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23" w:rsidRPr="00BF72FE" w:rsidRDefault="00B06C01" w:rsidP="00BF72FE">
      <w:pPr>
        <w:pStyle w:val="ab"/>
      </w:pPr>
      <w:r w:rsidRPr="00BF72FE">
        <w:t>Содержание</w:t>
      </w:r>
    </w:p>
    <w:p w:rsidR="00BF72FE" w:rsidRDefault="00BF72FE" w:rsidP="00BF72FE">
      <w:pPr>
        <w:pStyle w:val="ab"/>
      </w:pPr>
    </w:p>
    <w:p w:rsidR="00637AD3" w:rsidRPr="00BF72FE" w:rsidRDefault="00637AD3" w:rsidP="00BF72FE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D46858">
        <w:rPr>
          <w:noProof/>
        </w:rPr>
        <w:t>Введение</w:t>
      </w:r>
      <w:r w:rsidRPr="00D46858">
        <w:rPr>
          <w:noProof/>
          <w:webHidden/>
        </w:rPr>
        <w:tab/>
      </w:r>
      <w:r w:rsidR="00BF72FE" w:rsidRPr="00D46858">
        <w:rPr>
          <w:noProof/>
          <w:webHidden/>
        </w:rPr>
        <w:t>3</w:t>
      </w:r>
    </w:p>
    <w:p w:rsidR="00637AD3" w:rsidRPr="00BF72FE" w:rsidRDefault="00637AD3" w:rsidP="00BF72FE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D46858">
        <w:rPr>
          <w:noProof/>
        </w:rPr>
        <w:t>1. Сущность контрабанды</w:t>
      </w:r>
      <w:r w:rsidRPr="00D46858">
        <w:rPr>
          <w:noProof/>
          <w:webHidden/>
        </w:rPr>
        <w:tab/>
      </w:r>
      <w:r w:rsidR="00BF72FE" w:rsidRPr="00D46858">
        <w:rPr>
          <w:noProof/>
          <w:webHidden/>
        </w:rPr>
        <w:t>4</w:t>
      </w:r>
    </w:p>
    <w:p w:rsidR="00637AD3" w:rsidRPr="00BF72FE" w:rsidRDefault="00637AD3" w:rsidP="00BF72FE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D46858">
        <w:rPr>
          <w:noProof/>
        </w:rPr>
        <w:t>2. Координация и взаимодействие правоохранительных органов в борьбе с нелегальным оборотом культурных ценностей</w:t>
      </w:r>
      <w:r w:rsidRPr="00D46858">
        <w:rPr>
          <w:noProof/>
          <w:webHidden/>
        </w:rPr>
        <w:tab/>
      </w:r>
      <w:r w:rsidR="00BF72FE" w:rsidRPr="00D46858">
        <w:rPr>
          <w:noProof/>
          <w:webHidden/>
        </w:rPr>
        <w:t>7</w:t>
      </w:r>
    </w:p>
    <w:p w:rsidR="00637AD3" w:rsidRPr="00BF72FE" w:rsidRDefault="00637AD3" w:rsidP="00BF72FE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D46858">
        <w:rPr>
          <w:noProof/>
        </w:rPr>
        <w:t>3. Особенности</w:t>
      </w:r>
      <w:r w:rsidR="00BF72FE" w:rsidRPr="00D46858">
        <w:rPr>
          <w:noProof/>
        </w:rPr>
        <w:t xml:space="preserve"> </w:t>
      </w:r>
      <w:r w:rsidRPr="00D46858">
        <w:rPr>
          <w:noProof/>
        </w:rPr>
        <w:t>препятствия контрабанды таможенными методами</w:t>
      </w:r>
      <w:r w:rsidRPr="00D46858">
        <w:rPr>
          <w:noProof/>
          <w:webHidden/>
        </w:rPr>
        <w:tab/>
      </w:r>
      <w:r w:rsidR="00BF72FE" w:rsidRPr="00D46858">
        <w:rPr>
          <w:noProof/>
          <w:webHidden/>
        </w:rPr>
        <w:t>11</w:t>
      </w:r>
    </w:p>
    <w:p w:rsidR="00637AD3" w:rsidRPr="00BF72FE" w:rsidRDefault="00637AD3" w:rsidP="00BF72FE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D46858">
        <w:rPr>
          <w:noProof/>
        </w:rPr>
        <w:t>Заключение</w:t>
      </w:r>
      <w:r w:rsidRPr="00D46858">
        <w:rPr>
          <w:noProof/>
          <w:webHidden/>
        </w:rPr>
        <w:tab/>
      </w:r>
      <w:r w:rsidR="00BF72FE" w:rsidRPr="00D46858">
        <w:rPr>
          <w:noProof/>
          <w:webHidden/>
        </w:rPr>
        <w:t>15</w:t>
      </w:r>
    </w:p>
    <w:p w:rsidR="00637AD3" w:rsidRPr="00BF72FE" w:rsidRDefault="00637AD3" w:rsidP="00BF72FE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D46858">
        <w:rPr>
          <w:noProof/>
        </w:rPr>
        <w:t>Литература</w:t>
      </w:r>
      <w:r w:rsidRPr="00D46858">
        <w:rPr>
          <w:noProof/>
          <w:webHidden/>
        </w:rPr>
        <w:tab/>
      </w:r>
      <w:r w:rsidR="00BF72FE" w:rsidRPr="00D46858">
        <w:rPr>
          <w:noProof/>
          <w:webHidden/>
        </w:rPr>
        <w:t>16</w:t>
      </w:r>
    </w:p>
    <w:p w:rsidR="00B06C01" w:rsidRPr="00BF72FE" w:rsidRDefault="00B06C01" w:rsidP="00BF72FE">
      <w:pPr>
        <w:pStyle w:val="ab"/>
        <w:tabs>
          <w:tab w:val="left" w:leader="dot" w:pos="9072"/>
        </w:tabs>
        <w:ind w:firstLine="0"/>
        <w:jc w:val="left"/>
      </w:pPr>
    </w:p>
    <w:p w:rsidR="00B06C01" w:rsidRPr="00BF72FE" w:rsidRDefault="00BF72FE" w:rsidP="00BF72FE">
      <w:pPr>
        <w:pStyle w:val="ab"/>
      </w:pPr>
      <w:bookmarkStart w:id="0" w:name="_Toc245612358"/>
      <w:r>
        <w:br w:type="page"/>
      </w:r>
      <w:r w:rsidR="00B06C01" w:rsidRPr="00BF72FE">
        <w:t>Введение</w:t>
      </w:r>
      <w:bookmarkEnd w:id="0"/>
    </w:p>
    <w:p w:rsidR="00BF72FE" w:rsidRDefault="00BF72FE" w:rsidP="00BF72FE">
      <w:pPr>
        <w:pStyle w:val="ab"/>
      </w:pPr>
    </w:p>
    <w:p w:rsidR="00B06C01" w:rsidRPr="00BF72FE" w:rsidRDefault="00B06C01" w:rsidP="00BF72FE">
      <w:pPr>
        <w:pStyle w:val="ab"/>
      </w:pPr>
      <w:r w:rsidRPr="00BF72FE">
        <w:t>Актуальность исследования. Большой ущерб культурному наследию причиняется нелегальным оборотом культурных ценностей, борьбу с которым ведут специализированными органами.</w:t>
      </w:r>
    </w:p>
    <w:p w:rsidR="00B06C01" w:rsidRPr="00BF72FE" w:rsidRDefault="00B06C01" w:rsidP="00BF72FE">
      <w:pPr>
        <w:pStyle w:val="ab"/>
      </w:pPr>
      <w:r w:rsidRPr="00BF72FE">
        <w:t>Борьба с контрабандой является важной составной частью обеспечения как национальной безопасности страны, так и безопасности мирового сообщества.</w:t>
      </w:r>
    </w:p>
    <w:p w:rsidR="000F1230" w:rsidRPr="00BF72FE" w:rsidRDefault="000F1230" w:rsidP="00BF72FE">
      <w:pPr>
        <w:pStyle w:val="ab"/>
      </w:pPr>
      <w:r w:rsidRPr="00BF72FE">
        <w:t>Косвенно нелегальному обороту культурных ценностей способствуют недостатки законодательства. Нормативные акты недостаточно четко формулируют понятия «историческая и культурная ценность», «культурные ценности» и др., допуская некоторое их несоответствие международно-правовым актам. Поэтому в большинстве случаев для правильного определения статуса предмета необходима помощь компетентного специалиста.</w:t>
      </w:r>
    </w:p>
    <w:p w:rsidR="00B06C01" w:rsidRPr="00BF72FE" w:rsidRDefault="006A25FC" w:rsidP="00BF72FE">
      <w:pPr>
        <w:pStyle w:val="ab"/>
      </w:pPr>
      <w:r w:rsidRPr="00BF72FE">
        <w:t>Как социальное явление, контрабанда выражается в значительном ввозе/вывозе товаров и иных материальных средств (предметов) с нарушением установленных государством правил, которые ведут к разрушению основных институтов и систем общества и государства.</w:t>
      </w:r>
    </w:p>
    <w:p w:rsidR="00BF72FE" w:rsidRPr="00BF72FE" w:rsidRDefault="00831BAD" w:rsidP="00BF72FE">
      <w:pPr>
        <w:pStyle w:val="ab"/>
      </w:pPr>
      <w:r w:rsidRPr="00BF72FE">
        <w:t>Общественная опасность контрабанды проявляется и в том, что она служит основным каналом утечки за рубеж национальных культурных ценностей, уникальных произведений искусства, имеющих большую историко</w:t>
      </w:r>
      <w:r w:rsidR="00637AD3" w:rsidRPr="00BF72FE">
        <w:t>-</w:t>
      </w:r>
      <w:r w:rsidRPr="00BF72FE">
        <w:t>мемориальную ценность.</w:t>
      </w:r>
    </w:p>
    <w:p w:rsidR="003E738A" w:rsidRPr="00BF72FE" w:rsidRDefault="00B06C01" w:rsidP="00BF72FE">
      <w:pPr>
        <w:pStyle w:val="ab"/>
      </w:pPr>
      <w:r w:rsidRPr="00BF72FE">
        <w:t xml:space="preserve">Цель работы – охарактеризовать </w:t>
      </w:r>
      <w:r w:rsidR="003E738A" w:rsidRPr="00BF72FE">
        <w:t>пресечение контрабанды культурных ценностей таможенными методами.</w:t>
      </w:r>
    </w:p>
    <w:p w:rsidR="00B06C01" w:rsidRPr="00BF72FE" w:rsidRDefault="003E738A" w:rsidP="00BF72FE">
      <w:pPr>
        <w:pStyle w:val="ab"/>
      </w:pPr>
      <w:r w:rsidRPr="00BF72FE">
        <w:t xml:space="preserve">Для выполнение поставленной цели нами были решены следующие задачи: описать </w:t>
      </w:r>
      <w:r w:rsidR="00637AD3" w:rsidRPr="00BF72FE">
        <w:t>понятие контрабанды, выявить особенности координации и взаимодействия</w:t>
      </w:r>
      <w:r w:rsidR="00BF72FE" w:rsidRPr="00BF72FE">
        <w:t xml:space="preserve"> </w:t>
      </w:r>
      <w:r w:rsidR="00637AD3" w:rsidRPr="00BF72FE">
        <w:t>правоохранительных органов в борьбе с нелегальным оборотом культурных ценностей, охарактеризовать особенности препятствия контрабанды таможенными методами.</w:t>
      </w:r>
    </w:p>
    <w:p w:rsidR="00B06C01" w:rsidRPr="00BF72FE" w:rsidRDefault="00BF72FE" w:rsidP="00BF72FE">
      <w:pPr>
        <w:pStyle w:val="ab"/>
      </w:pPr>
      <w:bookmarkStart w:id="1" w:name="_Toc245612359"/>
      <w:r>
        <w:br w:type="page"/>
      </w:r>
      <w:r w:rsidR="00B06C01" w:rsidRPr="00BF72FE">
        <w:t xml:space="preserve">1. </w:t>
      </w:r>
      <w:r w:rsidR="000F1230" w:rsidRPr="00BF72FE">
        <w:t>Сущность контрабанды</w:t>
      </w:r>
      <w:bookmarkEnd w:id="1"/>
    </w:p>
    <w:p w:rsidR="00BF72FE" w:rsidRDefault="00BF72FE" w:rsidP="00BF72FE">
      <w:pPr>
        <w:pStyle w:val="ab"/>
      </w:pPr>
    </w:p>
    <w:p w:rsidR="000F1230" w:rsidRPr="00BF72FE" w:rsidRDefault="000F1230" w:rsidP="00BF72FE">
      <w:pPr>
        <w:pStyle w:val="ab"/>
      </w:pPr>
      <w:r w:rsidRPr="00BF72FE">
        <w:t xml:space="preserve">Термин «контрабанда» означает обман таможни, состоящий в перемещении товаров через таможенную границу в любой скрытой форме. Такое определение дается в Международной конвенции «О взаимном административном содействии в предотвращении, расследовании и пресечении таможенных правонарушений», принятой в Найроби 9 июня </w:t>
      </w:r>
      <w:smartTag w:uri="urn:schemas-microsoft-com:office:smarttags" w:element="metricconverter">
        <w:smartTagPr>
          <w:attr w:name="ProductID" w:val="1977 г"/>
        </w:smartTagPr>
        <w:r w:rsidRPr="00BF72FE">
          <w:t>1977 г</w:t>
        </w:r>
      </w:smartTag>
      <w:r w:rsidRPr="00BF72FE">
        <w:t>.</w:t>
      </w:r>
    </w:p>
    <w:p w:rsidR="000F1230" w:rsidRPr="00BF72FE" w:rsidRDefault="000F1230" w:rsidP="00BF72FE">
      <w:pPr>
        <w:pStyle w:val="ab"/>
      </w:pPr>
      <w:r w:rsidRPr="00BF72FE">
        <w:t>Исследование правоохранительной практики позволяет утверждать, что в сфере нелегального оборота культурных ценностей функционируют специально подготовленные преступные группировки, действующие со строгим распределением криминального труда по следующей схеме: заказ – хищение – доставка к границе – контрабандный вывоз – передача заказчику. Совершаются эти действия в условиях глубокой конспирации и с использованием коррумпированных связей по обе стороны границы.</w:t>
      </w:r>
    </w:p>
    <w:p w:rsidR="000F1230" w:rsidRPr="00BF72FE" w:rsidRDefault="000F1230" w:rsidP="00BF72FE">
      <w:pPr>
        <w:pStyle w:val="ab"/>
      </w:pPr>
      <w:r w:rsidRPr="00BF72FE">
        <w:t xml:space="preserve">Криминальные схемы и способы незаконного перемещения культурных ценностей постоянно совершенствуются и зачастую носят международный характер, когда организатор, отправитель и получатель находятся не только в </w:t>
      </w:r>
      <w:r w:rsidR="000E4AEC" w:rsidRPr="00BF72FE">
        <w:t>России</w:t>
      </w:r>
      <w:r w:rsidRPr="00BF72FE">
        <w:t>, но и за рубежом. Незаконные операции приносят преступникам большие прибыли, которые направляются на финансирование новых преступлений. Об этом свидетельствуют следующие данные: на территории СНГ насчитывается порядка 30 преступных группировок, которые занимаются контрабандой и торговлей предметами старины и искусства, в Западной Европе функционирует около 40 организованных преступных организаций, в которые входят выходцы из бывшего СССР, специализирующихся на поиске, скупке и нелегальном вывозе культурных ценностей.</w:t>
      </w:r>
    </w:p>
    <w:p w:rsidR="000F1230" w:rsidRPr="00BF72FE" w:rsidRDefault="000F1230" w:rsidP="00BF72FE">
      <w:pPr>
        <w:pStyle w:val="ab"/>
      </w:pPr>
      <w:r w:rsidRPr="00BF72FE">
        <w:t>Из этого следует вывод: количество попыток контрабандного вызова культурных ценностей продолжает оставаться на традиционно высоком уровне. Наибольшее количество незаконно перемещаемых культурных ценностей насчитывается в России, Украине и Беларуси.</w:t>
      </w:r>
    </w:p>
    <w:p w:rsidR="000F1230" w:rsidRPr="00BF72FE" w:rsidRDefault="000F1230" w:rsidP="00BF72FE">
      <w:pPr>
        <w:pStyle w:val="ab"/>
      </w:pPr>
      <w:r w:rsidRPr="00BF72FE">
        <w:t>Таким образом, контрабандный вывоз предметов старины и искусства</w:t>
      </w:r>
      <w:r w:rsidR="000E4AEC" w:rsidRPr="00BF72FE">
        <w:t xml:space="preserve"> </w:t>
      </w:r>
      <w:r w:rsidRPr="00BF72FE">
        <w:t>принимает характер организованной транснациональной преступности.</w:t>
      </w:r>
    </w:p>
    <w:p w:rsidR="000F1230" w:rsidRPr="00BF72FE" w:rsidRDefault="000F1230" w:rsidP="00BF72FE">
      <w:pPr>
        <w:pStyle w:val="ab"/>
      </w:pPr>
      <w:r w:rsidRPr="00BF72FE">
        <w:t>При этом отчетливо выделяются две главные категории предметов, которые стремятся</w:t>
      </w:r>
      <w:r w:rsidR="000E4AEC" w:rsidRPr="00BF72FE">
        <w:t xml:space="preserve"> </w:t>
      </w:r>
      <w:r w:rsidRPr="00BF72FE">
        <w:t>приобрести организованные преступные группировки. Первая категория – это</w:t>
      </w:r>
      <w:r w:rsidR="000E4AEC" w:rsidRPr="00BF72FE">
        <w:t xml:space="preserve"> </w:t>
      </w:r>
      <w:r w:rsidRPr="00BF72FE">
        <w:t>художественные изделия и ценные антикварные вещи, размещенные в музеях, культовых</w:t>
      </w:r>
      <w:r w:rsidR="000E4AEC" w:rsidRPr="00BF72FE">
        <w:t xml:space="preserve"> </w:t>
      </w:r>
      <w:r w:rsidRPr="00BF72FE">
        <w:t>зданиях, галереях и частных коллекциях. Ко второй категории относятся находки, имеющие</w:t>
      </w:r>
      <w:r w:rsidR="000E4AEC" w:rsidRPr="00BF72FE">
        <w:t xml:space="preserve"> </w:t>
      </w:r>
      <w:r w:rsidRPr="00BF72FE">
        <w:t>культурную ценность, обнаруженные во время проведения археологических раскопок</w:t>
      </w:r>
      <w:r w:rsidR="000E4AEC" w:rsidRPr="00BF72FE">
        <w:t xml:space="preserve"> </w:t>
      </w:r>
      <w:r w:rsidRPr="00BF72FE">
        <w:t>(гробниц, храмов, древних человеческих поселений), а также предметы военной атрибутики.</w:t>
      </w:r>
    </w:p>
    <w:p w:rsidR="00BF72FE" w:rsidRPr="00BF72FE" w:rsidRDefault="000F1230" w:rsidP="00BF72FE">
      <w:pPr>
        <w:pStyle w:val="ab"/>
      </w:pPr>
      <w:r w:rsidRPr="00BF72FE">
        <w:t>Криминализация мирового антикварного рынка в первую очередь вызвана тем, что</w:t>
      </w:r>
      <w:r w:rsidR="000E4AEC" w:rsidRPr="00BF72FE">
        <w:t xml:space="preserve"> </w:t>
      </w:r>
      <w:r w:rsidRPr="00BF72FE">
        <w:t>незаконные операции с культурными ценностями уступают по доходности только</w:t>
      </w:r>
      <w:r w:rsidR="000E4AEC" w:rsidRPr="00BF72FE">
        <w:t xml:space="preserve"> </w:t>
      </w:r>
      <w:r w:rsidRPr="00BF72FE">
        <w:t>нелегальной прибыли, извлекаемой из незаконного оборота оружия, наркотиков и людей.</w:t>
      </w:r>
    </w:p>
    <w:p w:rsidR="00BF72FE" w:rsidRPr="00BF72FE" w:rsidRDefault="000F1230" w:rsidP="00BF72FE">
      <w:pPr>
        <w:pStyle w:val="ab"/>
      </w:pPr>
      <w:r w:rsidRPr="00BF72FE">
        <w:t>Для решения задач общей профилактики и пресечения нелегального оборота</w:t>
      </w:r>
      <w:r w:rsidR="000E4AEC" w:rsidRPr="00BF72FE">
        <w:t xml:space="preserve"> </w:t>
      </w:r>
      <w:r w:rsidRPr="00BF72FE">
        <w:t>культурных ценностей необходим анализ количественно-качественных показателей данного</w:t>
      </w:r>
      <w:r w:rsidR="000E4AEC" w:rsidRPr="00BF72FE">
        <w:t xml:space="preserve"> </w:t>
      </w:r>
      <w:r w:rsidRPr="00BF72FE">
        <w:t>вида правонарушения, учет тенденций правоприменительной практики.</w:t>
      </w:r>
      <w:r w:rsidR="000E4AEC" w:rsidRPr="00BF72FE">
        <w:footnoteReference w:id="1"/>
      </w:r>
    </w:p>
    <w:p w:rsidR="000F1230" w:rsidRPr="00BF72FE" w:rsidRDefault="000F1230" w:rsidP="00BF72FE">
      <w:pPr>
        <w:pStyle w:val="ab"/>
      </w:pPr>
      <w:r w:rsidRPr="00BF72FE">
        <w:t>Во-первых, происходит качественный рост нелегального оборота культурных</w:t>
      </w:r>
      <w:r w:rsidR="000E4AEC" w:rsidRPr="00BF72FE">
        <w:t xml:space="preserve"> </w:t>
      </w:r>
      <w:r w:rsidRPr="00BF72FE">
        <w:t>ценностей: через границу перемещаются не только отдельные старинные предметы, но и</w:t>
      </w:r>
      <w:r w:rsidR="000E4AEC" w:rsidRPr="00BF72FE">
        <w:t xml:space="preserve"> </w:t>
      </w:r>
      <w:r w:rsidRPr="00BF72FE">
        <w:t>специально подобранные коллекции.</w:t>
      </w:r>
    </w:p>
    <w:p w:rsidR="000F1230" w:rsidRPr="00BF72FE" w:rsidRDefault="000F1230" w:rsidP="00BF72FE">
      <w:pPr>
        <w:pStyle w:val="ab"/>
      </w:pPr>
      <w:r w:rsidRPr="00BF72FE">
        <w:t>Во-вторых, преступный промысел в сфере незаконного оборота культурных</w:t>
      </w:r>
      <w:r w:rsidR="000E4AEC" w:rsidRPr="00BF72FE">
        <w:t xml:space="preserve"> </w:t>
      </w:r>
      <w:r w:rsidRPr="00BF72FE">
        <w:t>ценностей отличается высокой степенью профессионализации, специализации и</w:t>
      </w:r>
      <w:r w:rsidR="000E4AEC" w:rsidRPr="00BF72FE">
        <w:t xml:space="preserve"> </w:t>
      </w:r>
      <w:r w:rsidRPr="00BF72FE">
        <w:t>распределением криминального труда: в большинстве случаев вывозимые предметы были</w:t>
      </w:r>
      <w:r w:rsidR="000E4AEC" w:rsidRPr="00BF72FE">
        <w:t xml:space="preserve"> </w:t>
      </w:r>
      <w:r w:rsidRPr="00BF72FE">
        <w:t>ранее похищены из музеев, церквей или частных коллекций. Чаще всего предметами</w:t>
      </w:r>
      <w:r w:rsidR="000E4AEC" w:rsidRPr="00BF72FE">
        <w:t xml:space="preserve"> </w:t>
      </w:r>
      <w:r w:rsidRPr="00BF72FE">
        <w:t>контрабандного вывоза культурных ценностей становятся иконы, старинные монеты, ордена</w:t>
      </w:r>
      <w:r w:rsidR="000E4AEC" w:rsidRPr="00BF72FE">
        <w:t xml:space="preserve"> </w:t>
      </w:r>
      <w:r w:rsidRPr="00BF72FE">
        <w:t>и медали, рукописи, древние и редкие книги, картины, предметы религиозного культа,</w:t>
      </w:r>
      <w:r w:rsidR="000E4AEC" w:rsidRPr="00BF72FE">
        <w:t xml:space="preserve"> </w:t>
      </w:r>
      <w:r w:rsidRPr="00BF72FE">
        <w:t>филателистические материалы, предметы нумизматики, фалеристики и бонистики, а также</w:t>
      </w:r>
      <w:r w:rsidR="000E4AEC" w:rsidRPr="00BF72FE">
        <w:t xml:space="preserve"> </w:t>
      </w:r>
      <w:r w:rsidRPr="00BF72FE">
        <w:t>военная атрибутика.</w:t>
      </w:r>
    </w:p>
    <w:p w:rsidR="00BF72FE" w:rsidRPr="00BF72FE" w:rsidRDefault="000F1230" w:rsidP="00BF72FE">
      <w:pPr>
        <w:pStyle w:val="ab"/>
      </w:pPr>
      <w:r w:rsidRPr="00BF72FE">
        <w:t xml:space="preserve">В-третьих, </w:t>
      </w:r>
      <w:r w:rsidR="000E4AEC" w:rsidRPr="00BF72FE">
        <w:t>о</w:t>
      </w:r>
      <w:r w:rsidRPr="00BF72FE">
        <w:t>сновными регионами</w:t>
      </w:r>
      <w:r w:rsidR="000E4AEC" w:rsidRPr="00BF72FE">
        <w:t xml:space="preserve"> </w:t>
      </w:r>
      <w:r w:rsidRPr="00BF72FE">
        <w:t>Российской Федерации, которые являются «поставщиками» икон, являются Московский,</w:t>
      </w:r>
      <w:r w:rsidR="000E4AEC" w:rsidRPr="00BF72FE">
        <w:t xml:space="preserve"> </w:t>
      </w:r>
      <w:r w:rsidRPr="00BF72FE">
        <w:t>Вологодский, Ивановский, Тульский, Ярославский.</w:t>
      </w:r>
    </w:p>
    <w:p w:rsidR="000F1230" w:rsidRPr="00BF72FE" w:rsidRDefault="000F1230" w:rsidP="00BF72FE">
      <w:pPr>
        <w:pStyle w:val="ab"/>
      </w:pPr>
      <w:r w:rsidRPr="00BF72FE">
        <w:t>В-четвертых, значительная часть историко-культурных ценностей вывозится</w:t>
      </w:r>
      <w:r w:rsidR="000E4AEC" w:rsidRPr="00BF72FE">
        <w:t xml:space="preserve"> </w:t>
      </w:r>
      <w:r w:rsidRPr="00BF72FE">
        <w:t>гражданами, выезжающими на постоянное место жительства за границу. Доставка и</w:t>
      </w:r>
      <w:r w:rsidR="000E4AEC" w:rsidRPr="00BF72FE">
        <w:t xml:space="preserve"> </w:t>
      </w:r>
      <w:r w:rsidRPr="00BF72FE">
        <w:t>оседание незаконно вывезенных культурных ценностей осуществляются в основном в</w:t>
      </w:r>
      <w:r w:rsidR="000E4AEC" w:rsidRPr="00BF72FE">
        <w:t xml:space="preserve"> </w:t>
      </w:r>
      <w:r w:rsidRPr="00BF72FE">
        <w:t>страны Западной Европы, Японию, США, на Ближний Восток.</w:t>
      </w:r>
    </w:p>
    <w:p w:rsidR="000F1230" w:rsidRPr="00BF72FE" w:rsidRDefault="000F1230" w:rsidP="00BF72FE">
      <w:pPr>
        <w:pStyle w:val="ab"/>
      </w:pPr>
      <w:r w:rsidRPr="00BF72FE">
        <w:t>В-пятых, нелегальному обороту культурных ценностей способствует незаконная</w:t>
      </w:r>
      <w:r w:rsidR="000E4AEC" w:rsidRPr="00BF72FE">
        <w:t xml:space="preserve"> </w:t>
      </w:r>
      <w:r w:rsidRPr="00BF72FE">
        <w:t>деятельность должностных лиц, извлекающих из этого преступного бизнеса материальную</w:t>
      </w:r>
      <w:r w:rsidR="000E4AEC" w:rsidRPr="00BF72FE">
        <w:t xml:space="preserve"> </w:t>
      </w:r>
      <w:r w:rsidRPr="00BF72FE">
        <w:t>выгоду. Во многих случаях контрабанда культурных ценностей не была бы совершена, если</w:t>
      </w:r>
      <w:r w:rsidR="000E4AEC" w:rsidRPr="00BF72FE">
        <w:t xml:space="preserve"> </w:t>
      </w:r>
      <w:r w:rsidRPr="00BF72FE">
        <w:t>бы ей не содействовали должностные лица, причем не только непосредственно связанные с</w:t>
      </w:r>
      <w:r w:rsidR="000E4AEC" w:rsidRPr="00BF72FE">
        <w:t xml:space="preserve"> </w:t>
      </w:r>
      <w:r w:rsidRPr="00BF72FE">
        <w:t>функцией таможенного и смежного с ним пограничного контроля, но и не имеющие к этому</w:t>
      </w:r>
      <w:r w:rsidR="000E4AEC" w:rsidRPr="00BF72FE">
        <w:t xml:space="preserve"> </w:t>
      </w:r>
      <w:r w:rsidRPr="00BF72FE">
        <w:t>никакого отношения. На практике имеет место откровенная эксплуатация должностными</w:t>
      </w:r>
      <w:r w:rsidR="000E4AEC" w:rsidRPr="00BF72FE">
        <w:t xml:space="preserve"> </w:t>
      </w:r>
      <w:r w:rsidRPr="00BF72FE">
        <w:t>лицами своего статуса (т.е. злоупотребление полномочиями).</w:t>
      </w:r>
    </w:p>
    <w:p w:rsidR="000F1230" w:rsidRPr="00BF72FE" w:rsidRDefault="000F1230" w:rsidP="00BF72FE">
      <w:pPr>
        <w:pStyle w:val="ab"/>
      </w:pPr>
      <w:r w:rsidRPr="00BF72FE">
        <w:t>В-</w:t>
      </w:r>
      <w:r w:rsidR="000E4AEC" w:rsidRPr="00BF72FE">
        <w:t>шестых</w:t>
      </w:r>
      <w:r w:rsidRPr="00BF72FE">
        <w:t>, на практике наиболее распространенным является безличный способ</w:t>
      </w:r>
      <w:r w:rsidR="000E4AEC" w:rsidRPr="00BF72FE">
        <w:t xml:space="preserve"> </w:t>
      </w:r>
      <w:r w:rsidRPr="00BF72FE">
        <w:t>перемещения антиквариата, когда старинный предмет скрывается в конструктивных</w:t>
      </w:r>
      <w:r w:rsidR="000E4AEC" w:rsidRPr="00BF72FE">
        <w:t xml:space="preserve"> </w:t>
      </w:r>
      <w:r w:rsidRPr="00BF72FE">
        <w:t>особенностях транспортного средства, следующего международным сообщением (например,</w:t>
      </w:r>
      <w:r w:rsidR="000E4AEC" w:rsidRPr="00BF72FE">
        <w:t xml:space="preserve"> </w:t>
      </w:r>
      <w:r w:rsidRPr="00BF72FE">
        <w:t>в вагоне). При этом сообщники находятся на разных концах канала контрабанды.</w:t>
      </w:r>
      <w:r w:rsidR="000E4AEC" w:rsidRPr="00BF72FE">
        <w:t xml:space="preserve"> </w:t>
      </w:r>
      <w:r w:rsidRPr="00BF72FE">
        <w:t>Обнаруженные таким образом перемещаемые культурные ценности оформляются как не</w:t>
      </w:r>
      <w:r w:rsidR="000E4AEC" w:rsidRPr="00BF72FE">
        <w:t xml:space="preserve"> </w:t>
      </w:r>
      <w:r w:rsidRPr="00BF72FE">
        <w:t>имеющие собственника.</w:t>
      </w:r>
    </w:p>
    <w:p w:rsidR="000F1230" w:rsidRPr="00BF72FE" w:rsidRDefault="000F1230" w:rsidP="00BF72FE">
      <w:pPr>
        <w:pStyle w:val="ab"/>
      </w:pPr>
      <w:r w:rsidRPr="00BF72FE">
        <w:t>Органы пограничного либо таможенного контроля обнаруживают упрятанные в</w:t>
      </w:r>
      <w:r w:rsidR="000E4AEC" w:rsidRPr="00BF72FE">
        <w:t xml:space="preserve"> </w:t>
      </w:r>
      <w:r w:rsidRPr="00BF72FE">
        <w:t>специально подготовленных тайниках либо в конструктивных особенностях транспортного</w:t>
      </w:r>
      <w:r w:rsidR="000E4AEC" w:rsidRPr="00BF72FE">
        <w:t xml:space="preserve"> </w:t>
      </w:r>
      <w:r w:rsidRPr="00BF72FE">
        <w:t>средства предметы старины, а вот кто их нелегально перемещает через границу, как правило,</w:t>
      </w:r>
      <w:r w:rsidR="000E4AEC" w:rsidRPr="00BF72FE">
        <w:t xml:space="preserve"> </w:t>
      </w:r>
      <w:r w:rsidRPr="00BF72FE">
        <w:t>установить не удается. Этому способствует в определенной мере несовершенство</w:t>
      </w:r>
      <w:r w:rsidR="000E4AEC" w:rsidRPr="00BF72FE">
        <w:t xml:space="preserve"> </w:t>
      </w:r>
      <w:r w:rsidRPr="00BF72FE">
        <w:t>технологической процедуры досмотра, на реализацию которой отводится немногим более</w:t>
      </w:r>
      <w:r w:rsidR="000E4AEC" w:rsidRPr="00BF72FE">
        <w:t xml:space="preserve"> </w:t>
      </w:r>
      <w:r w:rsidRPr="00BF72FE">
        <w:t>получаса. Очевидно, что за такой короткий временной промежуток весьма проблематично</w:t>
      </w:r>
      <w:r w:rsidR="000E4AEC" w:rsidRPr="00BF72FE">
        <w:t xml:space="preserve"> </w:t>
      </w:r>
      <w:r w:rsidRPr="00BF72FE">
        <w:t>досмотреть железнодорожный состав и его пассажиров. Поэтому на практике досмотр</w:t>
      </w:r>
      <w:r w:rsidR="000E4AEC" w:rsidRPr="00BF72FE">
        <w:t xml:space="preserve"> </w:t>
      </w:r>
      <w:r w:rsidRPr="00BF72FE">
        <w:t>производится выборочный, в основном по оперативным разработкам.</w:t>
      </w:r>
    </w:p>
    <w:p w:rsidR="000F1230" w:rsidRPr="00BF72FE" w:rsidRDefault="000F1230" w:rsidP="00BF72FE">
      <w:pPr>
        <w:pStyle w:val="ab"/>
      </w:pPr>
    </w:p>
    <w:p w:rsidR="000E4AEC" w:rsidRDefault="00E972AA" w:rsidP="00BF72FE">
      <w:pPr>
        <w:pStyle w:val="ab"/>
      </w:pPr>
      <w:bookmarkStart w:id="2" w:name="_Toc245612360"/>
      <w:r w:rsidRPr="00BF72FE">
        <w:t xml:space="preserve">2. </w:t>
      </w:r>
      <w:r w:rsidR="000E4AEC" w:rsidRPr="00BF72FE">
        <w:t>Координация и взаимодействие правоохранительных органов</w:t>
      </w:r>
      <w:r w:rsidR="00637AD3" w:rsidRPr="00BF72FE">
        <w:t xml:space="preserve"> </w:t>
      </w:r>
      <w:r w:rsidR="000E4AEC" w:rsidRPr="00BF72FE">
        <w:t>в борьбе с нелегальным оборотом культурных ценностей</w:t>
      </w:r>
      <w:bookmarkEnd w:id="2"/>
    </w:p>
    <w:p w:rsidR="00BF72FE" w:rsidRPr="00BF72FE" w:rsidRDefault="00BF72FE" w:rsidP="00BF72FE">
      <w:pPr>
        <w:pStyle w:val="ab"/>
      </w:pPr>
    </w:p>
    <w:p w:rsidR="00BF72FE" w:rsidRPr="00BF72FE" w:rsidRDefault="00E972AA" w:rsidP="00BF72FE">
      <w:pPr>
        <w:pStyle w:val="ab"/>
      </w:pPr>
      <w:r w:rsidRPr="00BF72FE">
        <w:t>Вопросам предотвращения нелегального оборота культурных ценностей придается в</w:t>
      </w:r>
      <w:r w:rsidR="000C6F5E" w:rsidRPr="00BF72FE">
        <w:t xml:space="preserve"> </w:t>
      </w:r>
      <w:r w:rsidRPr="00BF72FE">
        <w:t>последнее время большое значение. По этому поводу принят ряд международно-правовых</w:t>
      </w:r>
      <w:r w:rsidR="000C6F5E" w:rsidRPr="00BF72FE">
        <w:t xml:space="preserve"> </w:t>
      </w:r>
      <w:r w:rsidRPr="00BF72FE">
        <w:t>актов, среди которых можно выделить Конвенцию ЮНЕСКО «О мерах, направленных на</w:t>
      </w:r>
      <w:r w:rsidR="000C6F5E" w:rsidRPr="00BF72FE">
        <w:t xml:space="preserve"> </w:t>
      </w:r>
      <w:r w:rsidRPr="00BF72FE">
        <w:t>запрещение и предупреждение незаконного ввоза, вывоза и передачи права собственности на</w:t>
      </w:r>
      <w:r w:rsidR="000C6F5E" w:rsidRPr="00BF72FE">
        <w:t xml:space="preserve"> </w:t>
      </w:r>
      <w:r w:rsidRPr="00BF72FE">
        <w:t xml:space="preserve">культурные ценности» от 14 ноября </w:t>
      </w:r>
      <w:smartTag w:uri="urn:schemas-microsoft-com:office:smarttags" w:element="metricconverter">
        <w:smartTagPr>
          <w:attr w:name="ProductID" w:val="1970 г"/>
        </w:smartTagPr>
        <w:r w:rsidRPr="00BF72FE">
          <w:t>1970 г</w:t>
        </w:r>
      </w:smartTag>
      <w:r w:rsidRPr="00BF72FE">
        <w:t>. и Решение глав правительств государств</w:t>
      </w:r>
      <w:r w:rsidR="000C6F5E" w:rsidRPr="00BF72FE">
        <w:t>-</w:t>
      </w:r>
      <w:r w:rsidRPr="00BF72FE">
        <w:t xml:space="preserve">участников СНГ от 9 октября </w:t>
      </w:r>
      <w:smartTag w:uri="urn:schemas-microsoft-com:office:smarttags" w:element="metricconverter">
        <w:smartTagPr>
          <w:attr w:name="ProductID" w:val="1997 г"/>
        </w:smartTagPr>
        <w:r w:rsidRPr="00BF72FE">
          <w:t>1997 г</w:t>
        </w:r>
      </w:smartTag>
      <w:r w:rsidRPr="00BF72FE">
        <w:t>. об утверждении Положения о порядке возврата</w:t>
      </w:r>
      <w:r w:rsidR="000C6F5E" w:rsidRPr="00BF72FE">
        <w:t xml:space="preserve"> </w:t>
      </w:r>
      <w:r w:rsidRPr="00BF72FE">
        <w:t>незаконно вывозимых и ввозимых культурных ценностей.</w:t>
      </w:r>
    </w:p>
    <w:p w:rsidR="00E972AA" w:rsidRPr="00BF72FE" w:rsidRDefault="00E972AA" w:rsidP="00BF72FE">
      <w:pPr>
        <w:pStyle w:val="ab"/>
      </w:pPr>
      <w:r w:rsidRPr="00BF72FE">
        <w:t>Странами СНГ предпринята попытка объединить усилия по пресечению незаконного</w:t>
      </w:r>
      <w:r w:rsidR="000C6F5E" w:rsidRPr="00BF72FE">
        <w:t xml:space="preserve"> </w:t>
      </w:r>
      <w:r w:rsidRPr="00BF72FE">
        <w:t>оборота культурных ценностей посредством заключения Соглашени</w:t>
      </w:r>
      <w:r w:rsidR="000C6F5E" w:rsidRPr="00BF72FE">
        <w:t>я</w:t>
      </w:r>
      <w:r w:rsidRPr="00BF72FE">
        <w:t xml:space="preserve"> о вывозе</w:t>
      </w:r>
      <w:r w:rsidR="000C6F5E" w:rsidRPr="00BF72FE">
        <w:t xml:space="preserve"> </w:t>
      </w:r>
      <w:r w:rsidRPr="00BF72FE">
        <w:t xml:space="preserve">и ввозе культурных ценностей, подписанное в Москве 28 сентября </w:t>
      </w:r>
      <w:smartTag w:uri="urn:schemas-microsoft-com:office:smarttags" w:element="metricconverter">
        <w:smartTagPr>
          <w:attr w:name="ProductID" w:val="2001 г"/>
        </w:smartTagPr>
        <w:r w:rsidRPr="00BF72FE">
          <w:t>2001 г</w:t>
        </w:r>
      </w:smartTag>
      <w:r w:rsidRPr="00BF72FE">
        <w:t>.</w:t>
      </w:r>
    </w:p>
    <w:p w:rsidR="00E972AA" w:rsidRPr="00BF72FE" w:rsidRDefault="00E972AA" w:rsidP="00BF72FE">
      <w:pPr>
        <w:pStyle w:val="ab"/>
      </w:pPr>
      <w:r w:rsidRPr="00BF72FE">
        <w:t>Исследование возможностей предотвращения нелегального оборота культурных</w:t>
      </w:r>
      <w:r w:rsidR="000C6F5E" w:rsidRPr="00BF72FE">
        <w:t xml:space="preserve"> </w:t>
      </w:r>
      <w:r w:rsidRPr="00BF72FE">
        <w:t>ценностей позволило выявить и международно-правовую проблему: задержанные</w:t>
      </w:r>
      <w:r w:rsidR="000C6F5E" w:rsidRPr="00BF72FE">
        <w:t xml:space="preserve"> </w:t>
      </w:r>
      <w:r w:rsidRPr="00BF72FE">
        <w:t>культурные ценности фактически не возвращаются в страну их происхождения либо</w:t>
      </w:r>
      <w:r w:rsidR="000C6F5E" w:rsidRPr="00BF72FE">
        <w:t xml:space="preserve"> </w:t>
      </w:r>
      <w:r w:rsidRPr="00BF72FE">
        <w:t>законному собственнику. Более того, зачастую возникает парадоксальная ситуации:</w:t>
      </w:r>
      <w:r w:rsidR="000C6F5E" w:rsidRPr="00BF72FE">
        <w:t xml:space="preserve"> </w:t>
      </w:r>
      <w:r w:rsidRPr="00BF72FE">
        <w:t>гражданин России, выезжая из Калининграда в центральные регионы своей страны через</w:t>
      </w:r>
      <w:r w:rsidR="000C6F5E" w:rsidRPr="00BF72FE">
        <w:t xml:space="preserve"> </w:t>
      </w:r>
      <w:r w:rsidRPr="00BF72FE">
        <w:t>Литву и Беларусь (т.е. следуя из России в Россию), может дважды быть подвергнут</w:t>
      </w:r>
      <w:r w:rsidR="000C6F5E" w:rsidRPr="00BF72FE">
        <w:t xml:space="preserve"> </w:t>
      </w:r>
      <w:r w:rsidRPr="00BF72FE">
        <w:t>таможенному досмотру. Причем задержанные культурные ценности (например,</w:t>
      </w:r>
      <w:r w:rsidR="000C6F5E" w:rsidRPr="00BF72FE">
        <w:t xml:space="preserve"> </w:t>
      </w:r>
      <w:r w:rsidRPr="00BF72FE">
        <w:t>незадекларированные) будут обращены в собственность того государства, чью границу он</w:t>
      </w:r>
      <w:r w:rsidR="000C6F5E" w:rsidRPr="00BF72FE">
        <w:t xml:space="preserve"> </w:t>
      </w:r>
      <w:r w:rsidRPr="00BF72FE">
        <w:t>пересек со старинным предметом. Как представляется, данная правовая ситуация должна</w:t>
      </w:r>
      <w:r w:rsidR="000C6F5E" w:rsidRPr="00BF72FE">
        <w:t xml:space="preserve"> </w:t>
      </w:r>
      <w:r w:rsidRPr="00BF72FE">
        <w:t>решаться в соответствии с заключенными международно-правовыми обязательствами:</w:t>
      </w:r>
      <w:r w:rsidR="000C6F5E" w:rsidRPr="00BF72FE">
        <w:t xml:space="preserve"> </w:t>
      </w:r>
      <w:r w:rsidRPr="00BF72FE">
        <w:t>задержанные культурные ценности должны быть реституциированы в страну происхождения</w:t>
      </w:r>
      <w:r w:rsidR="000C6F5E" w:rsidRPr="00BF72FE">
        <w:t xml:space="preserve"> </w:t>
      </w:r>
      <w:r w:rsidRPr="00BF72FE">
        <w:t>либо законному собственнику.</w:t>
      </w:r>
    </w:p>
    <w:p w:rsidR="00E972AA" w:rsidRPr="00BF72FE" w:rsidRDefault="00E972AA" w:rsidP="00BF72FE">
      <w:pPr>
        <w:pStyle w:val="ab"/>
      </w:pPr>
      <w:r w:rsidRPr="00BF72FE">
        <w:t>Решающая роль в этом вопросе принадлежит органам и международным</w:t>
      </w:r>
      <w:r w:rsidR="000C6F5E" w:rsidRPr="00BF72FE">
        <w:t xml:space="preserve"> </w:t>
      </w:r>
      <w:r w:rsidRPr="00BF72FE">
        <w:t>организациям, осуществляющим правоохранительную деятельность в сфере предотвращения</w:t>
      </w:r>
      <w:r w:rsidR="000C6F5E" w:rsidRPr="00BF72FE">
        <w:t xml:space="preserve"> </w:t>
      </w:r>
      <w:r w:rsidRPr="00BF72FE">
        <w:t>незаконного оборота культурных ценностей. Например, Интерпол ведет борьбу с</w:t>
      </w:r>
      <w:r w:rsidR="000C6F5E" w:rsidRPr="00BF72FE">
        <w:t xml:space="preserve"> </w:t>
      </w:r>
      <w:r w:rsidRPr="00BF72FE">
        <w:t xml:space="preserve">нелегальным оборотом культурных ценностей с </w:t>
      </w:r>
      <w:smartTag w:uri="urn:schemas-microsoft-com:office:smarttags" w:element="metricconverter">
        <w:smartTagPr>
          <w:attr w:name="ProductID" w:val="1947 г"/>
        </w:smartTagPr>
        <w:r w:rsidRPr="00BF72FE">
          <w:t>1947 г</w:t>
        </w:r>
      </w:smartTag>
      <w:r w:rsidRPr="00BF72FE">
        <w:t>. Связующим звеном с Интерполом</w:t>
      </w:r>
      <w:r w:rsidR="000C6F5E" w:rsidRPr="00BF72FE">
        <w:t xml:space="preserve"> </w:t>
      </w:r>
      <w:r w:rsidRPr="00BF72FE">
        <w:t>являются создаваемые в рамках министерств внутренних дел Национальные Центральные</w:t>
      </w:r>
      <w:r w:rsidR="000C6F5E" w:rsidRPr="00BF72FE">
        <w:t xml:space="preserve"> </w:t>
      </w:r>
      <w:r w:rsidRPr="00BF72FE">
        <w:t>Бюро Интерпола</w:t>
      </w:r>
      <w:r w:rsidR="00831BAD" w:rsidRPr="00BF72FE">
        <w:footnoteReference w:id="2"/>
      </w:r>
      <w:r w:rsidRPr="00BF72FE">
        <w:t>.</w:t>
      </w:r>
    </w:p>
    <w:p w:rsidR="00E972AA" w:rsidRPr="00BF72FE" w:rsidRDefault="00E972AA" w:rsidP="00BF72FE">
      <w:pPr>
        <w:pStyle w:val="ab"/>
      </w:pPr>
      <w:r w:rsidRPr="00BF72FE">
        <w:t>Генеральный Секретариат Интерпола разработал банк данных по произведениям</w:t>
      </w:r>
      <w:r w:rsidR="000C6F5E" w:rsidRPr="00BF72FE">
        <w:t xml:space="preserve"> </w:t>
      </w:r>
      <w:r w:rsidRPr="00BF72FE">
        <w:t xml:space="preserve">искусства: Automatic Search Faciliti (ASF), в котором на начало </w:t>
      </w:r>
      <w:smartTag w:uri="urn:schemas-microsoft-com:office:smarttags" w:element="metricconverter">
        <w:smartTagPr>
          <w:attr w:name="ProductID" w:val="2007 г"/>
        </w:smartTagPr>
        <w:r w:rsidRPr="00BF72FE">
          <w:t>2007 г</w:t>
        </w:r>
      </w:smartTag>
      <w:r w:rsidRPr="00BF72FE">
        <w:t>. содержится</w:t>
      </w:r>
      <w:r w:rsidR="000C6F5E" w:rsidRPr="00BF72FE">
        <w:t xml:space="preserve"> </w:t>
      </w:r>
      <w:r w:rsidRPr="00BF72FE">
        <w:t>текстовое и изобразительное описание свыше 23 000 произведений. Это банк данных,</w:t>
      </w:r>
      <w:r w:rsidR="000C6F5E" w:rsidRPr="00BF72FE">
        <w:t xml:space="preserve"> </w:t>
      </w:r>
      <w:r w:rsidRPr="00BF72FE">
        <w:t>который разработан полицией для полиции и к которому имеют возможность обращаться все</w:t>
      </w:r>
      <w:r w:rsidR="000C6F5E" w:rsidRPr="00BF72FE">
        <w:t xml:space="preserve"> </w:t>
      </w:r>
      <w:r w:rsidRPr="00BF72FE">
        <w:t>центральные национальные бюро, имеющие необходимое техническое оборудование. С этой</w:t>
      </w:r>
      <w:r w:rsidR="000C6F5E" w:rsidRPr="00BF72FE">
        <w:t xml:space="preserve"> </w:t>
      </w:r>
      <w:r w:rsidRPr="00BF72FE">
        <w:t>целью разработано программное обеспечение под названием EASYFORM. Кроме того, для</w:t>
      </w:r>
      <w:r w:rsidR="000C6F5E" w:rsidRPr="00BF72FE">
        <w:t xml:space="preserve"> </w:t>
      </w:r>
      <w:r w:rsidRPr="00BF72FE">
        <w:t>распространения среди заинтересованных организаций информации о похищенных</w:t>
      </w:r>
      <w:r w:rsidR="000C6F5E" w:rsidRPr="00BF72FE">
        <w:t xml:space="preserve"> </w:t>
      </w:r>
      <w:r w:rsidRPr="00BF72FE">
        <w:t>художественных произведениях Интерполом разработан также электронный банк данных,</w:t>
      </w:r>
      <w:r w:rsidR="000C6F5E" w:rsidRPr="00BF72FE">
        <w:t xml:space="preserve"> </w:t>
      </w:r>
      <w:r w:rsidRPr="00BF72FE">
        <w:t>который обновляется каждые два месяца и распространяется по подписке. Он включает</w:t>
      </w:r>
      <w:r w:rsidR="000C6F5E" w:rsidRPr="00BF72FE">
        <w:t xml:space="preserve"> </w:t>
      </w:r>
      <w:r w:rsidRPr="00BF72FE">
        <w:t>информацию, которую сообщают Генеральному Секретариату Интерпола государства-члены</w:t>
      </w:r>
      <w:r w:rsidR="000C6F5E" w:rsidRPr="00BF72FE">
        <w:t xml:space="preserve"> </w:t>
      </w:r>
      <w:r w:rsidRPr="00BF72FE">
        <w:t>Интерпола и в отношении которой они дают согласие на публичное распространение в</w:t>
      </w:r>
      <w:r w:rsidR="000C6F5E" w:rsidRPr="00BF72FE">
        <w:t xml:space="preserve"> </w:t>
      </w:r>
      <w:r w:rsidRPr="00BF72FE">
        <w:t>качестве профилактической меры. Также предусматривается возможность наведения справок</w:t>
      </w:r>
      <w:r w:rsidR="000C6F5E" w:rsidRPr="00BF72FE">
        <w:t xml:space="preserve"> </w:t>
      </w:r>
      <w:r w:rsidRPr="00BF72FE">
        <w:t>в каком-либо реестре похищенных культурных ценностей.</w:t>
      </w:r>
    </w:p>
    <w:p w:rsidR="00E972AA" w:rsidRPr="00BF72FE" w:rsidRDefault="00E972AA" w:rsidP="00BF72FE">
      <w:pPr>
        <w:pStyle w:val="ab"/>
      </w:pPr>
      <w:r w:rsidRPr="00BF72FE">
        <w:t>Созданный банк данных похищенных культурных ценностей пользуется</w:t>
      </w:r>
      <w:r w:rsidR="000C6F5E" w:rsidRPr="00BF72FE">
        <w:t xml:space="preserve"> </w:t>
      </w:r>
      <w:r w:rsidRPr="00BF72FE">
        <w:t>поддержкой со стороны большинства государств. Национальные бюро Интерпола стран</w:t>
      </w:r>
      <w:r w:rsidR="000C6F5E" w:rsidRPr="00BF72FE">
        <w:t xml:space="preserve"> </w:t>
      </w:r>
      <w:r w:rsidRPr="00BF72FE">
        <w:t xml:space="preserve">СНГ и Балтии в </w:t>
      </w:r>
      <w:smartTag w:uri="urn:schemas-microsoft-com:office:smarttags" w:element="metricconverter">
        <w:smartTagPr>
          <w:attr w:name="ProductID" w:val="2000 г"/>
        </w:smartTagPr>
        <w:r w:rsidRPr="00BF72FE">
          <w:t>2000 г</w:t>
        </w:r>
      </w:smartTag>
      <w:r w:rsidRPr="00BF72FE">
        <w:t>. получили возможность доступа к этой информации. Однако, как</w:t>
      </w:r>
      <w:r w:rsidR="000C6F5E" w:rsidRPr="00BF72FE">
        <w:t xml:space="preserve"> </w:t>
      </w:r>
      <w:r w:rsidRPr="00BF72FE">
        <w:t>выяснилось, существует необходимость определенной унификации сведений, содержащихся</w:t>
      </w:r>
      <w:r w:rsidR="000C6F5E" w:rsidRPr="00BF72FE">
        <w:t xml:space="preserve"> </w:t>
      </w:r>
      <w:r w:rsidRPr="00BF72FE">
        <w:t>в каталогах и банках данных государств (не включенных в накопительную информацию</w:t>
      </w:r>
      <w:r w:rsidR="000C6F5E" w:rsidRPr="00BF72FE">
        <w:t xml:space="preserve"> </w:t>
      </w:r>
      <w:r w:rsidRPr="00BF72FE">
        <w:t>Интерпола).</w:t>
      </w:r>
    </w:p>
    <w:p w:rsidR="00E972AA" w:rsidRPr="00BF72FE" w:rsidRDefault="00E972AA" w:rsidP="00BF72FE">
      <w:pPr>
        <w:pStyle w:val="ab"/>
      </w:pPr>
      <w:r w:rsidRPr="00BF72FE">
        <w:t>Важную роль в деле пресечения незаконного оборота культурных ценностей может</w:t>
      </w:r>
      <w:r w:rsidR="000C6F5E" w:rsidRPr="00BF72FE">
        <w:t xml:space="preserve"> </w:t>
      </w:r>
      <w:r w:rsidRPr="00BF72FE">
        <w:t>выполнить реализация проекта «Идентификация объекта», являющегося результатом</w:t>
      </w:r>
      <w:r w:rsidR="000C6F5E" w:rsidRPr="00BF72FE">
        <w:t xml:space="preserve"> </w:t>
      </w:r>
      <w:r w:rsidRPr="00BF72FE">
        <w:t>сотрудничества между ЮНЕСКО, ОБСЕ, Советом Европы, Европейским Союзом,</w:t>
      </w:r>
      <w:r w:rsidR="000C6F5E" w:rsidRPr="00BF72FE">
        <w:t xml:space="preserve"> </w:t>
      </w:r>
      <w:r w:rsidRPr="00BF72FE">
        <w:t>Международным советом музеев (ИКОМ) и Интерполом. Документ «Идентификация</w:t>
      </w:r>
      <w:r w:rsidR="000C6F5E" w:rsidRPr="00BF72FE">
        <w:t xml:space="preserve"> </w:t>
      </w:r>
      <w:r w:rsidRPr="00BF72FE">
        <w:t xml:space="preserve">объекта» представляет собой международный акт, </w:t>
      </w:r>
      <w:r w:rsidR="000C6F5E" w:rsidRPr="00BF72FE">
        <w:t xml:space="preserve">целью которого </w:t>
      </w:r>
      <w:r w:rsidRPr="00BF72FE">
        <w:t>является упрощение и</w:t>
      </w:r>
      <w:r w:rsidR="000C6F5E" w:rsidRPr="00BF72FE">
        <w:t xml:space="preserve"> </w:t>
      </w:r>
      <w:r w:rsidRPr="00BF72FE">
        <w:t>рационализация описания художественных и антикварных произведений для обнаружения</w:t>
      </w:r>
      <w:r w:rsidR="000C6F5E" w:rsidRPr="00BF72FE">
        <w:t xml:space="preserve"> </w:t>
      </w:r>
      <w:r w:rsidRPr="00BF72FE">
        <w:t>похищенных ценностей. Этот документ необходим для охраны культурных ценностей,</w:t>
      </w:r>
      <w:r w:rsidR="000C6F5E" w:rsidRPr="00BF72FE">
        <w:t xml:space="preserve"> </w:t>
      </w:r>
      <w:r w:rsidRPr="00BF72FE">
        <w:t>поскольку без их точного описания или фотографий возвращение законным владельцам</w:t>
      </w:r>
      <w:r w:rsidR="000C6F5E" w:rsidRPr="00BF72FE">
        <w:t xml:space="preserve"> </w:t>
      </w:r>
      <w:r w:rsidRPr="00BF72FE">
        <w:t>сопряжено с большими трудностями. Документ «Идентификация объекта» может стать в</w:t>
      </w:r>
      <w:r w:rsidR="000C6F5E" w:rsidRPr="00BF72FE">
        <w:t xml:space="preserve"> </w:t>
      </w:r>
      <w:r w:rsidRPr="00BF72FE">
        <w:t>случае его внедрения в национальные правовые системы краеугольным камнем для</w:t>
      </w:r>
      <w:r w:rsidR="000C6F5E" w:rsidRPr="00BF72FE">
        <w:t xml:space="preserve"> </w:t>
      </w:r>
      <w:r w:rsidRPr="00BF72FE">
        <w:t>информационных систем. Конечно же, указанный документ не претендует на то, чтобы</w:t>
      </w:r>
      <w:r w:rsidR="000C6F5E" w:rsidRPr="00BF72FE">
        <w:t xml:space="preserve"> </w:t>
      </w:r>
      <w:r w:rsidRPr="00BF72FE">
        <w:t>подменять собой другие действующие в данной сфере нормативные акты. Он будет служить</w:t>
      </w:r>
      <w:r w:rsidR="000C6F5E" w:rsidRPr="00BF72FE">
        <w:t xml:space="preserve"> </w:t>
      </w:r>
      <w:r w:rsidRPr="00BF72FE">
        <w:t>обеспечению раскрытия преступлений в сферах хищения и контрабанды культурных</w:t>
      </w:r>
      <w:r w:rsidR="000C6F5E" w:rsidRPr="00BF72FE">
        <w:t xml:space="preserve"> </w:t>
      </w:r>
      <w:r w:rsidRPr="00BF72FE">
        <w:t>ценностей путем быстрой регистрации базовых и минимальных данных, необходимых для</w:t>
      </w:r>
      <w:r w:rsidR="000C6F5E" w:rsidRPr="00BF72FE">
        <w:t xml:space="preserve"> </w:t>
      </w:r>
      <w:r w:rsidRPr="00BF72FE">
        <w:t>идентификации и обнаружения художественных произведений на международном рынке.</w:t>
      </w:r>
    </w:p>
    <w:p w:rsidR="00E972AA" w:rsidRPr="00BF72FE" w:rsidRDefault="00E972AA" w:rsidP="00BF72FE">
      <w:pPr>
        <w:pStyle w:val="ab"/>
      </w:pPr>
      <w:r w:rsidRPr="00BF72FE">
        <w:t>В МВД России имеется база данных по культурным ценностям, похищенным в</w:t>
      </w:r>
      <w:r w:rsidR="000C6F5E" w:rsidRPr="00BF72FE">
        <w:t xml:space="preserve"> </w:t>
      </w:r>
      <w:r w:rsidRPr="00BF72FE">
        <w:t>стране (насчитывает порядка 50 тыс. единиц учета, из них около 35 тыс. икон).</w:t>
      </w:r>
    </w:p>
    <w:p w:rsidR="00E972AA" w:rsidRPr="00BF72FE" w:rsidRDefault="00E972AA" w:rsidP="00BF72FE">
      <w:pPr>
        <w:pStyle w:val="ab"/>
      </w:pPr>
      <w:r w:rsidRPr="00BF72FE">
        <w:t>Поступающая из зарубежных стран информация по похищенным ценностям включается в</w:t>
      </w:r>
      <w:r w:rsidR="000C6F5E" w:rsidRPr="00BF72FE">
        <w:t xml:space="preserve"> </w:t>
      </w:r>
      <w:r w:rsidRPr="00BF72FE">
        <w:t>данную базу избирательно, в основном это касается произведений искусства, живописи,</w:t>
      </w:r>
      <w:r w:rsidR="000C6F5E" w:rsidRPr="00BF72FE">
        <w:t xml:space="preserve"> </w:t>
      </w:r>
      <w:r w:rsidRPr="00BF72FE">
        <w:t>икон, графики. В то же время не включаются, как правило, культовые предметы,</w:t>
      </w:r>
      <w:r w:rsidR="000C6F5E" w:rsidRPr="00BF72FE">
        <w:t xml:space="preserve"> </w:t>
      </w:r>
      <w:r w:rsidRPr="00BF72FE">
        <w:t>похищенные из католических храмов, предметы археологии, вероятность появления которых</w:t>
      </w:r>
      <w:r w:rsidR="000C6F5E" w:rsidRPr="00BF72FE">
        <w:t xml:space="preserve"> </w:t>
      </w:r>
      <w:r w:rsidRPr="00BF72FE">
        <w:t>на российском рынке чрезвычайно мала.</w:t>
      </w:r>
    </w:p>
    <w:p w:rsidR="00E972AA" w:rsidRPr="00BF72FE" w:rsidRDefault="00E972AA" w:rsidP="00BF72FE">
      <w:pPr>
        <w:pStyle w:val="ab"/>
      </w:pPr>
      <w:r w:rsidRPr="00BF72FE">
        <w:t>Определенную роль в деле предотвращения нелегального оборота предметов старины</w:t>
      </w:r>
      <w:r w:rsidR="000C6F5E" w:rsidRPr="00BF72FE">
        <w:t xml:space="preserve"> </w:t>
      </w:r>
      <w:r w:rsidRPr="00BF72FE">
        <w:t>может выполнить рекомендуемый органами ЮНЕСКО Международный кодекс</w:t>
      </w:r>
      <w:r w:rsidR="000C6F5E" w:rsidRPr="00BF72FE">
        <w:t xml:space="preserve"> </w:t>
      </w:r>
      <w:r w:rsidRPr="00BF72FE">
        <w:t>профессиональной этики для торговцев культурными ценностями. Он позволяет обеспечить</w:t>
      </w:r>
      <w:r w:rsidR="000C6F5E" w:rsidRPr="00BF72FE">
        <w:t xml:space="preserve"> </w:t>
      </w:r>
      <w:r w:rsidRPr="00BF72FE">
        <w:t>согласованность и целостность различных законов, касающихся вопросов приобретения</w:t>
      </w:r>
      <w:r w:rsidR="000C6F5E" w:rsidRPr="00BF72FE">
        <w:t xml:space="preserve"> </w:t>
      </w:r>
      <w:r w:rsidRPr="00BF72FE">
        <w:t>антиквариата, а также обеспечивает торговцам, принявшим Кодекс, международное</w:t>
      </w:r>
      <w:r w:rsidR="000C6F5E" w:rsidRPr="00BF72FE">
        <w:t xml:space="preserve"> </w:t>
      </w:r>
      <w:r w:rsidRPr="00BF72FE">
        <w:t>признание путем использования специального символа. Приобретение культурных</w:t>
      </w:r>
      <w:r w:rsidR="000C6F5E" w:rsidRPr="00BF72FE">
        <w:t xml:space="preserve"> </w:t>
      </w:r>
      <w:r w:rsidRPr="00BF72FE">
        <w:t>ценностей у пользующихся хорошей репутацией торговцев художественными</w:t>
      </w:r>
      <w:r w:rsidR="000C6F5E" w:rsidRPr="00BF72FE">
        <w:t xml:space="preserve"> </w:t>
      </w:r>
      <w:r w:rsidRPr="00BF72FE">
        <w:t>произведениями, добровольно связанных Кодексом профессиональной этики, может быть</w:t>
      </w:r>
      <w:r w:rsidR="000C6F5E" w:rsidRPr="00BF72FE">
        <w:t xml:space="preserve"> </w:t>
      </w:r>
      <w:r w:rsidRPr="00BF72FE">
        <w:t>весомым аргументом при определении того, проявил ли владелец надлежащее внимание в</w:t>
      </w:r>
      <w:r w:rsidR="000C6F5E" w:rsidRPr="00BF72FE">
        <w:t xml:space="preserve"> </w:t>
      </w:r>
      <w:r w:rsidRPr="00BF72FE">
        <w:t>целях установления права на выплату компенсации за культурную ценность, которая была</w:t>
      </w:r>
      <w:r w:rsidR="000C6F5E" w:rsidRPr="00BF72FE">
        <w:t xml:space="preserve"> </w:t>
      </w:r>
      <w:r w:rsidRPr="00BF72FE">
        <w:t>незаконно продана и подлежит реституции.</w:t>
      </w:r>
    </w:p>
    <w:p w:rsidR="00E972AA" w:rsidRPr="00BF72FE" w:rsidRDefault="00E972AA" w:rsidP="00BF72FE">
      <w:pPr>
        <w:pStyle w:val="ab"/>
      </w:pPr>
      <w:r w:rsidRPr="00BF72FE">
        <w:t>В рамках СНГ достигнута договоренность о предоставлении необходимой</w:t>
      </w:r>
      <w:r w:rsidR="000C6F5E" w:rsidRPr="00BF72FE">
        <w:t xml:space="preserve"> </w:t>
      </w:r>
      <w:r w:rsidRPr="00BF72FE">
        <w:t>информации на унифицированных носителях для пополнения межгосударственных</w:t>
      </w:r>
      <w:r w:rsidR="000C6F5E" w:rsidRPr="00BF72FE">
        <w:t xml:space="preserve"> </w:t>
      </w:r>
      <w:r w:rsidRPr="00BF72FE">
        <w:t>оперативно-справочных, дактилоскопических, криминалистических и иных учетов,</w:t>
      </w:r>
      <w:r w:rsidR="000C6F5E" w:rsidRPr="00BF72FE">
        <w:t xml:space="preserve"> </w:t>
      </w:r>
      <w:r w:rsidRPr="00BF72FE">
        <w:t>находящихся в ведении МВД Российской Федерации. Участники межведомственного</w:t>
      </w:r>
      <w:r w:rsidR="000C6F5E" w:rsidRPr="00BF72FE">
        <w:t xml:space="preserve"> </w:t>
      </w:r>
      <w:r w:rsidRPr="00BF72FE">
        <w:t>соглашения пользуются этой информацией на безвозмездной основе. Содержание такого</w:t>
      </w:r>
      <w:r w:rsidR="000C6F5E" w:rsidRPr="00BF72FE">
        <w:t xml:space="preserve"> </w:t>
      </w:r>
      <w:r w:rsidRPr="00BF72FE">
        <w:t>информационного банка осуществляется на долевом участии.</w:t>
      </w:r>
    </w:p>
    <w:p w:rsidR="000E4AEC" w:rsidRPr="00BF72FE" w:rsidRDefault="000E4AEC" w:rsidP="00BF72FE">
      <w:pPr>
        <w:pStyle w:val="ab"/>
      </w:pPr>
    </w:p>
    <w:p w:rsidR="000F1230" w:rsidRDefault="00E972AA" w:rsidP="00BF72FE">
      <w:pPr>
        <w:pStyle w:val="ab"/>
      </w:pPr>
      <w:bookmarkStart w:id="3" w:name="_Toc245612361"/>
      <w:r w:rsidRPr="00BF72FE">
        <w:t>3</w:t>
      </w:r>
      <w:r w:rsidR="000F1230" w:rsidRPr="00BF72FE">
        <w:t xml:space="preserve">. </w:t>
      </w:r>
      <w:r w:rsidR="00BF72FE">
        <w:t>Осо</w:t>
      </w:r>
      <w:r w:rsidR="00637AD3" w:rsidRPr="00BF72FE">
        <w:t>бенности</w:t>
      </w:r>
      <w:r w:rsidR="000E4AEC" w:rsidRPr="00BF72FE">
        <w:t xml:space="preserve"> препятствия контрабанды таможенными методами</w:t>
      </w:r>
      <w:bookmarkEnd w:id="3"/>
    </w:p>
    <w:p w:rsidR="00BF72FE" w:rsidRPr="00BF72FE" w:rsidRDefault="00BF72FE" w:rsidP="00BF72FE">
      <w:pPr>
        <w:pStyle w:val="ab"/>
      </w:pPr>
    </w:p>
    <w:p w:rsidR="000E4AEC" w:rsidRPr="00BF72FE" w:rsidRDefault="006A25FC" w:rsidP="00BF72FE">
      <w:pPr>
        <w:pStyle w:val="ab"/>
      </w:pPr>
      <w:r w:rsidRPr="00BF72FE">
        <w:t>В России 130 таможен, в каждой из которых существуют отделы: оперативно-розыскной, по борьбе с контрабандой наркотиков, по борьбе с особо опасными видами контрабанды. За 200</w:t>
      </w:r>
      <w:r w:rsidR="00AA2F77" w:rsidRPr="00BF72FE">
        <w:t>8</w:t>
      </w:r>
      <w:r w:rsidRPr="00BF72FE">
        <w:t xml:space="preserve"> года ФТС РФ выявило почти две с половиной тысяч преступлений, причем 61% из них (1480 преступлений) - благодаря оперативным материалам правоохранительных подразделений. По сравнению с 200</w:t>
      </w:r>
      <w:r w:rsidR="00AA2F77" w:rsidRPr="00BF72FE">
        <w:t>7</w:t>
      </w:r>
      <w:r w:rsidRPr="00BF72FE">
        <w:t xml:space="preserve"> годом это примерно на 34% больше. При этом в результате оперативно-розыскных мероприятий было изъято имущества и материальных ценностей на сумму более 2 миллиардов рублей, что превышает аналогичный показатель 200</w:t>
      </w:r>
      <w:r w:rsidR="00AA2F77" w:rsidRPr="00BF72FE">
        <w:t>7</w:t>
      </w:r>
      <w:r w:rsidRPr="00BF72FE">
        <w:t xml:space="preserve"> года более чем в два раза</w:t>
      </w:r>
      <w:r w:rsidR="00107389" w:rsidRPr="00BF72FE">
        <w:footnoteReference w:id="3"/>
      </w:r>
      <w:r w:rsidRPr="00BF72FE">
        <w:t>.</w:t>
      </w:r>
    </w:p>
    <w:p w:rsidR="00AA2F77" w:rsidRPr="00BF72FE" w:rsidRDefault="00AA2F77" w:rsidP="00BF72FE">
      <w:pPr>
        <w:pStyle w:val="ab"/>
      </w:pPr>
      <w:r w:rsidRPr="00BF72FE">
        <w:t xml:space="preserve">Одной из основных задач, возложенных на таможенные органы, является борьба с контрабандой культурных ценностей. За последнее десятилетие таможенными органами пресечено незаконное перемещение через границу более 90 тысяч предметов, представляющих культурную и историческую ценность. С начала </w:t>
      </w:r>
      <w:smartTag w:uri="urn:schemas-microsoft-com:office:smarttags" w:element="metricconverter">
        <w:smartTagPr>
          <w:attr w:name="ProductID" w:val="2008 г"/>
        </w:smartTagPr>
        <w:r w:rsidRPr="00BF72FE">
          <w:t>2008 г</w:t>
        </w:r>
      </w:smartTag>
      <w:r w:rsidRPr="00BF72FE">
        <w:t xml:space="preserve">. по фактам незаконного перемещения культурных ценностей таможенными органами возбуждено 192 дела об административных правонарушениях и 97 уголовных дел по статье «контрабанда» </w:t>
      </w:r>
      <w:r w:rsidRPr="00BF72FE">
        <w:footnoteReference w:id="4"/>
      </w:r>
      <w:r w:rsidRPr="00BF72FE">
        <w:t>.</w:t>
      </w:r>
    </w:p>
    <w:p w:rsidR="00AA2F77" w:rsidRPr="00BF72FE" w:rsidRDefault="00831BAD" w:rsidP="00BF72FE">
      <w:pPr>
        <w:pStyle w:val="ab"/>
      </w:pPr>
      <w:r w:rsidRPr="00BF72FE">
        <w:t>В ч. 2 ст. 188 Уголовного кодекса Российской Федерации указаны культурные ценности, перемещение которых через таможенную границу, совершенное одним из незаконных способов (например, с сокрытием либо помимо таможенного контроля), влечет более строгое наказание как преступление, представляющее повышенную общественную опасность.</w:t>
      </w:r>
    </w:p>
    <w:p w:rsidR="00BF72FE" w:rsidRPr="00BF72FE" w:rsidRDefault="00831BAD" w:rsidP="00BF72FE">
      <w:pPr>
        <w:pStyle w:val="ab"/>
      </w:pPr>
      <w:r w:rsidRPr="00BF72FE">
        <w:t>При выявлении факта незаконного перемещения культурных ценностей таможенная служба государства транзита или государства ввоза в соответствии с законодательством, действующим на ее территории, принимает меры к установлению государства вывоза этих ценностей и в недельный срок информирует таможенную службу государства вывоза о задержании культурных ценностей.</w:t>
      </w:r>
    </w:p>
    <w:p w:rsidR="00BF72FE" w:rsidRPr="00BF72FE" w:rsidRDefault="00831BAD" w:rsidP="00BF72FE">
      <w:pPr>
        <w:pStyle w:val="ab"/>
      </w:pPr>
      <w:r w:rsidRPr="00BF72FE">
        <w:t>После получения такого сообщения таможенная служба государства вывоза информирует об этом факте уполномоченный государственный орган, который принимает меры по подтверждению права собственности государства вывоза на задержанные ценности и инициирует процедуру их возврата. Данное требование о возврате культурных ценностей вместе с документами, подтверждающими право собственности на них, направляется в государство ввоза по дипломатическим каналам. В этот период должна быть обеспечена сохранность задержанных культурных ценностей до момента их передачи государству вывоза.</w:t>
      </w:r>
    </w:p>
    <w:p w:rsidR="00BF72FE" w:rsidRPr="00BF72FE" w:rsidRDefault="00831BAD" w:rsidP="00BF72FE">
      <w:pPr>
        <w:pStyle w:val="ab"/>
      </w:pPr>
      <w:r w:rsidRPr="00BF72FE">
        <w:t>Возвращение культурных ценностей государству вывоза возможно только в том случае, если оно официально подтвердит права собственников на их путем предоставления соответствующих документов и других доказательств, необходимых для установления права требования в отношении возврата культурных ценностей.</w:t>
      </w:r>
    </w:p>
    <w:p w:rsidR="00BF72FE" w:rsidRPr="00BF72FE" w:rsidRDefault="00831BAD" w:rsidP="00BF72FE">
      <w:pPr>
        <w:pStyle w:val="ab"/>
      </w:pPr>
      <w:r w:rsidRPr="00BF72FE">
        <w:t>По каждому факту нелегального перемещения культурных ценностей или же в отношении конкретных лиц, подозреваемых в контрабанде культурных ценностей, возбуждается либо уголовное дело, либо производство об административном таможенном правонарушении. В таком случае вопрос об их возврате государству вывоза решается после рассмотрения дела по существу.</w:t>
      </w:r>
    </w:p>
    <w:p w:rsidR="00831BAD" w:rsidRPr="00BF72FE" w:rsidRDefault="00831BAD" w:rsidP="00BF72FE">
      <w:pPr>
        <w:pStyle w:val="ab"/>
      </w:pPr>
      <w:r w:rsidRPr="00BF72FE">
        <w:t>В случае, если лицо, совершившее административное таможенное правонарушение, не установлено, возврат культурных ценностей государству вывоза возможен только после вступления в законную силу решения по делу.</w:t>
      </w:r>
    </w:p>
    <w:p w:rsidR="00BF72FE" w:rsidRPr="00BF72FE" w:rsidRDefault="00831BAD" w:rsidP="00BF72FE">
      <w:pPr>
        <w:pStyle w:val="ab"/>
      </w:pPr>
      <w:r w:rsidRPr="00BF72FE">
        <w:t>Достаточность и допустимость доказательств, подтверждающих права собственников задержанных культурных ценностей, оцениваются в каждом конкретном случае при принятии решения о возврате задержанных культурных ценностей.</w:t>
      </w:r>
    </w:p>
    <w:p w:rsidR="00BF72FE" w:rsidRPr="00BF72FE" w:rsidRDefault="00831BAD" w:rsidP="00BF72FE">
      <w:pPr>
        <w:pStyle w:val="ab"/>
      </w:pPr>
      <w:r w:rsidRPr="00BF72FE">
        <w:t>Для совершения самой процедуры передачи-приема возвращаемых культурных ценностей государства ввоза и вывоза назначают своих представителей. С обеих сторон обязательно должны участвовать представители: 1) уполномоченных государственных органов; 2) таможенных служб и иных правоохранительных органов, принимавших решение по делу; 3) посольства (консульства) государства вывоза и государства ввоза.</w:t>
      </w:r>
    </w:p>
    <w:p w:rsidR="00BF72FE" w:rsidRPr="00BF72FE" w:rsidRDefault="00831BAD" w:rsidP="00BF72FE">
      <w:pPr>
        <w:pStyle w:val="ab"/>
      </w:pPr>
      <w:r w:rsidRPr="00BF72FE">
        <w:t>При этом между договаривающимися сторонами должна быть достигнута по дипломатическим каналам предварительная договоренность о процедуре, участниках, дате и месте передачи (приема) культурных ценностей</w:t>
      </w:r>
      <w:r w:rsidRPr="00BF72FE">
        <w:footnoteReference w:id="5"/>
      </w:r>
      <w:r w:rsidRPr="00BF72FE">
        <w:t>.</w:t>
      </w:r>
    </w:p>
    <w:p w:rsidR="00BF72FE" w:rsidRPr="00BF72FE" w:rsidRDefault="00831BAD" w:rsidP="00BF72FE">
      <w:pPr>
        <w:pStyle w:val="ab"/>
      </w:pPr>
      <w:r w:rsidRPr="00BF72FE">
        <w:t>Передача культурных ценностей оговаривается актом, составленным в произвольной форме, на государственных языках заинтересованных сторон или на русском языке, который подписывается всеми представителями. Количество экземпляров акта зависит от числа представителей сторон, участвующих в процедуре передачи (приема) культурных ценностей. Тексты документов, составленные на разных языках, должны быть аутентичны.</w:t>
      </w:r>
    </w:p>
    <w:p w:rsidR="00BF72FE" w:rsidRPr="00BF72FE" w:rsidRDefault="00831BAD" w:rsidP="00BF72FE">
      <w:pPr>
        <w:pStyle w:val="ab"/>
      </w:pPr>
      <w:r w:rsidRPr="00BF72FE">
        <w:t>После выполнения указанной процедуры уполномоченный государственный орган стороны, осуществляющей возврат культурных ценностей, выдает разрешение (свидетельство), являющееся основанием для вывоза возвращаемых культурных ценностей. Возвращаемые культурные ценности подлежат таможенному оформлению в порядке, установленном национальным законодательством.</w:t>
      </w:r>
    </w:p>
    <w:p w:rsidR="00831BAD" w:rsidRPr="00BF72FE" w:rsidRDefault="00831BAD" w:rsidP="00BF72FE">
      <w:pPr>
        <w:pStyle w:val="ab"/>
      </w:pPr>
      <w:r w:rsidRPr="00BF72FE">
        <w:t>При возврате культурных ценностей стороны не взимают таможенные платежи и не облагают их иными сборами. Все расходы, связанные с возвращением культурных и исторических ценностей государствам их происхождения, несет требующая сторона.</w:t>
      </w:r>
    </w:p>
    <w:p w:rsidR="00831BAD" w:rsidRPr="00BF72FE" w:rsidRDefault="00831BAD" w:rsidP="00BF72FE">
      <w:pPr>
        <w:pStyle w:val="ab"/>
      </w:pPr>
    </w:p>
    <w:p w:rsidR="003E738A" w:rsidRPr="00BF72FE" w:rsidRDefault="00BF72FE" w:rsidP="00BF72FE">
      <w:pPr>
        <w:pStyle w:val="ab"/>
      </w:pPr>
      <w:bookmarkStart w:id="4" w:name="_Toc245612362"/>
      <w:r>
        <w:br w:type="page"/>
      </w:r>
      <w:r w:rsidR="000C6F5E" w:rsidRPr="00BF72FE">
        <w:t>Заключение</w:t>
      </w:r>
      <w:bookmarkEnd w:id="4"/>
    </w:p>
    <w:p w:rsidR="00BF72FE" w:rsidRDefault="00BF72FE" w:rsidP="00BF72FE">
      <w:pPr>
        <w:pStyle w:val="ab"/>
      </w:pPr>
    </w:p>
    <w:p w:rsidR="000C6F5E" w:rsidRPr="00BF72FE" w:rsidRDefault="000C6F5E" w:rsidP="00BF72FE">
      <w:pPr>
        <w:pStyle w:val="ab"/>
      </w:pPr>
      <w:r w:rsidRPr="00BF72FE">
        <w:t>На национальном уровне межведомственное взаимодействие пограничных войск и таможенных органов осуществляется посредством: обмена оперативной информацией по вопросам выявления и пресечения противоправной деятельности, связанной с незаконным перемещением культурных ценностей через Государственную границу, а также изменений в нормативных документах сопредельных государств по вопросам деятельности пограничных и таможенных органов; планирования, организации и проведения совместных мероприятий по выявлению и пресечению противоправной деятельности, связанной с незаконным перемещением культурных ценностей; информирования о лицах, причастных к незаконному перемещению через Государственную границу предметов художественного, исторического и археологического достояния, контрабанде; о способах, формах и методах незаконного перемещения через Государственную границу предметов старины и искусства; о попытках организованных преступных групп вовлечь должностных лиц таможенных органов и пограничных органов в преступную деятельность.</w:t>
      </w:r>
    </w:p>
    <w:p w:rsidR="000C6F5E" w:rsidRPr="00BF72FE" w:rsidRDefault="000C6F5E" w:rsidP="00BF72FE">
      <w:pPr>
        <w:pStyle w:val="ab"/>
      </w:pPr>
      <w:r w:rsidRPr="00BF72FE">
        <w:t>Такое сотрудничество правоохранительных органов, как правило, дает положительный результат.</w:t>
      </w:r>
    </w:p>
    <w:p w:rsidR="000C6F5E" w:rsidRPr="00BF72FE" w:rsidRDefault="000C6F5E" w:rsidP="00BF72FE">
      <w:pPr>
        <w:pStyle w:val="ab"/>
      </w:pPr>
      <w:r w:rsidRPr="00BF72FE">
        <w:t>Для эффективной борьбы с нелегальным оборотом культурных ценностей необходима активизация сотрудничества не только в договорно-правовой форме, но и в рамках международных организаций, преследующих задачу борьбы с хищением и контрабандой культурных ценностей. Эти формы взаимосвязаны между собой и представляют целенаправленную единую программу, которая должна обеспечиваться каждым государством и всеми странами.</w:t>
      </w:r>
    </w:p>
    <w:p w:rsidR="000C6F5E" w:rsidRPr="00BF72FE" w:rsidRDefault="000C6F5E" w:rsidP="00BF72FE">
      <w:pPr>
        <w:pStyle w:val="ab"/>
      </w:pPr>
    </w:p>
    <w:p w:rsidR="000C6F5E" w:rsidRDefault="00BF72FE" w:rsidP="00BF72FE">
      <w:pPr>
        <w:pStyle w:val="ab"/>
      </w:pPr>
      <w:bookmarkStart w:id="5" w:name="_Toc245612363"/>
      <w:r>
        <w:br w:type="page"/>
      </w:r>
      <w:r w:rsidR="000C6F5E" w:rsidRPr="00BF72FE">
        <w:t>Литература</w:t>
      </w:r>
      <w:bookmarkEnd w:id="5"/>
    </w:p>
    <w:p w:rsidR="00BF72FE" w:rsidRPr="00BF72FE" w:rsidRDefault="00BF72FE" w:rsidP="00BF72FE">
      <w:pPr>
        <w:pStyle w:val="ab"/>
      </w:pPr>
    </w:p>
    <w:p w:rsidR="00831BAD" w:rsidRPr="00BF72FE" w:rsidRDefault="00831BAD" w:rsidP="00BF72FE">
      <w:pPr>
        <w:pStyle w:val="ab"/>
        <w:numPr>
          <w:ilvl w:val="0"/>
          <w:numId w:val="2"/>
        </w:numPr>
        <w:ind w:left="0" w:firstLine="0"/>
        <w:jc w:val="left"/>
      </w:pPr>
      <w:r w:rsidRPr="00BF72FE">
        <w:t>Герасимов И.А. Контрабанда как угроза национальной безопасности России: проблемы противодействия // Проблемы местного самоуправления. – 2008. - № 17. – С. 53 – 61.</w:t>
      </w:r>
    </w:p>
    <w:p w:rsidR="00BF72FE" w:rsidRPr="00BF72FE" w:rsidRDefault="00831BAD" w:rsidP="00BF72FE">
      <w:pPr>
        <w:pStyle w:val="ab"/>
        <w:numPr>
          <w:ilvl w:val="0"/>
          <w:numId w:val="2"/>
        </w:numPr>
        <w:ind w:left="0" w:firstLine="0"/>
        <w:jc w:val="left"/>
      </w:pPr>
      <w:r w:rsidRPr="00BF72FE">
        <w:t>Кисловский Ю.Г. Контрабанда: история и современность. - М.: ИПО "АВТОР", 2006.</w:t>
      </w:r>
    </w:p>
    <w:p w:rsidR="00831BAD" w:rsidRPr="00BF72FE" w:rsidRDefault="00831BAD" w:rsidP="00BF72FE">
      <w:pPr>
        <w:pStyle w:val="ab"/>
        <w:numPr>
          <w:ilvl w:val="0"/>
          <w:numId w:val="2"/>
        </w:numPr>
        <w:ind w:left="0" w:firstLine="0"/>
        <w:jc w:val="left"/>
      </w:pPr>
      <w:r w:rsidRPr="00BF72FE">
        <w:t xml:space="preserve">Мартыненко И.Э. Проблемы реализации во внутреннее уголовное законодательство стран СНГ международно-правовых актов об охране культурного наследия // Мат-лы Международной конференции «Конвенции ЮНЕСКО в области охраны культурного наследия и национальное законодательство государств-участников СНГ»: (Минск, 26-28 апреля </w:t>
      </w:r>
      <w:smartTag w:uri="urn:schemas-microsoft-com:office:smarttags" w:element="metricconverter">
        <w:smartTagPr>
          <w:attr w:name="ProductID" w:val="2007 г"/>
        </w:smartTagPr>
        <w:r w:rsidRPr="00BF72FE">
          <w:t>2007 г</w:t>
        </w:r>
      </w:smartTag>
      <w:r w:rsidRPr="00BF72FE">
        <w:t>.). – Минск: Право и экономика, 2007. – С. 67 – 77.</w:t>
      </w:r>
    </w:p>
    <w:p w:rsidR="00BF72FE" w:rsidRPr="00BF72FE" w:rsidRDefault="00831BAD" w:rsidP="00BF72FE">
      <w:pPr>
        <w:pStyle w:val="ab"/>
        <w:numPr>
          <w:ilvl w:val="0"/>
          <w:numId w:val="2"/>
        </w:numPr>
        <w:ind w:left="0" w:firstLine="0"/>
        <w:jc w:val="left"/>
      </w:pPr>
      <w:r w:rsidRPr="00BF72FE">
        <w:t>Минэкономразвития России подвело итоги своей деятельности в 2008 году / http://www.derrick.ru/?f=z&amp;id=8431</w:t>
      </w:r>
    </w:p>
    <w:p w:rsidR="00831BAD" w:rsidRPr="00BF72FE" w:rsidRDefault="00831BAD" w:rsidP="00BF72FE">
      <w:pPr>
        <w:pStyle w:val="ab"/>
        <w:numPr>
          <w:ilvl w:val="0"/>
          <w:numId w:val="2"/>
        </w:numPr>
        <w:ind w:left="0" w:firstLine="0"/>
        <w:jc w:val="left"/>
      </w:pPr>
      <w:r w:rsidRPr="00BF72FE">
        <w:t>Родина Л.Ю., Бойко А.И. Контрабанда в постсоветской России // Экономическая теория преступлений и наказаний. – 2006. - № 5 - 1.</w:t>
      </w:r>
    </w:p>
    <w:p w:rsidR="006A25FC" w:rsidRPr="00BF72FE" w:rsidRDefault="006A25FC" w:rsidP="00BF72FE">
      <w:pPr>
        <w:pStyle w:val="ab"/>
        <w:ind w:firstLine="0"/>
        <w:jc w:val="left"/>
      </w:pPr>
      <w:bookmarkStart w:id="6" w:name="_GoBack"/>
      <w:bookmarkEnd w:id="6"/>
    </w:p>
    <w:sectPr w:rsidR="006A25FC" w:rsidRPr="00BF72FE" w:rsidSect="00BF72FE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85" w:rsidRDefault="00FD6585">
      <w:r>
        <w:separator/>
      </w:r>
    </w:p>
  </w:endnote>
  <w:endnote w:type="continuationSeparator" w:id="0">
    <w:p w:rsidR="00FD6585" w:rsidRDefault="00FD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AA" w:rsidRDefault="00E972AA" w:rsidP="000F1230">
    <w:pPr>
      <w:pStyle w:val="a3"/>
      <w:framePr w:wrap="around" w:vAnchor="text" w:hAnchor="margin" w:xAlign="center" w:y="1"/>
      <w:rPr>
        <w:rStyle w:val="a5"/>
      </w:rPr>
    </w:pPr>
  </w:p>
  <w:p w:rsidR="00E972AA" w:rsidRDefault="00E972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AA" w:rsidRDefault="00D46858" w:rsidP="000F123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E972AA" w:rsidRDefault="00E972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85" w:rsidRDefault="00FD6585">
      <w:r>
        <w:separator/>
      </w:r>
    </w:p>
  </w:footnote>
  <w:footnote w:type="continuationSeparator" w:id="0">
    <w:p w:rsidR="00FD6585" w:rsidRDefault="00FD6585">
      <w:r>
        <w:continuationSeparator/>
      </w:r>
    </w:p>
  </w:footnote>
  <w:footnote w:id="1">
    <w:p w:rsidR="00FD6585" w:rsidRDefault="00E972AA" w:rsidP="00BF72FE">
      <w:pPr>
        <w:autoSpaceDE w:val="0"/>
        <w:autoSpaceDN w:val="0"/>
        <w:adjustRightInd w:val="0"/>
        <w:jc w:val="both"/>
      </w:pPr>
      <w:r w:rsidRPr="00BF72FE">
        <w:rPr>
          <w:rStyle w:val="a8"/>
          <w:sz w:val="20"/>
          <w:szCs w:val="20"/>
        </w:rPr>
        <w:footnoteRef/>
      </w:r>
      <w:r w:rsidRPr="00BF72FE">
        <w:rPr>
          <w:sz w:val="20"/>
          <w:szCs w:val="20"/>
        </w:rPr>
        <w:t xml:space="preserve"> </w:t>
      </w:r>
      <w:r w:rsidR="000C6F5E" w:rsidRPr="00BF72FE">
        <w:rPr>
          <w:sz w:val="20"/>
          <w:szCs w:val="20"/>
        </w:rPr>
        <w:t xml:space="preserve">Мартыненко И.Э. </w:t>
      </w:r>
      <w:r w:rsidR="000C6F5E" w:rsidRPr="00BF72FE">
        <w:rPr>
          <w:bCs/>
          <w:sz w:val="20"/>
          <w:szCs w:val="20"/>
        </w:rPr>
        <w:t>Проблемы реализации во внутреннее уголовное законодательство стран СНГ международно-правовых</w:t>
      </w:r>
      <w:r w:rsidR="000C6F5E" w:rsidRPr="00BF72FE">
        <w:rPr>
          <w:b/>
          <w:bCs/>
          <w:sz w:val="20"/>
          <w:szCs w:val="20"/>
        </w:rPr>
        <w:t xml:space="preserve"> </w:t>
      </w:r>
      <w:r w:rsidR="000C6F5E" w:rsidRPr="00BF72FE">
        <w:rPr>
          <w:sz w:val="20"/>
          <w:szCs w:val="20"/>
        </w:rPr>
        <w:t xml:space="preserve">актов об охране культурного </w:t>
      </w:r>
      <w:r w:rsidR="006A25FC" w:rsidRPr="00BF72FE">
        <w:rPr>
          <w:sz w:val="20"/>
          <w:szCs w:val="20"/>
        </w:rPr>
        <w:t xml:space="preserve">наследия // Мат-лы Международной конференции «Конвенции ЮНЕСКО в области охраны культурного наследия и национальное законодательство государств-участников СНГ»: (Минск, 26-28 апреля </w:t>
      </w:r>
      <w:smartTag w:uri="urn:schemas-microsoft-com:office:smarttags" w:element="metricconverter">
        <w:smartTagPr>
          <w:attr w:name="ProductID" w:val="2007 г"/>
        </w:smartTagPr>
        <w:r w:rsidR="006A25FC" w:rsidRPr="00BF72FE">
          <w:rPr>
            <w:sz w:val="20"/>
            <w:szCs w:val="20"/>
          </w:rPr>
          <w:t>2007 г</w:t>
        </w:r>
      </w:smartTag>
      <w:r w:rsidR="006A25FC" w:rsidRPr="00BF72FE">
        <w:rPr>
          <w:sz w:val="20"/>
          <w:szCs w:val="20"/>
        </w:rPr>
        <w:t xml:space="preserve">.). – Минск: Право и экономика, 2007. </w:t>
      </w:r>
      <w:r w:rsidR="000C6F5E" w:rsidRPr="00BF72FE">
        <w:rPr>
          <w:sz w:val="20"/>
          <w:szCs w:val="20"/>
        </w:rPr>
        <w:t>– С. 74.</w:t>
      </w:r>
    </w:p>
  </w:footnote>
  <w:footnote w:id="2">
    <w:p w:rsidR="00FD6585" w:rsidRDefault="00831BAD" w:rsidP="00BF72FE">
      <w:pPr>
        <w:pStyle w:val="a6"/>
        <w:jc w:val="both"/>
      </w:pPr>
      <w:r w:rsidRPr="00BF72FE">
        <w:rPr>
          <w:rStyle w:val="a8"/>
        </w:rPr>
        <w:footnoteRef/>
      </w:r>
      <w:r w:rsidRPr="00BF72FE">
        <w:t xml:space="preserve"> Кисловский Ю.Г. Контрабанда: история и современность. - М.: ИПО "АВТОР", 2006. - С. 14.</w:t>
      </w:r>
    </w:p>
  </w:footnote>
  <w:footnote w:id="3">
    <w:p w:rsidR="00FD6585" w:rsidRDefault="00107389" w:rsidP="00BF72FE">
      <w:pPr>
        <w:pStyle w:val="a6"/>
        <w:jc w:val="both"/>
      </w:pPr>
      <w:r w:rsidRPr="00BF72FE">
        <w:rPr>
          <w:rStyle w:val="a8"/>
        </w:rPr>
        <w:footnoteRef/>
      </w:r>
      <w:r w:rsidRPr="00BF72FE">
        <w:t xml:space="preserve"> Герасимов И.А. Контрабанда как угроза национальной безопасности России: проблемы противодействия // Проблемы местного самоуправления. – 2008. - № 17. – С. 57.</w:t>
      </w:r>
    </w:p>
  </w:footnote>
  <w:footnote w:id="4">
    <w:p w:rsidR="00FD6585" w:rsidRDefault="00AA2F77" w:rsidP="00BF72FE">
      <w:pPr>
        <w:pStyle w:val="a6"/>
        <w:jc w:val="both"/>
      </w:pPr>
      <w:r w:rsidRPr="00BF72FE">
        <w:rPr>
          <w:rStyle w:val="a8"/>
        </w:rPr>
        <w:footnoteRef/>
      </w:r>
      <w:r w:rsidRPr="00BF72FE">
        <w:t xml:space="preserve"> </w:t>
      </w:r>
      <w:r w:rsidRPr="00BF72FE">
        <w:rPr>
          <w:rStyle w:val="a9"/>
          <w:b w:val="0"/>
        </w:rPr>
        <w:t>Минэкономразвития России подвело итоги своей деятельности в 2008 году / http://www.derrick.ru/?f=z&amp;id=8431</w:t>
      </w:r>
    </w:p>
  </w:footnote>
  <w:footnote w:id="5">
    <w:p w:rsidR="00FD6585" w:rsidRDefault="00831BAD" w:rsidP="00BF72FE">
      <w:pPr>
        <w:pStyle w:val="a6"/>
        <w:jc w:val="both"/>
      </w:pPr>
      <w:r w:rsidRPr="00BF72FE">
        <w:rPr>
          <w:rStyle w:val="a8"/>
        </w:rPr>
        <w:footnoteRef/>
      </w:r>
      <w:r w:rsidRPr="00BF72FE">
        <w:t xml:space="preserve"> Родина Л.Ю., Бойко А.И. Контрабанда в постсоветской России // Экономическая теория преступлений и наказаний. – 2006. - № 5 - 1. – С. 34.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010AF"/>
    <w:multiLevelType w:val="hybridMultilevel"/>
    <w:tmpl w:val="70A6EB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0527AD8"/>
    <w:multiLevelType w:val="hybridMultilevel"/>
    <w:tmpl w:val="2AB6D7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225"/>
    <w:rsid w:val="000C6F5E"/>
    <w:rsid w:val="000E4AEC"/>
    <w:rsid w:val="000F1230"/>
    <w:rsid w:val="00107389"/>
    <w:rsid w:val="001A464A"/>
    <w:rsid w:val="002D10DA"/>
    <w:rsid w:val="003A3300"/>
    <w:rsid w:val="003E738A"/>
    <w:rsid w:val="003F649C"/>
    <w:rsid w:val="00493623"/>
    <w:rsid w:val="004C4ADC"/>
    <w:rsid w:val="00516CB5"/>
    <w:rsid w:val="005877C0"/>
    <w:rsid w:val="00605FBC"/>
    <w:rsid w:val="00637AD3"/>
    <w:rsid w:val="006A25FC"/>
    <w:rsid w:val="00720368"/>
    <w:rsid w:val="007F0225"/>
    <w:rsid w:val="00831BAD"/>
    <w:rsid w:val="00A939AF"/>
    <w:rsid w:val="00AA2F77"/>
    <w:rsid w:val="00AC687F"/>
    <w:rsid w:val="00B06C01"/>
    <w:rsid w:val="00BF294E"/>
    <w:rsid w:val="00BF72FE"/>
    <w:rsid w:val="00D46858"/>
    <w:rsid w:val="00D8112D"/>
    <w:rsid w:val="00E972AA"/>
    <w:rsid w:val="00FD3151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4FB7CC-C95F-494C-A363-4587B054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6C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C6F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720368"/>
    <w:pPr>
      <w:spacing w:line="480" w:lineRule="auto"/>
    </w:pPr>
    <w:rPr>
      <w:sz w:val="28"/>
    </w:rPr>
  </w:style>
  <w:style w:type="paragraph" w:styleId="a3">
    <w:name w:val="footer"/>
    <w:basedOn w:val="a"/>
    <w:link w:val="a4"/>
    <w:uiPriority w:val="99"/>
    <w:rsid w:val="003E73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E738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0E4AE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0E4AEC"/>
    <w:rPr>
      <w:rFonts w:cs="Times New Roman"/>
      <w:vertAlign w:val="superscript"/>
    </w:rPr>
  </w:style>
  <w:style w:type="character" w:customStyle="1" w:styleId="noncited1">
    <w:name w:val="noncited1"/>
    <w:rsid w:val="006A25FC"/>
    <w:rPr>
      <w:rFonts w:cs="Times New Roman"/>
    </w:rPr>
  </w:style>
  <w:style w:type="character" w:customStyle="1" w:styleId="fullcited1">
    <w:name w:val="fullcited1"/>
    <w:rsid w:val="00AA2F77"/>
    <w:rPr>
      <w:rFonts w:cs="Times New Roman"/>
    </w:rPr>
  </w:style>
  <w:style w:type="character" w:styleId="a9">
    <w:name w:val="Strong"/>
    <w:uiPriority w:val="22"/>
    <w:qFormat/>
    <w:rsid w:val="00AA2F77"/>
    <w:rPr>
      <w:rFonts w:cs="Times New Roman"/>
      <w:b/>
      <w:bCs/>
    </w:rPr>
  </w:style>
  <w:style w:type="character" w:styleId="aa">
    <w:name w:val="Hyperlink"/>
    <w:uiPriority w:val="99"/>
    <w:rsid w:val="00AA2F77"/>
    <w:rPr>
      <w:rFonts w:cs="Times New Roman"/>
      <w:color w:val="0000FF"/>
      <w:u w:val="single"/>
    </w:rPr>
  </w:style>
  <w:style w:type="paragraph" w:customStyle="1" w:styleId="ab">
    <w:name w:val="А"/>
    <w:basedOn w:val="a"/>
    <w:qFormat/>
    <w:rsid w:val="00BF72FE"/>
    <w:pPr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</cp:lastModifiedBy>
  <cp:revision>2</cp:revision>
  <dcterms:created xsi:type="dcterms:W3CDTF">2014-02-23T16:22:00Z</dcterms:created>
  <dcterms:modified xsi:type="dcterms:W3CDTF">2014-02-23T16:22:00Z</dcterms:modified>
</cp:coreProperties>
</file>