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E" w:rsidRDefault="004F4242">
      <w:pPr>
        <w:pStyle w:val="a3"/>
      </w:pPr>
      <w:r>
        <w:br/>
      </w:r>
    </w:p>
    <w:p w:rsidR="004A36AE" w:rsidRDefault="004F4242">
      <w:pPr>
        <w:pStyle w:val="a3"/>
      </w:pPr>
      <w:r>
        <w:rPr>
          <w:b/>
          <w:bCs/>
        </w:rPr>
        <w:t>Бо́сния</w:t>
      </w:r>
      <w:r>
        <w:t xml:space="preserve"> (серб. Босна; хорв. Bosna) — исторический регион, составляющий бо́льшую часть современной Боснии и Герцеговины. Расположен на Динарском нагорье и отделён от Среднедунайской низменности реками Сава (на севере) и Драва (на востоке).</w:t>
      </w:r>
    </w:p>
    <w:p w:rsidR="004A36AE" w:rsidRDefault="004F4242">
      <w:pPr>
        <w:pStyle w:val="a3"/>
      </w:pPr>
      <w:r>
        <w:t>Площадь Боснии составляет около 41 тысячи км², то есть около 80 % территории Боснии и Герцеговины. Остальные 20 % занимает лежащая к югу и выходящая на Адриатическое море Герцеговина. Граница между Боснией и Герцеговиной официально не установлена, но обычно проводится по Иван-Планине.</w:t>
      </w:r>
    </w:p>
    <w:p w:rsidR="004A36AE" w:rsidRDefault="004F4242">
      <w:pPr>
        <w:pStyle w:val="a3"/>
      </w:pPr>
      <w:r>
        <w:t>Обе области были тесно связаны со Средневековья, и часто название Босния употребляется для обозначения Боснии и Герцеговины вместе. Название Босния и Герцеговина появилось лишь в конце османского правления.</w:t>
      </w:r>
    </w:p>
    <w:p w:rsidR="004A36AE" w:rsidRDefault="004F4242">
      <w:pPr>
        <w:pStyle w:val="21"/>
        <w:numPr>
          <w:ilvl w:val="0"/>
          <w:numId w:val="0"/>
        </w:numPr>
      </w:pPr>
      <w:r>
        <w:t>История</w:t>
      </w:r>
    </w:p>
    <w:p w:rsidR="004A36AE" w:rsidRDefault="004F4242">
      <w:pPr>
        <w:pStyle w:val="a3"/>
      </w:pPr>
      <w:r>
        <w:t>Территория была населена славянскими племенами с VII века, и части её входили в различные сербские, хорватские и независимые боснийские государства. Первое такое боснийское государство, находившееся в вассальной зависимости от Византии, основал в 1180 году бан Кулин. Оно достигло своего расцвета при бане Твртко I во второй половине XIV века. К 1370 году он расширил территорию Боснии до современных Боснии и Герцеговины, заключил союз с Венгрией, бывшей в этот момент главной угрозой независимости Боснии, и с Дубровницкой республикой. С 1377 года он был также королём Сербии, а с 1390, после того, как он захватил Иллирию и острова Адриатического моря — королём Хорватии и Далмации. В это время Босния играла роль региональной сверхдержавы на Балканах, уступая по влиянию лишь Венгрии и Османской империи. Твртко удавалось успешно сдерживать нападения турок, но после его смерти в государстве начались усобицы, и к 1463 году Босния полностью потеряла независимость и вошла в состав Османской империи в качестве административной единицы (вилайят). С 1853 года вилайят назывался Босния и Герцеговина.</w:t>
      </w:r>
    </w:p>
    <w:p w:rsidR="004A36AE" w:rsidRDefault="004F4242">
      <w:pPr>
        <w:pStyle w:val="a3"/>
      </w:pPr>
      <w:r>
        <w:t>В 1878 году Боснию и Герцеговину оккупировала Австрия. В 1908 году область была формально аннексирована. Поводом к Первой мировой войне стало убийство эрцгерцога Франца-Фердинанда в столице Боснии Сараево. После Первой мировой войны и распада Австро-Венгерской империи Босния и Герцеговина вошли в состав Королевства Югославия.</w:t>
      </w:r>
    </w:p>
    <w:p w:rsidR="004A36AE" w:rsidRDefault="004F4242">
      <w:pPr>
        <w:pStyle w:val="a3"/>
      </w:pPr>
      <w:r>
        <w:t>Во время Второй мировой войны, с 1941 по 1945 год, Босния входила в состав фашистского Независимого государства Хорватия, при этом существенная часть её территории контролировалась подразделениями партизан и четников. После войны Босния и Герцеговина стали единой республикой в составе социалистической Югославии.</w:t>
      </w:r>
    </w:p>
    <w:p w:rsidR="004A36AE" w:rsidRDefault="004F4242">
      <w:pPr>
        <w:pStyle w:val="a3"/>
      </w:pPr>
      <w:r>
        <w:t>В 1992 году, во время распада Югославии, была провозглашена независимость Республики Босния и Герцеговина. Многие сербы и хорваты, проживавшие в Республике, не поддержали это решение, и на контролируемых ими территориях были провозглашены Республика Сербская и Хорватская республика Герцег-Босна. Последовавшая гражданская война, включавшая этнические чистки всеми сторонами конфликта, закончилась в 1995 году Дейтонским соглашением, по которому Босния и Герцеговина стала состоять из двух равноправных государственных образований: Федерации Боснии и Герцеговины и Республики Сербской.</w:t>
      </w:r>
    </w:p>
    <w:p w:rsidR="004A36AE" w:rsidRDefault="004F4242">
      <w:pPr>
        <w:pStyle w:val="21"/>
        <w:numPr>
          <w:ilvl w:val="0"/>
          <w:numId w:val="0"/>
        </w:numPr>
      </w:pPr>
      <w:r>
        <w:t>Города</w:t>
      </w:r>
    </w:p>
    <w:p w:rsidR="004A36AE" w:rsidRDefault="004F4242">
      <w:pPr>
        <w:pStyle w:val="a3"/>
      </w:pPr>
      <w:r>
        <w:t>Крупнейшими городами в Боснии являются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Сараево — 400 000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Баня-Лука — 250 000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Зеница — 146 000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Тузла — 132 000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Травник — 70 000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Бихач — 64 600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Какань — 46 500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Брчко — 38 000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Биелина — 36 700</w:t>
      </w:r>
    </w:p>
    <w:p w:rsidR="004A36AE" w:rsidRDefault="004F4242">
      <w:pPr>
        <w:pStyle w:val="a3"/>
        <w:numPr>
          <w:ilvl w:val="0"/>
          <w:numId w:val="1"/>
        </w:numPr>
        <w:tabs>
          <w:tab w:val="left" w:pos="707"/>
        </w:tabs>
      </w:pPr>
      <w:r>
        <w:t>Бугойно — 35 700</w:t>
      </w:r>
    </w:p>
    <w:p w:rsidR="004A36AE" w:rsidRDefault="004F4242">
      <w:pPr>
        <w:pStyle w:val="21"/>
        <w:numPr>
          <w:ilvl w:val="0"/>
          <w:numId w:val="0"/>
        </w:numPr>
      </w:pPr>
      <w:r>
        <w:t>Примечания</w:t>
      </w:r>
    </w:p>
    <w:p w:rsidR="004A36AE" w:rsidRDefault="004F4242">
      <w:pPr>
        <w:pStyle w:val="a3"/>
      </w:pPr>
      <w:r>
        <w:t>Источник: http://ru.wikipedia.org/wiki/Босния</w:t>
      </w:r>
      <w:bookmarkStart w:id="0" w:name="_GoBack"/>
      <w:bookmarkEnd w:id="0"/>
    </w:p>
    <w:sectPr w:rsidR="004A36A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42"/>
    <w:rsid w:val="001F0CC5"/>
    <w:rsid w:val="004A36AE"/>
    <w:rsid w:val="004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9D6DB-4C44-47E6-B6E9-760BA717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2014-04-15T07:41:00Z</dcterms:created>
  <dcterms:modified xsi:type="dcterms:W3CDTF">2014-04-15T07:41:00Z</dcterms:modified>
</cp:coreProperties>
</file>