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Министерство аграрной политики Украины</w:t>
      </w:r>
    </w:p>
    <w:p w:rsid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Реферат на тему: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>«</w:t>
      </w:r>
      <w:r w:rsidR="005803F0" w:rsidRPr="009F6028">
        <w:rPr>
          <w:b/>
          <w:bCs/>
          <w:sz w:val="28"/>
          <w:szCs w:val="28"/>
        </w:rPr>
        <w:t>Ботулизм</w:t>
      </w:r>
      <w:r w:rsidRPr="009F6028">
        <w:rPr>
          <w:b/>
          <w:bCs/>
          <w:sz w:val="28"/>
          <w:szCs w:val="28"/>
        </w:rPr>
        <w:t>»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Работу подготовил: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Студент 3 курса 9 группы ФВМ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Бочеренко В.А.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9F602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6028" w:rsidRDefault="005038A8" w:rsidP="009F6028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Харьков 2007</w:t>
      </w:r>
    </w:p>
    <w:p w:rsidR="005038A8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038A8" w:rsidRPr="009F6028">
        <w:rPr>
          <w:b/>
          <w:bCs/>
          <w:sz w:val="28"/>
          <w:szCs w:val="28"/>
        </w:rPr>
        <w:t>План</w:t>
      </w:r>
    </w:p>
    <w:p w:rsidR="005038A8" w:rsidRPr="009F6028" w:rsidRDefault="005038A8" w:rsidP="009F602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Определение болезни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Историческая справка, р</w:t>
      </w:r>
      <w:r w:rsidRPr="009F6028">
        <w:rPr>
          <w:sz w:val="28"/>
          <w:szCs w:val="28"/>
        </w:rPr>
        <w:t>а</w:t>
      </w:r>
      <w:r w:rsidRPr="009F6028">
        <w:rPr>
          <w:bCs/>
          <w:sz w:val="28"/>
          <w:szCs w:val="28"/>
        </w:rPr>
        <w:t>спространение, степень оп</w:t>
      </w:r>
      <w:r w:rsidRPr="009F6028">
        <w:rPr>
          <w:sz w:val="28"/>
          <w:szCs w:val="28"/>
        </w:rPr>
        <w:t>а</w:t>
      </w:r>
      <w:r w:rsidR="009F6028" w:rsidRPr="009F6028">
        <w:rPr>
          <w:bCs/>
          <w:sz w:val="28"/>
          <w:szCs w:val="28"/>
        </w:rPr>
        <w:t>сности и ущерб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Возбудитель боле</w:t>
      </w:r>
      <w:r w:rsidR="009F6028" w:rsidRPr="009F6028">
        <w:rPr>
          <w:bCs/>
          <w:sz w:val="28"/>
          <w:szCs w:val="28"/>
        </w:rPr>
        <w:t>зни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Эпизоотология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Патогенез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Т</w:t>
      </w:r>
      <w:r w:rsidR="009F6028" w:rsidRPr="009F6028">
        <w:rPr>
          <w:bCs/>
          <w:sz w:val="28"/>
          <w:szCs w:val="28"/>
        </w:rPr>
        <w:t>ечение и клиническое проявление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Патологоанатомические признаки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Диагностика</w:t>
      </w:r>
      <w:r w:rsidR="009F6028" w:rsidRPr="009F6028">
        <w:rPr>
          <w:bCs/>
          <w:sz w:val="28"/>
          <w:szCs w:val="28"/>
        </w:rPr>
        <w:t xml:space="preserve"> и дифференциальная диагностика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Иммуни</w:t>
      </w:r>
      <w:r w:rsidR="009F6028" w:rsidRPr="009F6028">
        <w:rPr>
          <w:bCs/>
          <w:sz w:val="28"/>
          <w:szCs w:val="28"/>
        </w:rPr>
        <w:t>тет, специфическая профилактика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Профилактика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Лечение</w:t>
      </w:r>
    </w:p>
    <w:p w:rsidR="005038A8" w:rsidRPr="009F6028" w:rsidRDefault="009F6028" w:rsidP="009F6028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9F6028">
        <w:rPr>
          <w:bCs/>
          <w:sz w:val="28"/>
          <w:szCs w:val="28"/>
        </w:rPr>
        <w:t>Меры борьбы</w:t>
      </w:r>
    </w:p>
    <w:p w:rsidR="00E0496F" w:rsidRPr="009F6028" w:rsidRDefault="00E0496F" w:rsidP="009F6028">
      <w:pPr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9F6028" w:rsidP="009F60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03F0" w:rsidRPr="009F6028">
        <w:rPr>
          <w:b/>
          <w:i/>
          <w:iCs/>
          <w:sz w:val="28"/>
          <w:szCs w:val="28"/>
        </w:rPr>
        <w:t>Ботулизм</w:t>
      </w:r>
      <w:r w:rsidR="005803F0" w:rsidRPr="009F6028">
        <w:rPr>
          <w:i/>
          <w:iCs/>
          <w:sz w:val="28"/>
          <w:szCs w:val="28"/>
        </w:rPr>
        <w:t xml:space="preserve"> </w:t>
      </w:r>
      <w:r w:rsidR="005803F0" w:rsidRPr="009F6028">
        <w:rPr>
          <w:sz w:val="28"/>
          <w:szCs w:val="28"/>
        </w:rPr>
        <w:t xml:space="preserve">(лат. — </w:t>
      </w:r>
      <w:r w:rsidR="005803F0" w:rsidRPr="009F6028">
        <w:rPr>
          <w:sz w:val="28"/>
          <w:szCs w:val="28"/>
          <w:lang w:val="en-US"/>
        </w:rPr>
        <w:t>Botulismus</w:t>
      </w:r>
      <w:r w:rsidR="005803F0" w:rsidRPr="009F6028">
        <w:rPr>
          <w:sz w:val="28"/>
          <w:szCs w:val="28"/>
        </w:rPr>
        <w:t xml:space="preserve">; англ. — </w:t>
      </w:r>
      <w:r w:rsidR="005803F0" w:rsidRPr="009F6028">
        <w:rPr>
          <w:sz w:val="28"/>
          <w:szCs w:val="28"/>
          <w:lang w:val="en-US"/>
        </w:rPr>
        <w:t>Botulism</w:t>
      </w:r>
      <w:r w:rsidR="005803F0" w:rsidRPr="009F6028">
        <w:rPr>
          <w:sz w:val="28"/>
          <w:szCs w:val="28"/>
        </w:rPr>
        <w:t xml:space="preserve">, </w:t>
      </w:r>
      <w:r w:rsidR="005803F0" w:rsidRPr="009F6028">
        <w:rPr>
          <w:sz w:val="28"/>
          <w:szCs w:val="28"/>
          <w:lang w:val="en-US"/>
        </w:rPr>
        <w:t>Loin</w:t>
      </w:r>
      <w:r w:rsidR="005803F0" w:rsidRPr="009F6028">
        <w:rPr>
          <w:sz w:val="28"/>
          <w:szCs w:val="28"/>
        </w:rPr>
        <w:t xml:space="preserve"> </w:t>
      </w:r>
      <w:r w:rsidR="005803F0" w:rsidRPr="009F6028">
        <w:rPr>
          <w:sz w:val="28"/>
          <w:szCs w:val="28"/>
          <w:lang w:val="en-US"/>
        </w:rPr>
        <w:t>disease</w:t>
      </w:r>
      <w:r w:rsidR="005803F0" w:rsidRPr="009F6028">
        <w:rPr>
          <w:sz w:val="28"/>
          <w:szCs w:val="28"/>
        </w:rPr>
        <w:t xml:space="preserve">, </w:t>
      </w:r>
      <w:r w:rsidR="005803F0" w:rsidRPr="009F6028">
        <w:rPr>
          <w:sz w:val="28"/>
          <w:szCs w:val="28"/>
          <w:lang w:val="en-US"/>
        </w:rPr>
        <w:t>Forage</w:t>
      </w:r>
      <w:r w:rsidR="005803F0" w:rsidRPr="009F6028">
        <w:rPr>
          <w:sz w:val="28"/>
          <w:szCs w:val="28"/>
        </w:rPr>
        <w:t xml:space="preserve"> </w:t>
      </w:r>
      <w:r w:rsidR="005803F0" w:rsidRPr="009F6028">
        <w:rPr>
          <w:sz w:val="28"/>
          <w:szCs w:val="28"/>
          <w:lang w:val="en-US"/>
        </w:rPr>
        <w:t>poisoning</w:t>
      </w:r>
      <w:r w:rsidR="005803F0" w:rsidRPr="009F6028">
        <w:rPr>
          <w:sz w:val="28"/>
          <w:szCs w:val="28"/>
        </w:rPr>
        <w:t>) — остро и тяжело протекающая кормовая токсико-инфекцион-ная болезнь животных многих видов и человека, характеризующаяся тяжелым поражением центральной нервной системы, параличами мышц и гибелью заболевших животных.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 xml:space="preserve">Историческая справка, распространение, </w:t>
      </w:r>
      <w:r w:rsidR="009F6028">
        <w:rPr>
          <w:b/>
          <w:bCs/>
          <w:sz w:val="28"/>
          <w:szCs w:val="28"/>
        </w:rPr>
        <w:t>степень опасности и ущерб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Болезнь впервые описал Ю. Кернер (1820—1822) у человека после отравления колбасой. Возбудителя выделил в 1896 г. Ван Эрменгем и назвал </w:t>
      </w:r>
      <w:r w:rsidRPr="009F6028">
        <w:rPr>
          <w:sz w:val="28"/>
          <w:szCs w:val="28"/>
          <w:lang w:val="en-US"/>
        </w:rPr>
        <w:t>Bacillus</w:t>
      </w:r>
      <w:r w:rsidRPr="009F6028">
        <w:rPr>
          <w:sz w:val="28"/>
          <w:szCs w:val="28"/>
        </w:rPr>
        <w:t xml:space="preserve"> </w:t>
      </w:r>
      <w:r w:rsidRPr="009F6028">
        <w:rPr>
          <w:sz w:val="28"/>
          <w:szCs w:val="28"/>
          <w:lang w:val="en-US"/>
        </w:rPr>
        <w:t>botulinus</w:t>
      </w:r>
      <w:r w:rsidRPr="009F6028">
        <w:rPr>
          <w:sz w:val="28"/>
          <w:szCs w:val="28"/>
        </w:rPr>
        <w:t xml:space="preserve"> (лат. </w:t>
      </w:r>
      <w:r w:rsidRPr="009F6028">
        <w:rPr>
          <w:sz w:val="28"/>
          <w:szCs w:val="28"/>
          <w:lang w:val="en-US"/>
        </w:rPr>
        <w:t>botulus</w:t>
      </w:r>
      <w:r w:rsidRPr="009F6028">
        <w:rPr>
          <w:sz w:val="28"/>
          <w:szCs w:val="28"/>
        </w:rPr>
        <w:t xml:space="preserve"> —колбаса). Сведения о заболевании животных ботулизмом относятся к началу </w:t>
      </w:r>
      <w:r w:rsidRPr="009F6028">
        <w:rPr>
          <w:sz w:val="28"/>
          <w:szCs w:val="28"/>
          <w:lang w:val="en-US"/>
        </w:rPr>
        <w:t>XX</w:t>
      </w:r>
      <w:r w:rsidRPr="009F6028">
        <w:rPr>
          <w:sz w:val="28"/>
          <w:szCs w:val="28"/>
        </w:rPr>
        <w:t xml:space="preserve"> в.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В нашей стране впервые о ботулизме у лошадей сообщили Р. В. Конышев и </w:t>
      </w:r>
      <w:r w:rsidRPr="009F6028">
        <w:rPr>
          <w:sz w:val="28"/>
          <w:szCs w:val="28"/>
          <w:lang w:val="en-US"/>
        </w:rPr>
        <w:t>X</w:t>
      </w:r>
      <w:r w:rsidRPr="009F6028">
        <w:rPr>
          <w:sz w:val="28"/>
          <w:szCs w:val="28"/>
        </w:rPr>
        <w:t>. С. Гамалей (1931).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Болезнь в виде спорадических случаев или небольших эпизоотических вспышек встречается повсеместно, но редко. Экономический ущерб определяется гибелью отдельных животных, однако в пушном звероводстве он может быть достаточно велик вследствие гибели большого количества животных и затрат на проведение ветеринарных мероприятий.</w:t>
      </w:r>
    </w:p>
    <w:p w:rsidR="005803F0" w:rsidRPr="009F6028" w:rsidRDefault="005803F0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>Возбудитель болезн</w:t>
      </w:r>
      <w:r w:rsidR="009F6028">
        <w:rPr>
          <w:b/>
          <w:bCs/>
          <w:sz w:val="28"/>
          <w:szCs w:val="28"/>
        </w:rPr>
        <w:t>и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  <w:lang w:val="en-US"/>
        </w:rPr>
        <w:t>Clostridium</w:t>
      </w:r>
      <w:r w:rsidRPr="009F6028">
        <w:rPr>
          <w:sz w:val="28"/>
          <w:szCs w:val="28"/>
        </w:rPr>
        <w:t xml:space="preserve">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широко распространен в природе. Его изолируют из почвы, морских и речных отложений, растений, морских беспозвоночных, иногда обнаруживают в фекалиях человека, животных и птиц. Это прямые или слегка изогнутые, с закругленными концами палочки. Споры овальные, располагаются субтерминально (в виде «теннисной ракетки»). Для выделения и культивирования возбудителя используют жидкие и плотные питательные среды для анаэробов. По антигенной структуре С.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дифференцируется на 7 иммунологи-чески различных типов (А, В, С, </w:t>
      </w:r>
      <w:r w:rsidRPr="009F6028">
        <w:rPr>
          <w:sz w:val="28"/>
          <w:szCs w:val="28"/>
          <w:lang w:val="en-US"/>
        </w:rPr>
        <w:t>D</w:t>
      </w:r>
      <w:r w:rsidRPr="009F6028">
        <w:rPr>
          <w:sz w:val="28"/>
          <w:szCs w:val="28"/>
        </w:rPr>
        <w:t xml:space="preserve">, Е, </w:t>
      </w:r>
      <w:r w:rsidRPr="009F6028">
        <w:rPr>
          <w:sz w:val="28"/>
          <w:szCs w:val="28"/>
          <w:lang w:val="en-US"/>
        </w:rPr>
        <w:t>F</w:t>
      </w:r>
      <w:r w:rsidRPr="009F6028">
        <w:rPr>
          <w:sz w:val="28"/>
          <w:szCs w:val="28"/>
        </w:rPr>
        <w:t xml:space="preserve">, </w:t>
      </w:r>
      <w:r w:rsidRPr="009F6028">
        <w:rPr>
          <w:sz w:val="28"/>
          <w:szCs w:val="28"/>
          <w:lang w:val="en-US"/>
        </w:rPr>
        <w:t>G</w:t>
      </w:r>
      <w:r w:rsidRPr="009F6028">
        <w:rPr>
          <w:sz w:val="28"/>
          <w:szCs w:val="28"/>
        </w:rPr>
        <w:t>), каждый из которых вызывает заболевание у животных разных видов.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С.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продуцирует самый сильный из всех известных бактериальных ядов (смертельная доза для лошади Ю</w:t>
      </w:r>
      <w:r w:rsidRPr="009F6028">
        <w:rPr>
          <w:sz w:val="28"/>
          <w:szCs w:val="28"/>
          <w:vertAlign w:val="superscript"/>
        </w:rPr>
        <w:t>-3</w:t>
      </w:r>
      <w:r w:rsidRPr="009F6028">
        <w:rPr>
          <w:sz w:val="28"/>
          <w:szCs w:val="28"/>
        </w:rPr>
        <w:t xml:space="preserve"> мл токсина, для человека Ю</w:t>
      </w:r>
      <w:r w:rsidRPr="009F6028">
        <w:rPr>
          <w:sz w:val="28"/>
          <w:szCs w:val="28"/>
          <w:vertAlign w:val="superscript"/>
        </w:rPr>
        <w:t>-6</w:t>
      </w:r>
      <w:r w:rsidRPr="009F6028">
        <w:rPr>
          <w:sz w:val="28"/>
          <w:szCs w:val="28"/>
        </w:rPr>
        <w:t xml:space="preserve"> мл), который образуется в растительных и мясных кормах в условиях анаэробиоза, повышенной влажности и нейтральной или слабощелочной реакции среды.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Вегетативные клетки неустойчивы, споры С.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свыше 10 лет сохраняются в инфицированной почве. Они резистентны к действию низких и высоких температур: замораживание консервирует их, при 100 "С они разрушаются через 5 ч, при 120 "С — через 10 мин. В зерне ботулини-ческий токсин может сохраняться месяцами, солнечный свет и высушивание ослабляют токсин, но полностью не обеззараживают зерно.</w:t>
      </w:r>
    </w:p>
    <w:p w:rsidR="005803F0" w:rsidRPr="009F6028" w:rsidRDefault="005803F0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803F0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Эпизоотология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b/>
          <w:bCs/>
          <w:sz w:val="28"/>
          <w:szCs w:val="28"/>
        </w:rPr>
        <w:t xml:space="preserve">В </w:t>
      </w:r>
      <w:r w:rsidRPr="009F6028">
        <w:rPr>
          <w:sz w:val="28"/>
          <w:szCs w:val="28"/>
        </w:rPr>
        <w:t xml:space="preserve">естественных условиях ботулизмом болеют животные многих видов, в том числе птицы, независимо от возраста. Ботулизм крупного рогатого скота обусловлен токсинами типов С и </w:t>
      </w:r>
      <w:r w:rsidRPr="009F6028">
        <w:rPr>
          <w:sz w:val="28"/>
          <w:szCs w:val="28"/>
          <w:lang w:val="en-US"/>
        </w:rPr>
        <w:t>D</w:t>
      </w:r>
      <w:r w:rsidRPr="009F6028">
        <w:rPr>
          <w:sz w:val="28"/>
          <w:szCs w:val="28"/>
        </w:rPr>
        <w:t>; овец, кур и уток — типа С; лошадей — типа В, реже А и С; свиней — типов А и В. Из пушных зверей наиболее чувствительны норки, у которых болезнь чаще всего вызывается типом С. Плотоядные и всеядные животные (собаки, кошки, свиньи), а также крысы более устойчивы ко всем типам токсина. Из лабораторных животных наиболее чувствительны белые мыши, морские свинки и кролики.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Источниками интоксикации для крупных животных могут служить испорченный силос, запаренные корма, отруби, зерно и другие продукты, в которых микробы образуют токсин; для норок — мясные и рыбные корма. Заражение происходит при скармливании зараженных кормов в сыром виде. В кормах токсин может распределяться неравномерно: токсичен обычно не весь корм, а отдельные его порции.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У животных болезнь встречается чаще спорадически или в виде небольших вспышек. Сезонность не выражена. Летальность 70... 100 %.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Несмотря на широкое распространение в природе, возбудитель почти не способен вырабатывать токсин в пищеварительном тракте животных. При наличии соответствующих условий анаэробиоза, влажности и тепла С.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размножается в органических субстратах, продуцируя токсин. Попав в организм вместе с кормом, токсгн, отличающийся высокой устойчивостью к действию пищеварительных ферментов, всасывается слизистой оболочкой пищеварительного тракта, попадает в кровь и разносится по организму, вызывает расстройство деятельности коры головного мозга, центров продолговатого мозга, развитие параличей мышц глотки, языка и нижней челюсти.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Токсин действует и на периферийную нервную систему. Он тормозит высвобождение медиатора ацетилхолина в синапсах периферической нервной системы, нарушая нейромы-шечные связи. Это ведет к отключению и расслаблению мышц тела, падению мышечного тонуса, нарушению движения, параличам дыхательных мышц, сердечной мышцы, асфиксии и смерти животного.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>Те</w:t>
      </w:r>
      <w:r w:rsidR="009F6028">
        <w:rPr>
          <w:b/>
          <w:bCs/>
          <w:sz w:val="28"/>
          <w:szCs w:val="28"/>
        </w:rPr>
        <w:t>чение и клиническое проявление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Инкубационный период при ботулизме длится от 18 ч до 16. ..20 сут и зависит от дозы токсина, поступившего в организм с кормом, и сопротивляемости организма. Болезнь может протекать молниеносно, остро, подостро и хронически. Как правило, заболевание начинается остро и складывается из трех основных синдромов: паралитического, гастроэнтерального и токсического. Длительность вспышки колеблется от 8 до 12 дней, а максимальное число больных отмечают в первые 3 дня. Острое течение длится от 1 до 4 дней, подострое — до 7 дней, хроническое — до 3...4нед.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Характерными признаками ботулизма у всех животных являются прогрессирующая слабость, нарушение иннервации, особенно буль-барный паралич: паралич жевательного и глотательного аппарата. Аппетит и жажда у больных сохраняются. Животные захватывают корм, долго его пережевывают, но проглотить не могут. Пытаются пить, но вода выливается из ротовой полости и через носовые ходы. Язык животного в период приступов обычно сухой и обложен желто-белым налетом. Часто из-за паралича он вываливается из ротовой полости. Животные быстро худеют. Наблюдаются расстройство зрения, слюнотечение, нарушение секреторной и моторной функций желудочно-кишечного тракта. Температура тела больных животных обычно в пределах нормы. Депрессия характерна для животных всех видов от начала до конца болезни. Летальность составляет 60...95 %.</w:t>
      </w:r>
    </w:p>
    <w:p w:rsidR="005803F0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У норок ботулизм (типа С) в отличие от других животных представляет достаточно серьезную проблему. Инкубационный период от 8 до 24 ч, редко до 2...3 сут. Болезнь протекает сверхостро и реже остро. Больные норки малоподвижны, они ложатся, плохо поднимаются. Наступают парез задних или передних конечностей, расслабление мускулатуры. У некоторых отмечают слюнотечение. Зрачки широко раскрыты, глазные яблоки выпячиваются из глазных орбит. Редко наблюдается диарея или рвота. Развивается коматозное состояние, и норка погибает в течение нескольких минут или нескольких часов. Иногда норки внезапно падают и погибают при явлениях клонических судорог. Летальность достигает 100 %.</w:t>
      </w:r>
    </w:p>
    <w:p w:rsidR="009F6028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Патологоанатомические признаки</w:t>
      </w:r>
    </w:p>
    <w:p w:rsidR="009F6028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При ботулизме они неспецифичны. При вскрытии трупа животного обнаруживают желтушность подкожной клетчатки, множественные кровоизлияния на слизистой оболочке глотки и надгортанника, петехиальные кровоизлияния на сердце и серозных покровах. Скелетные мышцы дряблые, цвета вареного мяса. При надрезе сосудов из них вытекает густая темно-красная кровь. Желудок содержит небольшое количество кормовых масс. В желудочно-кишечном тракте находят изменения, характерные для катарального воспаления. На слизистой оболочке тонкой кишки кровоизлияния. У павших от ботулизма лошадей распухший язык выпадает из ротовой полости, гортанные хрящи изменены, множественные кровоизлияния на слизистой оболочки зева.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 xml:space="preserve">Диагностика </w:t>
      </w:r>
      <w:r w:rsidR="009F6028">
        <w:rPr>
          <w:b/>
          <w:bCs/>
          <w:sz w:val="28"/>
          <w:szCs w:val="28"/>
        </w:rPr>
        <w:t>и дифференциальная диагностика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При постановке диагноза устанавливают связь заболевания с потреблением определенных кормов, учитывают клинические признаки и результаты лабораторных исследований.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В лабораторию направляют пробы подозрительных кормов, содержимое желудка, кровь от больных и кусочки печени павших животных. Патологический материал берут не позднее чем через 2 ч после гибели животных.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Лабораторную диагностику ботулизма проводят: с целью установления токсина в кормах, патологоанатомическом материале и определения типа ботулинического микроба или для выделения культуры возбудителя в патологическом материале и кормах.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Токсин в присланных материалах обнаруживают на основании биологической пробы на морских свинках или белых мышах. Бактериологические исследования проводят путем посевов проб прогретого при 80 °С в течение 1 ч материала, идентификации выделенной культуры и заражения ею лабораторных животных (биопроба). Для определения типа С. </w:t>
      </w:r>
      <w:r w:rsidRPr="009F6028">
        <w:rPr>
          <w:sz w:val="28"/>
          <w:szCs w:val="28"/>
          <w:lang w:val="en-US"/>
        </w:rPr>
        <w:t>botulinum</w:t>
      </w:r>
      <w:r w:rsidRPr="009F6028">
        <w:rPr>
          <w:sz w:val="28"/>
          <w:szCs w:val="28"/>
        </w:rPr>
        <w:t xml:space="preserve"> ставят реакцию нейтрализации на морских свинках или белых мышах с набором специфических типовых антитоксических сывороток.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При дифференциальной диагностике следует исключить сибирскую язву, бешенство, болезнь Ауески, листериоз, стахибот-риотоксикоз, псевдочуму и болезнь Марека птиц, отравления растениями и солями свинца, послеродовой парез, воспаления головного и спинного мозга, афосфероз, В</w:t>
      </w:r>
      <w:r w:rsidRPr="009F6028">
        <w:rPr>
          <w:sz w:val="28"/>
          <w:szCs w:val="28"/>
          <w:vertAlign w:val="subscript"/>
          <w:lang w:val="en-US"/>
        </w:rPr>
        <w:t>t</w:t>
      </w:r>
      <w:r w:rsidRPr="009F6028">
        <w:rPr>
          <w:sz w:val="28"/>
          <w:szCs w:val="28"/>
        </w:rPr>
        <w:t>-авитаминоз, инфекционный энцефаломиелит лошадей, ацетонемию жвачных.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F6028">
        <w:rPr>
          <w:b/>
          <w:bCs/>
          <w:sz w:val="28"/>
          <w:szCs w:val="28"/>
        </w:rPr>
        <w:t>Иммунит</w:t>
      </w:r>
      <w:r w:rsidR="009F6028">
        <w:rPr>
          <w:b/>
          <w:bCs/>
          <w:sz w:val="28"/>
          <w:szCs w:val="28"/>
        </w:rPr>
        <w:t>ет, специфическая профилактика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При ботулизме формируется типовой антитоксический иммунитет. С профилактической целью вакцинируют только норок (моновакциной или ассоциированными препаратами).</w:t>
      </w:r>
    </w:p>
    <w:p w:rsidR="005803F0" w:rsidRPr="009F6028" w:rsidRDefault="005803F0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803F0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Запрещается скармливать влажные, заплесневелые и испорченные корма, а увлажненные (комбикорм, сенная резка, отруби) следует давать сразу после приготовления. Корма животного происхождения (мясо, испорченные консервы) используют только после проварки в течение не менее 2 ч. Особое внимание обращают на выбор и подготовку корма в звероводческих хозяйствах. В стационарно неблагополучных районах рекомендуется удобрять почву суперфосфатом, в рацион животных вводить минеральные подкормки (костную муку, фосфорнокислый кормовой мел и др.).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Профилактическую иммунизацию норок против ботулизма проводят животным 45-дневного возраста и старше. Плановую массовую вакцинацию норок проводят в мае—июле. Иммунитет у вакцинированных особей сохраняется не менее 1 года. Антитоксическая сыворотка обладает выраженным профилактическим действием в течение 6...7 дней после ее введения.</w:t>
      </w:r>
    </w:p>
    <w:p w:rsidR="005803F0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03F0" w:rsidRPr="009F6028">
        <w:rPr>
          <w:b/>
          <w:bCs/>
          <w:sz w:val="28"/>
          <w:szCs w:val="28"/>
        </w:rPr>
        <w:t>Лечение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Лечение больных животных начинают с промывания желудка. Одновременно рекомендуют сильные слабительные препараты. Для опорожнения прямой кишки применяют теплые клизмы.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Средством специфической терапии является противоботулиническая сыворотка, которую вводят внутривенно как можно раньше. Из симптоматических средств для поддержания организма в затянувшихся случаях болезни можно применять растворы глюкозы, для поддержания сердечной деятельности — кофеин и др.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Ввиду массовой гибели норок в течение сравнительно короткого времени (1...2 сут) не представляется возможным оказать индивидуальное лечение больным зверям. В затянувшихся случаях болезни рекомендуют с кормом задать биомицин, увеличить дачу молока, ввести в рацион слизистые отвары риса, конопли и др.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9F6028" w:rsidP="009F602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борьбы</w:t>
      </w: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803F0" w:rsidRPr="009F6028" w:rsidRDefault="005803F0" w:rsidP="009F60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При возникновении ботулизма больных животных изолируют и лечат. Убой их на мясо запрещен. Туши (трупы) с внутренними органами и шкурой, а также пораженные корма уничтожают.</w:t>
      </w:r>
    </w:p>
    <w:p w:rsidR="005038A8" w:rsidRPr="009F6028" w:rsidRDefault="005038A8" w:rsidP="009F6028">
      <w:pPr>
        <w:spacing w:line="360" w:lineRule="auto"/>
        <w:ind w:firstLine="709"/>
        <w:jc w:val="both"/>
        <w:rPr>
          <w:sz w:val="28"/>
          <w:szCs w:val="28"/>
        </w:rPr>
      </w:pPr>
    </w:p>
    <w:p w:rsidR="009F6028" w:rsidRPr="009F6028" w:rsidRDefault="009F6028" w:rsidP="009F60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038A8" w:rsidRPr="009F6028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9F6028" w:rsidRDefault="005038A8" w:rsidP="009F60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6028" w:rsidRDefault="005038A8" w:rsidP="009F6028">
      <w:pPr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1. Бакулов И.А. Эпизоотология с микробиологией Москва: "Агропромиздат", </w:t>
      </w:r>
    </w:p>
    <w:p w:rsidR="005038A8" w:rsidRPr="009F6028" w:rsidRDefault="005038A8" w:rsidP="009F6028">
      <w:pPr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1987. - 415с.</w:t>
      </w:r>
    </w:p>
    <w:p w:rsidR="009F6028" w:rsidRDefault="005038A8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 xml:space="preserve">2. Инфекционные болезни животных / Б. Ф. Бессарабов, А. А., Е. С. Воронин </w:t>
      </w:r>
    </w:p>
    <w:p w:rsidR="009F6028" w:rsidRDefault="005038A8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и др.; Под ред. А. А. Сидорчука. — М.: КолосС, 2007. — 671 с</w:t>
      </w:r>
    </w:p>
    <w:p w:rsidR="009F6028" w:rsidRDefault="005038A8" w:rsidP="009F6028">
      <w:pPr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3. Алтухов Н.Н.</w:t>
      </w:r>
      <w:r w:rsidR="009F6028">
        <w:rPr>
          <w:sz w:val="28"/>
          <w:szCs w:val="28"/>
        </w:rPr>
        <w:t xml:space="preserve"> </w:t>
      </w:r>
      <w:r w:rsidRPr="009F6028">
        <w:rPr>
          <w:sz w:val="28"/>
          <w:szCs w:val="28"/>
        </w:rPr>
        <w:t>Краткий справочник ветеринарного врача</w:t>
      </w:r>
    </w:p>
    <w:p w:rsidR="005038A8" w:rsidRP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</w:rPr>
        <w:t>Москва: "Агропромиздат", 1990. - 574с</w:t>
      </w:r>
    </w:p>
    <w:p w:rsid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9F6028">
        <w:rPr>
          <w:sz w:val="28"/>
          <w:szCs w:val="28"/>
          <w:lang w:val="uk-UA"/>
        </w:rPr>
        <w:t xml:space="preserve"> </w:t>
      </w:r>
    </w:p>
    <w:p w:rsidR="005038A8" w:rsidRP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>Достоєвський.</w:t>
      </w:r>
      <w:r w:rsidR="009F6028">
        <w:rPr>
          <w:sz w:val="28"/>
          <w:szCs w:val="28"/>
          <w:lang w:val="uk-UA"/>
        </w:rPr>
        <w:t xml:space="preserve"> </w:t>
      </w:r>
      <w:r w:rsidRPr="009F6028">
        <w:rPr>
          <w:sz w:val="28"/>
          <w:szCs w:val="28"/>
          <w:lang w:val="uk-UA"/>
        </w:rPr>
        <w:t>– К.: «Урожай», 2004. – 1280с.</w:t>
      </w:r>
    </w:p>
    <w:p w:rsid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>5. Справочник ветеринарного врача/ А.Ф</w:t>
      </w:r>
      <w:r w:rsidRPr="009F6028">
        <w:rPr>
          <w:sz w:val="28"/>
          <w:szCs w:val="28"/>
        </w:rPr>
        <w:t xml:space="preserve"> Кузнецов. – Москва: «Лань», </w:t>
      </w:r>
    </w:p>
    <w:p w:rsidR="005038A8" w:rsidRP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</w:rPr>
        <w:t>2002. – 896с.</w:t>
      </w:r>
    </w:p>
    <w:p w:rsid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>6. Справочник ветеринарного врача/ П.П. Достоевский,</w:t>
      </w:r>
      <w:r w:rsidR="009F6028">
        <w:rPr>
          <w:sz w:val="28"/>
          <w:szCs w:val="28"/>
          <w:lang w:val="uk-UA"/>
        </w:rPr>
        <w:t xml:space="preserve"> </w:t>
      </w:r>
      <w:r w:rsidRPr="009F6028">
        <w:rPr>
          <w:sz w:val="28"/>
          <w:szCs w:val="28"/>
          <w:lang w:val="uk-UA"/>
        </w:rPr>
        <w:t xml:space="preserve">Н.А. Судаков, В.А. </w:t>
      </w:r>
    </w:p>
    <w:p w:rsidR="005038A8" w:rsidRP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>Атамась и др. – К.: Урожай, 1990. – 784с.</w:t>
      </w:r>
    </w:p>
    <w:p w:rsidR="009F6028" w:rsidRDefault="005038A8" w:rsidP="009F6028">
      <w:pPr>
        <w:spacing w:line="360" w:lineRule="auto"/>
        <w:jc w:val="both"/>
        <w:rPr>
          <w:sz w:val="28"/>
          <w:szCs w:val="28"/>
          <w:lang w:val="uk-UA"/>
        </w:rPr>
      </w:pPr>
      <w:r w:rsidRPr="009F6028">
        <w:rPr>
          <w:sz w:val="28"/>
          <w:szCs w:val="28"/>
          <w:lang w:val="uk-UA"/>
        </w:rPr>
        <w:t xml:space="preserve">7. </w:t>
      </w:r>
      <w:r w:rsidRPr="009F6028">
        <w:rPr>
          <w:sz w:val="28"/>
          <w:szCs w:val="28"/>
        </w:rPr>
        <w:t>Гавриш В.Г.</w:t>
      </w:r>
      <w:r w:rsidRPr="009F6028">
        <w:rPr>
          <w:sz w:val="28"/>
          <w:szCs w:val="28"/>
          <w:lang w:val="uk-UA"/>
        </w:rPr>
        <w:t xml:space="preserve"> </w:t>
      </w:r>
      <w:r w:rsidRPr="009F6028">
        <w:rPr>
          <w:sz w:val="28"/>
          <w:szCs w:val="28"/>
        </w:rPr>
        <w:t xml:space="preserve">Справочник ветеринарного врача, </w:t>
      </w:r>
      <w:r w:rsidRPr="009F6028">
        <w:rPr>
          <w:sz w:val="28"/>
          <w:szCs w:val="28"/>
          <w:lang w:val="uk-UA"/>
        </w:rPr>
        <w:t xml:space="preserve">4 </w:t>
      </w:r>
      <w:r w:rsidRPr="009F6028">
        <w:rPr>
          <w:sz w:val="28"/>
          <w:szCs w:val="28"/>
        </w:rPr>
        <w:t>изд.</w:t>
      </w:r>
      <w:r w:rsidRPr="009F6028">
        <w:rPr>
          <w:sz w:val="28"/>
          <w:szCs w:val="28"/>
          <w:lang w:val="uk-UA"/>
        </w:rPr>
        <w:t xml:space="preserve"> </w:t>
      </w:r>
      <w:r w:rsidRPr="009F6028">
        <w:rPr>
          <w:sz w:val="28"/>
          <w:szCs w:val="28"/>
        </w:rPr>
        <w:t xml:space="preserve">Ростов-на-Дону: </w:t>
      </w:r>
    </w:p>
    <w:p w:rsidR="005038A8" w:rsidRPr="009F6028" w:rsidRDefault="005038A8" w:rsidP="009F602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F6028">
        <w:rPr>
          <w:sz w:val="28"/>
          <w:szCs w:val="28"/>
        </w:rPr>
        <w:t>"Феникс", 200</w:t>
      </w:r>
      <w:r w:rsidRPr="009F6028">
        <w:rPr>
          <w:sz w:val="28"/>
          <w:szCs w:val="28"/>
          <w:lang w:val="uk-UA"/>
        </w:rPr>
        <w:t>3</w:t>
      </w:r>
      <w:r w:rsidRPr="009F6028">
        <w:rPr>
          <w:sz w:val="28"/>
          <w:szCs w:val="28"/>
        </w:rPr>
        <w:t>. - 576с.</w:t>
      </w:r>
      <w:bookmarkStart w:id="0" w:name="_GoBack"/>
      <w:bookmarkEnd w:id="0"/>
    </w:p>
    <w:sectPr w:rsidR="005038A8" w:rsidRPr="009F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3957BF"/>
    <w:rsid w:val="005038A8"/>
    <w:rsid w:val="005803F0"/>
    <w:rsid w:val="00864638"/>
    <w:rsid w:val="008B0305"/>
    <w:rsid w:val="009F6028"/>
    <w:rsid w:val="00C56D12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D5928F-3A06-45BD-ABE8-CAD20B3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2014-02-21T17:54:00Z</dcterms:created>
  <dcterms:modified xsi:type="dcterms:W3CDTF">2014-02-21T17:54:00Z</dcterms:modified>
</cp:coreProperties>
</file>