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AC" w:rsidRDefault="00C776AC" w:rsidP="00C776AC">
      <w:pPr>
        <w:jc w:val="center"/>
        <w:rPr>
          <w:sz w:val="20"/>
          <w:szCs w:val="20"/>
        </w:rPr>
      </w:pPr>
      <w:r>
        <w:rPr>
          <w:sz w:val="20"/>
          <w:szCs w:val="20"/>
        </w:rPr>
        <w:t>КОСТРОМСКОЕ ОБЛАСТНОЕ БАЗОВОЕ УЧИЛИЩЕ</w:t>
      </w:r>
    </w:p>
    <w:p w:rsidR="00C776AC" w:rsidRDefault="00C776AC" w:rsidP="00C776AC">
      <w:pPr>
        <w:jc w:val="center"/>
        <w:rPr>
          <w:sz w:val="20"/>
          <w:szCs w:val="20"/>
        </w:rPr>
      </w:pPr>
      <w:r>
        <w:rPr>
          <w:sz w:val="20"/>
          <w:szCs w:val="20"/>
        </w:rPr>
        <w:t>ПОВЫШЕНИЯ КВАЛИФИКАЦИИ РАБОТНИКОВ СО СРЕДНИМ</w:t>
      </w:r>
    </w:p>
    <w:p w:rsidR="00C776AC" w:rsidRDefault="00C776AC" w:rsidP="00C776AC">
      <w:pPr>
        <w:jc w:val="center"/>
        <w:rPr>
          <w:sz w:val="20"/>
          <w:szCs w:val="20"/>
        </w:rPr>
      </w:pPr>
      <w:r>
        <w:rPr>
          <w:sz w:val="20"/>
          <w:szCs w:val="20"/>
        </w:rPr>
        <w:t>МЕДИЦИНСКИМ И ФАРМАЦЕВТИЧЕСКИМ ОБРАЗОВАНИЕМ</w:t>
      </w:r>
    </w:p>
    <w:p w:rsidR="00C776AC" w:rsidRDefault="00C776AC" w:rsidP="00C776AC">
      <w:pPr>
        <w:jc w:val="center"/>
        <w:rPr>
          <w:sz w:val="20"/>
          <w:szCs w:val="20"/>
        </w:rPr>
      </w:pPr>
    </w:p>
    <w:p w:rsidR="00C776AC" w:rsidRDefault="00C776AC" w:rsidP="00C776AC">
      <w:pPr>
        <w:jc w:val="center"/>
        <w:rPr>
          <w:sz w:val="20"/>
          <w:szCs w:val="20"/>
        </w:rPr>
      </w:pPr>
    </w:p>
    <w:p w:rsidR="00C776AC" w:rsidRDefault="00C776AC" w:rsidP="00C776AC">
      <w:pPr>
        <w:jc w:val="center"/>
        <w:rPr>
          <w:sz w:val="20"/>
          <w:szCs w:val="20"/>
        </w:rPr>
      </w:pPr>
    </w:p>
    <w:p w:rsidR="00C776AC" w:rsidRDefault="00C776AC" w:rsidP="00C776AC">
      <w:pPr>
        <w:jc w:val="center"/>
        <w:rPr>
          <w:sz w:val="20"/>
          <w:szCs w:val="20"/>
        </w:rPr>
      </w:pPr>
    </w:p>
    <w:p w:rsidR="00C776AC" w:rsidRDefault="00C776AC" w:rsidP="00C776AC">
      <w:pPr>
        <w:jc w:val="center"/>
        <w:rPr>
          <w:sz w:val="20"/>
          <w:szCs w:val="20"/>
        </w:rPr>
      </w:pPr>
    </w:p>
    <w:p w:rsidR="00C776AC" w:rsidRDefault="00C776AC" w:rsidP="00C776AC">
      <w:pPr>
        <w:jc w:val="center"/>
        <w:rPr>
          <w:sz w:val="20"/>
          <w:szCs w:val="20"/>
        </w:rPr>
      </w:pPr>
    </w:p>
    <w:p w:rsidR="00C776AC" w:rsidRDefault="00C776AC" w:rsidP="00C776AC">
      <w:pPr>
        <w:jc w:val="center"/>
        <w:rPr>
          <w:sz w:val="20"/>
          <w:szCs w:val="20"/>
        </w:rPr>
      </w:pPr>
    </w:p>
    <w:p w:rsidR="00C776AC" w:rsidRDefault="00C776AC" w:rsidP="00C776AC">
      <w:pPr>
        <w:jc w:val="center"/>
        <w:rPr>
          <w:sz w:val="20"/>
          <w:szCs w:val="20"/>
        </w:rPr>
      </w:pPr>
    </w:p>
    <w:p w:rsidR="00C776AC" w:rsidRDefault="00C776AC" w:rsidP="00C776AC">
      <w:pPr>
        <w:jc w:val="center"/>
        <w:rPr>
          <w:sz w:val="20"/>
          <w:szCs w:val="20"/>
        </w:rPr>
      </w:pPr>
    </w:p>
    <w:p w:rsidR="00C776AC" w:rsidRDefault="00C776AC" w:rsidP="00C776AC">
      <w:pPr>
        <w:jc w:val="center"/>
        <w:rPr>
          <w:sz w:val="20"/>
          <w:szCs w:val="20"/>
        </w:rPr>
      </w:pPr>
    </w:p>
    <w:p w:rsidR="00C776AC" w:rsidRDefault="00C776AC" w:rsidP="00C776AC">
      <w:pPr>
        <w:jc w:val="center"/>
        <w:rPr>
          <w:sz w:val="20"/>
          <w:szCs w:val="20"/>
        </w:rPr>
      </w:pPr>
    </w:p>
    <w:p w:rsidR="00C776AC" w:rsidRDefault="00C776AC" w:rsidP="00C776AC">
      <w:pPr>
        <w:jc w:val="center"/>
        <w:rPr>
          <w:sz w:val="20"/>
          <w:szCs w:val="20"/>
        </w:rPr>
      </w:pPr>
    </w:p>
    <w:p w:rsidR="00C776AC" w:rsidRDefault="00C776AC" w:rsidP="00C776AC">
      <w:pPr>
        <w:jc w:val="center"/>
        <w:rPr>
          <w:sz w:val="20"/>
          <w:szCs w:val="20"/>
        </w:rPr>
      </w:pPr>
    </w:p>
    <w:p w:rsidR="00C776AC" w:rsidRDefault="00C776AC" w:rsidP="00C776AC">
      <w:pPr>
        <w:jc w:val="center"/>
        <w:rPr>
          <w:sz w:val="20"/>
          <w:szCs w:val="20"/>
        </w:rPr>
      </w:pPr>
    </w:p>
    <w:p w:rsidR="00C776AC" w:rsidRDefault="00C776AC" w:rsidP="00C776AC">
      <w:pPr>
        <w:jc w:val="center"/>
        <w:rPr>
          <w:sz w:val="20"/>
          <w:szCs w:val="20"/>
        </w:rPr>
      </w:pPr>
    </w:p>
    <w:p w:rsidR="00C776AC" w:rsidRDefault="00C776AC" w:rsidP="00C776AC">
      <w:pPr>
        <w:jc w:val="center"/>
        <w:rPr>
          <w:sz w:val="96"/>
          <w:szCs w:val="96"/>
        </w:rPr>
      </w:pPr>
      <w:r w:rsidRPr="00F8335A">
        <w:rPr>
          <w:sz w:val="96"/>
          <w:szCs w:val="96"/>
        </w:rPr>
        <w:t>РЕФЕРАТ</w:t>
      </w:r>
    </w:p>
    <w:p w:rsidR="00C776AC" w:rsidRDefault="00C776AC" w:rsidP="00C776AC">
      <w:pPr>
        <w:jc w:val="center"/>
      </w:pPr>
    </w:p>
    <w:p w:rsidR="00C776AC" w:rsidRDefault="00C776AC" w:rsidP="00C776AC">
      <w:pPr>
        <w:jc w:val="center"/>
        <w:rPr>
          <w:i/>
        </w:rPr>
      </w:pPr>
      <w:r>
        <w:t xml:space="preserve">На тему: </w:t>
      </w:r>
      <w:r>
        <w:rPr>
          <w:i/>
        </w:rPr>
        <w:t>Бронхоэктатическая болезнь. Эмпиема плевры. Абсцессы легких. Экссудативные плевриты.</w:t>
      </w:r>
    </w:p>
    <w:p w:rsidR="00C776AC" w:rsidRDefault="00C776AC" w:rsidP="00C776AC">
      <w:pPr>
        <w:jc w:val="center"/>
        <w:rPr>
          <w:i/>
        </w:rPr>
      </w:pPr>
    </w:p>
    <w:p w:rsidR="00C776AC" w:rsidRDefault="00C776AC" w:rsidP="00C776AC">
      <w:pPr>
        <w:jc w:val="center"/>
        <w:rPr>
          <w:i/>
        </w:rPr>
      </w:pPr>
      <w:r>
        <w:t xml:space="preserve">цикл: </w:t>
      </w:r>
      <w:r>
        <w:rPr>
          <w:i/>
        </w:rPr>
        <w:t>"</w:t>
      </w:r>
      <w:r w:rsidRPr="006379EE">
        <w:rPr>
          <w:i/>
        </w:rPr>
        <w:t>СЕСТРИНСКОЕ ДЕЛО В ТЕРАПИИ</w:t>
      </w:r>
      <w:r>
        <w:rPr>
          <w:i/>
        </w:rPr>
        <w:t>" УСОВЕРШЕНСТВОВАНИЕ</w:t>
      </w:r>
    </w:p>
    <w:p w:rsidR="00C776AC" w:rsidRDefault="00C776AC" w:rsidP="00C776AC">
      <w:pPr>
        <w:jc w:val="center"/>
        <w:rPr>
          <w:i/>
        </w:rPr>
      </w:pPr>
    </w:p>
    <w:p w:rsidR="00C776AC" w:rsidRDefault="00C776AC" w:rsidP="00C776AC">
      <w:pPr>
        <w:jc w:val="center"/>
        <w:rPr>
          <w:i/>
        </w:rPr>
      </w:pPr>
    </w:p>
    <w:p w:rsidR="00C776AC" w:rsidRDefault="00C776AC" w:rsidP="00C776AC">
      <w:pPr>
        <w:jc w:val="center"/>
        <w:rPr>
          <w:i/>
        </w:rPr>
      </w:pPr>
    </w:p>
    <w:p w:rsidR="00C776AC" w:rsidRDefault="00C776AC" w:rsidP="00C776AC">
      <w:pPr>
        <w:jc w:val="center"/>
        <w:rPr>
          <w:i/>
        </w:rPr>
      </w:pPr>
    </w:p>
    <w:p w:rsidR="00C776AC" w:rsidRDefault="00C776AC" w:rsidP="00C776AC">
      <w:pPr>
        <w:jc w:val="center"/>
        <w:rPr>
          <w:i/>
        </w:rPr>
      </w:pPr>
    </w:p>
    <w:p w:rsidR="00C776AC" w:rsidRDefault="00C776AC" w:rsidP="00C776AC">
      <w:pPr>
        <w:jc w:val="center"/>
      </w:pPr>
    </w:p>
    <w:p w:rsidR="00C776AC" w:rsidRDefault="00C776AC" w:rsidP="00C776AC">
      <w:pPr>
        <w:jc w:val="center"/>
      </w:pPr>
    </w:p>
    <w:p w:rsidR="00C776AC" w:rsidRDefault="00C776AC" w:rsidP="00C776AC">
      <w:pPr>
        <w:jc w:val="center"/>
      </w:pPr>
    </w:p>
    <w:p w:rsidR="00C776AC" w:rsidRDefault="00C776AC" w:rsidP="00C776AC">
      <w:pPr>
        <w:jc w:val="center"/>
        <w:rPr>
          <w:i/>
          <w:u w:val="single"/>
        </w:rPr>
      </w:pPr>
      <w:r>
        <w:t xml:space="preserve">Ф.И.О.    </w:t>
      </w:r>
      <w:r>
        <w:rPr>
          <w:i/>
          <w:u w:val="single"/>
        </w:rPr>
        <w:t>Лазутина Ангелина Витальевна</w:t>
      </w:r>
    </w:p>
    <w:p w:rsidR="00C776AC" w:rsidRDefault="00C776AC" w:rsidP="00C776AC">
      <w:pPr>
        <w:jc w:val="center"/>
        <w:rPr>
          <w:i/>
          <w:u w:val="single"/>
        </w:rPr>
      </w:pPr>
    </w:p>
    <w:p w:rsidR="00C776AC" w:rsidRDefault="00C776AC" w:rsidP="00C776AC">
      <w:pPr>
        <w:jc w:val="center"/>
        <w:rPr>
          <w:i/>
          <w:u w:val="single"/>
        </w:rPr>
      </w:pPr>
    </w:p>
    <w:p w:rsidR="00C776AC" w:rsidRDefault="00C776AC" w:rsidP="00C776AC">
      <w:pPr>
        <w:jc w:val="center"/>
        <w:rPr>
          <w:i/>
          <w:u w:val="single"/>
        </w:rPr>
      </w:pPr>
      <w:r>
        <w:t>МЕСТО РАБОТЫ :</w:t>
      </w:r>
      <w:r>
        <w:rPr>
          <w:i/>
          <w:u w:val="single"/>
        </w:rPr>
        <w:t xml:space="preserve"> ОБЛАСТНОЙ КАРДИОДИСПАНСЕР</w:t>
      </w:r>
    </w:p>
    <w:p w:rsidR="00C776AC" w:rsidRDefault="00C776AC" w:rsidP="00C776AC">
      <w:pPr>
        <w:jc w:val="center"/>
        <w:rPr>
          <w:i/>
          <w:u w:val="single"/>
        </w:rPr>
      </w:pPr>
    </w:p>
    <w:p w:rsidR="00C776AC" w:rsidRDefault="00C776AC" w:rsidP="00C776AC">
      <w:pPr>
        <w:jc w:val="center"/>
        <w:rPr>
          <w:i/>
          <w:u w:val="single"/>
        </w:rPr>
      </w:pPr>
    </w:p>
    <w:p w:rsidR="00C776AC" w:rsidRDefault="00C776AC" w:rsidP="00C776AC">
      <w:pPr>
        <w:jc w:val="center"/>
        <w:rPr>
          <w:i/>
          <w:u w:val="single"/>
        </w:rPr>
      </w:pPr>
    </w:p>
    <w:p w:rsidR="00C776AC" w:rsidRDefault="00C776AC" w:rsidP="00C776AC">
      <w:pPr>
        <w:jc w:val="center"/>
        <w:rPr>
          <w:i/>
          <w:u w:val="single"/>
        </w:rPr>
      </w:pPr>
    </w:p>
    <w:p w:rsidR="00C776AC" w:rsidRDefault="00C776AC" w:rsidP="00C776AC">
      <w:pPr>
        <w:jc w:val="center"/>
        <w:rPr>
          <w:i/>
          <w:u w:val="single"/>
        </w:rPr>
      </w:pPr>
    </w:p>
    <w:p w:rsidR="00C776AC" w:rsidRDefault="00C776AC" w:rsidP="00C776AC">
      <w:pPr>
        <w:jc w:val="center"/>
        <w:rPr>
          <w:i/>
          <w:u w:val="single"/>
        </w:rPr>
      </w:pPr>
    </w:p>
    <w:p w:rsidR="00C776AC" w:rsidRDefault="00C776AC" w:rsidP="00C776AC">
      <w:pPr>
        <w:jc w:val="center"/>
        <w:rPr>
          <w:i/>
          <w:u w:val="single"/>
        </w:rPr>
      </w:pPr>
    </w:p>
    <w:p w:rsidR="00C776AC" w:rsidRDefault="00C776AC" w:rsidP="00C776AC">
      <w:pPr>
        <w:jc w:val="center"/>
        <w:rPr>
          <w:i/>
          <w:u w:val="single"/>
        </w:rPr>
      </w:pPr>
    </w:p>
    <w:p w:rsidR="00C776AC" w:rsidRDefault="00C776AC" w:rsidP="00C776AC">
      <w:pPr>
        <w:jc w:val="center"/>
        <w:rPr>
          <w:i/>
          <w:u w:val="single"/>
        </w:rPr>
      </w:pPr>
    </w:p>
    <w:p w:rsidR="00C776AC" w:rsidRPr="00476B8C" w:rsidRDefault="00C776AC" w:rsidP="00C776AC">
      <w:pPr>
        <w:jc w:val="center"/>
      </w:pPr>
      <w:r>
        <w:t>Дата обучения 26.01-02.04.2004 г.</w:t>
      </w:r>
    </w:p>
    <w:p w:rsidR="00A2628F" w:rsidRDefault="00AB3B1C" w:rsidP="00C776AC">
      <w:pPr>
        <w:pageBreakBefore/>
        <w:jc w:val="center"/>
        <w:rPr>
          <w:b/>
        </w:rPr>
      </w:pPr>
      <w:r>
        <w:rPr>
          <w:b/>
        </w:rPr>
        <w:t>План</w:t>
      </w:r>
    </w:p>
    <w:p w:rsidR="00A2628F" w:rsidRPr="00AB3B1C" w:rsidRDefault="00A2628F" w:rsidP="00F1751D">
      <w:pPr>
        <w:jc w:val="center"/>
        <w:rPr>
          <w:b/>
          <w:sz w:val="24"/>
          <w:szCs w:val="24"/>
        </w:rPr>
      </w:pPr>
    </w:p>
    <w:p w:rsidR="00AB3B1C" w:rsidRDefault="00AB3B1C" w:rsidP="00AB3B1C">
      <w:pPr>
        <w:numPr>
          <w:ilvl w:val="0"/>
          <w:numId w:val="2"/>
        </w:numPr>
        <w:tabs>
          <w:tab w:val="left" w:pos="900"/>
        </w:tabs>
        <w:ind w:left="0"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Анатомия строения органов дыхания                                                                                    2  </w:t>
      </w:r>
    </w:p>
    <w:p w:rsidR="00AB3B1C" w:rsidRPr="007B38D9" w:rsidRDefault="00AB3B1C" w:rsidP="007B38D9">
      <w:pPr>
        <w:numPr>
          <w:ilvl w:val="0"/>
          <w:numId w:val="2"/>
        </w:numPr>
        <w:ind w:left="0" w:firstLine="540"/>
        <w:rPr>
          <w:b/>
          <w:sz w:val="24"/>
          <w:szCs w:val="24"/>
        </w:rPr>
      </w:pPr>
      <w:r w:rsidRPr="007B38D9">
        <w:rPr>
          <w:b/>
          <w:sz w:val="24"/>
          <w:szCs w:val="24"/>
        </w:rPr>
        <w:t>Бронхоэктатическая болезнь</w:t>
      </w:r>
      <w:r w:rsidR="007B38D9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352625">
        <w:rPr>
          <w:b/>
          <w:sz w:val="24"/>
          <w:szCs w:val="24"/>
        </w:rPr>
        <w:t>4</w:t>
      </w:r>
    </w:p>
    <w:p w:rsidR="00A2628F" w:rsidRDefault="007B38D9" w:rsidP="00AB3B1C">
      <w:pPr>
        <w:numPr>
          <w:ilvl w:val="0"/>
          <w:numId w:val="2"/>
        </w:numPr>
        <w:tabs>
          <w:tab w:val="left" w:pos="900"/>
        </w:tabs>
        <w:ind w:left="0"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Эмпиема плевры                                                                                          </w:t>
      </w:r>
      <w:r w:rsidR="00E723FE">
        <w:rPr>
          <w:b/>
          <w:sz w:val="24"/>
          <w:szCs w:val="24"/>
        </w:rPr>
        <w:t xml:space="preserve">                               </w:t>
      </w:r>
      <w:r w:rsidR="00352625">
        <w:rPr>
          <w:b/>
          <w:sz w:val="24"/>
          <w:szCs w:val="24"/>
        </w:rPr>
        <w:t>5</w:t>
      </w:r>
    </w:p>
    <w:p w:rsidR="007B38D9" w:rsidRDefault="007B38D9" w:rsidP="00AB3B1C">
      <w:pPr>
        <w:numPr>
          <w:ilvl w:val="0"/>
          <w:numId w:val="2"/>
        </w:numPr>
        <w:tabs>
          <w:tab w:val="left" w:pos="900"/>
        </w:tabs>
        <w:ind w:left="0"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>Экссудативные плевриты</w:t>
      </w:r>
      <w:r w:rsidR="00E723FE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="00352625">
        <w:rPr>
          <w:b/>
          <w:sz w:val="24"/>
          <w:szCs w:val="24"/>
        </w:rPr>
        <w:t>5</w:t>
      </w:r>
    </w:p>
    <w:p w:rsidR="007B38D9" w:rsidRDefault="007B38D9" w:rsidP="00AB3B1C">
      <w:pPr>
        <w:numPr>
          <w:ilvl w:val="0"/>
          <w:numId w:val="2"/>
        </w:numPr>
        <w:tabs>
          <w:tab w:val="left" w:pos="900"/>
        </w:tabs>
        <w:ind w:left="0"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>Абсцессы легких</w:t>
      </w:r>
      <w:r w:rsidR="00E723FE"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352625">
        <w:rPr>
          <w:b/>
          <w:sz w:val="24"/>
          <w:szCs w:val="24"/>
        </w:rPr>
        <w:t>6</w:t>
      </w:r>
    </w:p>
    <w:p w:rsidR="007B38D9" w:rsidRDefault="007B38D9" w:rsidP="00AB3B1C">
      <w:pPr>
        <w:numPr>
          <w:ilvl w:val="0"/>
          <w:numId w:val="2"/>
        </w:numPr>
        <w:tabs>
          <w:tab w:val="left" w:pos="900"/>
        </w:tabs>
        <w:ind w:left="0"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>Уход за больными</w:t>
      </w:r>
      <w:r w:rsidR="00E723FE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352625">
        <w:rPr>
          <w:b/>
          <w:sz w:val="24"/>
          <w:szCs w:val="24"/>
        </w:rPr>
        <w:t>7</w:t>
      </w:r>
    </w:p>
    <w:p w:rsidR="007B38D9" w:rsidRDefault="007B38D9" w:rsidP="00AB3B1C">
      <w:pPr>
        <w:numPr>
          <w:ilvl w:val="0"/>
          <w:numId w:val="2"/>
        </w:numPr>
        <w:tabs>
          <w:tab w:val="left" w:pos="900"/>
        </w:tabs>
        <w:ind w:left="0"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>Массаж. ЛФК.</w:t>
      </w:r>
      <w:r w:rsidR="00E723FE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38016D">
        <w:rPr>
          <w:b/>
          <w:sz w:val="24"/>
          <w:szCs w:val="24"/>
        </w:rPr>
        <w:t xml:space="preserve">  </w:t>
      </w:r>
      <w:r w:rsidR="00E723FE">
        <w:rPr>
          <w:b/>
          <w:sz w:val="24"/>
          <w:szCs w:val="24"/>
        </w:rPr>
        <w:t xml:space="preserve">   </w:t>
      </w:r>
      <w:r w:rsidR="00352625">
        <w:rPr>
          <w:b/>
          <w:sz w:val="24"/>
          <w:szCs w:val="24"/>
        </w:rPr>
        <w:t>9</w:t>
      </w:r>
    </w:p>
    <w:p w:rsidR="007B38D9" w:rsidRPr="00AB3B1C" w:rsidRDefault="00B73A0E" w:rsidP="00AB3B1C">
      <w:pPr>
        <w:numPr>
          <w:ilvl w:val="0"/>
          <w:numId w:val="2"/>
        </w:numPr>
        <w:tabs>
          <w:tab w:val="left" w:pos="900"/>
        </w:tabs>
        <w:ind w:left="0"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>Список использованной л</w:t>
      </w:r>
      <w:r w:rsidR="007B38D9">
        <w:rPr>
          <w:b/>
          <w:sz w:val="24"/>
          <w:szCs w:val="24"/>
        </w:rPr>
        <w:t>итератур</w:t>
      </w:r>
      <w:r>
        <w:rPr>
          <w:b/>
          <w:sz w:val="24"/>
          <w:szCs w:val="24"/>
        </w:rPr>
        <w:t>ы</w:t>
      </w:r>
      <w:r w:rsidR="007B38D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</w:t>
      </w:r>
      <w:r w:rsidR="00E723FE">
        <w:rPr>
          <w:b/>
          <w:sz w:val="24"/>
          <w:szCs w:val="24"/>
        </w:rPr>
        <w:t xml:space="preserve">                                                                             </w:t>
      </w:r>
      <w:r w:rsidR="00352625">
        <w:rPr>
          <w:b/>
          <w:sz w:val="24"/>
          <w:szCs w:val="24"/>
        </w:rPr>
        <w:t>11</w:t>
      </w:r>
    </w:p>
    <w:p w:rsidR="00457374" w:rsidRDefault="00F1751D" w:rsidP="00AB3B1C">
      <w:pPr>
        <w:pageBreakBefore/>
        <w:jc w:val="center"/>
        <w:rPr>
          <w:b/>
        </w:rPr>
      </w:pPr>
      <w:r>
        <w:rPr>
          <w:b/>
        </w:rPr>
        <w:t>Анатомия строения органов дыхания</w:t>
      </w:r>
    </w:p>
    <w:p w:rsidR="006417CC" w:rsidRPr="00F1751D" w:rsidRDefault="006417CC" w:rsidP="00F1751D">
      <w:pPr>
        <w:jc w:val="center"/>
        <w:rPr>
          <w:b/>
        </w:rPr>
      </w:pPr>
    </w:p>
    <w:p w:rsidR="00F1751D" w:rsidRPr="00F1751D" w:rsidRDefault="00F1751D" w:rsidP="00F1751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Дыхательная система объединяет органы, выполняющие воздухопроводящую функцию </w:t>
      </w:r>
      <w:r w:rsidR="006417CC">
        <w:rPr>
          <w:sz w:val="24"/>
          <w:szCs w:val="24"/>
        </w:rPr>
        <w:t xml:space="preserve"> (полость носа, носоглотка, гортань, трахея, бронхи) и дыхательную</w:t>
      </w:r>
      <w:r w:rsidR="00C67F1B">
        <w:rPr>
          <w:sz w:val="24"/>
          <w:szCs w:val="24"/>
        </w:rPr>
        <w:t>,</w:t>
      </w:r>
      <w:r w:rsidR="001A0262">
        <w:rPr>
          <w:sz w:val="24"/>
          <w:szCs w:val="24"/>
        </w:rPr>
        <w:t xml:space="preserve"> или газообменную функци</w:t>
      </w:r>
      <w:r w:rsidR="00C67F1B">
        <w:rPr>
          <w:sz w:val="24"/>
          <w:szCs w:val="24"/>
        </w:rPr>
        <w:t>и (</w:t>
      </w:r>
      <w:r w:rsidR="001A0262">
        <w:rPr>
          <w:sz w:val="24"/>
          <w:szCs w:val="24"/>
        </w:rPr>
        <w:t>легкие).</w:t>
      </w:r>
      <w:r w:rsidR="006417CC">
        <w:rPr>
          <w:sz w:val="24"/>
          <w:szCs w:val="24"/>
        </w:rPr>
        <w:t xml:space="preserve"> </w:t>
      </w:r>
      <w:r w:rsidR="00FD69DC">
        <w:rPr>
          <w:sz w:val="24"/>
          <w:szCs w:val="24"/>
        </w:rPr>
        <w:t xml:space="preserve">  </w:t>
      </w:r>
    </w:p>
    <w:p w:rsidR="00F1751D" w:rsidRDefault="001A0262" w:rsidP="00F1751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Нос – начальный отдел дыхательной системы</w:t>
      </w:r>
      <w:r w:rsidR="00C67F1B">
        <w:rPr>
          <w:sz w:val="24"/>
          <w:szCs w:val="24"/>
        </w:rPr>
        <w:t>.</w:t>
      </w:r>
      <w:r w:rsidR="00FD69DC">
        <w:rPr>
          <w:sz w:val="24"/>
          <w:szCs w:val="24"/>
        </w:rPr>
        <w:t xml:space="preserve"> Выделяют наружный нос и полость носа. Наружный нос имеет корен</w:t>
      </w:r>
      <w:r w:rsidR="007A7E2C">
        <w:rPr>
          <w:sz w:val="24"/>
          <w:szCs w:val="24"/>
        </w:rPr>
        <w:t xml:space="preserve">ь, спинку, верхушку и крылья носа. Корень носа расположен между  глазницами и отделен </w:t>
      </w:r>
      <w:r w:rsidR="00C67F1B">
        <w:rPr>
          <w:sz w:val="24"/>
          <w:szCs w:val="24"/>
        </w:rPr>
        <w:t>ото</w:t>
      </w:r>
      <w:r w:rsidR="007A7E2C">
        <w:rPr>
          <w:sz w:val="24"/>
          <w:szCs w:val="24"/>
        </w:rPr>
        <w:t xml:space="preserve"> лба выемкой – переносьем.</w:t>
      </w:r>
      <w:r w:rsidR="00571762">
        <w:rPr>
          <w:sz w:val="24"/>
          <w:szCs w:val="24"/>
        </w:rPr>
        <w:t xml:space="preserve"> С</w:t>
      </w:r>
      <w:r w:rsidR="007A7E2C">
        <w:rPr>
          <w:sz w:val="24"/>
          <w:szCs w:val="24"/>
        </w:rPr>
        <w:t xml:space="preserve">пинка </w:t>
      </w:r>
      <w:r w:rsidR="00C67F1B">
        <w:rPr>
          <w:sz w:val="24"/>
          <w:szCs w:val="24"/>
        </w:rPr>
        <w:t>носа, образованная</w:t>
      </w:r>
      <w:r w:rsidR="00571762">
        <w:rPr>
          <w:sz w:val="24"/>
          <w:szCs w:val="24"/>
        </w:rPr>
        <w:t xml:space="preserve"> боковыми сторонами наружного носа, о</w:t>
      </w:r>
      <w:r w:rsidR="00C67F1B">
        <w:rPr>
          <w:sz w:val="24"/>
          <w:szCs w:val="24"/>
        </w:rPr>
        <w:t xml:space="preserve">бращена вперед и вниз и заканчивается верхушкой носа. Кзади от верхушки располагаются два </w:t>
      </w:r>
      <w:r w:rsidR="00EC2A33">
        <w:rPr>
          <w:sz w:val="24"/>
          <w:szCs w:val="24"/>
        </w:rPr>
        <w:t xml:space="preserve">носовых отверстия – ноздри. По средней линии ноздри друг от друга отделяются подвижной перепончатой частью перегородки носа. С латеральной стороны ноздри ограничены крыльями носа. </w:t>
      </w:r>
      <w:r w:rsidR="005B4598">
        <w:rPr>
          <w:sz w:val="24"/>
          <w:szCs w:val="24"/>
        </w:rPr>
        <w:t>В образовании наружного носа принимают участие две носовые кости и хрящи. Форма наружного носа у каждого человека различная.</w:t>
      </w:r>
    </w:p>
    <w:p w:rsidR="005B4598" w:rsidRDefault="005B4598" w:rsidP="00F1751D">
      <w:pPr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>Полость носа</w:t>
      </w:r>
      <w:r>
        <w:rPr>
          <w:sz w:val="24"/>
          <w:szCs w:val="24"/>
        </w:rPr>
        <w:t xml:space="preserve"> формируется наружным носом и костями лицевого черепа. Входными отверстиями в носовую полость являются ноздри. Передневерхнюю стенку носовой полости образуют кости черепа и хрящи носа, </w:t>
      </w:r>
      <w:r w:rsidR="004D66A3">
        <w:rPr>
          <w:sz w:val="24"/>
          <w:szCs w:val="24"/>
        </w:rPr>
        <w:t>от полости рта носовую полость отделяет перегородка, состоящая из твердого и мягкого неба. Сама носовая полость разделяется на 2 почти симметричные половины перегородкой носа, образованной спереди перепончатой и хрящевой частями, а сзади вертикальной пластинкой решетчатой</w:t>
      </w:r>
      <w:r w:rsidR="004D66A3">
        <w:rPr>
          <w:sz w:val="24"/>
          <w:szCs w:val="24"/>
        </w:rPr>
        <w:tab/>
        <w:t xml:space="preserve"> кости и сошником – костной частью. Сзади полость носа открывается парными хоанами в носоглотку.</w:t>
      </w:r>
    </w:p>
    <w:p w:rsidR="004D66A3" w:rsidRDefault="004D66A3" w:rsidP="00F1751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каждой половине носа выделяют преддверие полости носа. Оно покрыто изнутри переходящей через ноздри кожей наружного носа, содержащей потовые, сальные железы и жесткие волосы – вибриссы.</w:t>
      </w:r>
    </w:p>
    <w:p w:rsidR="004D66A3" w:rsidRDefault="004D66A3" w:rsidP="00F1751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 наружной боковой стенки в просвет каждой половины носа выступают по 3 изогнутые костные пластинки</w:t>
      </w:r>
      <w:r w:rsidR="00C86B97">
        <w:rPr>
          <w:sz w:val="24"/>
          <w:szCs w:val="24"/>
        </w:rPr>
        <w:t>: верхняя, средняя и нижняя носовые раковины, разделяющие полость носа на узкие, сообщающиеся между собой ходы, в которых открываются околоносовые пазухи. Различают верхний средний и нижний носовые ходы, каждая располагается под соответствующей носовой раковиной. Между медиальными поверхностями носовых раковин и перегородкой носа расположен общий носовой ход, имеющий вид узкой вертикальной щели</w:t>
      </w:r>
      <w:r w:rsidR="00C413B8">
        <w:rPr>
          <w:sz w:val="24"/>
          <w:szCs w:val="24"/>
        </w:rPr>
        <w:t>.</w:t>
      </w:r>
    </w:p>
    <w:p w:rsidR="00C413B8" w:rsidRDefault="00C413B8" w:rsidP="00F1751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каждый носовой ход открываются околоносовые воздухоносные пазухи и каналы черепа. Слизистая оболочка носа продолжается в слизистую оболочку околоносовых пазух, слезного мешка, носовой части глотки и мягкого неба. Она плотно сращена с надкостницей и надхрящницей стенок полости носа и покрыта эпителием.</w:t>
      </w:r>
    </w:p>
    <w:p w:rsidR="00C413B8" w:rsidRDefault="00C413B8" w:rsidP="00F1751D">
      <w:pPr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>Гортань</w:t>
      </w:r>
      <w:r>
        <w:rPr>
          <w:sz w:val="24"/>
          <w:szCs w:val="24"/>
        </w:rPr>
        <w:t xml:space="preserve"> расположена в передней области шеи ниже</w:t>
      </w:r>
      <w:r w:rsidR="006F4E2E">
        <w:rPr>
          <w:sz w:val="24"/>
          <w:szCs w:val="24"/>
        </w:rPr>
        <w:t xml:space="preserve"> подъязычной кости, на уровне 4-7 шейных позвонков. Спереди она покрыта под</w:t>
      </w:r>
      <w:r w:rsidR="00EF7BD0">
        <w:rPr>
          <w:sz w:val="24"/>
          <w:szCs w:val="24"/>
        </w:rPr>
        <w:t>п</w:t>
      </w:r>
      <w:r w:rsidR="006F4E2E">
        <w:rPr>
          <w:sz w:val="24"/>
          <w:szCs w:val="24"/>
        </w:rPr>
        <w:t>од</w:t>
      </w:r>
      <w:r w:rsidR="00EF7BD0">
        <w:rPr>
          <w:sz w:val="24"/>
          <w:szCs w:val="24"/>
        </w:rPr>
        <w:t>ъ</w:t>
      </w:r>
      <w:r w:rsidR="006F4E2E">
        <w:rPr>
          <w:sz w:val="24"/>
          <w:szCs w:val="24"/>
        </w:rPr>
        <w:t>язычными мышцами, с боков и отчасти спереди к ней прилегает щитовидная железа, сзади – гортанная часть глотки. Вверху гортань подвешена связками к подъязычной кости, внизу соединена с трахеей.</w:t>
      </w:r>
    </w:p>
    <w:p w:rsidR="004942C6" w:rsidRDefault="006F4E2E" w:rsidP="00F1751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Гортань построена </w:t>
      </w:r>
      <w:r w:rsidR="00AC15C7">
        <w:rPr>
          <w:sz w:val="24"/>
          <w:szCs w:val="24"/>
        </w:rPr>
        <w:t>из непарных (перстневидной щитовидной надгортанной) и парных (черпаловидные, рожковидные, клиновидные, хрящей, соединенных между собой связками, соединительными мембранами и суставами. Хрящи гортани соединены между собой, а также с подъязычной костью с суставами и связками</w:t>
      </w:r>
      <w:r w:rsidR="00296DDF">
        <w:rPr>
          <w:sz w:val="24"/>
          <w:szCs w:val="24"/>
        </w:rPr>
        <w:t>. Подвижность хрящей обеспечивается двумя парными суставами (перстнещитовидной  и перстнечерпаловидной)</w:t>
      </w:r>
      <w:r w:rsidR="004942C6">
        <w:rPr>
          <w:sz w:val="24"/>
          <w:szCs w:val="24"/>
        </w:rPr>
        <w:t>. Н</w:t>
      </w:r>
      <w:r w:rsidR="00296DDF">
        <w:rPr>
          <w:sz w:val="24"/>
          <w:szCs w:val="24"/>
        </w:rPr>
        <w:t>аряду с суставами х</w:t>
      </w:r>
      <w:r w:rsidR="004942C6">
        <w:rPr>
          <w:sz w:val="24"/>
          <w:szCs w:val="24"/>
        </w:rPr>
        <w:t>рящи гортани соединяются между собой и с окружающими образованиями при помощи связок.</w:t>
      </w:r>
    </w:p>
    <w:p w:rsidR="006F4E2E" w:rsidRDefault="004942C6" w:rsidP="00F1751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Полость гортани имеет вход, ограниченный спереди надгортанником, по бокам – черпалонадгортанными складками, сзади – черпаловидными хрящами и складкой слизистой оболочки между ними. В полости гортани различают преддверие, межжелудочковый отдел и подголосовую полость. Наиболее узкий отдел гортани – голосовая щель ограниченная правой и левой голосовыми складками. Просвет голосовой щели постоянно изменяется при дыхании и звукообразовании за счет сокращений мышц</w:t>
      </w:r>
      <w:r w:rsidR="00D34386">
        <w:rPr>
          <w:sz w:val="24"/>
          <w:szCs w:val="24"/>
        </w:rPr>
        <w:t xml:space="preserve"> гортани. В голосовой щели выделяют межперепончатую и межхрящевую части. При образовании звуков межперепончатая часть сужается и представляет между собой щель, а межхрящевая – формирует треугольник. Расширяющаяся книзу часть полости гортани продолжается в трахею. Гортань имеет 3 оболочки -  слизистую, </w:t>
      </w:r>
      <w:r w:rsidR="00AD0B38">
        <w:rPr>
          <w:sz w:val="24"/>
          <w:szCs w:val="24"/>
        </w:rPr>
        <w:t>фиброзно-хрящевую и соединительнотканную. На уровне 6-7 шейных позвонков гортань переходит в дыхательное горло – трахею.</w:t>
      </w:r>
    </w:p>
    <w:p w:rsidR="00AD0B38" w:rsidRDefault="00AD0B38" w:rsidP="00F1751D">
      <w:pPr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>Трахея</w:t>
      </w:r>
      <w:r>
        <w:rPr>
          <w:sz w:val="24"/>
          <w:szCs w:val="24"/>
        </w:rPr>
        <w:t>, неспадающаяся трубка, длинной 9-11 см., в которой различают шейную и грудную части. Позади трахеи на шею и в грудной полости располагается пищевод, впереди – щитовидная и вилочковые железы, а также крупные сосуды (дуга орты и ее ветви).</w:t>
      </w:r>
    </w:p>
    <w:p w:rsidR="00AD0B38" w:rsidRDefault="00AD0B38" w:rsidP="00F1751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уровне 4-5 грудных позвонков трахея делится на 2 крупных главных бронха, отходящих в правое и левое легкое. Место деления носит название </w:t>
      </w:r>
      <w:r w:rsidR="00BF653F">
        <w:rPr>
          <w:sz w:val="24"/>
          <w:szCs w:val="24"/>
        </w:rPr>
        <w:t>бифуркации трахеи. Правый главный бронх более короткий и широкий чем левый. Он является как бы продолжением трахеи. Над левым бронхом проходит дуга аорты, над правым сзади наперед непарная вена.</w:t>
      </w:r>
    </w:p>
    <w:p w:rsidR="00BF653F" w:rsidRDefault="00BF653F" w:rsidP="00F1751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Основу трахеи составляют </w:t>
      </w:r>
      <w:r w:rsidR="00A06F40">
        <w:rPr>
          <w:sz w:val="24"/>
          <w:szCs w:val="24"/>
        </w:rPr>
        <w:t>16-20 гиалиновых хрящевых полуколец, соединяющихся между собой кольцевыми связками. Свободные задние концы этих хрящей соединены пучками гладких мышечных волокон и соединительнотканными пластинками образующими сзади перепончатую стенку трахеи. Внутренняя поверхность трахеи и бронхов выстлана слизистой оболочкой, рыхло</w:t>
      </w:r>
      <w:r w:rsidR="000638AD">
        <w:rPr>
          <w:sz w:val="24"/>
          <w:szCs w:val="24"/>
        </w:rPr>
        <w:t xml:space="preserve"> </w:t>
      </w:r>
      <w:r w:rsidR="00A06F40">
        <w:rPr>
          <w:sz w:val="24"/>
          <w:szCs w:val="24"/>
        </w:rPr>
        <w:t xml:space="preserve">соединенной </w:t>
      </w:r>
      <w:r w:rsidR="000638AD">
        <w:rPr>
          <w:sz w:val="24"/>
          <w:szCs w:val="24"/>
        </w:rPr>
        <w:t>с помощью подслизистой основы с хрящами. Снаружи трахея и главные бронхи покрыты адвентицией.</w:t>
      </w:r>
    </w:p>
    <w:p w:rsidR="000638AD" w:rsidRDefault="000638AD" w:rsidP="00F1751D">
      <w:pPr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>Легкие</w:t>
      </w:r>
      <w:r>
        <w:rPr>
          <w:sz w:val="24"/>
          <w:szCs w:val="24"/>
        </w:rPr>
        <w:t xml:space="preserve">. Главным органом дыхательной системы являются легкие. Это парные объемистые органы, занимающие всю полость грудной клетки и постоянно изменяющие форму и размеры в зависимости от фазы дыхания. По </w:t>
      </w:r>
      <w:r w:rsidR="00643A18">
        <w:rPr>
          <w:sz w:val="24"/>
          <w:szCs w:val="24"/>
        </w:rPr>
        <w:t>форме это неправильные конусы, верхушкой обращенные к надключичной ямке, а вогнутым основанием – к куполу диафрагмы.</w:t>
      </w:r>
    </w:p>
    <w:p w:rsidR="00643A18" w:rsidRDefault="00643A18" w:rsidP="00F1751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Поверхности легкого разделены краями. Передний край отделяет реберную поверхность от медиальной поверхности. Сзади медиальная поверхность плавно переходит в реберную, нижний край отделяет реберную и медиальную поверхности от диафрагмальной.</w:t>
      </w:r>
    </w:p>
    <w:p w:rsidR="00643A18" w:rsidRDefault="00643A18" w:rsidP="00F1751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внутренней стороны в каждое легкое входят главный бронх, легочная артерия, бронхиальные сосуды и </w:t>
      </w:r>
      <w:r w:rsidR="00EF7BD0">
        <w:rPr>
          <w:sz w:val="24"/>
          <w:szCs w:val="24"/>
        </w:rPr>
        <w:t>нервы,</w:t>
      </w:r>
      <w:r>
        <w:rPr>
          <w:sz w:val="24"/>
          <w:szCs w:val="24"/>
        </w:rPr>
        <w:t xml:space="preserve"> образующие вместе корень легкого. Здесь же располагаются в большом количестве лимфатические узлы. Место вхождения бронхиально-сосудистого пучка называется воротами </w:t>
      </w:r>
      <w:r w:rsidR="00410C4A">
        <w:rPr>
          <w:sz w:val="24"/>
          <w:szCs w:val="24"/>
        </w:rPr>
        <w:t>легкого.</w:t>
      </w:r>
    </w:p>
    <w:p w:rsidR="00410C4A" w:rsidRDefault="00410C4A" w:rsidP="00F1751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Вследствие высокого стояния купола диафрагмы справа правое легкое более широкое и объемистое, чем левое, и несколько короче его.</w:t>
      </w:r>
    </w:p>
    <w:p w:rsidR="00410C4A" w:rsidRDefault="00410C4A" w:rsidP="00F1751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Легкие разделяются на доли посредством междолевых щелей. Левое легкое разделяется на верхнюю и нижнюю доли, правое – верхней, средней и нижней доли.</w:t>
      </w:r>
    </w:p>
    <w:p w:rsidR="00410C4A" w:rsidRDefault="00410C4A" w:rsidP="00F1751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 практической точки зрения, в настоящее время легкие подразделяют на так называемые бронхолегочные сегменты; в правом легком их 11 а в левом 10 сегментов. Сегменты отделены друг от друга соединительнотканными перегородками и имеют форму конусов или пирамид. В центре сегмента располагаются сегментарный бронх и сегментарная артерия, а на границе с соседним сегментом – сегментарная вена.</w:t>
      </w:r>
    </w:p>
    <w:p w:rsidR="004D44C1" w:rsidRDefault="004D44C1" w:rsidP="00F1751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Каждое легкое состоит из разветвления бронхов, образующих своеобразный скелет органа – бронхиальное дерево, и системы легочных пузырьков, или альвеол, являющихся респираторным отделом дыхательной системы. Снаружи легкие покрыты плеврой. Плевра представляет собой </w:t>
      </w:r>
      <w:r w:rsidR="001569FB">
        <w:rPr>
          <w:sz w:val="24"/>
          <w:szCs w:val="24"/>
        </w:rPr>
        <w:t xml:space="preserve">тонкую гладкую и влажную, богатую эластическими волокнами серозную оболочку, окружающую каждое легкое. Различают висцеральную плевру, плотность сращенную с тканью легкого и </w:t>
      </w:r>
      <w:r w:rsidR="007460AA">
        <w:rPr>
          <w:sz w:val="24"/>
          <w:szCs w:val="24"/>
        </w:rPr>
        <w:t>париетальную плевру, выстилающую изнутри стенки грудной полости. В области корня легкого висцеральная плевра переходит в париетальную.</w:t>
      </w:r>
    </w:p>
    <w:p w:rsidR="007460AA" w:rsidRDefault="007460AA" w:rsidP="00F1751D">
      <w:pPr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>Средостение</w:t>
      </w:r>
      <w:r>
        <w:rPr>
          <w:sz w:val="24"/>
          <w:szCs w:val="24"/>
        </w:rPr>
        <w:t xml:space="preserve"> – комплекс органов, </w:t>
      </w:r>
    </w:p>
    <w:p w:rsidR="007460AA" w:rsidRDefault="002D264D" w:rsidP="00F1751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Расположенный между правой и левой плевральными полостями. Спереди оно ограничено грудиной и реберными хрящами, сзади –грудным отделом позвоночного столба, с боков правой и левой медиастинальной плеврой. Вверху средостение простирается до верхней апертуры грудной клетки, внизу – до диафрагмы. Условно различают верхнее и нижнее средостение. В верхнем средостении располагаются </w:t>
      </w:r>
      <w:r w:rsidR="00255B95">
        <w:rPr>
          <w:sz w:val="24"/>
          <w:szCs w:val="24"/>
        </w:rPr>
        <w:t>вилочковая железа, правая и левая плечеголовные вены, верхняя часть верхней полой вены, дуга аорты и отходящие от него сосуды: плечеголовной ствол, левая общая сонная и левая подключичная артерии, трахея, верхняя часть пищевода, грудного лимфатического протока, правого и левого симпатических стволов, проходят блуждающие и диафрагмальные нервы. В нижнем средостении находятся перикард с расположенными в нем сердцем и крупными кровеносными сосудами, главные бронхи, легочные артерии и вены, лимфатические узлы, грудная часть нисходящей аорты</w:t>
      </w:r>
      <w:r w:rsidR="00F37FC2">
        <w:rPr>
          <w:sz w:val="24"/>
          <w:szCs w:val="24"/>
        </w:rPr>
        <w:t>, непарная и полунепарная вены, средний и нижний отделы пищевода, грудной лимфатический проток, симпатические стволы и блуждающие нервы.</w:t>
      </w:r>
    </w:p>
    <w:p w:rsidR="00C8648D" w:rsidRDefault="00C8648D" w:rsidP="00F1751D">
      <w:pPr>
        <w:ind w:firstLine="540"/>
        <w:jc w:val="both"/>
        <w:rPr>
          <w:sz w:val="24"/>
          <w:szCs w:val="24"/>
        </w:rPr>
      </w:pPr>
    </w:p>
    <w:p w:rsidR="00C8648D" w:rsidRDefault="00C8648D" w:rsidP="00F1751D">
      <w:pPr>
        <w:ind w:firstLine="540"/>
        <w:jc w:val="both"/>
        <w:rPr>
          <w:sz w:val="24"/>
          <w:szCs w:val="24"/>
        </w:rPr>
      </w:pPr>
    </w:p>
    <w:p w:rsidR="00F1751D" w:rsidRDefault="00C8648D" w:rsidP="00C8648D">
      <w:pPr>
        <w:pageBreakBefore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 w:rsidR="00CF7678" w:rsidRPr="00C8648D">
        <w:rPr>
          <w:b/>
          <w:sz w:val="24"/>
          <w:szCs w:val="24"/>
        </w:rPr>
        <w:t>Нагноительны</w:t>
      </w:r>
      <w:r w:rsidR="00780976" w:rsidRPr="00C8648D">
        <w:rPr>
          <w:b/>
          <w:sz w:val="24"/>
          <w:szCs w:val="24"/>
        </w:rPr>
        <w:t>е заболевания легки</w:t>
      </w:r>
      <w:r>
        <w:rPr>
          <w:b/>
          <w:sz w:val="24"/>
          <w:szCs w:val="24"/>
        </w:rPr>
        <w:t>х"</w:t>
      </w:r>
      <w:r w:rsidR="00780976">
        <w:rPr>
          <w:sz w:val="24"/>
          <w:szCs w:val="24"/>
        </w:rPr>
        <w:t xml:space="preserve"> – это целый перечень заболеваний</w:t>
      </w:r>
      <w:r w:rsidR="00966691">
        <w:rPr>
          <w:sz w:val="24"/>
          <w:szCs w:val="24"/>
        </w:rPr>
        <w:t>,</w:t>
      </w:r>
      <w:r w:rsidR="00780976">
        <w:rPr>
          <w:sz w:val="24"/>
          <w:szCs w:val="24"/>
        </w:rPr>
        <w:t xml:space="preserve"> который характеризуется поражением легких с образованием экссудата в виде гноя</w:t>
      </w:r>
      <w:r>
        <w:rPr>
          <w:sz w:val="24"/>
          <w:szCs w:val="24"/>
        </w:rPr>
        <w:t>.</w:t>
      </w:r>
    </w:p>
    <w:p w:rsidR="00C8648D" w:rsidRDefault="00C8648D" w:rsidP="00C8648D">
      <w:pPr>
        <w:ind w:firstLine="540"/>
        <w:jc w:val="both"/>
        <w:rPr>
          <w:sz w:val="24"/>
          <w:szCs w:val="24"/>
        </w:rPr>
      </w:pPr>
    </w:p>
    <w:p w:rsidR="00EE38C0" w:rsidRPr="00EE38C0" w:rsidRDefault="00EE38C0" w:rsidP="00EE38C0">
      <w:pPr>
        <w:jc w:val="center"/>
        <w:rPr>
          <w:b/>
          <w:szCs w:val="24"/>
        </w:rPr>
      </w:pPr>
      <w:r>
        <w:rPr>
          <w:b/>
          <w:szCs w:val="24"/>
        </w:rPr>
        <w:t>Бронхоэктатическая болезнь</w:t>
      </w:r>
    </w:p>
    <w:p w:rsidR="00EE38C0" w:rsidRDefault="00EE38C0" w:rsidP="00C8648D">
      <w:pPr>
        <w:ind w:firstLine="540"/>
        <w:jc w:val="both"/>
        <w:rPr>
          <w:sz w:val="24"/>
          <w:szCs w:val="24"/>
        </w:rPr>
      </w:pPr>
    </w:p>
    <w:p w:rsidR="00EE38C0" w:rsidRDefault="00EE38C0" w:rsidP="00C8648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Бронхоэктазы – необратимые локальные расширения бронхов с изменением структуры их стенок. Форма расширенных бронхов различна, чаще наблюдаются цилиндрические </w:t>
      </w:r>
      <w:r w:rsidR="001369E3">
        <w:rPr>
          <w:sz w:val="24"/>
          <w:szCs w:val="24"/>
        </w:rPr>
        <w:t>и мешотчатые бронхоэктазы. Они могут быть (ограниченными, в одном сегменте и доле легкого) или распространенными (захватывают целое легкое и даже оба легких). Чаще бронхоэктазы наблюдаются в нижних долях легких.</w:t>
      </w:r>
    </w:p>
    <w:p w:rsidR="00A85565" w:rsidRDefault="001369E3" w:rsidP="00C8648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Различают врожденные и приобретенные бронхоэктазы. Врожденные бронхоэктазы возникают при нарушении развития бронхолегочно</w:t>
      </w:r>
      <w:r w:rsidR="006978DB">
        <w:rPr>
          <w:sz w:val="24"/>
          <w:szCs w:val="24"/>
        </w:rPr>
        <w:t>й</w:t>
      </w:r>
      <w:r>
        <w:rPr>
          <w:sz w:val="24"/>
          <w:szCs w:val="24"/>
        </w:rPr>
        <w:t xml:space="preserve"> системы во внутриутробном периоде; </w:t>
      </w:r>
      <w:r w:rsidR="006978DB">
        <w:rPr>
          <w:sz w:val="24"/>
          <w:szCs w:val="24"/>
        </w:rPr>
        <w:t xml:space="preserve">иногда они сочетаются с другими пороками развития – стреловидным небом, расщеплением верхней губы. Приобретенные бронхоэктазы развиваются, после различных бронхолегочных заболеваний и при синдроме бронхиальной обструкции любого генеза. Изменение стенок бронхов обычно начинается с воспалительного процесса и заканчивается разрушением их мышечного и соединительнотканного каркаса, утолщением и нередко изъязвлением слизистой оболочки. Повышение внутрибронхиального давления бывает обусловлено сужением бронхов, скоплением в них секрета, длительным кашлем. Возникновение бронхоэктазов у детей </w:t>
      </w:r>
      <w:r w:rsidR="00A85565">
        <w:rPr>
          <w:sz w:val="24"/>
          <w:szCs w:val="24"/>
        </w:rPr>
        <w:t>имеет значение также нарушение постнатального развития бронхолегочной системы. Это нередко бывает связано с перенесенными в раннем детском возрасте пневмониями, корью, коклюшем и др. Другой возможный путь возникновения бронхоэктазов – механическое расширении бронхов при развитии ателектаза легкого или уменьшении объема паренхимы с последующим присоединением вторичной инфекции.</w:t>
      </w:r>
    </w:p>
    <w:p w:rsidR="001369E3" w:rsidRDefault="00A85565" w:rsidP="00C8648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Клиническая картина при врожденных и приобретенных бронхоэктазов часто бывает одинаковой, и дифференцировать их трудно. Симптомы определяются в основном степенью и распространенностью расширения бронхов, выраженностью деструкции бронхиальных стенок, активностью инфекции длительностью патологического процесса.</w:t>
      </w:r>
      <w:r w:rsidR="0022199A">
        <w:rPr>
          <w:sz w:val="24"/>
          <w:szCs w:val="24"/>
        </w:rPr>
        <w:t xml:space="preserve"> При сухих бронхоэктазах клинические симптомы часто отсутствуют; иногда может возникать легочное кровотечение. В большинстве случаев в пораженных бронхах развивается периодически обостряющийся инфекционный процесс. Больные жалуются на кашель со слизисто-гнойной или гнойной мокротой иногда обильной, "полным ртом". Нередко наблюдается определенная регулярность возникновения приступов продуктивного кашля – он беспокоит больных по утрам при вставании, и </w:t>
      </w:r>
      <w:r w:rsidR="00472933">
        <w:rPr>
          <w:sz w:val="24"/>
          <w:szCs w:val="24"/>
        </w:rPr>
        <w:t xml:space="preserve">по вечерам, в постели, в остальное время суток кашель может отсутствовать. При обострениях инфекционного процесса количество мокроты увеличивается и достигает 50-100 мл. в сутки и более. В ряде случаев мокрота приобретает неприятный, иногда зловонный запах, содержит примесь крови. При отстаивании такая мокрота разделяется на 3 слоя: </w:t>
      </w:r>
      <w:r w:rsidR="00667B00">
        <w:rPr>
          <w:sz w:val="24"/>
          <w:szCs w:val="24"/>
        </w:rPr>
        <w:t xml:space="preserve">внизу скапливается густой гной, в середине мутно-зеленоватая серозная жидкость, сверху слизисто-гнойная пена. Обострения инфекционного процесса сопровождается подъемами температуры тела особенно по вечерам, лейкоцитозом с нейтрофильным сдвигом, увеличение СОЭ. Нередко наблюдается отдышка, усиливающаяся по мере прогрессирования болезни, развитие хронического бронхита и эмфиземы легких, похудание, ухудшение аппетита, цианоз губ. В результате гнойной интоксикации и дыхательной недостаточности ногти приобретают форму часовых стекол, а концевые фаланги пальцев рук </w:t>
      </w:r>
      <w:r w:rsidR="001B0066">
        <w:rPr>
          <w:sz w:val="24"/>
          <w:szCs w:val="24"/>
        </w:rPr>
        <w:t>– форму барабанных палочек. У длительно болеющих при перкуссии – коробочный оттенок или притупление перкуторного звука; при аускультации – жесткое дыхание, рассеянные сухие хрипы, иногда влажные на ограниченном участке легкого. У некоторых больных периодически возникает легочное кровотечение.</w:t>
      </w:r>
    </w:p>
    <w:p w:rsidR="00D93A6F" w:rsidRDefault="00D93A6F" w:rsidP="00C8648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многолетнем течении и прогрессировании заболевания могут развиваться амилоидоз внутренних органов, легочное сердце с исходом в легочно-сердечную недостаточность.</w:t>
      </w:r>
    </w:p>
    <w:p w:rsidR="00D93A6F" w:rsidRDefault="00D93A6F" w:rsidP="00C8648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дифференциальной диагностике бронхоэктазов с хроническим бронхитом, абсцессом легкого, туберкулезом и раком легкого часто используют томографию и бронхоскопию; установить диагноз помогает бронхография</w:t>
      </w:r>
      <w:r w:rsidR="00EF0F3F">
        <w:rPr>
          <w:sz w:val="24"/>
          <w:szCs w:val="24"/>
        </w:rPr>
        <w:t>.</w:t>
      </w:r>
    </w:p>
    <w:p w:rsidR="00EF0F3F" w:rsidRDefault="00EF0F3F" w:rsidP="00C8648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Лечение больных с бронхоэктазами комплексное, с использованием терапевтических бронхоскопических, а при необходимости – хирургических методов.</w:t>
      </w:r>
    </w:p>
    <w:p w:rsidR="00EF0F3F" w:rsidRDefault="00EF0F3F" w:rsidP="00C8648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Показаниями к госпитализации в терапевтическое или специализированное пульмонологическое отделение является обострение гнойного процесса, тяжелое общее состояние больного. При легочном кровотечении больного необходимо срочно госпитализировать в специализированное хирургическое отделение. В эти же отделения в плановом порядке направляют больных</w:t>
      </w:r>
      <w:r w:rsidR="00BC0C8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C0C88">
        <w:rPr>
          <w:sz w:val="24"/>
          <w:szCs w:val="24"/>
        </w:rPr>
        <w:t>которым</w:t>
      </w:r>
      <w:r>
        <w:rPr>
          <w:sz w:val="24"/>
          <w:szCs w:val="24"/>
        </w:rPr>
        <w:t xml:space="preserve"> показано хирургическое лечение бронхоэктазов.</w:t>
      </w:r>
    </w:p>
    <w:p w:rsidR="00EF0F3F" w:rsidRDefault="00BC0C88" w:rsidP="00C8648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Консервативное лечение состоит из профилактики инфекции и ликвидации ее вспышек. Для этого необходимо обеспечить хорошее опорожнение бронхиального дерева от патологического содержимого с помощью дыхательных упражнений, перкуссионного и вибрационного массажа</w:t>
      </w:r>
      <w:r w:rsidR="008E5043">
        <w:rPr>
          <w:sz w:val="24"/>
          <w:szCs w:val="24"/>
        </w:rPr>
        <w:t xml:space="preserve"> и пасторального дренажа. С целью разжижения густой и вязкой мокроты назначают препараты йода, ацетилцистеиновую кислоту, ингаляции щелочных и протеолитических средств. Для борьбы с инфекцией применяются антибиотики широкого спектра действия (</w:t>
      </w:r>
      <w:r w:rsidR="008E5043" w:rsidRPr="004E1CC2">
        <w:rPr>
          <w:sz w:val="24"/>
          <w:szCs w:val="24"/>
        </w:rPr>
        <w:t>ампицил</w:t>
      </w:r>
      <w:r w:rsidR="004E1CC2" w:rsidRPr="004E1CC2">
        <w:rPr>
          <w:sz w:val="24"/>
          <w:szCs w:val="24"/>
        </w:rPr>
        <w:t>л</w:t>
      </w:r>
      <w:r w:rsidR="008E5043" w:rsidRPr="004E1CC2">
        <w:rPr>
          <w:sz w:val="24"/>
          <w:szCs w:val="24"/>
        </w:rPr>
        <w:t>ин</w:t>
      </w:r>
      <w:r w:rsidR="008E5043">
        <w:rPr>
          <w:sz w:val="24"/>
          <w:szCs w:val="24"/>
        </w:rPr>
        <w:t xml:space="preserve">, </w:t>
      </w:r>
      <w:r w:rsidR="004E1CC2">
        <w:rPr>
          <w:sz w:val="24"/>
          <w:szCs w:val="24"/>
        </w:rPr>
        <w:t>тетрациклин) и сульфаниламидные препараты (бисептол); оптимально определение чувствительности к ним микрофлоры. Большое значение имеет санация бронхов при бронхоскопии.</w:t>
      </w:r>
    </w:p>
    <w:p w:rsidR="004E1CC2" w:rsidRDefault="004E1CC2" w:rsidP="00C8648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Радикальное лечение возможно только оперативным путем. </w:t>
      </w:r>
      <w:r w:rsidR="00974CE8">
        <w:rPr>
          <w:sz w:val="24"/>
          <w:szCs w:val="24"/>
        </w:rPr>
        <w:t>К оперативному вмешательству обычно прибегают когда неэффективно консервативная терапия или при развитии легочного кровотечения.</w:t>
      </w:r>
    </w:p>
    <w:p w:rsidR="00974CE8" w:rsidRDefault="00974CE8" w:rsidP="00C8648D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Эмпиема плевры</w:t>
      </w:r>
      <w:r>
        <w:rPr>
          <w:sz w:val="24"/>
          <w:szCs w:val="24"/>
        </w:rPr>
        <w:t xml:space="preserve"> – скопление гноя в полости плевры. Заболевание протекает бурно. Жалобы на боли в боку, озноб, сильную потливость, температура тела 39-40 </w:t>
      </w:r>
      <w:r w:rsidR="00077406">
        <w:rPr>
          <w:sz w:val="24"/>
          <w:szCs w:val="24"/>
        </w:rPr>
        <w:t>градусов, отдышка, цианоз. Над пораженным участком наблюдается отечность, гиперемия и болезненность при пальпации. Заболевание оставляет после себя значительное плевральное сращение, иногда свищи, межмышечную флегмону. При затяжном течении возможно амилоидное перерождение почек с нарушением их функций. Питание полноценное с большим количеством витаминов.</w:t>
      </w:r>
    </w:p>
    <w:p w:rsidR="00EF7BD0" w:rsidRDefault="00EF7BD0" w:rsidP="00C8648D">
      <w:pPr>
        <w:ind w:firstLine="540"/>
        <w:jc w:val="both"/>
        <w:rPr>
          <w:sz w:val="24"/>
          <w:szCs w:val="24"/>
        </w:rPr>
      </w:pPr>
    </w:p>
    <w:p w:rsidR="00EF7BD0" w:rsidRPr="00EF7BD0" w:rsidRDefault="00EF7BD0" w:rsidP="00EF7BD0">
      <w:pPr>
        <w:jc w:val="center"/>
        <w:rPr>
          <w:b/>
          <w:szCs w:val="24"/>
        </w:rPr>
      </w:pPr>
      <w:r>
        <w:rPr>
          <w:b/>
          <w:szCs w:val="24"/>
        </w:rPr>
        <w:t>Экссудативные плевриты</w:t>
      </w:r>
    </w:p>
    <w:p w:rsidR="00EF7BD0" w:rsidRDefault="00440D5D" w:rsidP="00C8648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Воспаление плевры с образованием выпота в ее полости.</w:t>
      </w:r>
    </w:p>
    <w:p w:rsidR="00440D5D" w:rsidRDefault="00440D5D" w:rsidP="00C8648D">
      <w:pPr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>Этиология и патогенез.</w:t>
      </w:r>
      <w:r>
        <w:rPr>
          <w:sz w:val="24"/>
          <w:szCs w:val="24"/>
        </w:rPr>
        <w:t xml:space="preserve"> Плевриты инфекционной природы могут вызываться возбудителями специфической (микобактерии туберкулеза и др.) и неспецифической (пневмококки, вирусы, грибы и т.д.) инфекции, проникающей в плевру контактным путем</w:t>
      </w:r>
      <w:r w:rsidR="004004E6">
        <w:rPr>
          <w:sz w:val="24"/>
          <w:szCs w:val="24"/>
        </w:rPr>
        <w:t>, лимфогенно, гематогенно. Частой причиной развития плеврита являются системные болезни соединительной ткани (ревматизм, системная красная волчанка и др.); новообразования тромбоэмболия и тромбоз в системе сосудов малого круга.</w:t>
      </w:r>
    </w:p>
    <w:p w:rsidR="004004E6" w:rsidRDefault="004004E6" w:rsidP="004004E6">
      <w:pPr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>Симптомы течения:</w:t>
      </w:r>
      <w:r>
        <w:rPr>
          <w:sz w:val="24"/>
          <w:szCs w:val="24"/>
        </w:rPr>
        <w:t xml:space="preserve"> определяются локализацией, распространенностью, характером воспаления плевры, изменением функции соседних органов. Основные формы плевритов сухие, или фибринозные, и выпотные, или экссудативные. Экссудативные плевриты в свою очередь</w:t>
      </w:r>
      <w:r w:rsidR="00B71F9A">
        <w:rPr>
          <w:sz w:val="24"/>
          <w:szCs w:val="24"/>
        </w:rPr>
        <w:t xml:space="preserve"> различаются по характеру выпота на серозные, серофибринозные, гнойные, геморрагические, хилезные, смешанные. Определение характера выпота помогает уточнить причину развития плеврита и выбрать патогенетическую терапию. По локализации выпота различают паракостальные, диафрагмальные, парамедиастинальные, междолевые плевриты.</w:t>
      </w:r>
    </w:p>
    <w:p w:rsidR="00B71F9A" w:rsidRDefault="00B71F9A" w:rsidP="004004E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Выпотной, или экссудативный плеврит. В начале плевральной экссудации отмечается боль в боку, ограничение дыхательной подвижности пораженной стороны грудной клетки, </w:t>
      </w:r>
      <w:r w:rsidR="000D3464">
        <w:rPr>
          <w:sz w:val="24"/>
          <w:szCs w:val="24"/>
        </w:rPr>
        <w:t xml:space="preserve">шум трения плевры. Часто возникает сухой мучительный кашель </w:t>
      </w:r>
      <w:r w:rsidR="000A4793">
        <w:rPr>
          <w:sz w:val="24"/>
          <w:szCs w:val="24"/>
        </w:rPr>
        <w:t>р</w:t>
      </w:r>
      <w:r w:rsidR="000D3464">
        <w:rPr>
          <w:sz w:val="24"/>
          <w:szCs w:val="24"/>
        </w:rPr>
        <w:t>еф</w:t>
      </w:r>
      <w:r w:rsidR="000A4793">
        <w:rPr>
          <w:sz w:val="24"/>
          <w:szCs w:val="24"/>
        </w:rPr>
        <w:t>л</w:t>
      </w:r>
      <w:r w:rsidR="000D3464">
        <w:rPr>
          <w:sz w:val="24"/>
          <w:szCs w:val="24"/>
        </w:rPr>
        <w:t xml:space="preserve">екторной природы. По мере накопления выпота боль в боку исчезает, появляется ощущение тяжести, нарастающая отдышка, умеренный цианоз, некоторое выбухание пораженной стороны, сглаживание межреберных промежутков. Перкуторно над экссудатом выявляется тупой звук, голосовое дрожание и бронхофония ослаблены, дыхание не проводится или значительно ослаблено; выше тупости </w:t>
      </w:r>
      <w:r w:rsidR="009145D8">
        <w:rPr>
          <w:sz w:val="24"/>
          <w:szCs w:val="24"/>
        </w:rPr>
        <w:t>–</w:t>
      </w:r>
      <w:r w:rsidR="000D3464">
        <w:rPr>
          <w:sz w:val="24"/>
          <w:szCs w:val="24"/>
        </w:rPr>
        <w:t xml:space="preserve"> тимпа</w:t>
      </w:r>
      <w:r w:rsidR="009145D8">
        <w:rPr>
          <w:sz w:val="24"/>
          <w:szCs w:val="24"/>
        </w:rPr>
        <w:t>нический оттенок перкуторного звука, бронхиальный оттенок дыхания и мелкопузырчатые хрипы. При перкуссии и рентгенологическом исследовании может определятся характерный контур верхней границы выпота.</w:t>
      </w:r>
    </w:p>
    <w:p w:rsidR="009145D8" w:rsidRDefault="009145D8" w:rsidP="004004E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Большой выпот вызывает смещение средостения в здоровую сторону</w:t>
      </w:r>
      <w:r w:rsidR="0085382E">
        <w:rPr>
          <w:sz w:val="24"/>
          <w:szCs w:val="24"/>
        </w:rPr>
        <w:t xml:space="preserve"> и значительные нарушения функции внешнего дыхания за счет нарушенной механики дыхания: дыхание учащается; методами функциональной диагностики выявляется снижение показателей внешнего дыхания. Возникают нарушения сердечно-сосудистой системы: уменьшение ударного и минутного объемов сердца; развивается компенсаторная тахикардия; </w:t>
      </w:r>
      <w:r w:rsidR="001D7F2E">
        <w:rPr>
          <w:sz w:val="24"/>
          <w:szCs w:val="24"/>
        </w:rPr>
        <w:t>АД снижается.</w:t>
      </w:r>
    </w:p>
    <w:p w:rsidR="001D7F2E" w:rsidRDefault="001D7F2E" w:rsidP="004004E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экссудативных плевритов характерны фебрильная температура тела, </w:t>
      </w:r>
      <w:r w:rsidR="00A57AEF">
        <w:rPr>
          <w:sz w:val="24"/>
          <w:szCs w:val="24"/>
        </w:rPr>
        <w:t>выраженные симптомы интоксикации, нейрофильный лейкоцитоз, повышение СОЭ.</w:t>
      </w:r>
    </w:p>
    <w:p w:rsidR="00A57AEF" w:rsidRPr="004004E6" w:rsidRDefault="00A57AEF" w:rsidP="004004E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Течение зависит от этиологии плеврита. При инфекционно-аллергических плевритах, в т.ч. и туберкулезных, экссудат может рассосаться в течении 2-4 недель. Возможен исход с развитием в плевральной полости спаечного процесса</w:t>
      </w:r>
      <w:r w:rsidR="000A4793">
        <w:rPr>
          <w:sz w:val="24"/>
          <w:szCs w:val="24"/>
        </w:rPr>
        <w:t>, заращением плевральных полостей и междолевых щелей, образованием массивных наложений, шварт, утолщений плевры, развитием плевропневмоцирроза и дыхатель</w:t>
      </w:r>
      <w:r w:rsidR="00D538BA">
        <w:rPr>
          <w:sz w:val="24"/>
          <w:szCs w:val="24"/>
        </w:rPr>
        <w:t xml:space="preserve">ной </w:t>
      </w:r>
      <w:r w:rsidR="00A44332">
        <w:rPr>
          <w:sz w:val="24"/>
          <w:szCs w:val="24"/>
        </w:rPr>
        <w:t>недостаточности</w:t>
      </w:r>
      <w:r w:rsidR="00D538BA">
        <w:rPr>
          <w:sz w:val="24"/>
          <w:szCs w:val="24"/>
        </w:rPr>
        <w:t>.</w:t>
      </w:r>
    </w:p>
    <w:p w:rsidR="00EF7BD0" w:rsidRDefault="00A44332" w:rsidP="00C8648D">
      <w:pPr>
        <w:ind w:firstLine="540"/>
        <w:jc w:val="both"/>
        <w:rPr>
          <w:sz w:val="24"/>
          <w:szCs w:val="24"/>
        </w:rPr>
      </w:pPr>
      <w:r w:rsidRPr="00623661">
        <w:rPr>
          <w:i/>
          <w:sz w:val="24"/>
          <w:szCs w:val="24"/>
        </w:rPr>
        <w:t>Диагноз</w:t>
      </w:r>
      <w:r>
        <w:rPr>
          <w:sz w:val="24"/>
          <w:szCs w:val="24"/>
        </w:rPr>
        <w:t xml:space="preserve"> основывается на данных объективного исследования, рентгенологической</w:t>
      </w:r>
      <w:r w:rsidR="00623661">
        <w:rPr>
          <w:sz w:val="24"/>
          <w:szCs w:val="24"/>
        </w:rPr>
        <w:t xml:space="preserve"> картине, наличии в плевральной полости жидкости воспалительного характера. Для экссудата в отличии от транссудата характерны содержание белка свыше 3 г/л, относительная плотность более 1200, положительная проба Ривальта (помутнение жидкости при добавлении к ней уксусной кислоты.</w:t>
      </w:r>
    </w:p>
    <w:p w:rsidR="00623661" w:rsidRDefault="00623661" w:rsidP="00C8648D">
      <w:pPr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>Лечение</w:t>
      </w:r>
      <w:r>
        <w:rPr>
          <w:sz w:val="24"/>
          <w:szCs w:val="24"/>
        </w:rPr>
        <w:t xml:space="preserve"> комплексное, включает активное воздействие на основное заболевание и раннее энергичное лечение плеврита: при выпотном плеврите проводится в стационаре. Лечение складывается из следующих компонентов:</w:t>
      </w:r>
    </w:p>
    <w:p w:rsidR="00623661" w:rsidRDefault="005A60BA" w:rsidP="00623661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антибиотикотерапия при инфекционно аллергических плевритах и целенаправленная химиотерапия при плевритах другой этиологии, препараты вводят парантерально, при показаниях – внутриплеврально;</w:t>
      </w:r>
    </w:p>
    <w:p w:rsidR="005A60BA" w:rsidRDefault="005A60BA" w:rsidP="00623661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санация плевральной полости путем эвакуации </w:t>
      </w:r>
      <w:r w:rsidR="000F2A7D">
        <w:rPr>
          <w:sz w:val="24"/>
          <w:szCs w:val="24"/>
        </w:rPr>
        <w:t>экссудата,</w:t>
      </w:r>
      <w:r>
        <w:rPr>
          <w:sz w:val="24"/>
          <w:szCs w:val="24"/>
        </w:rPr>
        <w:t xml:space="preserve"> а при необходимости – промывание антисептическими растворами; </w:t>
      </w:r>
    </w:p>
    <w:p w:rsidR="005A60BA" w:rsidRDefault="005A60BA" w:rsidP="00623661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назначение </w:t>
      </w:r>
      <w:r w:rsidR="005934F5">
        <w:rPr>
          <w:sz w:val="24"/>
          <w:szCs w:val="24"/>
        </w:rPr>
        <w:t>десенсибилизирующих и противовоспалительных средств (натрияс</w:t>
      </w:r>
      <w:r w:rsidR="000F2A7D">
        <w:rPr>
          <w:sz w:val="24"/>
          <w:szCs w:val="24"/>
        </w:rPr>
        <w:t>а</w:t>
      </w:r>
      <w:r w:rsidR="005934F5">
        <w:rPr>
          <w:sz w:val="24"/>
          <w:szCs w:val="24"/>
        </w:rPr>
        <w:t>лицилат, бутадион, хлорид кальция);</w:t>
      </w:r>
    </w:p>
    <w:p w:rsidR="005934F5" w:rsidRDefault="005934F5" w:rsidP="00623661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включение средств направленных на мобилизацию защитноимуннобиологических реакций организма: индивидуальный режим  (в остром периоде постельный) рациональная витаминизированная диета с достаточным количеством белка, ограничением жидкости и поваренной соли, парентеральное введение аскорбиновой кислоты, витаминов </w:t>
      </w:r>
      <w:r w:rsidR="007A551D">
        <w:rPr>
          <w:sz w:val="24"/>
          <w:szCs w:val="24"/>
        </w:rPr>
        <w:t>группы В, внутривенные капельные введения плазмозамещающих растворов, индивидуально дозированная лечебная физкультура, кислородотерапия, в период стихания плеврита – физические методы лечения (</w:t>
      </w:r>
      <w:r w:rsidR="00AC1891">
        <w:rPr>
          <w:sz w:val="24"/>
          <w:szCs w:val="24"/>
        </w:rPr>
        <w:t>эл/ф хлорида кальция, УВЧ-терапия);</w:t>
      </w:r>
    </w:p>
    <w:p w:rsidR="00AC1891" w:rsidRDefault="00AC1891" w:rsidP="00623661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симптоматическая терапия: согревающие компрессы, горчичники, иммобилизация больной половины грудной клетки тугим бинтованием (при боли); кодеин, этилморфин</w:t>
      </w:r>
      <w:r w:rsidR="000F2A7D">
        <w:rPr>
          <w:sz w:val="24"/>
          <w:szCs w:val="24"/>
        </w:rPr>
        <w:t xml:space="preserve">а </w:t>
      </w:r>
      <w:r>
        <w:rPr>
          <w:sz w:val="24"/>
          <w:szCs w:val="24"/>
        </w:rPr>
        <w:t>гидрохлорид при кашле; кардиотонические средства при недостаточности кровообращения.</w:t>
      </w:r>
      <w:r w:rsidR="000F2A7D">
        <w:rPr>
          <w:sz w:val="24"/>
          <w:szCs w:val="24"/>
        </w:rPr>
        <w:t xml:space="preserve"> Для предупреждения плевральных сращений рекомендуется дыхательная гимнастика, массаж. При развитии дыхательной и сердечной недостаточности показаны плевральные пункции.</w:t>
      </w:r>
    </w:p>
    <w:p w:rsidR="000F2A7D" w:rsidRDefault="000F2A7D" w:rsidP="000F2A7D">
      <w:pPr>
        <w:tabs>
          <w:tab w:val="left" w:pos="900"/>
        </w:tabs>
        <w:jc w:val="both"/>
        <w:rPr>
          <w:sz w:val="24"/>
          <w:szCs w:val="24"/>
        </w:rPr>
      </w:pPr>
    </w:p>
    <w:p w:rsidR="000F2A7D" w:rsidRPr="00007DC5" w:rsidRDefault="00007DC5" w:rsidP="000F2A7D">
      <w:pPr>
        <w:jc w:val="center"/>
        <w:rPr>
          <w:b/>
        </w:rPr>
      </w:pPr>
      <w:r w:rsidRPr="00007DC5">
        <w:rPr>
          <w:b/>
        </w:rPr>
        <w:t>Абсцессы легких</w:t>
      </w:r>
    </w:p>
    <w:p w:rsidR="000F2A7D" w:rsidRDefault="00007DC5" w:rsidP="000F2A7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Абсцесс легкого представляет собой гнойное расплавление участка легкого с последующим образованием одной или нескольких полостей, часто отграниченных от окружающей легочной ткани фиброзной стенкой. Абсцессы могут локализоваться в коже, п</w:t>
      </w:r>
      <w:r w:rsidR="00F31278">
        <w:rPr>
          <w:sz w:val="24"/>
          <w:szCs w:val="24"/>
        </w:rPr>
        <w:t>о</w:t>
      </w:r>
      <w:r>
        <w:rPr>
          <w:sz w:val="24"/>
          <w:szCs w:val="24"/>
        </w:rPr>
        <w:t>дкожной клетчатке, легких, печени</w:t>
      </w:r>
      <w:r w:rsidR="00F31278">
        <w:rPr>
          <w:sz w:val="24"/>
          <w:szCs w:val="24"/>
        </w:rPr>
        <w:t>, почках, головном мозге и др.</w:t>
      </w:r>
    </w:p>
    <w:p w:rsidR="00F31278" w:rsidRDefault="00F31278" w:rsidP="000F2A7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Абсцесс следует отличать от эмпиемы ( скопления гноя в полостях тела и полых органах) и флегмоны (разлитого гнойного воспаления ткани). Особенностью абсцесса как отграниченного гнойного процесса является наличие пиогенной мембраны (внутренние стенки гнойной полости выстланной грануляционной тканью) которая отграничивает гнойно-некротический процесс и продуцирует экссудат. Возбудителем гнойного процесса обычно является стафилококк, чаще в ассоциации с другими микробами (кишечной палочкой, протеем). Обычно возбудитель инфекции проникает извне (экзогенная инфекция), хотя возможна и эндогенная инфекция за счет заноса возбудителей из соседних или отдаленных органов. В ряде случаев наблюдается развитие так называемых асептических абсцессов, если в зону некроза не внедряются возбудители инфекции. Возникновению абсцесса может способствовать введение в ткани концентрированных растворов лекарственных препаратов – сульфата магния, кордиамин и др. </w:t>
      </w:r>
      <w:r w:rsidR="00CF1AB4">
        <w:rPr>
          <w:sz w:val="24"/>
          <w:szCs w:val="24"/>
        </w:rPr>
        <w:t>Различают острые хронические абсцессы. При поверхностно расположенных острых абсцессах местные проявления характеризуются классическими признаками воспаления: краснотой, припухлостью, болью, местным повышением температуры, нарушением функции; при пальпации абсцесса можно выявить зыбление (флюктуацию). Общее проявлени</w:t>
      </w:r>
      <w:r w:rsidR="00F172D0">
        <w:rPr>
          <w:sz w:val="24"/>
          <w:szCs w:val="24"/>
        </w:rPr>
        <w:t>я</w:t>
      </w:r>
      <w:r w:rsidR="00CF1AB4">
        <w:rPr>
          <w:sz w:val="24"/>
          <w:szCs w:val="24"/>
        </w:rPr>
        <w:t xml:space="preserve"> абсцесса </w:t>
      </w:r>
      <w:r w:rsidR="00F172D0">
        <w:rPr>
          <w:sz w:val="24"/>
          <w:szCs w:val="24"/>
        </w:rPr>
        <w:t>не имеют специфических признаков и типичный для гнойно-воспалительных процессов любой локализации. Они сводятся к повышению температуры тела от субфебрильных цифр до 41 градуса в тяжелых случаях, общему недомоганию слабости, потери аппетита, головной боли. В крови отмечаются лейкоцитоз до 20000 и более со сдвигом лейкоцитарной формулы влево, увеличение СОЭ. При хронических абсцессах общие и местные симптомы мало</w:t>
      </w:r>
      <w:r w:rsidR="004009D1">
        <w:rPr>
          <w:sz w:val="24"/>
          <w:szCs w:val="24"/>
        </w:rPr>
        <w:t xml:space="preserve"> </w:t>
      </w:r>
      <w:r w:rsidR="00F172D0">
        <w:rPr>
          <w:sz w:val="24"/>
          <w:szCs w:val="24"/>
        </w:rPr>
        <w:t>выражены</w:t>
      </w:r>
      <w:r w:rsidR="00884B3C">
        <w:rPr>
          <w:sz w:val="24"/>
          <w:szCs w:val="24"/>
        </w:rPr>
        <w:t>.</w:t>
      </w:r>
    </w:p>
    <w:p w:rsidR="00884B3C" w:rsidRDefault="00884B3C" w:rsidP="000F2A7D">
      <w:pPr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>Осложнения:</w:t>
      </w:r>
      <w:r>
        <w:rPr>
          <w:sz w:val="24"/>
          <w:szCs w:val="24"/>
        </w:rPr>
        <w:t xml:space="preserve"> амилоидоз внутренних органов, пневмоторакс.</w:t>
      </w:r>
    </w:p>
    <w:p w:rsidR="00884B3C" w:rsidRDefault="00884B3C" w:rsidP="000F2A7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распознавании абсцессов большое значение имеет диагностическая пункция. Получение гноя при пункции помимо установления диагноза в сомнительных случаях, позволяет провести бактериологическое исследование (выделение возбудителя и определение его чувствительности к антибиотикам)</w:t>
      </w:r>
      <w:r w:rsidR="004009D1">
        <w:rPr>
          <w:sz w:val="24"/>
          <w:szCs w:val="24"/>
        </w:rPr>
        <w:t>.</w:t>
      </w:r>
    </w:p>
    <w:p w:rsidR="004009D1" w:rsidRDefault="004009D1" w:rsidP="000F2A7D">
      <w:pPr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>Лечение</w:t>
      </w:r>
      <w:r>
        <w:rPr>
          <w:sz w:val="24"/>
          <w:szCs w:val="24"/>
        </w:rPr>
        <w:t xml:space="preserve"> оперативное – вскрытие абсцесса, опорожнение и дренирование его полости. Вскрытие поверхностно расположенного абсцесса выполняется под местной инфильтрационной анестезии 0,25% или 0,5% раствором новокаина или под кратковременным внутри</w:t>
      </w:r>
      <w:r w:rsidR="00421D1C">
        <w:rPr>
          <w:sz w:val="24"/>
          <w:szCs w:val="24"/>
        </w:rPr>
        <w:t>венным наркозом (сомбревином). Анестезию хлорэтилом, как правило не применяют. Лечение после вскрытия абсцесса проводится по принципу лечения гнойных ран. Как только рана очистится от гноя, некрот</w:t>
      </w:r>
      <w:r w:rsidR="00BE7E57">
        <w:rPr>
          <w:sz w:val="24"/>
          <w:szCs w:val="24"/>
        </w:rPr>
        <w:t>и</w:t>
      </w:r>
      <w:r w:rsidR="00421D1C">
        <w:rPr>
          <w:sz w:val="24"/>
          <w:szCs w:val="24"/>
        </w:rPr>
        <w:t xml:space="preserve">зированных тканей и появятся грануляции, </w:t>
      </w:r>
      <w:r w:rsidR="00BE7E57">
        <w:rPr>
          <w:sz w:val="24"/>
          <w:szCs w:val="24"/>
        </w:rPr>
        <w:t>переходят к применению редко сменяемых мазевых повязок.</w:t>
      </w:r>
    </w:p>
    <w:p w:rsidR="00BE7E57" w:rsidRDefault="00BE7E57" w:rsidP="000F2A7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Местное применение антибиотиков при послеоперационном лечении абсцесса нецелесообразно, так как наличие некротизированных тканей </w:t>
      </w:r>
      <w:r w:rsidR="00D457B1">
        <w:rPr>
          <w:sz w:val="24"/>
          <w:szCs w:val="24"/>
        </w:rPr>
        <w:t>и гноя в ране значительно снижает их эффективность. Хорошие результаты после вскрытия абсцесса дает местное применение протеолитических ферментов которое создает благоприятное условие для наложения ранних вторичных швов на гранулирующую рану.</w:t>
      </w:r>
    </w:p>
    <w:p w:rsidR="00D457B1" w:rsidRDefault="00D457B1" w:rsidP="000F2A7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лечении абсцесса в условия хирургического стационара его иссякают в пределах здоровых тканей и накладывают первичный шов; содержимое раны активно аспирируют</w:t>
      </w:r>
      <w:r w:rsidR="006715A7">
        <w:rPr>
          <w:sz w:val="24"/>
          <w:szCs w:val="24"/>
        </w:rPr>
        <w:t>, что позволяет добиться заживления первичным натяжением.</w:t>
      </w:r>
    </w:p>
    <w:p w:rsidR="006715A7" w:rsidRPr="004009D1" w:rsidRDefault="006715A7" w:rsidP="000F2A7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Общее лечение у больных с крупными абсцессами особенно внутренних органов, включает общую укрепляющую терапию, переливание препаратов крови, плазмы, применение антибиотиков с учетом чувствительности к ним микробной флоры, использование средств, стимулирующих иммунную систему организма. Больным назначают высококалорийную диету с добавлением витаминов.</w:t>
      </w:r>
    </w:p>
    <w:p w:rsidR="000F2A7D" w:rsidRDefault="00842419" w:rsidP="000F2A7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481A" w:rsidRPr="00ED481A" w:rsidRDefault="00ED481A" w:rsidP="00ED481A">
      <w:pPr>
        <w:jc w:val="center"/>
        <w:rPr>
          <w:b/>
          <w:szCs w:val="24"/>
        </w:rPr>
      </w:pPr>
      <w:r>
        <w:rPr>
          <w:b/>
          <w:szCs w:val="24"/>
        </w:rPr>
        <w:t>Уход за больными</w:t>
      </w:r>
    </w:p>
    <w:p w:rsidR="00ED481A" w:rsidRPr="007A37F5" w:rsidRDefault="00ED481A" w:rsidP="00ED481A">
      <w:pPr>
        <w:shd w:val="clear" w:color="auto" w:fill="FFFFFF"/>
        <w:spacing w:line="317" w:lineRule="exact"/>
        <w:ind w:right="14" w:firstLine="540"/>
        <w:jc w:val="both"/>
        <w:rPr>
          <w:sz w:val="24"/>
          <w:szCs w:val="24"/>
        </w:rPr>
      </w:pPr>
      <w:r w:rsidRPr="007A37F5">
        <w:rPr>
          <w:color w:val="000000"/>
          <w:w w:val="106"/>
          <w:sz w:val="24"/>
          <w:szCs w:val="24"/>
        </w:rPr>
        <w:t>Уход за больными с заболеваниями органов дыхания обычно включает в себе и ряд общих мероприятий, прово</w:t>
      </w:r>
      <w:r w:rsidRPr="007A37F5">
        <w:rPr>
          <w:color w:val="000000"/>
          <w:w w:val="106"/>
          <w:sz w:val="24"/>
          <w:szCs w:val="24"/>
        </w:rPr>
        <w:softHyphen/>
        <w:t xml:space="preserve">димых при многих заболеваниях других органов и систем </w:t>
      </w:r>
      <w:r w:rsidRPr="007A37F5">
        <w:rPr>
          <w:color w:val="000000"/>
          <w:spacing w:val="-1"/>
          <w:w w:val="106"/>
          <w:sz w:val="24"/>
          <w:szCs w:val="24"/>
        </w:rPr>
        <w:t xml:space="preserve">организма. Так, при крупозной пневмонии необходимо </w:t>
      </w:r>
      <w:r w:rsidRPr="007A37F5">
        <w:rPr>
          <w:color w:val="000000"/>
          <w:w w:val="106"/>
          <w:sz w:val="24"/>
          <w:szCs w:val="24"/>
        </w:rPr>
        <w:t>строго придерживаться всех правил и требований ухода за лихорадящими больными (регулярное измерение темпера</w:t>
      </w:r>
      <w:r w:rsidRPr="007A37F5">
        <w:rPr>
          <w:color w:val="000000"/>
          <w:w w:val="106"/>
          <w:sz w:val="24"/>
          <w:szCs w:val="24"/>
        </w:rPr>
        <w:softHyphen/>
        <w:t xml:space="preserve">туры тела и ведение температурного листа, наблюдение за </w:t>
      </w:r>
      <w:r w:rsidRPr="007A37F5">
        <w:rPr>
          <w:color w:val="000000"/>
          <w:spacing w:val="-3"/>
          <w:w w:val="106"/>
          <w:sz w:val="24"/>
          <w:szCs w:val="24"/>
        </w:rPr>
        <w:t xml:space="preserve">состоянием сердечно-сосудистой и центральной нервной </w:t>
      </w:r>
      <w:r w:rsidRPr="007A37F5">
        <w:rPr>
          <w:color w:val="000000"/>
          <w:w w:val="106"/>
          <w:sz w:val="24"/>
          <w:szCs w:val="24"/>
        </w:rPr>
        <w:t>систем, уход за полостью рта, подача судна и мочеприем</w:t>
      </w:r>
      <w:r w:rsidRPr="007A37F5">
        <w:rPr>
          <w:color w:val="000000"/>
          <w:w w:val="106"/>
          <w:sz w:val="24"/>
          <w:szCs w:val="24"/>
        </w:rPr>
        <w:softHyphen/>
        <w:t xml:space="preserve">ника, своевременная смена нательного белья и т.д.) При </w:t>
      </w:r>
      <w:r w:rsidRPr="007A37F5">
        <w:rPr>
          <w:color w:val="000000"/>
          <w:spacing w:val="-3"/>
          <w:w w:val="106"/>
          <w:sz w:val="24"/>
          <w:szCs w:val="24"/>
        </w:rPr>
        <w:t xml:space="preserve">длительном пребывании больного и в постели уделяют </w:t>
      </w:r>
      <w:r w:rsidRPr="007A37F5">
        <w:rPr>
          <w:color w:val="000000"/>
          <w:w w:val="106"/>
          <w:sz w:val="24"/>
          <w:szCs w:val="24"/>
        </w:rPr>
        <w:t>особое внимание тщательному уходу за кожными покрова</w:t>
      </w:r>
      <w:r w:rsidRPr="007A37F5">
        <w:rPr>
          <w:color w:val="000000"/>
          <w:w w:val="106"/>
          <w:sz w:val="24"/>
          <w:szCs w:val="24"/>
        </w:rPr>
        <w:softHyphen/>
        <w:t>ми и профилактике пролежней. Вместе с тем уход за боль</w:t>
      </w:r>
      <w:r w:rsidRPr="007A37F5">
        <w:rPr>
          <w:color w:val="000000"/>
          <w:w w:val="106"/>
          <w:sz w:val="24"/>
          <w:szCs w:val="24"/>
        </w:rPr>
        <w:softHyphen/>
        <w:t xml:space="preserve">ными с заболеваниями органов дыхания предполагает и выполнение целого ряда дополнительных мероприятий, </w:t>
      </w:r>
      <w:r w:rsidRPr="007A37F5">
        <w:rPr>
          <w:color w:val="000000"/>
          <w:spacing w:val="-1"/>
          <w:w w:val="106"/>
          <w:sz w:val="24"/>
          <w:szCs w:val="24"/>
        </w:rPr>
        <w:t>связанных с наличием кашля, кровохарканье, одышки и других симптомов.</w:t>
      </w:r>
    </w:p>
    <w:p w:rsidR="000F2A7D" w:rsidRDefault="00ED481A" w:rsidP="00ED481A">
      <w:pPr>
        <w:ind w:firstLine="540"/>
        <w:jc w:val="both"/>
        <w:rPr>
          <w:color w:val="000000"/>
          <w:w w:val="106"/>
          <w:sz w:val="24"/>
          <w:szCs w:val="24"/>
        </w:rPr>
      </w:pPr>
      <w:r w:rsidRPr="007A37F5">
        <w:rPr>
          <w:color w:val="000000"/>
          <w:w w:val="106"/>
          <w:sz w:val="24"/>
          <w:szCs w:val="24"/>
        </w:rPr>
        <w:t xml:space="preserve">Кашель представляет собой сложнорефлекторный </w:t>
      </w:r>
      <w:r w:rsidRPr="007A37F5">
        <w:rPr>
          <w:color w:val="000000"/>
          <w:spacing w:val="-1"/>
          <w:w w:val="106"/>
          <w:sz w:val="24"/>
          <w:szCs w:val="24"/>
        </w:rPr>
        <w:t xml:space="preserve">акт, в котором участвует ряд механизмов (повышение </w:t>
      </w:r>
      <w:r w:rsidRPr="007A37F5">
        <w:rPr>
          <w:color w:val="000000"/>
          <w:w w:val="106"/>
          <w:sz w:val="24"/>
          <w:szCs w:val="24"/>
        </w:rPr>
        <w:t xml:space="preserve">внутригрудного давления за счет напряжения дыхательной мускулатуры, изменения просвета голосовой щели т.д.) и который при заболеваниях органов дыхания обусловлен </w:t>
      </w:r>
      <w:r w:rsidRPr="007A37F5">
        <w:rPr>
          <w:color w:val="000000"/>
          <w:spacing w:val="-3"/>
          <w:w w:val="106"/>
          <w:sz w:val="24"/>
          <w:szCs w:val="24"/>
        </w:rPr>
        <w:t xml:space="preserve">обычно раздражением рецепторов дыхательных путей и </w:t>
      </w:r>
      <w:r w:rsidRPr="007A37F5">
        <w:rPr>
          <w:color w:val="000000"/>
          <w:w w:val="106"/>
          <w:sz w:val="24"/>
          <w:szCs w:val="24"/>
        </w:rPr>
        <w:t>плевры.</w:t>
      </w:r>
    </w:p>
    <w:p w:rsidR="00ED481A" w:rsidRPr="00ED481A" w:rsidRDefault="00ED481A" w:rsidP="00ED481A">
      <w:pPr>
        <w:shd w:val="clear" w:color="auto" w:fill="FFFFFF"/>
        <w:spacing w:line="322" w:lineRule="exact"/>
        <w:ind w:firstLine="540"/>
        <w:jc w:val="both"/>
        <w:rPr>
          <w:sz w:val="24"/>
          <w:szCs w:val="24"/>
        </w:rPr>
      </w:pPr>
      <w:r w:rsidRPr="00ED481A">
        <w:rPr>
          <w:color w:val="000000"/>
          <w:w w:val="106"/>
          <w:sz w:val="24"/>
          <w:szCs w:val="24"/>
        </w:rPr>
        <w:t xml:space="preserve">Кашель бывает сухим или влажным и выполняет часто </w:t>
      </w:r>
      <w:r w:rsidRPr="00ED481A">
        <w:rPr>
          <w:color w:val="000000"/>
          <w:spacing w:val="-4"/>
          <w:w w:val="106"/>
          <w:sz w:val="24"/>
          <w:szCs w:val="24"/>
        </w:rPr>
        <w:t xml:space="preserve">защитную роль, способствуя удалению </w:t>
      </w:r>
      <w:r w:rsidR="00CC23C0" w:rsidRPr="00ED481A">
        <w:rPr>
          <w:color w:val="000000"/>
          <w:spacing w:val="-4"/>
          <w:w w:val="106"/>
          <w:sz w:val="24"/>
          <w:szCs w:val="24"/>
        </w:rPr>
        <w:t>содержимого</w:t>
      </w:r>
      <w:r w:rsidRPr="00ED481A">
        <w:rPr>
          <w:color w:val="000000"/>
          <w:spacing w:val="-4"/>
          <w:w w:val="106"/>
          <w:sz w:val="24"/>
          <w:szCs w:val="24"/>
        </w:rPr>
        <w:t xml:space="preserve"> из </w:t>
      </w:r>
      <w:r w:rsidRPr="00ED481A">
        <w:rPr>
          <w:color w:val="000000"/>
          <w:w w:val="106"/>
          <w:sz w:val="24"/>
          <w:szCs w:val="24"/>
        </w:rPr>
        <w:t>бронхов (например, мокроты). Однако сухой, особенной мучительный кашель, утомляет больных и требует приме</w:t>
      </w:r>
      <w:r w:rsidRPr="00ED481A">
        <w:rPr>
          <w:color w:val="000000"/>
          <w:w w:val="106"/>
          <w:sz w:val="24"/>
          <w:szCs w:val="24"/>
        </w:rPr>
        <w:softHyphen/>
        <w:t xml:space="preserve">нения отхаркивающих (препараты термопсиса, и пекакуаны) и противокашлевых средств (либексин, глауцин и др.). </w:t>
      </w:r>
      <w:r w:rsidRPr="00ED481A">
        <w:rPr>
          <w:color w:val="000000"/>
          <w:spacing w:val="-3"/>
          <w:w w:val="106"/>
          <w:sz w:val="24"/>
          <w:szCs w:val="24"/>
        </w:rPr>
        <w:t xml:space="preserve">В таких случаях больным целесообразно рекомендовать </w:t>
      </w:r>
      <w:r w:rsidRPr="00ED481A">
        <w:rPr>
          <w:color w:val="000000"/>
          <w:w w:val="106"/>
          <w:sz w:val="24"/>
          <w:szCs w:val="24"/>
        </w:rPr>
        <w:t xml:space="preserve">теплое щелочное тепло (горячее молоко с боржомом или с </w:t>
      </w:r>
      <w:r w:rsidRPr="00ED481A">
        <w:rPr>
          <w:color w:val="000000"/>
          <w:spacing w:val="-4"/>
          <w:w w:val="106"/>
          <w:sz w:val="24"/>
          <w:szCs w:val="24"/>
        </w:rPr>
        <w:t>добавлением 1/2</w:t>
      </w:r>
      <w:r>
        <w:rPr>
          <w:color w:val="000000"/>
          <w:spacing w:val="-4"/>
          <w:w w:val="106"/>
          <w:sz w:val="24"/>
          <w:szCs w:val="24"/>
        </w:rPr>
        <w:t xml:space="preserve"> </w:t>
      </w:r>
      <w:r w:rsidRPr="00ED481A">
        <w:rPr>
          <w:i/>
          <w:iCs/>
          <w:color w:val="000000"/>
          <w:spacing w:val="-4"/>
          <w:w w:val="106"/>
          <w:sz w:val="24"/>
          <w:szCs w:val="24"/>
        </w:rPr>
        <w:t xml:space="preserve"> </w:t>
      </w:r>
      <w:r w:rsidRPr="00ED481A">
        <w:rPr>
          <w:color w:val="000000"/>
          <w:spacing w:val="-4"/>
          <w:w w:val="106"/>
          <w:sz w:val="24"/>
          <w:szCs w:val="24"/>
        </w:rPr>
        <w:t>чайной ложки соды), банки, горчичники.</w:t>
      </w:r>
    </w:p>
    <w:p w:rsidR="00ED481A" w:rsidRPr="00ED481A" w:rsidRDefault="00ED481A" w:rsidP="00ED481A">
      <w:pPr>
        <w:shd w:val="clear" w:color="auto" w:fill="FFFFFF"/>
        <w:spacing w:line="322" w:lineRule="exact"/>
        <w:ind w:right="5" w:firstLine="540"/>
        <w:jc w:val="both"/>
        <w:rPr>
          <w:sz w:val="24"/>
          <w:szCs w:val="24"/>
        </w:rPr>
      </w:pPr>
      <w:r w:rsidRPr="00ED481A">
        <w:rPr>
          <w:color w:val="000000"/>
          <w:w w:val="106"/>
          <w:sz w:val="24"/>
          <w:szCs w:val="24"/>
        </w:rPr>
        <w:t>Нередко кашель сопровождается выделением мокро</w:t>
      </w:r>
      <w:r w:rsidRPr="00ED481A">
        <w:rPr>
          <w:color w:val="000000"/>
          <w:w w:val="106"/>
          <w:sz w:val="24"/>
          <w:szCs w:val="24"/>
        </w:rPr>
        <w:softHyphen/>
        <w:t>ты: слизистой, бесцветной, вязкой (например, при бронхи</w:t>
      </w:r>
      <w:r w:rsidRPr="00ED481A">
        <w:rPr>
          <w:color w:val="000000"/>
          <w:w w:val="106"/>
          <w:sz w:val="24"/>
          <w:szCs w:val="24"/>
        </w:rPr>
        <w:softHyphen/>
        <w:t>альной астме), слизисто-гнойной (при бронхопневмонии), гнойной (при прорыве абсцесса легкого в просвет бронха).</w:t>
      </w:r>
    </w:p>
    <w:p w:rsidR="00ED481A" w:rsidRPr="00ED481A" w:rsidRDefault="00ED481A" w:rsidP="00ED481A">
      <w:pPr>
        <w:shd w:val="clear" w:color="auto" w:fill="FFFFFF"/>
        <w:spacing w:line="322" w:lineRule="exact"/>
        <w:ind w:right="5" w:firstLine="540"/>
        <w:jc w:val="both"/>
        <w:rPr>
          <w:sz w:val="24"/>
          <w:szCs w:val="24"/>
        </w:rPr>
      </w:pPr>
      <w:r w:rsidRPr="00ED481A">
        <w:rPr>
          <w:color w:val="000000"/>
          <w:w w:val="106"/>
          <w:sz w:val="24"/>
          <w:szCs w:val="24"/>
        </w:rPr>
        <w:t>При наличии мокроты необходимо определять ее су</w:t>
      </w:r>
      <w:r w:rsidRPr="00ED481A">
        <w:rPr>
          <w:color w:val="000000"/>
          <w:w w:val="106"/>
          <w:sz w:val="24"/>
          <w:szCs w:val="24"/>
        </w:rPr>
        <w:softHyphen/>
        <w:t xml:space="preserve">точное количество, которое может колебаться от 10-15 мл (при хроническом бронхите) до 1 л и более (при </w:t>
      </w:r>
      <w:r w:rsidR="00CC23C0" w:rsidRPr="00ED481A">
        <w:rPr>
          <w:color w:val="000000"/>
          <w:w w:val="106"/>
          <w:sz w:val="24"/>
          <w:szCs w:val="24"/>
        </w:rPr>
        <w:t>бронхоэктатической</w:t>
      </w:r>
      <w:r w:rsidRPr="00ED481A">
        <w:rPr>
          <w:color w:val="000000"/>
          <w:w w:val="106"/>
          <w:sz w:val="24"/>
          <w:szCs w:val="24"/>
        </w:rPr>
        <w:t xml:space="preserve"> болезни). Больной должен сплевывать мокроту в индивидуальную плевательницу, на </w:t>
      </w:r>
      <w:r w:rsidR="00CC23C0" w:rsidRPr="00ED481A">
        <w:rPr>
          <w:color w:val="000000"/>
          <w:w w:val="106"/>
          <w:sz w:val="24"/>
          <w:szCs w:val="24"/>
        </w:rPr>
        <w:t>дно,</w:t>
      </w:r>
      <w:r w:rsidRPr="00ED481A">
        <w:rPr>
          <w:color w:val="000000"/>
          <w:w w:val="106"/>
          <w:sz w:val="24"/>
          <w:szCs w:val="24"/>
        </w:rPr>
        <w:t xml:space="preserve"> которое налива</w:t>
      </w:r>
      <w:r w:rsidRPr="00ED481A">
        <w:rPr>
          <w:color w:val="000000"/>
          <w:w w:val="106"/>
          <w:sz w:val="24"/>
          <w:szCs w:val="24"/>
        </w:rPr>
        <w:softHyphen/>
      </w:r>
      <w:r w:rsidRPr="00ED481A">
        <w:rPr>
          <w:color w:val="000000"/>
          <w:spacing w:val="-4"/>
          <w:w w:val="106"/>
          <w:sz w:val="24"/>
          <w:szCs w:val="24"/>
        </w:rPr>
        <w:t>ют небольшое количество 0,5% р-ра хлорамина. Плева</w:t>
      </w:r>
      <w:r w:rsidRPr="00ED481A">
        <w:rPr>
          <w:color w:val="000000"/>
          <w:spacing w:val="-4"/>
          <w:w w:val="106"/>
          <w:sz w:val="24"/>
          <w:szCs w:val="24"/>
        </w:rPr>
        <w:softHyphen/>
      </w:r>
      <w:r w:rsidRPr="00ED481A">
        <w:rPr>
          <w:color w:val="000000"/>
          <w:w w:val="106"/>
          <w:sz w:val="24"/>
          <w:szCs w:val="24"/>
        </w:rPr>
        <w:t>тельницы ежедневно опорожняют, тщательно промывают, дезинфицируют. Суточное количество каждый день отме</w:t>
      </w:r>
      <w:r w:rsidRPr="00ED481A">
        <w:rPr>
          <w:color w:val="000000"/>
          <w:w w:val="106"/>
          <w:sz w:val="24"/>
          <w:szCs w:val="24"/>
        </w:rPr>
        <w:softHyphen/>
        <w:t>чают в температурном листе.</w:t>
      </w:r>
    </w:p>
    <w:p w:rsidR="00ED481A" w:rsidRPr="00ED481A" w:rsidRDefault="00ED481A" w:rsidP="00ED481A">
      <w:pPr>
        <w:shd w:val="clear" w:color="auto" w:fill="FFFFFF"/>
        <w:spacing w:line="322" w:lineRule="exact"/>
        <w:ind w:right="24" w:firstLine="540"/>
        <w:jc w:val="both"/>
        <w:rPr>
          <w:sz w:val="24"/>
          <w:szCs w:val="24"/>
        </w:rPr>
      </w:pPr>
      <w:r w:rsidRPr="00ED481A">
        <w:rPr>
          <w:color w:val="000000"/>
          <w:w w:val="106"/>
          <w:sz w:val="24"/>
          <w:szCs w:val="24"/>
        </w:rPr>
        <w:t>Очень важно добиться свободного отхождения мокро</w:t>
      </w:r>
      <w:r w:rsidRPr="00ED481A">
        <w:rPr>
          <w:color w:val="000000"/>
          <w:w w:val="106"/>
          <w:sz w:val="24"/>
          <w:szCs w:val="24"/>
        </w:rPr>
        <w:softHyphen/>
        <w:t>ты, поскольку ее задерж</w:t>
      </w:r>
      <w:r>
        <w:rPr>
          <w:color w:val="000000"/>
          <w:w w:val="106"/>
          <w:sz w:val="24"/>
          <w:szCs w:val="24"/>
        </w:rPr>
        <w:t>ка (например, при бронхоэктатич</w:t>
      </w:r>
      <w:r w:rsidRPr="00ED481A">
        <w:rPr>
          <w:color w:val="000000"/>
          <w:w w:val="106"/>
          <w:sz w:val="24"/>
          <w:szCs w:val="24"/>
        </w:rPr>
        <w:t>еской болезни, абсцессе легкого) усиливает интоксикацию организма. Поэтому больному помогают найти положение (так называемое дренажное, на том или ином боку, на спи</w:t>
      </w:r>
      <w:r w:rsidRPr="00ED481A">
        <w:rPr>
          <w:color w:val="000000"/>
          <w:w w:val="106"/>
          <w:sz w:val="24"/>
          <w:szCs w:val="24"/>
        </w:rPr>
        <w:softHyphen/>
        <w:t>не), при котором мокрота отходит наиболее полно, т.е. осуществляется эффективный дренаж бронхиального дере</w:t>
      </w:r>
      <w:r w:rsidRPr="00ED481A">
        <w:rPr>
          <w:color w:val="000000"/>
          <w:w w:val="106"/>
          <w:sz w:val="24"/>
          <w:szCs w:val="24"/>
        </w:rPr>
        <w:softHyphen/>
        <w:t>ва. Указанное положение больной должен принимать раз в день в течении 20-30 минут.</w:t>
      </w:r>
    </w:p>
    <w:p w:rsidR="00ED481A" w:rsidRPr="00ED481A" w:rsidRDefault="00ED481A" w:rsidP="00ED481A">
      <w:pPr>
        <w:shd w:val="clear" w:color="auto" w:fill="FFFFFF"/>
        <w:spacing w:line="322" w:lineRule="exact"/>
        <w:ind w:right="53" w:firstLine="540"/>
        <w:jc w:val="both"/>
        <w:rPr>
          <w:sz w:val="24"/>
          <w:szCs w:val="24"/>
        </w:rPr>
      </w:pPr>
      <w:r w:rsidRPr="00ED481A">
        <w:rPr>
          <w:color w:val="000000"/>
          <w:w w:val="106"/>
          <w:sz w:val="24"/>
          <w:szCs w:val="24"/>
        </w:rPr>
        <w:t>При наличии у больного мокроты возникает необ</w:t>
      </w:r>
      <w:r w:rsidRPr="00ED481A">
        <w:rPr>
          <w:color w:val="000000"/>
          <w:w w:val="106"/>
          <w:sz w:val="24"/>
          <w:szCs w:val="24"/>
        </w:rPr>
        <w:softHyphen/>
      </w:r>
      <w:r w:rsidRPr="00ED481A">
        <w:rPr>
          <w:color w:val="000000"/>
          <w:spacing w:val="-1"/>
          <w:w w:val="106"/>
          <w:sz w:val="24"/>
          <w:szCs w:val="24"/>
        </w:rPr>
        <w:t>ходимость ее повторных исследований - микроскопиче</w:t>
      </w:r>
      <w:r w:rsidRPr="00ED481A">
        <w:rPr>
          <w:color w:val="000000"/>
          <w:spacing w:val="-1"/>
          <w:w w:val="106"/>
          <w:sz w:val="24"/>
          <w:szCs w:val="24"/>
        </w:rPr>
        <w:softHyphen/>
      </w:r>
      <w:r w:rsidRPr="00ED481A">
        <w:rPr>
          <w:color w:val="000000"/>
          <w:w w:val="106"/>
          <w:sz w:val="24"/>
          <w:szCs w:val="24"/>
        </w:rPr>
        <w:t>ских, бактериологических и т.д. Наиболее достоверные ре</w:t>
      </w:r>
      <w:r w:rsidRPr="00ED481A">
        <w:rPr>
          <w:color w:val="000000"/>
          <w:w w:val="106"/>
          <w:sz w:val="24"/>
          <w:szCs w:val="24"/>
        </w:rPr>
        <w:softHyphen/>
        <w:t xml:space="preserve">зультаты получаются в тех </w:t>
      </w:r>
      <w:r w:rsidR="00CC23C0" w:rsidRPr="00ED481A">
        <w:rPr>
          <w:color w:val="000000"/>
          <w:w w:val="106"/>
          <w:sz w:val="24"/>
          <w:szCs w:val="24"/>
        </w:rPr>
        <w:t>случаях,</w:t>
      </w:r>
      <w:r w:rsidRPr="00ED481A">
        <w:rPr>
          <w:color w:val="000000"/>
          <w:w w:val="106"/>
          <w:sz w:val="24"/>
          <w:szCs w:val="24"/>
        </w:rPr>
        <w:t xml:space="preserve"> когда мокроту получа</w:t>
      </w:r>
      <w:r w:rsidRPr="00ED481A">
        <w:rPr>
          <w:color w:val="000000"/>
          <w:w w:val="106"/>
          <w:sz w:val="24"/>
          <w:szCs w:val="24"/>
        </w:rPr>
        <w:softHyphen/>
        <w:t>ют при бронхоскопии. При этом в нее не попадает слюна, микроорганизмы полости рта. Однако часто больной сам сдает мокроту</w:t>
      </w:r>
      <w:r w:rsidR="00CC23C0">
        <w:rPr>
          <w:color w:val="000000"/>
          <w:w w:val="106"/>
          <w:sz w:val="24"/>
          <w:szCs w:val="24"/>
        </w:rPr>
        <w:t>,</w:t>
      </w:r>
      <w:r w:rsidRPr="00ED481A">
        <w:rPr>
          <w:color w:val="000000"/>
          <w:w w:val="106"/>
          <w:sz w:val="24"/>
          <w:szCs w:val="24"/>
        </w:rPr>
        <w:t xml:space="preserve"> сплевывая ее в чистую стеклянную баночку. Поэтому перед сбором мокроты, таким образом больной должен обязательно почистить зубы и прополоскать рот. Мокроты в количестве 4-5 мл собирают утром, когда она наиболее богата микрофлорой.</w:t>
      </w:r>
    </w:p>
    <w:p w:rsidR="00ED481A" w:rsidRDefault="00C067E5" w:rsidP="00C067E5">
      <w:pPr>
        <w:ind w:firstLine="540"/>
        <w:jc w:val="both"/>
        <w:rPr>
          <w:color w:val="000000"/>
          <w:sz w:val="24"/>
          <w:szCs w:val="24"/>
        </w:rPr>
      </w:pPr>
      <w:r w:rsidRPr="00C067E5">
        <w:rPr>
          <w:color w:val="000000"/>
          <w:sz w:val="24"/>
          <w:szCs w:val="24"/>
        </w:rPr>
        <w:t>Кровохарканье представляет собой выделение мокро</w:t>
      </w:r>
      <w:r w:rsidRPr="00C067E5">
        <w:rPr>
          <w:color w:val="000000"/>
          <w:sz w:val="24"/>
          <w:szCs w:val="24"/>
        </w:rPr>
        <w:softHyphen/>
        <w:t xml:space="preserve">ты с примесью крови, примешанной равномерно (например, </w:t>
      </w:r>
      <w:r>
        <w:rPr>
          <w:color w:val="000000"/>
          <w:sz w:val="24"/>
          <w:szCs w:val="24"/>
        </w:rPr>
        <w:t>"</w:t>
      </w:r>
      <w:r w:rsidRPr="00C067E5">
        <w:rPr>
          <w:color w:val="000000"/>
          <w:sz w:val="24"/>
          <w:szCs w:val="24"/>
        </w:rPr>
        <w:t>ржавая</w:t>
      </w:r>
      <w:r>
        <w:rPr>
          <w:color w:val="000000"/>
          <w:sz w:val="24"/>
          <w:szCs w:val="24"/>
        </w:rPr>
        <w:t>"</w:t>
      </w:r>
      <w:r w:rsidRPr="00C067E5">
        <w:rPr>
          <w:color w:val="000000"/>
          <w:sz w:val="24"/>
          <w:szCs w:val="24"/>
        </w:rPr>
        <w:t xml:space="preserve"> мокрота при крупозной пневмонии, мокрота в виде </w:t>
      </w:r>
      <w:r>
        <w:rPr>
          <w:color w:val="000000"/>
          <w:sz w:val="24"/>
          <w:szCs w:val="24"/>
        </w:rPr>
        <w:t>"</w:t>
      </w:r>
      <w:r w:rsidRPr="00C067E5">
        <w:rPr>
          <w:color w:val="000000"/>
          <w:sz w:val="24"/>
          <w:szCs w:val="24"/>
        </w:rPr>
        <w:t>малинового желе</w:t>
      </w:r>
      <w:r>
        <w:rPr>
          <w:color w:val="000000"/>
          <w:sz w:val="24"/>
          <w:szCs w:val="24"/>
        </w:rPr>
        <w:t>"</w:t>
      </w:r>
      <w:r w:rsidRPr="00C067E5">
        <w:rPr>
          <w:color w:val="000000"/>
          <w:sz w:val="24"/>
          <w:szCs w:val="24"/>
        </w:rPr>
        <w:t xml:space="preserve"> при раке легкого) или располо</w:t>
      </w:r>
      <w:r w:rsidRPr="00C067E5">
        <w:rPr>
          <w:color w:val="000000"/>
          <w:sz w:val="24"/>
          <w:szCs w:val="24"/>
        </w:rPr>
        <w:softHyphen/>
        <w:t>женной отдельными прожилками. Выделения через дыха</w:t>
      </w:r>
      <w:r w:rsidRPr="00C067E5">
        <w:rPr>
          <w:color w:val="000000"/>
          <w:sz w:val="24"/>
          <w:szCs w:val="24"/>
        </w:rPr>
        <w:softHyphen/>
        <w:t>тельны</w:t>
      </w:r>
      <w:r w:rsidR="001760D7">
        <w:rPr>
          <w:color w:val="000000"/>
          <w:sz w:val="24"/>
          <w:szCs w:val="24"/>
        </w:rPr>
        <w:t>е</w:t>
      </w:r>
      <w:r w:rsidRPr="00C067E5">
        <w:rPr>
          <w:color w:val="000000"/>
          <w:sz w:val="24"/>
          <w:szCs w:val="24"/>
        </w:rPr>
        <w:t xml:space="preserve"> пути значительного количества крови (с кашлевыми толчками, реже </w:t>
      </w:r>
      <w:r>
        <w:rPr>
          <w:color w:val="000000"/>
          <w:sz w:val="24"/>
          <w:szCs w:val="24"/>
        </w:rPr>
        <w:t>–</w:t>
      </w:r>
      <w:r w:rsidRPr="00C067E5">
        <w:rPr>
          <w:color w:val="000000"/>
          <w:sz w:val="24"/>
          <w:szCs w:val="24"/>
        </w:rPr>
        <w:t xml:space="preserve"> непрерывной струей) носит название легочного кровотечения.</w:t>
      </w:r>
    </w:p>
    <w:p w:rsidR="00C067E5" w:rsidRDefault="00C067E5" w:rsidP="00C067E5">
      <w:pPr>
        <w:ind w:firstLine="540"/>
        <w:jc w:val="both"/>
        <w:rPr>
          <w:color w:val="000000"/>
          <w:sz w:val="24"/>
          <w:szCs w:val="24"/>
        </w:rPr>
      </w:pPr>
      <w:r w:rsidRPr="00C067E5">
        <w:rPr>
          <w:color w:val="000000"/>
          <w:sz w:val="24"/>
          <w:szCs w:val="24"/>
        </w:rPr>
        <w:t xml:space="preserve">Кровохарканье и легочное кровотечение, как </w:t>
      </w:r>
      <w:r w:rsidR="00BD2B2F" w:rsidRPr="00C067E5">
        <w:rPr>
          <w:color w:val="000000"/>
          <w:sz w:val="24"/>
          <w:szCs w:val="24"/>
        </w:rPr>
        <w:t>правило,</w:t>
      </w:r>
      <w:r w:rsidRPr="00C067E5">
        <w:rPr>
          <w:color w:val="000000"/>
          <w:sz w:val="24"/>
          <w:szCs w:val="24"/>
        </w:rPr>
        <w:t xml:space="preserve"> не сопровождаются явлениями шока или коллапса. Угроза для жизни в таких случаях обычно бывает связанна с на</w:t>
      </w:r>
      <w:r w:rsidRPr="00C067E5">
        <w:rPr>
          <w:color w:val="000000"/>
          <w:sz w:val="24"/>
          <w:szCs w:val="24"/>
        </w:rPr>
        <w:softHyphen/>
        <w:t>рушением вентиляционной функции легких, в результате попадания крови в дыхательные пути. Больным назначают полный покой. Им следует придать полусидящее положение с наклоном в сторону пораженного легкого во избежание попадание крови в здоровое легкое. На эту же половину грудной клетки кладут пузырь со льдом. При интенсивном кашле, способствующим усилению кровотечения применя</w:t>
      </w:r>
      <w:r w:rsidRPr="00C067E5">
        <w:rPr>
          <w:color w:val="000000"/>
          <w:sz w:val="24"/>
          <w:szCs w:val="24"/>
        </w:rPr>
        <w:softHyphen/>
        <w:t>ют противокашлевые средства. Для остановки кровотече</w:t>
      </w:r>
      <w:r w:rsidRPr="00C067E5">
        <w:rPr>
          <w:color w:val="000000"/>
          <w:sz w:val="24"/>
          <w:szCs w:val="24"/>
        </w:rPr>
        <w:softHyphen/>
        <w:t>ния внутримышечно вводят викасол, внутривенно - хлори</w:t>
      </w:r>
      <w:r w:rsidRPr="00C067E5">
        <w:rPr>
          <w:color w:val="000000"/>
          <w:sz w:val="24"/>
          <w:szCs w:val="24"/>
        </w:rPr>
        <w:softHyphen/>
        <w:t>стый кальций, эпсилон аминокапроновую кислоту.</w:t>
      </w:r>
    </w:p>
    <w:p w:rsidR="00BD2B2F" w:rsidRPr="00BD2B2F" w:rsidRDefault="00BD2B2F" w:rsidP="00BD2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D2B2F">
        <w:rPr>
          <w:color w:val="000000"/>
          <w:sz w:val="24"/>
          <w:szCs w:val="24"/>
        </w:rPr>
        <w:t>Уход за больными, страдающими одышкой, преду</w:t>
      </w:r>
      <w:r w:rsidRPr="00BD2B2F">
        <w:rPr>
          <w:color w:val="000000"/>
          <w:sz w:val="24"/>
          <w:szCs w:val="24"/>
        </w:rPr>
        <w:softHyphen/>
        <w:t>сматривает постоянный контроль за частотой, ритмом и глубиной дыхания. Определения частоты дыхания (по дви</w:t>
      </w:r>
      <w:r w:rsidRPr="00BD2B2F">
        <w:rPr>
          <w:color w:val="000000"/>
          <w:sz w:val="24"/>
          <w:szCs w:val="24"/>
        </w:rPr>
        <w:softHyphen/>
        <w:t>жению грудной клетки или брюшной стенки) проводят не</w:t>
      </w:r>
      <w:r w:rsidRPr="00BD2B2F">
        <w:rPr>
          <w:color w:val="000000"/>
          <w:sz w:val="24"/>
          <w:szCs w:val="24"/>
        </w:rPr>
        <w:softHyphen/>
        <w:t>заметно для больного (в этот момент положением руки можно имитировать определенные частоты пульса). У здо</w:t>
      </w:r>
      <w:r w:rsidRPr="00BD2B2F">
        <w:rPr>
          <w:color w:val="000000"/>
          <w:sz w:val="24"/>
          <w:szCs w:val="24"/>
        </w:rPr>
        <w:softHyphen/>
        <w:t>рового человека частота дыхания колеблется от 16 до 20 в 1 минуту, уменьшаясь во время сна и увеличиваясь при фи</w:t>
      </w:r>
      <w:r w:rsidRPr="00BD2B2F">
        <w:rPr>
          <w:color w:val="000000"/>
          <w:sz w:val="24"/>
          <w:szCs w:val="24"/>
        </w:rPr>
        <w:softHyphen/>
        <w:t>зической нагрузке. При различных заболеваниях бронхов и легких частота дыхания может достигать 30-40 и более в 1 минуту. Полученные результаты подсчета частоты дыхания ежедневно вносят в температурный лист. Соответствующие точки соединяют синим карандашом, образую графическую кривую частоты дыхания.</w:t>
      </w:r>
    </w:p>
    <w:p w:rsidR="00BD2B2F" w:rsidRPr="00BD2B2F" w:rsidRDefault="00BD2B2F" w:rsidP="00BD2B2F">
      <w:pPr>
        <w:ind w:firstLine="540"/>
        <w:jc w:val="both"/>
        <w:rPr>
          <w:color w:val="000000"/>
          <w:sz w:val="24"/>
          <w:szCs w:val="24"/>
        </w:rPr>
      </w:pPr>
      <w:r w:rsidRPr="00BD2B2F">
        <w:rPr>
          <w:color w:val="000000"/>
          <w:sz w:val="24"/>
          <w:szCs w:val="24"/>
        </w:rPr>
        <w:t>При появление одышки больному придают возвышен</w:t>
      </w:r>
      <w:r w:rsidRPr="00BD2B2F">
        <w:rPr>
          <w:color w:val="000000"/>
          <w:sz w:val="24"/>
          <w:szCs w:val="24"/>
        </w:rPr>
        <w:softHyphen/>
        <w:t>ное (</w:t>
      </w:r>
      <w:r w:rsidR="001760D7" w:rsidRPr="00BD2B2F">
        <w:rPr>
          <w:color w:val="000000"/>
          <w:sz w:val="24"/>
          <w:szCs w:val="24"/>
        </w:rPr>
        <w:t>полусидящее</w:t>
      </w:r>
      <w:r w:rsidRPr="00BD2B2F">
        <w:rPr>
          <w:color w:val="000000"/>
          <w:sz w:val="24"/>
          <w:szCs w:val="24"/>
        </w:rPr>
        <w:t>) положение освобождая его от стесняю</w:t>
      </w:r>
      <w:r w:rsidRPr="00BD2B2F">
        <w:rPr>
          <w:color w:val="000000"/>
          <w:sz w:val="24"/>
          <w:szCs w:val="24"/>
        </w:rPr>
        <w:softHyphen/>
        <w:t>щей одежды, обеспечивают приток свежего воздуха за счет регулярного проветривания. При выраженной степени ды</w:t>
      </w:r>
      <w:r w:rsidRPr="00BD2B2F">
        <w:rPr>
          <w:color w:val="000000"/>
          <w:sz w:val="24"/>
          <w:szCs w:val="24"/>
        </w:rPr>
        <w:softHyphen/>
        <w:t>хательной недостаточности проводят оксигенотерапию.</w:t>
      </w:r>
    </w:p>
    <w:p w:rsidR="00BD2B2F" w:rsidRPr="00BD2B2F" w:rsidRDefault="00BD2B2F" w:rsidP="00BD2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D2B2F">
        <w:rPr>
          <w:color w:val="000000"/>
          <w:sz w:val="24"/>
          <w:szCs w:val="24"/>
        </w:rPr>
        <w:t>Оксигенотерапия может осуществляться как при есте</w:t>
      </w:r>
      <w:r w:rsidRPr="00BD2B2F">
        <w:rPr>
          <w:color w:val="000000"/>
          <w:sz w:val="24"/>
          <w:szCs w:val="24"/>
        </w:rPr>
        <w:softHyphen/>
        <w:t>ственном дыхание так и при использование аппаратов ис</w:t>
      </w:r>
      <w:r w:rsidRPr="00BD2B2F">
        <w:rPr>
          <w:color w:val="000000"/>
          <w:sz w:val="24"/>
          <w:szCs w:val="24"/>
        </w:rPr>
        <w:softHyphen/>
        <w:t>кусственной вентиляции легких. В домашних условиях с целью оксигенотерапии применяют кислородные подушки. При этом больной вдыхает кислород через трубку или мундштук подушки, который он плотно обхватывает губа</w:t>
      </w:r>
      <w:r w:rsidRPr="00BD2B2F">
        <w:rPr>
          <w:color w:val="000000"/>
          <w:sz w:val="24"/>
          <w:szCs w:val="24"/>
        </w:rPr>
        <w:softHyphen/>
        <w:t>ми. С целью уменьшения потери кислорода в момент выдо</w:t>
      </w:r>
      <w:r w:rsidRPr="00BD2B2F">
        <w:rPr>
          <w:color w:val="000000"/>
          <w:sz w:val="24"/>
          <w:szCs w:val="24"/>
        </w:rPr>
        <w:softHyphen/>
        <w:t>ха, его подача временно прекращается с помощью пережа</w:t>
      </w:r>
      <w:r w:rsidRPr="00BD2B2F">
        <w:rPr>
          <w:color w:val="000000"/>
          <w:sz w:val="24"/>
          <w:szCs w:val="24"/>
        </w:rPr>
        <w:softHyphen/>
        <w:t>тия трубки пальцами или поворотом специального крана</w:t>
      </w:r>
    </w:p>
    <w:p w:rsidR="00BD2B2F" w:rsidRDefault="00BD2B2F" w:rsidP="00BD2B2F">
      <w:pPr>
        <w:ind w:firstLine="540"/>
        <w:jc w:val="both"/>
        <w:rPr>
          <w:color w:val="000000"/>
          <w:sz w:val="24"/>
          <w:szCs w:val="24"/>
        </w:rPr>
      </w:pPr>
      <w:r w:rsidRPr="00BD2B2F">
        <w:rPr>
          <w:color w:val="000000"/>
          <w:sz w:val="24"/>
          <w:szCs w:val="24"/>
        </w:rPr>
        <w:t>В больничных учреждениях оксигенотерапию прово</w:t>
      </w:r>
      <w:r w:rsidRPr="00BD2B2F">
        <w:rPr>
          <w:color w:val="000000"/>
          <w:sz w:val="24"/>
          <w:szCs w:val="24"/>
        </w:rPr>
        <w:softHyphen/>
        <w:t>дят с использованием баллонов со сжатым кислородом или системы централизованной подачи кислорода в палаты.</w:t>
      </w:r>
    </w:p>
    <w:p w:rsidR="00CC23C0" w:rsidRDefault="00CC23C0" w:rsidP="00CC23C0">
      <w:pPr>
        <w:ind w:firstLine="540"/>
        <w:jc w:val="both"/>
        <w:rPr>
          <w:color w:val="000000"/>
          <w:sz w:val="24"/>
          <w:szCs w:val="24"/>
        </w:rPr>
      </w:pPr>
      <w:r w:rsidRPr="00CC23C0">
        <w:rPr>
          <w:color w:val="000000"/>
          <w:sz w:val="24"/>
          <w:szCs w:val="24"/>
        </w:rPr>
        <w:t>Таким образом, правильный уход за больными с забо</w:t>
      </w:r>
      <w:r w:rsidRPr="00CC23C0">
        <w:rPr>
          <w:color w:val="000000"/>
          <w:sz w:val="24"/>
          <w:szCs w:val="24"/>
        </w:rPr>
        <w:softHyphen/>
        <w:t>леваниями органов дыхания предполагает как хорошее знание общих вопросов ухода, так и овладение некоторыми специальными навыками.</w:t>
      </w:r>
    </w:p>
    <w:p w:rsidR="007666CA" w:rsidRPr="007666CA" w:rsidRDefault="007666CA" w:rsidP="007666CA">
      <w:pPr>
        <w:jc w:val="center"/>
        <w:rPr>
          <w:b/>
          <w:color w:val="000000"/>
        </w:rPr>
      </w:pPr>
      <w:r>
        <w:rPr>
          <w:b/>
          <w:color w:val="000000"/>
        </w:rPr>
        <w:t>Массаж. ЛФК.</w:t>
      </w:r>
    </w:p>
    <w:p w:rsidR="007666CA" w:rsidRPr="007666CA" w:rsidRDefault="007666CA" w:rsidP="007666C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66CA">
        <w:rPr>
          <w:color w:val="000000"/>
          <w:sz w:val="24"/>
          <w:szCs w:val="24"/>
        </w:rPr>
        <w:t>Верхние дыхательные пути богаты разнообразными ре</w:t>
      </w:r>
      <w:r w:rsidRPr="007666CA">
        <w:rPr>
          <w:color w:val="000000"/>
          <w:sz w:val="24"/>
          <w:szCs w:val="24"/>
        </w:rPr>
        <w:softHyphen/>
        <w:t>цепторами. Важную роль играют рецепторы легких, грудной клетки и дыхательных мышц, они выполняют функцию обратной связи между дыхательным центром и вентиляци</w:t>
      </w:r>
      <w:r w:rsidRPr="007666CA">
        <w:rPr>
          <w:color w:val="000000"/>
          <w:sz w:val="24"/>
          <w:szCs w:val="24"/>
        </w:rPr>
        <w:softHyphen/>
        <w:t>онным аппаратом</w:t>
      </w:r>
      <w:r w:rsidR="0092092C">
        <w:rPr>
          <w:color w:val="000000"/>
          <w:sz w:val="24"/>
          <w:szCs w:val="24"/>
        </w:rPr>
        <w:t>.</w:t>
      </w:r>
      <w:r w:rsidRPr="007666CA">
        <w:rPr>
          <w:color w:val="000000"/>
          <w:sz w:val="24"/>
          <w:szCs w:val="24"/>
        </w:rPr>
        <w:t xml:space="preserve"> Сюда прежде всего следует отнести чувствительные нервные окончания, которые возбуждают</w:t>
      </w:r>
      <w:r w:rsidRPr="007666CA">
        <w:rPr>
          <w:color w:val="000000"/>
          <w:sz w:val="24"/>
          <w:szCs w:val="24"/>
        </w:rPr>
        <w:softHyphen/>
        <w:t>ся при растяжении и спадении легочной ткани.</w:t>
      </w:r>
    </w:p>
    <w:p w:rsidR="007666CA" w:rsidRPr="007666CA" w:rsidRDefault="007666CA" w:rsidP="007666C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66CA">
        <w:rPr>
          <w:color w:val="000000"/>
          <w:sz w:val="24"/>
          <w:szCs w:val="24"/>
        </w:rPr>
        <w:t>В последнее время большое значение в регулировании усилия, развиваемого дыхательной мускулатурой, придают функции проприоцепторов межреберных мышц.</w:t>
      </w:r>
    </w:p>
    <w:p w:rsidR="007666CA" w:rsidRPr="007666CA" w:rsidRDefault="007666CA" w:rsidP="007666C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66CA">
        <w:rPr>
          <w:color w:val="000000"/>
          <w:sz w:val="24"/>
          <w:szCs w:val="24"/>
        </w:rPr>
        <w:t>Массаж дыхательных мышц вызывает усиление импульсации из первичных окончаний мышечных веретен и вовле</w:t>
      </w:r>
      <w:r w:rsidRPr="007666CA">
        <w:rPr>
          <w:color w:val="000000"/>
          <w:sz w:val="24"/>
          <w:szCs w:val="24"/>
        </w:rPr>
        <w:softHyphen/>
        <w:t>чение большого числа мотонейронов, что приводит к уси</w:t>
      </w:r>
      <w:r w:rsidRPr="007666CA">
        <w:rPr>
          <w:color w:val="000000"/>
          <w:sz w:val="24"/>
          <w:szCs w:val="24"/>
        </w:rPr>
        <w:softHyphen/>
        <w:t>лению сокращения межреберных мышц. Афферентные стимулы от рецепторов мышечно-суставного аппарата груд</w:t>
      </w:r>
      <w:r w:rsidRPr="007666CA">
        <w:rPr>
          <w:color w:val="000000"/>
          <w:sz w:val="24"/>
          <w:szCs w:val="24"/>
        </w:rPr>
        <w:softHyphen/>
        <w:t>ной клетки направляются в дыхательный центр по восходя</w:t>
      </w:r>
      <w:r w:rsidRPr="007666CA">
        <w:rPr>
          <w:color w:val="000000"/>
          <w:sz w:val="24"/>
          <w:szCs w:val="24"/>
        </w:rPr>
        <w:softHyphen/>
        <w:t>щим путям спинного мозга.</w:t>
      </w:r>
    </w:p>
    <w:p w:rsidR="007666CA" w:rsidRPr="007666CA" w:rsidRDefault="007666CA" w:rsidP="007666C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66CA">
        <w:rPr>
          <w:color w:val="000000"/>
          <w:sz w:val="24"/>
          <w:szCs w:val="24"/>
        </w:rPr>
        <w:t>Весь двигательный аппарат дыхательной системы (ко</w:t>
      </w:r>
      <w:r w:rsidRPr="007666CA">
        <w:rPr>
          <w:color w:val="000000"/>
          <w:sz w:val="24"/>
          <w:szCs w:val="24"/>
        </w:rPr>
        <w:softHyphen/>
        <w:t>нечно, за исключением гладкомышечных образований тра</w:t>
      </w:r>
      <w:r w:rsidRPr="007666CA">
        <w:rPr>
          <w:color w:val="000000"/>
          <w:sz w:val="24"/>
          <w:szCs w:val="24"/>
        </w:rPr>
        <w:softHyphen/>
        <w:t>хеи и бронхов) управляется так же, как и остальная по</w:t>
      </w:r>
      <w:r w:rsidRPr="007666CA">
        <w:rPr>
          <w:color w:val="000000"/>
          <w:sz w:val="24"/>
          <w:szCs w:val="24"/>
        </w:rPr>
        <w:softHyphen/>
        <w:t>перечно-полосатая мускулатура.</w:t>
      </w:r>
    </w:p>
    <w:p w:rsidR="007666CA" w:rsidRPr="007666CA" w:rsidRDefault="007666CA" w:rsidP="007666C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66CA">
        <w:rPr>
          <w:color w:val="000000"/>
          <w:sz w:val="24"/>
          <w:szCs w:val="24"/>
        </w:rPr>
        <w:t>В этой связи для снятия утомления с дыхательной мус</w:t>
      </w:r>
      <w:r w:rsidRPr="007666CA">
        <w:rPr>
          <w:color w:val="000000"/>
          <w:sz w:val="24"/>
          <w:szCs w:val="24"/>
        </w:rPr>
        <w:softHyphen/>
        <w:t>кулатуры, улучшения бронхолегочной вентиляции, крово</w:t>
      </w:r>
      <w:r w:rsidRPr="007666CA">
        <w:rPr>
          <w:color w:val="000000"/>
          <w:sz w:val="24"/>
          <w:szCs w:val="24"/>
        </w:rPr>
        <w:softHyphen/>
        <w:t>обращения, отхождения мокроты (при ее наличии) и для нормализации функции дыхания нами разработана соответ</w:t>
      </w:r>
      <w:r w:rsidRPr="007666CA">
        <w:rPr>
          <w:color w:val="000000"/>
          <w:sz w:val="24"/>
          <w:szCs w:val="24"/>
        </w:rPr>
        <w:softHyphen/>
        <w:t>ствующая методика массажа.</w:t>
      </w:r>
    </w:p>
    <w:p w:rsidR="007666CA" w:rsidRPr="007666CA" w:rsidRDefault="007666CA" w:rsidP="007666C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66CA">
        <w:rPr>
          <w:color w:val="000000"/>
          <w:sz w:val="24"/>
          <w:szCs w:val="24"/>
        </w:rPr>
        <w:t>Перкуссионный массаж выполняется в исходном поло</w:t>
      </w:r>
      <w:r w:rsidRPr="007666CA">
        <w:rPr>
          <w:color w:val="000000"/>
          <w:sz w:val="24"/>
          <w:szCs w:val="24"/>
        </w:rPr>
        <w:softHyphen/>
        <w:t>жении лежа или сидя.</w:t>
      </w:r>
    </w:p>
    <w:p w:rsidR="007666CA" w:rsidRDefault="007666CA" w:rsidP="0000769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7666CA">
        <w:rPr>
          <w:color w:val="000000"/>
          <w:sz w:val="24"/>
          <w:szCs w:val="24"/>
        </w:rPr>
        <w:t>При этом на определенный участок грудной клетки кладется левая (или правая) кисть ладонной поверхнос</w:t>
      </w:r>
      <w:r w:rsidRPr="007666CA">
        <w:rPr>
          <w:color w:val="000000"/>
          <w:sz w:val="24"/>
          <w:szCs w:val="24"/>
        </w:rPr>
        <w:softHyphen/>
        <w:t>тью, а сверху по ней наносят ритмичные удары кулаком (рис. 93). Начинается перкуссионный массаж спереди груд</w:t>
      </w:r>
      <w:r w:rsidRPr="007666CA">
        <w:rPr>
          <w:color w:val="000000"/>
          <w:sz w:val="24"/>
          <w:szCs w:val="24"/>
        </w:rPr>
        <w:softHyphen/>
        <w:t>ной клетки, а затем проводится со стороны спины (рис. 94). Осуществляются удары на симметричных участках. Спереди удары наносят в подключичной области и у ниж</w:t>
      </w:r>
      <w:r w:rsidRPr="007666CA">
        <w:rPr>
          <w:color w:val="000000"/>
          <w:sz w:val="24"/>
          <w:szCs w:val="24"/>
        </w:rPr>
        <w:softHyphen/>
        <w:t>ней реберной дуги, а на спине — в надлопаточной, межло</w:t>
      </w:r>
      <w:r w:rsidR="0092092C" w:rsidRPr="00007697">
        <w:rPr>
          <w:color w:val="000000"/>
          <w:sz w:val="24"/>
          <w:szCs w:val="24"/>
        </w:rPr>
        <w:t>паточной и подлопаточной областях. Наносятся два-три удара на каждый участок (зону). Затем осуществляется сжимание грудной клетки двумя руками. При этом руки массажиста находятся на нижнебоковом отделе ее, ближе к диафрагме. Во время вдоха больного руки массажиста скользят по межреберным мышцам к позвоночнику, а во</w:t>
      </w:r>
      <w:r w:rsidR="00007697">
        <w:rPr>
          <w:color w:val="000000"/>
          <w:sz w:val="24"/>
          <w:szCs w:val="24"/>
        </w:rPr>
        <w:t xml:space="preserve"> </w:t>
      </w:r>
      <w:r w:rsidR="0092092C" w:rsidRPr="00007697">
        <w:rPr>
          <w:color w:val="000000"/>
          <w:sz w:val="24"/>
          <w:szCs w:val="24"/>
        </w:rPr>
        <w:t>время выдоха больного — к грудине (при этом к концу выдоха больного производится снимание грудной клетки). Затем обе руки массажист переносит к подмышечным впа</w:t>
      </w:r>
      <w:r w:rsidR="0092092C" w:rsidRPr="00007697">
        <w:rPr>
          <w:color w:val="000000"/>
          <w:sz w:val="24"/>
          <w:szCs w:val="24"/>
        </w:rPr>
        <w:softHyphen/>
        <w:t>динам, и вновь проводят те же движения. Такие приемы следует проводить в течение 2-3 минут. Для того чтобы больной не задерживал дыхания, массажист подает коман</w:t>
      </w:r>
      <w:r w:rsidR="0092092C" w:rsidRPr="00007697">
        <w:rPr>
          <w:color w:val="000000"/>
          <w:sz w:val="24"/>
          <w:szCs w:val="24"/>
        </w:rPr>
        <w:softHyphen/>
        <w:t>ду «вдох» (это когда его руки скользят по межреберным мышцам к позвоночнику), а затем команду «Выдох!» (ког</w:t>
      </w:r>
      <w:r w:rsidR="0092092C" w:rsidRPr="00007697">
        <w:rPr>
          <w:color w:val="000000"/>
          <w:sz w:val="24"/>
          <w:szCs w:val="24"/>
        </w:rPr>
        <w:softHyphen/>
        <w:t>да его руки скользят к грудине); К концу выдоха прово</w:t>
      </w:r>
      <w:r w:rsidR="0092092C" w:rsidRPr="00007697">
        <w:rPr>
          <w:color w:val="000000"/>
          <w:sz w:val="24"/>
          <w:szCs w:val="24"/>
        </w:rPr>
        <w:softHyphen/>
        <w:t>дится сдавление грудной клетки. До и после перкуссионно</w:t>
      </w:r>
      <w:r w:rsidR="0092092C" w:rsidRPr="00007697">
        <w:rPr>
          <w:color w:val="000000"/>
          <w:sz w:val="24"/>
          <w:szCs w:val="24"/>
        </w:rPr>
        <w:softHyphen/>
        <w:t>го массажа проводят растирание грудной клетки и спины. При перкуссионном массаже создаются экстрапульмональные условия, улучшающие дыхание. Механические раздра</w:t>
      </w:r>
      <w:r w:rsidR="0092092C" w:rsidRPr="00007697">
        <w:rPr>
          <w:color w:val="000000"/>
          <w:sz w:val="24"/>
          <w:szCs w:val="24"/>
        </w:rPr>
        <w:softHyphen/>
        <w:t>жения стимулируют дыхание и способствуют отхождению бронхиального секрета (мокроты). Сдавление грудной клет</w:t>
      </w:r>
      <w:r w:rsidR="0092092C" w:rsidRPr="00007697">
        <w:rPr>
          <w:color w:val="000000"/>
          <w:sz w:val="24"/>
          <w:szCs w:val="24"/>
        </w:rPr>
        <w:softHyphen/>
        <w:t>ки раздражает рецепторы альвеол, корня легкого и плев</w:t>
      </w:r>
      <w:r w:rsidR="0092092C" w:rsidRPr="00007697">
        <w:rPr>
          <w:color w:val="000000"/>
          <w:sz w:val="24"/>
          <w:szCs w:val="24"/>
        </w:rPr>
        <w:softHyphen/>
        <w:t>ры — это создает условия для повышения возбудимости дыхательного центра (инспираторных нейронов) и актив</w:t>
      </w:r>
      <w:r w:rsidR="0092092C" w:rsidRPr="00007697">
        <w:rPr>
          <w:color w:val="000000"/>
          <w:sz w:val="24"/>
          <w:szCs w:val="24"/>
        </w:rPr>
        <w:softHyphen/>
        <w:t>ного вдоха. При воздействии на дыхательные межреберные мышцы (проприорецепторы) происходит рефлекторное влияние на дыхательный центр, стимуляция акта дыхания. Продолжительность перкуссионного массажа 5-10 мин. При легочных заболеваниях его проводят в течение 10-15 дней. В первые дни перкуссионный массаж проводится 2-3 раза в сутки (особенно при наличии мокроты), в последую</w:t>
      </w:r>
      <w:r w:rsidR="0092092C" w:rsidRPr="00007697">
        <w:rPr>
          <w:color w:val="000000"/>
          <w:sz w:val="24"/>
          <w:szCs w:val="24"/>
        </w:rPr>
        <w:softHyphen/>
        <w:t>щие дни однократно (лучше утром, после сна).</w:t>
      </w:r>
    </w:p>
    <w:p w:rsidR="007B631D" w:rsidRDefault="007B631D" w:rsidP="0000769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7B631D" w:rsidRDefault="007B631D" w:rsidP="007B631D">
      <w:pPr>
        <w:pageBreakBefore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7B631D">
        <w:rPr>
          <w:b/>
          <w:color w:val="000000"/>
          <w:szCs w:val="24"/>
        </w:rPr>
        <w:t>Примерный комплекс ЛФК</w:t>
      </w:r>
    </w:p>
    <w:p w:rsidR="00E723FE" w:rsidRDefault="00E723FE" w:rsidP="00E723F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4"/>
        </w:rPr>
      </w:pPr>
    </w:p>
    <w:p w:rsidR="007B631D" w:rsidRDefault="005E250A" w:rsidP="007B631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>
        <w:rPr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522pt">
            <v:imagedata r:id="rId7" o:title=""/>
          </v:shape>
        </w:pict>
      </w:r>
    </w:p>
    <w:p w:rsidR="00E723FE" w:rsidRDefault="00E723FE" w:rsidP="007B631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4"/>
        </w:rPr>
      </w:pPr>
    </w:p>
    <w:p w:rsidR="00E723FE" w:rsidRDefault="00E723FE" w:rsidP="00E723FE">
      <w:pPr>
        <w:pageBreakBefore/>
        <w:jc w:val="center"/>
        <w:rPr>
          <w:b/>
        </w:rPr>
      </w:pPr>
      <w:r>
        <w:rPr>
          <w:b/>
        </w:rPr>
        <w:t>Список использованной литературы</w:t>
      </w:r>
    </w:p>
    <w:p w:rsidR="00E723FE" w:rsidRPr="00963A27" w:rsidRDefault="00E723FE" w:rsidP="00E723FE">
      <w:pPr>
        <w:jc w:val="center"/>
        <w:rPr>
          <w:b/>
        </w:rPr>
      </w:pPr>
    </w:p>
    <w:p w:rsidR="00E723FE" w:rsidRDefault="00E723FE" w:rsidP="00E723FE">
      <w:pPr>
        <w:numPr>
          <w:ilvl w:val="0"/>
          <w:numId w:val="3"/>
        </w:numPr>
        <w:tabs>
          <w:tab w:val="clear" w:pos="899"/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Энциклопедический справочник медицинской сестры, фельдшера, акушера / под редакцией В.И. Бородулина – 1999 г.</w:t>
      </w:r>
    </w:p>
    <w:p w:rsidR="00E723FE" w:rsidRDefault="00E723FE" w:rsidP="00E723FE">
      <w:pPr>
        <w:numPr>
          <w:ilvl w:val="0"/>
          <w:numId w:val="3"/>
        </w:numPr>
        <w:tabs>
          <w:tab w:val="clear" w:pos="899"/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Советы практического врача / под редакцией А.А. Лекарева – 1994 г.</w:t>
      </w:r>
    </w:p>
    <w:p w:rsidR="00E723FE" w:rsidRDefault="00E723FE" w:rsidP="00E723FE">
      <w:pPr>
        <w:numPr>
          <w:ilvl w:val="0"/>
          <w:numId w:val="3"/>
        </w:numPr>
        <w:tabs>
          <w:tab w:val="clear" w:pos="899"/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Справочник практического врача / под редакцией Ю.Е. Вельтищева, Ф.И. Комарова, С.М. Навашина и др. – 1992 г.</w:t>
      </w:r>
    </w:p>
    <w:p w:rsidR="00E723FE" w:rsidRDefault="00E723FE" w:rsidP="00E723FE">
      <w:pPr>
        <w:numPr>
          <w:ilvl w:val="0"/>
          <w:numId w:val="3"/>
        </w:numPr>
        <w:tabs>
          <w:tab w:val="clear" w:pos="899"/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Справочник мед. сестры – М.: Изд-во ЭКСМО – Пресс, 2001 г.</w:t>
      </w:r>
    </w:p>
    <w:p w:rsidR="00E723FE" w:rsidRDefault="00E723FE" w:rsidP="00E723FE">
      <w:pPr>
        <w:numPr>
          <w:ilvl w:val="0"/>
          <w:numId w:val="3"/>
        </w:numPr>
        <w:tabs>
          <w:tab w:val="clear" w:pos="899"/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Анатомия человека: Учебник / Самусев Р.П., Селин Ю.М. – 1990 г.</w:t>
      </w:r>
    </w:p>
    <w:p w:rsidR="00E723FE" w:rsidRDefault="00E723FE" w:rsidP="00E723FE">
      <w:pPr>
        <w:numPr>
          <w:ilvl w:val="0"/>
          <w:numId w:val="3"/>
        </w:numPr>
        <w:tabs>
          <w:tab w:val="clear" w:pos="899"/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Современный справочник мед. сестры – автор составитель Н.Б. Садикова – 2002 г.</w:t>
      </w:r>
    </w:p>
    <w:p w:rsidR="00E723FE" w:rsidRPr="001266C0" w:rsidRDefault="00E723FE" w:rsidP="00E723FE">
      <w:pPr>
        <w:numPr>
          <w:ilvl w:val="0"/>
          <w:numId w:val="3"/>
        </w:numPr>
        <w:tabs>
          <w:tab w:val="clear" w:pos="899"/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"Основы общего ухода за больными" / Гребнев А.Л., Шептулин А.А.</w:t>
      </w:r>
    </w:p>
    <w:p w:rsidR="007B631D" w:rsidRPr="007B631D" w:rsidRDefault="007B631D" w:rsidP="007B631D">
      <w:pPr>
        <w:shd w:val="clear" w:color="auto" w:fill="FFFFFF"/>
        <w:autoSpaceDE w:val="0"/>
        <w:autoSpaceDN w:val="0"/>
        <w:adjustRightInd w:val="0"/>
        <w:jc w:val="center"/>
        <w:rPr>
          <w:b/>
          <w:szCs w:val="24"/>
        </w:rPr>
      </w:pPr>
      <w:bookmarkStart w:id="0" w:name="_GoBack"/>
      <w:bookmarkEnd w:id="0"/>
    </w:p>
    <w:sectPr w:rsidR="007B631D" w:rsidRPr="007B631D" w:rsidSect="00C776AC">
      <w:footerReference w:type="even" r:id="rId8"/>
      <w:footerReference w:type="default" r:id="rId9"/>
      <w:pgSz w:w="11906" w:h="16838"/>
      <w:pgMar w:top="567" w:right="567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29B" w:rsidRDefault="007F629B">
      <w:r>
        <w:separator/>
      </w:r>
    </w:p>
  </w:endnote>
  <w:endnote w:type="continuationSeparator" w:id="0">
    <w:p w:rsidR="007F629B" w:rsidRDefault="007F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B1C" w:rsidRDefault="00AB3B1C" w:rsidP="00C776AC">
    <w:pPr>
      <w:pStyle w:val="a3"/>
      <w:framePr w:wrap="around" w:vAnchor="text" w:hAnchor="margin" w:xAlign="right" w:y="1"/>
      <w:rPr>
        <w:rStyle w:val="a4"/>
      </w:rPr>
    </w:pPr>
  </w:p>
  <w:p w:rsidR="00AB3B1C" w:rsidRDefault="00AB3B1C" w:rsidP="00AB3B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6AC" w:rsidRDefault="0038016D" w:rsidP="0038016D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AB3B1C" w:rsidRDefault="00AB3B1C" w:rsidP="00AB3B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29B" w:rsidRDefault="007F629B">
      <w:r>
        <w:separator/>
      </w:r>
    </w:p>
  </w:footnote>
  <w:footnote w:type="continuationSeparator" w:id="0">
    <w:p w:rsidR="007F629B" w:rsidRDefault="007F6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C519C"/>
    <w:multiLevelType w:val="hybridMultilevel"/>
    <w:tmpl w:val="47E6D8A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4572B7B"/>
    <w:multiLevelType w:val="hybridMultilevel"/>
    <w:tmpl w:val="30C6945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09621DA"/>
    <w:multiLevelType w:val="hybridMultilevel"/>
    <w:tmpl w:val="9F4CB052"/>
    <w:lvl w:ilvl="0" w:tplc="0419000F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866"/>
    <w:rsid w:val="00003D39"/>
    <w:rsid w:val="00007697"/>
    <w:rsid w:val="00007DC5"/>
    <w:rsid w:val="000638AD"/>
    <w:rsid w:val="00077406"/>
    <w:rsid w:val="000A4793"/>
    <w:rsid w:val="000D3464"/>
    <w:rsid w:val="000F2A7D"/>
    <w:rsid w:val="001369E3"/>
    <w:rsid w:val="001569FB"/>
    <w:rsid w:val="001760D7"/>
    <w:rsid w:val="001A0262"/>
    <w:rsid w:val="001B0066"/>
    <w:rsid w:val="001D7F2E"/>
    <w:rsid w:val="0022199A"/>
    <w:rsid w:val="00255B95"/>
    <w:rsid w:val="00296DDF"/>
    <w:rsid w:val="002A3314"/>
    <w:rsid w:val="002D264D"/>
    <w:rsid w:val="00352625"/>
    <w:rsid w:val="0038016D"/>
    <w:rsid w:val="003D6DE4"/>
    <w:rsid w:val="004004E6"/>
    <w:rsid w:val="004009D1"/>
    <w:rsid w:val="00410C4A"/>
    <w:rsid w:val="00421D1C"/>
    <w:rsid w:val="00440D5D"/>
    <w:rsid w:val="00457374"/>
    <w:rsid w:val="00472933"/>
    <w:rsid w:val="004942C6"/>
    <w:rsid w:val="004D44C1"/>
    <w:rsid w:val="004D66A3"/>
    <w:rsid w:val="004E1CC2"/>
    <w:rsid w:val="00571762"/>
    <w:rsid w:val="005934F5"/>
    <w:rsid w:val="005A60BA"/>
    <w:rsid w:val="005B4598"/>
    <w:rsid w:val="005E250A"/>
    <w:rsid w:val="00623661"/>
    <w:rsid w:val="006417CC"/>
    <w:rsid w:val="00643A18"/>
    <w:rsid w:val="00667B00"/>
    <w:rsid w:val="006715A7"/>
    <w:rsid w:val="006978DB"/>
    <w:rsid w:val="006F4E2E"/>
    <w:rsid w:val="00706866"/>
    <w:rsid w:val="007460AA"/>
    <w:rsid w:val="007666CA"/>
    <w:rsid w:val="00780976"/>
    <w:rsid w:val="007A551D"/>
    <w:rsid w:val="007A7E2C"/>
    <w:rsid w:val="007B38D9"/>
    <w:rsid w:val="007B631D"/>
    <w:rsid w:val="007F629B"/>
    <w:rsid w:val="00842419"/>
    <w:rsid w:val="0085382E"/>
    <w:rsid w:val="00884B3C"/>
    <w:rsid w:val="008E5043"/>
    <w:rsid w:val="009145D8"/>
    <w:rsid w:val="0092092C"/>
    <w:rsid w:val="00966691"/>
    <w:rsid w:val="00974CE8"/>
    <w:rsid w:val="00A06F40"/>
    <w:rsid w:val="00A2628F"/>
    <w:rsid w:val="00A44332"/>
    <w:rsid w:val="00A57AEF"/>
    <w:rsid w:val="00A770F1"/>
    <w:rsid w:val="00A85565"/>
    <w:rsid w:val="00AB3B1C"/>
    <w:rsid w:val="00AC15C7"/>
    <w:rsid w:val="00AC1891"/>
    <w:rsid w:val="00AD0B38"/>
    <w:rsid w:val="00B71F9A"/>
    <w:rsid w:val="00B73A0E"/>
    <w:rsid w:val="00BC0C88"/>
    <w:rsid w:val="00BD2B2F"/>
    <w:rsid w:val="00BE7E57"/>
    <w:rsid w:val="00BF653F"/>
    <w:rsid w:val="00C067E5"/>
    <w:rsid w:val="00C413B8"/>
    <w:rsid w:val="00C67F1B"/>
    <w:rsid w:val="00C776AC"/>
    <w:rsid w:val="00C8648D"/>
    <w:rsid w:val="00C86B97"/>
    <w:rsid w:val="00CC23C0"/>
    <w:rsid w:val="00CF1AB4"/>
    <w:rsid w:val="00CF7678"/>
    <w:rsid w:val="00D34386"/>
    <w:rsid w:val="00D457B1"/>
    <w:rsid w:val="00D538BA"/>
    <w:rsid w:val="00D93A6F"/>
    <w:rsid w:val="00E723FE"/>
    <w:rsid w:val="00EC2A33"/>
    <w:rsid w:val="00ED481A"/>
    <w:rsid w:val="00EE38C0"/>
    <w:rsid w:val="00EF0F3F"/>
    <w:rsid w:val="00EF7BD0"/>
    <w:rsid w:val="00F172D0"/>
    <w:rsid w:val="00F1751D"/>
    <w:rsid w:val="00F31278"/>
    <w:rsid w:val="00F37FC2"/>
    <w:rsid w:val="00F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BCA734-DC68-45B2-BA15-2C14231C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B3B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B3B1C"/>
  </w:style>
  <w:style w:type="paragraph" w:styleId="a5">
    <w:name w:val="header"/>
    <w:basedOn w:val="a"/>
    <w:rsid w:val="00C776A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5186</Words>
  <Characters>29564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Анатомия строения органов дыхания</vt:lpstr>
    </vt:vector>
  </TitlesOfParts>
  <Company>OOO MECHTA</Company>
  <LinksUpToDate>false</LinksUpToDate>
  <CharactersWithSpaces>34681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Анатомия строения органов дыхания</dc:title>
  <dc:subject/>
  <dc:creator>STELS</dc:creator>
  <cp:keywords/>
  <dc:description/>
  <cp:lastModifiedBy>admin</cp:lastModifiedBy>
  <cp:revision>2</cp:revision>
  <cp:lastPrinted>2004-02-17T21:21:00Z</cp:lastPrinted>
  <dcterms:created xsi:type="dcterms:W3CDTF">2014-02-07T07:30:00Z</dcterms:created>
  <dcterms:modified xsi:type="dcterms:W3CDTF">2014-02-07T07:30:00Z</dcterms:modified>
</cp:coreProperties>
</file>