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86" w:rsidRDefault="00937D86" w:rsidP="00FE2B11">
      <w:pPr>
        <w:pStyle w:val="1"/>
        <w:ind w:firstLine="720"/>
        <w:rPr>
          <w:rFonts w:ascii="Times New Roman" w:hAnsi="Times New Roman"/>
          <w:b w:val="0"/>
          <w:bCs w:val="0"/>
          <w:spacing w:val="2"/>
          <w:sz w:val="28"/>
        </w:rPr>
      </w:pPr>
      <w:bookmarkStart w:id="0" w:name="_Toc275932660"/>
    </w:p>
    <w:p w:rsidR="009428E0" w:rsidRPr="009428E0" w:rsidRDefault="009428E0" w:rsidP="00FE2B11">
      <w:pPr>
        <w:pStyle w:val="1"/>
        <w:ind w:firstLine="720"/>
        <w:rPr>
          <w:rFonts w:ascii="Times New Roman" w:hAnsi="Times New Roman"/>
          <w:b w:val="0"/>
          <w:bCs w:val="0"/>
          <w:spacing w:val="2"/>
          <w:sz w:val="28"/>
        </w:rPr>
      </w:pPr>
      <w:r w:rsidRPr="009428E0">
        <w:rPr>
          <w:rFonts w:ascii="Times New Roman" w:hAnsi="Times New Roman"/>
          <w:b w:val="0"/>
          <w:bCs w:val="0"/>
          <w:spacing w:val="2"/>
          <w:sz w:val="28"/>
        </w:rPr>
        <w:t>Содержание</w:t>
      </w:r>
      <w:bookmarkEnd w:id="0"/>
    </w:p>
    <w:p w:rsidR="009428E0" w:rsidRPr="009428E0" w:rsidRDefault="009428E0" w:rsidP="009428E0"/>
    <w:p w:rsidR="009428E0" w:rsidRPr="009428E0" w:rsidRDefault="009428E0" w:rsidP="00B250AD">
      <w:pPr>
        <w:pStyle w:val="13"/>
      </w:pPr>
      <w:r w:rsidRPr="009428E0">
        <w:fldChar w:fldCharType="begin"/>
      </w:r>
      <w:r w:rsidRPr="009428E0">
        <w:instrText xml:space="preserve"> TOC \o "1-3" \h \z \u </w:instrText>
      </w:r>
      <w:r w:rsidRPr="009428E0">
        <w:fldChar w:fldCharType="separate"/>
      </w:r>
      <w:hyperlink w:anchor="_Toc275932661" w:history="1">
        <w:r w:rsidRPr="009428E0">
          <w:rPr>
            <w:rStyle w:val="af7"/>
            <w:color w:val="auto"/>
            <w:spacing w:val="2"/>
          </w:rPr>
          <w:t>Введение</w:t>
        </w:r>
        <w:r w:rsidRPr="009428E0">
          <w:rPr>
            <w:webHidden/>
          </w:rPr>
          <w:tab/>
        </w:r>
        <w:r w:rsidRPr="009428E0">
          <w:rPr>
            <w:webHidden/>
          </w:rPr>
          <w:fldChar w:fldCharType="begin"/>
        </w:r>
        <w:r w:rsidRPr="009428E0">
          <w:rPr>
            <w:webHidden/>
          </w:rPr>
          <w:instrText xml:space="preserve"> PAGEREF _Toc275932661 \h </w:instrText>
        </w:r>
        <w:r w:rsidRPr="009428E0">
          <w:rPr>
            <w:webHidden/>
          </w:rPr>
        </w:r>
        <w:r w:rsidRPr="009428E0">
          <w:rPr>
            <w:webHidden/>
          </w:rPr>
          <w:fldChar w:fldCharType="separate"/>
        </w:r>
        <w:r w:rsidR="00B250AD">
          <w:rPr>
            <w:webHidden/>
          </w:rPr>
          <w:t>3</w:t>
        </w:r>
        <w:r w:rsidRPr="009428E0">
          <w:rPr>
            <w:webHidden/>
          </w:rPr>
          <w:fldChar w:fldCharType="end"/>
        </w:r>
      </w:hyperlink>
    </w:p>
    <w:p w:rsidR="009428E0" w:rsidRPr="009428E0" w:rsidRDefault="00BA6BBB" w:rsidP="00B250AD">
      <w:pPr>
        <w:pStyle w:val="13"/>
      </w:pPr>
      <w:hyperlink w:anchor="_Toc275932663" w:history="1">
        <w:r w:rsidR="009428E0" w:rsidRPr="009428E0">
          <w:rPr>
            <w:rStyle w:val="af7"/>
            <w:color w:val="auto"/>
            <w:spacing w:val="2"/>
          </w:rPr>
          <w:t>Глава 1. Теоретические основы бухгалтерской финансовой отчетности</w:t>
        </w:r>
        <w:r w:rsidR="009428E0" w:rsidRPr="009428E0">
          <w:rPr>
            <w:webHidden/>
          </w:rPr>
          <w:tab/>
        </w:r>
        <w:r w:rsidR="009428E0" w:rsidRPr="009428E0">
          <w:rPr>
            <w:webHidden/>
          </w:rPr>
          <w:fldChar w:fldCharType="begin"/>
        </w:r>
        <w:r w:rsidR="009428E0" w:rsidRPr="009428E0">
          <w:rPr>
            <w:webHidden/>
          </w:rPr>
          <w:instrText xml:space="preserve"> PAGEREF _Toc275932663 \h </w:instrText>
        </w:r>
        <w:r w:rsidR="009428E0" w:rsidRPr="009428E0">
          <w:rPr>
            <w:webHidden/>
          </w:rPr>
        </w:r>
        <w:r w:rsidR="009428E0" w:rsidRPr="009428E0">
          <w:rPr>
            <w:webHidden/>
          </w:rPr>
          <w:fldChar w:fldCharType="separate"/>
        </w:r>
        <w:r w:rsidR="00B250AD">
          <w:rPr>
            <w:webHidden/>
          </w:rPr>
          <w:t>5</w:t>
        </w:r>
        <w:r w:rsidR="009428E0" w:rsidRPr="009428E0">
          <w:rPr>
            <w:webHidden/>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64" w:history="1">
        <w:r w:rsidR="009428E0" w:rsidRPr="009428E0">
          <w:rPr>
            <w:rStyle w:val="af7"/>
            <w:rFonts w:ascii="Times New Roman" w:hAnsi="Times New Roman"/>
            <w:noProof/>
            <w:color w:val="auto"/>
            <w:sz w:val="28"/>
            <w:szCs w:val="28"/>
          </w:rPr>
          <w:t>1.1. Основные понятия и элементы бухгалтерской отчетности</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_Toc275932664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5</w:t>
        </w:r>
        <w:r w:rsidR="009428E0" w:rsidRPr="009428E0">
          <w:rPr>
            <w:rFonts w:ascii="Times New Roman" w:hAnsi="Times New Roman"/>
            <w:noProof/>
            <w:webHidden/>
            <w:sz w:val="28"/>
            <w:szCs w:val="28"/>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65" w:history="1">
        <w:r w:rsidR="009428E0" w:rsidRPr="009428E0">
          <w:rPr>
            <w:rStyle w:val="af7"/>
            <w:rFonts w:ascii="Times New Roman" w:hAnsi="Times New Roman"/>
            <w:noProof/>
            <w:color w:val="auto"/>
            <w:sz w:val="28"/>
            <w:szCs w:val="28"/>
          </w:rPr>
          <w:t>1.2. Основные функции и виды бухгалтерской отчетности</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_Toc275932665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9</w:t>
        </w:r>
        <w:r w:rsidR="009428E0" w:rsidRPr="009428E0">
          <w:rPr>
            <w:rFonts w:ascii="Times New Roman" w:hAnsi="Times New Roman"/>
            <w:noProof/>
            <w:webHidden/>
            <w:sz w:val="28"/>
            <w:szCs w:val="28"/>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66" w:history="1">
        <w:r w:rsidR="009428E0" w:rsidRPr="009428E0">
          <w:rPr>
            <w:rStyle w:val="af7"/>
            <w:rFonts w:ascii="Times New Roman" w:hAnsi="Times New Roman"/>
            <w:noProof/>
            <w:color w:val="auto"/>
            <w:sz w:val="28"/>
            <w:szCs w:val="28"/>
          </w:rPr>
          <w:t>1.3. Требования к качественным характеристикам информации, представляемой в бухгалтерской отчетности</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_Toc275932666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12</w:t>
        </w:r>
        <w:r w:rsidR="009428E0" w:rsidRPr="009428E0">
          <w:rPr>
            <w:rFonts w:ascii="Times New Roman" w:hAnsi="Times New Roman"/>
            <w:noProof/>
            <w:webHidden/>
            <w:sz w:val="28"/>
            <w:szCs w:val="28"/>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67" w:history="1">
        <w:r w:rsidR="009428E0" w:rsidRPr="009428E0">
          <w:rPr>
            <w:rStyle w:val="af7"/>
            <w:rFonts w:ascii="Times New Roman" w:hAnsi="Times New Roman"/>
            <w:noProof/>
            <w:color w:val="auto"/>
            <w:sz w:val="28"/>
            <w:szCs w:val="28"/>
          </w:rPr>
          <w:t>1.4. Состав, содержание форм и их роль бухгалтерской отчетности в финансовом анализе предприятия</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_Toc275932667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16</w:t>
        </w:r>
        <w:r w:rsidR="009428E0" w:rsidRPr="009428E0">
          <w:rPr>
            <w:rFonts w:ascii="Times New Roman" w:hAnsi="Times New Roman"/>
            <w:noProof/>
            <w:webHidden/>
            <w:sz w:val="28"/>
            <w:szCs w:val="28"/>
          </w:rPr>
          <w:fldChar w:fldCharType="end"/>
        </w:r>
      </w:hyperlink>
    </w:p>
    <w:p w:rsidR="009428E0" w:rsidRPr="00B250AD" w:rsidRDefault="00BA6BBB" w:rsidP="00B250AD">
      <w:pPr>
        <w:pStyle w:val="13"/>
      </w:pPr>
      <w:hyperlink w:anchor="_Toc275932668" w:history="1">
        <w:r w:rsidR="009428E0" w:rsidRPr="00B250AD">
          <w:rPr>
            <w:rStyle w:val="af7"/>
            <w:color w:val="auto"/>
          </w:rPr>
          <w:t>Глава 2.  Проведение финансового анализа по данным бухгалтерской отчетности ООО «Строймонтаж»</w:t>
        </w:r>
        <w:r w:rsidR="009428E0" w:rsidRPr="00B250AD">
          <w:rPr>
            <w:webHidden/>
          </w:rPr>
          <w:tab/>
        </w:r>
        <w:r w:rsidR="009428E0" w:rsidRPr="00B250AD">
          <w:rPr>
            <w:webHidden/>
          </w:rPr>
          <w:fldChar w:fldCharType="begin"/>
        </w:r>
        <w:r w:rsidR="009428E0" w:rsidRPr="00B250AD">
          <w:rPr>
            <w:webHidden/>
          </w:rPr>
          <w:instrText xml:space="preserve"> PAGEREF _Toc275932668 \h </w:instrText>
        </w:r>
        <w:r w:rsidR="009428E0" w:rsidRPr="00B250AD">
          <w:rPr>
            <w:webHidden/>
          </w:rPr>
        </w:r>
        <w:r w:rsidR="009428E0" w:rsidRPr="00B250AD">
          <w:rPr>
            <w:webHidden/>
          </w:rPr>
          <w:fldChar w:fldCharType="separate"/>
        </w:r>
        <w:r w:rsidR="00B250AD">
          <w:rPr>
            <w:webHidden/>
          </w:rPr>
          <w:t>25</w:t>
        </w:r>
        <w:r w:rsidR="009428E0" w:rsidRPr="00B250AD">
          <w:rPr>
            <w:webHidden/>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69" w:history="1">
        <w:r w:rsidR="009428E0" w:rsidRPr="009428E0">
          <w:rPr>
            <w:rStyle w:val="af7"/>
            <w:rFonts w:ascii="Times New Roman" w:hAnsi="Times New Roman"/>
            <w:noProof/>
            <w:color w:val="auto"/>
            <w:sz w:val="28"/>
            <w:szCs w:val="28"/>
          </w:rPr>
          <w:t>2.1. Характеристика деятельности предприятия</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_Toc275932669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25</w:t>
        </w:r>
        <w:r w:rsidR="009428E0" w:rsidRPr="009428E0">
          <w:rPr>
            <w:rFonts w:ascii="Times New Roman" w:hAnsi="Times New Roman"/>
            <w:noProof/>
            <w:webHidden/>
            <w:sz w:val="28"/>
            <w:szCs w:val="28"/>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70" w:history="1">
        <w:r w:rsidR="009428E0" w:rsidRPr="009428E0">
          <w:rPr>
            <w:rStyle w:val="af7"/>
            <w:rFonts w:ascii="Times New Roman" w:hAnsi="Times New Roman"/>
            <w:noProof/>
            <w:color w:val="auto"/>
            <w:sz w:val="28"/>
            <w:szCs w:val="28"/>
          </w:rPr>
          <w:t>2.2. Анализ структуры имущества предприятия и источников его формирования</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_Toc275932670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28</w:t>
        </w:r>
        <w:r w:rsidR="009428E0" w:rsidRPr="009428E0">
          <w:rPr>
            <w:rFonts w:ascii="Times New Roman" w:hAnsi="Times New Roman"/>
            <w:noProof/>
            <w:webHidden/>
            <w:sz w:val="28"/>
            <w:szCs w:val="28"/>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71" w:history="1">
        <w:r w:rsidR="009428E0" w:rsidRPr="009428E0">
          <w:rPr>
            <w:rStyle w:val="af7"/>
            <w:rFonts w:ascii="Times New Roman" w:hAnsi="Times New Roman"/>
            <w:noProof/>
            <w:color w:val="auto"/>
            <w:sz w:val="28"/>
            <w:szCs w:val="28"/>
          </w:rPr>
          <w:t>2.3. Оценка ликвидности и платежеспособности</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_Toc275932671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34</w:t>
        </w:r>
        <w:r w:rsidR="009428E0" w:rsidRPr="009428E0">
          <w:rPr>
            <w:rFonts w:ascii="Times New Roman" w:hAnsi="Times New Roman"/>
            <w:noProof/>
            <w:webHidden/>
            <w:sz w:val="28"/>
            <w:szCs w:val="28"/>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73" w:history="1">
        <w:r w:rsidR="009428E0" w:rsidRPr="009428E0">
          <w:rPr>
            <w:rStyle w:val="af7"/>
            <w:rFonts w:ascii="Times New Roman" w:hAnsi="Times New Roman"/>
            <w:noProof/>
            <w:color w:val="auto"/>
            <w:sz w:val="28"/>
            <w:szCs w:val="28"/>
          </w:rPr>
          <w:t>2.4. Оценка состояния финансовой устойчивости предприятия</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_Toc275932673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40</w:t>
        </w:r>
        <w:r w:rsidR="009428E0" w:rsidRPr="009428E0">
          <w:rPr>
            <w:rFonts w:ascii="Times New Roman" w:hAnsi="Times New Roman"/>
            <w:noProof/>
            <w:webHidden/>
            <w:sz w:val="28"/>
            <w:szCs w:val="28"/>
          </w:rPr>
          <w:fldChar w:fldCharType="end"/>
        </w:r>
      </w:hyperlink>
    </w:p>
    <w:p w:rsidR="009428E0" w:rsidRPr="009428E0" w:rsidRDefault="00BA6BBB" w:rsidP="00B250AD">
      <w:pPr>
        <w:pStyle w:val="13"/>
      </w:pPr>
      <w:hyperlink w:anchor="_Toc275932674" w:history="1">
        <w:r w:rsidR="009428E0" w:rsidRPr="009428E0">
          <w:rPr>
            <w:rStyle w:val="af7"/>
            <w:color w:val="auto"/>
          </w:rPr>
          <w:t>Глава 3. Разработка рекомендаций по улучшению финансового состояния предприятия</w:t>
        </w:r>
        <w:r w:rsidR="009428E0" w:rsidRPr="009428E0">
          <w:rPr>
            <w:webHidden/>
          </w:rPr>
          <w:tab/>
        </w:r>
        <w:r w:rsidR="009428E0" w:rsidRPr="009428E0">
          <w:rPr>
            <w:webHidden/>
          </w:rPr>
          <w:fldChar w:fldCharType="begin"/>
        </w:r>
        <w:r w:rsidR="009428E0" w:rsidRPr="009428E0">
          <w:rPr>
            <w:webHidden/>
          </w:rPr>
          <w:instrText xml:space="preserve"> PAGEREF _Toc275932674 \h </w:instrText>
        </w:r>
        <w:r w:rsidR="009428E0" w:rsidRPr="009428E0">
          <w:rPr>
            <w:webHidden/>
          </w:rPr>
        </w:r>
        <w:r w:rsidR="009428E0" w:rsidRPr="009428E0">
          <w:rPr>
            <w:webHidden/>
          </w:rPr>
          <w:fldChar w:fldCharType="separate"/>
        </w:r>
        <w:r w:rsidR="00B250AD">
          <w:rPr>
            <w:webHidden/>
          </w:rPr>
          <w:t>46</w:t>
        </w:r>
        <w:r w:rsidR="009428E0" w:rsidRPr="009428E0">
          <w:rPr>
            <w:webHidden/>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75" w:history="1">
        <w:r w:rsidR="009428E0" w:rsidRPr="009428E0">
          <w:rPr>
            <w:rStyle w:val="af7"/>
            <w:rFonts w:ascii="Times New Roman" w:hAnsi="Times New Roman"/>
            <w:noProof/>
            <w:color w:val="auto"/>
            <w:sz w:val="28"/>
            <w:szCs w:val="28"/>
          </w:rPr>
          <w:t>3.1. Выводы по результатам проведенного финансового анализа</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_Toc275932675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46</w:t>
        </w:r>
        <w:r w:rsidR="009428E0" w:rsidRPr="009428E0">
          <w:rPr>
            <w:rFonts w:ascii="Times New Roman" w:hAnsi="Times New Roman"/>
            <w:noProof/>
            <w:webHidden/>
            <w:sz w:val="28"/>
            <w:szCs w:val="28"/>
          </w:rPr>
          <w:fldChar w:fldCharType="end"/>
        </w:r>
      </w:hyperlink>
    </w:p>
    <w:p w:rsidR="009428E0" w:rsidRPr="009428E0" w:rsidRDefault="00BA6BBB" w:rsidP="009428E0">
      <w:pPr>
        <w:pStyle w:val="24"/>
        <w:tabs>
          <w:tab w:val="right" w:leader="dot" w:pos="9628"/>
        </w:tabs>
        <w:spacing w:after="0" w:line="360" w:lineRule="auto"/>
        <w:rPr>
          <w:rFonts w:ascii="Times New Roman" w:hAnsi="Times New Roman"/>
          <w:noProof/>
          <w:sz w:val="28"/>
          <w:szCs w:val="28"/>
        </w:rPr>
      </w:pPr>
      <w:hyperlink w:anchor="_Toc275932676" w:history="1">
        <w:r w:rsidR="009428E0" w:rsidRPr="009428E0">
          <w:rPr>
            <w:rStyle w:val="af7"/>
            <w:rFonts w:ascii="Times New Roman" w:hAnsi="Times New Roman"/>
            <w:noProof/>
            <w:color w:val="auto"/>
            <w:sz w:val="28"/>
            <w:szCs w:val="28"/>
          </w:rPr>
          <w:t>3.2. Разработка рекомендаций по улучшению финансового состояния предприятия</w:t>
        </w:r>
        <w:r w:rsidR="009428E0" w:rsidRPr="009428E0">
          <w:rPr>
            <w:rFonts w:ascii="Times New Roman" w:hAnsi="Times New Roman"/>
            <w:noProof/>
            <w:webHidden/>
            <w:sz w:val="28"/>
            <w:szCs w:val="28"/>
          </w:rPr>
          <w:tab/>
        </w:r>
        <w:r w:rsidR="009428E0" w:rsidRPr="009428E0">
          <w:rPr>
            <w:rFonts w:ascii="Times New Roman" w:hAnsi="Times New Roman"/>
            <w:noProof/>
            <w:webHidden/>
            <w:sz w:val="28"/>
            <w:szCs w:val="28"/>
          </w:rPr>
          <w:fldChar w:fldCharType="begin"/>
        </w:r>
        <w:r w:rsidR="009428E0" w:rsidRPr="009428E0">
          <w:rPr>
            <w:rFonts w:ascii="Times New Roman" w:hAnsi="Times New Roman"/>
            <w:noProof/>
            <w:webHidden/>
            <w:sz w:val="28"/>
            <w:szCs w:val="28"/>
          </w:rPr>
          <w:instrText xml:space="preserve"> PAGEREF _Toc275932676 \h </w:instrText>
        </w:r>
        <w:r w:rsidR="009428E0" w:rsidRPr="009428E0">
          <w:rPr>
            <w:rFonts w:ascii="Times New Roman" w:hAnsi="Times New Roman"/>
            <w:noProof/>
            <w:webHidden/>
            <w:sz w:val="28"/>
            <w:szCs w:val="28"/>
          </w:rPr>
        </w:r>
        <w:r w:rsidR="009428E0" w:rsidRPr="009428E0">
          <w:rPr>
            <w:rFonts w:ascii="Times New Roman" w:hAnsi="Times New Roman"/>
            <w:noProof/>
            <w:webHidden/>
            <w:sz w:val="28"/>
            <w:szCs w:val="28"/>
          </w:rPr>
          <w:fldChar w:fldCharType="separate"/>
        </w:r>
        <w:r w:rsidR="00B250AD">
          <w:rPr>
            <w:rFonts w:ascii="Times New Roman" w:hAnsi="Times New Roman"/>
            <w:noProof/>
            <w:webHidden/>
            <w:sz w:val="28"/>
            <w:szCs w:val="28"/>
          </w:rPr>
          <w:t>49</w:t>
        </w:r>
        <w:r w:rsidR="009428E0" w:rsidRPr="009428E0">
          <w:rPr>
            <w:rFonts w:ascii="Times New Roman" w:hAnsi="Times New Roman"/>
            <w:noProof/>
            <w:webHidden/>
            <w:sz w:val="28"/>
            <w:szCs w:val="28"/>
          </w:rPr>
          <w:fldChar w:fldCharType="end"/>
        </w:r>
      </w:hyperlink>
    </w:p>
    <w:p w:rsidR="009428E0" w:rsidRDefault="00BA6BBB" w:rsidP="00B250AD">
      <w:pPr>
        <w:pStyle w:val="13"/>
        <w:rPr>
          <w:rStyle w:val="af7"/>
          <w:color w:val="auto"/>
        </w:rPr>
      </w:pPr>
      <w:hyperlink w:anchor="_Toc275932684" w:history="1">
        <w:r w:rsidR="009428E0" w:rsidRPr="009428E0">
          <w:rPr>
            <w:rStyle w:val="af7"/>
            <w:color w:val="auto"/>
            <w:spacing w:val="2"/>
          </w:rPr>
          <w:t>Заключение</w:t>
        </w:r>
        <w:r w:rsidR="009428E0" w:rsidRPr="009428E0">
          <w:rPr>
            <w:webHidden/>
          </w:rPr>
          <w:tab/>
        </w:r>
        <w:r w:rsidR="009428E0" w:rsidRPr="009428E0">
          <w:rPr>
            <w:webHidden/>
          </w:rPr>
          <w:fldChar w:fldCharType="begin"/>
        </w:r>
        <w:r w:rsidR="009428E0" w:rsidRPr="009428E0">
          <w:rPr>
            <w:webHidden/>
          </w:rPr>
          <w:instrText xml:space="preserve"> PAGEREF _Toc275932684 \h </w:instrText>
        </w:r>
        <w:r w:rsidR="009428E0" w:rsidRPr="009428E0">
          <w:rPr>
            <w:webHidden/>
          </w:rPr>
        </w:r>
        <w:r w:rsidR="009428E0" w:rsidRPr="009428E0">
          <w:rPr>
            <w:webHidden/>
          </w:rPr>
          <w:fldChar w:fldCharType="separate"/>
        </w:r>
        <w:r w:rsidR="00B250AD">
          <w:rPr>
            <w:webHidden/>
          </w:rPr>
          <w:t>57</w:t>
        </w:r>
        <w:r w:rsidR="009428E0" w:rsidRPr="009428E0">
          <w:rPr>
            <w:webHidden/>
          </w:rPr>
          <w:fldChar w:fldCharType="end"/>
        </w:r>
      </w:hyperlink>
    </w:p>
    <w:p w:rsidR="00932925" w:rsidRPr="00B250AD" w:rsidRDefault="00932925" w:rsidP="00932925">
      <w:pPr>
        <w:spacing w:after="0" w:line="360" w:lineRule="auto"/>
        <w:jc w:val="both"/>
        <w:rPr>
          <w:rFonts w:ascii="Times New Roman" w:hAnsi="Times New Roman"/>
          <w:b/>
          <w:sz w:val="28"/>
          <w:szCs w:val="28"/>
        </w:rPr>
      </w:pPr>
      <w:r w:rsidRPr="00B250AD">
        <w:rPr>
          <w:rFonts w:ascii="Times New Roman" w:hAnsi="Times New Roman"/>
          <w:b/>
          <w:sz w:val="28"/>
          <w:szCs w:val="28"/>
        </w:rPr>
        <w:t>Список использованных источников и литературы…</w:t>
      </w:r>
      <w:r w:rsidR="00B250AD">
        <w:rPr>
          <w:rFonts w:ascii="Times New Roman" w:hAnsi="Times New Roman"/>
          <w:b/>
          <w:sz w:val="28"/>
          <w:szCs w:val="28"/>
        </w:rPr>
        <w:t>.</w:t>
      </w:r>
      <w:r w:rsidRPr="00B250AD">
        <w:rPr>
          <w:rFonts w:ascii="Times New Roman" w:hAnsi="Times New Roman"/>
          <w:b/>
          <w:sz w:val="28"/>
          <w:szCs w:val="28"/>
        </w:rPr>
        <w:t>…………………….61</w:t>
      </w:r>
    </w:p>
    <w:p w:rsidR="009428E0" w:rsidRPr="009428E0" w:rsidRDefault="00BA6BBB" w:rsidP="00B250AD">
      <w:pPr>
        <w:pStyle w:val="13"/>
      </w:pPr>
      <w:hyperlink w:anchor="_Toc275932685" w:history="1">
        <w:r w:rsidR="009428E0" w:rsidRPr="009428E0">
          <w:rPr>
            <w:rStyle w:val="af7"/>
            <w:color w:val="auto"/>
            <w:spacing w:val="2"/>
          </w:rPr>
          <w:t>Приложения</w:t>
        </w:r>
        <w:r w:rsidR="009428E0" w:rsidRPr="009428E0">
          <w:rPr>
            <w:webHidden/>
          </w:rPr>
          <w:tab/>
        </w:r>
        <w:r w:rsidR="009428E0" w:rsidRPr="009428E0">
          <w:rPr>
            <w:webHidden/>
          </w:rPr>
          <w:fldChar w:fldCharType="begin"/>
        </w:r>
        <w:r w:rsidR="009428E0" w:rsidRPr="009428E0">
          <w:rPr>
            <w:webHidden/>
          </w:rPr>
          <w:instrText xml:space="preserve"> PAGEREF _Toc275932685 \h </w:instrText>
        </w:r>
        <w:r w:rsidR="009428E0" w:rsidRPr="009428E0">
          <w:rPr>
            <w:webHidden/>
          </w:rPr>
        </w:r>
        <w:r w:rsidR="009428E0" w:rsidRPr="009428E0">
          <w:rPr>
            <w:webHidden/>
          </w:rPr>
          <w:fldChar w:fldCharType="separate"/>
        </w:r>
        <w:r w:rsidR="00B250AD">
          <w:rPr>
            <w:webHidden/>
          </w:rPr>
          <w:t>64</w:t>
        </w:r>
        <w:r w:rsidR="009428E0" w:rsidRPr="009428E0">
          <w:rPr>
            <w:webHidden/>
          </w:rPr>
          <w:fldChar w:fldCharType="end"/>
        </w:r>
      </w:hyperlink>
    </w:p>
    <w:p w:rsidR="009428E0" w:rsidRPr="009428E0" w:rsidRDefault="009428E0" w:rsidP="009428E0">
      <w:pPr>
        <w:spacing w:after="0" w:line="360" w:lineRule="auto"/>
      </w:pPr>
      <w:r w:rsidRPr="009428E0">
        <w:rPr>
          <w:rFonts w:ascii="Times New Roman" w:hAnsi="Times New Roman"/>
          <w:sz w:val="28"/>
          <w:szCs w:val="28"/>
        </w:rPr>
        <w:fldChar w:fldCharType="end"/>
      </w:r>
    </w:p>
    <w:p w:rsidR="009428E0" w:rsidRPr="009428E0" w:rsidRDefault="009428E0" w:rsidP="00FE2B11">
      <w:pPr>
        <w:pStyle w:val="1"/>
        <w:ind w:firstLine="720"/>
        <w:rPr>
          <w:rFonts w:ascii="Times New Roman" w:hAnsi="Times New Roman"/>
          <w:b w:val="0"/>
          <w:bCs w:val="0"/>
          <w:spacing w:val="2"/>
          <w:sz w:val="28"/>
        </w:rPr>
      </w:pPr>
    </w:p>
    <w:p w:rsidR="009428E0" w:rsidRPr="009428E0" w:rsidRDefault="009428E0" w:rsidP="009428E0"/>
    <w:p w:rsidR="009428E0" w:rsidRPr="009428E0" w:rsidRDefault="009428E0" w:rsidP="009428E0"/>
    <w:p w:rsidR="009428E0" w:rsidRPr="009428E0" w:rsidRDefault="009428E0" w:rsidP="009428E0"/>
    <w:p w:rsidR="009428E0" w:rsidRPr="009428E0" w:rsidRDefault="009428E0" w:rsidP="009428E0"/>
    <w:p w:rsidR="00A43E1F" w:rsidRPr="00B250AD" w:rsidRDefault="00A43E1F" w:rsidP="009428E0">
      <w:pPr>
        <w:rPr>
          <w:rFonts w:ascii="Times New Roman" w:hAnsi="Times New Roman"/>
          <w:b/>
          <w:kern w:val="32"/>
          <w:sz w:val="28"/>
          <w:szCs w:val="28"/>
        </w:rPr>
      </w:pPr>
      <w:bookmarkStart w:id="1" w:name="_Toc275932661"/>
      <w:r w:rsidRPr="00B250AD">
        <w:rPr>
          <w:rFonts w:ascii="Times New Roman" w:hAnsi="Times New Roman"/>
          <w:b/>
          <w:kern w:val="32"/>
          <w:sz w:val="28"/>
          <w:szCs w:val="28"/>
        </w:rPr>
        <w:t>Введение</w:t>
      </w:r>
      <w:bookmarkEnd w:id="1"/>
    </w:p>
    <w:p w:rsidR="00A43E1F" w:rsidRPr="009428E0" w:rsidRDefault="00A43E1F" w:rsidP="00FE2B11">
      <w:pPr>
        <w:spacing w:after="0" w:line="360" w:lineRule="auto"/>
        <w:ind w:firstLine="720"/>
        <w:jc w:val="both"/>
        <w:rPr>
          <w:rFonts w:ascii="Times New Roman" w:hAnsi="Times New Roman"/>
          <w:sz w:val="28"/>
          <w:szCs w:val="28"/>
        </w:rPr>
      </w:pPr>
    </w:p>
    <w:p w:rsidR="00A43E1F" w:rsidRPr="009428E0" w:rsidRDefault="00A43E1F" w:rsidP="00FE2B11">
      <w:pPr>
        <w:spacing w:after="0" w:line="360" w:lineRule="auto"/>
        <w:ind w:firstLine="720"/>
        <w:jc w:val="both"/>
        <w:rPr>
          <w:rFonts w:ascii="Times New Roman" w:hAnsi="Times New Roman"/>
          <w:sz w:val="28"/>
          <w:szCs w:val="28"/>
        </w:rPr>
      </w:pPr>
      <w:r w:rsidRPr="009428E0">
        <w:rPr>
          <w:rFonts w:ascii="Times New Roman" w:hAnsi="Times New Roman"/>
          <w:sz w:val="28"/>
          <w:szCs w:val="28"/>
        </w:rPr>
        <w:t>В ходе своей деятельности любое предприятие осуществляет хозяйственные операции, принимает те или иные решения. Практически каждое такое действие находит отражение в бухгалтерском учете.</w:t>
      </w:r>
    </w:p>
    <w:p w:rsidR="00A43E1F" w:rsidRPr="009428E0" w:rsidRDefault="00A43E1F" w:rsidP="00FE2B11">
      <w:pPr>
        <w:spacing w:after="0" w:line="360" w:lineRule="auto"/>
        <w:ind w:firstLine="720"/>
        <w:jc w:val="both"/>
        <w:rPr>
          <w:rFonts w:ascii="Times New Roman" w:hAnsi="Times New Roman"/>
          <w:sz w:val="28"/>
          <w:szCs w:val="28"/>
        </w:rPr>
      </w:pPr>
      <w:r w:rsidRPr="009428E0">
        <w:rPr>
          <w:rFonts w:ascii="Times New Roman" w:hAnsi="Times New Roman"/>
          <w:sz w:val="28"/>
          <w:szCs w:val="28"/>
        </w:rPr>
        <w:t>Информация о хозяйственных операциях, произ</w:t>
      </w:r>
      <w:r w:rsidRPr="009428E0">
        <w:rPr>
          <w:rFonts w:ascii="Times New Roman" w:hAnsi="Times New Roman"/>
          <w:sz w:val="28"/>
          <w:szCs w:val="28"/>
        </w:rPr>
        <w:softHyphen/>
        <w:t>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w:t>
      </w:r>
      <w:r w:rsidRPr="009428E0">
        <w:rPr>
          <w:rFonts w:ascii="Times New Roman" w:hAnsi="Times New Roman"/>
          <w:sz w:val="28"/>
          <w:szCs w:val="28"/>
        </w:rPr>
        <w:softHyphen/>
        <w:t>кую отчетность.</w:t>
      </w:r>
      <w:r w:rsidR="001F2DC3" w:rsidRPr="009428E0">
        <w:rPr>
          <w:rFonts w:ascii="Times New Roman" w:hAnsi="Times New Roman"/>
          <w:sz w:val="28"/>
          <w:szCs w:val="28"/>
        </w:rPr>
        <w:t xml:space="preserve"> </w:t>
      </w:r>
      <w:r w:rsidRPr="009428E0">
        <w:rPr>
          <w:rFonts w:ascii="Times New Roman" w:hAnsi="Times New Roman"/>
          <w:sz w:val="28"/>
          <w:szCs w:val="28"/>
        </w:rPr>
        <w:t>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r w:rsidR="001F2DC3" w:rsidRPr="009428E0">
        <w:rPr>
          <w:rFonts w:ascii="Times New Roman" w:hAnsi="Times New Roman"/>
          <w:sz w:val="28"/>
          <w:szCs w:val="28"/>
        </w:rPr>
        <w:t xml:space="preserve"> </w:t>
      </w:r>
      <w:r w:rsidRPr="009428E0">
        <w:rPr>
          <w:rFonts w:ascii="Times New Roman" w:hAnsi="Times New Roman"/>
          <w:sz w:val="28"/>
          <w:szCs w:val="28"/>
        </w:rPr>
        <w:t>Такая процедура обобщения учетной инфор</w:t>
      </w:r>
      <w:r w:rsidRPr="009428E0">
        <w:rPr>
          <w:rFonts w:ascii="Times New Roman" w:hAnsi="Times New Roman"/>
          <w:sz w:val="28"/>
          <w:szCs w:val="28"/>
        </w:rPr>
        <w:softHyphen/>
        <w:t>мации необходима в первую очередь самому предприятию и связана с необходимостью уточнения, а в ряде случаев и кор</w:t>
      </w:r>
      <w:r w:rsidRPr="009428E0">
        <w:rPr>
          <w:rFonts w:ascii="Times New Roman" w:hAnsi="Times New Roman"/>
          <w:sz w:val="28"/>
          <w:szCs w:val="28"/>
        </w:rPr>
        <w:softHyphen/>
        <w:t>ректировки дальнейшего курса финансово-хозяйственной де</w:t>
      </w:r>
      <w:r w:rsidRPr="009428E0">
        <w:rPr>
          <w:rFonts w:ascii="Times New Roman" w:hAnsi="Times New Roman"/>
          <w:sz w:val="28"/>
          <w:szCs w:val="28"/>
        </w:rPr>
        <w:softHyphen/>
        <w:t>ятельности конкретного предприятия.</w:t>
      </w:r>
    </w:p>
    <w:p w:rsidR="00A43E1F" w:rsidRPr="009428E0" w:rsidRDefault="00A43E1F" w:rsidP="00FB3947">
      <w:pPr>
        <w:spacing w:after="0" w:line="360" w:lineRule="auto"/>
        <w:ind w:firstLine="720"/>
        <w:jc w:val="both"/>
        <w:rPr>
          <w:rFonts w:ascii="Times New Roman" w:hAnsi="Times New Roman"/>
          <w:sz w:val="28"/>
          <w:szCs w:val="28"/>
        </w:rPr>
      </w:pPr>
      <w:r w:rsidRPr="009428E0">
        <w:rPr>
          <w:rFonts w:ascii="Times New Roman" w:hAnsi="Times New Roman"/>
          <w:sz w:val="28"/>
          <w:szCs w:val="28"/>
        </w:rPr>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Поэтому бухгалтерская отчетность должна выявлять лю</w:t>
      </w:r>
      <w:r w:rsidRPr="009428E0">
        <w:rPr>
          <w:rFonts w:ascii="Times New Roman" w:hAnsi="Times New Roman"/>
          <w:sz w:val="28"/>
          <w:szCs w:val="28"/>
        </w:rPr>
        <w:softHyphen/>
        <w:t>бые факты, содержание которых может оказать влияние на оценку пользователями информации о состоянии собственно</w:t>
      </w:r>
      <w:r w:rsidRPr="009428E0">
        <w:rPr>
          <w:rFonts w:ascii="Times New Roman" w:hAnsi="Times New Roman"/>
          <w:sz w:val="28"/>
          <w:szCs w:val="28"/>
        </w:rPr>
        <w:softHyphen/>
        <w:t>сти, финансовой ситуации, прибылей и убытков.</w:t>
      </w:r>
      <w:r w:rsidR="001F2DC3" w:rsidRPr="009428E0">
        <w:rPr>
          <w:rFonts w:ascii="Times New Roman" w:hAnsi="Times New Roman"/>
          <w:sz w:val="28"/>
          <w:szCs w:val="28"/>
        </w:rPr>
        <w:t xml:space="preserve"> </w:t>
      </w:r>
      <w:r w:rsidRPr="009428E0">
        <w:rPr>
          <w:rFonts w:ascii="Times New Roman" w:hAnsi="Times New Roman"/>
          <w:sz w:val="28"/>
          <w:szCs w:val="28"/>
        </w:rPr>
        <w:t>Пользователями такой информации являются руководи</w:t>
      </w:r>
      <w:r w:rsidRPr="009428E0">
        <w:rPr>
          <w:rFonts w:ascii="Times New Roman" w:hAnsi="Times New Roman"/>
          <w:sz w:val="28"/>
          <w:szCs w:val="28"/>
        </w:rPr>
        <w:softHyphen/>
        <w:t>тели, учредители, участники и собственники имущества пред</w:t>
      </w:r>
      <w:r w:rsidRPr="009428E0">
        <w:rPr>
          <w:rFonts w:ascii="Times New Roman" w:hAnsi="Times New Roman"/>
          <w:sz w:val="28"/>
          <w:szCs w:val="28"/>
        </w:rPr>
        <w:softHyphen/>
        <w:t>приятия.</w:t>
      </w:r>
    </w:p>
    <w:p w:rsidR="004057AE" w:rsidRPr="009428E0" w:rsidRDefault="00A43E1F" w:rsidP="00FB3947">
      <w:pPr>
        <w:tabs>
          <w:tab w:val="left" w:pos="851"/>
        </w:tabs>
        <w:spacing w:after="0" w:line="360" w:lineRule="auto"/>
        <w:ind w:firstLine="720"/>
        <w:jc w:val="both"/>
        <w:rPr>
          <w:rFonts w:ascii="Times New Roman" w:hAnsi="Times New Roman"/>
          <w:sz w:val="28"/>
          <w:szCs w:val="28"/>
        </w:rPr>
      </w:pPr>
      <w:r w:rsidRPr="009428E0">
        <w:rPr>
          <w:rFonts w:ascii="Times New Roman" w:hAnsi="Times New Roman"/>
          <w:sz w:val="28"/>
          <w:szCs w:val="28"/>
        </w:rPr>
        <w:t>Содержание отчетности о деятельности предприятия, имущественном положении и степени финансовой устойчивости представляет интерес для потенциальных инвесторов, заинтересованных во вложении капитала, как российских, так и иностранных.</w:t>
      </w:r>
      <w:r w:rsidR="004057AE" w:rsidRPr="009428E0">
        <w:rPr>
          <w:rFonts w:ascii="Times New Roman" w:hAnsi="Times New Roman"/>
          <w:sz w:val="28"/>
          <w:szCs w:val="28"/>
        </w:rPr>
        <w:t xml:space="preserve"> Сложное переплетение интересов разных групп пользователей к отчетной информации предусматривает ее </w:t>
      </w:r>
      <w:r w:rsidR="004057AE" w:rsidRPr="009428E0">
        <w:rPr>
          <w:rFonts w:ascii="Times New Roman" w:hAnsi="Times New Roman"/>
          <w:sz w:val="28"/>
          <w:szCs w:val="28"/>
        </w:rPr>
        <w:lastRenderedPageBreak/>
        <w:t xml:space="preserve">использование в процессах оценки, анализа и прогнозирования условий и результатов хозяйствования как отдельного предприятия, так и области в целом. Необходимо отметить, что влияние бухгалтерской финансовой отчетности на эффективность принятия решений определяется тем, насколько объективно она отвечает запросам пользователей. </w:t>
      </w:r>
    </w:p>
    <w:p w:rsidR="001F2DC3" w:rsidRPr="009428E0" w:rsidRDefault="001F2DC3" w:rsidP="00FB3947">
      <w:pPr>
        <w:spacing w:after="0" w:line="360" w:lineRule="auto"/>
        <w:ind w:firstLine="720"/>
        <w:jc w:val="both"/>
        <w:rPr>
          <w:rFonts w:ascii="Times New Roman" w:hAnsi="Times New Roman"/>
          <w:sz w:val="28"/>
          <w:szCs w:val="28"/>
        </w:rPr>
      </w:pPr>
      <w:r w:rsidRPr="009428E0">
        <w:rPr>
          <w:rFonts w:ascii="Times New Roman" w:hAnsi="Times New Roman"/>
          <w:sz w:val="28"/>
          <w:szCs w:val="28"/>
        </w:rPr>
        <w:t>Применение многостороннего комплексного анализа финансового состояния предприятия создает реальные предпосылки для управления отдельными показателями, и соответственно и для усиления их воздействия на улучшение финансового климата. Таким образом, грамотно проведенный анализ дает возможность выявить и устранить недостатки в финансовой деятельности и найти резервы улучшения финансового состояния предприятия</w:t>
      </w:r>
      <w:r w:rsidR="003D075B" w:rsidRPr="009428E0">
        <w:rPr>
          <w:rFonts w:ascii="Times New Roman" w:hAnsi="Times New Roman"/>
          <w:sz w:val="28"/>
          <w:szCs w:val="28"/>
        </w:rPr>
        <w:t>.</w:t>
      </w:r>
    </w:p>
    <w:p w:rsidR="00FE2B11" w:rsidRPr="009428E0" w:rsidRDefault="00FE2B11" w:rsidP="00FB3947">
      <w:pPr>
        <w:tabs>
          <w:tab w:val="left" w:pos="851"/>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Целью исследования является обоснования теоретических и методических положений особенностей и порядка использования бухгалтерской финансовой отчетности в процессе финансового анализа. </w:t>
      </w:r>
    </w:p>
    <w:p w:rsidR="00A43E1F" w:rsidRPr="009428E0" w:rsidRDefault="00A43E1F" w:rsidP="00FB3947">
      <w:pPr>
        <w:spacing w:after="0" w:line="360" w:lineRule="auto"/>
        <w:ind w:firstLine="720"/>
        <w:jc w:val="both"/>
        <w:rPr>
          <w:rFonts w:ascii="Times New Roman" w:hAnsi="Times New Roman"/>
          <w:sz w:val="28"/>
          <w:szCs w:val="28"/>
        </w:rPr>
      </w:pPr>
      <w:r w:rsidRPr="009428E0">
        <w:rPr>
          <w:rFonts w:ascii="Times New Roman" w:hAnsi="Times New Roman"/>
          <w:sz w:val="28"/>
          <w:szCs w:val="28"/>
        </w:rPr>
        <w:t>Исходя из цели курсовой работы, были определены следующие  задачи:</w:t>
      </w:r>
    </w:p>
    <w:p w:rsidR="00A43E1F" w:rsidRPr="009428E0" w:rsidRDefault="00A43E1F" w:rsidP="00FB3947">
      <w:pPr>
        <w:pStyle w:val="2"/>
        <w:numPr>
          <w:ilvl w:val="0"/>
          <w:numId w:val="1"/>
        </w:numPr>
        <w:tabs>
          <w:tab w:val="left" w:pos="1080"/>
        </w:tabs>
        <w:spacing w:before="0" w:after="0" w:line="360" w:lineRule="auto"/>
        <w:ind w:left="0" w:firstLine="720"/>
        <w:jc w:val="both"/>
        <w:rPr>
          <w:rFonts w:ascii="Times New Roman" w:hAnsi="Times New Roman" w:cs="Times New Roman"/>
          <w:b w:val="0"/>
          <w:i w:val="0"/>
          <w:lang w:val="ru-RU"/>
        </w:rPr>
      </w:pPr>
      <w:bookmarkStart w:id="2" w:name="_Toc275932662"/>
      <w:bookmarkStart w:id="3" w:name="_Toc153469426"/>
      <w:r w:rsidRPr="009428E0">
        <w:rPr>
          <w:rFonts w:ascii="Times New Roman" w:hAnsi="Times New Roman" w:cs="Times New Roman"/>
          <w:b w:val="0"/>
          <w:i w:val="0"/>
          <w:lang w:val="ru-RU"/>
        </w:rPr>
        <w:t>определить основные понятия и элементы бухгалтерской отчетности;</w:t>
      </w:r>
      <w:bookmarkEnd w:id="2"/>
    </w:p>
    <w:p w:rsidR="00A43E1F" w:rsidRPr="009428E0" w:rsidRDefault="00A43E1F" w:rsidP="00FB3947">
      <w:pPr>
        <w:numPr>
          <w:ilvl w:val="0"/>
          <w:numId w:val="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рассмотреть требования к качественным характеристикам информации, представляемой в бухгалтерской отчетности;</w:t>
      </w:r>
    </w:p>
    <w:bookmarkEnd w:id="3"/>
    <w:p w:rsidR="00FB3947" w:rsidRPr="009428E0" w:rsidRDefault="00A43E1F" w:rsidP="00FB3947">
      <w:pPr>
        <w:numPr>
          <w:ilvl w:val="0"/>
          <w:numId w:val="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охарактеризовать состав представляемой бухгалтерской финансовой отчетности;</w:t>
      </w:r>
    </w:p>
    <w:p w:rsidR="00FB3947" w:rsidRPr="009428E0" w:rsidRDefault="003D075B" w:rsidP="00FB3947">
      <w:pPr>
        <w:numPr>
          <w:ilvl w:val="0"/>
          <w:numId w:val="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дать оценку финансового состояния анализируемого предприятия</w:t>
      </w:r>
      <w:r w:rsidR="00FE2B11" w:rsidRPr="009428E0">
        <w:rPr>
          <w:rFonts w:ascii="Times New Roman" w:hAnsi="Times New Roman"/>
          <w:sz w:val="28"/>
          <w:szCs w:val="28"/>
        </w:rPr>
        <w:t xml:space="preserve"> на основании анализа форм бухгалтерской отчетсности</w:t>
      </w:r>
      <w:r w:rsidRPr="009428E0">
        <w:rPr>
          <w:rFonts w:ascii="Times New Roman" w:hAnsi="Times New Roman"/>
          <w:sz w:val="28"/>
          <w:szCs w:val="28"/>
        </w:rPr>
        <w:t>;</w:t>
      </w:r>
    </w:p>
    <w:p w:rsidR="003D075B" w:rsidRPr="009428E0" w:rsidRDefault="003D075B" w:rsidP="00FB3947">
      <w:pPr>
        <w:numPr>
          <w:ilvl w:val="0"/>
          <w:numId w:val="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 выявить возможности улучшения показателей финансового состояния анализируемого предприятия.</w:t>
      </w:r>
    </w:p>
    <w:p w:rsidR="003D075B" w:rsidRPr="009428E0" w:rsidRDefault="003D075B" w:rsidP="00FB3947">
      <w:pPr>
        <w:shd w:val="clear" w:color="auto" w:fill="FFFFFF"/>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Объект исследования – финансовые показатели Общества с Ограниченной Ответственностью </w:t>
      </w:r>
      <w:r w:rsidR="00FE2B11" w:rsidRPr="009428E0">
        <w:rPr>
          <w:rFonts w:ascii="Times New Roman" w:hAnsi="Times New Roman"/>
          <w:sz w:val="28"/>
          <w:szCs w:val="28"/>
        </w:rPr>
        <w:t>«Строймонтаж»</w:t>
      </w:r>
      <w:r w:rsidRPr="009428E0">
        <w:rPr>
          <w:rFonts w:ascii="Times New Roman" w:hAnsi="Times New Roman"/>
          <w:sz w:val="28"/>
          <w:szCs w:val="28"/>
        </w:rPr>
        <w:t xml:space="preserve"> в городе Знаменск.</w:t>
      </w:r>
    </w:p>
    <w:p w:rsidR="003D075B" w:rsidRPr="009428E0" w:rsidRDefault="003D075B" w:rsidP="00FE2B11">
      <w:pPr>
        <w:shd w:val="clear" w:color="auto" w:fill="FFFFFF"/>
        <w:spacing w:line="360" w:lineRule="auto"/>
        <w:ind w:firstLine="720"/>
        <w:jc w:val="both"/>
        <w:rPr>
          <w:sz w:val="28"/>
          <w:szCs w:val="28"/>
        </w:rPr>
      </w:pPr>
    </w:p>
    <w:p w:rsidR="00FB3947" w:rsidRPr="009428E0" w:rsidRDefault="00FB3947" w:rsidP="00FE2B11">
      <w:pPr>
        <w:shd w:val="clear" w:color="auto" w:fill="FFFFFF"/>
        <w:spacing w:line="360" w:lineRule="auto"/>
        <w:ind w:firstLine="720"/>
        <w:jc w:val="both"/>
        <w:rPr>
          <w:sz w:val="28"/>
          <w:szCs w:val="28"/>
        </w:rPr>
      </w:pPr>
    </w:p>
    <w:p w:rsidR="00FB3947" w:rsidRPr="009428E0" w:rsidRDefault="00FB3947" w:rsidP="00FE2B11">
      <w:pPr>
        <w:shd w:val="clear" w:color="auto" w:fill="FFFFFF"/>
        <w:spacing w:line="360" w:lineRule="auto"/>
        <w:ind w:firstLine="720"/>
        <w:jc w:val="both"/>
        <w:rPr>
          <w:sz w:val="28"/>
          <w:szCs w:val="28"/>
        </w:rPr>
      </w:pPr>
    </w:p>
    <w:p w:rsidR="00FB3947" w:rsidRPr="009428E0" w:rsidRDefault="00FB3947" w:rsidP="00FE2B11">
      <w:pPr>
        <w:shd w:val="clear" w:color="auto" w:fill="FFFFFF"/>
        <w:spacing w:line="360" w:lineRule="auto"/>
        <w:ind w:firstLine="720"/>
        <w:jc w:val="both"/>
        <w:rPr>
          <w:sz w:val="28"/>
          <w:szCs w:val="28"/>
        </w:rPr>
      </w:pPr>
    </w:p>
    <w:p w:rsidR="00A43E1F" w:rsidRPr="00B250AD" w:rsidRDefault="00A43E1F" w:rsidP="00B250AD">
      <w:pPr>
        <w:pStyle w:val="1"/>
        <w:spacing w:line="360" w:lineRule="auto"/>
        <w:ind w:firstLine="720"/>
        <w:jc w:val="both"/>
        <w:rPr>
          <w:rFonts w:ascii="Times New Roman" w:hAnsi="Times New Roman"/>
          <w:bCs w:val="0"/>
          <w:spacing w:val="2"/>
          <w:sz w:val="28"/>
        </w:rPr>
      </w:pPr>
      <w:bookmarkStart w:id="4" w:name="_Toc275932663"/>
      <w:r w:rsidRPr="00B250AD">
        <w:rPr>
          <w:rFonts w:ascii="Times New Roman" w:hAnsi="Times New Roman"/>
          <w:bCs w:val="0"/>
          <w:spacing w:val="2"/>
          <w:sz w:val="28"/>
        </w:rPr>
        <w:t>Глава 1. Теоретические основы бухгалтерской финансовой отчетности</w:t>
      </w:r>
      <w:bookmarkEnd w:id="4"/>
    </w:p>
    <w:p w:rsidR="00A43E1F" w:rsidRPr="009428E0" w:rsidRDefault="00FE2B11" w:rsidP="00FE2B11">
      <w:pPr>
        <w:pStyle w:val="2"/>
        <w:spacing w:line="360" w:lineRule="auto"/>
        <w:ind w:firstLine="720"/>
        <w:rPr>
          <w:rFonts w:ascii="Times New Roman" w:hAnsi="Times New Roman"/>
          <w:b w:val="0"/>
          <w:bCs w:val="0"/>
          <w:i w:val="0"/>
          <w:iCs w:val="0"/>
          <w:lang w:val="ru-RU"/>
        </w:rPr>
      </w:pPr>
      <w:r w:rsidRPr="009428E0">
        <w:rPr>
          <w:rFonts w:ascii="Times New Roman" w:hAnsi="Times New Roman"/>
          <w:b w:val="0"/>
          <w:bCs w:val="0"/>
          <w:i w:val="0"/>
          <w:iCs w:val="0"/>
          <w:lang w:val="ru-RU"/>
        </w:rPr>
        <w:t xml:space="preserve"> </w:t>
      </w:r>
      <w:bookmarkStart w:id="5" w:name="_Toc275932664"/>
      <w:r w:rsidRPr="009428E0">
        <w:rPr>
          <w:rFonts w:ascii="Times New Roman" w:hAnsi="Times New Roman"/>
          <w:b w:val="0"/>
          <w:bCs w:val="0"/>
          <w:i w:val="0"/>
          <w:iCs w:val="0"/>
          <w:lang w:val="ru-RU"/>
        </w:rPr>
        <w:t xml:space="preserve">1.1. </w:t>
      </w:r>
      <w:r w:rsidR="00A43E1F" w:rsidRPr="009428E0">
        <w:rPr>
          <w:rFonts w:ascii="Times New Roman" w:hAnsi="Times New Roman"/>
          <w:b w:val="0"/>
          <w:bCs w:val="0"/>
          <w:i w:val="0"/>
          <w:iCs w:val="0"/>
          <w:lang w:val="ru-RU"/>
        </w:rPr>
        <w:t>Основные понятия и элементы бухгалтерской отчетности</w:t>
      </w:r>
      <w:bookmarkEnd w:id="5"/>
    </w:p>
    <w:p w:rsidR="00A43E1F" w:rsidRPr="009428E0" w:rsidRDefault="00A43E1F" w:rsidP="00FE2B11">
      <w:pPr>
        <w:spacing w:after="0" w:line="360" w:lineRule="auto"/>
        <w:ind w:firstLine="720"/>
        <w:jc w:val="both"/>
        <w:rPr>
          <w:rFonts w:ascii="Times New Roman" w:hAnsi="Times New Roman"/>
          <w:sz w:val="28"/>
          <w:szCs w:val="28"/>
        </w:rPr>
      </w:pPr>
    </w:p>
    <w:p w:rsidR="00A43E1F" w:rsidRPr="009428E0" w:rsidRDefault="00A43E1F" w:rsidP="00FE2B11">
      <w:pPr>
        <w:pStyle w:val="3"/>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Все организации, зарегистрированные на территории Российской Федерации обязаны составлять бухгалтерскую отчетность. Это требование содержится в главе 3 Федерального закона «О бухгалтерском учете» от 21.11.96 г. №129-ФЗ. </w:t>
      </w:r>
      <w:r w:rsidRPr="009428E0">
        <w:rPr>
          <w:rFonts w:ascii="Times New Roman" w:hAnsi="Times New Roman"/>
          <w:bCs/>
          <w:iCs/>
          <w:sz w:val="28"/>
          <w:szCs w:val="28"/>
        </w:rPr>
        <w:t xml:space="preserve">Бухгалтерская отчетность </w:t>
      </w:r>
      <w:r w:rsidRPr="009428E0">
        <w:rPr>
          <w:rFonts w:ascii="Times New Roman" w:hAnsi="Times New Roman"/>
          <w:sz w:val="28"/>
          <w:szCs w:val="28"/>
        </w:rPr>
        <w:t xml:space="preserve">является завершающим этапом учетного процесса и, согласно вышеназванного закона, </w:t>
      </w:r>
      <w:r w:rsidRPr="009428E0">
        <w:rPr>
          <w:rFonts w:ascii="Times New Roman" w:hAnsi="Times New Roman"/>
          <w:bCs/>
          <w:iCs/>
          <w:sz w:val="28"/>
          <w:szCs w:val="28"/>
        </w:rPr>
        <w:t>представляет собой систему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A43E1F" w:rsidRPr="009428E0" w:rsidRDefault="00A43E1F" w:rsidP="00FE2B11">
      <w:pPr>
        <w:pStyle w:val="3"/>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Бухгалтерская отчетность – это единая система данных об имущественном и финансовом положении организации и о результатах ее финансово-хозяйственной деятельности, составляемая на основе данных бухгалтерского учета по установленным формам.</w:t>
      </w:r>
    </w:p>
    <w:p w:rsidR="00A43E1F" w:rsidRPr="009428E0" w:rsidRDefault="00A43E1F" w:rsidP="00FE2B11">
      <w:pPr>
        <w:pStyle w:val="3"/>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При составлении бухгалтерской отчетности используются основные понятия, такие как:</w:t>
      </w:r>
    </w:p>
    <w:p w:rsidR="00A43E1F" w:rsidRPr="009428E0" w:rsidRDefault="00A43E1F" w:rsidP="00FE2B11">
      <w:pPr>
        <w:pStyle w:val="3"/>
        <w:numPr>
          <w:ilvl w:val="0"/>
          <w:numId w:val="4"/>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отчетный период – период, за который организация должна составлять бухгалтерскую отчетность;</w:t>
      </w:r>
    </w:p>
    <w:p w:rsidR="00A43E1F" w:rsidRPr="009428E0" w:rsidRDefault="00A43E1F" w:rsidP="00FE2B11">
      <w:pPr>
        <w:pStyle w:val="3"/>
        <w:numPr>
          <w:ilvl w:val="0"/>
          <w:numId w:val="4"/>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отчетная дата – дата, по состоянию на которую организация должна составлять бухгалтерскую отчетность.</w:t>
      </w:r>
    </w:p>
    <w:p w:rsidR="00A43E1F" w:rsidRPr="009428E0" w:rsidRDefault="00A43E1F" w:rsidP="00FE2B11">
      <w:pPr>
        <w:pStyle w:val="3"/>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Для составления бухгалтерской отчетности отчетной датой считается последний календарный день отчетного периода.</w:t>
      </w:r>
    </w:p>
    <w:p w:rsidR="00A43E1F" w:rsidRPr="009428E0" w:rsidRDefault="00A43E1F" w:rsidP="00FE2B11">
      <w:pPr>
        <w:pStyle w:val="3"/>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При составлении бухгалтерской отчетности за отчетный год отчетным годом является календарный год с 1 января по 31 декабря включительно.</w:t>
      </w:r>
      <w:r w:rsidR="00BF729F" w:rsidRPr="009428E0">
        <w:rPr>
          <w:rStyle w:val="a9"/>
          <w:rFonts w:ascii="Times New Roman" w:hAnsi="Times New Roman"/>
          <w:sz w:val="28"/>
          <w:szCs w:val="28"/>
        </w:rPr>
        <w:footnoteReference w:id="1"/>
      </w:r>
    </w:p>
    <w:p w:rsidR="00A43E1F" w:rsidRPr="009428E0" w:rsidRDefault="00A43E1F" w:rsidP="00FE2B11">
      <w:pPr>
        <w:pStyle w:val="3"/>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lastRenderedPageBreak/>
        <w:t>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A43E1F" w:rsidRPr="009428E0" w:rsidRDefault="00A43E1F" w:rsidP="00FE2B11">
      <w:pPr>
        <w:pStyle w:val="Iauiue"/>
        <w:tabs>
          <w:tab w:val="left" w:pos="1080"/>
        </w:tabs>
        <w:spacing w:line="360" w:lineRule="auto"/>
        <w:ind w:firstLine="720"/>
        <w:jc w:val="both"/>
        <w:rPr>
          <w:sz w:val="28"/>
          <w:szCs w:val="28"/>
        </w:rPr>
      </w:pPr>
      <w:r w:rsidRPr="009428E0">
        <w:rPr>
          <w:sz w:val="28"/>
          <w:szCs w:val="28"/>
        </w:rPr>
        <w:t>Коммерческие организации представляют квартальную бухгалтерскую отчетность по окончании квартала, а годовую – не ранее 60 и не позднее 90 дней по окончании отчетного года.</w:t>
      </w:r>
      <w:r w:rsidRPr="009428E0">
        <w:rPr>
          <w:sz w:val="28"/>
          <w:szCs w:val="28"/>
          <w:vertAlign w:val="superscript"/>
        </w:rPr>
        <w:footnoteReference w:id="2"/>
      </w:r>
    </w:p>
    <w:p w:rsidR="00A43E1F" w:rsidRPr="009428E0" w:rsidRDefault="00A43E1F" w:rsidP="00FE2B11">
      <w:pPr>
        <w:shd w:val="clear" w:color="auto" w:fill="FFFFFF"/>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бухгалтерской отчетности данные по числовым показателям приводятся ми</w:t>
      </w:r>
      <w:r w:rsidRPr="009428E0">
        <w:rPr>
          <w:rFonts w:ascii="Times New Roman" w:hAnsi="Times New Roman"/>
          <w:sz w:val="28"/>
          <w:szCs w:val="28"/>
        </w:rPr>
        <w:softHyphen/>
        <w:t>нимум за два года – отчетный и предшествовавший отчетному (кроме отчета, состав</w:t>
      </w:r>
      <w:r w:rsidRPr="009428E0">
        <w:rPr>
          <w:rFonts w:ascii="Times New Roman" w:hAnsi="Times New Roman"/>
          <w:sz w:val="28"/>
          <w:szCs w:val="28"/>
        </w:rPr>
        <w:softHyphen/>
        <w:t>ляемого за первый отчетный год).</w:t>
      </w:r>
    </w:p>
    <w:p w:rsidR="00A43E1F" w:rsidRPr="009428E0" w:rsidRDefault="00A43E1F" w:rsidP="00FE2B11">
      <w:pPr>
        <w:shd w:val="clear" w:color="auto" w:fill="FFFFFF"/>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Также бухгалтерская отчетность организации должна включать показатели деятельно</w:t>
      </w:r>
      <w:r w:rsidRPr="009428E0">
        <w:rPr>
          <w:rFonts w:ascii="Times New Roman" w:hAnsi="Times New Roman"/>
          <w:sz w:val="28"/>
          <w:szCs w:val="28"/>
        </w:rPr>
        <w:softHyphen/>
        <w:t>сти филиалов, представительств и иных структурных подразделений, в том числе выделенных на отдельные балансы.</w:t>
      </w:r>
    </w:p>
    <w:p w:rsidR="00A43E1F" w:rsidRPr="009428E0" w:rsidRDefault="00A43E1F" w:rsidP="00FE2B11">
      <w:pPr>
        <w:shd w:val="clear" w:color="auto" w:fill="FFFFFF"/>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Бухгалтерская отчетность подписывается руководителем и главным бухгалтером (бухгалтером) организации.</w:t>
      </w:r>
    </w:p>
    <w:p w:rsidR="00A43E1F" w:rsidRPr="009428E0" w:rsidRDefault="00A43E1F" w:rsidP="00FE2B11">
      <w:pPr>
        <w:shd w:val="clear" w:color="auto" w:fill="FFFFFF"/>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Перед составлением годовой бухгалтерской отчетности проводится инвентаризация имущества и обязательств организации. Это необходимо для чтобы проверить, что все хозяйственные операции отражены в учете и все остатки по счетам бухгалтерского учета, которые будут отражены в годовом балансе сформированы правильно. После необходимо провести реформацию баланса – это процедура закрытия бухгалтерских счетов на которых учитываются финансовые результаты.</w:t>
      </w:r>
    </w:p>
    <w:p w:rsidR="00A43E1F" w:rsidRPr="009428E0" w:rsidRDefault="00A43E1F" w:rsidP="00FE2B11">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Данные, отраженные в бухгалтерской отчетности, представляют собой особый вид учетных записей, являющихся извлечением из текущего учета итоговых данных о состоянии и результатах деятельности организации за определенный период.</w:t>
      </w:r>
    </w:p>
    <w:p w:rsidR="00A43E1F" w:rsidRPr="009428E0" w:rsidRDefault="00A43E1F" w:rsidP="00FE2B11">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состав бухгалтерской отчетности входят следующие формы</w:t>
      </w:r>
      <w:r w:rsidRPr="009428E0">
        <w:rPr>
          <w:rFonts w:ascii="Times New Roman" w:hAnsi="Times New Roman"/>
          <w:sz w:val="28"/>
          <w:szCs w:val="28"/>
          <w:vertAlign w:val="superscript"/>
        </w:rPr>
        <w:footnoteReference w:id="3"/>
      </w:r>
      <w:r w:rsidRPr="009428E0">
        <w:rPr>
          <w:rFonts w:ascii="Times New Roman" w:hAnsi="Times New Roman"/>
          <w:sz w:val="28"/>
          <w:szCs w:val="28"/>
        </w:rPr>
        <w:t>:</w:t>
      </w:r>
    </w:p>
    <w:p w:rsidR="00A43E1F" w:rsidRPr="009428E0" w:rsidRDefault="00A43E1F" w:rsidP="00FE2B11">
      <w:pPr>
        <w:numPr>
          <w:ilvl w:val="0"/>
          <w:numId w:val="6"/>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бухгалтерский баланс (форма № 1);</w:t>
      </w:r>
    </w:p>
    <w:p w:rsidR="00A43E1F" w:rsidRPr="009428E0" w:rsidRDefault="00A43E1F" w:rsidP="00FE2B11">
      <w:pPr>
        <w:numPr>
          <w:ilvl w:val="0"/>
          <w:numId w:val="6"/>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lastRenderedPageBreak/>
        <w:t>отчет о прибылях и убытках (форма № 2);</w:t>
      </w:r>
    </w:p>
    <w:p w:rsidR="00A43E1F" w:rsidRPr="009428E0" w:rsidRDefault="00A43E1F" w:rsidP="00FE2B11">
      <w:pPr>
        <w:numPr>
          <w:ilvl w:val="0"/>
          <w:numId w:val="6"/>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отчет об изменениях капитала (форма № 3);</w:t>
      </w:r>
    </w:p>
    <w:p w:rsidR="00A43E1F" w:rsidRPr="009428E0" w:rsidRDefault="00A43E1F" w:rsidP="00FE2B11">
      <w:pPr>
        <w:numPr>
          <w:ilvl w:val="0"/>
          <w:numId w:val="6"/>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отчет о движении денежных средств (форма № 4);</w:t>
      </w:r>
    </w:p>
    <w:p w:rsidR="00A43E1F" w:rsidRPr="009428E0" w:rsidRDefault="00A43E1F" w:rsidP="00FE2B11">
      <w:pPr>
        <w:numPr>
          <w:ilvl w:val="0"/>
          <w:numId w:val="6"/>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приложение к бухгалтерскому балансу (форма № 5);</w:t>
      </w:r>
    </w:p>
    <w:p w:rsidR="00A43E1F" w:rsidRPr="009428E0" w:rsidRDefault="00A43E1F" w:rsidP="00FE2B11">
      <w:pPr>
        <w:numPr>
          <w:ilvl w:val="0"/>
          <w:numId w:val="6"/>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пояснительная записка;</w:t>
      </w:r>
    </w:p>
    <w:p w:rsidR="00A43E1F" w:rsidRPr="009428E0" w:rsidRDefault="00A43E1F" w:rsidP="00FE2B11">
      <w:pPr>
        <w:numPr>
          <w:ilvl w:val="0"/>
          <w:numId w:val="6"/>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итоговая часть аудиторского заключения.</w:t>
      </w:r>
    </w:p>
    <w:p w:rsidR="00A43E1F" w:rsidRPr="009428E0" w:rsidRDefault="00A43E1F" w:rsidP="00FE2B11">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w:t>
      </w:r>
      <w:r w:rsidR="00BF729F" w:rsidRPr="009428E0">
        <w:rPr>
          <w:rStyle w:val="a9"/>
          <w:rFonts w:ascii="Times New Roman" w:hAnsi="Times New Roman"/>
          <w:sz w:val="28"/>
          <w:szCs w:val="28"/>
        </w:rPr>
        <w:footnoteReference w:id="4"/>
      </w:r>
    </w:p>
    <w:p w:rsidR="00A43E1F" w:rsidRPr="009428E0" w:rsidRDefault="00A43E1F" w:rsidP="00FE2B11">
      <w:pPr>
        <w:pStyle w:val="a7"/>
        <w:tabs>
          <w:tab w:val="left" w:pos="1080"/>
        </w:tabs>
        <w:spacing w:line="360" w:lineRule="auto"/>
        <w:ind w:firstLine="720"/>
        <w:rPr>
          <w:sz w:val="28"/>
          <w:szCs w:val="28"/>
          <w:lang w:val="ru-RU"/>
        </w:rPr>
      </w:pPr>
      <w:r w:rsidRPr="009428E0">
        <w:rPr>
          <w:sz w:val="28"/>
          <w:szCs w:val="28"/>
          <w:lang w:val="ru-RU"/>
        </w:rPr>
        <w:t>Составление бухгалтерской отчетности основывается на следующих нормативных документах</w:t>
      </w:r>
      <w:r w:rsidR="00BF729F" w:rsidRPr="009428E0">
        <w:rPr>
          <w:rStyle w:val="a9"/>
          <w:sz w:val="28"/>
          <w:szCs w:val="28"/>
          <w:lang w:val="ru-RU"/>
        </w:rPr>
        <w:footnoteReference w:id="5"/>
      </w:r>
      <w:r w:rsidRPr="009428E0">
        <w:rPr>
          <w:sz w:val="28"/>
          <w:szCs w:val="28"/>
          <w:lang w:val="ru-RU"/>
        </w:rPr>
        <w:t>:</w:t>
      </w:r>
    </w:p>
    <w:p w:rsidR="00A43E1F" w:rsidRPr="009428E0" w:rsidRDefault="00A43E1F" w:rsidP="00FE2B11">
      <w:pPr>
        <w:pStyle w:val="a7"/>
        <w:numPr>
          <w:ilvl w:val="0"/>
          <w:numId w:val="5"/>
        </w:numPr>
        <w:tabs>
          <w:tab w:val="left" w:pos="1080"/>
        </w:tabs>
        <w:spacing w:line="360" w:lineRule="auto"/>
        <w:ind w:left="0" w:firstLine="720"/>
        <w:rPr>
          <w:sz w:val="28"/>
          <w:szCs w:val="28"/>
        </w:rPr>
      </w:pPr>
      <w:r w:rsidRPr="009428E0">
        <w:rPr>
          <w:sz w:val="28"/>
          <w:szCs w:val="28"/>
        </w:rPr>
        <w:t xml:space="preserve">Федеральный закон «О бухгалтерском учете» от 21 ноября </w:t>
      </w:r>
      <w:smartTag w:uri="urn:schemas-microsoft-com:office:smarttags" w:element="metricconverter">
        <w:smartTagPr>
          <w:attr w:name="ProductID" w:val="1996 г"/>
        </w:smartTagPr>
        <w:r w:rsidRPr="009428E0">
          <w:rPr>
            <w:sz w:val="28"/>
            <w:szCs w:val="28"/>
          </w:rPr>
          <w:t>1996 г</w:t>
        </w:r>
      </w:smartTag>
      <w:r w:rsidRPr="009428E0">
        <w:rPr>
          <w:sz w:val="28"/>
          <w:szCs w:val="28"/>
        </w:rPr>
        <w:t>. №129-ФЗ;</w:t>
      </w:r>
    </w:p>
    <w:p w:rsidR="00A43E1F" w:rsidRPr="009428E0" w:rsidRDefault="00A43E1F" w:rsidP="00FE2B11">
      <w:pPr>
        <w:pStyle w:val="a7"/>
        <w:numPr>
          <w:ilvl w:val="0"/>
          <w:numId w:val="5"/>
        </w:numPr>
        <w:tabs>
          <w:tab w:val="left" w:pos="1080"/>
        </w:tabs>
        <w:spacing w:line="360" w:lineRule="auto"/>
        <w:ind w:left="0" w:firstLine="720"/>
        <w:rPr>
          <w:sz w:val="28"/>
          <w:szCs w:val="28"/>
        </w:rPr>
      </w:pPr>
      <w:r w:rsidRPr="009428E0">
        <w:rPr>
          <w:sz w:val="28"/>
          <w:szCs w:val="28"/>
        </w:rPr>
        <w:t>Положении по ведению бухгалтерского учета и бухгалтерской отчетности в Российской Федерации;</w:t>
      </w:r>
    </w:p>
    <w:p w:rsidR="00A43E1F" w:rsidRPr="009428E0" w:rsidRDefault="00A43E1F" w:rsidP="00FE2B11">
      <w:pPr>
        <w:pStyle w:val="a7"/>
        <w:numPr>
          <w:ilvl w:val="0"/>
          <w:numId w:val="5"/>
        </w:numPr>
        <w:tabs>
          <w:tab w:val="left" w:pos="1080"/>
        </w:tabs>
        <w:spacing w:line="360" w:lineRule="auto"/>
        <w:ind w:left="0" w:firstLine="720"/>
        <w:rPr>
          <w:sz w:val="28"/>
          <w:szCs w:val="28"/>
        </w:rPr>
      </w:pPr>
      <w:r w:rsidRPr="009428E0">
        <w:rPr>
          <w:sz w:val="28"/>
          <w:szCs w:val="28"/>
        </w:rPr>
        <w:t>ПБУ 4/99 «Бухгалтерская отчетность организации»;</w:t>
      </w:r>
    </w:p>
    <w:p w:rsidR="00A43E1F" w:rsidRPr="009428E0" w:rsidRDefault="00A43E1F" w:rsidP="00FE2B11">
      <w:pPr>
        <w:pStyle w:val="a7"/>
        <w:numPr>
          <w:ilvl w:val="0"/>
          <w:numId w:val="5"/>
        </w:numPr>
        <w:tabs>
          <w:tab w:val="left" w:pos="1080"/>
        </w:tabs>
        <w:spacing w:line="360" w:lineRule="auto"/>
        <w:ind w:left="0" w:firstLine="720"/>
        <w:rPr>
          <w:sz w:val="28"/>
          <w:szCs w:val="28"/>
        </w:rPr>
      </w:pPr>
      <w:r w:rsidRPr="009428E0">
        <w:rPr>
          <w:sz w:val="28"/>
          <w:szCs w:val="28"/>
        </w:rPr>
        <w:t>Приказе Минфина РФ «О формах бухгалтерской отчетности организации»;</w:t>
      </w:r>
    </w:p>
    <w:p w:rsidR="00A43E1F" w:rsidRPr="009428E0" w:rsidRDefault="00A43E1F" w:rsidP="00FE2B11">
      <w:pPr>
        <w:pStyle w:val="a7"/>
        <w:numPr>
          <w:ilvl w:val="0"/>
          <w:numId w:val="5"/>
        </w:numPr>
        <w:tabs>
          <w:tab w:val="left" w:pos="1080"/>
        </w:tabs>
        <w:spacing w:line="360" w:lineRule="auto"/>
        <w:ind w:left="0" w:firstLine="720"/>
        <w:rPr>
          <w:sz w:val="28"/>
          <w:szCs w:val="28"/>
        </w:rPr>
      </w:pPr>
      <w:r w:rsidRPr="009428E0">
        <w:rPr>
          <w:sz w:val="28"/>
          <w:szCs w:val="28"/>
        </w:rPr>
        <w:t>Методическими рекомендациями по составлению и предоставлению сводной бухгалтерской отчетности организации.</w:t>
      </w:r>
    </w:p>
    <w:p w:rsidR="00A43E1F" w:rsidRPr="009428E0" w:rsidRDefault="00A43E1F" w:rsidP="00FE2B11">
      <w:pPr>
        <w:pStyle w:val="a7"/>
        <w:tabs>
          <w:tab w:val="left" w:pos="1080"/>
        </w:tabs>
        <w:spacing w:line="360" w:lineRule="auto"/>
        <w:ind w:firstLine="720"/>
        <w:rPr>
          <w:sz w:val="28"/>
          <w:szCs w:val="28"/>
        </w:rPr>
      </w:pPr>
      <w:r w:rsidRPr="009428E0">
        <w:rPr>
          <w:sz w:val="28"/>
          <w:szCs w:val="28"/>
        </w:rPr>
        <w:t>Эти документы определяют принципы формирования бухгалтерских данных, регламентируют состав и структуру отчетности, порядок оценки ее показателей, правила ее представления.</w:t>
      </w:r>
    </w:p>
    <w:p w:rsidR="00A43E1F" w:rsidRPr="009428E0" w:rsidRDefault="00A43E1F" w:rsidP="00FE2B11">
      <w:pPr>
        <w:pStyle w:val="a7"/>
        <w:tabs>
          <w:tab w:val="left" w:pos="1080"/>
        </w:tabs>
        <w:spacing w:line="360" w:lineRule="auto"/>
        <w:ind w:firstLine="720"/>
        <w:rPr>
          <w:sz w:val="28"/>
          <w:szCs w:val="28"/>
        </w:rPr>
      </w:pPr>
      <w:r w:rsidRPr="009428E0">
        <w:rPr>
          <w:sz w:val="28"/>
          <w:szCs w:val="28"/>
        </w:rPr>
        <w:t>В бухгалтерском учете шахматный бухгалтерский баланс и главная бухгалтерская книга являются основой для составления различных форм отчетности.</w:t>
      </w:r>
    </w:p>
    <w:p w:rsidR="00A43E1F" w:rsidRPr="009428E0" w:rsidRDefault="00A43E1F" w:rsidP="00FE2B11">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Известный венецианский математик, францисканский монах Лука Пачоли в 1494г. в специальном «Трактате о счетах и записях», посвященном теории бухгалтерского учета, сформулировал основное бухгалтерское уравнение: Активы = Обязательства + Капитал.</w:t>
      </w:r>
    </w:p>
    <w:p w:rsidR="00A43E1F" w:rsidRPr="009428E0" w:rsidRDefault="00A43E1F" w:rsidP="00FE2B11">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развернутом виде эта формула выглядит следующим образом:</w:t>
      </w:r>
    </w:p>
    <w:p w:rsidR="00A43E1F" w:rsidRPr="009428E0" w:rsidRDefault="00A43E1F" w:rsidP="00FE2B11">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Активы + Расходы = Обязательства + Капитал + Доходы.</w:t>
      </w:r>
    </w:p>
    <w:p w:rsidR="00A43E1F" w:rsidRPr="009428E0" w:rsidRDefault="00A43E1F" w:rsidP="00FE2B11">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Учетные системы всех стран мира основаны на использовании этого уравнения. Оно положено в основу бухгалтерской отчетности предприятий разных стран мира. Таким образом, пять элементов информации формируют бухгалтерскую отчетность организации: ее активы, обязательства, капитал, расходы и доходы.</w:t>
      </w:r>
    </w:p>
    <w:p w:rsidR="00A43E1F" w:rsidRPr="009428E0" w:rsidRDefault="00A43E1F" w:rsidP="00FE2B11">
      <w:pPr>
        <w:pStyle w:val="a6"/>
        <w:numPr>
          <w:ilvl w:val="0"/>
          <w:numId w:val="3"/>
        </w:numPr>
        <w:tabs>
          <w:tab w:val="left" w:pos="1080"/>
        </w:tabs>
        <w:ind w:left="0" w:firstLine="720"/>
        <w:rPr>
          <w:szCs w:val="28"/>
        </w:rPr>
      </w:pPr>
      <w:r w:rsidRPr="009428E0">
        <w:rPr>
          <w:szCs w:val="28"/>
        </w:rPr>
        <w:t>Активы – ресурсы и имущество, контролируемые предприятием и представляющие собой результат операций и событий, состоявшихся в отчетном или иных прошлых периодах. Существенным признаком активов является их способность обеспечить в будущем определенную экономическую выгоду, которая должна заключаться в поступлении денежных средств или их эквивалентов.</w:t>
      </w:r>
    </w:p>
    <w:p w:rsidR="00A43E1F" w:rsidRPr="009428E0" w:rsidRDefault="00A43E1F" w:rsidP="00FE2B11">
      <w:pPr>
        <w:pStyle w:val="a6"/>
        <w:numPr>
          <w:ilvl w:val="0"/>
          <w:numId w:val="3"/>
        </w:numPr>
        <w:tabs>
          <w:tab w:val="left" w:pos="1080"/>
        </w:tabs>
        <w:ind w:left="0" w:firstLine="720"/>
        <w:rPr>
          <w:szCs w:val="28"/>
        </w:rPr>
      </w:pPr>
      <w:r w:rsidRPr="009428E0">
        <w:rPr>
          <w:szCs w:val="28"/>
        </w:rPr>
        <w:t>Обязательства – это текущие обязательства предприятия, возникающие из предшествующих событий, и представляющие собой различные виды кредиторской задолженности, погашение или урегулирование которых приведет к снижению экономической выгоды в виде уменьшения реальных активов. В данную подгруппу относятся займы, долговые обязательства, банковские кредиты, задолженность поставщикам, различным юридическим и физическим лицам, резервы предстоящих расходов и т.п.</w:t>
      </w:r>
    </w:p>
    <w:p w:rsidR="00A43E1F" w:rsidRPr="009428E0" w:rsidRDefault="00A43E1F" w:rsidP="00FE2B11">
      <w:pPr>
        <w:pStyle w:val="a6"/>
        <w:numPr>
          <w:ilvl w:val="0"/>
          <w:numId w:val="3"/>
        </w:numPr>
        <w:tabs>
          <w:tab w:val="left" w:pos="1080"/>
        </w:tabs>
        <w:ind w:left="0" w:firstLine="720"/>
        <w:rPr>
          <w:szCs w:val="28"/>
        </w:rPr>
      </w:pPr>
      <w:r w:rsidRPr="009428E0">
        <w:rPr>
          <w:szCs w:val="28"/>
        </w:rPr>
        <w:t>Капитал компании – представляет собой оставшуюся долю собственных активов предприятия после вычета обязательств.</w:t>
      </w:r>
    </w:p>
    <w:p w:rsidR="00A43E1F" w:rsidRPr="009428E0" w:rsidRDefault="00A43E1F" w:rsidP="00FE2B11">
      <w:pPr>
        <w:pStyle w:val="a6"/>
        <w:numPr>
          <w:ilvl w:val="0"/>
          <w:numId w:val="3"/>
        </w:numPr>
        <w:tabs>
          <w:tab w:val="left" w:pos="1080"/>
        </w:tabs>
        <w:ind w:left="0" w:firstLine="720"/>
        <w:rPr>
          <w:szCs w:val="28"/>
        </w:rPr>
      </w:pPr>
      <w:r w:rsidRPr="009428E0">
        <w:rPr>
          <w:szCs w:val="28"/>
        </w:rPr>
        <w:t>Доходы – это увеличение экономических выгод предприятия за отчетный период, которое выражается в увеличении активов или уменьшении обязательств, результатом которых является увеличение капитала (причем увеличение капитала не должно происходить за счет вкладов собственников).</w:t>
      </w:r>
    </w:p>
    <w:p w:rsidR="00A43E1F" w:rsidRPr="009428E0" w:rsidRDefault="00A43E1F" w:rsidP="00FE2B11">
      <w:pPr>
        <w:pStyle w:val="a6"/>
        <w:numPr>
          <w:ilvl w:val="0"/>
          <w:numId w:val="3"/>
        </w:numPr>
        <w:tabs>
          <w:tab w:val="left" w:pos="1080"/>
        </w:tabs>
        <w:ind w:left="0" w:firstLine="720"/>
        <w:rPr>
          <w:szCs w:val="28"/>
        </w:rPr>
      </w:pPr>
      <w:r w:rsidRPr="009428E0">
        <w:rPr>
          <w:szCs w:val="28"/>
        </w:rPr>
        <w:lastRenderedPageBreak/>
        <w:t>Расходы – это уменьшение экономических выгод за отчетный период в результате выбытия активов (денежных средств, иного имущества) и возникновения обязательств, приводящее к уменьшению капитала организации, за исключением уменьшения вкладов по решению участников (собственников имущества).</w:t>
      </w:r>
      <w:r w:rsidRPr="009428E0">
        <w:rPr>
          <w:szCs w:val="28"/>
          <w:vertAlign w:val="superscript"/>
        </w:rPr>
        <w:footnoteReference w:id="6"/>
      </w:r>
    </w:p>
    <w:p w:rsidR="00A43E1F" w:rsidRPr="009428E0" w:rsidRDefault="00A43E1F" w:rsidP="00FE2B11">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Элементы отчетности признаются, только если они удовлетворяют критериям признания, т.е. существует вероятность того, что любая экономическая выгода, ассоциируемая с ним, будет получена или утрачена компанией, а также элемент имеет стоимость или оценку, которая может быть надежно измерена.</w:t>
      </w:r>
    </w:p>
    <w:p w:rsidR="00A43E1F" w:rsidRPr="009428E0" w:rsidRDefault="00BF729F" w:rsidP="00BF729F">
      <w:pPr>
        <w:pStyle w:val="2"/>
        <w:rPr>
          <w:rFonts w:ascii="Times New Roman" w:hAnsi="Times New Roman"/>
          <w:b w:val="0"/>
          <w:bCs w:val="0"/>
          <w:i w:val="0"/>
          <w:iCs w:val="0"/>
          <w:lang w:val="ru-RU"/>
        </w:rPr>
      </w:pPr>
      <w:r w:rsidRPr="009428E0">
        <w:rPr>
          <w:rFonts w:ascii="Times New Roman" w:hAnsi="Times New Roman"/>
          <w:b w:val="0"/>
          <w:bCs w:val="0"/>
          <w:i w:val="0"/>
          <w:iCs w:val="0"/>
          <w:lang w:val="ru-RU"/>
        </w:rPr>
        <w:t xml:space="preserve">            </w:t>
      </w:r>
      <w:bookmarkStart w:id="6" w:name="_Toc275932665"/>
      <w:r w:rsidR="00A43E1F" w:rsidRPr="009428E0">
        <w:rPr>
          <w:rFonts w:ascii="Times New Roman" w:hAnsi="Times New Roman"/>
          <w:b w:val="0"/>
          <w:bCs w:val="0"/>
          <w:i w:val="0"/>
          <w:iCs w:val="0"/>
          <w:lang w:val="ru-RU"/>
        </w:rPr>
        <w:t>1.2. Основные функции и виды бухгалтерской отчетности</w:t>
      </w:r>
      <w:bookmarkEnd w:id="6"/>
    </w:p>
    <w:p w:rsidR="00A43E1F" w:rsidRPr="009428E0" w:rsidRDefault="00A43E1F" w:rsidP="00FE2B11">
      <w:pPr>
        <w:spacing w:after="0" w:line="360" w:lineRule="auto"/>
        <w:ind w:firstLine="720"/>
        <w:jc w:val="both"/>
        <w:rPr>
          <w:rFonts w:ascii="Times New Roman" w:hAnsi="Times New Roman"/>
          <w:sz w:val="28"/>
          <w:szCs w:val="28"/>
        </w:rPr>
      </w:pPr>
    </w:p>
    <w:p w:rsidR="00BF729F" w:rsidRPr="009428E0" w:rsidRDefault="00A43E1F" w:rsidP="00BF729F">
      <w:pPr>
        <w:shd w:val="clear" w:color="auto" w:fill="FFFFFF"/>
        <w:spacing w:after="0" w:line="360" w:lineRule="auto"/>
        <w:ind w:firstLine="720"/>
        <w:jc w:val="both"/>
        <w:rPr>
          <w:rFonts w:ascii="Times New Roman" w:hAnsi="Times New Roman"/>
          <w:sz w:val="28"/>
          <w:szCs w:val="28"/>
        </w:rPr>
      </w:pPr>
      <w:r w:rsidRPr="009428E0">
        <w:rPr>
          <w:rFonts w:ascii="Times New Roman" w:hAnsi="Times New Roman"/>
          <w:sz w:val="28"/>
          <w:szCs w:val="28"/>
        </w:rPr>
        <w:t>Отчетность организаций классифицируют по видам, периодичности составле</w:t>
      </w:r>
      <w:r w:rsidRPr="009428E0">
        <w:rPr>
          <w:rFonts w:ascii="Times New Roman" w:hAnsi="Times New Roman"/>
          <w:sz w:val="28"/>
          <w:szCs w:val="28"/>
        </w:rPr>
        <w:softHyphen/>
        <w:t>ния и степени обобщения отчетных данных. Организации обязаны составлять отчет</w:t>
      </w:r>
      <w:r w:rsidRPr="009428E0">
        <w:rPr>
          <w:rFonts w:ascii="Times New Roman" w:hAnsi="Times New Roman"/>
          <w:sz w:val="28"/>
          <w:szCs w:val="28"/>
        </w:rPr>
        <w:softHyphen/>
        <w:t>ность на основе данных всех видов учета: бухгалтерского (синтетического и аналити</w:t>
      </w:r>
      <w:r w:rsidRPr="009428E0">
        <w:rPr>
          <w:rFonts w:ascii="Times New Roman" w:hAnsi="Times New Roman"/>
          <w:sz w:val="28"/>
          <w:szCs w:val="28"/>
        </w:rPr>
        <w:softHyphen/>
        <w:t>ческого), статистического, оперативного.</w:t>
      </w:r>
    </w:p>
    <w:p w:rsidR="00A43E1F" w:rsidRPr="009428E0" w:rsidRDefault="00A43E1F" w:rsidP="00BF729F">
      <w:pPr>
        <w:shd w:val="clear" w:color="auto" w:fill="FFFFFF"/>
        <w:spacing w:after="0" w:line="360" w:lineRule="auto"/>
        <w:ind w:firstLine="720"/>
        <w:jc w:val="both"/>
        <w:rPr>
          <w:rFonts w:ascii="Times New Roman" w:hAnsi="Times New Roman"/>
          <w:sz w:val="28"/>
          <w:szCs w:val="28"/>
        </w:rPr>
      </w:pPr>
      <w:r w:rsidRPr="009428E0">
        <w:rPr>
          <w:rFonts w:ascii="Times New Roman" w:hAnsi="Times New Roman"/>
          <w:sz w:val="28"/>
          <w:szCs w:val="28"/>
        </w:rPr>
        <w:t>Показатели финансово-хозяйственной деятельности организаций обобщаются в отчетности. Всю совокупность видов отчетности можно сгруппировать следующим образом</w:t>
      </w:r>
      <w:r w:rsidRPr="009428E0">
        <w:rPr>
          <w:rFonts w:ascii="Times New Roman" w:hAnsi="Times New Roman"/>
          <w:sz w:val="28"/>
          <w:szCs w:val="28"/>
          <w:vertAlign w:val="superscript"/>
        </w:rPr>
        <w:footnoteReference w:id="7"/>
      </w:r>
      <w:r w:rsidRPr="009428E0">
        <w:rPr>
          <w:rFonts w:ascii="Times New Roman" w:hAnsi="Times New Roman"/>
          <w:sz w:val="28"/>
          <w:szCs w:val="28"/>
        </w:rPr>
        <w:t>:</w:t>
      </w:r>
    </w:p>
    <w:p w:rsidR="00A43E1F" w:rsidRPr="009428E0" w:rsidRDefault="00A43E1F" w:rsidP="00BF729F">
      <w:pPr>
        <w:pStyle w:val="3"/>
        <w:numPr>
          <w:ilvl w:val="0"/>
          <w:numId w:val="7"/>
        </w:numPr>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оперативная;</w:t>
      </w:r>
    </w:p>
    <w:p w:rsidR="00A43E1F" w:rsidRPr="009428E0" w:rsidRDefault="00A43E1F" w:rsidP="00BF729F">
      <w:pPr>
        <w:pStyle w:val="3"/>
        <w:numPr>
          <w:ilvl w:val="0"/>
          <w:numId w:val="7"/>
        </w:numPr>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бухгалтерская;</w:t>
      </w:r>
    </w:p>
    <w:p w:rsidR="00A43E1F" w:rsidRPr="009428E0" w:rsidRDefault="00A43E1F" w:rsidP="00BF729F">
      <w:pPr>
        <w:pStyle w:val="3"/>
        <w:numPr>
          <w:ilvl w:val="0"/>
          <w:numId w:val="7"/>
        </w:numPr>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статистическая.</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Оперативная отчетность составляется на основании данных оперативного учета, которые собираются на определенную дату за короткие промежутки времени. С показателей оперативной отчетности руководители различных структурных подразделений организации осуществляют управление производством. Формы оперативной отчетности не регламентируются на </w:t>
      </w:r>
      <w:r w:rsidRPr="009428E0">
        <w:rPr>
          <w:rFonts w:ascii="Times New Roman" w:hAnsi="Times New Roman"/>
          <w:sz w:val="28"/>
          <w:szCs w:val="28"/>
        </w:rPr>
        <w:lastRenderedPageBreak/>
        <w:t>уровне государства и разрабатываются самой организацией в зависимости от нужд управления.</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Бухгалтерская отчетность является систематизированным сводом информации об имуществе, обязательствах, капитале и финансовых результатах деятельности предприятия. Эта отчетность составляется на основании данных бухгалтерского учета и ее формы регламентированы законодательными и нормативными актами системы нормативного регулирования бухгалтерского учета в Российской Федерации.</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Статистическая отчетность составляется на основании данных статистического, бухгалтерского и оперативного учета и является обобщающей отчетностью деятельности организации.</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Бухгалтерскую отчетность делят на следующие группы:</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по периодичности составления</w:t>
      </w:r>
      <w:r w:rsidRPr="009428E0">
        <w:rPr>
          <w:rFonts w:ascii="Times New Roman" w:hAnsi="Times New Roman"/>
          <w:iCs/>
          <w:sz w:val="28"/>
          <w:szCs w:val="28"/>
          <w:vertAlign w:val="superscript"/>
        </w:rPr>
        <w:footnoteReference w:id="8"/>
      </w:r>
      <w:r w:rsidRPr="009428E0">
        <w:rPr>
          <w:rFonts w:ascii="Times New Roman" w:hAnsi="Times New Roman"/>
          <w:iCs/>
          <w:sz w:val="28"/>
          <w:szCs w:val="28"/>
        </w:rPr>
        <w:t>:</w:t>
      </w:r>
    </w:p>
    <w:p w:rsidR="00A43E1F" w:rsidRPr="009428E0" w:rsidRDefault="00A43E1F" w:rsidP="00BF729F">
      <w:pPr>
        <w:pStyle w:val="3"/>
        <w:numPr>
          <w:ilvl w:val="0"/>
          <w:numId w:val="9"/>
        </w:numPr>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промежуточная;</w:t>
      </w:r>
    </w:p>
    <w:p w:rsidR="00A43E1F" w:rsidRPr="009428E0" w:rsidRDefault="00A43E1F" w:rsidP="00BF729F">
      <w:pPr>
        <w:pStyle w:val="3"/>
        <w:numPr>
          <w:ilvl w:val="0"/>
          <w:numId w:val="9"/>
        </w:numPr>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годовая.</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Промежуточная отчетность включает в себя месячную, квартальную, полугодовую и отчетность за девять месяцев. Промежуточную отчетность называют периодической бухгалтерской отчетностью.</w:t>
      </w:r>
    </w:p>
    <w:p w:rsidR="00A43E1F" w:rsidRPr="009428E0" w:rsidRDefault="00A43E1F" w:rsidP="00BF729F">
      <w:pPr>
        <w:autoSpaceDE w:val="0"/>
        <w:autoSpaceDN w:val="0"/>
        <w:adjustRightInd w:val="0"/>
        <w:spacing w:after="0" w:line="360" w:lineRule="auto"/>
        <w:ind w:firstLine="720"/>
        <w:jc w:val="both"/>
        <w:rPr>
          <w:rFonts w:ascii="Times New Roman" w:hAnsi="Times New Roman"/>
          <w:sz w:val="28"/>
          <w:szCs w:val="28"/>
        </w:rPr>
      </w:pPr>
      <w:r w:rsidRPr="009428E0">
        <w:rPr>
          <w:rFonts w:ascii="Times New Roman" w:hAnsi="Times New Roman"/>
          <w:iCs/>
          <w:sz w:val="28"/>
          <w:szCs w:val="28"/>
        </w:rPr>
        <w:t>По степени обобщения отчетных данных</w:t>
      </w:r>
      <w:r w:rsidRPr="009428E0">
        <w:rPr>
          <w:rFonts w:ascii="Times New Roman" w:hAnsi="Times New Roman"/>
          <w:iCs/>
          <w:sz w:val="28"/>
          <w:szCs w:val="28"/>
          <w:vertAlign w:val="superscript"/>
        </w:rPr>
        <w:footnoteReference w:id="9"/>
      </w:r>
      <w:r w:rsidRPr="009428E0">
        <w:rPr>
          <w:rFonts w:ascii="Times New Roman" w:hAnsi="Times New Roman"/>
          <w:iCs/>
          <w:sz w:val="28"/>
          <w:szCs w:val="28"/>
        </w:rPr>
        <w:t>:</w:t>
      </w:r>
    </w:p>
    <w:p w:rsidR="00A43E1F" w:rsidRPr="009428E0" w:rsidRDefault="00A43E1F" w:rsidP="00BF729F">
      <w:pPr>
        <w:pStyle w:val="a6"/>
        <w:numPr>
          <w:ilvl w:val="0"/>
          <w:numId w:val="10"/>
        </w:numPr>
        <w:autoSpaceDE w:val="0"/>
        <w:autoSpaceDN w:val="0"/>
        <w:adjustRightInd w:val="0"/>
        <w:ind w:left="0" w:firstLine="720"/>
        <w:rPr>
          <w:szCs w:val="28"/>
        </w:rPr>
      </w:pPr>
      <w:r w:rsidRPr="009428E0">
        <w:rPr>
          <w:iCs/>
          <w:szCs w:val="28"/>
        </w:rPr>
        <w:t>первичная;</w:t>
      </w:r>
    </w:p>
    <w:p w:rsidR="00A43E1F" w:rsidRPr="009428E0" w:rsidRDefault="00A43E1F" w:rsidP="00BF729F">
      <w:pPr>
        <w:pStyle w:val="a6"/>
        <w:numPr>
          <w:ilvl w:val="0"/>
          <w:numId w:val="10"/>
        </w:numPr>
        <w:autoSpaceDE w:val="0"/>
        <w:autoSpaceDN w:val="0"/>
        <w:adjustRightInd w:val="0"/>
        <w:ind w:left="0" w:firstLine="720"/>
        <w:rPr>
          <w:szCs w:val="28"/>
        </w:rPr>
      </w:pPr>
      <w:r w:rsidRPr="009428E0">
        <w:rPr>
          <w:iCs/>
          <w:szCs w:val="28"/>
        </w:rPr>
        <w:t>сводная (консолидированная).</w:t>
      </w:r>
    </w:p>
    <w:p w:rsidR="00A43E1F" w:rsidRPr="009428E0" w:rsidRDefault="00A43E1F" w:rsidP="00BF729F">
      <w:pPr>
        <w:pStyle w:val="Iauiue"/>
        <w:spacing w:line="360" w:lineRule="auto"/>
        <w:ind w:firstLine="720"/>
        <w:jc w:val="both"/>
        <w:rPr>
          <w:sz w:val="28"/>
          <w:szCs w:val="28"/>
        </w:rPr>
      </w:pPr>
      <w:r w:rsidRPr="009428E0">
        <w:rPr>
          <w:sz w:val="28"/>
          <w:szCs w:val="28"/>
        </w:rPr>
        <w:t>Первичную отчетность составляет и представляет каждое юридическое лицо самостоятельно. Сводную отчетность составляет материнская компания по данным, представленным организациями, входящими в холдинг. Бухгалтерская отчетность как единая система данных об имущественном и финансовом положении организации и о результатах ее хозяйственной деятельности составляется на основе данных бухгалтерского учета.</w:t>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Главной задачей бухгалтерской отчетности (индивидуальной и консолидированной) является обеспечение гарантированного доступа заинтересованными пользователями к качественной информации о деятельности организации и/или информации о группе организаций, входящих в корпоративную семью. Для решения этой задачи бухгалтерская отчетность должна быть составлена по определенным правилам в соответствии с основными требованиями к ведению бухгалтерского учета и отчетности.</w:t>
      </w:r>
    </w:p>
    <w:p w:rsidR="00A43E1F" w:rsidRPr="009428E0" w:rsidRDefault="00A43E1F" w:rsidP="00BF729F">
      <w:pPr>
        <w:shd w:val="clear" w:color="auto" w:fill="FFFFFF"/>
        <w:spacing w:after="0" w:line="360" w:lineRule="auto"/>
        <w:ind w:firstLine="720"/>
        <w:jc w:val="both"/>
        <w:rPr>
          <w:rFonts w:ascii="Times New Roman" w:hAnsi="Times New Roman"/>
          <w:sz w:val="28"/>
          <w:szCs w:val="28"/>
        </w:rPr>
      </w:pPr>
      <w:r w:rsidRPr="009428E0">
        <w:rPr>
          <w:rFonts w:ascii="Times New Roman" w:hAnsi="Times New Roman"/>
          <w:sz w:val="28"/>
          <w:szCs w:val="28"/>
        </w:rPr>
        <w:t>По объему сведений, содержащихся в отчетах, отчетность делят на:</w:t>
      </w:r>
    </w:p>
    <w:p w:rsidR="00A43E1F" w:rsidRPr="009428E0" w:rsidRDefault="00A43E1F" w:rsidP="00BF729F">
      <w:pPr>
        <w:pStyle w:val="a6"/>
        <w:numPr>
          <w:ilvl w:val="0"/>
          <w:numId w:val="11"/>
        </w:numPr>
        <w:shd w:val="clear" w:color="auto" w:fill="FFFFFF"/>
        <w:ind w:left="0" w:firstLine="720"/>
        <w:rPr>
          <w:szCs w:val="28"/>
        </w:rPr>
      </w:pPr>
      <w:r w:rsidRPr="009428E0">
        <w:rPr>
          <w:szCs w:val="28"/>
        </w:rPr>
        <w:t>внутреннюю;</w:t>
      </w:r>
    </w:p>
    <w:p w:rsidR="00A43E1F" w:rsidRPr="009428E0" w:rsidRDefault="00A43E1F" w:rsidP="00BF729F">
      <w:pPr>
        <w:pStyle w:val="a6"/>
        <w:numPr>
          <w:ilvl w:val="0"/>
          <w:numId w:val="11"/>
        </w:numPr>
        <w:shd w:val="clear" w:color="auto" w:fill="FFFFFF"/>
        <w:ind w:left="0" w:firstLine="720"/>
        <w:rPr>
          <w:szCs w:val="28"/>
        </w:rPr>
      </w:pPr>
      <w:r w:rsidRPr="009428E0">
        <w:rPr>
          <w:szCs w:val="28"/>
        </w:rPr>
        <w:t>внеш</w:t>
      </w:r>
      <w:r w:rsidRPr="009428E0">
        <w:rPr>
          <w:szCs w:val="28"/>
        </w:rPr>
        <w:softHyphen/>
        <w:t>нюю.</w:t>
      </w:r>
    </w:p>
    <w:p w:rsidR="00A43E1F" w:rsidRPr="009428E0" w:rsidRDefault="00A43E1F" w:rsidP="00BF729F">
      <w:pPr>
        <w:shd w:val="clear" w:color="auto" w:fill="FFFFFF"/>
        <w:spacing w:after="0" w:line="360" w:lineRule="auto"/>
        <w:ind w:firstLine="720"/>
        <w:jc w:val="both"/>
        <w:rPr>
          <w:rFonts w:ascii="Times New Roman" w:hAnsi="Times New Roman"/>
          <w:sz w:val="28"/>
          <w:szCs w:val="28"/>
        </w:rPr>
      </w:pPr>
      <w:r w:rsidRPr="009428E0">
        <w:rPr>
          <w:rFonts w:ascii="Times New Roman" w:hAnsi="Times New Roman"/>
          <w:sz w:val="28"/>
          <w:szCs w:val="28"/>
        </w:rPr>
        <w:t>Внутренняя отчетность необходима для получения информации о каком-либо участке деятельности и составление ее вызвано потребностями самого предприятия. Внешняя отчетность необходима для информации внешних пользователей</w:t>
      </w:r>
      <w:r w:rsidRPr="009428E0">
        <w:rPr>
          <w:rFonts w:ascii="Times New Roman" w:hAnsi="Times New Roman"/>
          <w:sz w:val="28"/>
          <w:szCs w:val="28"/>
          <w:vertAlign w:val="superscript"/>
        </w:rPr>
        <w:footnoteReference w:id="10"/>
      </w:r>
      <w:r w:rsidRPr="009428E0">
        <w:rPr>
          <w:rFonts w:ascii="Times New Roman" w:hAnsi="Times New Roman"/>
          <w:sz w:val="28"/>
          <w:szCs w:val="28"/>
        </w:rPr>
        <w:t>:</w:t>
      </w:r>
    </w:p>
    <w:p w:rsidR="00A43E1F" w:rsidRPr="009428E0" w:rsidRDefault="00A43E1F" w:rsidP="00BF729F">
      <w:pPr>
        <w:pStyle w:val="a6"/>
        <w:widowControl w:val="0"/>
        <w:numPr>
          <w:ilvl w:val="0"/>
          <w:numId w:val="8"/>
        </w:numPr>
        <w:shd w:val="clear" w:color="auto" w:fill="FFFFFF"/>
        <w:autoSpaceDE w:val="0"/>
        <w:autoSpaceDN w:val="0"/>
        <w:adjustRightInd w:val="0"/>
        <w:ind w:left="0" w:firstLine="720"/>
        <w:rPr>
          <w:szCs w:val="28"/>
        </w:rPr>
      </w:pPr>
      <w:r w:rsidRPr="009428E0">
        <w:rPr>
          <w:szCs w:val="28"/>
        </w:rPr>
        <w:t>собственников (участников, учредителей) – в соответствии с учредитель</w:t>
      </w:r>
      <w:r w:rsidRPr="009428E0">
        <w:rPr>
          <w:szCs w:val="28"/>
        </w:rPr>
        <w:softHyphen/>
        <w:t>ными документами;</w:t>
      </w:r>
    </w:p>
    <w:p w:rsidR="00A43E1F" w:rsidRPr="009428E0" w:rsidRDefault="00A43E1F" w:rsidP="00BF729F">
      <w:pPr>
        <w:pStyle w:val="a6"/>
        <w:widowControl w:val="0"/>
        <w:numPr>
          <w:ilvl w:val="0"/>
          <w:numId w:val="8"/>
        </w:numPr>
        <w:shd w:val="clear" w:color="auto" w:fill="FFFFFF"/>
        <w:autoSpaceDE w:val="0"/>
        <w:autoSpaceDN w:val="0"/>
        <w:adjustRightInd w:val="0"/>
        <w:ind w:left="0" w:firstLine="720"/>
        <w:rPr>
          <w:szCs w:val="28"/>
        </w:rPr>
      </w:pPr>
      <w:r w:rsidRPr="009428E0">
        <w:rPr>
          <w:szCs w:val="28"/>
        </w:rPr>
        <w:t>территориальным органам статистики по месту их регистрации;</w:t>
      </w:r>
    </w:p>
    <w:p w:rsidR="00A43E1F" w:rsidRPr="009428E0" w:rsidRDefault="00A43E1F" w:rsidP="00BF729F">
      <w:pPr>
        <w:pStyle w:val="a6"/>
        <w:widowControl w:val="0"/>
        <w:numPr>
          <w:ilvl w:val="0"/>
          <w:numId w:val="8"/>
        </w:numPr>
        <w:shd w:val="clear" w:color="auto" w:fill="FFFFFF"/>
        <w:autoSpaceDE w:val="0"/>
        <w:autoSpaceDN w:val="0"/>
        <w:adjustRightInd w:val="0"/>
        <w:ind w:left="0" w:firstLine="720"/>
        <w:rPr>
          <w:szCs w:val="28"/>
        </w:rPr>
      </w:pPr>
      <w:r w:rsidRPr="009428E0">
        <w:rPr>
          <w:szCs w:val="28"/>
        </w:rPr>
        <w:t>органу государственной налоговой инспекции;</w:t>
      </w:r>
    </w:p>
    <w:p w:rsidR="00A43E1F" w:rsidRPr="009428E0" w:rsidRDefault="00A43E1F" w:rsidP="00BF729F">
      <w:pPr>
        <w:pStyle w:val="a6"/>
        <w:widowControl w:val="0"/>
        <w:numPr>
          <w:ilvl w:val="0"/>
          <w:numId w:val="8"/>
        </w:numPr>
        <w:shd w:val="clear" w:color="auto" w:fill="FFFFFF"/>
        <w:autoSpaceDE w:val="0"/>
        <w:autoSpaceDN w:val="0"/>
        <w:adjustRightInd w:val="0"/>
        <w:ind w:left="0" w:firstLine="720"/>
        <w:rPr>
          <w:szCs w:val="28"/>
        </w:rPr>
      </w:pPr>
      <w:r w:rsidRPr="009428E0">
        <w:rPr>
          <w:szCs w:val="28"/>
        </w:rPr>
        <w:t>другим органам исполнительной власти, банкам и иным пользователям (представляется в соответствии с законодательством Российской Феде</w:t>
      </w:r>
      <w:r w:rsidRPr="009428E0">
        <w:rPr>
          <w:szCs w:val="28"/>
        </w:rPr>
        <w:softHyphen/>
        <w:t>рации).</w:t>
      </w:r>
    </w:p>
    <w:p w:rsidR="00A43E1F" w:rsidRPr="009428E0" w:rsidRDefault="00A43E1F" w:rsidP="00BF729F">
      <w:pPr>
        <w:widowControl w:val="0"/>
        <w:spacing w:after="0" w:line="360" w:lineRule="auto"/>
        <w:ind w:firstLine="720"/>
        <w:jc w:val="both"/>
        <w:rPr>
          <w:rFonts w:ascii="Times New Roman" w:hAnsi="Times New Roman"/>
          <w:sz w:val="28"/>
          <w:szCs w:val="28"/>
        </w:rPr>
      </w:pPr>
      <w:r w:rsidRPr="009428E0">
        <w:rPr>
          <w:rFonts w:ascii="Times New Roman" w:hAnsi="Times New Roman"/>
          <w:sz w:val="28"/>
          <w:szCs w:val="28"/>
        </w:rPr>
        <w:t>Организация должна составлять бухгалтерскую отчетность за квартал и год на</w:t>
      </w:r>
      <w:r w:rsidRPr="009428E0">
        <w:rPr>
          <w:rFonts w:ascii="Times New Roman" w:hAnsi="Times New Roman"/>
          <w:sz w:val="28"/>
          <w:szCs w:val="28"/>
        </w:rPr>
        <w:softHyphen/>
        <w:t>растающим итогом с начала отчетного года, если иное не установлено законодатель</w:t>
      </w:r>
      <w:r w:rsidRPr="009428E0">
        <w:rPr>
          <w:rFonts w:ascii="Times New Roman" w:hAnsi="Times New Roman"/>
          <w:sz w:val="28"/>
          <w:szCs w:val="28"/>
        </w:rPr>
        <w:softHyphen/>
        <w:t>ством Российской Федерации. При этом квартальная бухгалтерская отчетность явля</w:t>
      </w:r>
      <w:r w:rsidRPr="009428E0">
        <w:rPr>
          <w:rFonts w:ascii="Times New Roman" w:hAnsi="Times New Roman"/>
          <w:sz w:val="28"/>
          <w:szCs w:val="28"/>
        </w:rPr>
        <w:softHyphen/>
        <w:t>ется промежуточной.</w:t>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Отчетность выполняет две основные функции</w:t>
      </w:r>
      <w:r w:rsidR="00BF729F" w:rsidRPr="009428E0">
        <w:rPr>
          <w:rStyle w:val="a9"/>
          <w:rFonts w:ascii="Times New Roman" w:hAnsi="Times New Roman"/>
          <w:sz w:val="28"/>
          <w:szCs w:val="28"/>
        </w:rPr>
        <w:footnoteReference w:id="11"/>
      </w:r>
      <w:r w:rsidRPr="009428E0">
        <w:rPr>
          <w:rFonts w:ascii="Times New Roman" w:hAnsi="Times New Roman"/>
          <w:sz w:val="28"/>
          <w:szCs w:val="28"/>
        </w:rPr>
        <w:t>:</w:t>
      </w:r>
    </w:p>
    <w:p w:rsidR="00A43E1F" w:rsidRPr="009428E0" w:rsidRDefault="00A43E1F" w:rsidP="00BF729F">
      <w:pPr>
        <w:pStyle w:val="a6"/>
        <w:numPr>
          <w:ilvl w:val="0"/>
          <w:numId w:val="12"/>
        </w:numPr>
        <w:ind w:left="0" w:firstLine="720"/>
        <w:rPr>
          <w:szCs w:val="28"/>
        </w:rPr>
      </w:pPr>
      <w:r w:rsidRPr="009428E0">
        <w:rPr>
          <w:szCs w:val="28"/>
        </w:rPr>
        <w:t>информационную, в соответствии которой характеризует финансовое положение и финансовый результат деятельности предприятия;</w:t>
      </w:r>
    </w:p>
    <w:p w:rsidR="00A43E1F" w:rsidRPr="009428E0" w:rsidRDefault="00A43E1F" w:rsidP="00BF729F">
      <w:pPr>
        <w:pStyle w:val="a6"/>
        <w:numPr>
          <w:ilvl w:val="0"/>
          <w:numId w:val="12"/>
        </w:numPr>
        <w:ind w:left="0" w:firstLine="720"/>
        <w:rPr>
          <w:szCs w:val="28"/>
        </w:rPr>
      </w:pPr>
      <w:r w:rsidRPr="009428E0">
        <w:rPr>
          <w:szCs w:val="28"/>
        </w:rPr>
        <w:lastRenderedPageBreak/>
        <w:t>контрольную, которая заключается в наблюдении, как внешних, так и внутренних органов управления за правильностью отражения финансово-хозяйственной деятельности предприятия, то есть она обеспечивает системный контроль правильности и точности данных бухгалтерского учета при завершении каждого учетного цикла.</w:t>
      </w:r>
    </w:p>
    <w:p w:rsidR="00A43E1F" w:rsidRPr="009428E0" w:rsidRDefault="00A43E1F" w:rsidP="00BF729F">
      <w:pPr>
        <w:spacing w:after="0" w:line="360" w:lineRule="auto"/>
        <w:ind w:firstLine="720"/>
        <w:jc w:val="both"/>
        <w:rPr>
          <w:rFonts w:ascii="Times New Roman" w:hAnsi="Times New Roman"/>
        </w:rPr>
      </w:pPr>
      <w:r w:rsidRPr="009428E0">
        <w:rPr>
          <w:rFonts w:ascii="Times New Roman" w:hAnsi="Times New Roman"/>
          <w:sz w:val="28"/>
          <w:szCs w:val="28"/>
        </w:rPr>
        <w:t>Информация, на основании которой готовится финансовая отчетность, в соответствии с ее экономическим содержанием, объединяется в определенные укрупненные категории, которые получили название элементов финансовой отчетности.</w:t>
      </w:r>
    </w:p>
    <w:p w:rsidR="00A43E1F" w:rsidRPr="009428E0" w:rsidRDefault="00A43E1F" w:rsidP="00FE2B11">
      <w:pPr>
        <w:ind w:firstLine="720"/>
        <w:rPr>
          <w:rFonts w:ascii="Times New Roman" w:hAnsi="Times New Roman"/>
        </w:rPr>
      </w:pPr>
    </w:p>
    <w:p w:rsidR="00A43E1F" w:rsidRPr="009428E0" w:rsidRDefault="00BF729F" w:rsidP="00BF729F">
      <w:pPr>
        <w:pStyle w:val="2"/>
        <w:spacing w:line="360" w:lineRule="auto"/>
        <w:ind w:firstLine="720"/>
        <w:rPr>
          <w:rFonts w:ascii="Times New Roman" w:hAnsi="Times New Roman" w:cs="Times New Roman"/>
          <w:b w:val="0"/>
          <w:bCs w:val="0"/>
          <w:i w:val="0"/>
          <w:iCs w:val="0"/>
          <w:lang w:val="ru-RU"/>
        </w:rPr>
      </w:pPr>
      <w:bookmarkStart w:id="7" w:name="_Toc275932666"/>
      <w:r w:rsidRPr="009428E0">
        <w:rPr>
          <w:rFonts w:ascii="Times New Roman" w:hAnsi="Times New Roman" w:cs="Times New Roman"/>
          <w:b w:val="0"/>
          <w:bCs w:val="0"/>
          <w:i w:val="0"/>
          <w:iCs w:val="0"/>
          <w:lang w:val="ru-RU"/>
        </w:rPr>
        <w:t xml:space="preserve">1.3. </w:t>
      </w:r>
      <w:r w:rsidR="00A43E1F" w:rsidRPr="009428E0">
        <w:rPr>
          <w:rFonts w:ascii="Times New Roman" w:hAnsi="Times New Roman" w:cs="Times New Roman"/>
          <w:b w:val="0"/>
          <w:bCs w:val="0"/>
          <w:i w:val="0"/>
          <w:iCs w:val="0"/>
          <w:lang w:val="ru-RU"/>
        </w:rPr>
        <w:t>Требования к качественным характеристикам информации, представляемой в бухгалтерской отчетности</w:t>
      </w:r>
      <w:bookmarkEnd w:id="7"/>
    </w:p>
    <w:p w:rsidR="00A43E1F" w:rsidRPr="009428E0" w:rsidRDefault="00A43E1F" w:rsidP="00FE2B11">
      <w:pPr>
        <w:ind w:firstLine="720"/>
        <w:rPr>
          <w:rFonts w:ascii="Times New Roman" w:hAnsi="Times New Roman"/>
          <w:lang w:eastAsia="en-US"/>
        </w:rPr>
      </w:pP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Формы бухгалтерской отчетности разрабатываются организациями с учетом рекомендуемых образцов форм в приказе МФ РФ от 22 июля </w:t>
      </w:r>
      <w:smartTag w:uri="urn:schemas-microsoft-com:office:smarttags" w:element="metricconverter">
        <w:smartTagPr>
          <w:attr w:name="ProductID" w:val="2003 г"/>
        </w:smartTagPr>
        <w:r w:rsidRPr="009428E0">
          <w:rPr>
            <w:rFonts w:ascii="Times New Roman" w:hAnsi="Times New Roman"/>
            <w:sz w:val="28"/>
            <w:szCs w:val="28"/>
          </w:rPr>
          <w:t>2003 г</w:t>
        </w:r>
      </w:smartTag>
      <w:r w:rsidRPr="009428E0">
        <w:rPr>
          <w:rFonts w:ascii="Times New Roman" w:hAnsi="Times New Roman"/>
          <w:sz w:val="28"/>
          <w:szCs w:val="28"/>
        </w:rPr>
        <w:t>. № 67н.</w:t>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Организации могут:</w:t>
      </w:r>
    </w:p>
    <w:p w:rsidR="00A43E1F" w:rsidRPr="009428E0" w:rsidRDefault="00A43E1F" w:rsidP="00BF729F">
      <w:pPr>
        <w:pStyle w:val="a6"/>
        <w:widowControl w:val="0"/>
        <w:numPr>
          <w:ilvl w:val="0"/>
          <w:numId w:val="14"/>
        </w:numPr>
        <w:autoSpaceDE w:val="0"/>
        <w:autoSpaceDN w:val="0"/>
        <w:adjustRightInd w:val="0"/>
        <w:ind w:left="0" w:firstLine="720"/>
        <w:rPr>
          <w:szCs w:val="28"/>
        </w:rPr>
      </w:pPr>
      <w:r w:rsidRPr="009428E0">
        <w:rPr>
          <w:szCs w:val="28"/>
        </w:rPr>
        <w:t>устанавливать форму бухгалтерской отчетности, с учетом образцов, рекомендуемых МФ РФ;</w:t>
      </w:r>
    </w:p>
    <w:p w:rsidR="00A43E1F" w:rsidRPr="009428E0" w:rsidRDefault="00A43E1F" w:rsidP="00BF729F">
      <w:pPr>
        <w:pStyle w:val="a6"/>
        <w:widowControl w:val="0"/>
        <w:numPr>
          <w:ilvl w:val="0"/>
          <w:numId w:val="14"/>
        </w:numPr>
        <w:autoSpaceDE w:val="0"/>
        <w:autoSpaceDN w:val="0"/>
        <w:adjustRightInd w:val="0"/>
        <w:ind w:left="0" w:firstLine="720"/>
        <w:rPr>
          <w:szCs w:val="28"/>
        </w:rPr>
      </w:pPr>
      <w:r w:rsidRPr="009428E0">
        <w:rPr>
          <w:szCs w:val="28"/>
        </w:rPr>
        <w:t>применять формы, установленные приказом МФ РФ № 67н.</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Бухгалтерская отчетность является важнейшим источником информации, характеризующей финансовое положение организации. В связи с этим бухгалтерская отчетность представляет большой интерес для различных категорий пользователей. В соответствии с международными стандартами учета и отчетности, выделяют семь групп потребителей информации: инвесторы, служащие, кредиторы, поставщики, покупатели, правительство, общественность.</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 xml:space="preserve">Инвесторов </w:t>
      </w:r>
      <w:r w:rsidRPr="009428E0">
        <w:rPr>
          <w:rFonts w:ascii="Times New Roman" w:hAnsi="Times New Roman"/>
          <w:sz w:val="28"/>
          <w:szCs w:val="28"/>
        </w:rPr>
        <w:t>интересуют два момента: рост курса ценных бумаг и возможности фирмы выплачивать дивиденды.</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 xml:space="preserve">Служащие </w:t>
      </w:r>
      <w:r w:rsidRPr="009428E0">
        <w:rPr>
          <w:rFonts w:ascii="Times New Roman" w:hAnsi="Times New Roman"/>
          <w:sz w:val="28"/>
          <w:szCs w:val="28"/>
        </w:rPr>
        <w:t xml:space="preserve">заинтересованы в стабильности финансового положения работодателей и рентабельности фирмы, так как это позволяет им, угрожая </w:t>
      </w:r>
      <w:r w:rsidRPr="009428E0">
        <w:rPr>
          <w:rFonts w:ascii="Times New Roman" w:hAnsi="Times New Roman"/>
          <w:sz w:val="28"/>
          <w:szCs w:val="28"/>
        </w:rPr>
        <w:lastRenderedPageBreak/>
        <w:t>забастовкой, добиваться повышения заработной платы, отчислений в пенсионные фонды и т.п.</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 xml:space="preserve">Кредиторов </w:t>
      </w:r>
      <w:r w:rsidRPr="009428E0">
        <w:rPr>
          <w:rFonts w:ascii="Times New Roman" w:hAnsi="Times New Roman"/>
          <w:sz w:val="28"/>
          <w:szCs w:val="28"/>
        </w:rPr>
        <w:t>преимущественно волнует ликвидность, т.е. вернет ли кредитополучатель в срок полученные деньги и проценты по займам.</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 xml:space="preserve">Для поставщиков </w:t>
      </w:r>
      <w:r w:rsidRPr="009428E0">
        <w:rPr>
          <w:rFonts w:ascii="Times New Roman" w:hAnsi="Times New Roman"/>
          <w:sz w:val="28"/>
          <w:szCs w:val="28"/>
        </w:rPr>
        <w:t>важны сроки, на которые они могут предоставить покупателям отсрочку платежа за проданные им товары.</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 xml:space="preserve">Покупателей </w:t>
      </w:r>
      <w:r w:rsidRPr="009428E0">
        <w:rPr>
          <w:rFonts w:ascii="Times New Roman" w:hAnsi="Times New Roman"/>
          <w:sz w:val="28"/>
          <w:szCs w:val="28"/>
        </w:rPr>
        <w:t>интересует, как долго будет функционировать фирма-поставщик, какова ее финансовая устойчивость и как долго можно не гасить кредиторскую задолженность.</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 xml:space="preserve">Правительство </w:t>
      </w:r>
      <w:r w:rsidRPr="009428E0">
        <w:rPr>
          <w:rFonts w:ascii="Times New Roman" w:hAnsi="Times New Roman"/>
          <w:sz w:val="28"/>
          <w:szCs w:val="28"/>
        </w:rPr>
        <w:t>контролирует правильность данных отчетности в целях налогообложения и составления статистических сводок по стране.</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 xml:space="preserve">Общественность </w:t>
      </w:r>
      <w:r w:rsidRPr="009428E0">
        <w:rPr>
          <w:rFonts w:ascii="Times New Roman" w:hAnsi="Times New Roman"/>
          <w:sz w:val="28"/>
          <w:szCs w:val="28"/>
        </w:rPr>
        <w:t>- это весьма аморфная группа, и поэтому ее волнуют общие вопросы занятости, экологии, экономического процветания и даже распределения производительных сил.</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В связи с широким кругом потребителей информации, возникает необходимость в соблюдении целого ряда правил, позволяющих избежать разночтений и неадекватного восприятия содержащихся в отчетности сведений.</w:t>
      </w:r>
    </w:p>
    <w:p w:rsidR="00A43E1F" w:rsidRPr="009428E0" w:rsidRDefault="00A43E1F" w:rsidP="00BF729F">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Общие требования по составлению бухгалтерской отчетности содержатся в ПБУ 4/99 «Бухгалтерская отчетность организации», утвержденным приказом Министерства финансов РФ 06.07.1999 года № 43н.</w:t>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Бухгалтерская отчетность должна давать </w:t>
      </w:r>
      <w:r w:rsidRPr="009428E0">
        <w:rPr>
          <w:rFonts w:ascii="Times New Roman" w:hAnsi="Times New Roman"/>
          <w:bCs/>
          <w:sz w:val="28"/>
          <w:szCs w:val="28"/>
        </w:rPr>
        <w:t>достоверное и полное</w:t>
      </w:r>
      <w:r w:rsidRPr="009428E0">
        <w:rPr>
          <w:rFonts w:ascii="Times New Roman" w:hAnsi="Times New Roman"/>
          <w:iCs/>
          <w:sz w:val="28"/>
          <w:szCs w:val="28"/>
        </w:rPr>
        <w:t xml:space="preserve"> </w:t>
      </w:r>
      <w:r w:rsidRPr="009428E0">
        <w:rPr>
          <w:rFonts w:ascii="Times New Roman" w:hAnsi="Times New Roman"/>
          <w:sz w:val="28"/>
          <w:szCs w:val="28"/>
        </w:rPr>
        <w:t>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При формировании бухгалтерской отчетности организацией должна быть обеспечена </w:t>
      </w:r>
      <w:r w:rsidRPr="009428E0">
        <w:rPr>
          <w:rFonts w:ascii="Times New Roman" w:hAnsi="Times New Roman"/>
          <w:bCs/>
          <w:sz w:val="28"/>
          <w:szCs w:val="28"/>
        </w:rPr>
        <w:t xml:space="preserve">нейтральность </w:t>
      </w:r>
      <w:r w:rsidRPr="009428E0">
        <w:rPr>
          <w:rFonts w:ascii="Times New Roman" w:hAnsi="Times New Roman"/>
          <w:sz w:val="28"/>
          <w:szCs w:val="28"/>
        </w:rPr>
        <w:t xml:space="preserve">информации, содержащейся в ней, т. е. исключено одностороннее удовлетворение интересов одних групп пользователей бухгалтерской отчетности перед другими. Информация не является нейтральной, если посредством отбора или формы представлений она влияет на </w:t>
      </w:r>
      <w:r w:rsidRPr="009428E0">
        <w:rPr>
          <w:rFonts w:ascii="Times New Roman" w:hAnsi="Times New Roman"/>
          <w:sz w:val="28"/>
          <w:szCs w:val="28"/>
        </w:rPr>
        <w:lastRenderedPageBreak/>
        <w:t>решения</w:t>
      </w:r>
      <w:r w:rsidRPr="009428E0">
        <w:rPr>
          <w:rFonts w:ascii="Times New Roman" w:hAnsi="Times New Roman"/>
          <w:iCs/>
          <w:sz w:val="28"/>
          <w:szCs w:val="28"/>
        </w:rPr>
        <w:t xml:space="preserve"> </w:t>
      </w:r>
      <w:r w:rsidRPr="009428E0">
        <w:rPr>
          <w:rFonts w:ascii="Times New Roman" w:hAnsi="Times New Roman"/>
          <w:sz w:val="28"/>
          <w:szCs w:val="28"/>
        </w:rPr>
        <w:t>и оценки пользователей с целью достижения предопределенных результатов или последствий.</w:t>
      </w:r>
      <w:r w:rsidRPr="009428E0">
        <w:rPr>
          <w:rFonts w:ascii="Times New Roman" w:hAnsi="Times New Roman"/>
          <w:sz w:val="28"/>
          <w:szCs w:val="28"/>
          <w:vertAlign w:val="superscript"/>
        </w:rPr>
        <w:footnoteReference w:id="12"/>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Организация должна при составлении бухгалтерского баланса, отчета о прибылях и убытках и пояснений к ним придерживаться принятых ею их содержания и формы последовательно от одного отчетного периода к другому.</w:t>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 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то организацией обеспечивается при разработке, принятии и изготовлении бланков форм достаточное количество граф (строк), необходимых для такого раскрытия.</w:t>
      </w:r>
      <w:r w:rsidRPr="009428E0">
        <w:rPr>
          <w:rFonts w:ascii="Times New Roman" w:hAnsi="Times New Roman"/>
          <w:sz w:val="28"/>
          <w:szCs w:val="28"/>
          <w:vertAlign w:val="superscript"/>
        </w:rPr>
        <w:footnoteReference w:id="13"/>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Если данные за периоды, предшествующие отчетному, несопоставимы с данными за отчетный период, то данные за предшествующие периоды подлежат корректировке исходя из правил, установленных нормативными актами по бухгалтерскому учету, и приведению их к </w:t>
      </w:r>
      <w:r w:rsidRPr="009428E0">
        <w:rPr>
          <w:rFonts w:ascii="Times New Roman" w:hAnsi="Times New Roman"/>
          <w:bCs/>
          <w:sz w:val="28"/>
          <w:szCs w:val="28"/>
        </w:rPr>
        <w:t>сопоставимому</w:t>
      </w:r>
      <w:r w:rsidRPr="009428E0">
        <w:rPr>
          <w:rFonts w:ascii="Times New Roman" w:hAnsi="Times New Roman"/>
          <w:iCs/>
          <w:sz w:val="28"/>
          <w:szCs w:val="28"/>
        </w:rPr>
        <w:t xml:space="preserve"> </w:t>
      </w:r>
      <w:r w:rsidRPr="009428E0">
        <w:rPr>
          <w:rFonts w:ascii="Times New Roman" w:hAnsi="Times New Roman"/>
          <w:sz w:val="28"/>
          <w:szCs w:val="28"/>
        </w:rPr>
        <w:t>виду.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w:t>
      </w:r>
      <w:r w:rsidRPr="009428E0">
        <w:rPr>
          <w:rFonts w:ascii="Times New Roman" w:hAnsi="Times New Roman"/>
          <w:bCs/>
          <w:sz w:val="28"/>
          <w:szCs w:val="28"/>
        </w:rPr>
        <w:t>существенности</w:t>
      </w:r>
      <w:r w:rsidRPr="009428E0">
        <w:rPr>
          <w:rFonts w:ascii="Times New Roman" w:hAnsi="Times New Roman"/>
          <w:iCs/>
          <w:sz w:val="28"/>
          <w:szCs w:val="28"/>
        </w:rPr>
        <w:t xml:space="preserve"> </w:t>
      </w:r>
      <w:r w:rsidRPr="009428E0">
        <w:rPr>
          <w:rFonts w:ascii="Times New Roman" w:hAnsi="Times New Roman"/>
          <w:sz w:val="28"/>
          <w:szCs w:val="28"/>
        </w:rPr>
        <w:t>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В бухгалтерском учете существенной признается сумма, отношение которой к общему итогу соответствующих данных составляет не менее 5 </w:t>
      </w:r>
      <w:r w:rsidRPr="009428E0">
        <w:rPr>
          <w:rFonts w:ascii="Times New Roman" w:hAnsi="Times New Roman"/>
          <w:sz w:val="28"/>
          <w:szCs w:val="28"/>
        </w:rPr>
        <w:lastRenderedPageBreak/>
        <w:t>процентов.</w:t>
      </w:r>
      <w:r w:rsidRPr="009428E0">
        <w:rPr>
          <w:rFonts w:ascii="Times New Roman" w:hAnsi="Times New Roman"/>
          <w:sz w:val="28"/>
          <w:szCs w:val="28"/>
          <w:vertAlign w:val="superscript"/>
        </w:rPr>
        <w:footnoteReference w:id="14"/>
      </w:r>
      <w:r w:rsidRPr="009428E0">
        <w:rPr>
          <w:rFonts w:ascii="Times New Roman" w:hAnsi="Times New Roman"/>
          <w:sz w:val="28"/>
          <w:szCs w:val="28"/>
        </w:rPr>
        <w:t xml:space="preserve"> Если без знания об отдельных активах, обязательствах, доходах, расходах и хозяйственных операциях заинтересованными пользователями невозможна оценка финансового положения организации или финансовых результатов ее деятельности, то эти показатели также приводятся в бухгалтерской отчетности обособлено.</w:t>
      </w:r>
    </w:p>
    <w:p w:rsidR="00A43E1F" w:rsidRPr="009428E0" w:rsidRDefault="00A43E1F" w:rsidP="00BF729F">
      <w:pPr>
        <w:widowControl w:val="0"/>
        <w:spacing w:after="0" w:line="360" w:lineRule="auto"/>
        <w:ind w:firstLine="720"/>
        <w:jc w:val="both"/>
        <w:rPr>
          <w:rFonts w:ascii="Times New Roman" w:hAnsi="Times New Roman"/>
          <w:sz w:val="28"/>
          <w:szCs w:val="28"/>
        </w:rPr>
      </w:pPr>
      <w:r w:rsidRPr="009428E0">
        <w:rPr>
          <w:rFonts w:ascii="Times New Roman" w:hAnsi="Times New Roman"/>
          <w:sz w:val="28"/>
          <w:szCs w:val="28"/>
        </w:rPr>
        <w:t>Своевременность предполагает представление необходимой бухгалтерской отчетности в соответствующие адреса в установленный срок.</w:t>
      </w:r>
    </w:p>
    <w:p w:rsidR="00A43E1F" w:rsidRPr="009428E0" w:rsidRDefault="00A43E1F" w:rsidP="00BF729F">
      <w:pPr>
        <w:widowControl w:val="0"/>
        <w:spacing w:after="0" w:line="360" w:lineRule="auto"/>
        <w:ind w:firstLine="720"/>
        <w:jc w:val="both"/>
        <w:rPr>
          <w:rFonts w:ascii="Times New Roman" w:hAnsi="Times New Roman"/>
          <w:sz w:val="28"/>
          <w:szCs w:val="28"/>
        </w:rPr>
      </w:pPr>
      <w:r w:rsidRPr="009428E0">
        <w:rPr>
          <w:rFonts w:ascii="Times New Roman" w:hAnsi="Times New Roman"/>
          <w:sz w:val="28"/>
          <w:szCs w:val="28"/>
        </w:rPr>
        <w:t>Простота бухгалтерской отчетности состоит в ее упрощении и доступности. Переход бухгалтерского учета к международным стандартам объективно способствует реализации данного требования.</w:t>
      </w:r>
    </w:p>
    <w:p w:rsidR="00A43E1F" w:rsidRPr="009428E0" w:rsidRDefault="00A43E1F" w:rsidP="00BF729F">
      <w:pPr>
        <w:widowControl w:val="0"/>
        <w:spacing w:after="0" w:line="360" w:lineRule="auto"/>
        <w:ind w:firstLine="720"/>
        <w:jc w:val="both"/>
        <w:rPr>
          <w:rFonts w:ascii="Times New Roman" w:hAnsi="Times New Roman"/>
          <w:sz w:val="28"/>
          <w:szCs w:val="28"/>
        </w:rPr>
      </w:pPr>
      <w:r w:rsidRPr="009428E0">
        <w:rPr>
          <w:rFonts w:ascii="Times New Roman" w:hAnsi="Times New Roman"/>
          <w:sz w:val="28"/>
          <w:szCs w:val="28"/>
        </w:rPr>
        <w:t>Публичность предполагает публикацию годовой бухгалтерской отчетности в средствах массовой информации, передачу в органы статистики. Перечень предприятий, которые должны публиковать свою годовую отчетность регламентирован законодательством.</w:t>
      </w:r>
    </w:p>
    <w:p w:rsidR="00A43E1F" w:rsidRPr="009428E0" w:rsidRDefault="00A43E1F" w:rsidP="00BF729F">
      <w:pPr>
        <w:widowControl w:val="0"/>
        <w:spacing w:after="0" w:line="360" w:lineRule="auto"/>
        <w:ind w:firstLine="720"/>
        <w:jc w:val="both"/>
        <w:rPr>
          <w:rFonts w:ascii="Times New Roman" w:hAnsi="Times New Roman"/>
          <w:sz w:val="28"/>
          <w:szCs w:val="28"/>
        </w:rPr>
      </w:pPr>
      <w:r w:rsidRPr="009428E0">
        <w:rPr>
          <w:rFonts w:ascii="Times New Roman" w:hAnsi="Times New Roman"/>
          <w:sz w:val="28"/>
          <w:szCs w:val="28"/>
        </w:rPr>
        <w:t>В российской практике бухгалтерского учета применяются не все принципы, принятые в международной практике, определяющие качественные характеристики информации финансовой отчетности .</w:t>
      </w:r>
      <w:r w:rsidRPr="009428E0">
        <w:rPr>
          <w:rFonts w:ascii="Times New Roman" w:hAnsi="Times New Roman"/>
          <w:sz w:val="28"/>
          <w:szCs w:val="28"/>
          <w:vertAlign w:val="superscript"/>
        </w:rPr>
        <w:footnoteReference w:id="15"/>
      </w:r>
    </w:p>
    <w:p w:rsidR="00A43E1F" w:rsidRPr="009428E0" w:rsidRDefault="00A43E1F" w:rsidP="00BF729F">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При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хозяйственной деятельности, а также по </w:t>
      </w:r>
      <w:r w:rsidRPr="009428E0">
        <w:rPr>
          <w:rFonts w:ascii="Times New Roman" w:hAnsi="Times New Roman"/>
          <w:sz w:val="28"/>
          <w:szCs w:val="28"/>
        </w:rPr>
        <w:lastRenderedPageBreak/>
        <w:t>раскрытию в бухгалтерской отчетности той или иной информации об активах, капитале и резервах и обязательствах организации.</w:t>
      </w:r>
      <w:r w:rsidRPr="009428E0">
        <w:rPr>
          <w:rFonts w:ascii="Times New Roman" w:hAnsi="Times New Roman"/>
          <w:sz w:val="28"/>
          <w:szCs w:val="28"/>
        </w:rPr>
        <w:footnoteReference w:id="16"/>
      </w:r>
    </w:p>
    <w:p w:rsidR="00A43E1F" w:rsidRPr="009428E0" w:rsidRDefault="00A43E1F" w:rsidP="00BF729F">
      <w:pPr>
        <w:spacing w:after="0" w:line="360" w:lineRule="auto"/>
        <w:ind w:firstLine="720"/>
        <w:jc w:val="both"/>
        <w:rPr>
          <w:rFonts w:ascii="Times New Roman" w:hAnsi="Times New Roman"/>
        </w:rPr>
      </w:pPr>
      <w:r w:rsidRPr="009428E0">
        <w:rPr>
          <w:rFonts w:ascii="Times New Roman" w:hAnsi="Times New Roman"/>
          <w:sz w:val="28"/>
          <w:szCs w:val="28"/>
        </w:rPr>
        <w:t>Такое раскрытие может быть осуществлено организацией путем включения соответствующих показателей, таблиц, расшифровок непосредственно в формы бухгалтерской отчетности или в пояснительную записку.</w:t>
      </w:r>
    </w:p>
    <w:p w:rsidR="00A43E1F" w:rsidRPr="009428E0" w:rsidRDefault="00A43E1F" w:rsidP="00FE2B11">
      <w:pPr>
        <w:ind w:firstLine="720"/>
        <w:rPr>
          <w:rFonts w:ascii="Times New Roman" w:hAnsi="Times New Roman"/>
        </w:rPr>
      </w:pPr>
    </w:p>
    <w:p w:rsidR="00BF729F" w:rsidRPr="009428E0" w:rsidRDefault="00BF729F" w:rsidP="00BF729F">
      <w:pPr>
        <w:pStyle w:val="2"/>
        <w:spacing w:line="360" w:lineRule="auto"/>
        <w:ind w:firstLine="720"/>
        <w:rPr>
          <w:rFonts w:ascii="Times New Roman" w:hAnsi="Times New Roman"/>
          <w:b w:val="0"/>
          <w:bCs w:val="0"/>
          <w:i w:val="0"/>
          <w:iCs w:val="0"/>
        </w:rPr>
      </w:pPr>
      <w:bookmarkStart w:id="8" w:name="_Toc275932667"/>
      <w:r w:rsidRPr="009428E0">
        <w:rPr>
          <w:rFonts w:ascii="Times New Roman" w:hAnsi="Times New Roman"/>
          <w:b w:val="0"/>
          <w:bCs w:val="0"/>
          <w:i w:val="0"/>
          <w:iCs w:val="0"/>
        </w:rPr>
        <w:t xml:space="preserve">1.4. </w:t>
      </w:r>
      <w:r w:rsidR="00A43E1F" w:rsidRPr="009428E0">
        <w:rPr>
          <w:rFonts w:ascii="Times New Roman" w:hAnsi="Times New Roman"/>
          <w:b w:val="0"/>
          <w:bCs w:val="0"/>
          <w:i w:val="0"/>
          <w:iCs w:val="0"/>
        </w:rPr>
        <w:t>Состав</w:t>
      </w:r>
      <w:r w:rsidRPr="009428E0">
        <w:rPr>
          <w:rFonts w:ascii="Times New Roman" w:hAnsi="Times New Roman"/>
          <w:b w:val="0"/>
          <w:bCs w:val="0"/>
          <w:i w:val="0"/>
          <w:iCs w:val="0"/>
        </w:rPr>
        <w:t>,</w:t>
      </w:r>
      <w:r w:rsidR="00A43E1F" w:rsidRPr="009428E0">
        <w:rPr>
          <w:rFonts w:ascii="Times New Roman" w:hAnsi="Times New Roman"/>
          <w:b w:val="0"/>
          <w:bCs w:val="0"/>
          <w:i w:val="0"/>
          <w:iCs w:val="0"/>
        </w:rPr>
        <w:t xml:space="preserve"> содержание форм </w:t>
      </w:r>
      <w:r w:rsidRPr="009428E0">
        <w:rPr>
          <w:rFonts w:ascii="Times New Roman" w:hAnsi="Times New Roman"/>
          <w:b w:val="0"/>
          <w:bCs w:val="0"/>
          <w:i w:val="0"/>
          <w:iCs w:val="0"/>
        </w:rPr>
        <w:t xml:space="preserve">и их роль </w:t>
      </w:r>
      <w:r w:rsidR="00A43E1F" w:rsidRPr="009428E0">
        <w:rPr>
          <w:rFonts w:ascii="Times New Roman" w:hAnsi="Times New Roman"/>
          <w:b w:val="0"/>
          <w:bCs w:val="0"/>
          <w:i w:val="0"/>
          <w:iCs w:val="0"/>
        </w:rPr>
        <w:t>бухгалтерской отчетности</w:t>
      </w:r>
      <w:r w:rsidRPr="009428E0">
        <w:rPr>
          <w:rFonts w:ascii="Times New Roman" w:hAnsi="Times New Roman"/>
          <w:b w:val="0"/>
          <w:bCs w:val="0"/>
          <w:i w:val="0"/>
          <w:iCs w:val="0"/>
        </w:rPr>
        <w:t xml:space="preserve"> в финансовом анализе предприятия</w:t>
      </w:r>
      <w:bookmarkEnd w:id="8"/>
    </w:p>
    <w:p w:rsidR="00A43E1F" w:rsidRPr="009428E0" w:rsidRDefault="00A43E1F" w:rsidP="00FE2B11">
      <w:pPr>
        <w:pStyle w:val="Iauiue"/>
        <w:ind w:firstLine="720"/>
      </w:pPr>
    </w:p>
    <w:p w:rsidR="00A43E1F" w:rsidRPr="009428E0" w:rsidRDefault="00A43E1F" w:rsidP="00BF729F">
      <w:pPr>
        <w:pStyle w:val="3"/>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Документом, определяющим состав, содержание и методические основы формирования бухгалтерской отчетности организаций (кроме кредитных организаций, страховых организаций и бюджетных организаций), является Положение по бухгалтерскому учету «Бухгалтерская отчетность организации» (ПБУ 4/99), утвержденное приказом Минфина России от 06.07.99 г. №43н.</w:t>
      </w:r>
    </w:p>
    <w:p w:rsidR="00A43E1F" w:rsidRPr="009428E0" w:rsidRDefault="00A43E1F" w:rsidP="00BF729F">
      <w:pPr>
        <w:pStyle w:val="3"/>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Состав промежуточной и годовой бухгалтерской отчетности различен. Промежуточная бухгалтерская отчетность включает: </w:t>
      </w:r>
    </w:p>
    <w:p w:rsidR="00A43E1F" w:rsidRPr="009428E0" w:rsidRDefault="00A43E1F" w:rsidP="00BF729F">
      <w:pPr>
        <w:pStyle w:val="3"/>
        <w:numPr>
          <w:ilvl w:val="0"/>
          <w:numId w:val="15"/>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Бухгалтерский баланс (форма №1); </w:t>
      </w:r>
    </w:p>
    <w:p w:rsidR="00A43E1F" w:rsidRPr="009428E0" w:rsidRDefault="00A43E1F" w:rsidP="00BF729F">
      <w:pPr>
        <w:pStyle w:val="3"/>
        <w:numPr>
          <w:ilvl w:val="0"/>
          <w:numId w:val="15"/>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Отчет о прибылях и убытках (форма №2). </w:t>
      </w:r>
    </w:p>
    <w:p w:rsidR="00A43E1F" w:rsidRPr="009428E0" w:rsidRDefault="00A43E1F" w:rsidP="00BF729F">
      <w:pPr>
        <w:pStyle w:val="3"/>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iCs/>
          <w:sz w:val="28"/>
          <w:szCs w:val="28"/>
        </w:rPr>
        <w:t xml:space="preserve">Организация может представлять в составе промежуточной бухгалтерской отчетности кроме вышеперечисленных и иные отчетные показатели: Отчет о движении денежных средств (форма №4) и др., а также пояснительную записку. </w:t>
      </w:r>
    </w:p>
    <w:p w:rsidR="00A43E1F" w:rsidRPr="009428E0" w:rsidRDefault="00A43E1F" w:rsidP="00BF729F">
      <w:pPr>
        <w:pStyle w:val="3"/>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Годовая бухгалтерская отчетность включает</w:t>
      </w:r>
      <w:r w:rsidRPr="009428E0">
        <w:rPr>
          <w:rFonts w:ascii="Times New Roman" w:hAnsi="Times New Roman"/>
          <w:sz w:val="28"/>
          <w:szCs w:val="28"/>
          <w:vertAlign w:val="superscript"/>
        </w:rPr>
        <w:footnoteReference w:id="17"/>
      </w:r>
      <w:r w:rsidRPr="009428E0">
        <w:rPr>
          <w:rFonts w:ascii="Times New Roman" w:hAnsi="Times New Roman"/>
          <w:sz w:val="28"/>
          <w:szCs w:val="28"/>
          <w:vertAlign w:val="superscript"/>
        </w:rPr>
        <w:t>:</w:t>
      </w:r>
      <w:r w:rsidRPr="009428E0">
        <w:rPr>
          <w:rFonts w:ascii="Times New Roman" w:hAnsi="Times New Roman"/>
          <w:sz w:val="28"/>
          <w:szCs w:val="28"/>
        </w:rPr>
        <w:t xml:space="preserve"> </w:t>
      </w:r>
    </w:p>
    <w:p w:rsidR="00A43E1F" w:rsidRPr="009428E0" w:rsidRDefault="00A43E1F" w:rsidP="00BF729F">
      <w:pPr>
        <w:pStyle w:val="3"/>
        <w:numPr>
          <w:ilvl w:val="0"/>
          <w:numId w:val="21"/>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Бухгалтерский баланс (форма №1); </w:t>
      </w:r>
    </w:p>
    <w:p w:rsidR="00A43E1F" w:rsidRPr="009428E0" w:rsidRDefault="00A43E1F" w:rsidP="00BF729F">
      <w:pPr>
        <w:pStyle w:val="3"/>
        <w:numPr>
          <w:ilvl w:val="0"/>
          <w:numId w:val="21"/>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Отчет о прибылях и убытках (форма №2); </w:t>
      </w:r>
    </w:p>
    <w:p w:rsidR="00A43E1F" w:rsidRPr="009428E0" w:rsidRDefault="00A43E1F" w:rsidP="00BF729F">
      <w:pPr>
        <w:pStyle w:val="3"/>
        <w:numPr>
          <w:ilvl w:val="0"/>
          <w:numId w:val="21"/>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Отчет об изменениях капитала (форма №3); </w:t>
      </w:r>
    </w:p>
    <w:p w:rsidR="00A43E1F" w:rsidRPr="009428E0" w:rsidRDefault="00A43E1F" w:rsidP="00BF729F">
      <w:pPr>
        <w:pStyle w:val="3"/>
        <w:numPr>
          <w:ilvl w:val="0"/>
          <w:numId w:val="21"/>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Отчет о движении денежных средств (форма №4); </w:t>
      </w:r>
    </w:p>
    <w:p w:rsidR="00A43E1F" w:rsidRPr="009428E0" w:rsidRDefault="00A43E1F" w:rsidP="00BF729F">
      <w:pPr>
        <w:pStyle w:val="3"/>
        <w:numPr>
          <w:ilvl w:val="0"/>
          <w:numId w:val="21"/>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lastRenderedPageBreak/>
        <w:t xml:space="preserve">Приложение к бухгалтерскому балансу (форма №5); </w:t>
      </w:r>
    </w:p>
    <w:p w:rsidR="00A43E1F" w:rsidRPr="009428E0" w:rsidRDefault="00A43E1F" w:rsidP="00BF729F">
      <w:pPr>
        <w:pStyle w:val="3"/>
        <w:numPr>
          <w:ilvl w:val="0"/>
          <w:numId w:val="21"/>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Пояснительная записка;</w:t>
      </w:r>
    </w:p>
    <w:p w:rsidR="00A43E1F" w:rsidRPr="009428E0" w:rsidRDefault="00A43E1F" w:rsidP="00BF729F">
      <w:pPr>
        <w:pStyle w:val="3"/>
        <w:numPr>
          <w:ilvl w:val="0"/>
          <w:numId w:val="21"/>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 </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bookmarkStart w:id="9" w:name="rub1"/>
      <w:bookmarkEnd w:id="9"/>
      <w:r w:rsidRPr="009428E0">
        <w:rPr>
          <w:rFonts w:ascii="Times New Roman" w:hAnsi="Times New Roman"/>
          <w:sz w:val="28"/>
          <w:szCs w:val="28"/>
        </w:rPr>
        <w:t>Некоторые организации могут составлять годовую бухгалтерскую отчетность не в полном составе. К ним относятся:</w:t>
      </w:r>
    </w:p>
    <w:p w:rsidR="00A43E1F" w:rsidRPr="009428E0" w:rsidRDefault="00A43E1F" w:rsidP="00BF729F">
      <w:pPr>
        <w:numPr>
          <w:ilvl w:val="0"/>
          <w:numId w:val="23"/>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малые предприятия;</w:t>
      </w:r>
    </w:p>
    <w:p w:rsidR="00A43E1F" w:rsidRPr="009428E0" w:rsidRDefault="00A43E1F" w:rsidP="00BF729F">
      <w:pPr>
        <w:numPr>
          <w:ilvl w:val="0"/>
          <w:numId w:val="23"/>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некоммерческие организации.</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Состав годовой бухгалтерской отчетности малых предприятий зависит от того, подлежит ли их деятельность обязательному аудиту. Если организация не обязана проводить аудит бухгалтерской отчетности, то в составе годовой бухгалтерской отчетности можно представить только Бухгалтерский баланс и Отчет о прибылях и убытках. Если же организация обязана проводить аудит, то помимо Бухгалтерского баланса и Отчета о прибылях и убытках представьте приложения к ним (по которым имеются данные) и Пояснительную записку.</w:t>
      </w:r>
      <w:r w:rsidRPr="009428E0">
        <w:rPr>
          <w:rFonts w:ascii="Times New Roman" w:hAnsi="Times New Roman"/>
          <w:sz w:val="28"/>
          <w:szCs w:val="28"/>
          <w:vertAlign w:val="superscript"/>
        </w:rPr>
        <w:footnoteReference w:id="18"/>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Некоммерческие организации могут не сдавать в составе годовой бухгалтерской отчетности Отчет об изменениях капитала, Отчет о движении денежных средств и Приложение к Бухгалтерскому балансу. Однако им рекомендуется составить Отчет о целевом использовании полученных средств (форма № 6).</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Каждая составляющая часть бухгалтерской отчетности должна содержать следующие данные</w:t>
      </w:r>
      <w:r w:rsidR="00CF16BE" w:rsidRPr="009428E0">
        <w:rPr>
          <w:rStyle w:val="a9"/>
          <w:rFonts w:ascii="Times New Roman" w:hAnsi="Times New Roman"/>
          <w:sz w:val="28"/>
          <w:szCs w:val="28"/>
        </w:rPr>
        <w:footnoteReference w:id="19"/>
      </w:r>
      <w:r w:rsidRPr="009428E0">
        <w:rPr>
          <w:rFonts w:ascii="Times New Roman" w:hAnsi="Times New Roman"/>
          <w:sz w:val="28"/>
          <w:szCs w:val="28"/>
        </w:rPr>
        <w:t>:</w:t>
      </w:r>
    </w:p>
    <w:p w:rsidR="00A43E1F" w:rsidRPr="009428E0" w:rsidRDefault="00A43E1F" w:rsidP="00BF729F">
      <w:pPr>
        <w:pStyle w:val="a6"/>
        <w:widowControl w:val="0"/>
        <w:numPr>
          <w:ilvl w:val="0"/>
          <w:numId w:val="24"/>
        </w:numPr>
        <w:shd w:val="clear" w:color="auto" w:fill="FFFFFF"/>
        <w:tabs>
          <w:tab w:val="left" w:pos="0"/>
          <w:tab w:val="left" w:pos="900"/>
        </w:tabs>
        <w:autoSpaceDE w:val="0"/>
        <w:autoSpaceDN w:val="0"/>
        <w:adjustRightInd w:val="0"/>
        <w:ind w:left="0" w:firstLine="720"/>
        <w:rPr>
          <w:szCs w:val="28"/>
        </w:rPr>
      </w:pPr>
      <w:r w:rsidRPr="009428E0">
        <w:rPr>
          <w:szCs w:val="28"/>
        </w:rPr>
        <w:t>наименование составляющей части;</w:t>
      </w:r>
    </w:p>
    <w:p w:rsidR="00A43E1F" w:rsidRPr="009428E0" w:rsidRDefault="00A43E1F" w:rsidP="00BF729F">
      <w:pPr>
        <w:pStyle w:val="a6"/>
        <w:widowControl w:val="0"/>
        <w:numPr>
          <w:ilvl w:val="0"/>
          <w:numId w:val="24"/>
        </w:numPr>
        <w:shd w:val="clear" w:color="auto" w:fill="FFFFFF"/>
        <w:tabs>
          <w:tab w:val="left" w:pos="0"/>
          <w:tab w:val="left" w:pos="900"/>
        </w:tabs>
        <w:autoSpaceDE w:val="0"/>
        <w:autoSpaceDN w:val="0"/>
        <w:adjustRightInd w:val="0"/>
        <w:ind w:left="0" w:firstLine="720"/>
        <w:rPr>
          <w:szCs w:val="28"/>
        </w:rPr>
      </w:pPr>
      <w:r w:rsidRPr="009428E0">
        <w:rPr>
          <w:szCs w:val="28"/>
        </w:rPr>
        <w:t>отчетная дата или отчетный период, за который составлена бухгалтерская отчетность;</w:t>
      </w:r>
    </w:p>
    <w:p w:rsidR="00A43E1F" w:rsidRPr="009428E0" w:rsidRDefault="00A43E1F" w:rsidP="00BF729F">
      <w:pPr>
        <w:pStyle w:val="a6"/>
        <w:widowControl w:val="0"/>
        <w:numPr>
          <w:ilvl w:val="0"/>
          <w:numId w:val="24"/>
        </w:numPr>
        <w:shd w:val="clear" w:color="auto" w:fill="FFFFFF"/>
        <w:tabs>
          <w:tab w:val="left" w:pos="0"/>
          <w:tab w:val="left" w:pos="900"/>
        </w:tabs>
        <w:autoSpaceDE w:val="0"/>
        <w:autoSpaceDN w:val="0"/>
        <w:adjustRightInd w:val="0"/>
        <w:ind w:left="0" w:firstLine="720"/>
        <w:rPr>
          <w:szCs w:val="28"/>
        </w:rPr>
      </w:pPr>
      <w:r w:rsidRPr="009428E0">
        <w:rPr>
          <w:szCs w:val="28"/>
        </w:rPr>
        <w:t>наименование организации, включая указание на ее организационно-правовую форму;</w:t>
      </w:r>
    </w:p>
    <w:p w:rsidR="00A43E1F" w:rsidRPr="009428E0" w:rsidRDefault="00A43E1F" w:rsidP="00BF729F">
      <w:pPr>
        <w:pStyle w:val="a6"/>
        <w:widowControl w:val="0"/>
        <w:numPr>
          <w:ilvl w:val="0"/>
          <w:numId w:val="24"/>
        </w:numPr>
        <w:shd w:val="clear" w:color="auto" w:fill="FFFFFF"/>
        <w:tabs>
          <w:tab w:val="left" w:pos="0"/>
          <w:tab w:val="left" w:pos="900"/>
        </w:tabs>
        <w:autoSpaceDE w:val="0"/>
        <w:autoSpaceDN w:val="0"/>
        <w:adjustRightInd w:val="0"/>
        <w:ind w:left="0" w:firstLine="720"/>
        <w:rPr>
          <w:szCs w:val="28"/>
        </w:rPr>
      </w:pPr>
      <w:r w:rsidRPr="009428E0">
        <w:rPr>
          <w:szCs w:val="28"/>
        </w:rPr>
        <w:lastRenderedPageBreak/>
        <w:t>формат представления числовых показателей бухгалтерского отчета.</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Бухгалтерский баланс – основная форма бухгалтерской отчетности. Он характеризует имущественное и финансовое состояние организации на отчетную дату.</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балансе отражаются остатки по всем счетам бухгалтерского учета на отчетную дату. Эти показатели приводятся в бухгалтерском балансе в определенной группировке.</w:t>
      </w:r>
      <w:r w:rsidRPr="009428E0">
        <w:rPr>
          <w:rFonts w:ascii="Times New Roman" w:hAnsi="Times New Roman"/>
          <w:sz w:val="28"/>
          <w:szCs w:val="28"/>
          <w:vertAlign w:val="superscript"/>
        </w:rPr>
        <w:footnoteReference w:id="20"/>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Бухгалтерский баланс делится на две части: актив и пассив. Сумма активов баланса всегда равна сумме пассивов баланса.</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актив баланса включены два раздела:</w:t>
      </w:r>
    </w:p>
    <w:p w:rsidR="00A43E1F" w:rsidRPr="009428E0" w:rsidRDefault="00A43E1F" w:rsidP="00BF729F">
      <w:pPr>
        <w:pStyle w:val="a6"/>
        <w:numPr>
          <w:ilvl w:val="0"/>
          <w:numId w:val="16"/>
        </w:numPr>
        <w:shd w:val="clear" w:color="auto" w:fill="FFFFFF"/>
        <w:tabs>
          <w:tab w:val="left" w:pos="900"/>
        </w:tabs>
        <w:ind w:left="0" w:firstLine="720"/>
        <w:rPr>
          <w:szCs w:val="28"/>
        </w:rPr>
      </w:pPr>
      <w:r w:rsidRPr="009428E0">
        <w:rPr>
          <w:szCs w:val="28"/>
        </w:rPr>
        <w:t>I «Внеоборотные активы»;</w:t>
      </w:r>
    </w:p>
    <w:p w:rsidR="00A43E1F" w:rsidRPr="009428E0" w:rsidRDefault="00A43E1F" w:rsidP="00BF729F">
      <w:pPr>
        <w:pStyle w:val="a6"/>
        <w:numPr>
          <w:ilvl w:val="0"/>
          <w:numId w:val="16"/>
        </w:numPr>
        <w:shd w:val="clear" w:color="auto" w:fill="FFFFFF"/>
        <w:tabs>
          <w:tab w:val="left" w:pos="900"/>
        </w:tabs>
        <w:ind w:left="0" w:firstLine="720"/>
        <w:rPr>
          <w:szCs w:val="28"/>
        </w:rPr>
      </w:pPr>
      <w:r w:rsidRPr="009428E0">
        <w:rPr>
          <w:szCs w:val="28"/>
        </w:rPr>
        <w:t>II «Оборотные активы».</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пассиве баланса три раздела:</w:t>
      </w:r>
    </w:p>
    <w:p w:rsidR="00A43E1F" w:rsidRPr="009428E0" w:rsidRDefault="00A43E1F" w:rsidP="00BF729F">
      <w:pPr>
        <w:pStyle w:val="a6"/>
        <w:numPr>
          <w:ilvl w:val="0"/>
          <w:numId w:val="17"/>
        </w:numPr>
        <w:shd w:val="clear" w:color="auto" w:fill="FFFFFF"/>
        <w:tabs>
          <w:tab w:val="left" w:pos="900"/>
        </w:tabs>
        <w:ind w:left="0" w:firstLine="720"/>
        <w:rPr>
          <w:szCs w:val="28"/>
        </w:rPr>
      </w:pPr>
      <w:r w:rsidRPr="009428E0">
        <w:rPr>
          <w:szCs w:val="28"/>
        </w:rPr>
        <w:t>III «Капитал и резервы»;</w:t>
      </w:r>
    </w:p>
    <w:p w:rsidR="00A43E1F" w:rsidRPr="009428E0" w:rsidRDefault="00A43E1F" w:rsidP="00BF729F">
      <w:pPr>
        <w:pStyle w:val="a6"/>
        <w:numPr>
          <w:ilvl w:val="0"/>
          <w:numId w:val="17"/>
        </w:numPr>
        <w:shd w:val="clear" w:color="auto" w:fill="FFFFFF"/>
        <w:tabs>
          <w:tab w:val="left" w:pos="900"/>
        </w:tabs>
        <w:ind w:left="0" w:firstLine="720"/>
        <w:rPr>
          <w:szCs w:val="28"/>
        </w:rPr>
      </w:pPr>
      <w:r w:rsidRPr="009428E0">
        <w:rPr>
          <w:szCs w:val="28"/>
        </w:rPr>
        <w:t>IV «Долгосрочные обязательства»;</w:t>
      </w:r>
    </w:p>
    <w:p w:rsidR="00A43E1F" w:rsidRPr="009428E0" w:rsidRDefault="00A43E1F" w:rsidP="00BF729F">
      <w:pPr>
        <w:pStyle w:val="a6"/>
        <w:numPr>
          <w:ilvl w:val="0"/>
          <w:numId w:val="17"/>
        </w:numPr>
        <w:shd w:val="clear" w:color="auto" w:fill="FFFFFF"/>
        <w:tabs>
          <w:tab w:val="left" w:pos="900"/>
        </w:tabs>
        <w:ind w:left="0" w:firstLine="720"/>
        <w:rPr>
          <w:szCs w:val="28"/>
        </w:rPr>
      </w:pPr>
      <w:r w:rsidRPr="009428E0">
        <w:rPr>
          <w:szCs w:val="28"/>
        </w:rPr>
        <w:t>V «Краткосрочные обязательства».</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Каждый из разделов баланса состоит из подразделов (групп статей), в которых отражаются виды активов и обязательств организации. Подразделы включают в себя отдельные статьи – строки, предназначенные для расшифровки показателей баланса.</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Конкретная структура бухгалтерского баланса определена в разделе </w:t>
      </w:r>
      <w:r w:rsidRPr="009428E0">
        <w:rPr>
          <w:rFonts w:ascii="Times New Roman" w:hAnsi="Times New Roman"/>
          <w:sz w:val="28"/>
          <w:szCs w:val="28"/>
          <w:lang w:val="en-US"/>
        </w:rPr>
        <w:t>IV</w:t>
      </w:r>
      <w:r w:rsidRPr="009428E0">
        <w:rPr>
          <w:rFonts w:ascii="Times New Roman" w:hAnsi="Times New Roman"/>
          <w:sz w:val="28"/>
          <w:szCs w:val="28"/>
        </w:rPr>
        <w:t xml:space="preserve"> ПБУ 4/99 «Бухгалтерская отчетность организации».</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Отчет о прибылях и убытках, является вторым по значению (но не по важности) в годовой бухгалтерской отчетности, и представляет финансовые результаты деятельности предприятия за отчетный период и аналогичный период предыдущего года.</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отчете указываются:</w:t>
      </w:r>
    </w:p>
    <w:p w:rsidR="00A43E1F" w:rsidRPr="009428E0" w:rsidRDefault="00A43E1F" w:rsidP="00BF729F">
      <w:pPr>
        <w:pStyle w:val="a6"/>
        <w:numPr>
          <w:ilvl w:val="0"/>
          <w:numId w:val="18"/>
        </w:numPr>
        <w:tabs>
          <w:tab w:val="left" w:pos="900"/>
        </w:tabs>
        <w:ind w:left="0" w:firstLine="720"/>
        <w:rPr>
          <w:szCs w:val="28"/>
        </w:rPr>
      </w:pPr>
      <w:r w:rsidRPr="009428E0">
        <w:rPr>
          <w:szCs w:val="28"/>
        </w:rPr>
        <w:lastRenderedPageBreak/>
        <w:t>доходы и расходы по обычным видам деятельности;</w:t>
      </w:r>
    </w:p>
    <w:p w:rsidR="00A43E1F" w:rsidRPr="009428E0" w:rsidRDefault="00A43E1F" w:rsidP="00BF729F">
      <w:pPr>
        <w:pStyle w:val="a6"/>
        <w:numPr>
          <w:ilvl w:val="0"/>
          <w:numId w:val="18"/>
        </w:numPr>
        <w:tabs>
          <w:tab w:val="left" w:pos="900"/>
        </w:tabs>
        <w:ind w:left="0" w:firstLine="720"/>
        <w:rPr>
          <w:szCs w:val="28"/>
        </w:rPr>
      </w:pPr>
      <w:r w:rsidRPr="009428E0">
        <w:rPr>
          <w:szCs w:val="28"/>
        </w:rPr>
        <w:t>прочие доходы и расходы;</w:t>
      </w:r>
    </w:p>
    <w:p w:rsidR="00A43E1F" w:rsidRPr="009428E0" w:rsidRDefault="00A43E1F" w:rsidP="00BF729F">
      <w:pPr>
        <w:pStyle w:val="a6"/>
        <w:numPr>
          <w:ilvl w:val="0"/>
          <w:numId w:val="18"/>
        </w:numPr>
        <w:tabs>
          <w:tab w:val="left" w:pos="900"/>
        </w:tabs>
        <w:ind w:left="0" w:firstLine="720"/>
        <w:rPr>
          <w:szCs w:val="28"/>
        </w:rPr>
      </w:pPr>
      <w:r w:rsidRPr="009428E0">
        <w:rPr>
          <w:szCs w:val="28"/>
        </w:rPr>
        <w:t>прибыль (убыток) до налогообложения;</w:t>
      </w:r>
    </w:p>
    <w:p w:rsidR="00A43E1F" w:rsidRPr="009428E0" w:rsidRDefault="00A43E1F" w:rsidP="00BF729F">
      <w:pPr>
        <w:pStyle w:val="a6"/>
        <w:numPr>
          <w:ilvl w:val="0"/>
          <w:numId w:val="18"/>
        </w:numPr>
        <w:tabs>
          <w:tab w:val="left" w:pos="900"/>
        </w:tabs>
        <w:ind w:left="0" w:firstLine="720"/>
        <w:rPr>
          <w:szCs w:val="28"/>
        </w:rPr>
      </w:pPr>
      <w:r w:rsidRPr="009428E0">
        <w:rPr>
          <w:szCs w:val="28"/>
        </w:rPr>
        <w:t>чистая прибыль (убыток) отчетного периода.</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Учет и отражение в отчетности доходов и расходов регламентированы ПБУ 9/99 «Доходы организации» и ПБУ 10/99 «Расходы организации».</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Данный отчет служит связующим звеном между балансовыми отчетами различных учетных периодов и показывает, за счет чего произошли изменения в текущем балансе по сравнению с предыдущим. В отличие от бухгалтерского баланса этот документ показывает всем заинтересованным лицам не общее материально-финансовое положение организации, а то, насколько успешно она осуществляет свою хозяйственную деятельность в отчетном периоде. Отчет наглядно демонстрирует эффективность работы компании с точки зрения ее собственников и акционеров, поскольку раскрывает суть изменений капитала компании в истекшем/текущем периоде за счет определенных доходов и расходов. </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Отчет об изменении капитала раскрывает информацию о движении уставного (складочного) капитала (счет 80), резервного капитала (счет 82), добавочного капитала (счет 83), а также об изменениях величины нераспределенной прибыли (непокрытого убытка) организации (счет 84). Кроме того, в этой форме указываются суммы резервов, которые были сформированы и (или) использованы организацией.</w:t>
      </w:r>
      <w:r w:rsidRPr="009428E0">
        <w:rPr>
          <w:rFonts w:ascii="Times New Roman" w:hAnsi="Times New Roman"/>
          <w:sz w:val="28"/>
          <w:szCs w:val="28"/>
          <w:vertAlign w:val="superscript"/>
        </w:rPr>
        <w:footnoteReference w:id="21"/>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Содержание данной формы более чем на половину определено положениями п.30 ПБУ 4/99.</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Субъекты малого предпринимательства, не подлежащие обязательному аудиту, а также некоммерческие организации имеют право не включать отчет об изменении капитала в состав бухгалтерской отчетности (п.3 и 4 приказа Минфина России от 22.07.2003 №67Н). Это право предоставлено также </w:t>
      </w:r>
      <w:r w:rsidRPr="009428E0">
        <w:rPr>
          <w:rFonts w:ascii="Times New Roman" w:hAnsi="Times New Roman"/>
          <w:sz w:val="28"/>
          <w:szCs w:val="28"/>
        </w:rPr>
        <w:lastRenderedPageBreak/>
        <w:t>общественным организациям (объединениям), если они не осуществляли в отчетном периоде предпринимательскую деятельность и не имели оборотов по продаже товаров (работ, услуг), кроме выбывшего имущества.</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Кооперативы, некоммерческие организации, бюджетные и унитарные предприятия (учреждения), отчет об изменении капитала представлять не обязаны (п. 30 ПБУ 4/99).</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Отчет о движении денежных средств характеризует изменении в финансовом положении организации в разрезе текущей, инвестиционной и финансовой деятельности (п.15 Указаний о порядке составления и представления бухгалтерской отчетности, которые утверждены приказом Минфина России от 22.07.2003 №67н).</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Под текущей деятельностью понимается обычная деятельность организации: производство продукции, выполнение работ, оказание услуг, продажа товаров, сдача имущества в аренду и др.</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Инвестиционная деятельность – это приобретение и продажа земельных участков, объектов недвижимости, оборудовании, нематериальных активов и других внеоборотных активов; предоставление другим организациям займов и осуществление прочих финансовых вложений (выпуском облигаций и других ценных бумаг долгосрочного характера, приобретение ценных бумаг других организаций и т.п.).</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Финансовой деятельностью считается деятельность предприятия, связанная с осу</w:t>
      </w:r>
      <w:r w:rsidRPr="009428E0">
        <w:rPr>
          <w:rFonts w:ascii="Times New Roman" w:hAnsi="Times New Roman"/>
          <w:sz w:val="28"/>
          <w:szCs w:val="28"/>
        </w:rPr>
        <w:softHyphen/>
        <w:t>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Эта форма годовой бухгалтерской отчетности раскрывает перед пользователями картину обеспеченности организации наличными деньгами. </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данной форме отчета отражаются данные о фактическом поступлении и расходовании денежных средств по счетам 50 «Касса» (за исключением субсчета «Денежные документы»), 51 «Расчетные счета», 52 «Валютные счета», 55 «Специальные счета в банках» и 57 «Переводы в пути».</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В приложении к бухгалтерскому балансу  раскрывается информация об имуществе, обязательствах и капиталах организации, стоимость которых отражена в форме №1. Отчет состоит из 10 разделов:</w:t>
      </w:r>
      <w:r w:rsidRPr="009428E0">
        <w:rPr>
          <w:rFonts w:ascii="Times New Roman" w:hAnsi="Times New Roman"/>
          <w:sz w:val="28"/>
          <w:szCs w:val="28"/>
          <w:vertAlign w:val="superscript"/>
        </w:rPr>
        <w:footnoteReference w:id="22"/>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Нематериальные активы;</w:t>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Основные средства;</w:t>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Доходные вложения в материальные ценности;</w:t>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Расходы на НИОКР;</w:t>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Расходы на освоение природных ресурсов;</w:t>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Финансовые вложения;</w:t>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Дебиторская и кредиторская задолженность;</w:t>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Расходы по обычным видам деятельности (по элементам затрат);</w:t>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Обеспечения;</w:t>
      </w:r>
    </w:p>
    <w:p w:rsidR="00A43E1F" w:rsidRPr="009428E0" w:rsidRDefault="00A43E1F" w:rsidP="00BF729F">
      <w:pPr>
        <w:pStyle w:val="a6"/>
        <w:numPr>
          <w:ilvl w:val="0"/>
          <w:numId w:val="19"/>
        </w:numPr>
        <w:shd w:val="clear" w:color="auto" w:fill="FFFFFF"/>
        <w:tabs>
          <w:tab w:val="left" w:pos="900"/>
        </w:tabs>
        <w:ind w:left="0" w:firstLine="720"/>
        <w:rPr>
          <w:szCs w:val="28"/>
        </w:rPr>
      </w:pPr>
      <w:r w:rsidRPr="009428E0">
        <w:rPr>
          <w:szCs w:val="28"/>
        </w:rPr>
        <w:t>Государственная помощь.</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Если в качестве приложения к балансу будет использоваться типовая форма, то незаполненные строки из нее удаляются.</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пояснительной записке приводится дополнительная информация, необходимая для характеристики финансового состояния организации, и расшифровываются отдельные показатели форм бухгалтерской отчетности.</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Содержание пояснительной записки определено п. 19 Приказа Минфина России от 22.07.2003 № 67н «О формах бухгалтерской отчетности организации» и п. 24 ПБУ 4/99.</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Но стандартизированной формы или структуры пояснительной записки этими документами не определено. Поэтому организации в праве группировать составные части пояснительной записки на свое усмотрение, но так чтобы информационная составляющая удовлетворяла всем требованиям вышеназванных нормативных документов.</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Например, структура пояснительной записки может быть такой:</w:t>
      </w:r>
    </w:p>
    <w:p w:rsidR="00A43E1F" w:rsidRPr="009428E0" w:rsidRDefault="00A43E1F" w:rsidP="00BF729F">
      <w:pPr>
        <w:pStyle w:val="a6"/>
        <w:numPr>
          <w:ilvl w:val="0"/>
          <w:numId w:val="20"/>
        </w:numPr>
        <w:shd w:val="clear" w:color="auto" w:fill="FFFFFF"/>
        <w:tabs>
          <w:tab w:val="left" w:pos="900"/>
        </w:tabs>
        <w:ind w:left="0" w:firstLine="720"/>
        <w:rPr>
          <w:szCs w:val="28"/>
        </w:rPr>
      </w:pPr>
      <w:r w:rsidRPr="009428E0">
        <w:rPr>
          <w:szCs w:val="28"/>
        </w:rPr>
        <w:t>Общие сведения;</w:t>
      </w:r>
    </w:p>
    <w:p w:rsidR="00A43E1F" w:rsidRPr="009428E0" w:rsidRDefault="00A43E1F" w:rsidP="00BF729F">
      <w:pPr>
        <w:pStyle w:val="a6"/>
        <w:numPr>
          <w:ilvl w:val="0"/>
          <w:numId w:val="20"/>
        </w:numPr>
        <w:shd w:val="clear" w:color="auto" w:fill="FFFFFF"/>
        <w:tabs>
          <w:tab w:val="left" w:pos="900"/>
        </w:tabs>
        <w:ind w:left="0" w:firstLine="720"/>
        <w:rPr>
          <w:szCs w:val="28"/>
        </w:rPr>
      </w:pPr>
      <w:r w:rsidRPr="009428E0">
        <w:rPr>
          <w:szCs w:val="28"/>
        </w:rPr>
        <w:lastRenderedPageBreak/>
        <w:t>Основные положения учетной политики организации для целей бухгалтерского учета и налогообложения;</w:t>
      </w:r>
    </w:p>
    <w:p w:rsidR="00A43E1F" w:rsidRPr="009428E0" w:rsidRDefault="00A43E1F" w:rsidP="00BF729F">
      <w:pPr>
        <w:pStyle w:val="a6"/>
        <w:numPr>
          <w:ilvl w:val="0"/>
          <w:numId w:val="20"/>
        </w:numPr>
        <w:shd w:val="clear" w:color="auto" w:fill="FFFFFF"/>
        <w:tabs>
          <w:tab w:val="left" w:pos="900"/>
        </w:tabs>
        <w:ind w:left="0" w:firstLine="720"/>
        <w:rPr>
          <w:szCs w:val="28"/>
        </w:rPr>
      </w:pPr>
      <w:r w:rsidRPr="009428E0">
        <w:rPr>
          <w:szCs w:val="28"/>
        </w:rPr>
        <w:t>Расшифровка отдельных показателей отчетности;</w:t>
      </w:r>
    </w:p>
    <w:p w:rsidR="00A43E1F" w:rsidRPr="009428E0" w:rsidRDefault="00A43E1F" w:rsidP="00BF729F">
      <w:pPr>
        <w:pStyle w:val="a6"/>
        <w:numPr>
          <w:ilvl w:val="0"/>
          <w:numId w:val="20"/>
        </w:numPr>
        <w:shd w:val="clear" w:color="auto" w:fill="FFFFFF"/>
        <w:tabs>
          <w:tab w:val="left" w:pos="900"/>
        </w:tabs>
        <w:ind w:left="0" w:firstLine="720"/>
        <w:rPr>
          <w:szCs w:val="28"/>
        </w:rPr>
      </w:pPr>
      <w:r w:rsidRPr="009428E0">
        <w:rPr>
          <w:szCs w:val="28"/>
        </w:rPr>
        <w:t>Информация о связанных сторонах;</w:t>
      </w:r>
    </w:p>
    <w:p w:rsidR="00A43E1F" w:rsidRPr="009428E0" w:rsidRDefault="00A43E1F" w:rsidP="00BF729F">
      <w:pPr>
        <w:pStyle w:val="a6"/>
        <w:numPr>
          <w:ilvl w:val="0"/>
          <w:numId w:val="20"/>
        </w:numPr>
        <w:shd w:val="clear" w:color="auto" w:fill="FFFFFF"/>
        <w:tabs>
          <w:tab w:val="left" w:pos="900"/>
        </w:tabs>
        <w:ind w:left="0" w:firstLine="720"/>
        <w:rPr>
          <w:szCs w:val="28"/>
        </w:rPr>
      </w:pPr>
      <w:r w:rsidRPr="009428E0">
        <w:rPr>
          <w:szCs w:val="28"/>
        </w:rPr>
        <w:t>Анализ финансово-хозяйственной деятельности организации;</w:t>
      </w:r>
    </w:p>
    <w:p w:rsidR="00A43E1F" w:rsidRPr="009428E0" w:rsidRDefault="00A43E1F" w:rsidP="00BF729F">
      <w:pPr>
        <w:pStyle w:val="a6"/>
        <w:numPr>
          <w:ilvl w:val="0"/>
          <w:numId w:val="20"/>
        </w:numPr>
        <w:shd w:val="clear" w:color="auto" w:fill="FFFFFF"/>
        <w:tabs>
          <w:tab w:val="left" w:pos="900"/>
        </w:tabs>
        <w:ind w:left="0" w:firstLine="720"/>
        <w:rPr>
          <w:szCs w:val="28"/>
        </w:rPr>
      </w:pPr>
      <w:r w:rsidRPr="009428E0">
        <w:rPr>
          <w:szCs w:val="28"/>
        </w:rPr>
        <w:t>Решения учредителей по итогам отчетного года.</w:t>
      </w:r>
    </w:p>
    <w:p w:rsidR="00A43E1F" w:rsidRPr="009428E0" w:rsidRDefault="00A43E1F" w:rsidP="00BF729F">
      <w:pPr>
        <w:shd w:val="clear" w:color="auto" w:fill="FFFFFF"/>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В пояснительной записке должно сооб</w:t>
      </w:r>
      <w:r w:rsidRPr="009428E0">
        <w:rPr>
          <w:rFonts w:ascii="Times New Roman" w:hAnsi="Times New Roman"/>
          <w:sz w:val="28"/>
          <w:szCs w:val="28"/>
        </w:rPr>
        <w:softHyphen/>
        <w:t>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 В пояснительной записке к бухгалтерской отчетности организа</w:t>
      </w:r>
      <w:r w:rsidRPr="009428E0">
        <w:rPr>
          <w:rFonts w:ascii="Times New Roman" w:hAnsi="Times New Roman"/>
          <w:sz w:val="28"/>
          <w:szCs w:val="28"/>
        </w:rPr>
        <w:softHyphen/>
        <w:t>ция объявляет изменения в своей учетной политике на следующий отчетный год.</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Аудиторское заключение входит в состав бухгалтерской отчетности, которую организация должна представить в налоговую инспекцию.</w:t>
      </w:r>
      <w:r w:rsidRPr="009428E0">
        <w:rPr>
          <w:rFonts w:ascii="Times New Roman" w:hAnsi="Times New Roman"/>
          <w:sz w:val="28"/>
          <w:szCs w:val="28"/>
          <w:vertAlign w:val="superscript"/>
        </w:rPr>
        <w:footnoteReference w:id="23"/>
      </w:r>
      <w:r w:rsidRPr="009428E0">
        <w:rPr>
          <w:rFonts w:ascii="Times New Roman" w:hAnsi="Times New Roman"/>
          <w:sz w:val="28"/>
          <w:szCs w:val="28"/>
          <w:vertAlign w:val="superscript"/>
        </w:rPr>
        <w:t xml:space="preserve"> </w:t>
      </w:r>
      <w:r w:rsidRPr="009428E0">
        <w:rPr>
          <w:rFonts w:ascii="Times New Roman" w:hAnsi="Times New Roman"/>
          <w:sz w:val="28"/>
          <w:szCs w:val="28"/>
        </w:rPr>
        <w:t>Ежегодно проводить аудит ведения бухучета и составления бухгалтерской (финансовой) отчетности и предоставлять аудиторское заключение обязаны не все организации. В частности, обязательный аудит проводится, если</w:t>
      </w:r>
      <w:r w:rsidRPr="009428E0">
        <w:rPr>
          <w:rFonts w:ascii="Times New Roman" w:hAnsi="Times New Roman"/>
          <w:sz w:val="28"/>
          <w:szCs w:val="28"/>
          <w:vertAlign w:val="superscript"/>
        </w:rPr>
        <w:footnoteReference w:id="24"/>
      </w:r>
      <w:r w:rsidRPr="009428E0">
        <w:rPr>
          <w:rFonts w:ascii="Times New Roman" w:hAnsi="Times New Roman"/>
          <w:sz w:val="28"/>
          <w:szCs w:val="28"/>
        </w:rPr>
        <w:t>:</w:t>
      </w:r>
    </w:p>
    <w:p w:rsidR="00A43E1F" w:rsidRPr="009428E0" w:rsidRDefault="00A43E1F" w:rsidP="00BF729F">
      <w:pPr>
        <w:numPr>
          <w:ilvl w:val="0"/>
          <w:numId w:val="22"/>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организация организована в форме ОАО;</w:t>
      </w:r>
    </w:p>
    <w:p w:rsidR="00A43E1F" w:rsidRPr="009428E0" w:rsidRDefault="00A43E1F" w:rsidP="00BF729F">
      <w:pPr>
        <w:numPr>
          <w:ilvl w:val="0"/>
          <w:numId w:val="22"/>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объем выручки от реализации продукции (работ, услуг) за год превышает 500 000 МРОТ;</w:t>
      </w:r>
    </w:p>
    <w:p w:rsidR="00A43E1F" w:rsidRPr="009428E0" w:rsidRDefault="00A43E1F" w:rsidP="00BF729F">
      <w:pPr>
        <w:numPr>
          <w:ilvl w:val="0"/>
          <w:numId w:val="22"/>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сумма активов баланса на конец отчетного года превышает 200 000 МРОТ;</w:t>
      </w:r>
    </w:p>
    <w:p w:rsidR="00A43E1F" w:rsidRPr="009428E0" w:rsidRDefault="00A43E1F" w:rsidP="00BF729F">
      <w:pPr>
        <w:numPr>
          <w:ilvl w:val="0"/>
          <w:numId w:val="22"/>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w:t>
      </w:r>
      <w:r w:rsidRPr="009428E0">
        <w:rPr>
          <w:rFonts w:ascii="Times New Roman" w:hAnsi="Times New Roman"/>
          <w:sz w:val="28"/>
          <w:szCs w:val="28"/>
        </w:rPr>
        <w:lastRenderedPageBreak/>
        <w:t>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A43E1F" w:rsidRPr="009428E0" w:rsidRDefault="00A43E1F" w:rsidP="00BF729F">
      <w:pPr>
        <w:numPr>
          <w:ilvl w:val="0"/>
          <w:numId w:val="22"/>
        </w:numPr>
        <w:tabs>
          <w:tab w:val="left" w:pos="90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обязательный аудит в отношении этих организаций или индивидуальных предпринимателей предусмотрен федеральным законом.</w:t>
      </w:r>
    </w:p>
    <w:p w:rsidR="00A43E1F" w:rsidRPr="009428E0" w:rsidRDefault="00A43E1F" w:rsidP="00BF729F">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Полный перечень случаев, когда необходимо проводить обязательный аудит, приведен в пункте 1 статьи 7 Федерального закона «Об аудиторской деятельности» от 7 августа </w:t>
      </w:r>
      <w:smartTag w:uri="urn:schemas-microsoft-com:office:smarttags" w:element="metricconverter">
        <w:smartTagPr>
          <w:attr w:name="ProductID" w:val="2001 г"/>
        </w:smartTagPr>
        <w:r w:rsidRPr="009428E0">
          <w:rPr>
            <w:rFonts w:ascii="Times New Roman" w:hAnsi="Times New Roman"/>
            <w:sz w:val="28"/>
            <w:szCs w:val="28"/>
          </w:rPr>
          <w:t>2001 г</w:t>
        </w:r>
      </w:smartTag>
      <w:r w:rsidRPr="009428E0">
        <w:rPr>
          <w:rFonts w:ascii="Times New Roman" w:hAnsi="Times New Roman"/>
          <w:sz w:val="28"/>
          <w:szCs w:val="28"/>
        </w:rPr>
        <w:t>. № 119-ФЗ.</w:t>
      </w:r>
    </w:p>
    <w:p w:rsidR="00A43E1F" w:rsidRPr="009428E0" w:rsidRDefault="00A43E1F" w:rsidP="00CF16BE">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Итоговая часть аудиторского заключения, выданного по результатам обязательного аудита, должна прилагаться к бухгалтерской отчетности.</w:t>
      </w:r>
      <w:r w:rsidRPr="009428E0">
        <w:rPr>
          <w:rFonts w:ascii="Times New Roman" w:hAnsi="Times New Roman"/>
          <w:sz w:val="28"/>
          <w:szCs w:val="28"/>
          <w:vertAlign w:val="superscript"/>
        </w:rPr>
        <w:footnoteReference w:id="25"/>
      </w:r>
    </w:p>
    <w:p w:rsidR="00CF16BE" w:rsidRPr="009428E0" w:rsidRDefault="00CF16BE" w:rsidP="00CF16BE">
      <w:pPr>
        <w:shd w:val="clear" w:color="auto" w:fill="FFFFFF"/>
        <w:spacing w:after="0" w:line="360" w:lineRule="auto"/>
        <w:ind w:firstLine="709"/>
        <w:jc w:val="both"/>
        <w:rPr>
          <w:rFonts w:ascii="Times New Roman" w:hAnsi="Times New Roman"/>
          <w:sz w:val="28"/>
          <w:szCs w:val="28"/>
        </w:rPr>
      </w:pPr>
      <w:r w:rsidRPr="009428E0">
        <w:rPr>
          <w:rFonts w:ascii="Times New Roman" w:hAnsi="Times New Roman"/>
          <w:sz w:val="28"/>
          <w:szCs w:val="28"/>
        </w:rPr>
        <w:t>Данные бухгалтерского учета и отчетности являются исходной базой для финансового анализа, изучение которых помогает восстановить все ключевые аспек</w:t>
      </w:r>
      <w:r w:rsidRPr="009428E0">
        <w:rPr>
          <w:rFonts w:ascii="Times New Roman" w:hAnsi="Times New Roman"/>
          <w:sz w:val="28"/>
          <w:szCs w:val="28"/>
        </w:rPr>
        <w:softHyphen/>
        <w:t>ты коммерческой деятельности и совершенных операций в обобщенной форме, т. е. с необходимой для аналитика степенью агрегирования.</w:t>
      </w:r>
    </w:p>
    <w:p w:rsidR="009703C1" w:rsidRPr="009428E0" w:rsidRDefault="00CF16BE" w:rsidP="00CF16BE">
      <w:pPr>
        <w:spacing w:after="0" w:line="360" w:lineRule="auto"/>
        <w:ind w:firstLine="720"/>
        <w:rPr>
          <w:rFonts w:ascii="Times New Roman" w:hAnsi="Times New Roman"/>
          <w:sz w:val="28"/>
          <w:szCs w:val="28"/>
        </w:rPr>
      </w:pPr>
      <w:r w:rsidRPr="009428E0">
        <w:rPr>
          <w:rFonts w:ascii="Times New Roman" w:hAnsi="Times New Roman"/>
          <w:sz w:val="28"/>
          <w:szCs w:val="28"/>
        </w:rPr>
        <w:t>Финансовый анализ является прерогативой высшего управленческого звена пред</w:t>
      </w:r>
      <w:r w:rsidRPr="009428E0">
        <w:rPr>
          <w:rFonts w:ascii="Times New Roman" w:hAnsi="Times New Roman"/>
          <w:sz w:val="28"/>
          <w:szCs w:val="28"/>
        </w:rPr>
        <w:softHyphen/>
        <w:t>приятия, способного влиять на формирование и использование финансовых ре</w:t>
      </w:r>
      <w:r w:rsidRPr="009428E0">
        <w:rPr>
          <w:rFonts w:ascii="Times New Roman" w:hAnsi="Times New Roman"/>
          <w:sz w:val="28"/>
          <w:szCs w:val="28"/>
        </w:rPr>
        <w:softHyphen/>
        <w:t>сурсов и на потоки денежных средств.</w:t>
      </w:r>
    </w:p>
    <w:p w:rsidR="00CF16BE" w:rsidRPr="009428E0" w:rsidRDefault="00CF16BE" w:rsidP="00CF16BE">
      <w:pPr>
        <w:shd w:val="clear" w:color="auto" w:fill="FFFFFF"/>
        <w:spacing w:after="0" w:line="360" w:lineRule="auto"/>
        <w:ind w:firstLine="709"/>
        <w:jc w:val="both"/>
        <w:rPr>
          <w:rFonts w:ascii="Times New Roman" w:hAnsi="Times New Roman"/>
          <w:sz w:val="28"/>
          <w:szCs w:val="28"/>
        </w:rPr>
      </w:pPr>
      <w:r w:rsidRPr="009428E0">
        <w:rPr>
          <w:rFonts w:ascii="Times New Roman" w:hAnsi="Times New Roman"/>
          <w:sz w:val="28"/>
          <w:szCs w:val="28"/>
        </w:rPr>
        <w:t>Ключевыми функциями финансового анализа являются:</w:t>
      </w:r>
    </w:p>
    <w:p w:rsidR="00CF16BE" w:rsidRPr="009428E0" w:rsidRDefault="00CF16BE" w:rsidP="00CF16BE">
      <w:pPr>
        <w:widowControl w:val="0"/>
        <w:numPr>
          <w:ilvl w:val="0"/>
          <w:numId w:val="48"/>
        </w:numPr>
        <w:shd w:val="clear" w:color="auto" w:fill="FFFFFF"/>
        <w:tabs>
          <w:tab w:val="clear" w:pos="2149"/>
          <w:tab w:val="num" w:pos="0"/>
          <w:tab w:val="left" w:pos="451"/>
          <w:tab w:val="left" w:pos="900"/>
        </w:tabs>
        <w:autoSpaceDE w:val="0"/>
        <w:autoSpaceDN w:val="0"/>
        <w:adjustRightInd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объективная оценка финансового состояния, финансовых результатов дело</w:t>
      </w:r>
      <w:r w:rsidRPr="009428E0">
        <w:rPr>
          <w:rFonts w:ascii="Times New Roman" w:hAnsi="Times New Roman"/>
          <w:sz w:val="28"/>
          <w:szCs w:val="28"/>
        </w:rPr>
        <w:softHyphen/>
        <w:t>вой и рыночной активности хозяйствующего субъекта;</w:t>
      </w:r>
    </w:p>
    <w:p w:rsidR="00CF16BE" w:rsidRPr="009428E0" w:rsidRDefault="00CF16BE" w:rsidP="00CF16BE">
      <w:pPr>
        <w:widowControl w:val="0"/>
        <w:numPr>
          <w:ilvl w:val="0"/>
          <w:numId w:val="48"/>
        </w:numPr>
        <w:shd w:val="clear" w:color="auto" w:fill="FFFFFF"/>
        <w:tabs>
          <w:tab w:val="clear" w:pos="2149"/>
          <w:tab w:val="num" w:pos="0"/>
          <w:tab w:val="left" w:pos="451"/>
          <w:tab w:val="left" w:pos="900"/>
        </w:tabs>
        <w:autoSpaceDE w:val="0"/>
        <w:autoSpaceDN w:val="0"/>
        <w:adjustRightInd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выявление факторов и причин достигнутого состояния и прогноз на будущее;</w:t>
      </w:r>
    </w:p>
    <w:p w:rsidR="00CF16BE" w:rsidRPr="009428E0" w:rsidRDefault="00CF16BE" w:rsidP="00CF16BE">
      <w:pPr>
        <w:widowControl w:val="0"/>
        <w:numPr>
          <w:ilvl w:val="0"/>
          <w:numId w:val="48"/>
        </w:numPr>
        <w:shd w:val="clear" w:color="auto" w:fill="FFFFFF"/>
        <w:tabs>
          <w:tab w:val="clear" w:pos="2149"/>
          <w:tab w:val="num" w:pos="0"/>
          <w:tab w:val="left" w:pos="451"/>
          <w:tab w:val="left" w:pos="900"/>
        </w:tabs>
        <w:autoSpaceDE w:val="0"/>
        <w:autoSpaceDN w:val="0"/>
        <w:adjustRightInd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подготовка и обоснование управленческих решений в области финансовой и инвестиционной деятельности;</w:t>
      </w:r>
    </w:p>
    <w:p w:rsidR="00CF16BE" w:rsidRPr="009428E0" w:rsidRDefault="00CF16BE" w:rsidP="00CF16BE">
      <w:pPr>
        <w:widowControl w:val="0"/>
        <w:numPr>
          <w:ilvl w:val="0"/>
          <w:numId w:val="48"/>
        </w:numPr>
        <w:shd w:val="clear" w:color="auto" w:fill="FFFFFF"/>
        <w:tabs>
          <w:tab w:val="clear" w:pos="2149"/>
          <w:tab w:val="num" w:pos="0"/>
          <w:tab w:val="left" w:pos="451"/>
          <w:tab w:val="left" w:pos="900"/>
        </w:tabs>
        <w:autoSpaceDE w:val="0"/>
        <w:autoSpaceDN w:val="0"/>
        <w:adjustRightInd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поиск и мобилизация резервов улучшения финансовой деятельности пред</w:t>
      </w:r>
      <w:r w:rsidRPr="009428E0">
        <w:rPr>
          <w:rFonts w:ascii="Times New Roman" w:hAnsi="Times New Roman"/>
          <w:sz w:val="28"/>
          <w:szCs w:val="28"/>
        </w:rPr>
        <w:softHyphen/>
        <w:t>приятия.</w:t>
      </w:r>
    </w:p>
    <w:p w:rsidR="00CF16BE" w:rsidRPr="009428E0" w:rsidRDefault="00CF16BE" w:rsidP="00CF16BE">
      <w:pPr>
        <w:shd w:val="clear" w:color="auto" w:fill="FFFFFF"/>
        <w:spacing w:after="0" w:line="360" w:lineRule="auto"/>
        <w:ind w:firstLine="709"/>
        <w:jc w:val="both"/>
        <w:rPr>
          <w:rFonts w:ascii="Times New Roman" w:hAnsi="Times New Roman"/>
          <w:sz w:val="28"/>
          <w:szCs w:val="28"/>
        </w:rPr>
      </w:pPr>
      <w:r w:rsidRPr="009428E0">
        <w:rPr>
          <w:rFonts w:ascii="Times New Roman" w:hAnsi="Times New Roman"/>
          <w:sz w:val="28"/>
          <w:szCs w:val="28"/>
        </w:rPr>
        <w:lastRenderedPageBreak/>
        <w:t>Ключевой целью финансового анализа является получение определенного числа основных (наиболее информативных) показателей, дающих объективную картину финансово-экономического состояния предприятия:</w:t>
      </w:r>
    </w:p>
    <w:p w:rsidR="00CF16BE" w:rsidRPr="009428E0" w:rsidRDefault="00CF16BE" w:rsidP="00CF16BE">
      <w:pPr>
        <w:widowControl w:val="0"/>
        <w:numPr>
          <w:ilvl w:val="0"/>
          <w:numId w:val="49"/>
        </w:numPr>
        <w:shd w:val="clear" w:color="auto" w:fill="FFFFFF"/>
        <w:tabs>
          <w:tab w:val="clear" w:pos="2149"/>
          <w:tab w:val="num" w:pos="0"/>
          <w:tab w:val="left" w:pos="446"/>
          <w:tab w:val="left" w:pos="900"/>
        </w:tabs>
        <w:autoSpaceDE w:val="0"/>
        <w:autoSpaceDN w:val="0"/>
        <w:adjustRightInd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изменение в структуре активов и пассивов;</w:t>
      </w:r>
    </w:p>
    <w:p w:rsidR="00CF16BE" w:rsidRPr="009428E0" w:rsidRDefault="00CF16BE" w:rsidP="00CF16BE">
      <w:pPr>
        <w:widowControl w:val="0"/>
        <w:numPr>
          <w:ilvl w:val="0"/>
          <w:numId w:val="49"/>
        </w:numPr>
        <w:shd w:val="clear" w:color="auto" w:fill="FFFFFF"/>
        <w:tabs>
          <w:tab w:val="clear" w:pos="2149"/>
          <w:tab w:val="num" w:pos="0"/>
          <w:tab w:val="left" w:pos="446"/>
          <w:tab w:val="left" w:pos="900"/>
        </w:tabs>
        <w:autoSpaceDE w:val="0"/>
        <w:autoSpaceDN w:val="0"/>
        <w:adjustRightInd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динамика расчетов с дебиторами и кредиторами;</w:t>
      </w:r>
    </w:p>
    <w:p w:rsidR="00CF16BE" w:rsidRPr="009428E0" w:rsidRDefault="00CF16BE" w:rsidP="00CF16BE">
      <w:pPr>
        <w:widowControl w:val="0"/>
        <w:numPr>
          <w:ilvl w:val="0"/>
          <w:numId w:val="49"/>
        </w:numPr>
        <w:shd w:val="clear" w:color="auto" w:fill="FFFFFF"/>
        <w:tabs>
          <w:tab w:val="clear" w:pos="2149"/>
          <w:tab w:val="num" w:pos="0"/>
          <w:tab w:val="left" w:pos="446"/>
          <w:tab w:val="left" w:pos="900"/>
        </w:tabs>
        <w:autoSpaceDE w:val="0"/>
        <w:autoSpaceDN w:val="0"/>
        <w:adjustRightInd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величина прибылей и убытков и уровень рентабельности активов, собствен</w:t>
      </w:r>
      <w:r w:rsidRPr="009428E0">
        <w:rPr>
          <w:rFonts w:ascii="Times New Roman" w:hAnsi="Times New Roman"/>
          <w:sz w:val="28"/>
          <w:szCs w:val="28"/>
        </w:rPr>
        <w:softHyphen/>
        <w:t>ного капитала и продаж;</w:t>
      </w:r>
    </w:p>
    <w:p w:rsidR="00CF16BE" w:rsidRPr="009428E0" w:rsidRDefault="00CF16BE" w:rsidP="00CF16BE">
      <w:pPr>
        <w:widowControl w:val="0"/>
        <w:numPr>
          <w:ilvl w:val="0"/>
          <w:numId w:val="49"/>
        </w:numPr>
        <w:shd w:val="clear" w:color="auto" w:fill="FFFFFF"/>
        <w:tabs>
          <w:tab w:val="clear" w:pos="2149"/>
          <w:tab w:val="num" w:pos="0"/>
          <w:tab w:val="left" w:pos="446"/>
          <w:tab w:val="left" w:pos="900"/>
        </w:tabs>
        <w:autoSpaceDE w:val="0"/>
        <w:autoSpaceDN w:val="0"/>
        <w:adjustRightInd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изменение в структуре денежных потоков и др.</w:t>
      </w:r>
    </w:p>
    <w:p w:rsidR="00CF16BE" w:rsidRPr="009428E0" w:rsidRDefault="00CF16BE" w:rsidP="00CF16BE">
      <w:pPr>
        <w:shd w:val="clear" w:color="auto" w:fill="FFFFFF"/>
        <w:spacing w:after="0" w:line="360" w:lineRule="auto"/>
        <w:ind w:firstLine="709"/>
        <w:jc w:val="both"/>
        <w:rPr>
          <w:rFonts w:ascii="Times New Roman" w:hAnsi="Times New Roman"/>
          <w:sz w:val="28"/>
          <w:szCs w:val="28"/>
        </w:rPr>
      </w:pPr>
      <w:r w:rsidRPr="009428E0">
        <w:rPr>
          <w:rFonts w:ascii="Times New Roman" w:hAnsi="Times New Roman"/>
          <w:sz w:val="28"/>
          <w:szCs w:val="28"/>
        </w:rPr>
        <w:t>При этом аналитика и управляющего (менеджера) может интересовать как те</w:t>
      </w:r>
      <w:r w:rsidRPr="009428E0">
        <w:rPr>
          <w:rFonts w:ascii="Times New Roman" w:hAnsi="Times New Roman"/>
          <w:sz w:val="28"/>
          <w:szCs w:val="28"/>
        </w:rPr>
        <w:softHyphen/>
        <w:t>кущее финансовое положение предприятия, так и прогнозы на ближайшую перс</w:t>
      </w:r>
      <w:r w:rsidRPr="009428E0">
        <w:rPr>
          <w:rFonts w:ascii="Times New Roman" w:hAnsi="Times New Roman"/>
          <w:sz w:val="28"/>
          <w:szCs w:val="28"/>
        </w:rPr>
        <w:softHyphen/>
        <w:t>пективу.</w:t>
      </w:r>
    </w:p>
    <w:p w:rsidR="00CF16BE" w:rsidRPr="009428E0" w:rsidRDefault="00CF16BE" w:rsidP="00CF16BE">
      <w:pPr>
        <w:shd w:val="clear" w:color="auto" w:fill="FFFFFF"/>
        <w:tabs>
          <w:tab w:val="left" w:pos="-2127"/>
        </w:tabs>
        <w:spacing w:after="0" w:line="360" w:lineRule="auto"/>
        <w:ind w:firstLine="709"/>
        <w:jc w:val="both"/>
        <w:rPr>
          <w:rFonts w:ascii="Times New Roman" w:hAnsi="Times New Roman"/>
          <w:sz w:val="28"/>
          <w:szCs w:val="28"/>
        </w:rPr>
      </w:pPr>
      <w:r w:rsidRPr="009428E0">
        <w:rPr>
          <w:rFonts w:ascii="Times New Roman" w:hAnsi="Times New Roman"/>
          <w:sz w:val="28"/>
          <w:szCs w:val="28"/>
        </w:rPr>
        <w:t>По данным отчетности он выясняет имущест</w:t>
      </w:r>
      <w:r w:rsidRPr="009428E0">
        <w:rPr>
          <w:rFonts w:ascii="Times New Roman" w:hAnsi="Times New Roman"/>
          <w:sz w:val="28"/>
          <w:szCs w:val="28"/>
        </w:rPr>
        <w:softHyphen/>
        <w:t>венное положение предприятия, характер его деятельности, состав и структуру активов и пассивов. В процессе чтения отчетности необходимо рассмотреть пара</w:t>
      </w:r>
      <w:r w:rsidRPr="009428E0">
        <w:rPr>
          <w:rFonts w:ascii="Times New Roman" w:hAnsi="Times New Roman"/>
          <w:sz w:val="28"/>
          <w:szCs w:val="28"/>
        </w:rPr>
        <w:softHyphen/>
        <w:t>метры разных отчетных форм в их взаимосвязи и взаимообусловленности. Так, изменения в активах целесообразно увязывать с объемом продаж. Следует иметь в виду, что разные формы неадекватно отражают информацию о субъекте анализа. Бухгалтерский баланс показывает имущественное состояние предприятия на конец отчетного периода, а отчет о прибылях и убытках выражает финансовый результат за период (квартал, год) нарастающим итогом. Поэтому по балансу могут быть установлены одни тенденции (например, снижение показате</w:t>
      </w:r>
      <w:r w:rsidRPr="009428E0">
        <w:rPr>
          <w:rFonts w:ascii="Times New Roman" w:hAnsi="Times New Roman"/>
          <w:sz w:val="28"/>
          <w:szCs w:val="28"/>
        </w:rPr>
        <w:softHyphen/>
        <w:t>лей), а по отчету о прибылях и убытках — другие (например, рост объема продаж и прибыли). Разнонаправленность динамики показателей может быть обуслов</w:t>
      </w:r>
      <w:r w:rsidRPr="009428E0">
        <w:rPr>
          <w:rFonts w:ascii="Times New Roman" w:hAnsi="Times New Roman"/>
          <w:sz w:val="28"/>
          <w:szCs w:val="28"/>
        </w:rPr>
        <w:softHyphen/>
        <w:t>лена методикой составления бухгалтерской отчетности или иными факторами внешнего и внутреннего характера, которые аналитик может выявить на последу</w:t>
      </w:r>
      <w:r w:rsidRPr="009428E0">
        <w:rPr>
          <w:rFonts w:ascii="Times New Roman" w:hAnsi="Times New Roman"/>
          <w:sz w:val="28"/>
          <w:szCs w:val="28"/>
        </w:rPr>
        <w:softHyphen/>
        <w:t>ющих этапах анализа</w:t>
      </w:r>
      <w:r w:rsidRPr="009428E0">
        <w:rPr>
          <w:rStyle w:val="a9"/>
          <w:rFonts w:ascii="Times New Roman" w:hAnsi="Times New Roman"/>
          <w:sz w:val="28"/>
          <w:szCs w:val="28"/>
        </w:rPr>
        <w:footnoteReference w:id="26"/>
      </w:r>
      <w:r w:rsidRPr="009428E0">
        <w:rPr>
          <w:rFonts w:ascii="Times New Roman" w:hAnsi="Times New Roman"/>
          <w:sz w:val="28"/>
          <w:szCs w:val="28"/>
        </w:rPr>
        <w:t>.</w:t>
      </w:r>
    </w:p>
    <w:p w:rsidR="00CF16BE" w:rsidRPr="009428E0" w:rsidRDefault="00CF16BE" w:rsidP="00CF16BE">
      <w:pPr>
        <w:ind w:firstLine="720"/>
        <w:rPr>
          <w:rFonts w:ascii="Times New Roman" w:hAnsi="Times New Roman"/>
          <w:sz w:val="28"/>
        </w:rPr>
      </w:pPr>
    </w:p>
    <w:p w:rsidR="00CF16BE" w:rsidRPr="00B250AD" w:rsidRDefault="00722836" w:rsidP="00B250AD">
      <w:pPr>
        <w:pStyle w:val="1"/>
        <w:spacing w:line="360" w:lineRule="auto"/>
        <w:ind w:firstLine="720"/>
        <w:jc w:val="both"/>
        <w:rPr>
          <w:rFonts w:ascii="Times New Roman" w:hAnsi="Times New Roman"/>
          <w:bCs w:val="0"/>
          <w:spacing w:val="3"/>
          <w:sz w:val="28"/>
        </w:rPr>
      </w:pPr>
      <w:bookmarkStart w:id="10" w:name="_Toc275932668"/>
      <w:r w:rsidRPr="00B250AD">
        <w:rPr>
          <w:rFonts w:ascii="Times New Roman" w:hAnsi="Times New Roman"/>
          <w:bCs w:val="0"/>
          <w:spacing w:val="3"/>
          <w:sz w:val="28"/>
        </w:rPr>
        <w:lastRenderedPageBreak/>
        <w:t>Глава 2.  Проведение финансового анализа по данным бухгалтерской отчетности ООО «Строймонтаж»</w:t>
      </w:r>
      <w:bookmarkEnd w:id="10"/>
    </w:p>
    <w:p w:rsidR="009703C1" w:rsidRPr="009428E0" w:rsidRDefault="009703C1" w:rsidP="00722836">
      <w:pPr>
        <w:pStyle w:val="2"/>
        <w:ind w:firstLine="720"/>
        <w:rPr>
          <w:rFonts w:ascii="Times New Roman" w:hAnsi="Times New Roman"/>
          <w:b w:val="0"/>
          <w:bCs w:val="0"/>
          <w:i w:val="0"/>
          <w:iCs w:val="0"/>
        </w:rPr>
      </w:pPr>
      <w:bookmarkStart w:id="11" w:name="_Toc275932669"/>
      <w:r w:rsidRPr="009428E0">
        <w:rPr>
          <w:rFonts w:ascii="Times New Roman" w:hAnsi="Times New Roman"/>
          <w:b w:val="0"/>
          <w:bCs w:val="0"/>
          <w:i w:val="0"/>
          <w:iCs w:val="0"/>
        </w:rPr>
        <w:t xml:space="preserve">2.1. </w:t>
      </w:r>
      <w:bookmarkStart w:id="12" w:name="_Toc236838726"/>
      <w:bookmarkStart w:id="13" w:name="_Toc236838777"/>
      <w:bookmarkStart w:id="14" w:name="_Toc264747246"/>
      <w:r w:rsidRPr="009428E0">
        <w:rPr>
          <w:rFonts w:ascii="Times New Roman" w:hAnsi="Times New Roman"/>
          <w:b w:val="0"/>
          <w:bCs w:val="0"/>
          <w:i w:val="0"/>
          <w:iCs w:val="0"/>
        </w:rPr>
        <w:t>Характеристика деятельности предприятия</w:t>
      </w:r>
      <w:bookmarkEnd w:id="11"/>
      <w:bookmarkEnd w:id="12"/>
      <w:bookmarkEnd w:id="13"/>
      <w:bookmarkEnd w:id="14"/>
    </w:p>
    <w:p w:rsidR="009703C1" w:rsidRPr="009428E0" w:rsidRDefault="009703C1" w:rsidP="00FE2B11">
      <w:pPr>
        <w:autoSpaceDE w:val="0"/>
        <w:autoSpaceDN w:val="0"/>
        <w:adjustRightInd w:val="0"/>
        <w:spacing w:line="360" w:lineRule="auto"/>
        <w:ind w:firstLine="720"/>
        <w:jc w:val="both"/>
        <w:rPr>
          <w:rFonts w:ascii="Times New Roman" w:hAnsi="Times New Roman"/>
          <w:sz w:val="28"/>
          <w:szCs w:val="28"/>
        </w:rPr>
      </w:pPr>
    </w:p>
    <w:p w:rsidR="009703C1" w:rsidRPr="009428E0" w:rsidRDefault="009703C1" w:rsidP="005F3530">
      <w:pPr>
        <w:pStyle w:val="ac"/>
        <w:spacing w:line="360" w:lineRule="auto"/>
        <w:ind w:firstLine="720"/>
        <w:jc w:val="both"/>
        <w:rPr>
          <w:sz w:val="28"/>
          <w:szCs w:val="28"/>
        </w:rPr>
      </w:pPr>
      <w:r w:rsidRPr="009428E0">
        <w:rPr>
          <w:sz w:val="28"/>
          <w:szCs w:val="28"/>
        </w:rPr>
        <w:t>Полное наименование предприятия: Общество с ограниченной ответственностью «Строймонтаж»</w:t>
      </w:r>
    </w:p>
    <w:p w:rsidR="009703C1" w:rsidRPr="009428E0" w:rsidRDefault="009703C1" w:rsidP="005F3530">
      <w:pPr>
        <w:spacing w:after="0" w:line="360" w:lineRule="auto"/>
        <w:ind w:firstLine="720"/>
        <w:rPr>
          <w:rFonts w:ascii="Times New Roman" w:hAnsi="Times New Roman"/>
          <w:sz w:val="28"/>
          <w:szCs w:val="28"/>
        </w:rPr>
      </w:pPr>
      <w:r w:rsidRPr="009428E0">
        <w:rPr>
          <w:rFonts w:ascii="Times New Roman" w:hAnsi="Times New Roman"/>
          <w:sz w:val="28"/>
          <w:szCs w:val="28"/>
        </w:rPr>
        <w:t>Сокращенное наименование: ООО «Строймонтаж»</w:t>
      </w:r>
    </w:p>
    <w:p w:rsidR="009703C1" w:rsidRPr="009428E0" w:rsidRDefault="009703C1" w:rsidP="005F3530">
      <w:pPr>
        <w:pStyle w:val="ac"/>
        <w:spacing w:line="360" w:lineRule="auto"/>
        <w:ind w:firstLine="720"/>
        <w:jc w:val="both"/>
        <w:rPr>
          <w:sz w:val="28"/>
          <w:szCs w:val="28"/>
        </w:rPr>
      </w:pPr>
      <w:r w:rsidRPr="009428E0">
        <w:rPr>
          <w:sz w:val="28"/>
          <w:szCs w:val="28"/>
        </w:rPr>
        <w:t>Юридический адрес: 416540, Астраханская область, г. Знаменск, ул. Гагарина, дом 17.</w:t>
      </w:r>
    </w:p>
    <w:p w:rsidR="009703C1" w:rsidRPr="009428E0" w:rsidRDefault="009703C1" w:rsidP="005F3530">
      <w:pPr>
        <w:pStyle w:val="ac"/>
        <w:spacing w:line="360" w:lineRule="auto"/>
        <w:ind w:firstLine="720"/>
        <w:jc w:val="both"/>
        <w:rPr>
          <w:sz w:val="28"/>
          <w:szCs w:val="28"/>
        </w:rPr>
      </w:pPr>
      <w:r w:rsidRPr="009428E0">
        <w:rPr>
          <w:sz w:val="28"/>
          <w:szCs w:val="28"/>
        </w:rPr>
        <w:t>ООО «Строймонтаж» создано в соответствии с действующим законодательством РФ в целях получения прибыли от его предпринимательской деятельности. Общество зарегистрировано Администрацией ЗАТО Знаменск Астраханской области 30.03.2001 г.</w:t>
      </w:r>
    </w:p>
    <w:p w:rsidR="009703C1" w:rsidRPr="009428E0" w:rsidRDefault="009703C1" w:rsidP="005F3530">
      <w:pPr>
        <w:pStyle w:val="ac"/>
        <w:spacing w:line="360" w:lineRule="auto"/>
        <w:ind w:firstLine="720"/>
        <w:jc w:val="both"/>
        <w:rPr>
          <w:sz w:val="28"/>
          <w:szCs w:val="28"/>
        </w:rPr>
      </w:pPr>
      <w:r w:rsidRPr="009428E0">
        <w:rPr>
          <w:sz w:val="28"/>
          <w:szCs w:val="28"/>
        </w:rPr>
        <w:t>В своей деятельности предприятие руководствуется Конституцией Российской Федерации, федеральными законами (Федеральным законом от 08.02.1998 года № 14-ФЗ «Об обществах с ограниченной ответственностью»), постановлениями и распоряжениями Правительства Российской Федерации, указами Президента Российской Федерации, нормативными актами Государственного Комитета по строительству и жилищно-коммунальному комплексу, законами Астраханской области, постановлениями Главы Администрации ЗАТО г. Знаменск Астраханской области, а также уставом предприятия.</w:t>
      </w:r>
    </w:p>
    <w:p w:rsidR="009703C1" w:rsidRPr="009428E0" w:rsidRDefault="009703C1" w:rsidP="00FE2B11">
      <w:pPr>
        <w:pStyle w:val="ac"/>
        <w:spacing w:line="360" w:lineRule="auto"/>
        <w:ind w:firstLine="720"/>
        <w:jc w:val="both"/>
        <w:rPr>
          <w:sz w:val="28"/>
          <w:szCs w:val="28"/>
        </w:rPr>
      </w:pPr>
      <w:r w:rsidRPr="009428E0">
        <w:rPr>
          <w:sz w:val="28"/>
          <w:szCs w:val="28"/>
        </w:rPr>
        <w:t xml:space="preserve">Предприятие является юридическим лицом, имеет печать, штампы, фирменные знаки, зарегистрированную в установленном порядке эмблему, самостоятельный баланс, расчетный и другие счета в банковских и иных кредитных организациях. Предприятие может от своего имени заключать договора, приобретать и осуществлять имущественные и личные неимущественные права и нести соответствующие обязанности, быть истцом и ответчиком в суде, арбитражном и третейском судах. Предприятие может совершать на территории Российской Федерации гражданско-правовые сделки </w:t>
      </w:r>
      <w:r w:rsidRPr="009428E0">
        <w:rPr>
          <w:sz w:val="28"/>
          <w:szCs w:val="28"/>
        </w:rPr>
        <w:lastRenderedPageBreak/>
        <w:t xml:space="preserve">соответствующие его деятельности в пределах действующего законодательства.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Целью деятельности ООО «Строймонтаж» являются расширение рынка товаров и услуг, а также извлечение прибыли.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Общество вправе осуществлять любые виды деятельности, не запрещённые законом.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Предметом деятельности общества являются: строительно-монтажные, ремонтные работы: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-работы по устройству наружных и внутренних инженерных сетей, работы по внутренней отделке зданий и помещений, ремонт внутренних систем электроснабжения, наружного освещения,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-ремонт фасадов и кровель зданий и сооружений, благоустройство территорий,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-выполнение газо-электросварочных работ выполнение проектно- сметной документации; про ведение геодезических работ;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-производство, приобретение, переработка и сбыт строительных материалов, в том числе леса;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-торгово-закупочная деятельность, организация оптовой, мелкооптовой, розничной и комиссионной торговли;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-строительство промышленных, жилых, агропромышленных и иных комплексов, зданий и сооружений;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-оказание транспортных услуг, организация и ведение складского хозяйства; бартерные сделки и лизинговые операции;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-а так же осуществление других работ и оказание других услуг не запрещённых и не противоречащих действующему законодательству Российской Федерации. </w:t>
      </w:r>
    </w:p>
    <w:p w:rsidR="009703C1" w:rsidRPr="009428E0" w:rsidRDefault="009703C1" w:rsidP="00FE2B11">
      <w:pPr>
        <w:pStyle w:val="ac"/>
        <w:tabs>
          <w:tab w:val="left" w:pos="720"/>
        </w:tabs>
        <w:spacing w:line="360" w:lineRule="auto"/>
        <w:ind w:firstLine="720"/>
        <w:jc w:val="both"/>
        <w:rPr>
          <w:sz w:val="28"/>
          <w:szCs w:val="28"/>
        </w:rPr>
      </w:pPr>
      <w:r w:rsidRPr="009428E0">
        <w:rPr>
          <w:sz w:val="28"/>
          <w:szCs w:val="28"/>
        </w:rPr>
        <w:t xml:space="preserve">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порядок получение которой определяется действующим законодательством. </w:t>
      </w:r>
    </w:p>
    <w:p w:rsidR="009703C1" w:rsidRPr="009428E0" w:rsidRDefault="009703C1" w:rsidP="00722836">
      <w:pPr>
        <w:pStyle w:val="a5"/>
        <w:widowControl w:val="0"/>
        <w:tabs>
          <w:tab w:val="left" w:pos="72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Кроме основной деятельности, предприятие ООО «Строймонтаж» </w:t>
      </w:r>
      <w:r w:rsidRPr="009428E0">
        <w:rPr>
          <w:rFonts w:ascii="Times New Roman" w:hAnsi="Times New Roman"/>
          <w:sz w:val="28"/>
          <w:szCs w:val="28"/>
        </w:rPr>
        <w:lastRenderedPageBreak/>
        <w:t>осуществляет реализацию сырья и материалов.</w:t>
      </w:r>
    </w:p>
    <w:p w:rsidR="009703C1" w:rsidRPr="009428E0" w:rsidRDefault="009703C1"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ООО «Строймонтаж» осуществляет свою деятельность путем:</w:t>
      </w:r>
    </w:p>
    <w:p w:rsidR="009703C1" w:rsidRPr="009428E0" w:rsidRDefault="009703C1"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 выполнения работ, оказания услуг в кредит, оказания финансовой или иной помощи на условиях, определенных договоренностью сторон;</w:t>
      </w:r>
    </w:p>
    <w:p w:rsidR="009703C1" w:rsidRPr="009428E0" w:rsidRDefault="009703C1"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 осуществления совместной деятельности с другими юридическими лицами для достижения общих целей.</w:t>
      </w:r>
    </w:p>
    <w:p w:rsidR="009703C1" w:rsidRPr="009428E0" w:rsidRDefault="009703C1"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ООО «Строймонтаж» является собственником имущества, приобретенного в процессе его хозяйственной деятельности. Имущество учитывается на его самостоятельном балансе. </w:t>
      </w:r>
    </w:p>
    <w:p w:rsidR="008F6119" w:rsidRPr="009428E0" w:rsidRDefault="008F6119" w:rsidP="00FE2B11">
      <w:pPr>
        <w:pStyle w:val="aa"/>
        <w:spacing w:before="0" w:beforeAutospacing="0" w:after="0" w:afterAutospacing="0" w:line="360" w:lineRule="auto"/>
        <w:ind w:right="57" w:firstLine="720"/>
        <w:jc w:val="both"/>
        <w:rPr>
          <w:sz w:val="28"/>
          <w:szCs w:val="28"/>
        </w:rPr>
      </w:pPr>
      <w:r w:rsidRPr="009428E0">
        <w:rPr>
          <w:sz w:val="28"/>
          <w:szCs w:val="28"/>
        </w:rPr>
        <w:t xml:space="preserve">Основные технико-экономические показатели работы предприятия представлены в таблице </w:t>
      </w:r>
      <w:r w:rsidR="00722836" w:rsidRPr="009428E0">
        <w:rPr>
          <w:sz w:val="28"/>
          <w:szCs w:val="28"/>
        </w:rPr>
        <w:t>2.1.</w:t>
      </w:r>
      <w:r w:rsidRPr="009428E0">
        <w:rPr>
          <w:sz w:val="28"/>
          <w:szCs w:val="28"/>
        </w:rPr>
        <w:t>.</w:t>
      </w:r>
    </w:p>
    <w:p w:rsidR="008F6119" w:rsidRPr="009428E0" w:rsidRDefault="008F6119" w:rsidP="00FE2B11">
      <w:pPr>
        <w:pStyle w:val="aa"/>
        <w:spacing w:before="0" w:beforeAutospacing="0" w:after="0" w:afterAutospacing="0"/>
        <w:ind w:right="57" w:firstLine="720"/>
        <w:jc w:val="right"/>
        <w:rPr>
          <w:sz w:val="28"/>
          <w:szCs w:val="28"/>
        </w:rPr>
      </w:pPr>
      <w:r w:rsidRPr="009428E0">
        <w:rPr>
          <w:sz w:val="28"/>
          <w:szCs w:val="28"/>
        </w:rPr>
        <w:t xml:space="preserve">Таблица </w:t>
      </w:r>
      <w:r w:rsidR="00722836" w:rsidRPr="009428E0">
        <w:rPr>
          <w:sz w:val="28"/>
          <w:szCs w:val="28"/>
        </w:rPr>
        <w:t>2.1.</w:t>
      </w:r>
      <w:r w:rsidRPr="009428E0">
        <w:rPr>
          <w:sz w:val="28"/>
          <w:szCs w:val="28"/>
        </w:rPr>
        <w:t xml:space="preserve"> </w:t>
      </w:r>
    </w:p>
    <w:p w:rsidR="008F6119" w:rsidRPr="009428E0" w:rsidRDefault="008F6119" w:rsidP="00FE2B11">
      <w:pPr>
        <w:pStyle w:val="aa"/>
        <w:spacing w:before="240" w:beforeAutospacing="0" w:after="120" w:afterAutospacing="0" w:line="360" w:lineRule="auto"/>
        <w:ind w:right="57" w:firstLine="720"/>
        <w:jc w:val="center"/>
        <w:rPr>
          <w:sz w:val="28"/>
          <w:szCs w:val="28"/>
        </w:rPr>
      </w:pPr>
      <w:r w:rsidRPr="009428E0">
        <w:rPr>
          <w:sz w:val="28"/>
          <w:szCs w:val="28"/>
        </w:rPr>
        <w:t xml:space="preserve">Основные показатели работы ООО «Строймонтаж» за </w:t>
      </w:r>
      <w:r w:rsidR="00661C3D" w:rsidRPr="009428E0">
        <w:rPr>
          <w:sz w:val="28"/>
          <w:szCs w:val="28"/>
        </w:rPr>
        <w:t>2007</w:t>
      </w:r>
      <w:r w:rsidRPr="009428E0">
        <w:rPr>
          <w:sz w:val="28"/>
          <w:szCs w:val="28"/>
        </w:rPr>
        <w:t xml:space="preserve"> - </w:t>
      </w:r>
      <w:r w:rsidR="00661C3D" w:rsidRPr="009428E0">
        <w:rPr>
          <w:sz w:val="28"/>
          <w:szCs w:val="28"/>
        </w:rPr>
        <w:t>2009</w:t>
      </w:r>
      <w:r w:rsidRPr="009428E0">
        <w:rPr>
          <w:sz w:val="28"/>
          <w:szCs w:val="28"/>
        </w:rPr>
        <w:t xml:space="preserve"> гг., тыс.руб.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1190"/>
        <w:gridCol w:w="1286"/>
        <w:gridCol w:w="1428"/>
        <w:gridCol w:w="1429"/>
        <w:gridCol w:w="1643"/>
      </w:tblGrid>
      <w:tr w:rsidR="00661C3D" w:rsidRPr="009428E0">
        <w:tc>
          <w:tcPr>
            <w:tcW w:w="2947" w:type="dxa"/>
            <w:vAlign w:val="center"/>
          </w:tcPr>
          <w:p w:rsidR="00661C3D" w:rsidRPr="009428E0" w:rsidRDefault="00661C3D"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Показатели</w:t>
            </w:r>
          </w:p>
        </w:tc>
        <w:tc>
          <w:tcPr>
            <w:tcW w:w="1190" w:type="dxa"/>
            <w:vAlign w:val="center"/>
          </w:tcPr>
          <w:p w:rsidR="00661C3D" w:rsidRPr="009428E0" w:rsidRDefault="00661C3D" w:rsidP="00722836">
            <w:pPr>
              <w:spacing w:after="0" w:line="240" w:lineRule="auto"/>
              <w:ind w:firstLine="72"/>
              <w:jc w:val="center"/>
              <w:rPr>
                <w:rFonts w:ascii="Times New Roman" w:hAnsi="Times New Roman"/>
                <w:sz w:val="24"/>
                <w:szCs w:val="24"/>
              </w:rPr>
            </w:pPr>
            <w:r w:rsidRPr="009428E0">
              <w:rPr>
                <w:rFonts w:ascii="Times New Roman" w:hAnsi="Times New Roman"/>
                <w:sz w:val="24"/>
                <w:szCs w:val="24"/>
              </w:rPr>
              <w:t>2007 год</w:t>
            </w:r>
          </w:p>
        </w:tc>
        <w:tc>
          <w:tcPr>
            <w:tcW w:w="1286" w:type="dxa"/>
            <w:vAlign w:val="center"/>
          </w:tcPr>
          <w:p w:rsidR="00661C3D" w:rsidRPr="009428E0" w:rsidRDefault="00661C3D" w:rsidP="00722836">
            <w:pPr>
              <w:spacing w:after="0" w:line="240" w:lineRule="auto"/>
              <w:ind w:firstLine="72"/>
              <w:jc w:val="center"/>
              <w:rPr>
                <w:rFonts w:ascii="Times New Roman" w:hAnsi="Times New Roman"/>
                <w:sz w:val="24"/>
                <w:szCs w:val="24"/>
              </w:rPr>
            </w:pPr>
            <w:r w:rsidRPr="009428E0">
              <w:rPr>
                <w:rFonts w:ascii="Times New Roman" w:hAnsi="Times New Roman"/>
                <w:sz w:val="24"/>
                <w:szCs w:val="24"/>
              </w:rPr>
              <w:t>2008 год</w:t>
            </w:r>
          </w:p>
        </w:tc>
        <w:tc>
          <w:tcPr>
            <w:tcW w:w="1428" w:type="dxa"/>
            <w:vAlign w:val="center"/>
          </w:tcPr>
          <w:p w:rsidR="00661C3D" w:rsidRPr="009428E0" w:rsidRDefault="00661C3D" w:rsidP="00722836">
            <w:pPr>
              <w:spacing w:after="0" w:line="240" w:lineRule="auto"/>
              <w:ind w:firstLine="72"/>
              <w:jc w:val="center"/>
              <w:rPr>
                <w:rFonts w:ascii="Times New Roman" w:hAnsi="Times New Roman"/>
                <w:sz w:val="24"/>
                <w:szCs w:val="24"/>
              </w:rPr>
            </w:pPr>
            <w:r w:rsidRPr="009428E0">
              <w:rPr>
                <w:rFonts w:ascii="Times New Roman" w:hAnsi="Times New Roman"/>
                <w:sz w:val="24"/>
                <w:szCs w:val="24"/>
              </w:rPr>
              <w:t>2009 год</w:t>
            </w:r>
          </w:p>
        </w:tc>
        <w:tc>
          <w:tcPr>
            <w:tcW w:w="1429" w:type="dxa"/>
            <w:vAlign w:val="center"/>
          </w:tcPr>
          <w:p w:rsidR="00661C3D" w:rsidRPr="009428E0" w:rsidRDefault="00661C3D"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Изменение</w:t>
            </w:r>
          </w:p>
          <w:p w:rsidR="00661C3D" w:rsidRPr="009428E0" w:rsidRDefault="00661C3D"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08/07г.</w:t>
            </w:r>
          </w:p>
        </w:tc>
        <w:tc>
          <w:tcPr>
            <w:tcW w:w="1643" w:type="dxa"/>
            <w:vAlign w:val="center"/>
          </w:tcPr>
          <w:p w:rsidR="00661C3D" w:rsidRPr="009428E0" w:rsidRDefault="00661C3D"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Изменение</w:t>
            </w:r>
          </w:p>
          <w:p w:rsidR="00661C3D" w:rsidRPr="009428E0" w:rsidRDefault="00661C3D"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09/08г.</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Выручка от реализации продукции, тыс. руб.</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10356</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13395</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16086</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3039</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2691</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Себестоимость продукции, тыс. руб.</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7893</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8873</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9847</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980</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974</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Прибыль от реализации, тыс. руб.</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994</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1699</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2686</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705</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987</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Прибыль чистая, тыс.руб.</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765</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1316</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3562</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551</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2246</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Рентабельность продукции, %</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0,09</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0,13</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0,29</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0,04</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0,16</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Стоимость активов, тыс. руб.</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4474</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4843</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8833</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369</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3990</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Рентабельность активов, %</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0,17</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0,27</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0,40</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0,1</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0,13</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Среднегодовая стоимость ОПФ, тыс. руб.</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3788</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3839</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5706</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51</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1867</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Фондоотдача, %</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2,73</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3,49</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2,82</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0,76</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-0,67</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Среднегодовая численность работников ППП, чел.</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48</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51</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52</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3</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1</w:t>
            </w:r>
          </w:p>
        </w:tc>
      </w:tr>
      <w:tr w:rsidR="008F6119" w:rsidRPr="009428E0">
        <w:tc>
          <w:tcPr>
            <w:tcW w:w="2947" w:type="dxa"/>
            <w:vAlign w:val="center"/>
          </w:tcPr>
          <w:p w:rsidR="008F6119" w:rsidRPr="009428E0" w:rsidRDefault="008F6119" w:rsidP="00722836">
            <w:pPr>
              <w:overflowPunct w:val="0"/>
              <w:autoSpaceDE w:val="0"/>
              <w:autoSpaceDN w:val="0"/>
              <w:adjustRightInd w:val="0"/>
              <w:spacing w:after="0" w:line="240" w:lineRule="auto"/>
              <w:ind w:firstLine="72"/>
              <w:textAlignment w:val="baseline"/>
              <w:rPr>
                <w:rFonts w:ascii="Times New Roman" w:hAnsi="Times New Roman"/>
                <w:sz w:val="24"/>
                <w:szCs w:val="24"/>
              </w:rPr>
            </w:pPr>
            <w:r w:rsidRPr="009428E0">
              <w:rPr>
                <w:rFonts w:ascii="Times New Roman" w:hAnsi="Times New Roman"/>
                <w:sz w:val="24"/>
                <w:szCs w:val="24"/>
              </w:rPr>
              <w:t>Среднегодовая выработка на одного работника ППП, тыс. руб.</w:t>
            </w:r>
          </w:p>
        </w:tc>
        <w:tc>
          <w:tcPr>
            <w:tcW w:w="1190"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215,75</w:t>
            </w:r>
          </w:p>
        </w:tc>
        <w:tc>
          <w:tcPr>
            <w:tcW w:w="1286"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262,64</w:t>
            </w:r>
          </w:p>
        </w:tc>
        <w:tc>
          <w:tcPr>
            <w:tcW w:w="1428"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309,35</w:t>
            </w:r>
          </w:p>
        </w:tc>
        <w:tc>
          <w:tcPr>
            <w:tcW w:w="1429"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46,89</w:t>
            </w:r>
          </w:p>
        </w:tc>
        <w:tc>
          <w:tcPr>
            <w:tcW w:w="1643" w:type="dxa"/>
            <w:vAlign w:val="center"/>
          </w:tcPr>
          <w:p w:rsidR="008F6119" w:rsidRPr="009428E0" w:rsidRDefault="008F6119" w:rsidP="00722836">
            <w:pPr>
              <w:overflowPunct w:val="0"/>
              <w:autoSpaceDE w:val="0"/>
              <w:autoSpaceDN w:val="0"/>
              <w:adjustRightInd w:val="0"/>
              <w:spacing w:after="0" w:line="240" w:lineRule="auto"/>
              <w:ind w:firstLine="72"/>
              <w:jc w:val="center"/>
              <w:textAlignment w:val="baseline"/>
              <w:rPr>
                <w:rFonts w:ascii="Times New Roman" w:hAnsi="Times New Roman"/>
                <w:sz w:val="24"/>
                <w:szCs w:val="24"/>
              </w:rPr>
            </w:pPr>
            <w:r w:rsidRPr="009428E0">
              <w:rPr>
                <w:rFonts w:ascii="Times New Roman" w:hAnsi="Times New Roman"/>
                <w:sz w:val="24"/>
                <w:szCs w:val="24"/>
              </w:rPr>
              <w:t>46,71</w:t>
            </w:r>
          </w:p>
        </w:tc>
      </w:tr>
    </w:tbl>
    <w:p w:rsidR="008F6119" w:rsidRPr="009428E0" w:rsidRDefault="008F6119" w:rsidP="00FE2B11">
      <w:pPr>
        <w:pStyle w:val="aa"/>
        <w:spacing w:before="0" w:beforeAutospacing="0" w:after="0" w:afterAutospacing="0" w:line="360" w:lineRule="auto"/>
        <w:ind w:right="57" w:firstLine="720"/>
        <w:jc w:val="both"/>
        <w:rPr>
          <w:sz w:val="28"/>
          <w:szCs w:val="28"/>
        </w:rPr>
      </w:pPr>
    </w:p>
    <w:p w:rsidR="008F6119" w:rsidRPr="009428E0" w:rsidRDefault="008F6119" w:rsidP="00FE2B11">
      <w:pPr>
        <w:pStyle w:val="aa"/>
        <w:spacing w:before="0" w:beforeAutospacing="0" w:after="0" w:afterAutospacing="0" w:line="360" w:lineRule="auto"/>
        <w:ind w:right="57" w:firstLine="720"/>
        <w:jc w:val="both"/>
        <w:rPr>
          <w:sz w:val="28"/>
          <w:szCs w:val="28"/>
        </w:rPr>
      </w:pPr>
      <w:r w:rsidRPr="009428E0">
        <w:rPr>
          <w:sz w:val="28"/>
          <w:szCs w:val="28"/>
        </w:rPr>
        <w:t xml:space="preserve">Анализируя приведенные показатели и сравнивая их значения по годам было выяснено, что выручка от реализации продукции, работ, услуг на </w:t>
      </w:r>
      <w:r w:rsidRPr="009428E0">
        <w:rPr>
          <w:sz w:val="28"/>
          <w:szCs w:val="28"/>
        </w:rPr>
        <w:lastRenderedPageBreak/>
        <w:t>протяжении всего анализируемого периода имела тенденцию к росту. Значительно возросла стоимость активов с 4474 тыс. руб. до 8833 тыс. руб.</w:t>
      </w:r>
    </w:p>
    <w:p w:rsidR="008F6119" w:rsidRPr="009428E0" w:rsidRDefault="008F6119" w:rsidP="00FE2B11">
      <w:pPr>
        <w:spacing w:line="360" w:lineRule="auto"/>
        <w:ind w:firstLine="720"/>
        <w:jc w:val="both"/>
        <w:rPr>
          <w:rFonts w:ascii="Times New Roman" w:hAnsi="Times New Roman"/>
          <w:sz w:val="28"/>
          <w:szCs w:val="28"/>
        </w:rPr>
      </w:pPr>
      <w:r w:rsidRPr="009428E0">
        <w:rPr>
          <w:rFonts w:ascii="Times New Roman" w:hAnsi="Times New Roman"/>
          <w:sz w:val="28"/>
          <w:szCs w:val="28"/>
        </w:rPr>
        <w:t xml:space="preserve">Также возросло количество основных фондов предприятия, что в изменило показатель фондоотдачи – снижение из-за роста ОПФ составило 0,67%. Увеличилась численность работников предприятия с 48 до 52 человек. Рентабельность всего имущества (активов) предприятия за 2008 год увеличилась на 0,13%  по сравнению с </w:t>
      </w:r>
      <w:r w:rsidR="00661C3D" w:rsidRPr="009428E0">
        <w:rPr>
          <w:rFonts w:ascii="Times New Roman" w:hAnsi="Times New Roman"/>
          <w:sz w:val="28"/>
          <w:szCs w:val="28"/>
        </w:rPr>
        <w:t>2009</w:t>
      </w:r>
      <w:r w:rsidRPr="009428E0">
        <w:rPr>
          <w:rFonts w:ascii="Times New Roman" w:hAnsi="Times New Roman"/>
          <w:sz w:val="28"/>
          <w:szCs w:val="28"/>
        </w:rPr>
        <w:t xml:space="preserve"> годом и составила 0,40%, то есть прибыль с каждого рубля, вложенного в имущество в 2008 году, увеличилась на 0,40 копеек.</w:t>
      </w:r>
    </w:p>
    <w:p w:rsidR="008F6119" w:rsidRPr="009428E0" w:rsidRDefault="008F6119" w:rsidP="00FE2B11">
      <w:pPr>
        <w:spacing w:line="360" w:lineRule="auto"/>
        <w:ind w:firstLine="720"/>
        <w:jc w:val="both"/>
        <w:rPr>
          <w:rFonts w:ascii="Times New Roman" w:hAnsi="Times New Roman"/>
          <w:sz w:val="28"/>
          <w:szCs w:val="28"/>
        </w:rPr>
      </w:pPr>
      <w:r w:rsidRPr="009428E0">
        <w:rPr>
          <w:rFonts w:ascii="Times New Roman" w:hAnsi="Times New Roman"/>
          <w:sz w:val="28"/>
          <w:szCs w:val="28"/>
        </w:rPr>
        <w:t xml:space="preserve">Наглядно динамику прибыли от продаж товаров ООО «Строймонтаж» можно представить диаграммой (приложение № 3) </w:t>
      </w:r>
    </w:p>
    <w:p w:rsidR="008F6119" w:rsidRPr="009428E0" w:rsidRDefault="008F6119" w:rsidP="00FE2B11">
      <w:pPr>
        <w:spacing w:line="360" w:lineRule="auto"/>
        <w:ind w:firstLine="720"/>
        <w:jc w:val="both"/>
        <w:rPr>
          <w:rFonts w:ascii="Times New Roman" w:hAnsi="Times New Roman"/>
          <w:sz w:val="28"/>
          <w:szCs w:val="28"/>
        </w:rPr>
      </w:pPr>
      <w:r w:rsidRPr="009428E0">
        <w:rPr>
          <w:rFonts w:ascii="Times New Roman" w:hAnsi="Times New Roman"/>
          <w:sz w:val="28"/>
          <w:szCs w:val="28"/>
        </w:rPr>
        <w:t>Таким образом, по основным финансово-экономическим показателям работы предприятия можно сделать вывод, что деятельность ООО «Строймонтаж» достаточно эффективна.</w:t>
      </w:r>
    </w:p>
    <w:p w:rsidR="00661C3D" w:rsidRPr="009428E0" w:rsidRDefault="00661C3D" w:rsidP="00FE2B11">
      <w:pPr>
        <w:pStyle w:val="2"/>
        <w:tabs>
          <w:tab w:val="left" w:pos="720"/>
        </w:tabs>
        <w:spacing w:before="0" w:after="0" w:line="360" w:lineRule="auto"/>
        <w:ind w:firstLine="720"/>
        <w:rPr>
          <w:rFonts w:ascii="Times New Roman" w:hAnsi="Times New Roman" w:cs="Times New Roman"/>
          <w:b w:val="0"/>
          <w:i w:val="0"/>
          <w:iCs w:val="0"/>
          <w:lang w:val="ru-RU"/>
        </w:rPr>
      </w:pPr>
      <w:r w:rsidRPr="009428E0">
        <w:rPr>
          <w:rFonts w:ascii="Times New Roman" w:hAnsi="Times New Roman" w:cs="Times New Roman"/>
          <w:i w:val="0"/>
          <w:iCs w:val="0"/>
          <w:lang w:val="ru-RU"/>
        </w:rPr>
        <w:t xml:space="preserve"> </w:t>
      </w:r>
      <w:bookmarkStart w:id="15" w:name="_Toc208828891"/>
      <w:bookmarkStart w:id="16" w:name="_Toc208828985"/>
      <w:bookmarkStart w:id="17" w:name="_Toc275932670"/>
      <w:r w:rsidRPr="009428E0">
        <w:rPr>
          <w:rFonts w:ascii="Times New Roman" w:hAnsi="Times New Roman" w:cs="Times New Roman"/>
          <w:b w:val="0"/>
          <w:i w:val="0"/>
          <w:iCs w:val="0"/>
          <w:lang w:val="ru-RU"/>
        </w:rPr>
        <w:t>2.2. Анализ структуры имущества предприятия и источников его формирования</w:t>
      </w:r>
      <w:bookmarkEnd w:id="15"/>
      <w:bookmarkEnd w:id="16"/>
      <w:bookmarkEnd w:id="17"/>
    </w:p>
    <w:p w:rsidR="00661C3D" w:rsidRPr="009428E0" w:rsidRDefault="00661C3D" w:rsidP="00FE2B11">
      <w:pPr>
        <w:pStyle w:val="3"/>
        <w:ind w:left="0" w:firstLine="720"/>
        <w:rPr>
          <w:rFonts w:ascii="Times New Roman" w:hAnsi="Times New Roman"/>
        </w:rPr>
      </w:pPr>
    </w:p>
    <w:p w:rsidR="00661C3D" w:rsidRPr="009428E0" w:rsidRDefault="00661C3D" w:rsidP="00FE2B11">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имеющих место качественных изменениях в структуре средств и их источников, а также динамике этих изменений можно получить с помощью анализа  финансовой отчетности предприятия.</w:t>
      </w:r>
      <w:r w:rsidR="00722836" w:rsidRPr="009428E0">
        <w:rPr>
          <w:rStyle w:val="a9"/>
          <w:rFonts w:ascii="Times New Roman" w:hAnsi="Times New Roman"/>
          <w:sz w:val="28"/>
          <w:szCs w:val="28"/>
        </w:rPr>
        <w:footnoteReference w:id="27"/>
      </w:r>
      <w:r w:rsidRPr="009428E0">
        <w:rPr>
          <w:rFonts w:ascii="Times New Roman" w:hAnsi="Times New Roman"/>
          <w:sz w:val="28"/>
          <w:szCs w:val="28"/>
        </w:rPr>
        <w:t xml:space="preserve"> Методика анализа финансового состояния проводится на базе финансовой отчетности и призвана обеспечить оценку основных аспектов хозяйственной жизни предприятия. Бухгалтерский баланс служит индикатором для оценки финансового состояния.             </w:t>
      </w:r>
    </w:p>
    <w:p w:rsidR="00661C3D" w:rsidRPr="009428E0" w:rsidRDefault="00661C3D" w:rsidP="00FE2B11">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lastRenderedPageBreak/>
        <w:t xml:space="preserve">Для общей оценки финансового состояния предприятия составляет группировку статей бухгалтерского баланса по признаку ликвидности и по срочности обязательств. </w:t>
      </w:r>
    </w:p>
    <w:p w:rsidR="00661C3D" w:rsidRPr="009428E0" w:rsidRDefault="00661C3D" w:rsidP="00FE2B11">
      <w:pPr>
        <w:pStyle w:val="a5"/>
        <w:widowControl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Бухгалтерский баланс служит индикатором для оценки финансового состояния. Для общей оценки финансового состояния предприятия составляет группировку статей бухгалтерского баланса по признаку ликвидности и по срочности обязательств.</w:t>
      </w:r>
    </w:p>
    <w:p w:rsidR="00661C3D" w:rsidRPr="009428E0" w:rsidRDefault="00661C3D" w:rsidP="00FE2B11">
      <w:pPr>
        <w:pStyle w:val="a5"/>
        <w:widowControl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Такая форма имеет ряд преимуществ: позволяет определить структуру имущества предприятия и источников формирования; рассчитать ряд аналитических показателей; сравнить группировку статей актива и пассива.</w:t>
      </w:r>
    </w:p>
    <w:p w:rsidR="00661C3D" w:rsidRPr="009428E0" w:rsidRDefault="00661C3D" w:rsidP="00FE2B11">
      <w:pPr>
        <w:pStyle w:val="a5"/>
        <w:widowControl w:val="0"/>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Анализ изменений в составе имущества предприятия и источниках его формирования начинают с определения соотношения отдельных статей актива и пассива баланса, их удельного веса в общем, итоге (валюте) баланса, а также суммы отклонений в структуре основных статей баланса по сравнению с предшествующим периодом. При этом из общей суммы изменения валюты баланса вычленяют составные части, что позволяет сделать предварительные выводы о характере сдвигов.</w:t>
      </w:r>
    </w:p>
    <w:p w:rsidR="00661C3D" w:rsidRPr="009428E0" w:rsidRDefault="00661C3D" w:rsidP="00FE2B11">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Проведем изменений в составе имущества предприятия и источниках его формирования начинают с определения соотношения отдельных статей актива и пассива баланса по данным таблицы 2.2.</w:t>
      </w:r>
    </w:p>
    <w:p w:rsidR="00661C3D" w:rsidRPr="009428E0" w:rsidRDefault="00661C3D" w:rsidP="00FE2B11">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Из таблицы 2.2. видно, что соотношение мобильных и иммобилизованных средств отклоняется в сторону  иммобилизованных средств (оптимальным считается равное соотношение), что говорит о повышении риска неплатежеспособности, но повышается стабильность прибыли, так как более стабильную прибыль дают вложения в устойчивые активы (иммобилизованные средства). Кроме того, в современных условиях неплатежей и инфляции больше ценятся активы, чем прибыль. </w:t>
      </w:r>
    </w:p>
    <w:p w:rsidR="00661C3D" w:rsidRPr="009428E0" w:rsidRDefault="00661C3D" w:rsidP="00FE2B11">
      <w:pPr>
        <w:ind w:firstLine="720"/>
        <w:rPr>
          <w:rFonts w:ascii="Times New Roman" w:hAnsi="Times New Roman"/>
        </w:rPr>
        <w:sectPr w:rsidR="00661C3D" w:rsidRPr="009428E0" w:rsidSect="009428E0">
          <w:headerReference w:type="even" r:id="rId7"/>
          <w:headerReference w:type="default" r:id="rId8"/>
          <w:pgSz w:w="11906" w:h="16838"/>
          <w:pgMar w:top="851" w:right="567" w:bottom="851" w:left="1701" w:header="709" w:footer="709" w:gutter="0"/>
          <w:pgNumType w:start="2"/>
          <w:cols w:space="708"/>
          <w:titlePg/>
          <w:docGrid w:linePitch="360"/>
        </w:sectPr>
      </w:pPr>
    </w:p>
    <w:p w:rsidR="00661C3D" w:rsidRPr="009428E0" w:rsidRDefault="00661C3D" w:rsidP="00FE2B11">
      <w:pPr>
        <w:pStyle w:val="3"/>
        <w:spacing w:line="360" w:lineRule="auto"/>
        <w:ind w:left="0" w:firstLine="720"/>
        <w:jc w:val="right"/>
        <w:rPr>
          <w:rFonts w:ascii="Times New Roman" w:hAnsi="Times New Roman"/>
          <w:sz w:val="28"/>
          <w:szCs w:val="28"/>
        </w:rPr>
      </w:pPr>
      <w:r w:rsidRPr="009428E0">
        <w:rPr>
          <w:rFonts w:ascii="Times New Roman" w:hAnsi="Times New Roman"/>
          <w:sz w:val="28"/>
          <w:szCs w:val="28"/>
        </w:rPr>
        <w:lastRenderedPageBreak/>
        <w:t>Таблица 2.2.</w:t>
      </w:r>
    </w:p>
    <w:p w:rsidR="00661C3D" w:rsidRPr="009428E0" w:rsidRDefault="00661C3D" w:rsidP="00FE2B11">
      <w:pPr>
        <w:pStyle w:val="3"/>
        <w:spacing w:before="240" w:line="360" w:lineRule="auto"/>
        <w:ind w:left="0" w:firstLine="720"/>
        <w:jc w:val="center"/>
        <w:rPr>
          <w:rFonts w:ascii="Times New Roman" w:hAnsi="Times New Roman"/>
          <w:sz w:val="28"/>
          <w:szCs w:val="28"/>
        </w:rPr>
      </w:pPr>
      <w:r w:rsidRPr="009428E0">
        <w:rPr>
          <w:rFonts w:ascii="Times New Roman" w:hAnsi="Times New Roman"/>
          <w:sz w:val="28"/>
          <w:szCs w:val="28"/>
        </w:rPr>
        <w:t>Анализ состава имущества предприятия и источников его формирования</w:t>
      </w:r>
    </w:p>
    <w:tbl>
      <w:tblPr>
        <w:tblW w:w="14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8"/>
        <w:gridCol w:w="1262"/>
        <w:gridCol w:w="1080"/>
        <w:gridCol w:w="1080"/>
        <w:gridCol w:w="1080"/>
        <w:gridCol w:w="1080"/>
        <w:gridCol w:w="1080"/>
        <w:gridCol w:w="1080"/>
        <w:gridCol w:w="966"/>
        <w:gridCol w:w="966"/>
        <w:gridCol w:w="8"/>
        <w:gridCol w:w="940"/>
        <w:gridCol w:w="1158"/>
      </w:tblGrid>
      <w:tr w:rsidR="00661C3D" w:rsidRPr="009428E0">
        <w:trPr>
          <w:trHeight w:val="824"/>
        </w:trPr>
        <w:tc>
          <w:tcPr>
            <w:tcW w:w="2878" w:type="dxa"/>
            <w:vMerge w:val="restart"/>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Размещение имущества</w:t>
            </w:r>
          </w:p>
        </w:tc>
        <w:tc>
          <w:tcPr>
            <w:tcW w:w="1262" w:type="dxa"/>
            <w:vMerge w:val="restart"/>
            <w:shd w:val="clear" w:color="auto" w:fill="FFFFFF"/>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Код строки</w:t>
            </w:r>
          </w:p>
          <w:p w:rsidR="00661C3D" w:rsidRPr="009428E0" w:rsidRDefault="00661C3D" w:rsidP="00722836">
            <w:pPr>
              <w:spacing w:after="0" w:line="240" w:lineRule="auto"/>
              <w:rPr>
                <w:rFonts w:ascii="Times New Roman" w:hAnsi="Times New Roman"/>
              </w:rPr>
            </w:pPr>
            <w:r w:rsidRPr="009428E0">
              <w:rPr>
                <w:rFonts w:ascii="Times New Roman" w:hAnsi="Times New Roman"/>
              </w:rPr>
              <w:t>баланса</w:t>
            </w:r>
          </w:p>
        </w:tc>
        <w:tc>
          <w:tcPr>
            <w:tcW w:w="2160" w:type="dxa"/>
            <w:gridSpan w:val="2"/>
            <w:shd w:val="clear" w:color="auto" w:fill="FFFFFF"/>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2007 год</w:t>
            </w:r>
          </w:p>
        </w:tc>
        <w:tc>
          <w:tcPr>
            <w:tcW w:w="2160" w:type="dxa"/>
            <w:gridSpan w:val="2"/>
            <w:shd w:val="clear" w:color="auto" w:fill="FFFFFF"/>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2008 год</w:t>
            </w:r>
          </w:p>
        </w:tc>
        <w:tc>
          <w:tcPr>
            <w:tcW w:w="2160" w:type="dxa"/>
            <w:gridSpan w:val="2"/>
            <w:shd w:val="clear" w:color="auto" w:fill="FFFFFF"/>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2009 год</w:t>
            </w:r>
          </w:p>
        </w:tc>
        <w:tc>
          <w:tcPr>
            <w:tcW w:w="1940" w:type="dxa"/>
            <w:gridSpan w:val="3"/>
            <w:shd w:val="clear" w:color="auto" w:fill="FFFFFF"/>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Изменение,</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2008/2007 гг.</w:t>
            </w:r>
          </w:p>
        </w:tc>
        <w:tc>
          <w:tcPr>
            <w:tcW w:w="2098" w:type="dxa"/>
            <w:gridSpan w:val="2"/>
            <w:shd w:val="clear" w:color="auto" w:fill="FFFFFF"/>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Изменение,</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2009/2008гг.</w:t>
            </w:r>
          </w:p>
        </w:tc>
      </w:tr>
      <w:tr w:rsidR="00661C3D" w:rsidRPr="009428E0">
        <w:trPr>
          <w:trHeight w:val="537"/>
        </w:trPr>
        <w:tc>
          <w:tcPr>
            <w:tcW w:w="2878" w:type="dxa"/>
            <w:vMerge/>
            <w:vAlign w:val="center"/>
          </w:tcPr>
          <w:p w:rsidR="00661C3D" w:rsidRPr="009428E0" w:rsidRDefault="00661C3D" w:rsidP="00722836">
            <w:pPr>
              <w:spacing w:after="0" w:line="240" w:lineRule="auto"/>
              <w:rPr>
                <w:rFonts w:ascii="Times New Roman" w:hAnsi="Times New Roman"/>
              </w:rPr>
            </w:pPr>
          </w:p>
        </w:tc>
        <w:tc>
          <w:tcPr>
            <w:tcW w:w="1262" w:type="dxa"/>
            <w:vMerge/>
            <w:vAlign w:val="center"/>
          </w:tcPr>
          <w:p w:rsidR="00661C3D" w:rsidRPr="009428E0" w:rsidRDefault="00661C3D" w:rsidP="00722836">
            <w:pPr>
              <w:spacing w:after="0" w:line="240" w:lineRule="auto"/>
              <w:rPr>
                <w:rFonts w:ascii="Times New Roman" w:hAnsi="Times New Roman"/>
              </w:rPr>
            </w:pPr>
          </w:p>
        </w:tc>
        <w:tc>
          <w:tcPr>
            <w:tcW w:w="1080" w:type="dxa"/>
            <w:shd w:val="clear" w:color="auto" w:fill="FFFFFF"/>
          </w:tcPr>
          <w:p w:rsidR="00661C3D" w:rsidRPr="009428E0" w:rsidRDefault="00661C3D" w:rsidP="00722836">
            <w:pPr>
              <w:spacing w:after="0" w:line="240" w:lineRule="auto"/>
              <w:ind w:right="-108"/>
              <w:rPr>
                <w:rFonts w:ascii="Times New Roman" w:hAnsi="Times New Roman"/>
              </w:rPr>
            </w:pPr>
            <w:r w:rsidRPr="009428E0">
              <w:rPr>
                <w:rFonts w:ascii="Times New Roman" w:hAnsi="Times New Roman"/>
              </w:rPr>
              <w:t>тыс. руб.</w:t>
            </w:r>
          </w:p>
        </w:tc>
        <w:tc>
          <w:tcPr>
            <w:tcW w:w="1080"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 к итогу</w:t>
            </w:r>
          </w:p>
        </w:tc>
        <w:tc>
          <w:tcPr>
            <w:tcW w:w="1080" w:type="dxa"/>
            <w:shd w:val="clear" w:color="auto" w:fill="FFFFFF"/>
          </w:tcPr>
          <w:p w:rsidR="00661C3D" w:rsidRPr="009428E0" w:rsidRDefault="00661C3D" w:rsidP="00722836">
            <w:pPr>
              <w:spacing w:after="0" w:line="240" w:lineRule="auto"/>
              <w:ind w:right="-108"/>
              <w:rPr>
                <w:rFonts w:ascii="Times New Roman" w:hAnsi="Times New Roman"/>
              </w:rPr>
            </w:pPr>
            <w:r w:rsidRPr="009428E0">
              <w:rPr>
                <w:rFonts w:ascii="Times New Roman" w:hAnsi="Times New Roman"/>
              </w:rPr>
              <w:t>тыс. руб.</w:t>
            </w:r>
          </w:p>
        </w:tc>
        <w:tc>
          <w:tcPr>
            <w:tcW w:w="1080"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 к итогу</w:t>
            </w:r>
          </w:p>
        </w:tc>
        <w:tc>
          <w:tcPr>
            <w:tcW w:w="1080" w:type="dxa"/>
            <w:shd w:val="clear" w:color="auto" w:fill="FFFFFF"/>
          </w:tcPr>
          <w:p w:rsidR="00661C3D" w:rsidRPr="009428E0" w:rsidRDefault="00661C3D" w:rsidP="00722836">
            <w:pPr>
              <w:spacing w:after="0" w:line="240" w:lineRule="auto"/>
              <w:ind w:right="-108"/>
              <w:rPr>
                <w:rFonts w:ascii="Times New Roman" w:hAnsi="Times New Roman"/>
              </w:rPr>
            </w:pPr>
            <w:r w:rsidRPr="009428E0">
              <w:rPr>
                <w:rFonts w:ascii="Times New Roman" w:hAnsi="Times New Roman"/>
              </w:rPr>
              <w:t>тыс. руб.</w:t>
            </w:r>
          </w:p>
        </w:tc>
        <w:tc>
          <w:tcPr>
            <w:tcW w:w="1080"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 к итогу</w:t>
            </w:r>
          </w:p>
        </w:tc>
        <w:tc>
          <w:tcPr>
            <w:tcW w:w="966" w:type="dxa"/>
            <w:shd w:val="clear" w:color="auto" w:fill="FFFFFF"/>
          </w:tcPr>
          <w:p w:rsidR="00661C3D" w:rsidRPr="009428E0" w:rsidRDefault="00661C3D" w:rsidP="00722836">
            <w:pPr>
              <w:spacing w:after="0" w:line="240" w:lineRule="auto"/>
              <w:ind w:right="-108"/>
              <w:rPr>
                <w:rFonts w:ascii="Times New Roman" w:hAnsi="Times New Roman"/>
              </w:rPr>
            </w:pPr>
            <w:r w:rsidRPr="009428E0">
              <w:rPr>
                <w:rFonts w:ascii="Times New Roman" w:hAnsi="Times New Roman"/>
              </w:rPr>
              <w:t>тыс. руб.</w:t>
            </w:r>
          </w:p>
        </w:tc>
        <w:tc>
          <w:tcPr>
            <w:tcW w:w="966"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 к итогу</w:t>
            </w:r>
          </w:p>
        </w:tc>
        <w:tc>
          <w:tcPr>
            <w:tcW w:w="948" w:type="dxa"/>
            <w:gridSpan w:val="2"/>
            <w:shd w:val="clear" w:color="auto" w:fill="FFFFFF"/>
          </w:tcPr>
          <w:p w:rsidR="00661C3D" w:rsidRPr="009428E0" w:rsidRDefault="00661C3D" w:rsidP="00722836">
            <w:pPr>
              <w:spacing w:after="0" w:line="240" w:lineRule="auto"/>
              <w:ind w:right="-108"/>
              <w:rPr>
                <w:rFonts w:ascii="Times New Roman" w:hAnsi="Times New Roman"/>
              </w:rPr>
            </w:pPr>
            <w:r w:rsidRPr="009428E0">
              <w:rPr>
                <w:rFonts w:ascii="Times New Roman" w:hAnsi="Times New Roman"/>
              </w:rPr>
              <w:t>тыс. руб.</w:t>
            </w:r>
          </w:p>
        </w:tc>
        <w:tc>
          <w:tcPr>
            <w:tcW w:w="115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 к итогу</w:t>
            </w:r>
          </w:p>
        </w:tc>
      </w:tr>
      <w:tr w:rsidR="00661C3D" w:rsidRPr="009428E0">
        <w:trPr>
          <w:trHeight w:val="805"/>
        </w:trPr>
        <w:tc>
          <w:tcPr>
            <w:tcW w:w="2878" w:type="dxa"/>
            <w:shd w:val="clear" w:color="auto" w:fill="FFFFFF"/>
          </w:tcPr>
          <w:p w:rsidR="00661C3D" w:rsidRPr="009428E0" w:rsidRDefault="00661C3D" w:rsidP="00722836">
            <w:pPr>
              <w:spacing w:after="0" w:line="240" w:lineRule="auto"/>
              <w:rPr>
                <w:rFonts w:ascii="Times New Roman" w:hAnsi="Times New Roman"/>
                <w:bCs/>
              </w:rPr>
            </w:pPr>
            <w:r w:rsidRPr="009428E0">
              <w:rPr>
                <w:rFonts w:ascii="Times New Roman" w:hAnsi="Times New Roman"/>
                <w:bCs/>
              </w:rPr>
              <w:t>Иммобилизованные средства (внеоборотные активы)</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190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3788</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84,67</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3839</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79,27</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5706</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64,60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51</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-5,40</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1867</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-14,67</w:t>
            </w:r>
          </w:p>
        </w:tc>
      </w:tr>
      <w:tr w:rsidR="00661C3D" w:rsidRPr="009428E0">
        <w:trPr>
          <w:trHeight w:val="286"/>
        </w:trPr>
        <w:tc>
          <w:tcPr>
            <w:tcW w:w="287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Нематериальные активы</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110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r>
      <w:tr w:rsidR="00661C3D" w:rsidRPr="009428E0">
        <w:trPr>
          <w:trHeight w:val="279"/>
        </w:trPr>
        <w:tc>
          <w:tcPr>
            <w:tcW w:w="287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Основные средства</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120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3788</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84,67</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3839</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79,27</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5706</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64,60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51</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-5,40</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1867</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-14,67</w:t>
            </w:r>
          </w:p>
        </w:tc>
      </w:tr>
      <w:tr w:rsidR="00661C3D" w:rsidRPr="009428E0">
        <w:trPr>
          <w:trHeight w:val="435"/>
        </w:trPr>
        <w:tc>
          <w:tcPr>
            <w:tcW w:w="287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Незавершенное строительство</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130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r>
      <w:tr w:rsidR="00661C3D" w:rsidRPr="009428E0">
        <w:trPr>
          <w:trHeight w:val="660"/>
        </w:trPr>
        <w:tc>
          <w:tcPr>
            <w:tcW w:w="287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Долгосрочные финансовые вложения</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140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r>
      <w:tr w:rsidR="00661C3D" w:rsidRPr="009428E0">
        <w:trPr>
          <w:trHeight w:val="690"/>
        </w:trPr>
        <w:tc>
          <w:tcPr>
            <w:tcW w:w="2878" w:type="dxa"/>
            <w:shd w:val="clear" w:color="auto" w:fill="FFFFFF"/>
          </w:tcPr>
          <w:p w:rsidR="00661C3D" w:rsidRPr="009428E0" w:rsidRDefault="00661C3D" w:rsidP="00722836">
            <w:pPr>
              <w:spacing w:after="0" w:line="240" w:lineRule="auto"/>
              <w:rPr>
                <w:rFonts w:ascii="Times New Roman" w:hAnsi="Times New Roman"/>
                <w:bCs/>
              </w:rPr>
            </w:pPr>
            <w:r w:rsidRPr="009428E0">
              <w:rPr>
                <w:rFonts w:ascii="Times New Roman" w:hAnsi="Times New Roman"/>
                <w:bCs/>
              </w:rPr>
              <w:t xml:space="preserve">Мобильные (оборотные) </w:t>
            </w:r>
            <w:r w:rsidRPr="009428E0">
              <w:rPr>
                <w:rFonts w:ascii="Times New Roman" w:hAnsi="Times New Roman"/>
              </w:rPr>
              <w:t>средства</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p>
        </w:tc>
      </w:tr>
      <w:tr w:rsidR="00661C3D" w:rsidRPr="009428E0">
        <w:trPr>
          <w:trHeight w:val="405"/>
        </w:trPr>
        <w:tc>
          <w:tcPr>
            <w:tcW w:w="287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Запасы и затраты</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210 +220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332</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7,42</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647</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13,36</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1377</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15,59</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315</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5,94</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730</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2,23</w:t>
            </w:r>
          </w:p>
        </w:tc>
      </w:tr>
      <w:tr w:rsidR="00661C3D" w:rsidRPr="009428E0">
        <w:trPr>
          <w:trHeight w:val="323"/>
        </w:trPr>
        <w:tc>
          <w:tcPr>
            <w:tcW w:w="287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Расчет с дебиторами</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230 + 240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274</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6,12</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355</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7,33</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294</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3,33</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81</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1,21</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-61</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-4,00</w:t>
            </w:r>
          </w:p>
        </w:tc>
      </w:tr>
      <w:tr w:rsidR="00661C3D" w:rsidRPr="009428E0">
        <w:trPr>
          <w:trHeight w:val="615"/>
        </w:trPr>
        <w:tc>
          <w:tcPr>
            <w:tcW w:w="287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Краткосрочные финансовые вложения</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250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420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4,75</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420</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4,75</w:t>
            </w:r>
          </w:p>
        </w:tc>
      </w:tr>
      <w:tr w:rsidR="00661C3D" w:rsidRPr="009428E0">
        <w:trPr>
          <w:trHeight w:val="405"/>
        </w:trPr>
        <w:tc>
          <w:tcPr>
            <w:tcW w:w="287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Денежные средства</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260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80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1,79</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0,04</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1036</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11,73</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-78</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-1,75</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1034</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11,69</w:t>
            </w:r>
          </w:p>
        </w:tc>
      </w:tr>
      <w:tr w:rsidR="00661C3D" w:rsidRPr="009428E0">
        <w:trPr>
          <w:trHeight w:val="405"/>
        </w:trPr>
        <w:tc>
          <w:tcPr>
            <w:tcW w:w="2878" w:type="dxa"/>
            <w:shd w:val="clear" w:color="auto" w:fill="FFFFFF"/>
          </w:tcPr>
          <w:p w:rsidR="00661C3D" w:rsidRPr="009428E0" w:rsidRDefault="00661C3D" w:rsidP="00722836">
            <w:pPr>
              <w:spacing w:after="0" w:line="240" w:lineRule="auto"/>
              <w:rPr>
                <w:rFonts w:ascii="Times New Roman" w:hAnsi="Times New Roman"/>
              </w:rPr>
            </w:pPr>
            <w:r w:rsidRPr="009428E0">
              <w:rPr>
                <w:rFonts w:ascii="Times New Roman" w:hAnsi="Times New Roman"/>
              </w:rPr>
              <w:t>Прочие оборотные активы</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r>
      <w:tr w:rsidR="00661C3D" w:rsidRPr="009428E0">
        <w:trPr>
          <w:trHeight w:val="435"/>
        </w:trPr>
        <w:tc>
          <w:tcPr>
            <w:tcW w:w="2878" w:type="dxa"/>
            <w:shd w:val="clear" w:color="auto" w:fill="FFFFFF"/>
          </w:tcPr>
          <w:p w:rsidR="00661C3D" w:rsidRPr="009428E0" w:rsidRDefault="00661C3D" w:rsidP="00722836">
            <w:pPr>
              <w:spacing w:after="0" w:line="240" w:lineRule="auto"/>
              <w:rPr>
                <w:rFonts w:ascii="Times New Roman" w:hAnsi="Times New Roman"/>
                <w:bCs/>
              </w:rPr>
            </w:pPr>
            <w:r w:rsidRPr="009428E0">
              <w:rPr>
                <w:rFonts w:ascii="Times New Roman" w:hAnsi="Times New Roman"/>
                <w:bCs/>
              </w:rPr>
              <w:t>Итого:</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290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686</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15,33</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1004</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20,73</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3127</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35,40</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318</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5,40</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2123</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14,67</w:t>
            </w:r>
          </w:p>
        </w:tc>
      </w:tr>
      <w:tr w:rsidR="00661C3D" w:rsidRPr="009428E0">
        <w:trPr>
          <w:trHeight w:val="354"/>
        </w:trPr>
        <w:tc>
          <w:tcPr>
            <w:tcW w:w="2878" w:type="dxa"/>
            <w:shd w:val="clear" w:color="auto" w:fill="FFFFFF"/>
          </w:tcPr>
          <w:p w:rsidR="00661C3D" w:rsidRPr="009428E0" w:rsidRDefault="00661C3D" w:rsidP="00722836">
            <w:pPr>
              <w:spacing w:after="0" w:line="240" w:lineRule="auto"/>
              <w:rPr>
                <w:rFonts w:ascii="Times New Roman" w:hAnsi="Times New Roman"/>
                <w:bCs/>
              </w:rPr>
            </w:pPr>
            <w:r w:rsidRPr="009428E0">
              <w:rPr>
                <w:rFonts w:ascii="Times New Roman" w:hAnsi="Times New Roman"/>
                <w:bCs/>
              </w:rPr>
              <w:t>ВСЕГО:</w:t>
            </w:r>
          </w:p>
        </w:tc>
        <w:tc>
          <w:tcPr>
            <w:tcW w:w="1262"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300</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4474</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4843</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8833</w:t>
            </w:r>
          </w:p>
        </w:tc>
        <w:tc>
          <w:tcPr>
            <w:tcW w:w="1080" w:type="dxa"/>
            <w:shd w:val="clear" w:color="auto" w:fill="FFFFFF"/>
            <w:vAlign w:val="center"/>
          </w:tcPr>
          <w:p w:rsidR="00661C3D" w:rsidRPr="009428E0" w:rsidRDefault="00661C3D" w:rsidP="00722836">
            <w:pPr>
              <w:spacing w:after="0" w:line="240" w:lineRule="auto"/>
              <w:jc w:val="center"/>
              <w:rPr>
                <w:rFonts w:ascii="Times New Roman" w:hAnsi="Times New Roman"/>
                <w:bCs/>
              </w:rPr>
            </w:pP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369</w:t>
            </w:r>
          </w:p>
        </w:tc>
        <w:tc>
          <w:tcPr>
            <w:tcW w:w="966" w:type="dxa"/>
            <w:shd w:val="clear" w:color="auto" w:fill="FFFFFF"/>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c>
          <w:tcPr>
            <w:tcW w:w="948" w:type="dxa"/>
            <w:gridSpan w:val="2"/>
            <w:shd w:val="clear" w:color="auto" w:fill="FFFFFF"/>
            <w:vAlign w:val="center"/>
          </w:tcPr>
          <w:p w:rsidR="00661C3D" w:rsidRPr="009428E0" w:rsidRDefault="00661C3D" w:rsidP="00722836">
            <w:pPr>
              <w:spacing w:after="0" w:line="240" w:lineRule="auto"/>
              <w:jc w:val="center"/>
              <w:rPr>
                <w:rFonts w:ascii="Times New Roman" w:hAnsi="Times New Roman"/>
                <w:bCs/>
              </w:rPr>
            </w:pPr>
            <w:r w:rsidRPr="009428E0">
              <w:rPr>
                <w:rFonts w:ascii="Times New Roman" w:hAnsi="Times New Roman"/>
                <w:bCs/>
              </w:rPr>
              <w:t>3990</w:t>
            </w:r>
          </w:p>
        </w:tc>
        <w:tc>
          <w:tcPr>
            <w:tcW w:w="1158"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w:t>
            </w:r>
          </w:p>
        </w:tc>
      </w:tr>
    </w:tbl>
    <w:p w:rsidR="00661C3D" w:rsidRPr="009428E0" w:rsidRDefault="00661C3D" w:rsidP="00FE2B11">
      <w:pPr>
        <w:pStyle w:val="a3"/>
        <w:spacing w:line="360" w:lineRule="auto"/>
        <w:ind w:firstLine="720"/>
        <w:jc w:val="both"/>
        <w:rPr>
          <w:sz w:val="28"/>
          <w:szCs w:val="28"/>
        </w:rPr>
        <w:sectPr w:rsidR="00661C3D" w:rsidRPr="009428E0" w:rsidSect="00661C3D">
          <w:pgSz w:w="16838" w:h="11906" w:orient="landscape"/>
          <w:pgMar w:top="1701" w:right="1134" w:bottom="851" w:left="1134" w:header="709" w:footer="709" w:gutter="0"/>
          <w:cols w:space="708"/>
          <w:docGrid w:linePitch="360"/>
        </w:sectPr>
      </w:pP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Общая стоимость имущества организации за исследуемый период увеличилась на 97% (4359 тыс.руб.). Стоимость оборотных активов увеличилась на 2441 тыс.руб. Довольно большая часть средств отвлечена у предприятия в дебиторскую задолженность, причем позитивным фактором является снижение ее доли в общей сумме средств предприятия на 4% за 2009год.</w:t>
      </w:r>
    </w:p>
    <w:p w:rsidR="00661C3D" w:rsidRPr="009428E0" w:rsidRDefault="00661C3D" w:rsidP="00722836">
      <w:pPr>
        <w:pStyle w:val="a3"/>
        <w:spacing w:after="0" w:line="360" w:lineRule="auto"/>
        <w:ind w:firstLine="720"/>
        <w:jc w:val="both"/>
        <w:rPr>
          <w:sz w:val="28"/>
          <w:szCs w:val="28"/>
        </w:rPr>
      </w:pPr>
      <w:r w:rsidRPr="009428E0">
        <w:rPr>
          <w:b/>
          <w:i/>
          <w:sz w:val="28"/>
          <w:szCs w:val="28"/>
          <w:lang w:val="ru-RU"/>
        </w:rPr>
        <w:t xml:space="preserve">   </w:t>
      </w:r>
      <w:r w:rsidRPr="009428E0">
        <w:rPr>
          <w:sz w:val="28"/>
          <w:szCs w:val="28"/>
          <w:lang w:val="ru-RU"/>
        </w:rPr>
        <w:t xml:space="preserve">Большое значение для инвесторов имеет состояние и изменение собственного и заемного капитала, а также структуры заемного капитала. </w:t>
      </w:r>
      <w:r w:rsidRPr="009428E0">
        <w:rPr>
          <w:sz w:val="28"/>
          <w:szCs w:val="28"/>
        </w:rPr>
        <w:t>Для анализа источников имущества предприятия, а также структуры собственного капитала и выявления причин изменения отдельных его элементов и оценки этих изменений за анализируемый период составим таблицу 2.3.</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Как видно из таблицы 2.3 за анализируемый период произошли значительные изменения в структуре источников собственных средств предприятия. </w:t>
      </w:r>
    </w:p>
    <w:p w:rsidR="00722836" w:rsidRPr="009428E0" w:rsidRDefault="00722836" w:rsidP="00722836">
      <w:pPr>
        <w:pStyle w:val="a5"/>
        <w:tabs>
          <w:tab w:val="left" w:pos="9540"/>
        </w:tabs>
        <w:spacing w:after="0" w:line="360" w:lineRule="auto"/>
        <w:ind w:left="0" w:right="21" w:firstLine="720"/>
        <w:jc w:val="both"/>
        <w:rPr>
          <w:rFonts w:ascii="Times New Roman" w:hAnsi="Times New Roman"/>
          <w:sz w:val="28"/>
          <w:szCs w:val="28"/>
        </w:rPr>
      </w:pPr>
      <w:r w:rsidRPr="009428E0">
        <w:rPr>
          <w:rFonts w:ascii="Times New Roman" w:hAnsi="Times New Roman"/>
          <w:sz w:val="28"/>
          <w:szCs w:val="28"/>
        </w:rPr>
        <w:t xml:space="preserve">Величина собственных источников средств организации возросла на 3096 тыс.руб., несмотря на данное изменение доля собственного капитала в общей сумме источников средств снизилась за 2009год на 13,21%.  Размер уставного капитала за анализируемый период не изменился и остался равным 1500 тыс.руб., однако его удельный вес в составе источников собственного капитала снизился с 33,53% до 16,98%. Сумма добавочного капитала составила на конец 2009 года 964 тыс. руб. </w:t>
      </w:r>
    </w:p>
    <w:p w:rsidR="00722836" w:rsidRPr="009428E0" w:rsidRDefault="00722836" w:rsidP="00722836">
      <w:pPr>
        <w:spacing w:line="360" w:lineRule="auto"/>
        <w:ind w:firstLine="720"/>
        <w:jc w:val="both"/>
        <w:rPr>
          <w:rFonts w:ascii="Times New Roman" w:hAnsi="Times New Roman"/>
          <w:spacing w:val="-2"/>
          <w:sz w:val="28"/>
          <w:szCs w:val="28"/>
        </w:rPr>
      </w:pPr>
      <w:r w:rsidRPr="009428E0">
        <w:rPr>
          <w:rFonts w:ascii="Times New Roman" w:hAnsi="Times New Roman"/>
          <w:sz w:val="28"/>
          <w:szCs w:val="28"/>
        </w:rPr>
        <w:t xml:space="preserve">  Структура капитала анализируемого предприятия не несет в себе большого риска для инвесторов, так как предприятие работает преимущественно на собственном капитале. Доля собственного капитала в общей сумме источников формирования имущества предприятия составляет 77,33%, а доля заемного капитала 22,67%. </w:t>
      </w:r>
      <w:r w:rsidRPr="009428E0">
        <w:rPr>
          <w:rFonts w:ascii="Times New Roman" w:hAnsi="Times New Roman"/>
          <w:spacing w:val="-2"/>
          <w:sz w:val="28"/>
          <w:szCs w:val="28"/>
        </w:rPr>
        <w:t xml:space="preserve"> </w:t>
      </w:r>
    </w:p>
    <w:p w:rsidR="00661C3D" w:rsidRPr="009428E0" w:rsidRDefault="00661C3D" w:rsidP="00FE2B11">
      <w:pPr>
        <w:pStyle w:val="3"/>
        <w:ind w:left="0" w:firstLine="720"/>
        <w:jc w:val="right"/>
        <w:rPr>
          <w:rFonts w:ascii="Times New Roman" w:hAnsi="Times New Roman"/>
        </w:rPr>
      </w:pPr>
    </w:p>
    <w:p w:rsidR="00722836" w:rsidRPr="009428E0" w:rsidRDefault="00722836" w:rsidP="00FE2B11">
      <w:pPr>
        <w:pStyle w:val="3"/>
        <w:ind w:left="0" w:firstLine="720"/>
        <w:jc w:val="right"/>
        <w:rPr>
          <w:rFonts w:ascii="Times New Roman" w:hAnsi="Times New Roman"/>
        </w:rPr>
        <w:sectPr w:rsidR="00722836" w:rsidRPr="009428E0" w:rsidSect="00661C3D">
          <w:pgSz w:w="11906" w:h="16838"/>
          <w:pgMar w:top="1134" w:right="851" w:bottom="1134" w:left="1701" w:header="709" w:footer="709" w:gutter="0"/>
          <w:cols w:space="708"/>
          <w:docGrid w:linePitch="360"/>
        </w:sectPr>
      </w:pPr>
    </w:p>
    <w:p w:rsidR="00661C3D" w:rsidRPr="009428E0" w:rsidRDefault="00661C3D" w:rsidP="00FE2B11">
      <w:pPr>
        <w:pStyle w:val="a5"/>
        <w:spacing w:line="360" w:lineRule="auto"/>
        <w:ind w:left="0" w:right="170" w:firstLine="720"/>
        <w:jc w:val="right"/>
        <w:rPr>
          <w:rFonts w:ascii="Times New Roman" w:hAnsi="Times New Roman"/>
          <w:sz w:val="28"/>
          <w:szCs w:val="28"/>
        </w:rPr>
      </w:pPr>
      <w:r w:rsidRPr="009428E0">
        <w:rPr>
          <w:rFonts w:ascii="Times New Roman" w:hAnsi="Times New Roman"/>
          <w:sz w:val="28"/>
          <w:szCs w:val="28"/>
        </w:rPr>
        <w:lastRenderedPageBreak/>
        <w:t>Таблица 2.3</w:t>
      </w:r>
    </w:p>
    <w:p w:rsidR="00661C3D" w:rsidRPr="009428E0" w:rsidRDefault="00661C3D" w:rsidP="00FE2B11">
      <w:pPr>
        <w:pStyle w:val="a5"/>
        <w:spacing w:line="360" w:lineRule="auto"/>
        <w:ind w:left="0" w:right="170" w:firstLine="720"/>
        <w:jc w:val="center"/>
        <w:rPr>
          <w:rFonts w:ascii="Times New Roman" w:hAnsi="Times New Roman"/>
          <w:sz w:val="28"/>
          <w:szCs w:val="28"/>
        </w:rPr>
      </w:pPr>
      <w:r w:rsidRPr="009428E0">
        <w:rPr>
          <w:rFonts w:ascii="Times New Roman" w:hAnsi="Times New Roman"/>
          <w:sz w:val="28"/>
          <w:szCs w:val="28"/>
        </w:rPr>
        <w:t>Динамика структуры источников формирования имущества предприятия</w:t>
      </w:r>
    </w:p>
    <w:tbl>
      <w:tblPr>
        <w:tblW w:w="14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8"/>
        <w:gridCol w:w="1082"/>
        <w:gridCol w:w="1080"/>
        <w:gridCol w:w="1080"/>
        <w:gridCol w:w="1260"/>
        <w:gridCol w:w="1080"/>
        <w:gridCol w:w="1080"/>
        <w:gridCol w:w="1080"/>
        <w:gridCol w:w="966"/>
        <w:gridCol w:w="966"/>
        <w:gridCol w:w="8"/>
        <w:gridCol w:w="1120"/>
        <w:gridCol w:w="1158"/>
      </w:tblGrid>
      <w:tr w:rsidR="00661C3D" w:rsidRPr="009428E0">
        <w:trPr>
          <w:trHeight w:val="824"/>
        </w:trPr>
        <w:tc>
          <w:tcPr>
            <w:tcW w:w="2878" w:type="dxa"/>
            <w:vMerge w:val="restart"/>
            <w:shd w:val="clear" w:color="auto" w:fill="FFFFFF"/>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Источники формирования имущества</w:t>
            </w:r>
          </w:p>
        </w:tc>
        <w:tc>
          <w:tcPr>
            <w:tcW w:w="1082" w:type="dxa"/>
            <w:vMerge w:val="restart"/>
            <w:shd w:val="clear" w:color="auto" w:fill="FFFFFF"/>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Код строки</w:t>
            </w:r>
          </w:p>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баланса</w:t>
            </w:r>
          </w:p>
        </w:tc>
        <w:tc>
          <w:tcPr>
            <w:tcW w:w="2160" w:type="dxa"/>
            <w:gridSpan w:val="2"/>
            <w:shd w:val="clear" w:color="auto" w:fill="FFFFFF"/>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2007 год</w:t>
            </w:r>
          </w:p>
        </w:tc>
        <w:tc>
          <w:tcPr>
            <w:tcW w:w="2340" w:type="dxa"/>
            <w:gridSpan w:val="2"/>
            <w:shd w:val="clear" w:color="auto" w:fill="FFFFFF"/>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2008 год</w:t>
            </w:r>
          </w:p>
        </w:tc>
        <w:tc>
          <w:tcPr>
            <w:tcW w:w="2160" w:type="dxa"/>
            <w:gridSpan w:val="2"/>
            <w:shd w:val="clear" w:color="auto" w:fill="FFFFFF"/>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2009 год</w:t>
            </w:r>
          </w:p>
        </w:tc>
        <w:tc>
          <w:tcPr>
            <w:tcW w:w="1940" w:type="dxa"/>
            <w:gridSpan w:val="3"/>
            <w:shd w:val="clear" w:color="auto" w:fill="FFFFFF"/>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Изменение,</w:t>
            </w:r>
          </w:p>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2008/2007 гг.</w:t>
            </w:r>
          </w:p>
        </w:tc>
        <w:tc>
          <w:tcPr>
            <w:tcW w:w="2278" w:type="dxa"/>
            <w:gridSpan w:val="2"/>
            <w:shd w:val="clear" w:color="auto" w:fill="FFFFFF"/>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Изменение,</w:t>
            </w:r>
          </w:p>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2009/2008гг.</w:t>
            </w:r>
          </w:p>
        </w:tc>
      </w:tr>
      <w:tr w:rsidR="00661C3D" w:rsidRPr="009428E0">
        <w:trPr>
          <w:trHeight w:val="646"/>
        </w:trPr>
        <w:tc>
          <w:tcPr>
            <w:tcW w:w="2878" w:type="dxa"/>
            <w:vMerge/>
            <w:vAlign w:val="center"/>
          </w:tcPr>
          <w:p w:rsidR="00661C3D" w:rsidRPr="009428E0" w:rsidRDefault="00661C3D" w:rsidP="00722836">
            <w:pPr>
              <w:spacing w:after="0" w:line="240" w:lineRule="auto"/>
              <w:ind w:firstLine="72"/>
              <w:rPr>
                <w:rFonts w:ascii="Times New Roman" w:hAnsi="Times New Roman"/>
              </w:rPr>
            </w:pPr>
          </w:p>
        </w:tc>
        <w:tc>
          <w:tcPr>
            <w:tcW w:w="1082" w:type="dxa"/>
            <w:vMerge/>
            <w:vAlign w:val="center"/>
          </w:tcPr>
          <w:p w:rsidR="00661C3D" w:rsidRPr="009428E0" w:rsidRDefault="00661C3D" w:rsidP="00722836">
            <w:pPr>
              <w:spacing w:after="0" w:line="240" w:lineRule="auto"/>
              <w:ind w:firstLine="72"/>
              <w:rPr>
                <w:rFonts w:ascii="Times New Roman" w:hAnsi="Times New Roman"/>
              </w:rPr>
            </w:pPr>
          </w:p>
        </w:tc>
        <w:tc>
          <w:tcPr>
            <w:tcW w:w="1080" w:type="dxa"/>
            <w:shd w:val="clear" w:color="auto" w:fill="FFFFFF"/>
          </w:tcPr>
          <w:p w:rsidR="00661C3D" w:rsidRPr="009428E0" w:rsidRDefault="00661C3D" w:rsidP="00722836">
            <w:pPr>
              <w:spacing w:after="0" w:line="240" w:lineRule="auto"/>
              <w:ind w:right="-108" w:firstLine="72"/>
              <w:rPr>
                <w:rFonts w:ascii="Times New Roman" w:hAnsi="Times New Roman"/>
              </w:rPr>
            </w:pPr>
            <w:r w:rsidRPr="009428E0">
              <w:rPr>
                <w:rFonts w:ascii="Times New Roman" w:hAnsi="Times New Roman"/>
              </w:rPr>
              <w:t>тыс. руб.</w:t>
            </w:r>
          </w:p>
        </w:tc>
        <w:tc>
          <w:tcPr>
            <w:tcW w:w="1080"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 к итогу</w:t>
            </w:r>
          </w:p>
        </w:tc>
        <w:tc>
          <w:tcPr>
            <w:tcW w:w="1260" w:type="dxa"/>
            <w:shd w:val="clear" w:color="auto" w:fill="FFFFFF"/>
          </w:tcPr>
          <w:p w:rsidR="00661C3D" w:rsidRPr="009428E0" w:rsidRDefault="00661C3D" w:rsidP="00722836">
            <w:pPr>
              <w:spacing w:after="0" w:line="240" w:lineRule="auto"/>
              <w:ind w:right="-108" w:firstLine="72"/>
              <w:rPr>
                <w:rFonts w:ascii="Times New Roman" w:hAnsi="Times New Roman"/>
              </w:rPr>
            </w:pPr>
            <w:r w:rsidRPr="009428E0">
              <w:rPr>
                <w:rFonts w:ascii="Times New Roman" w:hAnsi="Times New Roman"/>
              </w:rPr>
              <w:t>тыс. руб.</w:t>
            </w:r>
          </w:p>
        </w:tc>
        <w:tc>
          <w:tcPr>
            <w:tcW w:w="1080"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 к итогу</w:t>
            </w:r>
          </w:p>
        </w:tc>
        <w:tc>
          <w:tcPr>
            <w:tcW w:w="1080" w:type="dxa"/>
            <w:shd w:val="clear" w:color="auto" w:fill="FFFFFF"/>
          </w:tcPr>
          <w:p w:rsidR="00661C3D" w:rsidRPr="009428E0" w:rsidRDefault="00661C3D" w:rsidP="00722836">
            <w:pPr>
              <w:spacing w:after="0" w:line="240" w:lineRule="auto"/>
              <w:ind w:right="-108" w:firstLine="72"/>
              <w:rPr>
                <w:rFonts w:ascii="Times New Roman" w:hAnsi="Times New Roman"/>
              </w:rPr>
            </w:pPr>
            <w:r w:rsidRPr="009428E0">
              <w:rPr>
                <w:rFonts w:ascii="Times New Roman" w:hAnsi="Times New Roman"/>
              </w:rPr>
              <w:t>тыс. руб.</w:t>
            </w:r>
          </w:p>
        </w:tc>
        <w:tc>
          <w:tcPr>
            <w:tcW w:w="1080"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 к итогу</w:t>
            </w:r>
          </w:p>
        </w:tc>
        <w:tc>
          <w:tcPr>
            <w:tcW w:w="966" w:type="dxa"/>
            <w:shd w:val="clear" w:color="auto" w:fill="FFFFFF"/>
          </w:tcPr>
          <w:p w:rsidR="00661C3D" w:rsidRPr="009428E0" w:rsidRDefault="00661C3D" w:rsidP="00722836">
            <w:pPr>
              <w:spacing w:after="0" w:line="240" w:lineRule="auto"/>
              <w:ind w:right="-108" w:firstLine="72"/>
              <w:rPr>
                <w:rFonts w:ascii="Times New Roman" w:hAnsi="Times New Roman"/>
              </w:rPr>
            </w:pPr>
            <w:r w:rsidRPr="009428E0">
              <w:rPr>
                <w:rFonts w:ascii="Times New Roman" w:hAnsi="Times New Roman"/>
              </w:rPr>
              <w:t>тыс. руб.</w:t>
            </w:r>
          </w:p>
        </w:tc>
        <w:tc>
          <w:tcPr>
            <w:tcW w:w="966"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 к итогу</w:t>
            </w:r>
          </w:p>
        </w:tc>
        <w:tc>
          <w:tcPr>
            <w:tcW w:w="1128" w:type="dxa"/>
            <w:gridSpan w:val="2"/>
            <w:shd w:val="clear" w:color="auto" w:fill="FFFFFF"/>
          </w:tcPr>
          <w:p w:rsidR="00661C3D" w:rsidRPr="009428E0" w:rsidRDefault="00661C3D" w:rsidP="00722836">
            <w:pPr>
              <w:spacing w:after="0" w:line="240" w:lineRule="auto"/>
              <w:ind w:right="-108" w:firstLine="72"/>
              <w:rPr>
                <w:rFonts w:ascii="Times New Roman" w:hAnsi="Times New Roman"/>
              </w:rPr>
            </w:pPr>
            <w:r w:rsidRPr="009428E0">
              <w:rPr>
                <w:rFonts w:ascii="Times New Roman" w:hAnsi="Times New Roman"/>
              </w:rPr>
              <w:t>тыс. руб.</w:t>
            </w:r>
          </w:p>
        </w:tc>
        <w:tc>
          <w:tcPr>
            <w:tcW w:w="115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 к итогу</w:t>
            </w:r>
          </w:p>
        </w:tc>
      </w:tr>
      <w:tr w:rsidR="00661C3D" w:rsidRPr="009428E0">
        <w:trPr>
          <w:trHeight w:val="805"/>
        </w:trPr>
        <w:tc>
          <w:tcPr>
            <w:tcW w:w="287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Уставный капитал</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410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1500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33,53</w:t>
            </w: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1500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30,97</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1500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16,98</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-2,55</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-13,99</w:t>
            </w:r>
          </w:p>
        </w:tc>
      </w:tr>
      <w:tr w:rsidR="00661C3D" w:rsidRPr="009428E0">
        <w:trPr>
          <w:trHeight w:val="286"/>
        </w:trPr>
        <w:tc>
          <w:tcPr>
            <w:tcW w:w="287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Добавочный капитал</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420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870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19,45</w:t>
            </w: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830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17,14</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964</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10,91</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-40</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-2,31</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134</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-6,22</w:t>
            </w:r>
          </w:p>
        </w:tc>
      </w:tr>
      <w:tr w:rsidR="00661C3D" w:rsidRPr="009428E0">
        <w:trPr>
          <w:trHeight w:val="279"/>
        </w:trPr>
        <w:tc>
          <w:tcPr>
            <w:tcW w:w="287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Резервный капитал</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430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700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15,65</w:t>
            </w: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739</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15,26</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805</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9,11</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39</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-0,39</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166</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-6,15</w:t>
            </w:r>
          </w:p>
        </w:tc>
      </w:tr>
      <w:tr w:rsidR="00661C3D" w:rsidRPr="009428E0">
        <w:trPr>
          <w:trHeight w:val="435"/>
        </w:trPr>
        <w:tc>
          <w:tcPr>
            <w:tcW w:w="287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фонды накопления</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440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p>
        </w:tc>
      </w:tr>
      <w:tr w:rsidR="00661C3D" w:rsidRPr="009428E0">
        <w:trPr>
          <w:trHeight w:val="660"/>
        </w:trPr>
        <w:tc>
          <w:tcPr>
            <w:tcW w:w="287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Нераспределенная прибыль</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460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r>
      <w:tr w:rsidR="00661C3D" w:rsidRPr="009428E0">
        <w:trPr>
          <w:trHeight w:val="690"/>
        </w:trPr>
        <w:tc>
          <w:tcPr>
            <w:tcW w:w="287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Нераспределенная прибыль отчетного года</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470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765</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1316</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3562</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40,33</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551</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27,17</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2246</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40,33</w:t>
            </w:r>
          </w:p>
        </w:tc>
      </w:tr>
      <w:tr w:rsidR="00661C3D" w:rsidRPr="009428E0">
        <w:trPr>
          <w:trHeight w:val="405"/>
        </w:trPr>
        <w:tc>
          <w:tcPr>
            <w:tcW w:w="2878" w:type="dxa"/>
            <w:shd w:val="clear" w:color="auto" w:fill="FFFFFF"/>
          </w:tcPr>
          <w:p w:rsidR="00661C3D" w:rsidRPr="009428E0" w:rsidRDefault="00661C3D" w:rsidP="00722836">
            <w:pPr>
              <w:spacing w:after="0" w:line="240" w:lineRule="auto"/>
              <w:ind w:firstLine="72"/>
              <w:rPr>
                <w:rFonts w:ascii="Times New Roman" w:hAnsi="Times New Roman"/>
                <w:bCs/>
              </w:rPr>
            </w:pPr>
            <w:r w:rsidRPr="009428E0">
              <w:rPr>
                <w:rFonts w:ascii="Times New Roman" w:hAnsi="Times New Roman"/>
                <w:bCs/>
              </w:rPr>
              <w:t>ИТОГО СК:</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490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3835</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85,72</w:t>
            </w: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4385</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90,54</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6831</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77,33</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550</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4,83</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2446</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-13,21</w:t>
            </w:r>
          </w:p>
        </w:tc>
      </w:tr>
      <w:tr w:rsidR="00661C3D" w:rsidRPr="009428E0">
        <w:trPr>
          <w:trHeight w:val="570"/>
        </w:trPr>
        <w:tc>
          <w:tcPr>
            <w:tcW w:w="287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Долгосрочные обязательства</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510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1300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14,72</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1300</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14,72</w:t>
            </w:r>
          </w:p>
        </w:tc>
      </w:tr>
      <w:tr w:rsidR="00661C3D" w:rsidRPr="009428E0">
        <w:trPr>
          <w:trHeight w:val="615"/>
        </w:trPr>
        <w:tc>
          <w:tcPr>
            <w:tcW w:w="287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Краткосрочные обязательства</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610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449</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10,04</w:t>
            </w: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135</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2,79</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478</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5,35</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-314</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-7,25</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343</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2,62</w:t>
            </w:r>
          </w:p>
        </w:tc>
      </w:tr>
      <w:tr w:rsidR="00661C3D" w:rsidRPr="009428E0">
        <w:trPr>
          <w:trHeight w:val="405"/>
        </w:trPr>
        <w:tc>
          <w:tcPr>
            <w:tcW w:w="2878" w:type="dxa"/>
            <w:shd w:val="clear" w:color="auto" w:fill="FFFFFF"/>
          </w:tcPr>
          <w:p w:rsidR="00661C3D" w:rsidRPr="009428E0" w:rsidRDefault="00661C3D" w:rsidP="00722836">
            <w:pPr>
              <w:spacing w:after="0" w:line="240" w:lineRule="auto"/>
              <w:ind w:firstLine="72"/>
              <w:rPr>
                <w:rFonts w:ascii="Times New Roman" w:hAnsi="Times New Roman"/>
              </w:rPr>
            </w:pPr>
            <w:r w:rsidRPr="009428E0">
              <w:rPr>
                <w:rFonts w:ascii="Times New Roman" w:hAnsi="Times New Roman"/>
              </w:rPr>
              <w:t>Кредиторская задолженность</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620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190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4,25</w:t>
            </w: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323</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6,67</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224</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2,54</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133</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2,42</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-99</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-4,13</w:t>
            </w:r>
          </w:p>
        </w:tc>
      </w:tr>
      <w:tr w:rsidR="00661C3D" w:rsidRPr="009428E0">
        <w:trPr>
          <w:trHeight w:val="405"/>
        </w:trPr>
        <w:tc>
          <w:tcPr>
            <w:tcW w:w="2878" w:type="dxa"/>
            <w:shd w:val="clear" w:color="auto" w:fill="FFFFFF"/>
          </w:tcPr>
          <w:p w:rsidR="00661C3D" w:rsidRPr="009428E0" w:rsidRDefault="00661C3D" w:rsidP="00722836">
            <w:pPr>
              <w:spacing w:after="0" w:line="240" w:lineRule="auto"/>
              <w:ind w:firstLine="72"/>
              <w:rPr>
                <w:rFonts w:ascii="Times New Roman" w:hAnsi="Times New Roman"/>
                <w:bCs/>
              </w:rPr>
            </w:pPr>
            <w:r w:rsidRPr="009428E0">
              <w:rPr>
                <w:rFonts w:ascii="Times New Roman" w:hAnsi="Times New Roman"/>
                <w:bCs/>
              </w:rPr>
              <w:t>ИТОГО ЗС:</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639</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14,3</w:t>
            </w: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458</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9,5</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2002</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22,67</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-181</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-4,83</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1544</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13,21</w:t>
            </w:r>
          </w:p>
        </w:tc>
      </w:tr>
      <w:tr w:rsidR="00661C3D" w:rsidRPr="009428E0">
        <w:trPr>
          <w:trHeight w:val="435"/>
        </w:trPr>
        <w:tc>
          <w:tcPr>
            <w:tcW w:w="2878" w:type="dxa"/>
            <w:shd w:val="clear" w:color="auto" w:fill="FFFFFF"/>
          </w:tcPr>
          <w:p w:rsidR="00661C3D" w:rsidRPr="009428E0" w:rsidRDefault="00661C3D" w:rsidP="00722836">
            <w:pPr>
              <w:spacing w:after="0" w:line="240" w:lineRule="auto"/>
              <w:ind w:firstLine="72"/>
              <w:rPr>
                <w:rFonts w:ascii="Times New Roman" w:hAnsi="Times New Roman"/>
                <w:bCs/>
              </w:rPr>
            </w:pPr>
            <w:r w:rsidRPr="009428E0">
              <w:rPr>
                <w:rFonts w:ascii="Times New Roman" w:hAnsi="Times New Roman"/>
                <w:bCs/>
              </w:rPr>
              <w:t>ВСЕГО:</w:t>
            </w:r>
          </w:p>
        </w:tc>
        <w:tc>
          <w:tcPr>
            <w:tcW w:w="1082"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700</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4474</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p>
        </w:tc>
        <w:tc>
          <w:tcPr>
            <w:tcW w:w="126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4843</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8933</w:t>
            </w:r>
          </w:p>
        </w:tc>
        <w:tc>
          <w:tcPr>
            <w:tcW w:w="1080"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369</w:t>
            </w:r>
          </w:p>
        </w:tc>
        <w:tc>
          <w:tcPr>
            <w:tcW w:w="966" w:type="dxa"/>
            <w:shd w:val="clear" w:color="auto" w:fill="FFFFFF"/>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c>
          <w:tcPr>
            <w:tcW w:w="1128" w:type="dxa"/>
            <w:gridSpan w:val="2"/>
            <w:shd w:val="clear" w:color="auto" w:fill="FFFFFF"/>
            <w:vAlign w:val="center"/>
          </w:tcPr>
          <w:p w:rsidR="00661C3D" w:rsidRPr="009428E0" w:rsidRDefault="00661C3D" w:rsidP="00722836">
            <w:pPr>
              <w:spacing w:after="0" w:line="240" w:lineRule="auto"/>
              <w:ind w:firstLine="72"/>
              <w:jc w:val="center"/>
              <w:rPr>
                <w:rFonts w:ascii="Times New Roman" w:hAnsi="Times New Roman"/>
                <w:bCs/>
              </w:rPr>
            </w:pPr>
            <w:r w:rsidRPr="009428E0">
              <w:rPr>
                <w:rFonts w:ascii="Times New Roman" w:hAnsi="Times New Roman"/>
                <w:bCs/>
              </w:rPr>
              <w:t>4090</w:t>
            </w:r>
          </w:p>
        </w:tc>
        <w:tc>
          <w:tcPr>
            <w:tcW w:w="1158" w:type="dxa"/>
            <w:shd w:val="clear" w:color="auto" w:fill="auto"/>
            <w:noWrap/>
            <w:vAlign w:val="center"/>
          </w:tcPr>
          <w:p w:rsidR="00661C3D" w:rsidRPr="009428E0" w:rsidRDefault="00661C3D" w:rsidP="00722836">
            <w:pPr>
              <w:spacing w:after="0" w:line="240" w:lineRule="auto"/>
              <w:ind w:firstLine="72"/>
              <w:jc w:val="center"/>
              <w:rPr>
                <w:rFonts w:ascii="Times New Roman" w:hAnsi="Times New Roman"/>
              </w:rPr>
            </w:pPr>
            <w:r w:rsidRPr="009428E0">
              <w:rPr>
                <w:rFonts w:ascii="Times New Roman" w:hAnsi="Times New Roman"/>
              </w:rPr>
              <w:t>0,00</w:t>
            </w:r>
          </w:p>
        </w:tc>
      </w:tr>
    </w:tbl>
    <w:p w:rsidR="00661C3D" w:rsidRPr="009428E0" w:rsidRDefault="00661C3D" w:rsidP="00FE2B11">
      <w:pPr>
        <w:pStyle w:val="3"/>
        <w:ind w:left="0" w:firstLine="720"/>
        <w:jc w:val="right"/>
        <w:rPr>
          <w:rFonts w:ascii="Times New Roman" w:hAnsi="Times New Roman"/>
        </w:rPr>
        <w:sectPr w:rsidR="00661C3D" w:rsidRPr="009428E0" w:rsidSect="00661C3D">
          <w:pgSz w:w="16838" w:h="11906" w:orient="landscape"/>
          <w:pgMar w:top="1701" w:right="1134" w:bottom="851" w:left="1134" w:header="709" w:footer="709" w:gutter="0"/>
          <w:cols w:space="708"/>
          <w:docGrid w:linePitch="360"/>
        </w:sectPr>
      </w:pPr>
    </w:p>
    <w:p w:rsidR="00661C3D" w:rsidRPr="009428E0" w:rsidRDefault="00661C3D" w:rsidP="00722836">
      <w:pPr>
        <w:pStyle w:val="a3"/>
        <w:spacing w:after="0" w:line="360" w:lineRule="auto"/>
        <w:ind w:firstLine="720"/>
        <w:jc w:val="both"/>
        <w:rPr>
          <w:sz w:val="28"/>
          <w:szCs w:val="28"/>
          <w:lang w:val="ru-RU"/>
        </w:rPr>
      </w:pPr>
      <w:r w:rsidRPr="009428E0">
        <w:rPr>
          <w:sz w:val="28"/>
          <w:szCs w:val="28"/>
          <w:lang w:val="ru-RU"/>
        </w:rPr>
        <w:lastRenderedPageBreak/>
        <w:t xml:space="preserve"> Наибольший вес в структуре заемного капитала составляют долгосрочные обязательства сумма которых на конец 2009 года составила 1300 тыс.руб. Положительным моментов в работе предприятия является уменьшение кредиторской задолженности на 99 тыс.руб. за 2009год..  </w:t>
      </w:r>
    </w:p>
    <w:p w:rsidR="00661C3D" w:rsidRPr="009428E0" w:rsidRDefault="00661C3D" w:rsidP="00722836">
      <w:pPr>
        <w:tabs>
          <w:tab w:val="left" w:pos="904"/>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Финансовое положение предприятия на протяжении всего анализируемого периода характеризуется преобладанием доли дебиторской задолженности над кредиторской в структуре активов предприятия. Фактически это означает, что кредит (отсрочка платежей), предоставляемый предприятием покупателю больше кредита, получаемого предприятием от поставщиков. В данной ситуации предприятие проигрывает в свободных денежных средствах. </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Рассматривая данное соотношение с точки зрения финансового состояния предприятия, необходимо помнить о следующем: дебиторская задолженность, представляющая собой требования к заказчику о выплате фиксированной суммы в будущем, в связи с инфляцией теряет свою стоимость и ведет к убыткам предприятия на сумму снижения покупательной способности "долговых денег". Таким образом, рост дебиторской задолженности отрицательно сказывается на финансовом состоянии предприятия. И, наоборот, предприятие, увеличивая свою кредиторскую задолженность (то есть, придерживая оплату счетов поставщиков и других обязательств), извлекает из этого выгоду. Оно получает возможность расплатиться по своим обязательствам деньгами со сниженной покупательной способностью. </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На основании структурного анализа баланса можно сказать о неплохой финансовой устойчивости предприятия, так как:</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-доля собственных источников средств увеличилась, причем нераспределенную прибыль можно рассматривать как источник пополнения активов;</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-валюта баланса возросла на 97%, что превышает темпы инфляции и свидетельствует о неплохом финансовом состоянии организации;</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-собственный капитал превышает заемный, то же можно сказать и о темпах их прироста;</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-темпы снижения кредиторской задолженность превышают темпы снижения дебиторской задолженности;</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-увеличилась сумма свободных денежных средств предприятия за счет краткосрочных финансовых вложений в сумме 420 тыс.руб. </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 денежные средства предприятия увеличились на 956 тыс.руб. и составляют на конец 2009 года 11,73% в общей сумме активов, причем оптимальным значение является показатель 10%.</w:t>
      </w:r>
    </w:p>
    <w:p w:rsidR="00722836" w:rsidRPr="009428E0" w:rsidRDefault="00722836" w:rsidP="00FE2B11">
      <w:pPr>
        <w:pStyle w:val="2"/>
        <w:spacing w:before="0" w:after="0" w:line="480" w:lineRule="auto"/>
        <w:ind w:firstLine="720"/>
        <w:rPr>
          <w:rFonts w:ascii="Times New Roman" w:hAnsi="Times New Roman" w:cs="Times New Roman"/>
          <w:i w:val="0"/>
          <w:iCs w:val="0"/>
          <w:lang w:val="ru-RU"/>
        </w:rPr>
      </w:pPr>
    </w:p>
    <w:p w:rsidR="00661C3D" w:rsidRPr="009428E0" w:rsidRDefault="00661C3D" w:rsidP="00FE2B11">
      <w:pPr>
        <w:pStyle w:val="2"/>
        <w:spacing w:before="0" w:after="0" w:line="480" w:lineRule="auto"/>
        <w:ind w:firstLine="720"/>
        <w:rPr>
          <w:rFonts w:ascii="Times New Roman" w:hAnsi="Times New Roman" w:cs="Times New Roman"/>
          <w:b w:val="0"/>
          <w:i w:val="0"/>
          <w:iCs w:val="0"/>
          <w:lang w:val="ru-RU"/>
        </w:rPr>
      </w:pPr>
      <w:r w:rsidRPr="009428E0">
        <w:rPr>
          <w:rFonts w:ascii="Times New Roman" w:hAnsi="Times New Roman" w:cs="Times New Roman"/>
          <w:i w:val="0"/>
          <w:iCs w:val="0"/>
          <w:lang w:val="ru-RU"/>
        </w:rPr>
        <w:t xml:space="preserve"> </w:t>
      </w:r>
      <w:bookmarkStart w:id="18" w:name="_Toc208828892"/>
      <w:bookmarkStart w:id="19" w:name="_Toc208828986"/>
      <w:bookmarkStart w:id="20" w:name="_Toc275932671"/>
      <w:r w:rsidRPr="009428E0">
        <w:rPr>
          <w:rFonts w:ascii="Times New Roman" w:hAnsi="Times New Roman" w:cs="Times New Roman"/>
          <w:b w:val="0"/>
          <w:i w:val="0"/>
          <w:iCs w:val="0"/>
          <w:lang w:val="ru-RU"/>
        </w:rPr>
        <w:t>2.3. Оценка ликвидности и платежеспособности</w:t>
      </w:r>
      <w:bookmarkEnd w:id="18"/>
      <w:bookmarkEnd w:id="19"/>
      <w:bookmarkEnd w:id="20"/>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Существенным фактором финансовой устойчивости являются показатели лик</w:t>
      </w:r>
      <w:r w:rsidRPr="009428E0">
        <w:rPr>
          <w:rFonts w:ascii="Times New Roman" w:hAnsi="Times New Roman"/>
          <w:sz w:val="28"/>
          <w:szCs w:val="28"/>
        </w:rPr>
        <w:softHyphen/>
        <w:t>видности. Нехватка денежных средств и чрезмерная величина кредиторской задолжен</w:t>
      </w:r>
      <w:r w:rsidRPr="009428E0">
        <w:rPr>
          <w:rFonts w:ascii="Times New Roman" w:hAnsi="Times New Roman"/>
          <w:sz w:val="28"/>
          <w:szCs w:val="28"/>
        </w:rPr>
        <w:softHyphen/>
        <w:t>ности свидетельствует о низком уровне текущей ликвидности на предприятии. Ликвидность означает способность ценностей легко превращаться в ликвидные средства или деньги, при этом идеальным является условие, когда процесс превращения ценностей в ликвидные средства происходит быстро и без потери их стоимости. Анализ ликвидности заключается в сравнении средств по активу, сгруппированных по степени убывающей ликвидности, с краткосрочными обязательствами по пассиву, который группируется по степени срочности их погашения.</w:t>
      </w:r>
    </w:p>
    <w:p w:rsidR="00661C3D" w:rsidRPr="009428E0" w:rsidRDefault="00661C3D" w:rsidP="00722836">
      <w:pPr>
        <w:widowControl w:val="0"/>
        <w:spacing w:after="0" w:line="360" w:lineRule="auto"/>
        <w:ind w:firstLine="720"/>
        <w:jc w:val="both"/>
        <w:rPr>
          <w:rFonts w:ascii="Times New Roman" w:hAnsi="Times New Roman"/>
          <w:sz w:val="28"/>
          <w:szCs w:val="28"/>
        </w:rPr>
      </w:pPr>
      <w:r w:rsidRPr="009428E0">
        <w:rPr>
          <w:rFonts w:ascii="Times New Roman" w:hAnsi="Times New Roman"/>
          <w:sz w:val="28"/>
          <w:szCs w:val="28"/>
        </w:rPr>
        <w:t>Анализ показателей ликвидности очень важен. Способность предприятия платить по своим обязательствам при наступлении сроков платежа – определяющий фактор прочности финансовой устойчивости организации.</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В зависимости от степени ликвидности, то есть скорости превращения в денежные средства, активы предприятия разделяются на следующие группы:</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А1 наиболее ликвидные активы - все виды денежных средств и краткосрочные финансовые вложения (ценные бумаги) - (стр.250 + стр.260ф.1);</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А2 быстрореализуемые активы -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 - (стр.240 ф.1);</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A3 медленно реализуемые активы - запасы сырья, материалов, НДС, незавершенное производство, дебиторская задолженность, платежи по которой ожидаются более чем через 12 месяцев после отчетной даты -(стр.210 + стр.220 + стр.230 + ст.270 ф.1);</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А4 труднореализуемые, или неликвидные, активы - имущество, предназначенное для текущей хозяйственной деятельности (нематериальные активы, основные средства) - (стр.190 ф.1)</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Источники средств предприятия (пассив баланса) по степени возрастания сроков обязательств также подразделяются на четыре группы:</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П1 наиболее срочные обязательства - кредиторская задолженность - (стр.620ф.1); </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П2 краткосрочные пассивы - краткосрочные кредиты банков,  расчеты по дивидендам, прочие краткосрочные обязательства - (стр.610 ф.1+ стр.630 + стр.660);</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П3 долгосрочные пассивы - долгосрочные кредиты и заемные средства, доходы будущих периодов, резервы предстоящих расходов и платежей - (стр.590 + стр.640 + стр.650 ф.1);</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П4 постоянные пассивы -  ''Капитал и резервы - (стр.490 ф.1).</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Баланс считается абсолютно ликвидным, если имеют место следующие соотношения: </w:t>
      </w:r>
    </w:p>
    <w:p w:rsidR="00661C3D" w:rsidRPr="009428E0" w:rsidRDefault="00661C3D" w:rsidP="00722836">
      <w:pPr>
        <w:spacing w:after="0" w:line="360" w:lineRule="auto"/>
        <w:ind w:firstLine="720"/>
        <w:jc w:val="center"/>
        <w:rPr>
          <w:rFonts w:ascii="Times New Roman" w:hAnsi="Times New Roman"/>
          <w:sz w:val="28"/>
          <w:szCs w:val="28"/>
        </w:rPr>
      </w:pPr>
      <w:r w:rsidRPr="009428E0">
        <w:rPr>
          <w:rFonts w:ascii="Times New Roman" w:hAnsi="Times New Roman"/>
          <w:sz w:val="28"/>
          <w:szCs w:val="28"/>
        </w:rPr>
        <w:t>А1≥П1,      А2≥П2,        АЗ≥ПЗ,       А4 ≤  П4</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условий финансовой устойчивости – наличия у предприятия оборотных средств.</w:t>
      </w:r>
    </w:p>
    <w:p w:rsidR="00661C3D" w:rsidRPr="009428E0" w:rsidRDefault="00661C3D" w:rsidP="00722836">
      <w:pPr>
        <w:widowControl w:val="0"/>
        <w:spacing w:after="0" w:line="360" w:lineRule="auto"/>
        <w:ind w:firstLine="720"/>
        <w:jc w:val="both"/>
        <w:rPr>
          <w:rFonts w:ascii="Times New Roman" w:hAnsi="Times New Roman"/>
          <w:sz w:val="28"/>
          <w:szCs w:val="28"/>
        </w:rPr>
      </w:pPr>
      <w:r w:rsidRPr="009428E0">
        <w:rPr>
          <w:rFonts w:ascii="Times New Roman" w:hAnsi="Times New Roman"/>
          <w:sz w:val="28"/>
          <w:szCs w:val="28"/>
        </w:rPr>
        <w:t>Абсолютные показатели ликвидности баланса ООО «</w:t>
      </w:r>
      <w:r w:rsidR="00360BEC" w:rsidRPr="009428E0">
        <w:rPr>
          <w:rFonts w:ascii="Times New Roman" w:hAnsi="Times New Roman"/>
          <w:sz w:val="28"/>
          <w:szCs w:val="28"/>
        </w:rPr>
        <w:t>Строймонтаж</w:t>
      </w:r>
      <w:r w:rsidRPr="009428E0">
        <w:rPr>
          <w:rFonts w:ascii="Times New Roman" w:hAnsi="Times New Roman"/>
          <w:sz w:val="28"/>
          <w:szCs w:val="28"/>
        </w:rPr>
        <w:t>» представлены в таблице 2.4.</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По данным таблицы 2.4. можно охарактеризовать ликвидность баланса исследуемого предприятия как недостаточную. Неравенство А1</w:t>
      </w:r>
      <w:r w:rsidRPr="009428E0">
        <w:rPr>
          <w:rFonts w:ascii="Times New Roman" w:hAnsi="Times New Roman"/>
          <w:position w:val="-4"/>
          <w:sz w:val="28"/>
          <w:szCs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9" o:title=""/>
          </v:shape>
          <o:OLEObject Type="Embed" ProgID="Equation.3" ShapeID="_x0000_i1025" DrawAspect="Content" ObjectID="_1459044075" r:id="rId10"/>
        </w:object>
      </w:r>
      <w:r w:rsidRPr="009428E0">
        <w:rPr>
          <w:rFonts w:ascii="Times New Roman" w:hAnsi="Times New Roman"/>
          <w:sz w:val="28"/>
          <w:szCs w:val="28"/>
        </w:rPr>
        <w:t xml:space="preserve">П1 показывает текущую ликвидность. Это неравенство выполняется на конец 2009 года. </w:t>
      </w:r>
    </w:p>
    <w:p w:rsidR="00661C3D" w:rsidRPr="009428E0" w:rsidRDefault="00661C3D" w:rsidP="00FE2B11">
      <w:pPr>
        <w:ind w:firstLine="720"/>
        <w:rPr>
          <w:rFonts w:ascii="Times New Roman" w:hAnsi="Times New Roman"/>
          <w:sz w:val="28"/>
          <w:szCs w:val="28"/>
        </w:rPr>
        <w:sectPr w:rsidR="00661C3D" w:rsidRPr="009428E0" w:rsidSect="00661C3D">
          <w:pgSz w:w="11906" w:h="16838"/>
          <w:pgMar w:top="851" w:right="567" w:bottom="851" w:left="1701" w:header="709" w:footer="709" w:gutter="0"/>
          <w:cols w:space="708"/>
          <w:docGrid w:linePitch="360"/>
        </w:sectPr>
      </w:pPr>
    </w:p>
    <w:p w:rsidR="00661C3D" w:rsidRPr="009428E0" w:rsidRDefault="00661C3D" w:rsidP="00FE2B11">
      <w:pPr>
        <w:spacing w:line="360" w:lineRule="auto"/>
        <w:ind w:firstLine="720"/>
        <w:jc w:val="right"/>
        <w:rPr>
          <w:rFonts w:ascii="Times New Roman" w:hAnsi="Times New Roman"/>
          <w:sz w:val="28"/>
          <w:szCs w:val="28"/>
        </w:rPr>
      </w:pPr>
      <w:r w:rsidRPr="009428E0">
        <w:rPr>
          <w:rFonts w:ascii="Times New Roman" w:hAnsi="Times New Roman"/>
          <w:sz w:val="28"/>
          <w:szCs w:val="28"/>
        </w:rPr>
        <w:lastRenderedPageBreak/>
        <w:t xml:space="preserve">        Таблица 2.4.</w:t>
      </w:r>
    </w:p>
    <w:p w:rsidR="00661C3D" w:rsidRPr="009428E0" w:rsidRDefault="00661C3D" w:rsidP="00FE2B11">
      <w:pPr>
        <w:pStyle w:val="1"/>
        <w:spacing w:after="120"/>
        <w:ind w:firstLine="720"/>
        <w:jc w:val="center"/>
        <w:rPr>
          <w:rFonts w:ascii="Times New Roman" w:hAnsi="Times New Roman" w:cs="Times New Roman"/>
          <w:b w:val="0"/>
          <w:sz w:val="28"/>
          <w:szCs w:val="28"/>
        </w:rPr>
      </w:pPr>
      <w:bookmarkStart w:id="21" w:name="_Toc275932672"/>
      <w:r w:rsidRPr="009428E0">
        <w:rPr>
          <w:rFonts w:ascii="Times New Roman" w:hAnsi="Times New Roman" w:cs="Times New Roman"/>
          <w:b w:val="0"/>
          <w:sz w:val="28"/>
          <w:szCs w:val="28"/>
        </w:rPr>
        <w:t>Анализ ликвидности баланса ООО «</w:t>
      </w:r>
      <w:r w:rsidR="00360BEC" w:rsidRPr="009428E0">
        <w:rPr>
          <w:rFonts w:ascii="Times New Roman" w:hAnsi="Times New Roman" w:cs="Times New Roman"/>
          <w:b w:val="0"/>
          <w:sz w:val="28"/>
          <w:szCs w:val="28"/>
        </w:rPr>
        <w:t>Строймонтаж</w:t>
      </w:r>
      <w:r w:rsidRPr="009428E0">
        <w:rPr>
          <w:rFonts w:ascii="Times New Roman" w:hAnsi="Times New Roman" w:cs="Times New Roman"/>
          <w:b w:val="0"/>
          <w:sz w:val="28"/>
          <w:szCs w:val="28"/>
        </w:rPr>
        <w:t>», тыс.руб.</w:t>
      </w:r>
      <w:bookmarkEnd w:id="21"/>
    </w:p>
    <w:p w:rsidR="00661C3D" w:rsidRPr="009428E0" w:rsidRDefault="00661C3D" w:rsidP="00FE2B11">
      <w:pPr>
        <w:ind w:firstLine="720"/>
        <w:rPr>
          <w:rFonts w:ascii="Times New Roman" w:hAnsi="Times New Roman"/>
        </w:rPr>
      </w:pPr>
    </w:p>
    <w:tbl>
      <w:tblPr>
        <w:tblW w:w="15120" w:type="dxa"/>
        <w:tblInd w:w="40" w:type="dxa"/>
        <w:tblLayout w:type="fixed"/>
        <w:tblCellMar>
          <w:left w:w="40" w:type="dxa"/>
          <w:right w:w="40" w:type="dxa"/>
        </w:tblCellMar>
        <w:tblLook w:val="0000" w:firstRow="0" w:lastRow="0" w:firstColumn="0" w:lastColumn="0" w:noHBand="0" w:noVBand="0"/>
      </w:tblPr>
      <w:tblGrid>
        <w:gridCol w:w="2340"/>
        <w:gridCol w:w="1080"/>
        <w:gridCol w:w="1080"/>
        <w:gridCol w:w="900"/>
        <w:gridCol w:w="900"/>
        <w:gridCol w:w="2160"/>
        <w:gridCol w:w="1080"/>
        <w:gridCol w:w="1080"/>
        <w:gridCol w:w="900"/>
        <w:gridCol w:w="900"/>
        <w:gridCol w:w="900"/>
        <w:gridCol w:w="900"/>
        <w:gridCol w:w="900"/>
      </w:tblGrid>
      <w:tr w:rsidR="00661C3D" w:rsidRPr="009428E0">
        <w:trPr>
          <w:cantSplit/>
          <w:trHeight w:val="420"/>
        </w:trPr>
        <w:tc>
          <w:tcPr>
            <w:tcW w:w="2340" w:type="dxa"/>
            <w:vMerge w:val="restart"/>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АКТИВ</w:t>
            </w:r>
          </w:p>
        </w:tc>
        <w:tc>
          <w:tcPr>
            <w:tcW w:w="1080" w:type="dxa"/>
            <w:vMerge w:val="restart"/>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1080" w:type="dxa"/>
            <w:vMerge w:val="restart"/>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2007</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900" w:type="dxa"/>
            <w:vMerge w:val="restart"/>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2008</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900" w:type="dxa"/>
            <w:vMerge w:val="restart"/>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2009</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2160" w:type="dxa"/>
            <w:vMerge w:val="restart"/>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ПАССИВ</w:t>
            </w:r>
          </w:p>
        </w:tc>
        <w:tc>
          <w:tcPr>
            <w:tcW w:w="1080" w:type="dxa"/>
            <w:vMerge w:val="restart"/>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1080" w:type="dxa"/>
            <w:vMerge w:val="restart"/>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2007</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900" w:type="dxa"/>
            <w:vMerge w:val="restart"/>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2008</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900" w:type="dxa"/>
            <w:vMerge w:val="restart"/>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2009</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2700" w:type="dxa"/>
            <w:gridSpan w:val="3"/>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Платежный</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 xml:space="preserve">(+) нли </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 xml:space="preserve">недостаток (-) </w:t>
            </w:r>
          </w:p>
          <w:p w:rsidR="00661C3D" w:rsidRPr="009428E0" w:rsidRDefault="00661C3D" w:rsidP="00722836">
            <w:pPr>
              <w:spacing w:after="0" w:line="240" w:lineRule="auto"/>
              <w:jc w:val="center"/>
              <w:rPr>
                <w:rFonts w:ascii="Times New Roman" w:hAnsi="Times New Roman"/>
              </w:rPr>
            </w:pPr>
          </w:p>
        </w:tc>
      </w:tr>
      <w:tr w:rsidR="00661C3D" w:rsidRPr="009428E0">
        <w:trPr>
          <w:cantSplit/>
          <w:trHeight w:val="420"/>
        </w:trPr>
        <w:tc>
          <w:tcPr>
            <w:tcW w:w="2340" w:type="dxa"/>
            <w:vMerge/>
            <w:tcBorders>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1080" w:type="dxa"/>
            <w:vMerge/>
            <w:tcBorders>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1080" w:type="dxa"/>
            <w:vMerge/>
            <w:tcBorders>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p>
        </w:tc>
        <w:tc>
          <w:tcPr>
            <w:tcW w:w="900" w:type="dxa"/>
            <w:vMerge/>
            <w:tcBorders>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900" w:type="dxa"/>
            <w:vMerge/>
            <w:tcBorders>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2160" w:type="dxa"/>
            <w:vMerge/>
            <w:tcBorders>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1080" w:type="dxa"/>
            <w:vMerge/>
            <w:tcBorders>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1080" w:type="dxa"/>
            <w:vMerge/>
            <w:tcBorders>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p>
        </w:tc>
        <w:tc>
          <w:tcPr>
            <w:tcW w:w="900" w:type="dxa"/>
            <w:vMerge/>
            <w:tcBorders>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900" w:type="dxa"/>
            <w:vMerge/>
            <w:tcBorders>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2007</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2008</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2009</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r>
      <w:tr w:rsidR="00661C3D" w:rsidRPr="009428E0">
        <w:trPr>
          <w:trHeight w:hRule="exact" w:val="968"/>
        </w:trPr>
        <w:tc>
          <w:tcPr>
            <w:tcW w:w="234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1. Наиболее ликвидные актива, НЛА</w:t>
            </w:r>
          </w:p>
        </w:tc>
        <w:tc>
          <w:tcPr>
            <w:tcW w:w="108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стр.250 + стр.260</w:t>
            </w:r>
          </w:p>
        </w:tc>
        <w:tc>
          <w:tcPr>
            <w:tcW w:w="1080" w:type="dxa"/>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80</w:t>
            </w:r>
          </w:p>
        </w:tc>
        <w:tc>
          <w:tcPr>
            <w:tcW w:w="900" w:type="dxa"/>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1456</w:t>
            </w:r>
          </w:p>
        </w:tc>
        <w:tc>
          <w:tcPr>
            <w:tcW w:w="216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1. Наиболее срочные обязательства, НСО</w:t>
            </w:r>
          </w:p>
        </w:tc>
        <w:tc>
          <w:tcPr>
            <w:tcW w:w="108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 xml:space="preserve">Стр620 </w:t>
            </w:r>
          </w:p>
        </w:tc>
        <w:tc>
          <w:tcPr>
            <w:tcW w:w="1080" w:type="dxa"/>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190</w:t>
            </w:r>
          </w:p>
        </w:tc>
        <w:tc>
          <w:tcPr>
            <w:tcW w:w="900" w:type="dxa"/>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323</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224</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-110</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-321</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1232</w:t>
            </w:r>
          </w:p>
        </w:tc>
      </w:tr>
      <w:tr w:rsidR="00661C3D" w:rsidRPr="009428E0">
        <w:trPr>
          <w:trHeight w:hRule="exact" w:val="1023"/>
        </w:trPr>
        <w:tc>
          <w:tcPr>
            <w:tcW w:w="234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2. Быстро реализуемые активы. БРА</w:t>
            </w:r>
          </w:p>
        </w:tc>
        <w:tc>
          <w:tcPr>
            <w:tcW w:w="108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Стр.240</w:t>
            </w:r>
          </w:p>
        </w:tc>
        <w:tc>
          <w:tcPr>
            <w:tcW w:w="1080" w:type="dxa"/>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274</w:t>
            </w:r>
          </w:p>
        </w:tc>
        <w:tc>
          <w:tcPr>
            <w:tcW w:w="900" w:type="dxa"/>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355</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294</w:t>
            </w:r>
          </w:p>
        </w:tc>
        <w:tc>
          <w:tcPr>
            <w:tcW w:w="216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2.Краткосрочные пассивы, КСП</w:t>
            </w:r>
          </w:p>
        </w:tc>
        <w:tc>
          <w:tcPr>
            <w:tcW w:w="108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Стр. 610+630+660</w:t>
            </w:r>
          </w:p>
        </w:tc>
        <w:tc>
          <w:tcPr>
            <w:tcW w:w="1080" w:type="dxa"/>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449</w:t>
            </w:r>
          </w:p>
        </w:tc>
        <w:tc>
          <w:tcPr>
            <w:tcW w:w="900" w:type="dxa"/>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135</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478</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-175</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220</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-184</w:t>
            </w:r>
          </w:p>
        </w:tc>
      </w:tr>
      <w:tr w:rsidR="00661C3D" w:rsidRPr="009428E0">
        <w:trPr>
          <w:trHeight w:hRule="exact" w:val="901"/>
        </w:trPr>
        <w:tc>
          <w:tcPr>
            <w:tcW w:w="234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3</w:t>
            </w:r>
            <w:r w:rsidRPr="009428E0">
              <w:rPr>
                <w:rFonts w:ascii="Times New Roman" w:hAnsi="Times New Roman"/>
                <w:i/>
                <w:iCs/>
              </w:rPr>
              <w:t xml:space="preserve">. </w:t>
            </w:r>
            <w:r w:rsidRPr="009428E0">
              <w:rPr>
                <w:rFonts w:ascii="Times New Roman" w:hAnsi="Times New Roman"/>
              </w:rPr>
              <w:t>Медленно реализуемые активы, МРА</w:t>
            </w:r>
          </w:p>
        </w:tc>
        <w:tc>
          <w:tcPr>
            <w:tcW w:w="108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Стр210 +220+230+270</w:t>
            </w:r>
          </w:p>
        </w:tc>
        <w:tc>
          <w:tcPr>
            <w:tcW w:w="1080" w:type="dxa"/>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332</w:t>
            </w:r>
          </w:p>
        </w:tc>
        <w:tc>
          <w:tcPr>
            <w:tcW w:w="900" w:type="dxa"/>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647</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1377</w:t>
            </w:r>
          </w:p>
        </w:tc>
        <w:tc>
          <w:tcPr>
            <w:tcW w:w="216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 xml:space="preserve">  3.Долгосроч ные пассивы,  ДСП</w:t>
            </w:r>
          </w:p>
        </w:tc>
        <w:tc>
          <w:tcPr>
            <w:tcW w:w="108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Стр590+640+650</w:t>
            </w:r>
          </w:p>
        </w:tc>
        <w:tc>
          <w:tcPr>
            <w:tcW w:w="1080" w:type="dxa"/>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900" w:type="dxa"/>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1300</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332</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647</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77</w:t>
            </w:r>
          </w:p>
        </w:tc>
      </w:tr>
      <w:tr w:rsidR="00661C3D" w:rsidRPr="009428E0">
        <w:trPr>
          <w:trHeight w:hRule="exact" w:val="1014"/>
        </w:trPr>
        <w:tc>
          <w:tcPr>
            <w:tcW w:w="234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4. Трудно реализуемые активы,</w:t>
            </w:r>
          </w:p>
        </w:tc>
        <w:tc>
          <w:tcPr>
            <w:tcW w:w="108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Стр.190</w:t>
            </w:r>
          </w:p>
        </w:tc>
        <w:tc>
          <w:tcPr>
            <w:tcW w:w="1080" w:type="dxa"/>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3788</w:t>
            </w:r>
          </w:p>
        </w:tc>
        <w:tc>
          <w:tcPr>
            <w:tcW w:w="900" w:type="dxa"/>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3839</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5706</w:t>
            </w:r>
          </w:p>
        </w:tc>
        <w:tc>
          <w:tcPr>
            <w:tcW w:w="216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4.Постоянные пассивы, ПСП</w:t>
            </w:r>
          </w:p>
        </w:tc>
        <w:tc>
          <w:tcPr>
            <w:tcW w:w="108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cтp.490</w:t>
            </w:r>
          </w:p>
        </w:tc>
        <w:tc>
          <w:tcPr>
            <w:tcW w:w="1080" w:type="dxa"/>
            <w:tcBorders>
              <w:top w:val="single" w:sz="6" w:space="0" w:color="auto"/>
              <w:left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3835</w:t>
            </w:r>
          </w:p>
        </w:tc>
        <w:tc>
          <w:tcPr>
            <w:tcW w:w="900" w:type="dxa"/>
            <w:tcBorders>
              <w:top w:val="single" w:sz="6" w:space="0" w:color="auto"/>
              <w:left w:val="single" w:sz="4"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4385</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6831</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-47</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-546</w:t>
            </w:r>
          </w:p>
        </w:tc>
        <w:tc>
          <w:tcPr>
            <w:tcW w:w="900" w:type="dxa"/>
            <w:tcBorders>
              <w:top w:val="single" w:sz="6" w:space="0" w:color="auto"/>
              <w:left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-1225</w:t>
            </w:r>
          </w:p>
        </w:tc>
      </w:tr>
      <w:tr w:rsidR="00661C3D" w:rsidRPr="009428E0">
        <w:trPr>
          <w:trHeight w:hRule="exact" w:val="994"/>
        </w:trPr>
        <w:tc>
          <w:tcPr>
            <w:tcW w:w="2340" w:type="dxa"/>
            <w:tcBorders>
              <w:top w:val="single" w:sz="6" w:space="0" w:color="auto"/>
              <w:left w:val="single" w:sz="6" w:space="0" w:color="auto"/>
              <w:bottom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5. Баланс(стр.1+ стр.2 +стр.3 + стр4)</w:t>
            </w:r>
          </w:p>
        </w:tc>
        <w:tc>
          <w:tcPr>
            <w:tcW w:w="1080" w:type="dxa"/>
            <w:tcBorders>
              <w:top w:val="single" w:sz="6" w:space="0" w:color="auto"/>
              <w:left w:val="single" w:sz="6" w:space="0" w:color="auto"/>
              <w:bottom w:val="single" w:sz="6" w:space="0" w:color="auto"/>
              <w:right w:val="single" w:sz="6" w:space="0" w:color="auto"/>
            </w:tcBorders>
          </w:tcPr>
          <w:p w:rsidR="00661C3D" w:rsidRPr="009428E0" w:rsidRDefault="00661C3D" w:rsidP="00722836">
            <w:pPr>
              <w:spacing w:after="0" w:line="240" w:lineRule="auto"/>
              <w:jc w:val="right"/>
              <w:rPr>
                <w:rFonts w:ascii="Times New Roman" w:hAnsi="Times New Roman"/>
              </w:rPr>
            </w:pPr>
          </w:p>
        </w:tc>
        <w:tc>
          <w:tcPr>
            <w:tcW w:w="1080" w:type="dxa"/>
            <w:tcBorders>
              <w:top w:val="single" w:sz="6" w:space="0" w:color="auto"/>
              <w:left w:val="single" w:sz="6" w:space="0" w:color="auto"/>
              <w:bottom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4474</w:t>
            </w:r>
          </w:p>
        </w:tc>
        <w:tc>
          <w:tcPr>
            <w:tcW w:w="900" w:type="dxa"/>
            <w:tcBorders>
              <w:top w:val="single" w:sz="6" w:space="0" w:color="auto"/>
              <w:left w:val="single" w:sz="4" w:space="0" w:color="auto"/>
              <w:bottom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4843</w:t>
            </w:r>
          </w:p>
        </w:tc>
        <w:tc>
          <w:tcPr>
            <w:tcW w:w="900" w:type="dxa"/>
            <w:tcBorders>
              <w:top w:val="single" w:sz="6" w:space="0" w:color="auto"/>
              <w:left w:val="single" w:sz="6" w:space="0" w:color="auto"/>
              <w:bottom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8833</w:t>
            </w:r>
          </w:p>
        </w:tc>
        <w:tc>
          <w:tcPr>
            <w:tcW w:w="2160" w:type="dxa"/>
            <w:tcBorders>
              <w:top w:val="single" w:sz="6" w:space="0" w:color="auto"/>
              <w:left w:val="single" w:sz="6" w:space="0" w:color="auto"/>
              <w:bottom w:val="single" w:sz="6" w:space="0" w:color="auto"/>
              <w:right w:val="single" w:sz="6" w:space="0" w:color="auto"/>
            </w:tcBorders>
          </w:tcPr>
          <w:p w:rsidR="00661C3D" w:rsidRPr="009428E0" w:rsidRDefault="00661C3D" w:rsidP="00722836">
            <w:pPr>
              <w:spacing w:after="0" w:line="240" w:lineRule="auto"/>
              <w:rPr>
                <w:rFonts w:ascii="Times New Roman" w:hAnsi="Times New Roman"/>
              </w:rPr>
            </w:pPr>
            <w:r w:rsidRPr="009428E0">
              <w:rPr>
                <w:rFonts w:ascii="Times New Roman" w:hAnsi="Times New Roman"/>
              </w:rPr>
              <w:t>5. Баланс(стр.1+ стр.2 +стр.3 + стр4)</w:t>
            </w:r>
          </w:p>
        </w:tc>
        <w:tc>
          <w:tcPr>
            <w:tcW w:w="1080" w:type="dxa"/>
            <w:tcBorders>
              <w:top w:val="single" w:sz="6" w:space="0" w:color="auto"/>
              <w:left w:val="single" w:sz="6" w:space="0" w:color="auto"/>
              <w:bottom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p>
        </w:tc>
        <w:tc>
          <w:tcPr>
            <w:tcW w:w="1080" w:type="dxa"/>
            <w:tcBorders>
              <w:top w:val="single" w:sz="6" w:space="0" w:color="auto"/>
              <w:left w:val="single" w:sz="6" w:space="0" w:color="auto"/>
              <w:bottom w:val="single" w:sz="6" w:space="0" w:color="auto"/>
              <w:right w:val="single" w:sz="4"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4474</w:t>
            </w:r>
          </w:p>
        </w:tc>
        <w:tc>
          <w:tcPr>
            <w:tcW w:w="900" w:type="dxa"/>
            <w:tcBorders>
              <w:top w:val="single" w:sz="6" w:space="0" w:color="auto"/>
              <w:left w:val="single" w:sz="4" w:space="0" w:color="auto"/>
              <w:bottom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4843</w:t>
            </w:r>
          </w:p>
        </w:tc>
        <w:tc>
          <w:tcPr>
            <w:tcW w:w="900" w:type="dxa"/>
            <w:tcBorders>
              <w:top w:val="single" w:sz="6" w:space="0" w:color="auto"/>
              <w:left w:val="single" w:sz="6" w:space="0" w:color="auto"/>
              <w:bottom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8833</w:t>
            </w:r>
          </w:p>
        </w:tc>
        <w:tc>
          <w:tcPr>
            <w:tcW w:w="900" w:type="dxa"/>
            <w:tcBorders>
              <w:top w:val="single" w:sz="6" w:space="0" w:color="auto"/>
              <w:left w:val="single" w:sz="6" w:space="0" w:color="auto"/>
              <w:bottom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X</w:t>
            </w:r>
          </w:p>
        </w:tc>
        <w:tc>
          <w:tcPr>
            <w:tcW w:w="900" w:type="dxa"/>
            <w:tcBorders>
              <w:top w:val="single" w:sz="6" w:space="0" w:color="auto"/>
              <w:left w:val="single" w:sz="6" w:space="0" w:color="auto"/>
              <w:bottom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X</w:t>
            </w:r>
          </w:p>
        </w:tc>
        <w:tc>
          <w:tcPr>
            <w:tcW w:w="900" w:type="dxa"/>
            <w:tcBorders>
              <w:top w:val="single" w:sz="6" w:space="0" w:color="auto"/>
              <w:left w:val="single" w:sz="6" w:space="0" w:color="auto"/>
              <w:bottom w:val="single" w:sz="6" w:space="0" w:color="auto"/>
              <w:right w:val="single" w:sz="6" w:space="0" w:color="auto"/>
            </w:tcBorders>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X</w:t>
            </w:r>
          </w:p>
        </w:tc>
      </w:tr>
    </w:tbl>
    <w:p w:rsidR="00661C3D" w:rsidRPr="009428E0" w:rsidRDefault="00661C3D" w:rsidP="00FE2B11">
      <w:pPr>
        <w:tabs>
          <w:tab w:val="left" w:pos="1072"/>
        </w:tabs>
        <w:spacing w:line="360" w:lineRule="auto"/>
        <w:ind w:firstLine="720"/>
        <w:jc w:val="both"/>
        <w:rPr>
          <w:rFonts w:ascii="Times New Roman" w:hAnsi="Times New Roman"/>
          <w:sz w:val="28"/>
          <w:szCs w:val="28"/>
        </w:rPr>
      </w:pPr>
    </w:p>
    <w:p w:rsidR="00661C3D" w:rsidRPr="009428E0" w:rsidRDefault="00661C3D" w:rsidP="00FE2B11">
      <w:pPr>
        <w:tabs>
          <w:tab w:val="left" w:pos="1072"/>
        </w:tabs>
        <w:spacing w:line="360" w:lineRule="auto"/>
        <w:ind w:firstLine="720"/>
        <w:jc w:val="both"/>
        <w:rPr>
          <w:rFonts w:ascii="Times New Roman" w:hAnsi="Times New Roman"/>
          <w:sz w:val="28"/>
          <w:szCs w:val="28"/>
        </w:rPr>
      </w:pPr>
    </w:p>
    <w:p w:rsidR="00661C3D" w:rsidRPr="009428E0" w:rsidRDefault="00661C3D" w:rsidP="00FE2B11">
      <w:pPr>
        <w:tabs>
          <w:tab w:val="left" w:pos="1072"/>
        </w:tabs>
        <w:spacing w:line="360" w:lineRule="auto"/>
        <w:ind w:firstLine="720"/>
        <w:jc w:val="both"/>
        <w:rPr>
          <w:rFonts w:ascii="Times New Roman" w:hAnsi="Times New Roman"/>
          <w:sz w:val="28"/>
          <w:szCs w:val="28"/>
        </w:rPr>
        <w:sectPr w:rsidR="00661C3D" w:rsidRPr="009428E0" w:rsidSect="00661C3D">
          <w:pgSz w:w="16838" w:h="11906" w:orient="landscape"/>
          <w:pgMar w:top="1701" w:right="851" w:bottom="567" w:left="851" w:header="709" w:footer="709" w:gutter="0"/>
          <w:cols w:space="708"/>
          <w:docGrid w:linePitch="360"/>
        </w:sectPr>
      </w:pPr>
    </w:p>
    <w:p w:rsidR="00722836" w:rsidRPr="009428E0" w:rsidRDefault="00722836"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Данное предприятие не обладает быстрореализуемыми активами в достаточном объеме, что подтверждается неравенством А2</w:t>
      </w:r>
      <w:r w:rsidRPr="009428E0">
        <w:rPr>
          <w:rFonts w:ascii="Times New Roman" w:hAnsi="Times New Roman"/>
          <w:position w:val="-4"/>
          <w:sz w:val="28"/>
          <w:szCs w:val="28"/>
        </w:rPr>
        <w:object w:dxaOrig="200" w:dyaOrig="240">
          <v:shape id="_x0000_i1026" type="#_x0000_t75" style="width:9.75pt;height:12pt" o:ole="">
            <v:imagedata r:id="rId11" o:title=""/>
          </v:shape>
          <o:OLEObject Type="Embed" ProgID="Equation.3" ShapeID="_x0000_i1026" DrawAspect="Content" ObjectID="_1459044076" r:id="rId12"/>
        </w:object>
      </w:r>
      <w:r w:rsidRPr="009428E0">
        <w:rPr>
          <w:rFonts w:ascii="Times New Roman" w:hAnsi="Times New Roman"/>
          <w:sz w:val="28"/>
          <w:szCs w:val="28"/>
        </w:rPr>
        <w:t xml:space="preserve">П2.  </w:t>
      </w:r>
    </w:p>
    <w:p w:rsidR="00722836" w:rsidRPr="009428E0" w:rsidRDefault="00722836"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Сравнение медленно реализуемых активов с долгосрочными обязательствами показывает перспективную ликвидность. Так как  неравенство А3</w:t>
      </w:r>
      <w:r w:rsidRPr="009428E0">
        <w:rPr>
          <w:rFonts w:ascii="Times New Roman" w:hAnsi="Times New Roman"/>
          <w:position w:val="-4"/>
          <w:sz w:val="28"/>
          <w:szCs w:val="28"/>
        </w:rPr>
        <w:object w:dxaOrig="200" w:dyaOrig="240">
          <v:shape id="_x0000_i1027" type="#_x0000_t75" style="width:9.75pt;height:12pt" o:ole="">
            <v:imagedata r:id="rId13" o:title=""/>
          </v:shape>
          <o:OLEObject Type="Embed" ProgID="Equation.3" ShapeID="_x0000_i1027" DrawAspect="Content" ObjectID="_1459044077" r:id="rId14"/>
        </w:object>
      </w:r>
      <w:r w:rsidRPr="009428E0">
        <w:rPr>
          <w:rFonts w:ascii="Times New Roman" w:hAnsi="Times New Roman"/>
          <w:sz w:val="28"/>
          <w:szCs w:val="28"/>
        </w:rPr>
        <w:t xml:space="preserve"> П3 соблюдается на протяжении всего анализируемого периода. </w:t>
      </w:r>
    </w:p>
    <w:p w:rsidR="00722836" w:rsidRPr="009428E0" w:rsidRDefault="00722836"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Таким образом, на основе сравнения будущих поступлений и платежей предприятие характеризуется как платежеспособное. Соответствие данных неравенству А4</w:t>
      </w:r>
      <w:r w:rsidRPr="009428E0">
        <w:rPr>
          <w:rFonts w:ascii="Times New Roman" w:hAnsi="Times New Roman"/>
          <w:position w:val="-4"/>
          <w:sz w:val="28"/>
          <w:szCs w:val="28"/>
        </w:rPr>
        <w:object w:dxaOrig="200" w:dyaOrig="240">
          <v:shape id="_x0000_i1028" type="#_x0000_t75" style="width:9.75pt;height:12pt" o:ole="">
            <v:imagedata r:id="rId11" o:title=""/>
          </v:shape>
          <o:OLEObject Type="Embed" ProgID="Equation.3" ShapeID="_x0000_i1028" DrawAspect="Content" ObjectID="_1459044078" r:id="rId15"/>
        </w:object>
      </w:r>
      <w:r w:rsidRPr="009428E0">
        <w:rPr>
          <w:rFonts w:ascii="Times New Roman" w:hAnsi="Times New Roman"/>
          <w:sz w:val="28"/>
          <w:szCs w:val="28"/>
        </w:rPr>
        <w:t xml:space="preserve"> П4 говорит о том, что все затраты предприятие сможет покрыть за счет собственных средств.</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Наряду с абсолютными показателями для оценки ликвидности предприятия рассчитывают финансовые коэффициенты ликвидности. Расчет данных коэффициентов производится путем поэтапного сопоставления отдельных групп активов с краткосрочными пассивами на основе данных бухгалтерского баланса.</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Данные показатели представляют интерес не только для руководства предприятия, но и для внешних субъектов анализа: коэффициент абсолютной ликвидности представляет интерес для поставщиков, коэффициент быстрой ликвидности – для банков, коэффициент текущей ликвидности – для инвесторов. В отечественной и зарубежной практике рассчитываются различные коэффициенты ликвидности оборотных активов и их элементов. Назовем наиболее важные по экономической сути и востребованности практикой показатели ликвидности.</w:t>
      </w:r>
    </w:p>
    <w:p w:rsidR="00661C3D" w:rsidRPr="009428E0" w:rsidRDefault="00661C3D" w:rsidP="00722836">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           Коэффициент текущей ликвидности, который показывает, какую часть краткосрочных обязательств предприятия можно погасить, если мобилизовать все оборотные средства. Коэффициент текущей ликвидности — основополагающий показатель для оценки финансовой состоятельности организации, достаточности имеющихся у нее оборотных средств, которые при необходимости могут быть использованы для погашения ее краткосрочных обязательств. </w:t>
      </w:r>
    </w:p>
    <w:p w:rsidR="00661C3D" w:rsidRPr="009428E0" w:rsidRDefault="00661C3D" w:rsidP="00722836">
      <w:pPr>
        <w:tabs>
          <w:tab w:val="num" w:pos="0"/>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Значения соответствующие нормативным от 1 до 2. Рассчитывается по формуле 2.1.:</w:t>
      </w:r>
    </w:p>
    <w:p w:rsidR="00661C3D" w:rsidRPr="009428E0" w:rsidRDefault="00661C3D" w:rsidP="00722836">
      <w:pPr>
        <w:tabs>
          <w:tab w:val="num" w:pos="0"/>
          <w:tab w:val="left" w:pos="1080"/>
          <w:tab w:val="center" w:pos="5037"/>
          <w:tab w:val="right" w:pos="9354"/>
        </w:tabs>
        <w:spacing w:after="0" w:line="360" w:lineRule="auto"/>
        <w:ind w:firstLine="720"/>
        <w:rPr>
          <w:rFonts w:ascii="Times New Roman" w:hAnsi="Times New Roman"/>
          <w:sz w:val="28"/>
          <w:szCs w:val="28"/>
        </w:rPr>
      </w:pPr>
      <w:r w:rsidRPr="009428E0">
        <w:rPr>
          <w:rFonts w:ascii="Times New Roman" w:hAnsi="Times New Roman"/>
          <w:sz w:val="28"/>
          <w:szCs w:val="28"/>
        </w:rPr>
        <w:tab/>
      </w:r>
      <w:r w:rsidRPr="009428E0">
        <w:rPr>
          <w:rFonts w:ascii="Times New Roman" w:hAnsi="Times New Roman"/>
          <w:sz w:val="28"/>
          <w:szCs w:val="28"/>
        </w:rPr>
        <w:tab/>
        <w:t>К</w:t>
      </w:r>
      <w:r w:rsidRPr="009428E0">
        <w:rPr>
          <w:rFonts w:ascii="Times New Roman" w:hAnsi="Times New Roman"/>
          <w:sz w:val="28"/>
          <w:szCs w:val="28"/>
          <w:vertAlign w:val="subscript"/>
        </w:rPr>
        <w:t xml:space="preserve">тл </w:t>
      </w:r>
      <w:r w:rsidRPr="009428E0">
        <w:rPr>
          <w:rFonts w:ascii="Times New Roman" w:hAnsi="Times New Roman"/>
          <w:sz w:val="28"/>
          <w:szCs w:val="28"/>
        </w:rPr>
        <w:t>= (А</w:t>
      </w:r>
      <w:r w:rsidRPr="009428E0">
        <w:rPr>
          <w:rFonts w:ascii="Times New Roman" w:hAnsi="Times New Roman"/>
          <w:sz w:val="28"/>
          <w:szCs w:val="28"/>
          <w:vertAlign w:val="subscript"/>
        </w:rPr>
        <w:t xml:space="preserve">1 </w:t>
      </w:r>
      <w:r w:rsidRPr="009428E0">
        <w:rPr>
          <w:rFonts w:ascii="Times New Roman" w:hAnsi="Times New Roman"/>
          <w:sz w:val="28"/>
          <w:szCs w:val="28"/>
        </w:rPr>
        <w:t>+ А</w:t>
      </w:r>
      <w:r w:rsidRPr="009428E0">
        <w:rPr>
          <w:rFonts w:ascii="Times New Roman" w:hAnsi="Times New Roman"/>
          <w:sz w:val="28"/>
          <w:szCs w:val="28"/>
          <w:vertAlign w:val="subscript"/>
        </w:rPr>
        <w:t xml:space="preserve">2 </w:t>
      </w:r>
      <w:r w:rsidRPr="009428E0">
        <w:rPr>
          <w:rFonts w:ascii="Times New Roman" w:hAnsi="Times New Roman"/>
          <w:sz w:val="28"/>
          <w:szCs w:val="28"/>
        </w:rPr>
        <w:t>+ А</w:t>
      </w:r>
      <w:r w:rsidRPr="009428E0">
        <w:rPr>
          <w:rFonts w:ascii="Times New Roman" w:hAnsi="Times New Roman"/>
          <w:sz w:val="28"/>
          <w:szCs w:val="28"/>
          <w:vertAlign w:val="subscript"/>
        </w:rPr>
        <w:t>3</w:t>
      </w:r>
      <w:r w:rsidRPr="009428E0">
        <w:rPr>
          <w:rFonts w:ascii="Times New Roman" w:hAnsi="Times New Roman"/>
          <w:sz w:val="28"/>
          <w:szCs w:val="28"/>
        </w:rPr>
        <w:t>) / (П</w:t>
      </w:r>
      <w:r w:rsidRPr="009428E0">
        <w:rPr>
          <w:rFonts w:ascii="Times New Roman" w:hAnsi="Times New Roman"/>
          <w:sz w:val="28"/>
          <w:szCs w:val="28"/>
          <w:vertAlign w:val="subscript"/>
        </w:rPr>
        <w:t xml:space="preserve">1 </w:t>
      </w:r>
      <w:r w:rsidRPr="009428E0">
        <w:rPr>
          <w:rFonts w:ascii="Times New Roman" w:hAnsi="Times New Roman"/>
          <w:sz w:val="28"/>
          <w:szCs w:val="28"/>
        </w:rPr>
        <w:t>+ П</w:t>
      </w:r>
      <w:r w:rsidRPr="009428E0">
        <w:rPr>
          <w:rFonts w:ascii="Times New Roman" w:hAnsi="Times New Roman"/>
          <w:sz w:val="28"/>
          <w:szCs w:val="28"/>
          <w:vertAlign w:val="subscript"/>
        </w:rPr>
        <w:t>2</w:t>
      </w:r>
      <w:r w:rsidRPr="009428E0">
        <w:rPr>
          <w:rFonts w:ascii="Times New Roman" w:hAnsi="Times New Roman"/>
          <w:sz w:val="28"/>
          <w:szCs w:val="28"/>
        </w:rPr>
        <w:t>).</w:t>
      </w:r>
      <w:r w:rsidRPr="009428E0">
        <w:rPr>
          <w:rFonts w:ascii="Times New Roman" w:hAnsi="Times New Roman"/>
          <w:sz w:val="28"/>
          <w:szCs w:val="28"/>
        </w:rPr>
        <w:tab/>
        <w:t>(2.1.)</w:t>
      </w:r>
    </w:p>
    <w:p w:rsidR="00661C3D" w:rsidRPr="009428E0" w:rsidRDefault="00661C3D" w:rsidP="00722836">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             Коэффициент быстрой ликвидности, или коэффициент «критической оценки»</w:t>
      </w:r>
      <w:r w:rsidRPr="009428E0">
        <w:rPr>
          <w:rFonts w:ascii="Times New Roman" w:hAnsi="Times New Roman"/>
          <w:i/>
          <w:sz w:val="28"/>
          <w:szCs w:val="28"/>
        </w:rPr>
        <w:t>,</w:t>
      </w:r>
      <w:r w:rsidRPr="009428E0">
        <w:rPr>
          <w:rFonts w:ascii="Times New Roman" w:hAnsi="Times New Roman"/>
          <w:sz w:val="28"/>
          <w:szCs w:val="28"/>
        </w:rPr>
        <w:t xml:space="preserve"> показывает, насколько ликвидные средства предприятия покрывают его краткосрочную задолженность. В ликвидные активы включаются все оборотные активы предприятия, за исключением товарно-материальных запасов. Поскольку для погашения обязательств готовой продукцией  и запасами сырья требуется их предварительная реализация, данный коэффициент показывает, какая доля кредиторской задолженности может быть погашена за счет наиболее ликвидных активов. Рекомендуемое значение данного показателя от 07-08 до 1,5, однако, следует иметь ввиду, что достоверность выводов по результатам расчетов этого коэффициента и его динамики в значительной степени зависит от «качества» дебиторской задолженности, рассчитывается по формуле 2.2..</w:t>
      </w:r>
    </w:p>
    <w:p w:rsidR="00661C3D" w:rsidRPr="009428E0" w:rsidRDefault="00FB3947" w:rsidP="00722836">
      <w:pPr>
        <w:tabs>
          <w:tab w:val="num" w:pos="0"/>
          <w:tab w:val="left" w:pos="1080"/>
          <w:tab w:val="center" w:pos="5037"/>
          <w:tab w:val="right" w:pos="9354"/>
        </w:tabs>
        <w:spacing w:after="0" w:line="360" w:lineRule="auto"/>
        <w:ind w:firstLine="720"/>
        <w:rPr>
          <w:rFonts w:ascii="Times New Roman" w:hAnsi="Times New Roman"/>
          <w:sz w:val="28"/>
          <w:szCs w:val="28"/>
        </w:rPr>
      </w:pPr>
      <w:r w:rsidRPr="009428E0">
        <w:rPr>
          <w:rFonts w:ascii="Times New Roman" w:hAnsi="Times New Roman"/>
          <w:sz w:val="28"/>
          <w:szCs w:val="28"/>
        </w:rPr>
        <w:t xml:space="preserve">            </w:t>
      </w:r>
      <w:r w:rsidR="00661C3D" w:rsidRPr="009428E0">
        <w:rPr>
          <w:rFonts w:ascii="Times New Roman" w:hAnsi="Times New Roman"/>
          <w:b/>
          <w:sz w:val="28"/>
          <w:szCs w:val="28"/>
        </w:rPr>
        <w:t xml:space="preserve">  </w:t>
      </w:r>
      <w:r w:rsidR="00661C3D" w:rsidRPr="009428E0">
        <w:rPr>
          <w:rFonts w:ascii="Times New Roman" w:hAnsi="Times New Roman"/>
          <w:sz w:val="28"/>
          <w:szCs w:val="28"/>
        </w:rPr>
        <w:t>К</w:t>
      </w:r>
      <w:r w:rsidR="00661C3D" w:rsidRPr="009428E0">
        <w:rPr>
          <w:rFonts w:ascii="Times New Roman" w:hAnsi="Times New Roman"/>
          <w:sz w:val="28"/>
          <w:szCs w:val="28"/>
          <w:vertAlign w:val="subscript"/>
        </w:rPr>
        <w:t xml:space="preserve">бл </w:t>
      </w:r>
      <w:r w:rsidR="00661C3D" w:rsidRPr="009428E0">
        <w:rPr>
          <w:rFonts w:ascii="Times New Roman" w:hAnsi="Times New Roman"/>
          <w:sz w:val="28"/>
          <w:szCs w:val="28"/>
        </w:rPr>
        <w:t>= (А</w:t>
      </w:r>
      <w:r w:rsidR="00661C3D" w:rsidRPr="009428E0">
        <w:rPr>
          <w:rFonts w:ascii="Times New Roman" w:hAnsi="Times New Roman"/>
          <w:sz w:val="28"/>
          <w:szCs w:val="28"/>
          <w:vertAlign w:val="subscript"/>
        </w:rPr>
        <w:t xml:space="preserve">1 </w:t>
      </w:r>
      <w:r w:rsidR="00661C3D" w:rsidRPr="009428E0">
        <w:rPr>
          <w:rFonts w:ascii="Times New Roman" w:hAnsi="Times New Roman"/>
          <w:sz w:val="28"/>
          <w:szCs w:val="28"/>
        </w:rPr>
        <w:t>+ А</w:t>
      </w:r>
      <w:r w:rsidR="00661C3D" w:rsidRPr="009428E0">
        <w:rPr>
          <w:rFonts w:ascii="Times New Roman" w:hAnsi="Times New Roman"/>
          <w:sz w:val="28"/>
          <w:szCs w:val="28"/>
          <w:vertAlign w:val="subscript"/>
        </w:rPr>
        <w:t xml:space="preserve">2 </w:t>
      </w:r>
      <w:r w:rsidR="00661C3D" w:rsidRPr="009428E0">
        <w:rPr>
          <w:rFonts w:ascii="Times New Roman" w:hAnsi="Times New Roman"/>
          <w:sz w:val="28"/>
          <w:szCs w:val="28"/>
        </w:rPr>
        <w:t>) / (П</w:t>
      </w:r>
      <w:r w:rsidR="00661C3D" w:rsidRPr="009428E0">
        <w:rPr>
          <w:rFonts w:ascii="Times New Roman" w:hAnsi="Times New Roman"/>
          <w:sz w:val="28"/>
          <w:szCs w:val="28"/>
          <w:vertAlign w:val="subscript"/>
        </w:rPr>
        <w:t xml:space="preserve">1 </w:t>
      </w:r>
      <w:r w:rsidR="00661C3D" w:rsidRPr="009428E0">
        <w:rPr>
          <w:rFonts w:ascii="Times New Roman" w:hAnsi="Times New Roman"/>
          <w:sz w:val="28"/>
          <w:szCs w:val="28"/>
        </w:rPr>
        <w:t>+ П</w:t>
      </w:r>
      <w:r w:rsidR="00661C3D" w:rsidRPr="009428E0">
        <w:rPr>
          <w:rFonts w:ascii="Times New Roman" w:hAnsi="Times New Roman"/>
          <w:sz w:val="28"/>
          <w:szCs w:val="28"/>
          <w:vertAlign w:val="subscript"/>
        </w:rPr>
        <w:t>2</w:t>
      </w:r>
      <w:r w:rsidR="00661C3D" w:rsidRPr="009428E0">
        <w:rPr>
          <w:rFonts w:ascii="Times New Roman" w:hAnsi="Times New Roman"/>
          <w:sz w:val="28"/>
          <w:szCs w:val="28"/>
        </w:rPr>
        <w:t xml:space="preserve">).                                </w:t>
      </w:r>
      <w:r w:rsidR="00661C3D" w:rsidRPr="009428E0">
        <w:rPr>
          <w:rFonts w:ascii="Times New Roman" w:hAnsi="Times New Roman"/>
          <w:sz w:val="28"/>
          <w:szCs w:val="28"/>
        </w:rPr>
        <w:tab/>
        <w:t>(2.2.)</w:t>
      </w:r>
    </w:p>
    <w:p w:rsidR="00661C3D" w:rsidRPr="009428E0" w:rsidRDefault="00661C3D" w:rsidP="00722836">
      <w:pPr>
        <w:tabs>
          <w:tab w:val="left" w:pos="1080"/>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 Коэффициент абсолютной ликвидности представляет собой отношение денежных средств, которыми располагает предприятие на счетах в банках и в кассе, к краткосрочным обязательствам. Это наиболее жесткий критерий платежеспособности, показывающий, какая часть краткосрочных обязательств может быть погашена немедленно. Значения данного коэффициента за рассматриваемый период соответствует нормативным 0,2 до 0,4. Нормативные значения данного показателя свидетельствуют о том, что краткосрочные обязательства должны покрываться наиболее ликвидными активами не менее чем на 40%. </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Фактические значения показателя абсолютной ликвидности за рассматриваемый период свидетельствуют о том, что у организации отсутствует возможность покрытия краткосрочных обязательств за счет денежных средств и краткосрочных ценных бумаг даже без ожидаемого погашения дебиторской задолженности, рассчитывается по формуле 2.3.</w:t>
      </w:r>
    </w:p>
    <w:p w:rsidR="00661C3D" w:rsidRPr="009428E0" w:rsidRDefault="00661C3D" w:rsidP="00722836">
      <w:pPr>
        <w:tabs>
          <w:tab w:val="center" w:pos="5037"/>
          <w:tab w:val="right" w:pos="9720"/>
        </w:tabs>
        <w:spacing w:after="0" w:line="360" w:lineRule="auto"/>
        <w:ind w:firstLine="720"/>
        <w:rPr>
          <w:rFonts w:ascii="Times New Roman" w:hAnsi="Times New Roman"/>
          <w:sz w:val="28"/>
          <w:szCs w:val="28"/>
        </w:rPr>
      </w:pPr>
      <w:r w:rsidRPr="009428E0">
        <w:rPr>
          <w:rFonts w:ascii="Times New Roman" w:hAnsi="Times New Roman"/>
          <w:sz w:val="28"/>
          <w:szCs w:val="28"/>
        </w:rPr>
        <w:lastRenderedPageBreak/>
        <w:tab/>
        <w:t>К</w:t>
      </w:r>
      <w:r w:rsidRPr="009428E0">
        <w:rPr>
          <w:rFonts w:ascii="Times New Roman" w:hAnsi="Times New Roman"/>
          <w:sz w:val="28"/>
          <w:szCs w:val="28"/>
          <w:vertAlign w:val="subscript"/>
        </w:rPr>
        <w:t xml:space="preserve">ал </w:t>
      </w:r>
      <w:r w:rsidRPr="009428E0">
        <w:rPr>
          <w:rFonts w:ascii="Times New Roman" w:hAnsi="Times New Roman"/>
          <w:sz w:val="28"/>
          <w:szCs w:val="28"/>
        </w:rPr>
        <w:t>= А</w:t>
      </w:r>
      <w:r w:rsidRPr="009428E0">
        <w:rPr>
          <w:rFonts w:ascii="Times New Roman" w:hAnsi="Times New Roman"/>
          <w:sz w:val="28"/>
          <w:szCs w:val="28"/>
          <w:vertAlign w:val="subscript"/>
        </w:rPr>
        <w:t>1</w:t>
      </w:r>
      <w:r w:rsidRPr="009428E0">
        <w:rPr>
          <w:rFonts w:ascii="Times New Roman" w:hAnsi="Times New Roman"/>
          <w:sz w:val="28"/>
          <w:szCs w:val="28"/>
        </w:rPr>
        <w:t xml:space="preserve"> / (П</w:t>
      </w:r>
      <w:r w:rsidRPr="009428E0">
        <w:rPr>
          <w:rFonts w:ascii="Times New Roman" w:hAnsi="Times New Roman"/>
          <w:sz w:val="28"/>
          <w:szCs w:val="28"/>
          <w:vertAlign w:val="subscript"/>
        </w:rPr>
        <w:t xml:space="preserve">1 </w:t>
      </w:r>
      <w:r w:rsidRPr="009428E0">
        <w:rPr>
          <w:rFonts w:ascii="Times New Roman" w:hAnsi="Times New Roman"/>
          <w:sz w:val="28"/>
          <w:szCs w:val="28"/>
        </w:rPr>
        <w:t>+ П</w:t>
      </w:r>
      <w:r w:rsidRPr="009428E0">
        <w:rPr>
          <w:rFonts w:ascii="Times New Roman" w:hAnsi="Times New Roman"/>
          <w:sz w:val="28"/>
          <w:szCs w:val="28"/>
          <w:vertAlign w:val="subscript"/>
        </w:rPr>
        <w:t>2</w:t>
      </w:r>
      <w:r w:rsidRPr="009428E0">
        <w:rPr>
          <w:rFonts w:ascii="Times New Roman" w:hAnsi="Times New Roman"/>
          <w:sz w:val="28"/>
          <w:szCs w:val="28"/>
        </w:rPr>
        <w:t>)</w:t>
      </w:r>
      <w:r w:rsidRPr="009428E0">
        <w:rPr>
          <w:rFonts w:ascii="Times New Roman" w:hAnsi="Times New Roman"/>
          <w:sz w:val="28"/>
          <w:szCs w:val="28"/>
        </w:rPr>
        <w:tab/>
        <w:t xml:space="preserve">      (2.3.)</w:t>
      </w:r>
    </w:p>
    <w:p w:rsidR="00661C3D" w:rsidRPr="009428E0" w:rsidRDefault="00661C3D" w:rsidP="00722836">
      <w:pPr>
        <w:spacing w:after="0" w:line="360" w:lineRule="auto"/>
        <w:ind w:firstLine="720"/>
        <w:rPr>
          <w:rFonts w:ascii="Times New Roman" w:hAnsi="Times New Roman"/>
          <w:sz w:val="28"/>
          <w:szCs w:val="28"/>
        </w:rPr>
      </w:pPr>
      <w:r w:rsidRPr="009428E0">
        <w:rPr>
          <w:rFonts w:ascii="Times New Roman" w:hAnsi="Times New Roman"/>
          <w:sz w:val="28"/>
          <w:szCs w:val="28"/>
        </w:rPr>
        <w:t>Коэффициент общей платежеспособности показывает способность покрыть все обязательства предприятия (краткосрочные и долгосрочные) всеми его активами, рассчитывается по формуле 2.4.</w:t>
      </w:r>
    </w:p>
    <w:p w:rsidR="00661C3D" w:rsidRPr="009428E0" w:rsidRDefault="00661C3D" w:rsidP="00722836">
      <w:pPr>
        <w:pStyle w:val="ad"/>
        <w:spacing w:line="360" w:lineRule="auto"/>
        <w:ind w:firstLine="720"/>
        <w:jc w:val="right"/>
        <w:rPr>
          <w:sz w:val="28"/>
          <w:szCs w:val="28"/>
        </w:rPr>
      </w:pPr>
      <w:r w:rsidRPr="009428E0">
        <w:rPr>
          <w:sz w:val="28"/>
          <w:szCs w:val="28"/>
        </w:rPr>
        <w:t>Ко.п. = ОА / ДО + КО</w:t>
      </w:r>
      <w:r w:rsidRPr="009428E0">
        <w:rPr>
          <w:i/>
          <w:sz w:val="28"/>
          <w:szCs w:val="28"/>
        </w:rPr>
        <w:t xml:space="preserve">,                                    </w:t>
      </w:r>
      <w:r w:rsidRPr="009428E0">
        <w:rPr>
          <w:sz w:val="28"/>
          <w:szCs w:val="28"/>
        </w:rPr>
        <w:t>(2.4.)</w:t>
      </w:r>
    </w:p>
    <w:p w:rsidR="00661C3D" w:rsidRPr="009428E0" w:rsidRDefault="00661C3D" w:rsidP="00722836">
      <w:pPr>
        <w:spacing w:after="0" w:line="360" w:lineRule="auto"/>
        <w:ind w:firstLine="720"/>
        <w:rPr>
          <w:rFonts w:ascii="Times New Roman" w:hAnsi="Times New Roman"/>
          <w:sz w:val="28"/>
          <w:szCs w:val="28"/>
        </w:rPr>
      </w:pPr>
      <w:r w:rsidRPr="009428E0">
        <w:rPr>
          <w:rFonts w:ascii="Times New Roman" w:hAnsi="Times New Roman"/>
          <w:sz w:val="28"/>
          <w:szCs w:val="28"/>
        </w:rPr>
        <w:t>Нормативное значение ≥ 2.</w:t>
      </w:r>
    </w:p>
    <w:p w:rsidR="00661C3D" w:rsidRPr="009428E0" w:rsidRDefault="00661C3D" w:rsidP="00722836">
      <w:pPr>
        <w:spacing w:after="0" w:line="360" w:lineRule="auto"/>
        <w:ind w:firstLine="720"/>
        <w:jc w:val="both"/>
        <w:rPr>
          <w:rFonts w:ascii="Times New Roman" w:hAnsi="Times New Roman"/>
          <w:sz w:val="28"/>
          <w:szCs w:val="28"/>
        </w:rPr>
      </w:pPr>
      <w:r w:rsidRPr="009428E0">
        <w:rPr>
          <w:rFonts w:ascii="Times New Roman" w:hAnsi="Times New Roman"/>
          <w:sz w:val="28"/>
          <w:szCs w:val="28"/>
        </w:rPr>
        <w:t>Представим рассчитанные показатели ликвидности и платежеспособности в таблице 2.5.</w:t>
      </w:r>
    </w:p>
    <w:p w:rsidR="00661C3D" w:rsidRPr="009428E0" w:rsidRDefault="00661C3D" w:rsidP="00FE2B11">
      <w:pPr>
        <w:spacing w:line="360" w:lineRule="auto"/>
        <w:ind w:firstLine="720"/>
        <w:jc w:val="right"/>
        <w:rPr>
          <w:rFonts w:ascii="Times New Roman" w:hAnsi="Times New Roman"/>
          <w:sz w:val="28"/>
          <w:szCs w:val="28"/>
        </w:rPr>
      </w:pPr>
      <w:r w:rsidRPr="009428E0">
        <w:rPr>
          <w:rFonts w:ascii="Times New Roman" w:hAnsi="Times New Roman"/>
          <w:sz w:val="28"/>
          <w:szCs w:val="28"/>
        </w:rPr>
        <w:t>Таблица 2.5.</w:t>
      </w:r>
    </w:p>
    <w:p w:rsidR="00661C3D" w:rsidRPr="009428E0" w:rsidRDefault="00661C3D" w:rsidP="00FE2B11">
      <w:pPr>
        <w:spacing w:line="360" w:lineRule="auto"/>
        <w:ind w:firstLine="720"/>
        <w:jc w:val="center"/>
        <w:rPr>
          <w:rFonts w:ascii="Times New Roman" w:hAnsi="Times New Roman"/>
          <w:sz w:val="28"/>
          <w:szCs w:val="28"/>
        </w:rPr>
      </w:pPr>
      <w:r w:rsidRPr="009428E0">
        <w:rPr>
          <w:rFonts w:ascii="Times New Roman" w:hAnsi="Times New Roman"/>
          <w:sz w:val="28"/>
          <w:szCs w:val="28"/>
        </w:rPr>
        <w:t>Анализ показателей ликвидности и платежеспособности</w:t>
      </w:r>
    </w:p>
    <w:tbl>
      <w:tblPr>
        <w:tblW w:w="93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5"/>
        <w:gridCol w:w="2340"/>
        <w:gridCol w:w="1080"/>
        <w:gridCol w:w="900"/>
        <w:gridCol w:w="1080"/>
        <w:gridCol w:w="1260"/>
      </w:tblGrid>
      <w:tr w:rsidR="00661C3D" w:rsidRPr="009428E0">
        <w:trPr>
          <w:trHeight w:val="795"/>
        </w:trPr>
        <w:tc>
          <w:tcPr>
            <w:tcW w:w="2705"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Наименование показателя</w:t>
            </w:r>
          </w:p>
        </w:tc>
        <w:tc>
          <w:tcPr>
            <w:tcW w:w="2340"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Порядок расчета</w:t>
            </w:r>
          </w:p>
        </w:tc>
        <w:tc>
          <w:tcPr>
            <w:tcW w:w="1080"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Норма</w:t>
            </w:r>
          </w:p>
        </w:tc>
        <w:tc>
          <w:tcPr>
            <w:tcW w:w="900"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2007</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1080"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2008</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c>
          <w:tcPr>
            <w:tcW w:w="1260"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2009</w:t>
            </w:r>
          </w:p>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год</w:t>
            </w:r>
          </w:p>
        </w:tc>
      </w:tr>
      <w:tr w:rsidR="00661C3D" w:rsidRPr="009428E0">
        <w:trPr>
          <w:trHeight w:val="600"/>
        </w:trPr>
        <w:tc>
          <w:tcPr>
            <w:tcW w:w="2705" w:type="dxa"/>
            <w:shd w:val="clear" w:color="auto" w:fill="auto"/>
          </w:tcPr>
          <w:p w:rsidR="00661C3D" w:rsidRPr="009428E0" w:rsidRDefault="00661C3D" w:rsidP="00722836">
            <w:pPr>
              <w:spacing w:after="0" w:line="240" w:lineRule="auto"/>
              <w:rPr>
                <w:rFonts w:ascii="Times New Roman" w:hAnsi="Times New Roman"/>
              </w:rPr>
            </w:pPr>
            <w:r w:rsidRPr="009428E0">
              <w:rPr>
                <w:rFonts w:ascii="Times New Roman" w:hAnsi="Times New Roman"/>
              </w:rPr>
              <w:t>коэффициент общей ликвидности</w:t>
            </w:r>
          </w:p>
        </w:tc>
        <w:tc>
          <w:tcPr>
            <w:tcW w:w="234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 xml:space="preserve">(L1)=(А1+0,5А2+0,3А3)/(П1+0,5П2+0,3П3)           </w:t>
            </w:r>
          </w:p>
        </w:tc>
        <w:tc>
          <w:tcPr>
            <w:tcW w:w="108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&gt;=1</w:t>
            </w:r>
          </w:p>
        </w:tc>
        <w:tc>
          <w:tcPr>
            <w:tcW w:w="90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0,76</w:t>
            </w:r>
          </w:p>
        </w:tc>
        <w:tc>
          <w:tcPr>
            <w:tcW w:w="108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0,96</w:t>
            </w:r>
          </w:p>
        </w:tc>
        <w:tc>
          <w:tcPr>
            <w:tcW w:w="126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2,36</w:t>
            </w:r>
          </w:p>
        </w:tc>
      </w:tr>
      <w:tr w:rsidR="00661C3D" w:rsidRPr="009428E0">
        <w:trPr>
          <w:trHeight w:val="900"/>
        </w:trPr>
        <w:tc>
          <w:tcPr>
            <w:tcW w:w="2705" w:type="dxa"/>
            <w:shd w:val="clear" w:color="auto" w:fill="auto"/>
          </w:tcPr>
          <w:p w:rsidR="00661C3D" w:rsidRPr="009428E0" w:rsidRDefault="00661C3D" w:rsidP="00722836">
            <w:pPr>
              <w:spacing w:after="0" w:line="240" w:lineRule="auto"/>
              <w:rPr>
                <w:rFonts w:ascii="Times New Roman" w:hAnsi="Times New Roman"/>
              </w:rPr>
            </w:pPr>
            <w:r w:rsidRPr="009428E0">
              <w:rPr>
                <w:rFonts w:ascii="Times New Roman" w:hAnsi="Times New Roman"/>
              </w:rPr>
              <w:t>коэффициент абсолютной ликвидности</w:t>
            </w:r>
          </w:p>
        </w:tc>
        <w:tc>
          <w:tcPr>
            <w:tcW w:w="2340"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 xml:space="preserve">(L2)=А1/(П1+П2)                </w:t>
            </w:r>
          </w:p>
        </w:tc>
        <w:tc>
          <w:tcPr>
            <w:tcW w:w="108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&gt;0,2 - 0,7</w:t>
            </w:r>
          </w:p>
        </w:tc>
        <w:tc>
          <w:tcPr>
            <w:tcW w:w="90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0,13</w:t>
            </w:r>
          </w:p>
        </w:tc>
        <w:tc>
          <w:tcPr>
            <w:tcW w:w="108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0,004</w:t>
            </w:r>
          </w:p>
        </w:tc>
        <w:tc>
          <w:tcPr>
            <w:tcW w:w="126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2,07</w:t>
            </w:r>
          </w:p>
        </w:tc>
      </w:tr>
      <w:tr w:rsidR="00661C3D" w:rsidRPr="009428E0">
        <w:trPr>
          <w:trHeight w:val="615"/>
        </w:trPr>
        <w:tc>
          <w:tcPr>
            <w:tcW w:w="2705" w:type="dxa"/>
            <w:shd w:val="clear" w:color="auto" w:fill="auto"/>
          </w:tcPr>
          <w:p w:rsidR="00661C3D" w:rsidRPr="009428E0" w:rsidRDefault="00661C3D" w:rsidP="00722836">
            <w:pPr>
              <w:spacing w:after="0" w:line="240" w:lineRule="auto"/>
              <w:rPr>
                <w:rFonts w:ascii="Times New Roman" w:hAnsi="Times New Roman"/>
              </w:rPr>
            </w:pPr>
            <w:r w:rsidRPr="009428E0">
              <w:rPr>
                <w:rFonts w:ascii="Times New Roman" w:hAnsi="Times New Roman"/>
              </w:rPr>
              <w:t>коэффициент срочной ликвидности</w:t>
            </w:r>
          </w:p>
        </w:tc>
        <w:tc>
          <w:tcPr>
            <w:tcW w:w="234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(L3)=(А1+А2)/(П1+П2)</w:t>
            </w:r>
          </w:p>
        </w:tc>
        <w:tc>
          <w:tcPr>
            <w:tcW w:w="108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»0,8</w:t>
            </w:r>
          </w:p>
        </w:tc>
        <w:tc>
          <w:tcPr>
            <w:tcW w:w="90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0,55</w:t>
            </w:r>
          </w:p>
        </w:tc>
        <w:tc>
          <w:tcPr>
            <w:tcW w:w="108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0,78</w:t>
            </w:r>
          </w:p>
        </w:tc>
        <w:tc>
          <w:tcPr>
            <w:tcW w:w="126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2,49</w:t>
            </w:r>
          </w:p>
        </w:tc>
      </w:tr>
      <w:tr w:rsidR="00661C3D" w:rsidRPr="009428E0">
        <w:trPr>
          <w:trHeight w:val="600"/>
        </w:trPr>
        <w:tc>
          <w:tcPr>
            <w:tcW w:w="2705" w:type="dxa"/>
            <w:shd w:val="clear" w:color="auto" w:fill="auto"/>
          </w:tcPr>
          <w:p w:rsidR="00661C3D" w:rsidRPr="009428E0" w:rsidRDefault="00661C3D" w:rsidP="00722836">
            <w:pPr>
              <w:spacing w:after="0" w:line="240" w:lineRule="auto"/>
              <w:rPr>
                <w:rFonts w:ascii="Times New Roman" w:hAnsi="Times New Roman"/>
              </w:rPr>
            </w:pPr>
            <w:r w:rsidRPr="009428E0">
              <w:rPr>
                <w:rFonts w:ascii="Times New Roman" w:hAnsi="Times New Roman"/>
              </w:rPr>
              <w:t>коэффициент текущей ликвидности</w:t>
            </w:r>
          </w:p>
        </w:tc>
        <w:tc>
          <w:tcPr>
            <w:tcW w:w="234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 xml:space="preserve">(L4)=(А1+А2+А3)/(П1+П2)                </w:t>
            </w:r>
          </w:p>
        </w:tc>
        <w:tc>
          <w:tcPr>
            <w:tcW w:w="1080"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w:t>
            </w:r>
          </w:p>
        </w:tc>
        <w:tc>
          <w:tcPr>
            <w:tcW w:w="900"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1,07</w:t>
            </w:r>
          </w:p>
        </w:tc>
        <w:tc>
          <w:tcPr>
            <w:tcW w:w="1080"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2,19</w:t>
            </w:r>
          </w:p>
        </w:tc>
        <w:tc>
          <w:tcPr>
            <w:tcW w:w="126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4,45</w:t>
            </w:r>
          </w:p>
        </w:tc>
      </w:tr>
      <w:tr w:rsidR="00661C3D" w:rsidRPr="009428E0">
        <w:trPr>
          <w:trHeight w:val="396"/>
        </w:trPr>
        <w:tc>
          <w:tcPr>
            <w:tcW w:w="2705" w:type="dxa"/>
            <w:shd w:val="clear" w:color="auto" w:fill="auto"/>
          </w:tcPr>
          <w:p w:rsidR="00661C3D" w:rsidRPr="009428E0" w:rsidRDefault="00661C3D" w:rsidP="00722836">
            <w:pPr>
              <w:spacing w:after="0" w:line="240" w:lineRule="auto"/>
              <w:rPr>
                <w:rFonts w:ascii="Times New Roman" w:hAnsi="Times New Roman"/>
              </w:rPr>
            </w:pPr>
            <w:r w:rsidRPr="009428E0">
              <w:rPr>
                <w:rFonts w:ascii="Times New Roman" w:hAnsi="Times New Roman"/>
              </w:rPr>
              <w:t>Коэффициент маневренности</w:t>
            </w:r>
          </w:p>
        </w:tc>
        <w:tc>
          <w:tcPr>
            <w:tcW w:w="234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(L5)= А3/((А1+А2+А3)-(П1+П2))</w:t>
            </w:r>
          </w:p>
        </w:tc>
        <w:tc>
          <w:tcPr>
            <w:tcW w:w="1080" w:type="dxa"/>
            <w:shd w:val="clear" w:color="auto" w:fill="auto"/>
            <w:noWrap/>
            <w:vAlign w:val="center"/>
          </w:tcPr>
          <w:p w:rsidR="00661C3D" w:rsidRPr="009428E0" w:rsidRDefault="00661C3D" w:rsidP="00722836">
            <w:pPr>
              <w:spacing w:after="0" w:line="240" w:lineRule="auto"/>
              <w:jc w:val="center"/>
              <w:rPr>
                <w:rFonts w:ascii="Times New Roman" w:hAnsi="Times New Roman"/>
              </w:rPr>
            </w:pPr>
          </w:p>
        </w:tc>
        <w:tc>
          <w:tcPr>
            <w:tcW w:w="900"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7,06</w:t>
            </w:r>
          </w:p>
        </w:tc>
        <w:tc>
          <w:tcPr>
            <w:tcW w:w="1080" w:type="dxa"/>
            <w:shd w:val="clear" w:color="auto" w:fill="auto"/>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6,11</w:t>
            </w:r>
          </w:p>
        </w:tc>
        <w:tc>
          <w:tcPr>
            <w:tcW w:w="126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2,05</w:t>
            </w:r>
          </w:p>
        </w:tc>
      </w:tr>
      <w:tr w:rsidR="00661C3D" w:rsidRPr="009428E0">
        <w:trPr>
          <w:trHeight w:val="600"/>
        </w:trPr>
        <w:tc>
          <w:tcPr>
            <w:tcW w:w="2705" w:type="dxa"/>
            <w:shd w:val="clear" w:color="auto" w:fill="auto"/>
          </w:tcPr>
          <w:p w:rsidR="00661C3D" w:rsidRPr="009428E0" w:rsidRDefault="00661C3D" w:rsidP="00722836">
            <w:pPr>
              <w:spacing w:after="0" w:line="240" w:lineRule="auto"/>
              <w:rPr>
                <w:rFonts w:ascii="Times New Roman" w:hAnsi="Times New Roman"/>
              </w:rPr>
            </w:pPr>
            <w:r w:rsidRPr="009428E0">
              <w:rPr>
                <w:rFonts w:ascii="Times New Roman" w:hAnsi="Times New Roman"/>
              </w:rPr>
              <w:t>Доля оборотных средств в активе</w:t>
            </w:r>
          </w:p>
        </w:tc>
        <w:tc>
          <w:tcPr>
            <w:tcW w:w="2340"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 xml:space="preserve">       (L6)=(А1+А2+А3)/Валюта баланса               </w:t>
            </w:r>
          </w:p>
        </w:tc>
        <w:tc>
          <w:tcPr>
            <w:tcW w:w="1080" w:type="dxa"/>
            <w:shd w:val="clear" w:color="auto" w:fill="auto"/>
            <w:noWrap/>
            <w:vAlign w:val="center"/>
          </w:tcPr>
          <w:p w:rsidR="00661C3D" w:rsidRPr="009428E0" w:rsidRDefault="00661C3D" w:rsidP="00722836">
            <w:pPr>
              <w:spacing w:after="0" w:line="240" w:lineRule="auto"/>
              <w:jc w:val="center"/>
              <w:rPr>
                <w:rFonts w:ascii="Times New Roman" w:hAnsi="Times New Roman"/>
                <w:i/>
                <w:iCs/>
              </w:rPr>
            </w:pPr>
            <w:r w:rsidRPr="009428E0">
              <w:rPr>
                <w:rFonts w:ascii="Times New Roman" w:hAnsi="Times New Roman"/>
                <w:i/>
                <w:iCs/>
              </w:rPr>
              <w:t>&gt; 0,5</w:t>
            </w:r>
          </w:p>
        </w:tc>
        <w:tc>
          <w:tcPr>
            <w:tcW w:w="90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1,07</w:t>
            </w:r>
          </w:p>
        </w:tc>
        <w:tc>
          <w:tcPr>
            <w:tcW w:w="108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0,21</w:t>
            </w:r>
          </w:p>
        </w:tc>
        <w:tc>
          <w:tcPr>
            <w:tcW w:w="126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0,35</w:t>
            </w:r>
          </w:p>
        </w:tc>
      </w:tr>
      <w:tr w:rsidR="00661C3D" w:rsidRPr="009428E0">
        <w:trPr>
          <w:trHeight w:val="1427"/>
        </w:trPr>
        <w:tc>
          <w:tcPr>
            <w:tcW w:w="2705" w:type="dxa"/>
            <w:shd w:val="clear" w:color="auto" w:fill="auto"/>
          </w:tcPr>
          <w:p w:rsidR="00661C3D" w:rsidRPr="009428E0" w:rsidRDefault="00661C3D" w:rsidP="00722836">
            <w:pPr>
              <w:spacing w:after="0" w:line="240" w:lineRule="auto"/>
              <w:rPr>
                <w:rFonts w:ascii="Times New Roman" w:hAnsi="Times New Roman"/>
              </w:rPr>
            </w:pPr>
            <w:r w:rsidRPr="009428E0">
              <w:rPr>
                <w:rFonts w:ascii="Times New Roman" w:hAnsi="Times New Roman"/>
              </w:rPr>
              <w:t>Коэффициент обеспеченности собственными источниками формирования оборотных активов</w:t>
            </w:r>
          </w:p>
        </w:tc>
        <w:tc>
          <w:tcPr>
            <w:tcW w:w="2340"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 xml:space="preserve">L7)=(П4-А4)/(А1+А2+А3)                    </w:t>
            </w:r>
          </w:p>
        </w:tc>
        <w:tc>
          <w:tcPr>
            <w:tcW w:w="1080" w:type="dxa"/>
            <w:shd w:val="clear" w:color="auto" w:fill="auto"/>
            <w:noWrap/>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&gt;0,1</w:t>
            </w:r>
          </w:p>
        </w:tc>
        <w:tc>
          <w:tcPr>
            <w:tcW w:w="90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0,07</w:t>
            </w:r>
          </w:p>
        </w:tc>
        <w:tc>
          <w:tcPr>
            <w:tcW w:w="108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0,54</w:t>
            </w:r>
          </w:p>
        </w:tc>
        <w:tc>
          <w:tcPr>
            <w:tcW w:w="1260" w:type="dxa"/>
            <w:shd w:val="clear" w:color="auto" w:fill="auto"/>
            <w:vAlign w:val="center"/>
          </w:tcPr>
          <w:p w:rsidR="00661C3D" w:rsidRPr="009428E0" w:rsidRDefault="00661C3D" w:rsidP="00722836">
            <w:pPr>
              <w:spacing w:after="0" w:line="240" w:lineRule="auto"/>
              <w:jc w:val="center"/>
              <w:rPr>
                <w:rFonts w:ascii="Times New Roman" w:hAnsi="Times New Roman"/>
              </w:rPr>
            </w:pPr>
            <w:r w:rsidRPr="009428E0">
              <w:rPr>
                <w:rFonts w:ascii="Times New Roman" w:hAnsi="Times New Roman"/>
              </w:rPr>
              <w:t>0,39</w:t>
            </w:r>
          </w:p>
        </w:tc>
      </w:tr>
    </w:tbl>
    <w:p w:rsidR="00360BEC" w:rsidRPr="009428E0" w:rsidRDefault="00360BEC" w:rsidP="00360BEC">
      <w:pPr>
        <w:spacing w:after="0" w:line="360" w:lineRule="auto"/>
        <w:ind w:firstLine="720"/>
        <w:jc w:val="both"/>
        <w:rPr>
          <w:rFonts w:ascii="Times New Roman" w:hAnsi="Times New Roman"/>
          <w:sz w:val="28"/>
          <w:szCs w:val="28"/>
        </w:rPr>
      </w:pPr>
    </w:p>
    <w:p w:rsidR="00360BEC" w:rsidRPr="009428E0" w:rsidRDefault="00360BEC"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Коэффициент абсолютной ликвидности показывает, что предприятие за счет денежных средств должно покрывать 20-70% краткосрочных обязательств. В 2009 году данный показатель намного превышает рекомендуемый норматив.</w:t>
      </w:r>
    </w:p>
    <w:p w:rsidR="00360BEC" w:rsidRPr="009428E0" w:rsidRDefault="00360BEC"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 xml:space="preserve"> Нормальное значение коэффициента срочной ликвидности  должно находится в пределах 0,8. В нашем случае значение данного показателя на конец 2009 года повысилось. Это означает, что при условии своевременных поступлений средств от дебиторов и заемщиков предприятие сможет расплатиться по своей краткосрочной задолженности. </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Коэффициент текущей ликвидности показывает отношение оборотных активов к краткосрочным обязательствам, причем оборотных активов должно быть больше, более чем в 2 раза, чтобы предприятие было платежеспособным. Коэффициент текущей ликвидности (или коэффициент покры</w:t>
      </w:r>
      <w:r w:rsidRPr="009428E0">
        <w:rPr>
          <w:rFonts w:ascii="Times New Roman" w:hAnsi="Times New Roman"/>
          <w:sz w:val="28"/>
          <w:szCs w:val="28"/>
        </w:rPr>
        <w:softHyphen/>
        <w:t xml:space="preserve">тия) за отчетный период значительно повысился, достигнув к концу года 4,45, следовательно, предприятие может полностью покрыть краткосрочные долговые обязательства ликвидными активами. </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Коэффициент маневренности снизился, что говорит о снижении мобильности собственных средств предприятия, ограничении свободы маневрирования этими средствами.</w:t>
      </w:r>
    </w:p>
    <w:p w:rsidR="00661C3D" w:rsidRPr="009428E0" w:rsidRDefault="00661C3D" w:rsidP="00FE2B11">
      <w:pPr>
        <w:tabs>
          <w:tab w:val="left" w:pos="988"/>
        </w:tabs>
        <w:ind w:firstLine="720"/>
        <w:rPr>
          <w:rFonts w:ascii="Times New Roman" w:hAnsi="Times New Roman"/>
          <w:sz w:val="28"/>
          <w:szCs w:val="28"/>
        </w:rPr>
      </w:pPr>
    </w:p>
    <w:p w:rsidR="00661C3D" w:rsidRPr="009428E0" w:rsidRDefault="00661C3D" w:rsidP="00360BEC">
      <w:pPr>
        <w:pStyle w:val="2"/>
        <w:ind w:firstLine="720"/>
        <w:rPr>
          <w:rFonts w:ascii="Times New Roman" w:hAnsi="Times New Roman"/>
          <w:b w:val="0"/>
          <w:bCs w:val="0"/>
          <w:i w:val="0"/>
          <w:iCs w:val="0"/>
        </w:rPr>
      </w:pPr>
      <w:bookmarkStart w:id="22" w:name="_Toc275932673"/>
      <w:r w:rsidRPr="009428E0">
        <w:rPr>
          <w:rFonts w:ascii="Times New Roman" w:hAnsi="Times New Roman"/>
          <w:b w:val="0"/>
          <w:bCs w:val="0"/>
          <w:i w:val="0"/>
          <w:iCs w:val="0"/>
        </w:rPr>
        <w:t>2.4. Оценка состояния финансовой устойчивости предприятия</w:t>
      </w:r>
      <w:bookmarkEnd w:id="22"/>
    </w:p>
    <w:p w:rsidR="00661C3D" w:rsidRPr="009428E0" w:rsidRDefault="00661C3D" w:rsidP="00FE2B11">
      <w:pPr>
        <w:ind w:firstLine="720"/>
        <w:rPr>
          <w:rFonts w:ascii="Times New Roman" w:hAnsi="Times New Roman"/>
        </w:rPr>
      </w:pPr>
    </w:p>
    <w:p w:rsidR="00661C3D" w:rsidRPr="009428E0" w:rsidRDefault="00661C3D" w:rsidP="00360BEC">
      <w:pPr>
        <w:pStyle w:val="a5"/>
        <w:spacing w:after="0" w:line="360" w:lineRule="auto"/>
        <w:ind w:left="0" w:right="170" w:firstLine="720"/>
        <w:jc w:val="both"/>
        <w:rPr>
          <w:rFonts w:ascii="Times New Roman" w:hAnsi="Times New Roman"/>
          <w:sz w:val="28"/>
          <w:szCs w:val="28"/>
        </w:rPr>
      </w:pPr>
      <w:r w:rsidRPr="009428E0">
        <w:rPr>
          <w:rFonts w:ascii="Times New Roman" w:hAnsi="Times New Roman"/>
          <w:sz w:val="28"/>
          <w:szCs w:val="28"/>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661C3D" w:rsidRPr="009428E0" w:rsidRDefault="00661C3D" w:rsidP="00360BEC">
      <w:pPr>
        <w:pStyle w:val="a5"/>
        <w:spacing w:after="0" w:line="360" w:lineRule="auto"/>
        <w:ind w:left="0" w:right="170" w:firstLine="720"/>
        <w:jc w:val="both"/>
        <w:rPr>
          <w:rFonts w:ascii="Times New Roman" w:hAnsi="Times New Roman"/>
          <w:sz w:val="28"/>
          <w:szCs w:val="28"/>
        </w:rPr>
      </w:pPr>
      <w:r w:rsidRPr="009428E0">
        <w:rPr>
          <w:rFonts w:ascii="Times New Roman" w:hAnsi="Times New Roman"/>
          <w:sz w:val="28"/>
          <w:szCs w:val="28"/>
        </w:rPr>
        <w:t>Одним из важных факторов устойчивости финансового состояния предприятия является соотношение запасов и величин собственных и заемных источников их формирования. Для построения трехкомпонентного вектора необходимо произвести расчет следующих показателей:</w:t>
      </w:r>
    </w:p>
    <w:p w:rsidR="00661C3D" w:rsidRPr="009428E0" w:rsidRDefault="00661C3D" w:rsidP="00360BEC">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 наличие собственных средств в обороте (СОС)= с.490-с.190</w:t>
      </w:r>
    </w:p>
    <w:p w:rsidR="00661C3D" w:rsidRPr="009428E0" w:rsidRDefault="00661C3D" w:rsidP="00360BEC">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-наличие собственных и долгосрочных источников формирования запасов и затрат или функционирующий капитал (ФК)=с.490+с.590-с.190</w:t>
      </w:r>
    </w:p>
    <w:p w:rsidR="00661C3D" w:rsidRPr="009428E0" w:rsidRDefault="00661C3D" w:rsidP="00360BEC">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общая величина основных источников формирования запасов и затрат (ВИ)= =с.490+с.590+с.610-с.190</w:t>
      </w:r>
    </w:p>
    <w:p w:rsidR="00661C3D" w:rsidRPr="009428E0" w:rsidRDefault="00661C3D" w:rsidP="00360BEC">
      <w:pPr>
        <w:tabs>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-запасы и затраты (ЗЗ)=с.210+с.220</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Сведем результаты расчетов в таблицу 2.6.</w:t>
      </w:r>
    </w:p>
    <w:p w:rsidR="00661C3D" w:rsidRPr="009428E0" w:rsidRDefault="00661C3D" w:rsidP="00FE2B11">
      <w:pPr>
        <w:pStyle w:val="a5"/>
        <w:spacing w:line="360" w:lineRule="auto"/>
        <w:ind w:left="0" w:right="170" w:firstLine="720"/>
        <w:jc w:val="right"/>
        <w:rPr>
          <w:rFonts w:ascii="Times New Roman" w:hAnsi="Times New Roman"/>
          <w:sz w:val="28"/>
          <w:szCs w:val="28"/>
        </w:rPr>
      </w:pPr>
      <w:r w:rsidRPr="009428E0">
        <w:rPr>
          <w:rFonts w:ascii="Times New Roman" w:hAnsi="Times New Roman"/>
          <w:sz w:val="28"/>
          <w:szCs w:val="28"/>
        </w:rPr>
        <w:t>Таблица 2.6.</w:t>
      </w:r>
    </w:p>
    <w:p w:rsidR="00661C3D" w:rsidRPr="009428E0" w:rsidRDefault="00661C3D" w:rsidP="00FE2B11">
      <w:pPr>
        <w:pStyle w:val="a5"/>
        <w:spacing w:before="240" w:line="360" w:lineRule="auto"/>
        <w:ind w:left="0" w:right="170" w:firstLine="720"/>
        <w:jc w:val="center"/>
        <w:rPr>
          <w:rFonts w:ascii="Times New Roman" w:hAnsi="Times New Roman"/>
          <w:sz w:val="28"/>
          <w:szCs w:val="28"/>
        </w:rPr>
      </w:pPr>
      <w:r w:rsidRPr="009428E0">
        <w:rPr>
          <w:rFonts w:ascii="Times New Roman" w:hAnsi="Times New Roman"/>
          <w:sz w:val="28"/>
          <w:szCs w:val="28"/>
        </w:rPr>
        <w:t>Анализ абсолютного показателя финансовой устойчивости предприятия, тыс.руб.</w:t>
      </w:r>
    </w:p>
    <w:tbl>
      <w:tblPr>
        <w:tblW w:w="9468" w:type="dxa"/>
        <w:tblInd w:w="103" w:type="dxa"/>
        <w:tblLook w:val="0000" w:firstRow="0" w:lastRow="0" w:firstColumn="0" w:lastColumn="0" w:noHBand="0" w:noVBand="0"/>
      </w:tblPr>
      <w:tblGrid>
        <w:gridCol w:w="5325"/>
        <w:gridCol w:w="1381"/>
        <w:gridCol w:w="1381"/>
        <w:gridCol w:w="1381"/>
      </w:tblGrid>
      <w:tr w:rsidR="00661C3D" w:rsidRPr="009428E0">
        <w:trPr>
          <w:trHeight w:val="499"/>
        </w:trPr>
        <w:tc>
          <w:tcPr>
            <w:tcW w:w="5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Наименование показателя</w:t>
            </w:r>
          </w:p>
        </w:tc>
        <w:tc>
          <w:tcPr>
            <w:tcW w:w="1381" w:type="dxa"/>
            <w:tcBorders>
              <w:top w:val="single" w:sz="4" w:space="0" w:color="auto"/>
              <w:left w:val="nil"/>
              <w:bottom w:val="single" w:sz="4" w:space="0" w:color="auto"/>
              <w:right w:val="single" w:sz="4" w:space="0" w:color="auto"/>
            </w:tcBorders>
            <w:shd w:val="clear" w:color="auto" w:fill="auto"/>
            <w:noWrap/>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2007</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год</w:t>
            </w:r>
          </w:p>
        </w:tc>
        <w:tc>
          <w:tcPr>
            <w:tcW w:w="1381" w:type="dxa"/>
            <w:tcBorders>
              <w:top w:val="single" w:sz="4" w:space="0" w:color="auto"/>
              <w:left w:val="nil"/>
              <w:bottom w:val="single" w:sz="4" w:space="0" w:color="auto"/>
              <w:right w:val="single" w:sz="4" w:space="0" w:color="auto"/>
            </w:tcBorders>
            <w:shd w:val="clear" w:color="auto" w:fill="auto"/>
            <w:noWrap/>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2008</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год</w:t>
            </w:r>
          </w:p>
        </w:tc>
        <w:tc>
          <w:tcPr>
            <w:tcW w:w="1381" w:type="dxa"/>
            <w:tcBorders>
              <w:top w:val="single" w:sz="4" w:space="0" w:color="auto"/>
              <w:left w:val="nil"/>
              <w:bottom w:val="single" w:sz="4" w:space="0" w:color="auto"/>
              <w:right w:val="single" w:sz="4" w:space="0" w:color="auto"/>
            </w:tcBorders>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2009</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год</w:t>
            </w:r>
          </w:p>
        </w:tc>
      </w:tr>
      <w:tr w:rsidR="00661C3D" w:rsidRPr="009428E0">
        <w:trPr>
          <w:trHeight w:val="660"/>
        </w:trPr>
        <w:tc>
          <w:tcPr>
            <w:tcW w:w="5325" w:type="dxa"/>
            <w:tcBorders>
              <w:top w:val="nil"/>
              <w:left w:val="single" w:sz="4" w:space="0" w:color="auto"/>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1 Собственные оборотные средства СОС=стр.490-190</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47</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546</w:t>
            </w:r>
          </w:p>
        </w:tc>
        <w:tc>
          <w:tcPr>
            <w:tcW w:w="1381" w:type="dxa"/>
            <w:tcBorders>
              <w:top w:val="nil"/>
              <w:left w:val="nil"/>
              <w:bottom w:val="single" w:sz="4" w:space="0" w:color="auto"/>
              <w:right w:val="single" w:sz="4" w:space="0" w:color="auto"/>
            </w:tcBorders>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1125</w:t>
            </w:r>
          </w:p>
        </w:tc>
      </w:tr>
      <w:tr w:rsidR="00661C3D" w:rsidRPr="009428E0">
        <w:trPr>
          <w:trHeight w:val="499"/>
        </w:trPr>
        <w:tc>
          <w:tcPr>
            <w:tcW w:w="5325" w:type="dxa"/>
            <w:tcBorders>
              <w:top w:val="nil"/>
              <w:left w:val="single" w:sz="4" w:space="0" w:color="auto"/>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 Функционирующий капитал ФК=СОС+стр.590</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47</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546</w:t>
            </w:r>
          </w:p>
        </w:tc>
        <w:tc>
          <w:tcPr>
            <w:tcW w:w="1381" w:type="dxa"/>
            <w:tcBorders>
              <w:top w:val="nil"/>
              <w:left w:val="nil"/>
              <w:bottom w:val="single" w:sz="4" w:space="0" w:color="auto"/>
              <w:right w:val="single" w:sz="4" w:space="0" w:color="auto"/>
            </w:tcBorders>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2425</w:t>
            </w:r>
          </w:p>
        </w:tc>
      </w:tr>
      <w:tr w:rsidR="00661C3D" w:rsidRPr="009428E0">
        <w:trPr>
          <w:trHeight w:val="690"/>
        </w:trPr>
        <w:tc>
          <w:tcPr>
            <w:tcW w:w="5325" w:type="dxa"/>
            <w:tcBorders>
              <w:top w:val="nil"/>
              <w:left w:val="single" w:sz="4" w:space="0" w:color="auto"/>
              <w:bottom w:val="single" w:sz="4" w:space="0" w:color="auto"/>
              <w:right w:val="single" w:sz="4" w:space="0" w:color="auto"/>
            </w:tcBorders>
            <w:shd w:val="clear" w:color="auto" w:fill="auto"/>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3 Общая величина источников формирования запасов и затрат ВИ=ФК+стр.610</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496</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681</w:t>
            </w:r>
          </w:p>
        </w:tc>
        <w:tc>
          <w:tcPr>
            <w:tcW w:w="1381" w:type="dxa"/>
            <w:tcBorders>
              <w:top w:val="nil"/>
              <w:left w:val="nil"/>
              <w:bottom w:val="single" w:sz="4" w:space="0" w:color="auto"/>
              <w:right w:val="single" w:sz="4" w:space="0" w:color="auto"/>
            </w:tcBorders>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2903</w:t>
            </w:r>
          </w:p>
        </w:tc>
      </w:tr>
      <w:tr w:rsidR="00661C3D" w:rsidRPr="009428E0">
        <w:trPr>
          <w:trHeight w:val="585"/>
        </w:trPr>
        <w:tc>
          <w:tcPr>
            <w:tcW w:w="5325" w:type="dxa"/>
            <w:tcBorders>
              <w:top w:val="nil"/>
              <w:left w:val="single" w:sz="4" w:space="0" w:color="auto"/>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Запасы и затраты ЗЗ=стр.210+220</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332</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647</w:t>
            </w:r>
          </w:p>
        </w:tc>
        <w:tc>
          <w:tcPr>
            <w:tcW w:w="1381" w:type="dxa"/>
            <w:tcBorders>
              <w:top w:val="nil"/>
              <w:left w:val="nil"/>
              <w:bottom w:val="single" w:sz="4" w:space="0" w:color="auto"/>
              <w:right w:val="single" w:sz="4" w:space="0" w:color="auto"/>
            </w:tcBorders>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1377</w:t>
            </w:r>
          </w:p>
        </w:tc>
      </w:tr>
      <w:tr w:rsidR="00661C3D" w:rsidRPr="009428E0">
        <w:trPr>
          <w:trHeight w:val="499"/>
        </w:trPr>
        <w:tc>
          <w:tcPr>
            <w:tcW w:w="5325" w:type="dxa"/>
            <w:tcBorders>
              <w:top w:val="nil"/>
              <w:left w:val="single" w:sz="4" w:space="0" w:color="auto"/>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Δ1 = СОС-ЗЗ</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-285</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-101</w:t>
            </w:r>
          </w:p>
        </w:tc>
        <w:tc>
          <w:tcPr>
            <w:tcW w:w="1381" w:type="dxa"/>
            <w:tcBorders>
              <w:top w:val="nil"/>
              <w:left w:val="nil"/>
              <w:bottom w:val="single" w:sz="4" w:space="0" w:color="auto"/>
              <w:right w:val="single" w:sz="4" w:space="0" w:color="auto"/>
            </w:tcBorders>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-252</w:t>
            </w:r>
          </w:p>
        </w:tc>
      </w:tr>
      <w:tr w:rsidR="00661C3D" w:rsidRPr="009428E0">
        <w:trPr>
          <w:trHeight w:val="499"/>
        </w:trPr>
        <w:tc>
          <w:tcPr>
            <w:tcW w:w="5325" w:type="dxa"/>
            <w:tcBorders>
              <w:top w:val="nil"/>
              <w:left w:val="single" w:sz="4" w:space="0" w:color="auto"/>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Δ2 = ФК-ЗЗ</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-285</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-101</w:t>
            </w:r>
          </w:p>
        </w:tc>
        <w:tc>
          <w:tcPr>
            <w:tcW w:w="1381" w:type="dxa"/>
            <w:tcBorders>
              <w:top w:val="nil"/>
              <w:left w:val="nil"/>
              <w:bottom w:val="single" w:sz="4" w:space="0" w:color="auto"/>
              <w:right w:val="single" w:sz="4" w:space="0" w:color="auto"/>
            </w:tcBorders>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1048</w:t>
            </w:r>
          </w:p>
        </w:tc>
      </w:tr>
      <w:tr w:rsidR="00661C3D" w:rsidRPr="009428E0">
        <w:trPr>
          <w:trHeight w:val="499"/>
        </w:trPr>
        <w:tc>
          <w:tcPr>
            <w:tcW w:w="5325" w:type="dxa"/>
            <w:tcBorders>
              <w:top w:val="nil"/>
              <w:left w:val="single" w:sz="4" w:space="0" w:color="auto"/>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Δ3 = ВИ-ЗЗ</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164</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34</w:t>
            </w:r>
          </w:p>
        </w:tc>
        <w:tc>
          <w:tcPr>
            <w:tcW w:w="1381" w:type="dxa"/>
            <w:tcBorders>
              <w:top w:val="nil"/>
              <w:left w:val="nil"/>
              <w:bottom w:val="single" w:sz="4" w:space="0" w:color="auto"/>
              <w:right w:val="single" w:sz="4" w:space="0" w:color="auto"/>
            </w:tcBorders>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1526</w:t>
            </w:r>
          </w:p>
        </w:tc>
      </w:tr>
      <w:tr w:rsidR="00661C3D" w:rsidRPr="009428E0">
        <w:trPr>
          <w:trHeight w:val="499"/>
        </w:trPr>
        <w:tc>
          <w:tcPr>
            <w:tcW w:w="5325" w:type="dxa"/>
            <w:tcBorders>
              <w:top w:val="nil"/>
              <w:left w:val="single" w:sz="4" w:space="0" w:color="auto"/>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iCs/>
              </w:rPr>
            </w:pPr>
            <w:r w:rsidRPr="009428E0">
              <w:rPr>
                <w:rFonts w:ascii="Times New Roman" w:hAnsi="Times New Roman"/>
                <w:iCs/>
              </w:rPr>
              <w:t>Вектор</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(0,0,1)</w:t>
            </w:r>
          </w:p>
        </w:tc>
        <w:tc>
          <w:tcPr>
            <w:tcW w:w="1381" w:type="dxa"/>
            <w:tcBorders>
              <w:top w:val="nil"/>
              <w:left w:val="nil"/>
              <w:bottom w:val="single" w:sz="4" w:space="0" w:color="auto"/>
              <w:right w:val="single" w:sz="4" w:space="0" w:color="auto"/>
            </w:tcBorders>
            <w:shd w:val="clear" w:color="auto" w:fill="auto"/>
            <w:noWrap/>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(0,0,1)</w:t>
            </w:r>
          </w:p>
        </w:tc>
        <w:tc>
          <w:tcPr>
            <w:tcW w:w="1381" w:type="dxa"/>
            <w:tcBorders>
              <w:top w:val="nil"/>
              <w:left w:val="nil"/>
              <w:bottom w:val="single" w:sz="4" w:space="0" w:color="auto"/>
              <w:right w:val="single" w:sz="4" w:space="0" w:color="auto"/>
            </w:tcBorders>
            <w:vAlign w:val="bottom"/>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(0,1,1)</w:t>
            </w:r>
          </w:p>
        </w:tc>
      </w:tr>
    </w:tbl>
    <w:p w:rsidR="00360BEC" w:rsidRPr="009428E0" w:rsidRDefault="00360BEC" w:rsidP="00360BEC">
      <w:pPr>
        <w:widowControl w:val="0"/>
        <w:shd w:val="clear" w:color="auto" w:fill="FFFFFF"/>
        <w:tabs>
          <w:tab w:val="left" w:pos="1080"/>
        </w:tabs>
        <w:autoSpaceDE w:val="0"/>
        <w:autoSpaceDN w:val="0"/>
        <w:adjustRightInd w:val="0"/>
        <w:spacing w:after="0" w:line="360" w:lineRule="auto"/>
        <w:ind w:firstLine="720"/>
        <w:jc w:val="both"/>
        <w:rPr>
          <w:rFonts w:ascii="Times New Roman" w:hAnsi="Times New Roman"/>
          <w:sz w:val="28"/>
          <w:szCs w:val="28"/>
        </w:rPr>
      </w:pPr>
    </w:p>
    <w:p w:rsidR="00360BEC" w:rsidRPr="009428E0" w:rsidRDefault="00360BEC" w:rsidP="00360BEC">
      <w:pPr>
        <w:widowControl w:val="0"/>
        <w:shd w:val="clear" w:color="auto" w:fill="FFFFFF"/>
        <w:tabs>
          <w:tab w:val="left" w:pos="1080"/>
        </w:tabs>
        <w:autoSpaceDE w:val="0"/>
        <w:autoSpaceDN w:val="0"/>
        <w:adjustRightInd w:val="0"/>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На основании расчетных данных был сформирован трехкомпонентный вектор (0,1,1). Из этого можно сделать вывод, что финансовое положение характеризуется как нормальное, т.е. </w:t>
      </w:r>
      <w:r w:rsidRPr="009428E0">
        <w:rPr>
          <w:rFonts w:ascii="Times New Roman" w:hAnsi="Times New Roman"/>
          <w:spacing w:val="5"/>
          <w:sz w:val="28"/>
          <w:szCs w:val="28"/>
        </w:rPr>
        <w:t>запасы   и</w:t>
      </w:r>
      <w:r w:rsidRPr="009428E0">
        <w:rPr>
          <w:rFonts w:ascii="Times New Roman" w:hAnsi="Times New Roman"/>
          <w:sz w:val="28"/>
          <w:szCs w:val="28"/>
        </w:rPr>
        <w:t xml:space="preserve"> затраты обеспечиваются собственными оборотными средствами и </w:t>
      </w:r>
      <w:r w:rsidRPr="009428E0">
        <w:rPr>
          <w:rFonts w:ascii="Times New Roman" w:hAnsi="Times New Roman"/>
          <w:spacing w:val="-1"/>
          <w:sz w:val="28"/>
          <w:szCs w:val="28"/>
        </w:rPr>
        <w:t>долгосрочными заемными источниками.</w:t>
      </w:r>
    </w:p>
    <w:p w:rsidR="00661C3D" w:rsidRPr="009428E0" w:rsidRDefault="00661C3D" w:rsidP="00360BEC">
      <w:pPr>
        <w:widowControl w:val="0"/>
        <w:shd w:val="clear" w:color="auto" w:fill="FFFFFF"/>
        <w:tabs>
          <w:tab w:val="left" w:pos="1080"/>
        </w:tabs>
        <w:autoSpaceDE w:val="0"/>
        <w:autoSpaceDN w:val="0"/>
        <w:adjustRightInd w:val="0"/>
        <w:spacing w:after="0" w:line="360" w:lineRule="auto"/>
        <w:ind w:firstLine="720"/>
        <w:jc w:val="both"/>
        <w:rPr>
          <w:rFonts w:ascii="Times New Roman" w:hAnsi="Times New Roman"/>
          <w:sz w:val="28"/>
          <w:szCs w:val="28"/>
        </w:rPr>
      </w:pP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Относительная степень финансовой устойчивости предприятия определяется посредством системы коэффициентов, характеризующих </w:t>
      </w:r>
      <w:r w:rsidRPr="009428E0">
        <w:rPr>
          <w:rFonts w:ascii="Times New Roman" w:hAnsi="Times New Roman"/>
          <w:sz w:val="28"/>
          <w:szCs w:val="28"/>
        </w:rPr>
        <w:lastRenderedPageBreak/>
        <w:t>структуру источников средств предприятия, используемых при формировании запасов, и степень его зависимости от внешних источников финансирования.</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Рассмотрим наиболее распространенные и наиболее часто встречающиеся по данным таблицы 2.7. </w:t>
      </w:r>
    </w:p>
    <w:p w:rsidR="00661C3D" w:rsidRPr="009428E0" w:rsidRDefault="00661C3D" w:rsidP="00FE2B11">
      <w:pPr>
        <w:shd w:val="clear" w:color="auto" w:fill="FFFFFF"/>
        <w:spacing w:line="360" w:lineRule="auto"/>
        <w:ind w:right="48" w:firstLine="720"/>
        <w:jc w:val="right"/>
        <w:rPr>
          <w:rFonts w:ascii="Times New Roman" w:hAnsi="Times New Roman"/>
          <w:sz w:val="28"/>
          <w:szCs w:val="28"/>
        </w:rPr>
      </w:pPr>
      <w:r w:rsidRPr="009428E0">
        <w:rPr>
          <w:rFonts w:ascii="Times New Roman" w:hAnsi="Times New Roman"/>
          <w:sz w:val="28"/>
          <w:szCs w:val="28"/>
        </w:rPr>
        <w:t xml:space="preserve"> Таблица 2.7</w:t>
      </w:r>
    </w:p>
    <w:p w:rsidR="00661C3D" w:rsidRPr="009428E0" w:rsidRDefault="00661C3D" w:rsidP="00FE2B11">
      <w:pPr>
        <w:shd w:val="clear" w:color="auto" w:fill="FFFFFF"/>
        <w:spacing w:after="120" w:line="360" w:lineRule="auto"/>
        <w:ind w:right="45" w:firstLine="720"/>
        <w:jc w:val="center"/>
        <w:rPr>
          <w:rFonts w:ascii="Times New Roman" w:hAnsi="Times New Roman"/>
        </w:rPr>
      </w:pPr>
      <w:r w:rsidRPr="009428E0">
        <w:rPr>
          <w:rFonts w:ascii="Times New Roman" w:hAnsi="Times New Roman"/>
          <w:sz w:val="28"/>
          <w:szCs w:val="28"/>
        </w:rPr>
        <w:t>Анализ относительных показателей финансовой устойчивости</w:t>
      </w:r>
    </w:p>
    <w:tbl>
      <w:tblPr>
        <w:tblW w:w="93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0"/>
        <w:gridCol w:w="2340"/>
        <w:gridCol w:w="1080"/>
        <w:gridCol w:w="1440"/>
        <w:gridCol w:w="1080"/>
      </w:tblGrid>
      <w:tr w:rsidR="00661C3D" w:rsidRPr="009428E0">
        <w:trPr>
          <w:trHeight w:val="330"/>
        </w:trPr>
        <w:tc>
          <w:tcPr>
            <w:tcW w:w="3430" w:type="dxa"/>
            <w:shd w:val="clear" w:color="auto" w:fill="auto"/>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Наименование показателя</w:t>
            </w:r>
          </w:p>
        </w:tc>
        <w:tc>
          <w:tcPr>
            <w:tcW w:w="2340" w:type="dxa"/>
          </w:tcPr>
          <w:p w:rsidR="00661C3D" w:rsidRPr="009428E0" w:rsidRDefault="00661C3D" w:rsidP="00360BEC">
            <w:pPr>
              <w:spacing w:after="0" w:line="240" w:lineRule="auto"/>
              <w:jc w:val="center"/>
              <w:rPr>
                <w:rFonts w:ascii="Times New Roman" w:hAnsi="Times New Roman"/>
                <w:iCs/>
              </w:rPr>
            </w:pPr>
            <w:r w:rsidRPr="009428E0">
              <w:rPr>
                <w:rFonts w:ascii="Times New Roman" w:hAnsi="Times New Roman"/>
                <w:iCs/>
              </w:rPr>
              <w:t>Порядок расчета</w:t>
            </w:r>
          </w:p>
        </w:tc>
        <w:tc>
          <w:tcPr>
            <w:tcW w:w="1080" w:type="dxa"/>
            <w:shd w:val="clear" w:color="auto" w:fill="auto"/>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2007</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год</w:t>
            </w:r>
          </w:p>
        </w:tc>
        <w:tc>
          <w:tcPr>
            <w:tcW w:w="1440" w:type="dxa"/>
            <w:shd w:val="clear" w:color="auto" w:fill="auto"/>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2008</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год</w:t>
            </w:r>
          </w:p>
        </w:tc>
        <w:tc>
          <w:tcPr>
            <w:tcW w:w="1080" w:type="dxa"/>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2009</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год</w:t>
            </w:r>
          </w:p>
        </w:tc>
      </w:tr>
      <w:tr w:rsidR="00661C3D" w:rsidRPr="009428E0">
        <w:trPr>
          <w:trHeight w:val="645"/>
        </w:trPr>
        <w:tc>
          <w:tcPr>
            <w:tcW w:w="3430" w:type="dxa"/>
            <w:shd w:val="clear" w:color="auto" w:fill="auto"/>
          </w:tcPr>
          <w:p w:rsidR="00661C3D" w:rsidRPr="009428E0" w:rsidRDefault="00661C3D" w:rsidP="00360BEC">
            <w:pPr>
              <w:spacing w:after="0" w:line="240" w:lineRule="auto"/>
              <w:rPr>
                <w:rFonts w:ascii="Times New Roman" w:hAnsi="Times New Roman"/>
              </w:rPr>
            </w:pPr>
            <w:r w:rsidRPr="009428E0">
              <w:rPr>
                <w:rFonts w:ascii="Times New Roman" w:hAnsi="Times New Roman"/>
              </w:rPr>
              <w:t xml:space="preserve">Коэффициент капитализации </w:t>
            </w:r>
          </w:p>
        </w:tc>
        <w:tc>
          <w:tcPr>
            <w:tcW w:w="2340" w:type="dxa"/>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U1=(стр.590+стр.690)/стр.490</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&lt;=1</w:t>
            </w:r>
          </w:p>
        </w:tc>
        <w:tc>
          <w:tcPr>
            <w:tcW w:w="108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0,17</w:t>
            </w:r>
          </w:p>
        </w:tc>
        <w:tc>
          <w:tcPr>
            <w:tcW w:w="144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0,10</w:t>
            </w:r>
          </w:p>
        </w:tc>
        <w:tc>
          <w:tcPr>
            <w:tcW w:w="1080" w:type="dxa"/>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0,29</w:t>
            </w:r>
          </w:p>
        </w:tc>
      </w:tr>
      <w:tr w:rsidR="00661C3D" w:rsidRPr="009428E0">
        <w:trPr>
          <w:trHeight w:val="980"/>
        </w:trPr>
        <w:tc>
          <w:tcPr>
            <w:tcW w:w="3430" w:type="dxa"/>
            <w:shd w:val="clear" w:color="auto" w:fill="auto"/>
          </w:tcPr>
          <w:p w:rsidR="00661C3D" w:rsidRPr="009428E0" w:rsidRDefault="00661C3D" w:rsidP="00360BEC">
            <w:pPr>
              <w:spacing w:after="0" w:line="240" w:lineRule="auto"/>
              <w:rPr>
                <w:rFonts w:ascii="Times New Roman" w:hAnsi="Times New Roman"/>
              </w:rPr>
            </w:pPr>
            <w:r w:rsidRPr="009428E0">
              <w:rPr>
                <w:rFonts w:ascii="Times New Roman" w:hAnsi="Times New Roman"/>
              </w:rPr>
              <w:t>Коэффициент обеспеченности собственными источниками финансирования</w:t>
            </w:r>
          </w:p>
          <w:p w:rsidR="00661C3D" w:rsidRPr="009428E0" w:rsidRDefault="00661C3D" w:rsidP="00360BEC">
            <w:pPr>
              <w:spacing w:after="0" w:line="240" w:lineRule="auto"/>
              <w:rPr>
                <w:rFonts w:ascii="Times New Roman" w:hAnsi="Times New Roman"/>
              </w:rPr>
            </w:pPr>
          </w:p>
        </w:tc>
        <w:tc>
          <w:tcPr>
            <w:tcW w:w="2340" w:type="dxa"/>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U2=(стр.490-стр.190)/стр.290 (0,6&lt;U2&lt;0,8)</w:t>
            </w:r>
          </w:p>
        </w:tc>
        <w:tc>
          <w:tcPr>
            <w:tcW w:w="108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0,07</w:t>
            </w:r>
          </w:p>
        </w:tc>
        <w:tc>
          <w:tcPr>
            <w:tcW w:w="144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0,54</w:t>
            </w:r>
          </w:p>
        </w:tc>
        <w:tc>
          <w:tcPr>
            <w:tcW w:w="1080" w:type="dxa"/>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0,36</w:t>
            </w:r>
          </w:p>
        </w:tc>
      </w:tr>
      <w:tr w:rsidR="00661C3D" w:rsidRPr="009428E0">
        <w:trPr>
          <w:trHeight w:val="645"/>
        </w:trPr>
        <w:tc>
          <w:tcPr>
            <w:tcW w:w="3430" w:type="dxa"/>
            <w:shd w:val="clear" w:color="auto" w:fill="auto"/>
          </w:tcPr>
          <w:p w:rsidR="00661C3D" w:rsidRPr="009428E0" w:rsidRDefault="00661C3D" w:rsidP="00360BEC">
            <w:pPr>
              <w:spacing w:after="0" w:line="240" w:lineRule="auto"/>
              <w:rPr>
                <w:rFonts w:ascii="Times New Roman" w:hAnsi="Times New Roman"/>
              </w:rPr>
            </w:pPr>
            <w:r w:rsidRPr="009428E0">
              <w:rPr>
                <w:rFonts w:ascii="Times New Roman" w:hAnsi="Times New Roman"/>
              </w:rPr>
              <w:t xml:space="preserve">Коэффициент финансовой независимости </w:t>
            </w:r>
          </w:p>
        </w:tc>
        <w:tc>
          <w:tcPr>
            <w:tcW w:w="2340" w:type="dxa"/>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U3=стр.490/валюта баланса</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&gt;=0,5</w:t>
            </w:r>
          </w:p>
        </w:tc>
        <w:tc>
          <w:tcPr>
            <w:tcW w:w="108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0,86</w:t>
            </w:r>
          </w:p>
        </w:tc>
        <w:tc>
          <w:tcPr>
            <w:tcW w:w="144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0,91</w:t>
            </w:r>
          </w:p>
        </w:tc>
        <w:tc>
          <w:tcPr>
            <w:tcW w:w="1080" w:type="dxa"/>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0,77</w:t>
            </w:r>
          </w:p>
        </w:tc>
      </w:tr>
      <w:tr w:rsidR="00661C3D" w:rsidRPr="009428E0">
        <w:trPr>
          <w:trHeight w:val="601"/>
        </w:trPr>
        <w:tc>
          <w:tcPr>
            <w:tcW w:w="3430" w:type="dxa"/>
            <w:shd w:val="clear" w:color="auto" w:fill="auto"/>
          </w:tcPr>
          <w:p w:rsidR="00661C3D" w:rsidRPr="009428E0" w:rsidRDefault="00661C3D" w:rsidP="00360BEC">
            <w:pPr>
              <w:spacing w:after="0" w:line="240" w:lineRule="auto"/>
              <w:rPr>
                <w:rFonts w:ascii="Times New Roman" w:hAnsi="Times New Roman"/>
              </w:rPr>
            </w:pPr>
            <w:r w:rsidRPr="009428E0">
              <w:rPr>
                <w:rFonts w:ascii="Times New Roman" w:hAnsi="Times New Roman"/>
              </w:rPr>
              <w:t xml:space="preserve">Коэффициент финансирования  </w:t>
            </w:r>
          </w:p>
        </w:tc>
        <w:tc>
          <w:tcPr>
            <w:tcW w:w="2340" w:type="dxa"/>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U4=1/U1</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&gt;=1</w:t>
            </w:r>
          </w:p>
        </w:tc>
        <w:tc>
          <w:tcPr>
            <w:tcW w:w="108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6,00</w:t>
            </w:r>
          </w:p>
        </w:tc>
        <w:tc>
          <w:tcPr>
            <w:tcW w:w="144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9,57</w:t>
            </w:r>
          </w:p>
        </w:tc>
        <w:tc>
          <w:tcPr>
            <w:tcW w:w="1080" w:type="dxa"/>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3,41</w:t>
            </w:r>
          </w:p>
        </w:tc>
      </w:tr>
      <w:tr w:rsidR="00661C3D" w:rsidRPr="009428E0">
        <w:trPr>
          <w:trHeight w:val="645"/>
        </w:trPr>
        <w:tc>
          <w:tcPr>
            <w:tcW w:w="3430" w:type="dxa"/>
            <w:shd w:val="clear" w:color="auto" w:fill="auto"/>
          </w:tcPr>
          <w:p w:rsidR="00661C3D" w:rsidRPr="009428E0" w:rsidRDefault="00661C3D" w:rsidP="00360BEC">
            <w:pPr>
              <w:spacing w:after="0" w:line="240" w:lineRule="auto"/>
              <w:rPr>
                <w:rFonts w:ascii="Times New Roman" w:hAnsi="Times New Roman"/>
              </w:rPr>
            </w:pPr>
            <w:r w:rsidRPr="009428E0">
              <w:rPr>
                <w:rFonts w:ascii="Times New Roman" w:hAnsi="Times New Roman"/>
              </w:rPr>
              <w:t xml:space="preserve">Коэффициент финансовой устойчивости </w:t>
            </w:r>
          </w:p>
        </w:tc>
        <w:tc>
          <w:tcPr>
            <w:tcW w:w="2340" w:type="dxa"/>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 xml:space="preserve">U5=(стр.490+стр.590)/валюта баланса </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(0,8&lt;U5&lt;0,9)</w:t>
            </w:r>
          </w:p>
        </w:tc>
        <w:tc>
          <w:tcPr>
            <w:tcW w:w="108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0,86</w:t>
            </w:r>
          </w:p>
        </w:tc>
        <w:tc>
          <w:tcPr>
            <w:tcW w:w="144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0,91</w:t>
            </w:r>
          </w:p>
        </w:tc>
        <w:tc>
          <w:tcPr>
            <w:tcW w:w="1080" w:type="dxa"/>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0,92</w:t>
            </w:r>
          </w:p>
        </w:tc>
      </w:tr>
      <w:tr w:rsidR="00661C3D" w:rsidRPr="009428E0">
        <w:trPr>
          <w:trHeight w:val="630"/>
        </w:trPr>
        <w:tc>
          <w:tcPr>
            <w:tcW w:w="3430" w:type="dxa"/>
            <w:shd w:val="clear" w:color="auto" w:fill="auto"/>
          </w:tcPr>
          <w:p w:rsidR="00661C3D" w:rsidRPr="009428E0" w:rsidRDefault="00661C3D" w:rsidP="00360BEC">
            <w:pPr>
              <w:spacing w:after="0" w:line="240" w:lineRule="auto"/>
              <w:rPr>
                <w:rFonts w:ascii="Times New Roman" w:hAnsi="Times New Roman"/>
              </w:rPr>
            </w:pPr>
            <w:r w:rsidRPr="009428E0">
              <w:rPr>
                <w:rFonts w:ascii="Times New Roman" w:hAnsi="Times New Roman"/>
              </w:rPr>
              <w:t>Коэффициент финансовой независимости в части формирования запасов</w:t>
            </w:r>
          </w:p>
        </w:tc>
        <w:tc>
          <w:tcPr>
            <w:tcW w:w="2340" w:type="dxa"/>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U6=(стр.490-стр.190)/(стр.210+стр.220)</w:t>
            </w:r>
          </w:p>
        </w:tc>
        <w:tc>
          <w:tcPr>
            <w:tcW w:w="108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0,14</w:t>
            </w:r>
          </w:p>
        </w:tc>
        <w:tc>
          <w:tcPr>
            <w:tcW w:w="1440" w:type="dxa"/>
            <w:shd w:val="clear" w:color="auto" w:fill="auto"/>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0,84</w:t>
            </w:r>
          </w:p>
        </w:tc>
        <w:tc>
          <w:tcPr>
            <w:tcW w:w="1080" w:type="dxa"/>
            <w:vAlign w:val="center"/>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0,82</w:t>
            </w:r>
          </w:p>
        </w:tc>
      </w:tr>
    </w:tbl>
    <w:p w:rsidR="00661C3D" w:rsidRPr="009428E0" w:rsidRDefault="00661C3D" w:rsidP="00FE2B11">
      <w:pPr>
        <w:spacing w:line="360" w:lineRule="auto"/>
        <w:ind w:firstLine="720"/>
        <w:jc w:val="both"/>
        <w:rPr>
          <w:rFonts w:ascii="Times New Roman" w:hAnsi="Times New Roman"/>
          <w:b/>
          <w:bCs/>
          <w:sz w:val="20"/>
          <w:szCs w:val="20"/>
        </w:rPr>
      </w:pPr>
    </w:p>
    <w:p w:rsidR="00360BEC" w:rsidRPr="009428E0" w:rsidRDefault="00360BEC"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На основании данных таблицы 2.7. можно сделать следующие выводы:</w:t>
      </w:r>
    </w:p>
    <w:p w:rsidR="00360BEC" w:rsidRPr="009428E0" w:rsidRDefault="00360BEC" w:rsidP="00360BEC">
      <w:pPr>
        <w:numPr>
          <w:ilvl w:val="0"/>
          <w:numId w:val="38"/>
        </w:numPr>
        <w:tabs>
          <w:tab w:val="clear" w:pos="1800"/>
          <w:tab w:val="num" w:pos="0"/>
          <w:tab w:val="left" w:pos="900"/>
          <w:tab w:val="left" w:pos="994"/>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на 1 р. собственных средств в 2008 году приходилось 10 коп. заемных, а в 2009 году 29 коп. (</w:t>
      </w:r>
      <w:r w:rsidRPr="009428E0">
        <w:rPr>
          <w:rFonts w:ascii="Times New Roman" w:hAnsi="Times New Roman"/>
          <w:sz w:val="28"/>
          <w:szCs w:val="28"/>
          <w:lang w:val="en-US"/>
        </w:rPr>
        <w:t>U</w:t>
      </w:r>
      <w:r w:rsidRPr="009428E0">
        <w:rPr>
          <w:rFonts w:ascii="Times New Roman" w:hAnsi="Times New Roman"/>
          <w:sz w:val="28"/>
          <w:szCs w:val="28"/>
        </w:rPr>
        <w:t>1)</w:t>
      </w:r>
    </w:p>
    <w:p w:rsidR="00360BEC" w:rsidRPr="009428E0" w:rsidRDefault="00360BEC" w:rsidP="00360BEC">
      <w:pPr>
        <w:numPr>
          <w:ilvl w:val="0"/>
          <w:numId w:val="38"/>
        </w:numPr>
        <w:tabs>
          <w:tab w:val="clear" w:pos="1800"/>
          <w:tab w:val="num" w:pos="0"/>
          <w:tab w:val="left" w:pos="900"/>
          <w:tab w:val="left" w:pos="994"/>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за счет собственных источников оборотные активы не финансируются, это чрезвычайно опасно для организации (</w:t>
      </w:r>
      <w:r w:rsidRPr="009428E0">
        <w:rPr>
          <w:rFonts w:ascii="Times New Roman" w:hAnsi="Times New Roman"/>
          <w:sz w:val="28"/>
          <w:szCs w:val="28"/>
          <w:lang w:val="en-US"/>
        </w:rPr>
        <w:t>U</w:t>
      </w:r>
      <w:r w:rsidRPr="009428E0">
        <w:rPr>
          <w:rFonts w:ascii="Times New Roman" w:hAnsi="Times New Roman"/>
          <w:sz w:val="28"/>
          <w:szCs w:val="28"/>
        </w:rPr>
        <w:t>2);</w:t>
      </w:r>
    </w:p>
    <w:p w:rsidR="00360BEC" w:rsidRPr="009428E0" w:rsidRDefault="00360BEC" w:rsidP="00360BEC">
      <w:pPr>
        <w:numPr>
          <w:ilvl w:val="0"/>
          <w:numId w:val="38"/>
        </w:numPr>
        <w:tabs>
          <w:tab w:val="clear" w:pos="1800"/>
          <w:tab w:val="num" w:pos="0"/>
          <w:tab w:val="left" w:pos="900"/>
          <w:tab w:val="left" w:pos="994"/>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удельный вес собственных источников в общей величине источников финансирования с 0,86 в 2007 году до 0,78 в 2009 году, т.е. предприятие стало более зависимым от чужого капитала (</w:t>
      </w:r>
      <w:r w:rsidRPr="009428E0">
        <w:rPr>
          <w:rFonts w:ascii="Times New Roman" w:hAnsi="Times New Roman"/>
          <w:sz w:val="28"/>
          <w:szCs w:val="28"/>
          <w:lang w:val="en-US"/>
        </w:rPr>
        <w:t>U</w:t>
      </w:r>
      <w:r w:rsidRPr="009428E0">
        <w:rPr>
          <w:rFonts w:ascii="Times New Roman" w:hAnsi="Times New Roman"/>
          <w:sz w:val="28"/>
          <w:szCs w:val="28"/>
        </w:rPr>
        <w:t>3), но данное снижение не опасно для предприятия, так как данный показатель по прежнему выше нормативного;</w:t>
      </w:r>
    </w:p>
    <w:p w:rsidR="00661C3D" w:rsidRPr="009428E0" w:rsidRDefault="00661C3D" w:rsidP="00FE2B11">
      <w:pPr>
        <w:numPr>
          <w:ilvl w:val="0"/>
          <w:numId w:val="38"/>
        </w:numPr>
        <w:tabs>
          <w:tab w:val="clear" w:pos="1800"/>
          <w:tab w:val="num" w:pos="0"/>
          <w:tab w:val="left" w:pos="900"/>
          <w:tab w:val="left" w:pos="994"/>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lastRenderedPageBreak/>
        <w:t>на 1 р. заемных источников финансирования приходится 3,46 р. собственных. Такое соотношение положительно для организации (</w:t>
      </w:r>
      <w:r w:rsidRPr="009428E0">
        <w:rPr>
          <w:rFonts w:ascii="Times New Roman" w:hAnsi="Times New Roman"/>
          <w:sz w:val="28"/>
          <w:szCs w:val="28"/>
          <w:lang w:val="en-US"/>
        </w:rPr>
        <w:t>U</w:t>
      </w:r>
      <w:r w:rsidRPr="009428E0">
        <w:rPr>
          <w:rFonts w:ascii="Times New Roman" w:hAnsi="Times New Roman"/>
          <w:sz w:val="28"/>
          <w:szCs w:val="28"/>
        </w:rPr>
        <w:t>4);</w:t>
      </w:r>
    </w:p>
    <w:p w:rsidR="00661C3D" w:rsidRPr="009428E0" w:rsidRDefault="00661C3D" w:rsidP="00FE2B11">
      <w:pPr>
        <w:numPr>
          <w:ilvl w:val="0"/>
          <w:numId w:val="38"/>
        </w:numPr>
        <w:tabs>
          <w:tab w:val="clear" w:pos="1800"/>
          <w:tab w:val="num" w:pos="0"/>
          <w:tab w:val="left" w:pos="900"/>
          <w:tab w:val="left" w:pos="994"/>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за счет устойчивых источников финансируется 92% актива (</w:t>
      </w:r>
      <w:r w:rsidRPr="009428E0">
        <w:rPr>
          <w:rFonts w:ascii="Times New Roman" w:hAnsi="Times New Roman"/>
          <w:sz w:val="28"/>
          <w:szCs w:val="28"/>
          <w:lang w:val="en-US"/>
        </w:rPr>
        <w:t>U</w:t>
      </w:r>
      <w:r w:rsidRPr="009428E0">
        <w:rPr>
          <w:rFonts w:ascii="Times New Roman" w:hAnsi="Times New Roman"/>
          <w:sz w:val="28"/>
          <w:szCs w:val="28"/>
        </w:rPr>
        <w:t>5);</w:t>
      </w:r>
    </w:p>
    <w:p w:rsidR="00661C3D" w:rsidRPr="009428E0" w:rsidRDefault="00661C3D" w:rsidP="00FE2B11">
      <w:pPr>
        <w:numPr>
          <w:ilvl w:val="0"/>
          <w:numId w:val="38"/>
        </w:numPr>
        <w:tabs>
          <w:tab w:val="clear" w:pos="1800"/>
          <w:tab w:val="num" w:pos="0"/>
          <w:tab w:val="left" w:pos="900"/>
          <w:tab w:val="left" w:pos="994"/>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формирование запасов происходит за счет собственных источников оборотных средств (</w:t>
      </w:r>
      <w:r w:rsidRPr="009428E0">
        <w:rPr>
          <w:rFonts w:ascii="Times New Roman" w:hAnsi="Times New Roman"/>
          <w:sz w:val="28"/>
          <w:szCs w:val="28"/>
          <w:lang w:val="en-US"/>
        </w:rPr>
        <w:t>U</w:t>
      </w:r>
      <w:r w:rsidRPr="009428E0">
        <w:rPr>
          <w:rFonts w:ascii="Times New Roman" w:hAnsi="Times New Roman"/>
          <w:sz w:val="28"/>
          <w:szCs w:val="28"/>
        </w:rPr>
        <w:t>6)</w:t>
      </w:r>
    </w:p>
    <w:p w:rsidR="00661C3D" w:rsidRPr="009428E0" w:rsidRDefault="00661C3D" w:rsidP="00FE2B11">
      <w:pPr>
        <w:pStyle w:val="a5"/>
        <w:widowControl w:val="0"/>
        <w:tabs>
          <w:tab w:val="num" w:pos="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Данные бухгалтерского баланса анализируемого предприятия свидетельствуют об уменьшение значения коэффициента финансовой независимости (автономии) с 0,91 до 0,77  за период 2008-2009гг. В большинстве стран принято считать финансовой независимой компанию с удельным весом собственного капитала в общей сумме 50% и более. В данном случае, значение коэффициента автономии соответствует нормативному значению, однако находится в минимально возможном значении.</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На предприятии коэффициент обеспеченности оборотного капитала собственными источниками финансирования на протяжении всего анализируемого периода имеет тенденцию к снижению. Это свидетельствует о необеспеченности предприятия собственными оборотными средствами. Поэтому в целом улучшение состояния оборотных средств зависит от опережающего роста суммы собственных оборотных средств по сравнению с ростом материальных запасов. Зависимость можно определить и исходя из того, что собственные оборотных средств у предприятия тем больше, чем меньше основных средств и внеоборотных активов приходится на рубль источников собственных средств. </w:t>
      </w:r>
    </w:p>
    <w:p w:rsidR="00661C3D" w:rsidRPr="009428E0" w:rsidRDefault="00661C3D" w:rsidP="00360BEC">
      <w:pPr>
        <w:pStyle w:val="a5"/>
        <w:widowControl w:val="0"/>
        <w:tabs>
          <w:tab w:val="num" w:pos="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Для ООО «</w:t>
      </w:r>
      <w:r w:rsidR="00360BEC" w:rsidRPr="009428E0">
        <w:rPr>
          <w:rFonts w:ascii="Times New Roman" w:hAnsi="Times New Roman"/>
          <w:sz w:val="28"/>
          <w:szCs w:val="28"/>
        </w:rPr>
        <w:t>Строймонтаж</w:t>
      </w:r>
      <w:r w:rsidRPr="009428E0">
        <w:rPr>
          <w:rFonts w:ascii="Times New Roman" w:hAnsi="Times New Roman"/>
          <w:sz w:val="28"/>
          <w:szCs w:val="28"/>
        </w:rPr>
        <w:t>» уровень коэффициента финансовой устойчивости, отражающей отношение долгосрочных источников финансирования к валюте баланса предприятия, очень высокий. Таким образом, ООО «</w:t>
      </w:r>
      <w:r w:rsidR="00360BEC" w:rsidRPr="009428E0">
        <w:rPr>
          <w:rFonts w:ascii="Times New Roman" w:hAnsi="Times New Roman"/>
          <w:sz w:val="28"/>
          <w:szCs w:val="28"/>
        </w:rPr>
        <w:t>Строймонтаж</w:t>
      </w:r>
      <w:r w:rsidRPr="009428E0">
        <w:rPr>
          <w:rFonts w:ascii="Times New Roman" w:hAnsi="Times New Roman"/>
          <w:sz w:val="28"/>
          <w:szCs w:val="28"/>
        </w:rPr>
        <w:t xml:space="preserve">» устойчиво во времени, но следует обратить внимание на заемный капитал, который представлен в виде кредиторской задолженности, т.к. увеличивает риск оказаться на краю банкротства. Вместе с тем, предприятие имеет достаточно стабильный рынок сбыта, и его успех </w:t>
      </w:r>
      <w:r w:rsidRPr="009428E0">
        <w:rPr>
          <w:rFonts w:ascii="Times New Roman" w:hAnsi="Times New Roman"/>
          <w:sz w:val="28"/>
          <w:szCs w:val="28"/>
        </w:rPr>
        <w:lastRenderedPageBreak/>
        <w:t>целиком зависит от правильной стратегии поведения на рынке. Эффективная стратегия сбыта, борьбы за своего клиента позволяет ему иметь достаточно высокие резервы финансовых средств для снижения риска.</w:t>
      </w:r>
    </w:p>
    <w:p w:rsidR="00661C3D" w:rsidRPr="009428E0" w:rsidRDefault="00661C3D" w:rsidP="00360BEC">
      <w:pPr>
        <w:tabs>
          <w:tab w:val="num" w:pos="0"/>
          <w:tab w:val="left" w:pos="1189"/>
        </w:tabs>
        <w:spacing w:after="0" w:line="360" w:lineRule="auto"/>
        <w:ind w:firstLine="720"/>
        <w:jc w:val="both"/>
        <w:rPr>
          <w:rFonts w:ascii="Times New Roman" w:hAnsi="Times New Roman"/>
          <w:sz w:val="28"/>
          <w:szCs w:val="28"/>
        </w:rPr>
      </w:pPr>
      <w:r w:rsidRPr="009428E0">
        <w:rPr>
          <w:rFonts w:ascii="Times New Roman" w:hAnsi="Times New Roman"/>
          <w:sz w:val="28"/>
          <w:szCs w:val="28"/>
        </w:rPr>
        <w:t>Одним из направлений экономического анализа финансового устойчивости предприятия является оценка деловой активности анализируемого объекта. Деловая активность проявляется в динамичности развития организации, достижении ею поставленных целей, что отражает абсолютные стоимостные и относительные показатели. Анализ деловой активности позволяет выявить, насколько эффективно предприятие использует свои средства. Деловая активность в финансовом аспекте проявляется, прежде всего, в скорости оборота средств. Анализ деловой активности заключается в исследовании уровней и динамики разнообразных финансовых коэффициентов – показателей оборачиваемости.</w:t>
      </w:r>
    </w:p>
    <w:p w:rsidR="00661C3D" w:rsidRPr="009428E0" w:rsidRDefault="00661C3D" w:rsidP="00360BEC">
      <w:pPr>
        <w:tabs>
          <w:tab w:val="num" w:pos="0"/>
        </w:tabs>
        <w:spacing w:after="0" w:line="360" w:lineRule="auto"/>
        <w:ind w:firstLine="720"/>
        <w:rPr>
          <w:rFonts w:ascii="Times New Roman" w:hAnsi="Times New Roman"/>
          <w:sz w:val="28"/>
          <w:szCs w:val="28"/>
        </w:rPr>
      </w:pPr>
      <w:r w:rsidRPr="009428E0">
        <w:rPr>
          <w:rFonts w:ascii="Times New Roman" w:hAnsi="Times New Roman"/>
          <w:sz w:val="28"/>
          <w:szCs w:val="28"/>
        </w:rPr>
        <w:t>Рассмотрим основные показатели деловой активности предприятия по данным таблицы 2.8.</w:t>
      </w:r>
    </w:p>
    <w:p w:rsidR="00661C3D" w:rsidRPr="009428E0" w:rsidRDefault="00661C3D" w:rsidP="00FE2B11">
      <w:pPr>
        <w:spacing w:line="360" w:lineRule="auto"/>
        <w:ind w:firstLine="720"/>
        <w:jc w:val="right"/>
        <w:rPr>
          <w:rFonts w:ascii="Times New Roman" w:hAnsi="Times New Roman"/>
          <w:bCs/>
          <w:sz w:val="28"/>
          <w:szCs w:val="28"/>
        </w:rPr>
      </w:pPr>
      <w:r w:rsidRPr="009428E0">
        <w:rPr>
          <w:rFonts w:ascii="Times New Roman" w:hAnsi="Times New Roman"/>
          <w:bCs/>
          <w:sz w:val="28"/>
          <w:szCs w:val="28"/>
        </w:rPr>
        <w:t>Таблица 2.8</w:t>
      </w:r>
    </w:p>
    <w:p w:rsidR="00661C3D" w:rsidRPr="009428E0" w:rsidRDefault="00661C3D" w:rsidP="00FE2B11">
      <w:pPr>
        <w:spacing w:before="240" w:after="120" w:line="360" w:lineRule="auto"/>
        <w:ind w:firstLine="720"/>
        <w:jc w:val="center"/>
        <w:rPr>
          <w:rFonts w:ascii="Times New Roman" w:hAnsi="Times New Roman"/>
          <w:bCs/>
          <w:sz w:val="28"/>
          <w:szCs w:val="28"/>
        </w:rPr>
      </w:pPr>
      <w:r w:rsidRPr="009428E0">
        <w:rPr>
          <w:rFonts w:ascii="Times New Roman" w:hAnsi="Times New Roman"/>
          <w:bCs/>
          <w:sz w:val="28"/>
          <w:szCs w:val="28"/>
        </w:rPr>
        <w:t>Анализ деловой активности за 2007-2009гг., %</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8"/>
        <w:gridCol w:w="2264"/>
        <w:gridCol w:w="976"/>
        <w:gridCol w:w="1260"/>
        <w:gridCol w:w="1506"/>
        <w:gridCol w:w="38"/>
      </w:tblGrid>
      <w:tr w:rsidR="00661C3D" w:rsidRPr="009428E0">
        <w:trPr>
          <w:gridAfter w:val="1"/>
          <w:wAfter w:w="38" w:type="dxa"/>
          <w:trHeight w:val="330"/>
          <w:jc w:val="center"/>
        </w:trPr>
        <w:tc>
          <w:tcPr>
            <w:tcW w:w="3218" w:type="dxa"/>
            <w:noWrap/>
            <w:vAlign w:val="bottom"/>
          </w:tcPr>
          <w:p w:rsidR="00661C3D" w:rsidRPr="009428E0" w:rsidRDefault="00661C3D" w:rsidP="00360BEC">
            <w:pPr>
              <w:spacing w:after="0" w:line="240" w:lineRule="auto"/>
              <w:jc w:val="center"/>
              <w:rPr>
                <w:rFonts w:ascii="Times New Roman" w:hAnsi="Times New Roman"/>
                <w:bCs/>
              </w:rPr>
            </w:pPr>
            <w:r w:rsidRPr="009428E0">
              <w:rPr>
                <w:rFonts w:ascii="Times New Roman" w:hAnsi="Times New Roman"/>
                <w:bCs/>
              </w:rPr>
              <w:t>Наименование показателя</w:t>
            </w:r>
          </w:p>
        </w:tc>
        <w:tc>
          <w:tcPr>
            <w:tcW w:w="2264" w:type="dxa"/>
          </w:tcPr>
          <w:p w:rsidR="00661C3D" w:rsidRPr="009428E0" w:rsidRDefault="00661C3D" w:rsidP="00360BEC">
            <w:pPr>
              <w:spacing w:after="0" w:line="240" w:lineRule="auto"/>
              <w:jc w:val="center"/>
              <w:rPr>
                <w:rFonts w:ascii="Times New Roman" w:hAnsi="Times New Roman"/>
                <w:bCs/>
              </w:rPr>
            </w:pPr>
            <w:r w:rsidRPr="009428E0">
              <w:rPr>
                <w:rFonts w:ascii="Times New Roman" w:hAnsi="Times New Roman"/>
                <w:bCs/>
              </w:rPr>
              <w:t>Порядок расчета</w:t>
            </w:r>
          </w:p>
        </w:tc>
        <w:tc>
          <w:tcPr>
            <w:tcW w:w="976" w:type="dxa"/>
            <w:noWrap/>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2007</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год</w:t>
            </w:r>
          </w:p>
        </w:tc>
        <w:tc>
          <w:tcPr>
            <w:tcW w:w="1260" w:type="dxa"/>
            <w:noWrap/>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2008</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год</w:t>
            </w:r>
          </w:p>
        </w:tc>
        <w:tc>
          <w:tcPr>
            <w:tcW w:w="1506" w:type="dxa"/>
          </w:tcPr>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2009</w:t>
            </w:r>
          </w:p>
          <w:p w:rsidR="00661C3D" w:rsidRPr="009428E0" w:rsidRDefault="00661C3D" w:rsidP="00360BEC">
            <w:pPr>
              <w:spacing w:after="0" w:line="240" w:lineRule="auto"/>
              <w:jc w:val="center"/>
              <w:rPr>
                <w:rFonts w:ascii="Times New Roman" w:hAnsi="Times New Roman"/>
              </w:rPr>
            </w:pPr>
            <w:r w:rsidRPr="009428E0">
              <w:rPr>
                <w:rFonts w:ascii="Times New Roman" w:hAnsi="Times New Roman"/>
              </w:rPr>
              <w:t>год</w:t>
            </w:r>
          </w:p>
        </w:tc>
      </w:tr>
      <w:tr w:rsidR="00661C3D" w:rsidRPr="009428E0">
        <w:trPr>
          <w:trHeight w:val="255"/>
          <w:jc w:val="center"/>
        </w:trPr>
        <w:tc>
          <w:tcPr>
            <w:tcW w:w="3218" w:type="dxa"/>
            <w:noWrap/>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Коэффициент общей оборачиваемости капитала</w:t>
            </w:r>
          </w:p>
        </w:tc>
        <w:tc>
          <w:tcPr>
            <w:tcW w:w="2264" w:type="dxa"/>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Выручка/Валюта баланса</w:t>
            </w:r>
          </w:p>
        </w:tc>
        <w:tc>
          <w:tcPr>
            <w:tcW w:w="976"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2,3</w:t>
            </w:r>
          </w:p>
        </w:tc>
        <w:tc>
          <w:tcPr>
            <w:tcW w:w="1260"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2,8</w:t>
            </w:r>
          </w:p>
        </w:tc>
        <w:tc>
          <w:tcPr>
            <w:tcW w:w="1544" w:type="dxa"/>
            <w:gridSpan w:val="2"/>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1,8</w:t>
            </w:r>
          </w:p>
        </w:tc>
      </w:tr>
      <w:tr w:rsidR="00661C3D" w:rsidRPr="009428E0">
        <w:trPr>
          <w:trHeight w:val="255"/>
          <w:jc w:val="center"/>
        </w:trPr>
        <w:tc>
          <w:tcPr>
            <w:tcW w:w="3218" w:type="dxa"/>
            <w:noWrap/>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Коэффициент оборачиваемости мобильных средств</w:t>
            </w:r>
          </w:p>
        </w:tc>
        <w:tc>
          <w:tcPr>
            <w:tcW w:w="2264" w:type="dxa"/>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 xml:space="preserve">Выручка/с.290 </w:t>
            </w:r>
          </w:p>
        </w:tc>
        <w:tc>
          <w:tcPr>
            <w:tcW w:w="976"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15,1</w:t>
            </w:r>
          </w:p>
        </w:tc>
        <w:tc>
          <w:tcPr>
            <w:tcW w:w="1260"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13,3</w:t>
            </w:r>
          </w:p>
        </w:tc>
        <w:tc>
          <w:tcPr>
            <w:tcW w:w="1544" w:type="dxa"/>
            <w:gridSpan w:val="2"/>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5,1</w:t>
            </w:r>
          </w:p>
        </w:tc>
      </w:tr>
      <w:tr w:rsidR="00661C3D" w:rsidRPr="009428E0">
        <w:trPr>
          <w:trHeight w:val="255"/>
          <w:jc w:val="center"/>
        </w:trPr>
        <w:tc>
          <w:tcPr>
            <w:tcW w:w="3218" w:type="dxa"/>
            <w:noWrap/>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Фондоотдача</w:t>
            </w:r>
          </w:p>
        </w:tc>
        <w:tc>
          <w:tcPr>
            <w:tcW w:w="2264" w:type="dxa"/>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 xml:space="preserve">Выручка/с.120 </w:t>
            </w:r>
          </w:p>
        </w:tc>
        <w:tc>
          <w:tcPr>
            <w:tcW w:w="976"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2,7</w:t>
            </w:r>
          </w:p>
        </w:tc>
        <w:tc>
          <w:tcPr>
            <w:tcW w:w="1260"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3,5</w:t>
            </w:r>
          </w:p>
        </w:tc>
        <w:tc>
          <w:tcPr>
            <w:tcW w:w="1544" w:type="dxa"/>
            <w:gridSpan w:val="2"/>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2,8</w:t>
            </w:r>
          </w:p>
        </w:tc>
      </w:tr>
      <w:tr w:rsidR="00661C3D" w:rsidRPr="009428E0">
        <w:trPr>
          <w:trHeight w:val="255"/>
          <w:jc w:val="center"/>
        </w:trPr>
        <w:tc>
          <w:tcPr>
            <w:tcW w:w="3218" w:type="dxa"/>
            <w:noWrap/>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Коэффициент оборачиваемости капитала</w:t>
            </w:r>
          </w:p>
        </w:tc>
        <w:tc>
          <w:tcPr>
            <w:tcW w:w="2264" w:type="dxa"/>
          </w:tcPr>
          <w:p w:rsidR="00661C3D" w:rsidRPr="009428E0" w:rsidRDefault="00661C3D" w:rsidP="00360BEC">
            <w:pPr>
              <w:spacing w:after="0" w:line="240" w:lineRule="auto"/>
              <w:rPr>
                <w:rFonts w:ascii="Times New Roman" w:hAnsi="Times New Roman"/>
              </w:rPr>
            </w:pPr>
            <w:r w:rsidRPr="009428E0">
              <w:rPr>
                <w:rFonts w:ascii="Times New Roman" w:hAnsi="Times New Roman"/>
              </w:rPr>
              <w:t>Выручка/с.490</w:t>
            </w:r>
          </w:p>
        </w:tc>
        <w:tc>
          <w:tcPr>
            <w:tcW w:w="976"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2,7</w:t>
            </w:r>
          </w:p>
        </w:tc>
        <w:tc>
          <w:tcPr>
            <w:tcW w:w="1260"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3,1</w:t>
            </w:r>
          </w:p>
        </w:tc>
        <w:tc>
          <w:tcPr>
            <w:tcW w:w="1544" w:type="dxa"/>
            <w:gridSpan w:val="2"/>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2,3</w:t>
            </w:r>
          </w:p>
        </w:tc>
      </w:tr>
      <w:tr w:rsidR="00661C3D" w:rsidRPr="009428E0">
        <w:trPr>
          <w:trHeight w:val="315"/>
          <w:jc w:val="center"/>
        </w:trPr>
        <w:tc>
          <w:tcPr>
            <w:tcW w:w="3218" w:type="dxa"/>
            <w:noWrap/>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Коэффициент оборачиваемости материальных средств</w:t>
            </w:r>
          </w:p>
        </w:tc>
        <w:tc>
          <w:tcPr>
            <w:tcW w:w="2264" w:type="dxa"/>
          </w:tcPr>
          <w:p w:rsidR="00661C3D" w:rsidRPr="009428E0" w:rsidRDefault="00661C3D" w:rsidP="00360BEC">
            <w:pPr>
              <w:spacing w:after="0" w:line="240" w:lineRule="auto"/>
              <w:rPr>
                <w:rFonts w:ascii="Times New Roman" w:hAnsi="Times New Roman"/>
              </w:rPr>
            </w:pPr>
            <w:r w:rsidRPr="009428E0">
              <w:rPr>
                <w:rFonts w:ascii="Times New Roman" w:hAnsi="Times New Roman"/>
              </w:rPr>
              <w:t>Выручка/(с.210+с.220)</w:t>
            </w:r>
          </w:p>
        </w:tc>
        <w:tc>
          <w:tcPr>
            <w:tcW w:w="976"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31,2</w:t>
            </w:r>
          </w:p>
        </w:tc>
        <w:tc>
          <w:tcPr>
            <w:tcW w:w="1260"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20,7</w:t>
            </w:r>
          </w:p>
        </w:tc>
        <w:tc>
          <w:tcPr>
            <w:tcW w:w="1544" w:type="dxa"/>
            <w:gridSpan w:val="2"/>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11,7</w:t>
            </w:r>
          </w:p>
        </w:tc>
      </w:tr>
      <w:tr w:rsidR="00661C3D" w:rsidRPr="009428E0">
        <w:trPr>
          <w:trHeight w:val="255"/>
          <w:jc w:val="center"/>
        </w:trPr>
        <w:tc>
          <w:tcPr>
            <w:tcW w:w="3218" w:type="dxa"/>
            <w:noWrap/>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Коэффициент оборачиваемости денежных средств</w:t>
            </w:r>
          </w:p>
        </w:tc>
        <w:tc>
          <w:tcPr>
            <w:tcW w:w="2264" w:type="dxa"/>
          </w:tcPr>
          <w:p w:rsidR="00661C3D" w:rsidRPr="009428E0" w:rsidRDefault="00661C3D" w:rsidP="00360BEC">
            <w:pPr>
              <w:spacing w:after="0" w:line="240" w:lineRule="auto"/>
              <w:rPr>
                <w:rFonts w:ascii="Times New Roman" w:hAnsi="Times New Roman"/>
              </w:rPr>
            </w:pPr>
            <w:r w:rsidRPr="009428E0">
              <w:rPr>
                <w:rFonts w:ascii="Times New Roman" w:hAnsi="Times New Roman"/>
              </w:rPr>
              <w:t>Выручка/с.260</w:t>
            </w:r>
          </w:p>
        </w:tc>
        <w:tc>
          <w:tcPr>
            <w:tcW w:w="976"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129,5</w:t>
            </w:r>
          </w:p>
        </w:tc>
        <w:tc>
          <w:tcPr>
            <w:tcW w:w="1260"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6697,5</w:t>
            </w:r>
          </w:p>
        </w:tc>
        <w:tc>
          <w:tcPr>
            <w:tcW w:w="1544" w:type="dxa"/>
            <w:gridSpan w:val="2"/>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15,5</w:t>
            </w:r>
          </w:p>
        </w:tc>
      </w:tr>
      <w:tr w:rsidR="00661C3D" w:rsidRPr="009428E0">
        <w:trPr>
          <w:trHeight w:val="984"/>
          <w:jc w:val="center"/>
        </w:trPr>
        <w:tc>
          <w:tcPr>
            <w:tcW w:w="3218" w:type="dxa"/>
            <w:noWrap/>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Коэффициент оборачиваемости средств в расчетах</w:t>
            </w:r>
          </w:p>
        </w:tc>
        <w:tc>
          <w:tcPr>
            <w:tcW w:w="2264" w:type="dxa"/>
          </w:tcPr>
          <w:p w:rsidR="00661C3D" w:rsidRPr="009428E0" w:rsidRDefault="00661C3D" w:rsidP="00360BEC">
            <w:pPr>
              <w:spacing w:after="0" w:line="240" w:lineRule="auto"/>
              <w:rPr>
                <w:rFonts w:ascii="Times New Roman" w:hAnsi="Times New Roman"/>
              </w:rPr>
            </w:pPr>
            <w:r w:rsidRPr="009428E0">
              <w:rPr>
                <w:rFonts w:ascii="Times New Roman" w:hAnsi="Times New Roman"/>
              </w:rPr>
              <w:t>Выручка/с.240</w:t>
            </w:r>
          </w:p>
        </w:tc>
        <w:tc>
          <w:tcPr>
            <w:tcW w:w="976"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37,8</w:t>
            </w:r>
          </w:p>
        </w:tc>
        <w:tc>
          <w:tcPr>
            <w:tcW w:w="1260"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37,7</w:t>
            </w:r>
          </w:p>
        </w:tc>
        <w:tc>
          <w:tcPr>
            <w:tcW w:w="1544" w:type="dxa"/>
            <w:gridSpan w:val="2"/>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54,7</w:t>
            </w:r>
          </w:p>
        </w:tc>
      </w:tr>
      <w:tr w:rsidR="00661C3D" w:rsidRPr="009428E0">
        <w:trPr>
          <w:trHeight w:val="255"/>
          <w:jc w:val="center"/>
        </w:trPr>
        <w:tc>
          <w:tcPr>
            <w:tcW w:w="3218" w:type="dxa"/>
            <w:noWrap/>
            <w:vAlign w:val="bottom"/>
          </w:tcPr>
          <w:p w:rsidR="00661C3D" w:rsidRPr="009428E0" w:rsidRDefault="00661C3D" w:rsidP="00360BEC">
            <w:pPr>
              <w:spacing w:after="0" w:line="240" w:lineRule="auto"/>
              <w:rPr>
                <w:rFonts w:ascii="Times New Roman" w:hAnsi="Times New Roman"/>
              </w:rPr>
            </w:pPr>
            <w:r w:rsidRPr="009428E0">
              <w:rPr>
                <w:rFonts w:ascii="Times New Roman" w:hAnsi="Times New Roman"/>
              </w:rPr>
              <w:t>Коэффициент оборачиваемости кредиторской задолженности</w:t>
            </w:r>
          </w:p>
        </w:tc>
        <w:tc>
          <w:tcPr>
            <w:tcW w:w="2264" w:type="dxa"/>
          </w:tcPr>
          <w:p w:rsidR="00661C3D" w:rsidRPr="009428E0" w:rsidRDefault="00661C3D" w:rsidP="00360BEC">
            <w:pPr>
              <w:spacing w:after="0" w:line="240" w:lineRule="auto"/>
              <w:rPr>
                <w:rFonts w:ascii="Times New Roman" w:hAnsi="Times New Roman"/>
              </w:rPr>
            </w:pPr>
            <w:r w:rsidRPr="009428E0">
              <w:rPr>
                <w:rFonts w:ascii="Times New Roman" w:hAnsi="Times New Roman"/>
              </w:rPr>
              <w:t>Выручка/с.620</w:t>
            </w:r>
          </w:p>
        </w:tc>
        <w:tc>
          <w:tcPr>
            <w:tcW w:w="976"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54,5</w:t>
            </w:r>
          </w:p>
        </w:tc>
        <w:tc>
          <w:tcPr>
            <w:tcW w:w="1260" w:type="dxa"/>
            <w:noWrap/>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41,5</w:t>
            </w:r>
          </w:p>
        </w:tc>
        <w:tc>
          <w:tcPr>
            <w:tcW w:w="1544" w:type="dxa"/>
            <w:gridSpan w:val="2"/>
            <w:vAlign w:val="bottom"/>
          </w:tcPr>
          <w:p w:rsidR="00661C3D" w:rsidRPr="009428E0" w:rsidRDefault="00661C3D" w:rsidP="00360BEC">
            <w:pPr>
              <w:spacing w:after="0" w:line="240" w:lineRule="auto"/>
              <w:jc w:val="right"/>
              <w:rPr>
                <w:rFonts w:ascii="Times New Roman" w:hAnsi="Times New Roman"/>
              </w:rPr>
            </w:pPr>
            <w:r w:rsidRPr="009428E0">
              <w:rPr>
                <w:rFonts w:ascii="Times New Roman" w:hAnsi="Times New Roman"/>
              </w:rPr>
              <w:t>71,8</w:t>
            </w:r>
          </w:p>
        </w:tc>
      </w:tr>
    </w:tbl>
    <w:p w:rsidR="00661C3D" w:rsidRPr="009428E0" w:rsidRDefault="00661C3D" w:rsidP="00FE2B11">
      <w:pPr>
        <w:spacing w:before="240" w:line="360" w:lineRule="auto"/>
        <w:ind w:firstLine="720"/>
        <w:jc w:val="both"/>
        <w:rPr>
          <w:rFonts w:ascii="Times New Roman" w:hAnsi="Times New Roman"/>
          <w:sz w:val="28"/>
          <w:szCs w:val="28"/>
        </w:rPr>
      </w:pPr>
      <w:r w:rsidRPr="009428E0">
        <w:rPr>
          <w:rFonts w:ascii="Times New Roman" w:hAnsi="Times New Roman"/>
          <w:sz w:val="28"/>
          <w:szCs w:val="28"/>
        </w:rPr>
        <w:lastRenderedPageBreak/>
        <w:t xml:space="preserve">По данным таблицы 2.8 можно сделать вывод, что капитал оборачивается медленно. Это означает, что часть собственного капитала предприятия может оказаться в бездействии. Снизился коэффициент оборачиваемости мобильных средств, что говорит об увеличении потребности в запасах сырья и материалов, а, следовательно, больше требуется денежных ресурсов для вложения в эти запасы. Эти ресурсы снимаются с расчетного счета предприятия, в результате ослабляется его Снизился коэффициент оборачиваемости материальных средств, что говорит об увеличении производственных запасов, как уже говорилось выше. </w:t>
      </w:r>
    </w:p>
    <w:p w:rsidR="00661C3D" w:rsidRPr="009428E0" w:rsidRDefault="00661C3D" w:rsidP="00FE2B11">
      <w:pPr>
        <w:spacing w:line="360" w:lineRule="auto"/>
        <w:ind w:firstLine="720"/>
        <w:jc w:val="both"/>
        <w:rPr>
          <w:rFonts w:ascii="Times New Roman" w:hAnsi="Times New Roman"/>
          <w:sz w:val="28"/>
          <w:szCs w:val="28"/>
        </w:rPr>
      </w:pPr>
      <w:r w:rsidRPr="009428E0">
        <w:rPr>
          <w:rFonts w:ascii="Times New Roman" w:hAnsi="Times New Roman"/>
          <w:sz w:val="28"/>
          <w:szCs w:val="28"/>
        </w:rPr>
        <w:t xml:space="preserve">     </w:t>
      </w: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360BEC" w:rsidRPr="009428E0" w:rsidRDefault="00360BEC" w:rsidP="00FE2B11">
      <w:pPr>
        <w:pStyle w:val="1"/>
        <w:spacing w:before="0" w:after="0" w:line="360" w:lineRule="auto"/>
        <w:ind w:firstLine="720"/>
        <w:jc w:val="center"/>
        <w:rPr>
          <w:rFonts w:ascii="Times New Roman" w:hAnsi="Times New Roman" w:cs="Times New Roman"/>
          <w:b w:val="0"/>
          <w:sz w:val="28"/>
          <w:szCs w:val="28"/>
        </w:rPr>
      </w:pPr>
    </w:p>
    <w:p w:rsidR="00661C3D" w:rsidRPr="009428E0" w:rsidRDefault="00661C3D" w:rsidP="00FE2B11">
      <w:pPr>
        <w:spacing w:line="360" w:lineRule="auto"/>
        <w:ind w:firstLine="720"/>
        <w:jc w:val="both"/>
        <w:rPr>
          <w:rFonts w:ascii="Times New Roman" w:hAnsi="Times New Roman"/>
          <w:sz w:val="28"/>
          <w:szCs w:val="28"/>
        </w:rPr>
      </w:pPr>
    </w:p>
    <w:p w:rsidR="00360BEC" w:rsidRPr="009428E0" w:rsidRDefault="00360BEC" w:rsidP="00FE2B11">
      <w:pPr>
        <w:spacing w:line="360" w:lineRule="auto"/>
        <w:ind w:firstLine="720"/>
        <w:jc w:val="both"/>
        <w:rPr>
          <w:rFonts w:ascii="Times New Roman" w:hAnsi="Times New Roman"/>
          <w:sz w:val="28"/>
          <w:szCs w:val="28"/>
        </w:rPr>
      </w:pPr>
    </w:p>
    <w:p w:rsidR="00360BEC" w:rsidRPr="00B250AD" w:rsidRDefault="00360BEC" w:rsidP="00360BEC">
      <w:pPr>
        <w:pStyle w:val="1"/>
        <w:spacing w:line="360" w:lineRule="auto"/>
        <w:ind w:firstLine="720"/>
        <w:jc w:val="both"/>
        <w:rPr>
          <w:rFonts w:ascii="Times New Roman" w:hAnsi="Times New Roman"/>
          <w:bCs w:val="0"/>
          <w:spacing w:val="3"/>
          <w:sz w:val="28"/>
          <w:szCs w:val="28"/>
        </w:rPr>
      </w:pPr>
      <w:bookmarkStart w:id="23" w:name="_Toc275932674"/>
      <w:r w:rsidRPr="00B250AD">
        <w:rPr>
          <w:rFonts w:ascii="Times New Roman" w:hAnsi="Times New Roman"/>
          <w:bCs w:val="0"/>
          <w:spacing w:val="3"/>
          <w:sz w:val="28"/>
          <w:szCs w:val="28"/>
        </w:rPr>
        <w:lastRenderedPageBreak/>
        <w:t>Глава 3. Разработка рекомендаций по улучшению финансового состояния предприятия</w:t>
      </w:r>
      <w:bookmarkEnd w:id="23"/>
    </w:p>
    <w:p w:rsidR="00661C3D" w:rsidRPr="009428E0" w:rsidRDefault="00661C3D" w:rsidP="00360BEC">
      <w:pPr>
        <w:pStyle w:val="2"/>
        <w:spacing w:line="360" w:lineRule="auto"/>
        <w:ind w:firstLine="720"/>
        <w:rPr>
          <w:rFonts w:ascii="Times New Roman" w:hAnsi="Times New Roman"/>
          <w:b w:val="0"/>
          <w:bCs w:val="0"/>
          <w:i w:val="0"/>
          <w:iCs w:val="0"/>
        </w:rPr>
      </w:pPr>
      <w:r w:rsidRPr="009428E0">
        <w:rPr>
          <w:rFonts w:ascii="Times New Roman" w:hAnsi="Times New Roman"/>
        </w:rPr>
        <w:t xml:space="preserve"> </w:t>
      </w:r>
      <w:bookmarkStart w:id="24" w:name="_Toc275932675"/>
      <w:r w:rsidRPr="009428E0">
        <w:rPr>
          <w:rFonts w:ascii="Times New Roman" w:hAnsi="Times New Roman"/>
          <w:b w:val="0"/>
          <w:bCs w:val="0"/>
          <w:i w:val="0"/>
          <w:iCs w:val="0"/>
        </w:rPr>
        <w:t>3.1. Выводы по результатам проведенного</w:t>
      </w:r>
      <w:r w:rsidR="00360BEC" w:rsidRPr="009428E0">
        <w:rPr>
          <w:rFonts w:ascii="Times New Roman" w:hAnsi="Times New Roman"/>
          <w:b w:val="0"/>
          <w:bCs w:val="0"/>
          <w:i w:val="0"/>
          <w:iCs w:val="0"/>
        </w:rPr>
        <w:t xml:space="preserve"> финансового анализа</w:t>
      </w:r>
      <w:bookmarkEnd w:id="24"/>
      <w:r w:rsidRPr="009428E0">
        <w:rPr>
          <w:rFonts w:ascii="Times New Roman" w:hAnsi="Times New Roman"/>
          <w:b w:val="0"/>
          <w:bCs w:val="0"/>
          <w:i w:val="0"/>
          <w:iCs w:val="0"/>
        </w:rPr>
        <w:t xml:space="preserve"> </w:t>
      </w:r>
    </w:p>
    <w:p w:rsidR="00360BEC" w:rsidRPr="009428E0" w:rsidRDefault="00360BEC" w:rsidP="00FE2B11">
      <w:pPr>
        <w:pStyle w:val="aa"/>
        <w:spacing w:before="0" w:beforeAutospacing="0" w:after="0" w:afterAutospacing="0" w:line="360" w:lineRule="auto"/>
        <w:ind w:right="57" w:firstLine="720"/>
        <w:jc w:val="both"/>
        <w:rPr>
          <w:sz w:val="28"/>
          <w:szCs w:val="28"/>
        </w:rPr>
      </w:pPr>
    </w:p>
    <w:p w:rsidR="00661C3D" w:rsidRPr="009428E0" w:rsidRDefault="00661C3D" w:rsidP="00360BEC">
      <w:pPr>
        <w:pStyle w:val="aa"/>
        <w:spacing w:before="0" w:beforeAutospacing="0" w:after="0" w:afterAutospacing="0" w:line="360" w:lineRule="auto"/>
        <w:ind w:right="57" w:firstLine="720"/>
        <w:jc w:val="both"/>
        <w:rPr>
          <w:sz w:val="28"/>
          <w:szCs w:val="28"/>
        </w:rPr>
      </w:pPr>
      <w:r w:rsidRPr="009428E0">
        <w:rPr>
          <w:sz w:val="28"/>
          <w:szCs w:val="28"/>
        </w:rPr>
        <w:t>В результате проведенного анализа было выяснено, что выручка от реализации продукции, работ, услуг на протяжении всего анализируемого периода имела тенденцию к росту. Значительно возросла стоимость активов с 4474 тыс. руб. до 8833 тыс. руб. Также возросло количество основных фондов предприятия, что в изменило показатель фондоотдачи – снижение из-за роста ОПФ составило 0,67%. Рентабельность всего имущества (активов) предприятия за 2009 год увеличилась на 0,13%  по сравнению с 2008 годом и составила 0,40%, то есть прибыль с каждого рубля, вложенного в имущество в 2009 году, увеличилась на 0,40 копеек.</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Общая стоимость имущества организации за исследуемый период увеличилась на 97% (4359 тыс.руб.). Стоимость оборотных активов увеличилась на 2441 тыс.руб. Довольно большая часть средств отвлечена у предприятия в дебиторскую задолженность, причем позитивным фактором является снижение ее доли в общей сумме средств предприятия на 4% за 2009год.</w:t>
      </w:r>
    </w:p>
    <w:p w:rsidR="00661C3D" w:rsidRPr="009428E0" w:rsidRDefault="00661C3D" w:rsidP="00360BEC">
      <w:pPr>
        <w:spacing w:after="0" w:line="360" w:lineRule="auto"/>
        <w:ind w:firstLine="720"/>
        <w:jc w:val="both"/>
        <w:rPr>
          <w:rFonts w:ascii="Times New Roman" w:hAnsi="Times New Roman"/>
          <w:spacing w:val="-2"/>
          <w:sz w:val="28"/>
          <w:szCs w:val="28"/>
        </w:rPr>
      </w:pPr>
      <w:r w:rsidRPr="009428E0">
        <w:rPr>
          <w:rFonts w:ascii="Times New Roman" w:hAnsi="Times New Roman"/>
        </w:rPr>
        <w:t xml:space="preserve">   </w:t>
      </w:r>
      <w:r w:rsidRPr="009428E0">
        <w:rPr>
          <w:rFonts w:ascii="Times New Roman" w:hAnsi="Times New Roman"/>
          <w:sz w:val="28"/>
          <w:szCs w:val="28"/>
        </w:rPr>
        <w:t xml:space="preserve">  Структура капитала анализируемого предприятия не несет в себе большого риска для инвесторов, так как предприятие работает преимущественно на собственном капитале. Доля собственного капитала в общей сумме источников формирования имущества предприятия составляет 77,33%, а доля заемного капитала 22,67%. </w:t>
      </w:r>
      <w:r w:rsidRPr="009428E0">
        <w:rPr>
          <w:rFonts w:ascii="Times New Roman" w:hAnsi="Times New Roman"/>
          <w:spacing w:val="-2"/>
          <w:sz w:val="28"/>
          <w:szCs w:val="28"/>
        </w:rPr>
        <w:t xml:space="preserve"> </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         Наибольший вес в структуре заемного капитала составляют долгосрочные обязательства сумма которых на конец 2009 года составила 1300 тыс.руб. Положительным моментов в работе предприятия является уменьшение кредиторской задолженности на 99 тыс.руб. за 2009год..  </w:t>
      </w:r>
    </w:p>
    <w:p w:rsidR="00661C3D" w:rsidRPr="009428E0" w:rsidRDefault="00661C3D" w:rsidP="00360BEC">
      <w:pPr>
        <w:spacing w:after="0" w:line="360" w:lineRule="auto"/>
        <w:ind w:firstLine="720"/>
        <w:jc w:val="both"/>
        <w:rPr>
          <w:rFonts w:ascii="Times New Roman" w:hAnsi="Times New Roman"/>
          <w:iCs/>
          <w:sz w:val="28"/>
          <w:szCs w:val="28"/>
        </w:rPr>
      </w:pPr>
      <w:r w:rsidRPr="009428E0">
        <w:rPr>
          <w:rFonts w:ascii="Times New Roman" w:hAnsi="Times New Roman"/>
          <w:sz w:val="28"/>
          <w:szCs w:val="28"/>
        </w:rPr>
        <w:lastRenderedPageBreak/>
        <w:t>Финансовое положение предприятия на протяжении всего анализируемого периода характеризуется преобладанием доли дебиторской задолженности над кредиторской в структуре активов предприятия.</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На основании структурного анализа баланса можно сказать о неплохой финансовой устойчивости предприятия, так как:</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-доля собственных источников средств увеличилась, причем нераспределенную прибыль можно рассматривать как источник пополнения активов;</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-валюта баланса возросла на 97%, что превышает темпы инфляции и свидетельствует о неплохом финансовом состоянии организации;</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-собственный капитал превышает заемный, то же можно сказать и о темпах их прироста;</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-темпы снижения кредиторской задолженность превышают темпы снижения дебиторской задолженности;</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-увеличилась сумма свободных денежных средств предприятия за счет краткосрочных финансовых вложений в сумме 420 тыс.руб. </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 денежные средства предприятия увеличились на 956 тыс.руб. и составляют на конец 2009 года 11,73% в общей сумме активов, причем оптимальным значение является показатель 10%.</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i/>
          <w:iCs/>
          <w:sz w:val="28"/>
          <w:szCs w:val="28"/>
        </w:rPr>
        <w:t xml:space="preserve"> </w:t>
      </w:r>
      <w:r w:rsidRPr="009428E0">
        <w:rPr>
          <w:rFonts w:ascii="Times New Roman" w:hAnsi="Times New Roman"/>
          <w:sz w:val="28"/>
          <w:szCs w:val="28"/>
        </w:rPr>
        <w:t xml:space="preserve">Таким образом, можно сделать вывод о том, что исследования структуры баланса дают довольно обоснованную оценку устойчивости финансового положения предприятия. </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Рассчитанные коэффициенты ликвидности и платежеспособности показали, что при условии своевременных поступлений средств от дебиторов и заемщиков предприятие сможет расплатиться по своей краткосрочной задолженности. </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Коэффициент текущей ликвидности (или коэффициент покры</w:t>
      </w:r>
      <w:r w:rsidRPr="009428E0">
        <w:rPr>
          <w:rFonts w:ascii="Times New Roman" w:hAnsi="Times New Roman"/>
          <w:sz w:val="28"/>
          <w:szCs w:val="28"/>
        </w:rPr>
        <w:softHyphen/>
        <w:t xml:space="preserve">тия) за отчетный период значительно повысился, достигнув к концу года 4,45, следовательно, предприятие может полностью покрыть краткосрочные долговые обязательства ликвидными активами. </w:t>
      </w:r>
    </w:p>
    <w:p w:rsidR="00661C3D" w:rsidRPr="009428E0" w:rsidRDefault="00661C3D" w:rsidP="00360BEC">
      <w:pPr>
        <w:widowControl w:val="0"/>
        <w:shd w:val="clear" w:color="auto" w:fill="FFFFFF"/>
        <w:tabs>
          <w:tab w:val="left" w:pos="1080"/>
        </w:tabs>
        <w:autoSpaceDE w:val="0"/>
        <w:autoSpaceDN w:val="0"/>
        <w:adjustRightInd w:val="0"/>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 xml:space="preserve">По результатам анализа финансовой устойчивости был сделан вывод, что финансовое положение характеризуется как нормальное, т.е. </w:t>
      </w:r>
      <w:r w:rsidRPr="009428E0">
        <w:rPr>
          <w:rFonts w:ascii="Times New Roman" w:hAnsi="Times New Roman"/>
          <w:spacing w:val="5"/>
          <w:sz w:val="28"/>
          <w:szCs w:val="28"/>
        </w:rPr>
        <w:t>запасы   и</w:t>
      </w:r>
      <w:r w:rsidRPr="009428E0">
        <w:rPr>
          <w:rFonts w:ascii="Times New Roman" w:hAnsi="Times New Roman"/>
          <w:sz w:val="28"/>
          <w:szCs w:val="28"/>
        </w:rPr>
        <w:t xml:space="preserve"> затраты обеспечиваются собственными оборотными средствами и </w:t>
      </w:r>
      <w:r w:rsidRPr="009428E0">
        <w:rPr>
          <w:rFonts w:ascii="Times New Roman" w:hAnsi="Times New Roman"/>
          <w:spacing w:val="-1"/>
          <w:sz w:val="28"/>
          <w:szCs w:val="28"/>
        </w:rPr>
        <w:t>долгосрочными заемными источниками.</w:t>
      </w:r>
    </w:p>
    <w:p w:rsidR="00661C3D" w:rsidRPr="009428E0" w:rsidRDefault="00661C3D" w:rsidP="00360BEC">
      <w:pPr>
        <w:pStyle w:val="a5"/>
        <w:widowControl w:val="0"/>
        <w:tabs>
          <w:tab w:val="num" w:pos="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Данные бухгалтерского баланса анализируемого предприятия свидетельствуют об уменьшение значения коэффициента финансовой независимости (автономии) с 0,91 до 0,77  за период 2008-2009гг. В большинстве стран принято считать финансовой независимой компанию с удельным весом собственного капитала в общей сумме 50% и более. В данном случае, значение коэффициента автономии соответствует нормативному значению, однако находится в минимально возможном значении.</w:t>
      </w:r>
    </w:p>
    <w:p w:rsidR="00661C3D" w:rsidRPr="009428E0" w:rsidRDefault="00661C3D" w:rsidP="00360BEC">
      <w:pPr>
        <w:pStyle w:val="a5"/>
        <w:widowControl w:val="0"/>
        <w:tabs>
          <w:tab w:val="num" w:pos="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Для ООО «</w:t>
      </w:r>
      <w:r w:rsidR="00360BEC" w:rsidRPr="009428E0">
        <w:rPr>
          <w:rFonts w:ascii="Times New Roman" w:hAnsi="Times New Roman"/>
          <w:sz w:val="28"/>
          <w:szCs w:val="28"/>
        </w:rPr>
        <w:t>Строймонтаж</w:t>
      </w:r>
      <w:r w:rsidRPr="009428E0">
        <w:rPr>
          <w:rFonts w:ascii="Times New Roman" w:hAnsi="Times New Roman"/>
          <w:sz w:val="28"/>
          <w:szCs w:val="28"/>
        </w:rPr>
        <w:t>» уровень коэффициента финансовой устойчивости, отражающей отношение долгосрочных источников финансирования к валюте баланса предприятия, очень высокий. Таким образом, ООО «</w:t>
      </w:r>
      <w:r w:rsidR="00360BEC" w:rsidRPr="009428E0">
        <w:rPr>
          <w:rFonts w:ascii="Times New Roman" w:hAnsi="Times New Roman"/>
          <w:sz w:val="28"/>
          <w:szCs w:val="28"/>
        </w:rPr>
        <w:t>Строймонтаж</w:t>
      </w:r>
      <w:r w:rsidRPr="009428E0">
        <w:rPr>
          <w:rFonts w:ascii="Times New Roman" w:hAnsi="Times New Roman"/>
          <w:sz w:val="28"/>
          <w:szCs w:val="28"/>
        </w:rPr>
        <w:t>» устойчиво во времени, но следует обратить внимание на заемный капитал, который представлен в виде кредиторской задолженности, т.к. увеличивает риск оказаться на краю банкротства. Вместе с тем, предприятие имеет достаточно стабильный рынок сбыта, и его успех целиком зависит от правильной стратегии поведения на рынке. Эффективная стратегия сбыта, борьбы за своего клиента позволяет ему иметь достаточно высокие резервы финансовых средств для снижения риска.</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 На предприятии коэффициент обеспеченности оборотного капитала собственными источниками финансирования на протяжении всего анализируемого периода имеет тенденцию к снижению. Это свидетельствует о необеспеченности предприятия собственными оборотными средствами. </w:t>
      </w:r>
    </w:p>
    <w:p w:rsidR="00661C3D" w:rsidRPr="009428E0" w:rsidRDefault="00661C3D" w:rsidP="00360BEC">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Однако истинное финансовое положение предприятия не так «плачевно», как это представляется по проведенным расчетам. Вместе с тем, ООО «</w:t>
      </w:r>
      <w:r w:rsidR="00360BEC" w:rsidRPr="009428E0">
        <w:rPr>
          <w:rFonts w:ascii="Times New Roman" w:hAnsi="Times New Roman"/>
          <w:sz w:val="28"/>
          <w:szCs w:val="28"/>
        </w:rPr>
        <w:t>Строймонтаж</w:t>
      </w:r>
      <w:r w:rsidRPr="009428E0">
        <w:rPr>
          <w:rFonts w:ascii="Times New Roman" w:hAnsi="Times New Roman"/>
          <w:sz w:val="28"/>
          <w:szCs w:val="28"/>
        </w:rPr>
        <w:t xml:space="preserve">» имеет достаточно стабильный рынок сбыта, и его успех целиком зависит от правильной стратегии поведения на рынке. </w:t>
      </w:r>
      <w:r w:rsidRPr="009428E0">
        <w:rPr>
          <w:rFonts w:ascii="Times New Roman" w:hAnsi="Times New Roman"/>
          <w:sz w:val="28"/>
          <w:szCs w:val="28"/>
        </w:rPr>
        <w:lastRenderedPageBreak/>
        <w:t>Эффективная стратегия сбыта, борьбы за своего клиента позволяет ему иметь достаточно высокие резервы финансовых средств для снижения риска.</w:t>
      </w:r>
    </w:p>
    <w:p w:rsidR="00661C3D" w:rsidRPr="009428E0" w:rsidRDefault="00661C3D" w:rsidP="00360BEC">
      <w:pPr>
        <w:pStyle w:val="a5"/>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Несмотря на значительное количество положительных моментов в работе предприятия можно сделать вывод о недостатках в управлении финансовой устойчивостью ООО «</w:t>
      </w:r>
      <w:r w:rsidR="00360BEC" w:rsidRPr="009428E0">
        <w:rPr>
          <w:rFonts w:ascii="Times New Roman" w:hAnsi="Times New Roman"/>
          <w:sz w:val="28"/>
          <w:szCs w:val="28"/>
        </w:rPr>
        <w:t>Строймонтаж</w:t>
      </w:r>
      <w:r w:rsidRPr="009428E0">
        <w:rPr>
          <w:rFonts w:ascii="Times New Roman" w:hAnsi="Times New Roman"/>
          <w:sz w:val="28"/>
          <w:szCs w:val="28"/>
        </w:rPr>
        <w:t>»:</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-большая часть денежных средств предприятия находится в обездвиженном состоянии;</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-недостаток в погашении кредиторской задолженности;</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-предприятие не обладает быстрореализуемыми активами в достаточном объеме;</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-за счет собственных источников оборотные активы не финансируются</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-увеличение потребности в запасах сырья и материалов;</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-медленная оборачиваемость капитала.</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На основании вышеизложенного руководству предприятия необходимо рассмотреть возможные пути по улучшению финансового состояния в аспекте финансовой устойчивости.</w:t>
      </w:r>
    </w:p>
    <w:p w:rsidR="00661C3D" w:rsidRPr="009428E0" w:rsidRDefault="00661C3D" w:rsidP="00FE2B11">
      <w:pPr>
        <w:spacing w:line="360" w:lineRule="auto"/>
        <w:ind w:firstLine="720"/>
        <w:jc w:val="both"/>
        <w:rPr>
          <w:rFonts w:ascii="Times New Roman" w:hAnsi="Times New Roman"/>
          <w:b/>
          <w:sz w:val="28"/>
          <w:szCs w:val="28"/>
        </w:rPr>
      </w:pPr>
    </w:p>
    <w:p w:rsidR="00661C3D" w:rsidRPr="009428E0" w:rsidRDefault="00661C3D" w:rsidP="00360BEC">
      <w:pPr>
        <w:pStyle w:val="2"/>
        <w:spacing w:line="360" w:lineRule="auto"/>
        <w:ind w:firstLine="720"/>
        <w:rPr>
          <w:rFonts w:ascii="Times New Roman" w:hAnsi="Times New Roman"/>
          <w:b w:val="0"/>
          <w:bCs w:val="0"/>
          <w:i w:val="0"/>
          <w:iCs w:val="0"/>
        </w:rPr>
      </w:pPr>
      <w:bookmarkStart w:id="25" w:name="_Toc275932676"/>
      <w:r w:rsidRPr="009428E0">
        <w:rPr>
          <w:rFonts w:ascii="Times New Roman" w:hAnsi="Times New Roman"/>
          <w:b w:val="0"/>
          <w:bCs w:val="0"/>
          <w:i w:val="0"/>
          <w:iCs w:val="0"/>
        </w:rPr>
        <w:t>3.2. Разработка рекомендаций по улучшению финансового состояния предприятия</w:t>
      </w:r>
      <w:bookmarkEnd w:id="25"/>
      <w:r w:rsidRPr="009428E0">
        <w:rPr>
          <w:rFonts w:ascii="Times New Roman" w:hAnsi="Times New Roman"/>
          <w:b w:val="0"/>
          <w:bCs w:val="0"/>
          <w:i w:val="0"/>
          <w:iCs w:val="0"/>
        </w:rPr>
        <w:t xml:space="preserve"> </w:t>
      </w:r>
    </w:p>
    <w:p w:rsidR="00661C3D" w:rsidRPr="009428E0" w:rsidRDefault="00661C3D" w:rsidP="00FE2B11">
      <w:pPr>
        <w:spacing w:line="360" w:lineRule="auto"/>
        <w:ind w:firstLine="720"/>
        <w:jc w:val="both"/>
        <w:rPr>
          <w:rFonts w:ascii="Times New Roman" w:hAnsi="Times New Roman"/>
          <w:sz w:val="28"/>
          <w:szCs w:val="28"/>
        </w:rPr>
      </w:pP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Исходя из соотношения положительных и отрицательных сторон работы предприятия, можно дать следующие рекомендации по улучшению его финансового состояния:</w:t>
      </w:r>
    </w:p>
    <w:p w:rsidR="00661C3D" w:rsidRPr="009428E0" w:rsidRDefault="00661C3D" w:rsidP="00360BEC">
      <w:pPr>
        <w:numPr>
          <w:ilvl w:val="0"/>
          <w:numId w:val="40"/>
        </w:numPr>
        <w:tabs>
          <w:tab w:val="clear" w:pos="1440"/>
          <w:tab w:val="num" w:pos="0"/>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восстановление платежеспособности возможно за счет будущих поступлений и платежей;</w:t>
      </w:r>
    </w:p>
    <w:p w:rsidR="00661C3D" w:rsidRPr="009428E0" w:rsidRDefault="00661C3D" w:rsidP="00360BEC">
      <w:pPr>
        <w:numPr>
          <w:ilvl w:val="0"/>
          <w:numId w:val="40"/>
        </w:numPr>
        <w:tabs>
          <w:tab w:val="clear" w:pos="1440"/>
          <w:tab w:val="num" w:pos="0"/>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снизить дебиторскую задолженность и ускорить оборачиваемость запасов. Этого можно достичь, расширяя клиентскую базу ООО «</w:t>
      </w:r>
      <w:r w:rsidR="00360BEC" w:rsidRPr="009428E0">
        <w:rPr>
          <w:rFonts w:ascii="Times New Roman" w:hAnsi="Times New Roman"/>
          <w:sz w:val="28"/>
          <w:szCs w:val="28"/>
        </w:rPr>
        <w:t>Строймонтаж</w:t>
      </w:r>
      <w:r w:rsidRPr="009428E0">
        <w:rPr>
          <w:rFonts w:ascii="Times New Roman" w:hAnsi="Times New Roman"/>
          <w:sz w:val="28"/>
          <w:szCs w:val="28"/>
        </w:rPr>
        <w:t xml:space="preserve">». При активной работе коммерческой службы, а соответственно увеличении числа клиентов возрастет оборачиваемость </w:t>
      </w:r>
      <w:r w:rsidRPr="009428E0">
        <w:rPr>
          <w:rFonts w:ascii="Times New Roman" w:hAnsi="Times New Roman"/>
          <w:sz w:val="28"/>
          <w:szCs w:val="28"/>
        </w:rPr>
        <w:lastRenderedPageBreak/>
        <w:t>запасов. Должен быть разработан и установлен норматив дебиторской задолженности, исходя из которого, будет определяться нормативная дебиторская задолженность на первое число отчетного периода.  Такой норматив может быть представлен в качестве удельного веса дебиторской задолженности в выручке от реализации (за отчетный период).</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При уплате кредиторской задолженности необходимо в первую очередь погашать те долги, на которые могут быть наложены штрафные санкции, пени, неустойки, а именно долги по налогам в бюджет и государственные внебюджетные фонды.</w:t>
      </w:r>
      <w:r w:rsidRPr="009428E0">
        <w:rPr>
          <w:rFonts w:ascii="Times New Roman" w:hAnsi="Times New Roman"/>
          <w:sz w:val="28"/>
          <w:szCs w:val="28"/>
        </w:rPr>
        <w:tab/>
        <w:t xml:space="preserve">С поставщиками и подрядчиками необходимо договориться об отсрочке платежа. </w:t>
      </w:r>
    </w:p>
    <w:p w:rsidR="00661C3D" w:rsidRPr="009428E0" w:rsidRDefault="00661C3D" w:rsidP="00360BEC">
      <w:pPr>
        <w:pStyle w:val="a3"/>
        <w:spacing w:after="0" w:line="360" w:lineRule="auto"/>
        <w:ind w:firstLine="720"/>
        <w:jc w:val="both"/>
        <w:rPr>
          <w:sz w:val="28"/>
          <w:szCs w:val="28"/>
          <w:lang w:val="ru-RU"/>
        </w:rPr>
      </w:pPr>
      <w:r w:rsidRPr="009428E0">
        <w:rPr>
          <w:sz w:val="28"/>
          <w:szCs w:val="28"/>
          <w:lang w:val="ru-RU"/>
        </w:rPr>
        <w:t xml:space="preserve">Необходимо систематически контролировать соотношение дебиторской и кредиторской задолженности, так как значительное превышение дебиторской задолженности делает необходимым дополнительное привлечение средств, а значительное превышение кредиторской задолженности над  дебиторской задолженностью может привести к неплатежеспособности предприятия. </w:t>
      </w:r>
    </w:p>
    <w:p w:rsidR="00661C3D" w:rsidRPr="009428E0" w:rsidRDefault="00661C3D" w:rsidP="00360BEC">
      <w:pPr>
        <w:pStyle w:val="a3"/>
        <w:spacing w:after="0" w:line="360" w:lineRule="auto"/>
        <w:ind w:firstLine="720"/>
        <w:jc w:val="both"/>
        <w:rPr>
          <w:sz w:val="28"/>
          <w:szCs w:val="28"/>
          <w:lang w:val="ru-RU"/>
        </w:rPr>
      </w:pPr>
      <w:r w:rsidRPr="009428E0">
        <w:rPr>
          <w:sz w:val="28"/>
          <w:szCs w:val="28"/>
          <w:lang w:val="ru-RU"/>
        </w:rPr>
        <w:t xml:space="preserve">Ускорить оборачиваемость капитала. Оборачиваемость капитала можно увеличить за счет увеличения выручки или уменьшения итога 3-го раздела баланса «Капитал и резервы». Оценивая структуру баланса, можно сделать вывод о том, что большую часть итога раздела 3 составляет нераспределенная прибыль прошлых лет </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Для анализируемого предприятия необходима мобилизация всех внутренних резервов повышения эффективности производственно финансовой деятельности. Среди первоочередных мер можно выделить продажу непрофильных активов, отказ от нерентабельных отраслей и по возможности, поиск  более выгодных каналов поступления материальных ресурсов и каналов реализации готовой продукции, налаживание системы внутрихозяйственного контроля и анализа хозяйственной деятельности, участие в государственных программах финансового оздоровления и реструктуризации долгов.</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b/>
          <w:i/>
          <w:sz w:val="28"/>
          <w:szCs w:val="28"/>
        </w:rPr>
        <w:lastRenderedPageBreak/>
        <w:t xml:space="preserve"> </w:t>
      </w:r>
      <w:r w:rsidRPr="009428E0">
        <w:rPr>
          <w:rFonts w:ascii="Times New Roman" w:hAnsi="Times New Roman"/>
          <w:sz w:val="28"/>
          <w:szCs w:val="28"/>
        </w:rPr>
        <w:t xml:space="preserve">К постоянным расходам относятся административные и управленческие расходы, амортизационные отчисления, расходу по сбыту и реализации продукции, расходы по исследованию  рынка,  другие  общие управленческие, коммерческие и общехозяйственные расходы. В первую очередь необходимо пересмотреть тарифы и расценки на работы и предоставляемые услуги. </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Финансовое положение предприятия, его показатели ликвидности и платежеспособности непосредственно зависят от того, насколько быстро средства, вложенные в текущие активы, превращаются в реальные деньги. Одним из важнейших показателей эффективного управления оборотными средствами является высокая оборачиваемость оборотных активов. Отсюда основная задача рационального управления оборотными средствами предприятия заключается в том, что всеми силами и средствами следует сокращать период оборачиваемости оборотных средств в целом и по каждой из наиболее весомых составляющих.</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Показатели оборачиваемости оборотных средств имеют большое значение для оценки финансового состояния предприятия, поскольку скорость превращения оборотных средств в денежную форму оказывает непосредственное влияние на платежеспособность предприятия.</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Кроме того, увеличение скорости оборота текущих активов при прочих равных условиях отражает  повышение инвестиционной привлекательности предприятия. Особую значимость имеют указанные показатели в условиях экономики переходного периода.</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Решение задачи сокращения периода оборота оборотных средств в целом заключается в снижении периода оборота каждой из наиболее весомых составляющих текущих активов, то есть запасов материалов, незавершенного производства, готовой продукции, дебиторской задолженности.</w:t>
      </w:r>
    </w:p>
    <w:p w:rsidR="00661C3D" w:rsidRPr="009428E0" w:rsidRDefault="00661C3D" w:rsidP="00360BEC">
      <w:pPr>
        <w:widowControl w:val="0"/>
        <w:autoSpaceDE w:val="0"/>
        <w:autoSpaceDN w:val="0"/>
        <w:adjustRightInd w:val="0"/>
        <w:spacing w:after="0" w:line="360" w:lineRule="auto"/>
        <w:ind w:firstLine="720"/>
        <w:jc w:val="both"/>
        <w:rPr>
          <w:rFonts w:ascii="Times New Roman" w:hAnsi="Times New Roman"/>
          <w:sz w:val="28"/>
          <w:szCs w:val="28"/>
        </w:rPr>
      </w:pPr>
      <w:r w:rsidRPr="009428E0">
        <w:rPr>
          <w:rFonts w:ascii="Times New Roman" w:hAnsi="Times New Roman"/>
          <w:sz w:val="28"/>
          <w:szCs w:val="28"/>
        </w:rPr>
        <w:t>Существенным фактором финансовой устойчивости являются показатели лик</w:t>
      </w:r>
      <w:r w:rsidRPr="009428E0">
        <w:rPr>
          <w:rFonts w:ascii="Times New Roman" w:hAnsi="Times New Roman"/>
          <w:sz w:val="28"/>
          <w:szCs w:val="28"/>
        </w:rPr>
        <w:softHyphen/>
        <w:t xml:space="preserve">видности. Нехватка денежных средств и чрезмерная величина </w:t>
      </w:r>
      <w:r w:rsidRPr="009428E0">
        <w:rPr>
          <w:rFonts w:ascii="Times New Roman" w:hAnsi="Times New Roman"/>
          <w:sz w:val="28"/>
          <w:szCs w:val="28"/>
        </w:rPr>
        <w:lastRenderedPageBreak/>
        <w:t>кредиторской задолжен</w:t>
      </w:r>
      <w:r w:rsidRPr="009428E0">
        <w:rPr>
          <w:rFonts w:ascii="Times New Roman" w:hAnsi="Times New Roman"/>
          <w:sz w:val="28"/>
          <w:szCs w:val="28"/>
        </w:rPr>
        <w:softHyphen/>
        <w:t>ности свидетельствует о низком уровне текущей ликвидности на предприятии. Известно несколько способов мобилизации средств, которые могут в короткий срок решить про</w:t>
      </w:r>
      <w:r w:rsidRPr="009428E0">
        <w:rPr>
          <w:rFonts w:ascii="Times New Roman" w:hAnsi="Times New Roman"/>
          <w:sz w:val="28"/>
          <w:szCs w:val="28"/>
        </w:rPr>
        <w:softHyphen/>
        <w:t>блему обеспечения предприятия оборотными средствами и финансирования в целом без помощи государства:</w:t>
      </w:r>
    </w:p>
    <w:p w:rsidR="00661C3D" w:rsidRPr="009428E0" w:rsidRDefault="00661C3D" w:rsidP="00360BEC">
      <w:pPr>
        <w:widowControl w:val="0"/>
        <w:autoSpaceDE w:val="0"/>
        <w:autoSpaceDN w:val="0"/>
        <w:adjustRightInd w:val="0"/>
        <w:spacing w:after="0" w:line="360" w:lineRule="auto"/>
        <w:ind w:firstLine="720"/>
        <w:jc w:val="both"/>
        <w:rPr>
          <w:rFonts w:ascii="Times New Roman" w:hAnsi="Times New Roman"/>
          <w:sz w:val="28"/>
          <w:szCs w:val="28"/>
        </w:rPr>
      </w:pPr>
      <w:r w:rsidRPr="009428E0">
        <w:rPr>
          <w:rFonts w:ascii="Times New Roman" w:hAnsi="Times New Roman"/>
          <w:iCs/>
          <w:sz w:val="28"/>
          <w:szCs w:val="28"/>
        </w:rPr>
        <w:t>Первый способ</w:t>
      </w:r>
      <w:r w:rsidRPr="009428E0">
        <w:rPr>
          <w:rFonts w:ascii="Times New Roman" w:hAnsi="Times New Roman"/>
          <w:sz w:val="28"/>
          <w:szCs w:val="28"/>
        </w:rPr>
        <w:t xml:space="preserve"> характеризуется уменьшением запасов и затрат. Однако появляется проблема реализации при увеличении объема производства. </w:t>
      </w:r>
    </w:p>
    <w:p w:rsidR="00661C3D" w:rsidRPr="009428E0" w:rsidRDefault="00661C3D" w:rsidP="00360BEC">
      <w:pPr>
        <w:widowControl w:val="0"/>
        <w:autoSpaceDE w:val="0"/>
        <w:autoSpaceDN w:val="0"/>
        <w:adjustRightInd w:val="0"/>
        <w:spacing w:after="0" w:line="360" w:lineRule="auto"/>
        <w:ind w:firstLine="720"/>
        <w:jc w:val="both"/>
        <w:rPr>
          <w:rFonts w:ascii="Times New Roman" w:hAnsi="Times New Roman"/>
          <w:sz w:val="28"/>
          <w:szCs w:val="28"/>
        </w:rPr>
      </w:pPr>
      <w:r w:rsidRPr="009428E0">
        <w:rPr>
          <w:rFonts w:ascii="Times New Roman" w:hAnsi="Times New Roman"/>
          <w:iCs/>
          <w:sz w:val="28"/>
          <w:szCs w:val="28"/>
        </w:rPr>
        <w:t>Ко второму способу</w:t>
      </w:r>
      <w:r w:rsidRPr="009428E0">
        <w:rPr>
          <w:rFonts w:ascii="Times New Roman" w:hAnsi="Times New Roman"/>
          <w:sz w:val="28"/>
          <w:szCs w:val="28"/>
        </w:rPr>
        <w:t xml:space="preserve"> относится экономия затрат, что предполагает экономное расходование сырья и материалов. </w:t>
      </w:r>
    </w:p>
    <w:p w:rsidR="00661C3D" w:rsidRPr="009428E0" w:rsidRDefault="00661C3D" w:rsidP="00360BEC">
      <w:pPr>
        <w:widowControl w:val="0"/>
        <w:autoSpaceDE w:val="0"/>
        <w:autoSpaceDN w:val="0"/>
        <w:adjustRightInd w:val="0"/>
        <w:spacing w:after="0" w:line="360" w:lineRule="auto"/>
        <w:ind w:firstLine="720"/>
        <w:jc w:val="both"/>
        <w:rPr>
          <w:rFonts w:ascii="Times New Roman" w:hAnsi="Times New Roman"/>
          <w:sz w:val="28"/>
          <w:szCs w:val="28"/>
        </w:rPr>
      </w:pPr>
      <w:r w:rsidRPr="009428E0">
        <w:rPr>
          <w:rFonts w:ascii="Times New Roman" w:hAnsi="Times New Roman"/>
          <w:iCs/>
          <w:sz w:val="28"/>
          <w:szCs w:val="28"/>
        </w:rPr>
        <w:t xml:space="preserve">Третьим способом </w:t>
      </w:r>
      <w:r w:rsidRPr="009428E0">
        <w:rPr>
          <w:rFonts w:ascii="Times New Roman" w:hAnsi="Times New Roman"/>
          <w:sz w:val="28"/>
          <w:szCs w:val="28"/>
        </w:rPr>
        <w:t>является избавление от излишнего оборудова</w:t>
      </w:r>
      <w:r w:rsidRPr="009428E0">
        <w:rPr>
          <w:rFonts w:ascii="Times New Roman" w:hAnsi="Times New Roman"/>
          <w:sz w:val="28"/>
          <w:szCs w:val="28"/>
        </w:rPr>
        <w:softHyphen/>
        <w:t>ния, что позволяет высвободить часть собственных средств и перераспределить их на пополнение оборотных средств предприятия.</w:t>
      </w:r>
    </w:p>
    <w:p w:rsidR="00661C3D" w:rsidRPr="009428E0" w:rsidRDefault="00661C3D" w:rsidP="00360BEC">
      <w:pPr>
        <w:widowControl w:val="0"/>
        <w:autoSpaceDE w:val="0"/>
        <w:autoSpaceDN w:val="0"/>
        <w:adjustRightInd w:val="0"/>
        <w:spacing w:after="0" w:line="360" w:lineRule="auto"/>
        <w:ind w:firstLine="720"/>
        <w:jc w:val="both"/>
        <w:rPr>
          <w:rFonts w:ascii="Times New Roman" w:hAnsi="Times New Roman"/>
          <w:sz w:val="28"/>
          <w:szCs w:val="28"/>
        </w:rPr>
      </w:pPr>
      <w:r w:rsidRPr="009428E0">
        <w:rPr>
          <w:rFonts w:ascii="Times New Roman" w:hAnsi="Times New Roman"/>
          <w:iCs/>
          <w:sz w:val="28"/>
          <w:szCs w:val="28"/>
        </w:rPr>
        <w:t>Четвертый способ</w:t>
      </w:r>
      <w:r w:rsidRPr="009428E0">
        <w:rPr>
          <w:rFonts w:ascii="Times New Roman" w:hAnsi="Times New Roman"/>
          <w:sz w:val="28"/>
          <w:szCs w:val="28"/>
        </w:rPr>
        <w:t xml:space="preserve"> - ориентация только на платежеспособный спрос и его стимулирование, что требует соз</w:t>
      </w:r>
      <w:r w:rsidRPr="009428E0">
        <w:rPr>
          <w:rFonts w:ascii="Times New Roman" w:hAnsi="Times New Roman"/>
          <w:sz w:val="28"/>
          <w:szCs w:val="28"/>
        </w:rPr>
        <w:softHyphen/>
        <w:t>дания дистрибьюторских и собственных торговых сетей для ускорения оборачиваемости готовой продукции (21, с.89).</w:t>
      </w:r>
    </w:p>
    <w:p w:rsidR="00661C3D" w:rsidRPr="009428E0" w:rsidRDefault="00661C3D" w:rsidP="00360BEC">
      <w:pPr>
        <w:spacing w:after="0" w:line="360" w:lineRule="auto"/>
        <w:ind w:firstLine="720"/>
        <w:jc w:val="both"/>
        <w:rPr>
          <w:rFonts w:ascii="Times New Roman" w:hAnsi="Times New Roman"/>
          <w:sz w:val="28"/>
        </w:rPr>
      </w:pPr>
      <w:r w:rsidRPr="009428E0">
        <w:rPr>
          <w:rFonts w:ascii="Times New Roman" w:hAnsi="Times New Roman"/>
          <w:sz w:val="28"/>
        </w:rPr>
        <w:t>В ходе финансового анализа было выявлено, что рассматриваемое пред</w:t>
      </w:r>
      <w:r w:rsidRPr="009428E0">
        <w:rPr>
          <w:rFonts w:ascii="Times New Roman" w:hAnsi="Times New Roman"/>
          <w:sz w:val="28"/>
        </w:rPr>
        <w:softHyphen/>
        <w:t xml:space="preserve">приятие на конец исследуемого периода находится в нормальной устойчивости. </w:t>
      </w:r>
    </w:p>
    <w:p w:rsidR="00661C3D" w:rsidRPr="009428E0" w:rsidRDefault="00661C3D" w:rsidP="00360BEC">
      <w:pPr>
        <w:tabs>
          <w:tab w:val="left" w:pos="748"/>
        </w:tabs>
        <w:spacing w:after="0" w:line="360" w:lineRule="auto"/>
        <w:ind w:firstLine="720"/>
        <w:jc w:val="both"/>
        <w:rPr>
          <w:rFonts w:ascii="Times New Roman" w:hAnsi="Times New Roman"/>
          <w:sz w:val="28"/>
          <w:szCs w:val="28"/>
        </w:rPr>
      </w:pPr>
      <w:r w:rsidRPr="009428E0">
        <w:rPr>
          <w:rFonts w:ascii="Times New Roman" w:hAnsi="Times New Roman"/>
          <w:sz w:val="28"/>
        </w:rPr>
        <w:t xml:space="preserve">Рассмотрим возможность улучшения финансовой устойчивости </w:t>
      </w:r>
      <w:r w:rsidRPr="009428E0">
        <w:rPr>
          <w:rFonts w:ascii="Times New Roman" w:hAnsi="Times New Roman"/>
          <w:sz w:val="28"/>
          <w:szCs w:val="28"/>
        </w:rPr>
        <w:t>ООО «</w:t>
      </w:r>
      <w:r w:rsidR="00360BEC" w:rsidRPr="009428E0">
        <w:rPr>
          <w:rFonts w:ascii="Times New Roman" w:hAnsi="Times New Roman"/>
          <w:sz w:val="28"/>
          <w:szCs w:val="28"/>
        </w:rPr>
        <w:t>Строймонтаж</w:t>
      </w:r>
      <w:r w:rsidRPr="009428E0">
        <w:rPr>
          <w:rFonts w:ascii="Times New Roman" w:hAnsi="Times New Roman"/>
          <w:sz w:val="28"/>
          <w:szCs w:val="28"/>
        </w:rPr>
        <w:t>».</w:t>
      </w:r>
    </w:p>
    <w:p w:rsidR="00661C3D" w:rsidRPr="009428E0" w:rsidRDefault="00661C3D" w:rsidP="00360BEC">
      <w:pPr>
        <w:spacing w:after="0" w:line="360" w:lineRule="auto"/>
        <w:ind w:firstLine="720"/>
        <w:jc w:val="both"/>
        <w:rPr>
          <w:rFonts w:ascii="Times New Roman" w:hAnsi="Times New Roman"/>
          <w:sz w:val="28"/>
        </w:rPr>
      </w:pPr>
      <w:r w:rsidRPr="009428E0">
        <w:rPr>
          <w:rFonts w:ascii="Times New Roman" w:hAnsi="Times New Roman"/>
          <w:sz w:val="28"/>
        </w:rPr>
        <w:t xml:space="preserve">Цель предложения к формированию финансовой стратегии - вывести предприятие к абсолютно устойчивому финансовому состоянию. На конец 2009 года у </w:t>
      </w:r>
      <w:r w:rsidRPr="009428E0">
        <w:rPr>
          <w:rFonts w:ascii="Times New Roman" w:hAnsi="Times New Roman"/>
          <w:sz w:val="28"/>
          <w:szCs w:val="28"/>
        </w:rPr>
        <w:t>ООО «</w:t>
      </w:r>
      <w:r w:rsidR="00360BEC" w:rsidRPr="009428E0">
        <w:rPr>
          <w:rFonts w:ascii="Times New Roman" w:hAnsi="Times New Roman"/>
          <w:sz w:val="28"/>
          <w:szCs w:val="28"/>
        </w:rPr>
        <w:t>Строймонтаж</w:t>
      </w:r>
      <w:r w:rsidRPr="009428E0">
        <w:rPr>
          <w:rFonts w:ascii="Times New Roman" w:hAnsi="Times New Roman"/>
          <w:sz w:val="28"/>
          <w:szCs w:val="28"/>
        </w:rPr>
        <w:t xml:space="preserve">» </w:t>
      </w:r>
      <w:r w:rsidRPr="009428E0">
        <w:rPr>
          <w:rFonts w:ascii="Times New Roman" w:hAnsi="Times New Roman"/>
          <w:sz w:val="28"/>
        </w:rPr>
        <w:t>на балансе находилось имущество представленное в таблице 3.1.</w:t>
      </w:r>
    </w:p>
    <w:p w:rsidR="00360BEC" w:rsidRPr="009428E0" w:rsidRDefault="00360BEC" w:rsidP="00360BEC">
      <w:pPr>
        <w:spacing w:after="0" w:line="360" w:lineRule="auto"/>
        <w:ind w:firstLine="720"/>
        <w:jc w:val="both"/>
        <w:rPr>
          <w:rFonts w:ascii="Times New Roman" w:hAnsi="Times New Roman"/>
          <w:sz w:val="28"/>
        </w:rPr>
      </w:pPr>
    </w:p>
    <w:p w:rsidR="00360BEC" w:rsidRPr="009428E0" w:rsidRDefault="00360BEC" w:rsidP="00360BEC">
      <w:pPr>
        <w:spacing w:after="0" w:line="360" w:lineRule="auto"/>
        <w:ind w:firstLine="720"/>
        <w:jc w:val="both"/>
        <w:rPr>
          <w:rFonts w:ascii="Times New Roman" w:hAnsi="Times New Roman"/>
          <w:sz w:val="28"/>
        </w:rPr>
      </w:pPr>
    </w:p>
    <w:p w:rsidR="00360BEC" w:rsidRPr="009428E0" w:rsidRDefault="00360BEC" w:rsidP="00360BEC">
      <w:pPr>
        <w:spacing w:after="0" w:line="360" w:lineRule="auto"/>
        <w:ind w:firstLine="720"/>
        <w:jc w:val="both"/>
        <w:rPr>
          <w:rFonts w:ascii="Times New Roman" w:hAnsi="Times New Roman"/>
          <w:sz w:val="28"/>
        </w:rPr>
      </w:pPr>
    </w:p>
    <w:p w:rsidR="00360BEC" w:rsidRPr="009428E0" w:rsidRDefault="00360BEC" w:rsidP="00360BEC">
      <w:pPr>
        <w:spacing w:after="0" w:line="360" w:lineRule="auto"/>
        <w:ind w:firstLine="720"/>
        <w:jc w:val="both"/>
        <w:rPr>
          <w:rFonts w:ascii="Times New Roman" w:hAnsi="Times New Roman"/>
          <w:sz w:val="28"/>
        </w:rPr>
      </w:pPr>
    </w:p>
    <w:p w:rsidR="00360BEC" w:rsidRPr="009428E0" w:rsidRDefault="00360BEC" w:rsidP="00360BEC">
      <w:pPr>
        <w:spacing w:after="0" w:line="360" w:lineRule="auto"/>
        <w:ind w:firstLine="720"/>
        <w:jc w:val="both"/>
        <w:rPr>
          <w:rFonts w:ascii="Times New Roman" w:hAnsi="Times New Roman"/>
          <w:sz w:val="28"/>
        </w:rPr>
      </w:pPr>
    </w:p>
    <w:p w:rsidR="00661C3D" w:rsidRPr="009428E0" w:rsidRDefault="00661C3D" w:rsidP="00FE2B11">
      <w:pPr>
        <w:spacing w:line="360" w:lineRule="auto"/>
        <w:ind w:firstLine="720"/>
        <w:jc w:val="right"/>
        <w:rPr>
          <w:rFonts w:ascii="Times New Roman" w:hAnsi="Times New Roman"/>
          <w:sz w:val="28"/>
        </w:rPr>
      </w:pPr>
      <w:r w:rsidRPr="009428E0">
        <w:rPr>
          <w:rFonts w:ascii="Times New Roman" w:hAnsi="Times New Roman"/>
          <w:sz w:val="28"/>
        </w:rPr>
        <w:lastRenderedPageBreak/>
        <w:t>Таблица 3.1</w:t>
      </w:r>
    </w:p>
    <w:p w:rsidR="00661C3D" w:rsidRPr="009428E0" w:rsidRDefault="00661C3D" w:rsidP="00FE2B11">
      <w:pPr>
        <w:tabs>
          <w:tab w:val="left" w:pos="748"/>
        </w:tabs>
        <w:spacing w:line="360" w:lineRule="auto"/>
        <w:ind w:firstLine="720"/>
        <w:jc w:val="center"/>
        <w:rPr>
          <w:rFonts w:ascii="Times New Roman" w:hAnsi="Times New Roman"/>
          <w:sz w:val="28"/>
          <w:szCs w:val="28"/>
        </w:rPr>
      </w:pPr>
      <w:r w:rsidRPr="009428E0">
        <w:rPr>
          <w:rFonts w:ascii="Times New Roman" w:hAnsi="Times New Roman"/>
          <w:sz w:val="28"/>
          <w:szCs w:val="28"/>
        </w:rPr>
        <w:t>Имущество ООО «</w:t>
      </w:r>
      <w:r w:rsidR="00360BEC" w:rsidRPr="009428E0">
        <w:rPr>
          <w:rFonts w:ascii="Times New Roman" w:hAnsi="Times New Roman"/>
          <w:sz w:val="28"/>
          <w:szCs w:val="28"/>
        </w:rPr>
        <w:t>Строймонтаж</w:t>
      </w:r>
      <w:r w:rsidRPr="009428E0">
        <w:rPr>
          <w:rFonts w:ascii="Times New Roman" w:hAnsi="Times New Roman"/>
          <w:sz w:val="28"/>
          <w:szCs w:val="28"/>
        </w:rPr>
        <w:t xml:space="preserve">» на конец </w:t>
      </w:r>
      <w:smartTag w:uri="urn:schemas-microsoft-com:office:smarttags" w:element="metricconverter">
        <w:smartTagPr>
          <w:attr w:name="ProductID" w:val="2009 г"/>
        </w:smartTagPr>
        <w:r w:rsidRPr="009428E0">
          <w:rPr>
            <w:rFonts w:ascii="Times New Roman" w:hAnsi="Times New Roman"/>
            <w:sz w:val="28"/>
            <w:szCs w:val="28"/>
          </w:rPr>
          <w:t>2009 г</w:t>
        </w:r>
      </w:smartTag>
      <w:r w:rsidRPr="009428E0">
        <w:rPr>
          <w:rFonts w:ascii="Times New Roman" w:hAnsi="Times New Roman"/>
          <w:sz w:val="28"/>
          <w:szCs w:val="28"/>
        </w:rPr>
        <w:t>., тыс. руб.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3973"/>
      </w:tblGrid>
      <w:tr w:rsidR="00661C3D" w:rsidRPr="009428E0">
        <w:tc>
          <w:tcPr>
            <w:tcW w:w="5387" w:type="dxa"/>
            <w:tcBorders>
              <w:bottom w:val="nil"/>
            </w:tcBorders>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Показатели</w:t>
            </w:r>
          </w:p>
        </w:tc>
        <w:tc>
          <w:tcPr>
            <w:tcW w:w="3973" w:type="dxa"/>
            <w:tcBorders>
              <w:bottom w:val="nil"/>
            </w:tcBorders>
          </w:tcPr>
          <w:p w:rsidR="00661C3D" w:rsidRPr="009428E0" w:rsidRDefault="00661C3D" w:rsidP="00360BEC">
            <w:pPr>
              <w:pStyle w:val="1"/>
              <w:spacing w:before="0" w:after="0"/>
              <w:rPr>
                <w:rFonts w:ascii="Times New Roman" w:hAnsi="Times New Roman" w:cs="Times New Roman"/>
                <w:b w:val="0"/>
                <w:spacing w:val="-10"/>
                <w:sz w:val="24"/>
                <w:szCs w:val="24"/>
              </w:rPr>
            </w:pPr>
            <w:r w:rsidRPr="009428E0">
              <w:rPr>
                <w:rFonts w:ascii="Times New Roman" w:hAnsi="Times New Roman" w:cs="Times New Roman"/>
                <w:b w:val="0"/>
                <w:spacing w:val="-10"/>
                <w:sz w:val="24"/>
                <w:szCs w:val="24"/>
              </w:rPr>
              <w:t xml:space="preserve">                                   </w:t>
            </w:r>
            <w:bookmarkStart w:id="26" w:name="_Toc275932677"/>
            <w:r w:rsidRPr="009428E0">
              <w:rPr>
                <w:rFonts w:ascii="Times New Roman" w:hAnsi="Times New Roman" w:cs="Times New Roman"/>
                <w:b w:val="0"/>
                <w:spacing w:val="-10"/>
                <w:sz w:val="24"/>
                <w:szCs w:val="24"/>
              </w:rPr>
              <w:t>Стоимость</w:t>
            </w:r>
            <w:bookmarkEnd w:id="26"/>
          </w:p>
        </w:tc>
      </w:tr>
      <w:tr w:rsidR="00661C3D" w:rsidRPr="009428E0">
        <w:trPr>
          <w:cantSplit/>
          <w:trHeight w:val="357"/>
        </w:trPr>
        <w:tc>
          <w:tcPr>
            <w:tcW w:w="9360" w:type="dxa"/>
            <w:gridSpan w:val="2"/>
            <w:tcBorders>
              <w:top w:val="double" w:sz="4" w:space="0" w:color="auto"/>
              <w:bottom w:val="double" w:sz="4" w:space="0" w:color="auto"/>
            </w:tcBorders>
          </w:tcPr>
          <w:p w:rsidR="00661C3D" w:rsidRPr="009428E0" w:rsidRDefault="00661C3D" w:rsidP="00360BEC">
            <w:pPr>
              <w:pStyle w:val="1"/>
              <w:spacing w:before="0" w:after="0"/>
              <w:jc w:val="center"/>
              <w:rPr>
                <w:rFonts w:ascii="Times New Roman" w:hAnsi="Times New Roman" w:cs="Times New Roman"/>
                <w:b w:val="0"/>
                <w:spacing w:val="-10"/>
                <w:sz w:val="24"/>
                <w:szCs w:val="24"/>
              </w:rPr>
            </w:pPr>
            <w:bookmarkStart w:id="27" w:name="_Toc275932678"/>
            <w:r w:rsidRPr="009428E0">
              <w:rPr>
                <w:rFonts w:ascii="Times New Roman" w:hAnsi="Times New Roman" w:cs="Times New Roman"/>
                <w:b w:val="0"/>
                <w:spacing w:val="-10"/>
                <w:sz w:val="24"/>
                <w:szCs w:val="24"/>
              </w:rPr>
              <w:t>Внеоборотные активы</w:t>
            </w:r>
            <w:bookmarkEnd w:id="27"/>
          </w:p>
        </w:tc>
      </w:tr>
      <w:tr w:rsidR="00661C3D" w:rsidRPr="009428E0">
        <w:tc>
          <w:tcPr>
            <w:tcW w:w="5387" w:type="dxa"/>
            <w:tcBorders>
              <w:top w:val="nil"/>
            </w:tcBorders>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1. ОС и прочие внеоборотные активы</w:t>
            </w:r>
          </w:p>
        </w:tc>
        <w:tc>
          <w:tcPr>
            <w:tcW w:w="3973" w:type="dxa"/>
            <w:tcBorders>
              <w:top w:val="nil"/>
            </w:tcBorders>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5706</w:t>
            </w:r>
          </w:p>
        </w:tc>
      </w:tr>
      <w:tr w:rsidR="00661C3D" w:rsidRPr="009428E0">
        <w:tc>
          <w:tcPr>
            <w:tcW w:w="5387" w:type="dxa"/>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1.1. Нематериальные активы</w:t>
            </w:r>
          </w:p>
        </w:tc>
        <w:tc>
          <w:tcPr>
            <w:tcW w:w="3973" w:type="dxa"/>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w:t>
            </w:r>
          </w:p>
        </w:tc>
      </w:tr>
      <w:tr w:rsidR="00661C3D" w:rsidRPr="009428E0">
        <w:tc>
          <w:tcPr>
            <w:tcW w:w="5387" w:type="dxa"/>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1.2. Основные средства</w:t>
            </w:r>
          </w:p>
        </w:tc>
        <w:tc>
          <w:tcPr>
            <w:tcW w:w="3973" w:type="dxa"/>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5076</w:t>
            </w:r>
          </w:p>
        </w:tc>
      </w:tr>
      <w:tr w:rsidR="00661C3D" w:rsidRPr="009428E0">
        <w:tc>
          <w:tcPr>
            <w:tcW w:w="5387" w:type="dxa"/>
            <w:tcBorders>
              <w:bottom w:val="nil"/>
            </w:tcBorders>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1.3. Незавершённое строительство</w:t>
            </w:r>
          </w:p>
        </w:tc>
        <w:tc>
          <w:tcPr>
            <w:tcW w:w="3973" w:type="dxa"/>
            <w:tcBorders>
              <w:bottom w:val="nil"/>
            </w:tcBorders>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w:t>
            </w:r>
          </w:p>
        </w:tc>
      </w:tr>
      <w:tr w:rsidR="00661C3D" w:rsidRPr="009428E0">
        <w:tc>
          <w:tcPr>
            <w:tcW w:w="5387" w:type="dxa"/>
            <w:tcBorders>
              <w:bottom w:val="single" w:sz="4" w:space="0" w:color="auto"/>
            </w:tcBorders>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1.4. Долгосрочные финансовые вложения</w:t>
            </w:r>
          </w:p>
        </w:tc>
        <w:tc>
          <w:tcPr>
            <w:tcW w:w="3973" w:type="dxa"/>
            <w:tcBorders>
              <w:bottom w:val="single" w:sz="4" w:space="0" w:color="auto"/>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w:t>
            </w:r>
          </w:p>
        </w:tc>
      </w:tr>
      <w:tr w:rsidR="00661C3D" w:rsidRPr="009428E0">
        <w:trPr>
          <w:cantSplit/>
        </w:trPr>
        <w:tc>
          <w:tcPr>
            <w:tcW w:w="9360" w:type="dxa"/>
            <w:gridSpan w:val="2"/>
            <w:tcBorders>
              <w:top w:val="double" w:sz="4" w:space="0" w:color="auto"/>
              <w:bottom w:val="double" w:sz="4" w:space="0" w:color="auto"/>
            </w:tcBorders>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Оборотные активы</w:t>
            </w:r>
          </w:p>
        </w:tc>
      </w:tr>
      <w:tr w:rsidR="00661C3D" w:rsidRPr="009428E0">
        <w:tc>
          <w:tcPr>
            <w:tcW w:w="5387" w:type="dxa"/>
            <w:tcBorders>
              <w:top w:val="nil"/>
            </w:tcBorders>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2. Оборотные средства</w:t>
            </w:r>
          </w:p>
        </w:tc>
        <w:tc>
          <w:tcPr>
            <w:tcW w:w="3973" w:type="dxa"/>
            <w:tcBorders>
              <w:top w:val="nil"/>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3127</w:t>
            </w:r>
          </w:p>
        </w:tc>
      </w:tr>
      <w:tr w:rsidR="00661C3D" w:rsidRPr="009428E0">
        <w:tc>
          <w:tcPr>
            <w:tcW w:w="5387" w:type="dxa"/>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2.1. Запасы</w:t>
            </w:r>
          </w:p>
        </w:tc>
        <w:tc>
          <w:tcPr>
            <w:tcW w:w="397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1175</w:t>
            </w:r>
          </w:p>
        </w:tc>
      </w:tr>
      <w:tr w:rsidR="00661C3D" w:rsidRPr="009428E0">
        <w:tc>
          <w:tcPr>
            <w:tcW w:w="5387" w:type="dxa"/>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2.2. Готовая продукция и товары для перепродажи</w:t>
            </w:r>
          </w:p>
        </w:tc>
        <w:tc>
          <w:tcPr>
            <w:tcW w:w="397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w:t>
            </w:r>
          </w:p>
        </w:tc>
      </w:tr>
      <w:tr w:rsidR="00661C3D" w:rsidRPr="009428E0">
        <w:tc>
          <w:tcPr>
            <w:tcW w:w="5387" w:type="dxa"/>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2.3. Денежные средства и краткосрочные финансовые вложения</w:t>
            </w:r>
          </w:p>
        </w:tc>
        <w:tc>
          <w:tcPr>
            <w:tcW w:w="397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1036</w:t>
            </w:r>
          </w:p>
        </w:tc>
      </w:tr>
      <w:tr w:rsidR="00661C3D" w:rsidRPr="009428E0">
        <w:tc>
          <w:tcPr>
            <w:tcW w:w="5387" w:type="dxa"/>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2.4. Дебиторская задолженность</w:t>
            </w:r>
          </w:p>
        </w:tc>
        <w:tc>
          <w:tcPr>
            <w:tcW w:w="397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294</w:t>
            </w:r>
          </w:p>
        </w:tc>
      </w:tr>
      <w:tr w:rsidR="00661C3D" w:rsidRPr="009428E0">
        <w:tc>
          <w:tcPr>
            <w:tcW w:w="5387" w:type="dxa"/>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2.4. НДС по приобретенным ценностям</w:t>
            </w:r>
          </w:p>
        </w:tc>
        <w:tc>
          <w:tcPr>
            <w:tcW w:w="397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202</w:t>
            </w:r>
          </w:p>
        </w:tc>
      </w:tr>
      <w:tr w:rsidR="00661C3D" w:rsidRPr="009428E0">
        <w:tc>
          <w:tcPr>
            <w:tcW w:w="5387" w:type="dxa"/>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2.5. Краткосрочные финансовые вложения</w:t>
            </w:r>
          </w:p>
        </w:tc>
        <w:tc>
          <w:tcPr>
            <w:tcW w:w="397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420</w:t>
            </w:r>
          </w:p>
        </w:tc>
      </w:tr>
      <w:tr w:rsidR="00661C3D" w:rsidRPr="009428E0">
        <w:tc>
          <w:tcPr>
            <w:tcW w:w="5387" w:type="dxa"/>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Всего имущества</w:t>
            </w:r>
          </w:p>
        </w:tc>
        <w:tc>
          <w:tcPr>
            <w:tcW w:w="397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8833</w:t>
            </w:r>
          </w:p>
        </w:tc>
      </w:tr>
    </w:tbl>
    <w:p w:rsidR="00661C3D" w:rsidRPr="009428E0" w:rsidRDefault="00661C3D" w:rsidP="00FE2B11">
      <w:pPr>
        <w:tabs>
          <w:tab w:val="num" w:pos="851"/>
          <w:tab w:val="left" w:pos="900"/>
        </w:tabs>
        <w:spacing w:line="360" w:lineRule="auto"/>
        <w:ind w:firstLine="720"/>
        <w:jc w:val="both"/>
        <w:rPr>
          <w:rFonts w:ascii="Times New Roman" w:hAnsi="Times New Roman"/>
          <w:sz w:val="28"/>
          <w:szCs w:val="28"/>
        </w:rPr>
      </w:pPr>
    </w:p>
    <w:p w:rsidR="00661C3D" w:rsidRPr="009428E0" w:rsidRDefault="00661C3D" w:rsidP="00360BEC">
      <w:pPr>
        <w:tabs>
          <w:tab w:val="num" w:pos="851"/>
          <w:tab w:val="left" w:pos="900"/>
        </w:tabs>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ООО «Строймонтаж» рекомендуется реализовать неиспользуемое оборудование </w:t>
      </w:r>
      <w:r w:rsidRPr="009428E0">
        <w:rPr>
          <w:rFonts w:ascii="Times New Roman" w:hAnsi="Times New Roman"/>
          <w:sz w:val="28"/>
        </w:rPr>
        <w:t>по результатам оценки независимых оценщиков.</w:t>
      </w:r>
    </w:p>
    <w:p w:rsidR="00661C3D" w:rsidRPr="009428E0" w:rsidRDefault="00661C3D" w:rsidP="00360BEC">
      <w:pPr>
        <w:spacing w:after="0" w:line="360" w:lineRule="auto"/>
        <w:ind w:firstLine="720"/>
        <w:jc w:val="both"/>
        <w:rPr>
          <w:rFonts w:ascii="Times New Roman" w:hAnsi="Times New Roman"/>
          <w:sz w:val="28"/>
        </w:rPr>
      </w:pPr>
      <w:r w:rsidRPr="009428E0">
        <w:rPr>
          <w:rFonts w:ascii="Times New Roman" w:hAnsi="Times New Roman"/>
          <w:sz w:val="28"/>
          <w:szCs w:val="28"/>
        </w:rPr>
        <w:t xml:space="preserve"> </w:t>
      </w:r>
      <w:r w:rsidRPr="009428E0">
        <w:rPr>
          <w:rFonts w:ascii="Times New Roman" w:hAnsi="Times New Roman"/>
          <w:sz w:val="28"/>
        </w:rPr>
        <w:t>Рассмотрим следующие варианты продажи имущества предприятия:</w:t>
      </w:r>
    </w:p>
    <w:p w:rsidR="00661C3D" w:rsidRPr="009428E0" w:rsidRDefault="00661C3D" w:rsidP="00360BEC">
      <w:pPr>
        <w:numPr>
          <w:ilvl w:val="0"/>
          <w:numId w:val="42"/>
        </w:numPr>
        <w:tabs>
          <w:tab w:val="clear" w:pos="951"/>
          <w:tab w:val="num" w:pos="0"/>
          <w:tab w:val="left" w:pos="900"/>
        </w:tabs>
        <w:spacing w:after="0" w:line="360" w:lineRule="auto"/>
        <w:ind w:left="0" w:firstLine="720"/>
        <w:jc w:val="both"/>
        <w:rPr>
          <w:rFonts w:ascii="Times New Roman" w:hAnsi="Times New Roman"/>
          <w:sz w:val="28"/>
        </w:rPr>
      </w:pPr>
      <w:r w:rsidRPr="009428E0">
        <w:rPr>
          <w:rFonts w:ascii="Times New Roman" w:hAnsi="Times New Roman"/>
          <w:sz w:val="28"/>
          <w:szCs w:val="28"/>
        </w:rPr>
        <w:t>ООО «</w:t>
      </w:r>
      <w:r w:rsidR="00360BEC" w:rsidRPr="009428E0">
        <w:rPr>
          <w:rFonts w:ascii="Times New Roman" w:hAnsi="Times New Roman"/>
          <w:sz w:val="28"/>
          <w:szCs w:val="28"/>
        </w:rPr>
        <w:t>Строймонтаж</w:t>
      </w:r>
      <w:r w:rsidRPr="009428E0">
        <w:rPr>
          <w:rFonts w:ascii="Times New Roman" w:hAnsi="Times New Roman"/>
          <w:sz w:val="28"/>
          <w:szCs w:val="28"/>
        </w:rPr>
        <w:t>»</w:t>
      </w:r>
      <w:r w:rsidRPr="009428E0">
        <w:rPr>
          <w:rFonts w:ascii="Times New Roman" w:hAnsi="Times New Roman"/>
        </w:rPr>
        <w:t xml:space="preserve">  </w:t>
      </w:r>
      <w:r w:rsidRPr="009428E0">
        <w:rPr>
          <w:rFonts w:ascii="Times New Roman" w:hAnsi="Times New Roman"/>
          <w:sz w:val="28"/>
        </w:rPr>
        <w:t>реализует основные средства:</w:t>
      </w:r>
    </w:p>
    <w:p w:rsidR="00661C3D" w:rsidRPr="009428E0" w:rsidRDefault="00661C3D" w:rsidP="00360BEC">
      <w:pPr>
        <w:numPr>
          <w:ilvl w:val="0"/>
          <w:numId w:val="43"/>
        </w:numPr>
        <w:tabs>
          <w:tab w:val="clear" w:pos="360"/>
          <w:tab w:val="num" w:pos="0"/>
          <w:tab w:val="num" w:pos="851"/>
          <w:tab w:val="left" w:pos="900"/>
        </w:tabs>
        <w:spacing w:after="0" w:line="360" w:lineRule="auto"/>
        <w:ind w:left="0" w:firstLine="720"/>
        <w:jc w:val="both"/>
        <w:rPr>
          <w:rFonts w:ascii="Times New Roman" w:hAnsi="Times New Roman"/>
          <w:sz w:val="28"/>
        </w:rPr>
      </w:pPr>
      <w:r w:rsidRPr="009428E0">
        <w:rPr>
          <w:rFonts w:ascii="Times New Roman" w:hAnsi="Times New Roman"/>
          <w:sz w:val="28"/>
        </w:rPr>
        <w:t>неиспользуемые автомобили ГАЗ 3307 (</w:t>
      </w:r>
      <w:smartTag w:uri="urn:schemas-microsoft-com:office:smarttags" w:element="metricconverter">
        <w:smartTagPr>
          <w:attr w:name="ProductID" w:val="1999 г"/>
        </w:smartTagPr>
        <w:r w:rsidRPr="009428E0">
          <w:rPr>
            <w:rFonts w:ascii="Times New Roman" w:hAnsi="Times New Roman"/>
            <w:sz w:val="28"/>
          </w:rPr>
          <w:t>1999 г</w:t>
        </w:r>
      </w:smartTag>
      <w:r w:rsidRPr="009428E0">
        <w:rPr>
          <w:rFonts w:ascii="Times New Roman" w:hAnsi="Times New Roman"/>
          <w:sz w:val="28"/>
        </w:rPr>
        <w:t>. и 2003г., 2002г.) по рыночной стоимости на общую сумму 620000 рублей, прочее имущество на общую сумму 204000 руб.  – благоприятный вариант;</w:t>
      </w:r>
    </w:p>
    <w:p w:rsidR="00661C3D" w:rsidRPr="009428E0" w:rsidRDefault="00661C3D" w:rsidP="00360BEC">
      <w:pPr>
        <w:numPr>
          <w:ilvl w:val="0"/>
          <w:numId w:val="43"/>
        </w:numPr>
        <w:tabs>
          <w:tab w:val="clear" w:pos="360"/>
          <w:tab w:val="num" w:pos="0"/>
          <w:tab w:val="num" w:pos="851"/>
          <w:tab w:val="left" w:pos="900"/>
        </w:tabs>
        <w:spacing w:after="0" w:line="360" w:lineRule="auto"/>
        <w:ind w:left="0" w:firstLine="720"/>
        <w:jc w:val="both"/>
        <w:rPr>
          <w:rFonts w:ascii="Times New Roman" w:hAnsi="Times New Roman"/>
          <w:sz w:val="28"/>
        </w:rPr>
      </w:pPr>
      <w:r w:rsidRPr="009428E0">
        <w:rPr>
          <w:rFonts w:ascii="Times New Roman" w:hAnsi="Times New Roman"/>
          <w:sz w:val="28"/>
        </w:rPr>
        <w:t>автомобиль ГАЗ 3307 (1999г.) на общую сумму 80000рублей, прочее имущество на сумму 68000 – неблагоприятный вариант.</w:t>
      </w:r>
      <w:bookmarkStart w:id="28" w:name="_3.1._УВЕЛИЧЕНИЕ_ВЫРУЧКИ"/>
      <w:bookmarkStart w:id="29" w:name="_3.1._ПРЕДЛОЖЕНИЯ_К"/>
      <w:bookmarkEnd w:id="28"/>
      <w:bookmarkEnd w:id="29"/>
    </w:p>
    <w:p w:rsidR="00661C3D" w:rsidRPr="009428E0" w:rsidRDefault="00661C3D" w:rsidP="00360BEC">
      <w:pPr>
        <w:numPr>
          <w:ilvl w:val="0"/>
          <w:numId w:val="42"/>
        </w:numPr>
        <w:tabs>
          <w:tab w:val="clear" w:pos="951"/>
          <w:tab w:val="num" w:pos="0"/>
          <w:tab w:val="left" w:pos="900"/>
        </w:tabs>
        <w:spacing w:after="0" w:line="360" w:lineRule="auto"/>
        <w:ind w:left="0" w:firstLine="720"/>
        <w:jc w:val="both"/>
        <w:rPr>
          <w:rFonts w:ascii="Times New Roman" w:hAnsi="Times New Roman"/>
          <w:sz w:val="28"/>
        </w:rPr>
      </w:pPr>
      <w:r w:rsidRPr="009428E0">
        <w:rPr>
          <w:rFonts w:ascii="Times New Roman" w:hAnsi="Times New Roman"/>
          <w:sz w:val="28"/>
          <w:szCs w:val="28"/>
        </w:rPr>
        <w:t>ООО «</w:t>
      </w:r>
      <w:r w:rsidR="00360BEC" w:rsidRPr="009428E0">
        <w:rPr>
          <w:rFonts w:ascii="Times New Roman" w:hAnsi="Times New Roman"/>
          <w:sz w:val="28"/>
          <w:szCs w:val="28"/>
        </w:rPr>
        <w:t>Строймонтаж</w:t>
      </w:r>
      <w:r w:rsidRPr="009428E0">
        <w:rPr>
          <w:rFonts w:ascii="Times New Roman" w:hAnsi="Times New Roman"/>
          <w:sz w:val="28"/>
          <w:szCs w:val="28"/>
        </w:rPr>
        <w:t>»</w:t>
      </w:r>
      <w:r w:rsidRPr="009428E0">
        <w:rPr>
          <w:rFonts w:ascii="Times New Roman" w:hAnsi="Times New Roman"/>
        </w:rPr>
        <w:t xml:space="preserve"> </w:t>
      </w:r>
      <w:r w:rsidRPr="009428E0">
        <w:rPr>
          <w:rFonts w:ascii="Times New Roman" w:hAnsi="Times New Roman"/>
          <w:sz w:val="28"/>
        </w:rPr>
        <w:t>добивается погашения дебиторской задолженности путем возврата долга на расчетный счет или имуществом должника. Возвращает дебиторскую задолженность в полной сумме 294 тыс. рублей - благоприятный вариант, часть дебиторской задолженности 140 тыс.рублей - неблагоприятный вариант.</w:t>
      </w:r>
    </w:p>
    <w:p w:rsidR="00661C3D" w:rsidRPr="009428E0" w:rsidRDefault="00661C3D" w:rsidP="00360BEC">
      <w:pPr>
        <w:spacing w:after="0" w:line="360" w:lineRule="auto"/>
        <w:ind w:firstLine="720"/>
        <w:jc w:val="both"/>
        <w:rPr>
          <w:rFonts w:ascii="Times New Roman" w:hAnsi="Times New Roman"/>
          <w:sz w:val="28"/>
        </w:rPr>
      </w:pPr>
      <w:r w:rsidRPr="009428E0">
        <w:rPr>
          <w:rFonts w:ascii="Times New Roman" w:hAnsi="Times New Roman"/>
          <w:sz w:val="28"/>
        </w:rPr>
        <w:t xml:space="preserve">Таким образом, в первом варианте продажа части основных средств по рыночной стоимости, приводит к уменьшению внеоборотных активов на 824 </w:t>
      </w:r>
      <w:r w:rsidRPr="009428E0">
        <w:rPr>
          <w:rFonts w:ascii="Times New Roman" w:hAnsi="Times New Roman"/>
          <w:sz w:val="28"/>
        </w:rPr>
        <w:lastRenderedPageBreak/>
        <w:t>тыс. рублей. Ликвидация дебиторской задолженности приводит к перераспределению средств внутри раздела на 294 тысячи рублей. Во втором случае продажа части основных средств ниже рыночной стоимости приводит к уменьшению внеоборотных активов на 148 тыс. рублей. Ликвидация дебиторской задолженности приводит к перераспределению средств внутри раздела на 140 тыс. рублей.</w:t>
      </w:r>
    </w:p>
    <w:p w:rsidR="00661C3D" w:rsidRPr="009428E0" w:rsidRDefault="00661C3D" w:rsidP="00360BEC">
      <w:pPr>
        <w:tabs>
          <w:tab w:val="left" w:pos="748"/>
        </w:tabs>
        <w:spacing w:after="0" w:line="360" w:lineRule="auto"/>
        <w:ind w:firstLine="720"/>
        <w:jc w:val="both"/>
        <w:rPr>
          <w:rFonts w:ascii="Times New Roman" w:hAnsi="Times New Roman"/>
          <w:sz w:val="28"/>
        </w:rPr>
      </w:pPr>
      <w:r w:rsidRPr="009428E0">
        <w:rPr>
          <w:rFonts w:ascii="Times New Roman" w:hAnsi="Times New Roman"/>
          <w:sz w:val="28"/>
        </w:rPr>
        <w:t xml:space="preserve">В результате продажи части имущества и погашения дебиторской задолженности </w:t>
      </w:r>
      <w:r w:rsidRPr="009428E0">
        <w:rPr>
          <w:rFonts w:ascii="Times New Roman" w:hAnsi="Times New Roman"/>
          <w:sz w:val="28"/>
          <w:szCs w:val="28"/>
        </w:rPr>
        <w:t>ООО «</w:t>
      </w:r>
      <w:r w:rsidR="00360BEC" w:rsidRPr="009428E0">
        <w:rPr>
          <w:rFonts w:ascii="Times New Roman" w:hAnsi="Times New Roman"/>
          <w:sz w:val="28"/>
          <w:szCs w:val="28"/>
        </w:rPr>
        <w:t>Строймонтаж</w:t>
      </w:r>
      <w:r w:rsidRPr="009428E0">
        <w:rPr>
          <w:rFonts w:ascii="Times New Roman" w:hAnsi="Times New Roman"/>
          <w:sz w:val="28"/>
          <w:szCs w:val="28"/>
        </w:rPr>
        <w:t xml:space="preserve">» </w:t>
      </w:r>
      <w:r w:rsidRPr="009428E0">
        <w:rPr>
          <w:rFonts w:ascii="Times New Roman" w:hAnsi="Times New Roman"/>
          <w:sz w:val="28"/>
        </w:rPr>
        <w:t>получаем излишек общей величины источников формирования запасов.</w:t>
      </w:r>
    </w:p>
    <w:p w:rsidR="00661C3D" w:rsidRPr="009428E0" w:rsidRDefault="00661C3D" w:rsidP="00360BEC">
      <w:pPr>
        <w:spacing w:after="0" w:line="360" w:lineRule="auto"/>
        <w:ind w:firstLine="720"/>
        <w:jc w:val="both"/>
        <w:rPr>
          <w:rFonts w:ascii="Times New Roman" w:hAnsi="Times New Roman"/>
          <w:sz w:val="28"/>
        </w:rPr>
      </w:pPr>
      <w:r w:rsidRPr="009428E0">
        <w:rPr>
          <w:rFonts w:ascii="Times New Roman" w:hAnsi="Times New Roman"/>
          <w:sz w:val="28"/>
        </w:rPr>
        <w:t xml:space="preserve"> Проведем анализ финансовой устойчивости в результате проведенных мероприятий по данным таблицы 3.2. </w:t>
      </w:r>
    </w:p>
    <w:p w:rsidR="00661C3D" w:rsidRPr="009428E0" w:rsidRDefault="00661C3D" w:rsidP="00FE2B11">
      <w:pPr>
        <w:spacing w:line="360" w:lineRule="auto"/>
        <w:ind w:firstLine="720"/>
        <w:jc w:val="right"/>
        <w:rPr>
          <w:rFonts w:ascii="Times New Roman" w:hAnsi="Times New Roman"/>
          <w:sz w:val="28"/>
        </w:rPr>
      </w:pPr>
      <w:r w:rsidRPr="009428E0">
        <w:rPr>
          <w:rFonts w:ascii="Times New Roman" w:hAnsi="Times New Roman"/>
          <w:sz w:val="28"/>
        </w:rPr>
        <w:t>Таблица 3.2.</w:t>
      </w:r>
    </w:p>
    <w:p w:rsidR="00661C3D" w:rsidRPr="009428E0" w:rsidRDefault="00661C3D" w:rsidP="00FE2B11">
      <w:pPr>
        <w:pStyle w:val="1"/>
        <w:spacing w:before="0" w:after="0" w:line="360" w:lineRule="auto"/>
        <w:ind w:firstLine="720"/>
        <w:jc w:val="center"/>
        <w:rPr>
          <w:rFonts w:ascii="Times New Roman" w:hAnsi="Times New Roman" w:cs="Times New Roman"/>
          <w:b w:val="0"/>
          <w:sz w:val="28"/>
          <w:szCs w:val="28"/>
        </w:rPr>
      </w:pPr>
      <w:bookmarkStart w:id="30" w:name="_Toc275932679"/>
      <w:r w:rsidRPr="009428E0">
        <w:rPr>
          <w:rFonts w:ascii="Times New Roman" w:hAnsi="Times New Roman" w:cs="Times New Roman"/>
          <w:b w:val="0"/>
          <w:sz w:val="28"/>
          <w:szCs w:val="28"/>
        </w:rPr>
        <w:t>Расчет по улучшению финансовой устойчивости</w:t>
      </w:r>
      <w:bookmarkEnd w:id="30"/>
      <w:r w:rsidRPr="009428E0">
        <w:rPr>
          <w:rFonts w:ascii="Times New Roman" w:hAnsi="Times New Roman" w:cs="Times New Roman"/>
          <w:b w:val="0"/>
          <w:sz w:val="28"/>
          <w:szCs w:val="28"/>
        </w:rPr>
        <w:t xml:space="preserve"> </w:t>
      </w:r>
    </w:p>
    <w:p w:rsidR="00661C3D" w:rsidRPr="009428E0" w:rsidRDefault="00661C3D" w:rsidP="00FE2B11">
      <w:pPr>
        <w:pStyle w:val="1"/>
        <w:spacing w:before="0" w:after="0" w:line="360" w:lineRule="auto"/>
        <w:ind w:firstLine="720"/>
        <w:jc w:val="center"/>
        <w:rPr>
          <w:rFonts w:ascii="Times New Roman" w:hAnsi="Times New Roman" w:cs="Times New Roman"/>
          <w:b w:val="0"/>
          <w:sz w:val="28"/>
          <w:szCs w:val="28"/>
        </w:rPr>
      </w:pPr>
      <w:bookmarkStart w:id="31" w:name="_Toc275932680"/>
      <w:r w:rsidRPr="009428E0">
        <w:rPr>
          <w:rFonts w:ascii="Times New Roman" w:hAnsi="Times New Roman" w:cs="Times New Roman"/>
          <w:b w:val="0"/>
          <w:sz w:val="28"/>
          <w:szCs w:val="28"/>
        </w:rPr>
        <w:t>ООО «</w:t>
      </w:r>
      <w:r w:rsidR="00360BEC" w:rsidRPr="009428E0">
        <w:rPr>
          <w:rFonts w:ascii="Times New Roman" w:hAnsi="Times New Roman" w:cs="Times New Roman"/>
          <w:b w:val="0"/>
          <w:sz w:val="28"/>
          <w:szCs w:val="28"/>
        </w:rPr>
        <w:t>Строймонтаж</w:t>
      </w:r>
      <w:r w:rsidRPr="009428E0">
        <w:rPr>
          <w:rFonts w:ascii="Times New Roman" w:hAnsi="Times New Roman" w:cs="Times New Roman"/>
          <w:b w:val="0"/>
          <w:sz w:val="28"/>
          <w:szCs w:val="28"/>
        </w:rPr>
        <w:t>», тыс. руб.</w:t>
      </w:r>
      <w:bookmarkEnd w:id="31"/>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9"/>
        <w:gridCol w:w="2252"/>
        <w:gridCol w:w="2253"/>
      </w:tblGrid>
      <w:tr w:rsidR="00661C3D" w:rsidRPr="009428E0">
        <w:trPr>
          <w:cantSplit/>
          <w:trHeight w:val="209"/>
          <w:jc w:val="center"/>
        </w:trPr>
        <w:tc>
          <w:tcPr>
            <w:tcW w:w="5089" w:type="dxa"/>
            <w:vMerge w:val="restart"/>
            <w:vAlign w:val="center"/>
          </w:tcPr>
          <w:p w:rsidR="00661C3D" w:rsidRPr="009428E0" w:rsidRDefault="00661C3D" w:rsidP="00360BEC">
            <w:pPr>
              <w:pStyle w:val="1"/>
              <w:spacing w:before="0" w:after="0"/>
              <w:jc w:val="center"/>
              <w:rPr>
                <w:rFonts w:ascii="Times New Roman" w:hAnsi="Times New Roman" w:cs="Times New Roman"/>
                <w:b w:val="0"/>
                <w:spacing w:val="-10"/>
                <w:sz w:val="24"/>
                <w:szCs w:val="24"/>
              </w:rPr>
            </w:pPr>
            <w:bookmarkStart w:id="32" w:name="_Toc275932681"/>
            <w:r w:rsidRPr="009428E0">
              <w:rPr>
                <w:rFonts w:ascii="Times New Roman" w:hAnsi="Times New Roman" w:cs="Times New Roman"/>
                <w:b w:val="0"/>
                <w:spacing w:val="-10"/>
                <w:sz w:val="24"/>
                <w:szCs w:val="24"/>
              </w:rPr>
              <w:t>Показатели</w:t>
            </w:r>
            <w:bookmarkEnd w:id="32"/>
          </w:p>
        </w:tc>
        <w:tc>
          <w:tcPr>
            <w:tcW w:w="4505" w:type="dxa"/>
            <w:gridSpan w:val="2"/>
            <w:tcBorders>
              <w:bottom w:val="single" w:sz="4" w:space="0" w:color="auto"/>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Значение по вариантам</w:t>
            </w:r>
          </w:p>
        </w:tc>
      </w:tr>
      <w:tr w:rsidR="00661C3D" w:rsidRPr="009428E0">
        <w:trPr>
          <w:cantSplit/>
          <w:jc w:val="center"/>
        </w:trPr>
        <w:tc>
          <w:tcPr>
            <w:tcW w:w="5089" w:type="dxa"/>
            <w:vMerge/>
            <w:tcBorders>
              <w:bottom w:val="double" w:sz="4" w:space="0" w:color="auto"/>
            </w:tcBorders>
          </w:tcPr>
          <w:p w:rsidR="00661C3D" w:rsidRPr="009428E0" w:rsidRDefault="00661C3D" w:rsidP="00360BEC">
            <w:pPr>
              <w:spacing w:after="0" w:line="240" w:lineRule="auto"/>
              <w:jc w:val="both"/>
              <w:rPr>
                <w:rFonts w:ascii="Times New Roman" w:hAnsi="Times New Roman"/>
                <w:spacing w:val="-10"/>
              </w:rPr>
            </w:pPr>
          </w:p>
        </w:tc>
        <w:tc>
          <w:tcPr>
            <w:tcW w:w="2252" w:type="dxa"/>
            <w:tcBorders>
              <w:bottom w:val="double" w:sz="4" w:space="0" w:color="auto"/>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w:t>
            </w:r>
          </w:p>
        </w:tc>
        <w:tc>
          <w:tcPr>
            <w:tcW w:w="2253" w:type="dxa"/>
            <w:tcBorders>
              <w:bottom w:val="double" w:sz="4" w:space="0" w:color="auto"/>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2</w:t>
            </w:r>
          </w:p>
        </w:tc>
      </w:tr>
      <w:tr w:rsidR="00661C3D" w:rsidRPr="009428E0">
        <w:trPr>
          <w:cantSplit/>
          <w:jc w:val="center"/>
        </w:trPr>
        <w:tc>
          <w:tcPr>
            <w:tcW w:w="5089" w:type="dxa"/>
            <w:tcBorders>
              <w:top w:val="double" w:sz="4" w:space="0" w:color="auto"/>
            </w:tcBorders>
          </w:tcPr>
          <w:p w:rsidR="00661C3D" w:rsidRPr="009428E0" w:rsidRDefault="00661C3D" w:rsidP="00360BEC">
            <w:pPr>
              <w:spacing w:after="0" w:line="240" w:lineRule="auto"/>
              <w:jc w:val="both"/>
              <w:rPr>
                <w:rFonts w:ascii="Times New Roman" w:hAnsi="Times New Roman"/>
                <w:spacing w:val="-10"/>
              </w:rPr>
            </w:pPr>
            <w:r w:rsidRPr="009428E0">
              <w:rPr>
                <w:rFonts w:ascii="Times New Roman" w:hAnsi="Times New Roman"/>
                <w:spacing w:val="-10"/>
              </w:rPr>
              <w:t>1. Источники собственных средств (Капитал и резервы)</w:t>
            </w:r>
          </w:p>
        </w:tc>
        <w:tc>
          <w:tcPr>
            <w:tcW w:w="2252" w:type="dxa"/>
            <w:tcBorders>
              <w:top w:val="double" w:sz="4" w:space="0" w:color="auto"/>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6831</w:t>
            </w:r>
          </w:p>
        </w:tc>
        <w:tc>
          <w:tcPr>
            <w:tcW w:w="2253" w:type="dxa"/>
            <w:tcBorders>
              <w:top w:val="double" w:sz="4" w:space="0" w:color="auto"/>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6831</w:t>
            </w:r>
          </w:p>
        </w:tc>
      </w:tr>
      <w:tr w:rsidR="00661C3D" w:rsidRPr="009428E0">
        <w:trPr>
          <w:cantSplit/>
          <w:jc w:val="center"/>
        </w:trPr>
        <w:tc>
          <w:tcPr>
            <w:tcW w:w="5089" w:type="dxa"/>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2. Внеоборотные активы</w:t>
            </w:r>
          </w:p>
        </w:tc>
        <w:tc>
          <w:tcPr>
            <w:tcW w:w="2252"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4882</w:t>
            </w:r>
          </w:p>
        </w:tc>
        <w:tc>
          <w:tcPr>
            <w:tcW w:w="225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5558</w:t>
            </w:r>
          </w:p>
        </w:tc>
      </w:tr>
      <w:tr w:rsidR="00661C3D" w:rsidRPr="009428E0">
        <w:trPr>
          <w:cantSplit/>
          <w:jc w:val="center"/>
        </w:trPr>
        <w:tc>
          <w:tcPr>
            <w:tcW w:w="5089" w:type="dxa"/>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3. Наличие собственных обо</w:t>
            </w:r>
            <w:r w:rsidRPr="009428E0">
              <w:rPr>
                <w:rFonts w:ascii="Times New Roman" w:hAnsi="Times New Roman"/>
                <w:spacing w:val="-10"/>
              </w:rPr>
              <w:softHyphen/>
              <w:t>ротных средств</w:t>
            </w:r>
          </w:p>
        </w:tc>
        <w:tc>
          <w:tcPr>
            <w:tcW w:w="2252"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1949</w:t>
            </w:r>
          </w:p>
        </w:tc>
        <w:tc>
          <w:tcPr>
            <w:tcW w:w="225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1273</w:t>
            </w:r>
          </w:p>
        </w:tc>
      </w:tr>
      <w:tr w:rsidR="00661C3D" w:rsidRPr="009428E0">
        <w:trPr>
          <w:cantSplit/>
          <w:jc w:val="center"/>
        </w:trPr>
        <w:tc>
          <w:tcPr>
            <w:tcW w:w="5089" w:type="dxa"/>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4. Долгосрочные заёмные средства</w:t>
            </w:r>
          </w:p>
        </w:tc>
        <w:tc>
          <w:tcPr>
            <w:tcW w:w="2252"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1300</w:t>
            </w:r>
          </w:p>
        </w:tc>
        <w:tc>
          <w:tcPr>
            <w:tcW w:w="225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1300</w:t>
            </w:r>
          </w:p>
        </w:tc>
      </w:tr>
      <w:tr w:rsidR="00661C3D" w:rsidRPr="009428E0">
        <w:trPr>
          <w:cantSplit/>
          <w:jc w:val="center"/>
        </w:trPr>
        <w:tc>
          <w:tcPr>
            <w:tcW w:w="5089" w:type="dxa"/>
            <w:tcBorders>
              <w:top w:val="nil"/>
            </w:tcBorders>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5. Наличие собственных и долгосрочных заёмных обо</w:t>
            </w:r>
            <w:r w:rsidRPr="009428E0">
              <w:rPr>
                <w:rFonts w:ascii="Times New Roman" w:hAnsi="Times New Roman"/>
                <w:spacing w:val="-10"/>
              </w:rPr>
              <w:softHyphen/>
              <w:t>ротных средств</w:t>
            </w:r>
          </w:p>
        </w:tc>
        <w:tc>
          <w:tcPr>
            <w:tcW w:w="2252" w:type="dxa"/>
            <w:tcBorders>
              <w:top w:val="nil"/>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3249</w:t>
            </w:r>
          </w:p>
        </w:tc>
        <w:tc>
          <w:tcPr>
            <w:tcW w:w="2253" w:type="dxa"/>
            <w:tcBorders>
              <w:top w:val="nil"/>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2573</w:t>
            </w:r>
          </w:p>
        </w:tc>
      </w:tr>
      <w:tr w:rsidR="00661C3D" w:rsidRPr="009428E0">
        <w:trPr>
          <w:cantSplit/>
          <w:jc w:val="center"/>
        </w:trPr>
        <w:tc>
          <w:tcPr>
            <w:tcW w:w="5089" w:type="dxa"/>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6. Краткосрочные заёмные средства</w:t>
            </w:r>
          </w:p>
        </w:tc>
        <w:tc>
          <w:tcPr>
            <w:tcW w:w="2252"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478</w:t>
            </w:r>
          </w:p>
        </w:tc>
        <w:tc>
          <w:tcPr>
            <w:tcW w:w="225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478</w:t>
            </w:r>
          </w:p>
        </w:tc>
      </w:tr>
      <w:tr w:rsidR="00661C3D" w:rsidRPr="009428E0">
        <w:trPr>
          <w:cantSplit/>
          <w:jc w:val="center"/>
        </w:trPr>
        <w:tc>
          <w:tcPr>
            <w:tcW w:w="5089" w:type="dxa"/>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7. Общая величина источни</w:t>
            </w:r>
            <w:r w:rsidRPr="009428E0">
              <w:rPr>
                <w:rFonts w:ascii="Times New Roman" w:hAnsi="Times New Roman"/>
                <w:spacing w:val="-10"/>
              </w:rPr>
              <w:softHyphen/>
              <w:t>ков формирования запасов</w:t>
            </w:r>
          </w:p>
        </w:tc>
        <w:tc>
          <w:tcPr>
            <w:tcW w:w="2252"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3727</w:t>
            </w:r>
          </w:p>
        </w:tc>
        <w:tc>
          <w:tcPr>
            <w:tcW w:w="225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3051</w:t>
            </w:r>
          </w:p>
        </w:tc>
      </w:tr>
      <w:tr w:rsidR="00661C3D" w:rsidRPr="009428E0">
        <w:trPr>
          <w:cantSplit/>
          <w:jc w:val="center"/>
        </w:trPr>
        <w:tc>
          <w:tcPr>
            <w:tcW w:w="5089" w:type="dxa"/>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8. Запасы и НДС</w:t>
            </w:r>
          </w:p>
        </w:tc>
        <w:tc>
          <w:tcPr>
            <w:tcW w:w="2252"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1377</w:t>
            </w:r>
          </w:p>
        </w:tc>
        <w:tc>
          <w:tcPr>
            <w:tcW w:w="225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1377</w:t>
            </w:r>
          </w:p>
        </w:tc>
      </w:tr>
      <w:tr w:rsidR="00661C3D" w:rsidRPr="009428E0">
        <w:trPr>
          <w:cantSplit/>
          <w:jc w:val="center"/>
        </w:trPr>
        <w:tc>
          <w:tcPr>
            <w:tcW w:w="5089" w:type="dxa"/>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9. Излишек (+) или недостаток (-) собственных оборотных средств</w:t>
            </w:r>
          </w:p>
        </w:tc>
        <w:tc>
          <w:tcPr>
            <w:tcW w:w="2252"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572</w:t>
            </w:r>
          </w:p>
        </w:tc>
        <w:tc>
          <w:tcPr>
            <w:tcW w:w="2253" w:type="dxa"/>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-104</w:t>
            </w:r>
          </w:p>
        </w:tc>
      </w:tr>
      <w:tr w:rsidR="00661C3D" w:rsidRPr="009428E0">
        <w:trPr>
          <w:cantSplit/>
          <w:jc w:val="center"/>
        </w:trPr>
        <w:tc>
          <w:tcPr>
            <w:tcW w:w="5089" w:type="dxa"/>
            <w:tcBorders>
              <w:top w:val="nil"/>
            </w:tcBorders>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10. Излишек (+) или недоста</w:t>
            </w:r>
            <w:r w:rsidRPr="009428E0">
              <w:rPr>
                <w:rFonts w:ascii="Times New Roman" w:hAnsi="Times New Roman"/>
                <w:spacing w:val="-10"/>
              </w:rPr>
              <w:softHyphen/>
              <w:t>ток (-) собственных и долго</w:t>
            </w:r>
            <w:r w:rsidRPr="009428E0">
              <w:rPr>
                <w:rFonts w:ascii="Times New Roman" w:hAnsi="Times New Roman"/>
                <w:spacing w:val="-10"/>
              </w:rPr>
              <w:softHyphen/>
              <w:t>срочных заёмных оборотных средств</w:t>
            </w:r>
          </w:p>
        </w:tc>
        <w:tc>
          <w:tcPr>
            <w:tcW w:w="2252" w:type="dxa"/>
            <w:tcBorders>
              <w:top w:val="nil"/>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1873</w:t>
            </w:r>
          </w:p>
        </w:tc>
        <w:tc>
          <w:tcPr>
            <w:tcW w:w="2253" w:type="dxa"/>
            <w:tcBorders>
              <w:top w:val="nil"/>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1196</w:t>
            </w:r>
          </w:p>
        </w:tc>
      </w:tr>
      <w:tr w:rsidR="00661C3D" w:rsidRPr="009428E0">
        <w:trPr>
          <w:cantSplit/>
          <w:jc w:val="center"/>
        </w:trPr>
        <w:tc>
          <w:tcPr>
            <w:tcW w:w="5089" w:type="dxa"/>
            <w:tcBorders>
              <w:bottom w:val="double" w:sz="4" w:space="0" w:color="auto"/>
            </w:tcBorders>
          </w:tcPr>
          <w:p w:rsidR="00661C3D" w:rsidRPr="009428E0" w:rsidRDefault="00661C3D" w:rsidP="00360BEC">
            <w:pPr>
              <w:spacing w:after="0" w:line="240" w:lineRule="auto"/>
              <w:rPr>
                <w:rFonts w:ascii="Times New Roman" w:hAnsi="Times New Roman"/>
                <w:spacing w:val="-10"/>
              </w:rPr>
            </w:pPr>
            <w:r w:rsidRPr="009428E0">
              <w:rPr>
                <w:rFonts w:ascii="Times New Roman" w:hAnsi="Times New Roman"/>
                <w:spacing w:val="-10"/>
              </w:rPr>
              <w:t>11. Излишек (+) или недоста</w:t>
            </w:r>
            <w:r w:rsidRPr="009428E0">
              <w:rPr>
                <w:rFonts w:ascii="Times New Roman" w:hAnsi="Times New Roman"/>
                <w:spacing w:val="-10"/>
              </w:rPr>
              <w:softHyphen/>
              <w:t>ток (-) общей величины источ</w:t>
            </w:r>
            <w:r w:rsidRPr="009428E0">
              <w:rPr>
                <w:rFonts w:ascii="Times New Roman" w:hAnsi="Times New Roman"/>
                <w:spacing w:val="-10"/>
              </w:rPr>
              <w:softHyphen/>
              <w:t>ников формирования запасов (собственные, долгосрочные и краткосрочные заёмные ис</w:t>
            </w:r>
            <w:r w:rsidRPr="009428E0">
              <w:rPr>
                <w:rFonts w:ascii="Times New Roman" w:hAnsi="Times New Roman"/>
                <w:spacing w:val="-10"/>
              </w:rPr>
              <w:softHyphen/>
              <w:t>точники)</w:t>
            </w:r>
          </w:p>
        </w:tc>
        <w:tc>
          <w:tcPr>
            <w:tcW w:w="2252" w:type="dxa"/>
            <w:tcBorders>
              <w:bottom w:val="double" w:sz="4" w:space="0" w:color="auto"/>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1754</w:t>
            </w:r>
          </w:p>
        </w:tc>
        <w:tc>
          <w:tcPr>
            <w:tcW w:w="2253" w:type="dxa"/>
            <w:tcBorders>
              <w:bottom w:val="double" w:sz="4" w:space="0" w:color="auto"/>
            </w:tcBorders>
            <w:vAlign w:val="center"/>
          </w:tcPr>
          <w:p w:rsidR="00661C3D" w:rsidRPr="009428E0" w:rsidRDefault="00661C3D" w:rsidP="00360BEC">
            <w:pPr>
              <w:spacing w:after="0" w:line="240" w:lineRule="auto"/>
              <w:jc w:val="center"/>
              <w:rPr>
                <w:rFonts w:ascii="Times New Roman" w:hAnsi="Times New Roman"/>
                <w:spacing w:val="-10"/>
              </w:rPr>
            </w:pPr>
            <w:r w:rsidRPr="009428E0">
              <w:rPr>
                <w:rFonts w:ascii="Times New Roman" w:hAnsi="Times New Roman"/>
                <w:spacing w:val="-10"/>
              </w:rPr>
              <w:t>1674</w:t>
            </w:r>
          </w:p>
        </w:tc>
      </w:tr>
    </w:tbl>
    <w:p w:rsidR="00661C3D" w:rsidRPr="009428E0" w:rsidRDefault="00661C3D" w:rsidP="00FE2B11">
      <w:pPr>
        <w:spacing w:line="360" w:lineRule="auto"/>
        <w:ind w:firstLine="720"/>
        <w:jc w:val="both"/>
        <w:rPr>
          <w:rFonts w:ascii="Times New Roman" w:hAnsi="Times New Roman"/>
          <w:sz w:val="28"/>
          <w:szCs w:val="28"/>
        </w:rPr>
      </w:pPr>
    </w:p>
    <w:p w:rsidR="00360BEC" w:rsidRPr="009428E0" w:rsidRDefault="00360BEC" w:rsidP="00360BEC">
      <w:pPr>
        <w:spacing w:after="0" w:line="360" w:lineRule="auto"/>
        <w:ind w:firstLine="720"/>
        <w:jc w:val="both"/>
        <w:rPr>
          <w:rFonts w:ascii="Times New Roman" w:hAnsi="Times New Roman"/>
          <w:sz w:val="28"/>
        </w:rPr>
      </w:pPr>
      <w:r w:rsidRPr="009428E0">
        <w:rPr>
          <w:rFonts w:ascii="Times New Roman" w:hAnsi="Times New Roman"/>
          <w:sz w:val="28"/>
          <w:szCs w:val="28"/>
        </w:rPr>
        <w:t>Таким образом, в результате продажи части основных средств по рыночной стоимости у предприятия есть возможность повысить финансовую устойчивость до абсолютной финансовой устойчивости</w:t>
      </w:r>
      <w:r w:rsidRPr="009428E0">
        <w:rPr>
          <w:rFonts w:ascii="Times New Roman" w:hAnsi="Times New Roman"/>
          <w:sz w:val="28"/>
        </w:rPr>
        <w:t>.</w:t>
      </w:r>
    </w:p>
    <w:p w:rsidR="00661C3D" w:rsidRPr="009428E0" w:rsidRDefault="00661C3D" w:rsidP="00360BEC">
      <w:pPr>
        <w:spacing w:after="0" w:line="360" w:lineRule="auto"/>
        <w:ind w:firstLine="720"/>
        <w:jc w:val="both"/>
        <w:rPr>
          <w:rFonts w:ascii="Times New Roman" w:hAnsi="Times New Roman"/>
          <w:sz w:val="28"/>
        </w:rPr>
      </w:pPr>
      <w:r w:rsidRPr="009428E0">
        <w:rPr>
          <w:rFonts w:ascii="Times New Roman" w:hAnsi="Times New Roman"/>
          <w:sz w:val="28"/>
        </w:rPr>
        <w:lastRenderedPageBreak/>
        <w:t>Показателями для оценки удовлетворительности структуры баланса предприятия являются: коэффициент текущей ликвидности, коэффициент обеспеченности собственными средствами, коэффициент восстановления (утраты) платежеспособности.</w:t>
      </w:r>
    </w:p>
    <w:p w:rsidR="00661C3D" w:rsidRPr="009428E0" w:rsidRDefault="00661C3D" w:rsidP="00360BEC">
      <w:pPr>
        <w:spacing w:after="0" w:line="360" w:lineRule="auto"/>
        <w:ind w:firstLine="720"/>
        <w:jc w:val="both"/>
        <w:rPr>
          <w:rFonts w:ascii="Times New Roman" w:hAnsi="Times New Roman"/>
          <w:sz w:val="28"/>
        </w:rPr>
      </w:pPr>
      <w:r w:rsidRPr="009428E0">
        <w:rPr>
          <w:rFonts w:ascii="Times New Roman" w:hAnsi="Times New Roman"/>
          <w:sz w:val="28"/>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Коэффициент восстановления (утраты) платежеспособности характеризует наличие реальной возможности у предприятия восстановить свою платежеспособность в течение определенного периода (8, с.105).</w:t>
      </w:r>
    </w:p>
    <w:p w:rsidR="00661C3D" w:rsidRPr="009428E0" w:rsidRDefault="00661C3D" w:rsidP="00360BEC">
      <w:pPr>
        <w:spacing w:after="0" w:line="360" w:lineRule="auto"/>
        <w:ind w:firstLine="720"/>
        <w:jc w:val="both"/>
        <w:rPr>
          <w:rFonts w:ascii="Times New Roman" w:hAnsi="Times New Roman"/>
          <w:sz w:val="28"/>
        </w:rPr>
      </w:pPr>
      <w:r w:rsidRPr="009428E0">
        <w:rPr>
          <w:rFonts w:ascii="Times New Roman" w:hAnsi="Times New Roman"/>
          <w:sz w:val="28"/>
        </w:rPr>
        <w:t>На основе полученных данных произведем расчет этих коэффициентов.</w:t>
      </w:r>
    </w:p>
    <w:p w:rsidR="00661C3D" w:rsidRPr="009428E0" w:rsidRDefault="00661C3D" w:rsidP="00360BEC">
      <w:pPr>
        <w:spacing w:after="0" w:line="360" w:lineRule="auto"/>
        <w:ind w:firstLine="720"/>
        <w:jc w:val="both"/>
        <w:rPr>
          <w:rFonts w:ascii="Times New Roman" w:hAnsi="Times New Roman"/>
          <w:sz w:val="28"/>
          <w:szCs w:val="28"/>
        </w:rPr>
      </w:pPr>
      <w:r w:rsidRPr="009428E0">
        <w:rPr>
          <w:rFonts w:ascii="Times New Roman" w:hAnsi="Times New Roman"/>
          <w:sz w:val="28"/>
          <w:szCs w:val="28"/>
        </w:rPr>
        <w:t>Продажа части основных средств приводит к уменьшению внеоборотных активов и увеличению оборотных активов, а также к увеличению прибыли предприятия (за вычетом налогов); сокращение дебиторской задолженности и снижение запасов затрат на производство продукции не изменяет величины оборотных ак</w:t>
      </w:r>
      <w:r w:rsidRPr="009428E0">
        <w:rPr>
          <w:rFonts w:ascii="Times New Roman" w:hAnsi="Times New Roman"/>
          <w:sz w:val="28"/>
          <w:szCs w:val="28"/>
        </w:rPr>
        <w:softHyphen/>
        <w:t>тивов, а приводит к перераспределению средств внутри раз</w:t>
      </w:r>
      <w:r w:rsidRPr="009428E0">
        <w:rPr>
          <w:rFonts w:ascii="Times New Roman" w:hAnsi="Times New Roman"/>
          <w:sz w:val="28"/>
          <w:szCs w:val="28"/>
        </w:rPr>
        <w:softHyphen/>
        <w:t>дела</w:t>
      </w:r>
    </w:p>
    <w:p w:rsidR="00661C3D" w:rsidRPr="009428E0" w:rsidRDefault="00661C3D" w:rsidP="00360BEC">
      <w:pPr>
        <w:spacing w:after="0" w:line="360" w:lineRule="auto"/>
        <w:ind w:firstLine="720"/>
        <w:jc w:val="both"/>
        <w:rPr>
          <w:rFonts w:ascii="Times New Roman" w:hAnsi="Times New Roman"/>
          <w:sz w:val="28"/>
        </w:rPr>
      </w:pPr>
      <w:r w:rsidRPr="009428E0">
        <w:rPr>
          <w:rFonts w:ascii="Times New Roman" w:hAnsi="Times New Roman"/>
          <w:sz w:val="28"/>
        </w:rPr>
        <w:t xml:space="preserve">По полученным данным сформируем структуру баланса </w:t>
      </w:r>
      <w:r w:rsidRPr="009428E0">
        <w:rPr>
          <w:rFonts w:ascii="Times New Roman" w:hAnsi="Times New Roman"/>
          <w:sz w:val="28"/>
          <w:szCs w:val="28"/>
        </w:rPr>
        <w:t>ООО «</w:t>
      </w:r>
      <w:r w:rsidR="00360BEC" w:rsidRPr="009428E0">
        <w:rPr>
          <w:rFonts w:ascii="Times New Roman" w:hAnsi="Times New Roman"/>
          <w:sz w:val="28"/>
          <w:szCs w:val="28"/>
        </w:rPr>
        <w:t>Строймонтаж</w:t>
      </w:r>
      <w:r w:rsidRPr="009428E0">
        <w:rPr>
          <w:rFonts w:ascii="Times New Roman" w:hAnsi="Times New Roman"/>
          <w:sz w:val="28"/>
          <w:szCs w:val="28"/>
        </w:rPr>
        <w:t>»</w:t>
      </w:r>
      <w:r w:rsidRPr="009428E0">
        <w:rPr>
          <w:rFonts w:ascii="Times New Roman" w:hAnsi="Times New Roman"/>
        </w:rPr>
        <w:t xml:space="preserve">  </w:t>
      </w:r>
      <w:r w:rsidRPr="009428E0">
        <w:rPr>
          <w:rFonts w:ascii="Times New Roman" w:hAnsi="Times New Roman"/>
          <w:sz w:val="28"/>
        </w:rPr>
        <w:t>для первого варианта и для второго варианта.</w:t>
      </w:r>
    </w:p>
    <w:p w:rsidR="00661C3D" w:rsidRPr="009428E0" w:rsidRDefault="00661C3D" w:rsidP="00FE2B11">
      <w:pPr>
        <w:spacing w:line="384" w:lineRule="auto"/>
        <w:ind w:firstLine="720"/>
        <w:jc w:val="right"/>
        <w:rPr>
          <w:rFonts w:ascii="Times New Roman" w:hAnsi="Times New Roman"/>
          <w:sz w:val="28"/>
        </w:rPr>
      </w:pPr>
      <w:r w:rsidRPr="009428E0">
        <w:rPr>
          <w:rFonts w:ascii="Times New Roman" w:hAnsi="Times New Roman"/>
          <w:sz w:val="28"/>
        </w:rPr>
        <w:t>Таблица 3.5.</w:t>
      </w:r>
    </w:p>
    <w:p w:rsidR="00661C3D" w:rsidRPr="009428E0" w:rsidRDefault="00661C3D" w:rsidP="00FE2B11">
      <w:pPr>
        <w:spacing w:line="384" w:lineRule="auto"/>
        <w:ind w:firstLine="720"/>
        <w:jc w:val="center"/>
        <w:rPr>
          <w:rFonts w:ascii="Times New Roman" w:hAnsi="Times New Roman"/>
          <w:sz w:val="28"/>
        </w:rPr>
      </w:pPr>
      <w:r w:rsidRPr="009428E0">
        <w:rPr>
          <w:rFonts w:ascii="Times New Roman" w:hAnsi="Times New Roman"/>
          <w:sz w:val="28"/>
        </w:rPr>
        <w:t xml:space="preserve">Структура баланса </w:t>
      </w:r>
      <w:r w:rsidRPr="009428E0">
        <w:rPr>
          <w:rFonts w:ascii="Times New Roman" w:hAnsi="Times New Roman"/>
          <w:sz w:val="28"/>
          <w:szCs w:val="28"/>
        </w:rPr>
        <w:t>ООО «</w:t>
      </w:r>
      <w:r w:rsidR="00360BEC" w:rsidRPr="009428E0">
        <w:rPr>
          <w:rFonts w:ascii="Times New Roman" w:hAnsi="Times New Roman"/>
          <w:sz w:val="28"/>
          <w:szCs w:val="28"/>
        </w:rPr>
        <w:t>Строймонтаж</w:t>
      </w:r>
      <w:r w:rsidRPr="009428E0">
        <w:rPr>
          <w:rFonts w:ascii="Times New Roman" w:hAnsi="Times New Roman"/>
          <w:sz w:val="28"/>
          <w:szCs w:val="28"/>
        </w:rPr>
        <w:t>»</w:t>
      </w:r>
      <w:r w:rsidRPr="009428E0">
        <w:rPr>
          <w:rFonts w:ascii="Times New Roman" w:hAnsi="Times New Roman"/>
        </w:rPr>
        <w:t xml:space="preserve">  </w:t>
      </w:r>
      <w:r w:rsidRPr="009428E0">
        <w:rPr>
          <w:rFonts w:ascii="Times New Roman" w:hAnsi="Times New Roman"/>
          <w:sz w:val="28"/>
        </w:rPr>
        <w:t>(вариант 1), тыс.руб.</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1168"/>
        <w:gridCol w:w="1169"/>
        <w:gridCol w:w="2339"/>
        <w:gridCol w:w="1260"/>
        <w:gridCol w:w="1258"/>
      </w:tblGrid>
      <w:tr w:rsidR="00661C3D" w:rsidRPr="009428E0">
        <w:trPr>
          <w:trHeight w:val="682"/>
          <w:jc w:val="center"/>
        </w:trPr>
        <w:tc>
          <w:tcPr>
            <w:tcW w:w="4713" w:type="dxa"/>
            <w:gridSpan w:val="3"/>
            <w:tcBorders>
              <w:top w:val="single" w:sz="4" w:space="0" w:color="auto"/>
              <w:left w:val="single" w:sz="4" w:space="0" w:color="auto"/>
              <w:bottom w:val="doub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АКТИВ</w:t>
            </w:r>
          </w:p>
        </w:tc>
        <w:tc>
          <w:tcPr>
            <w:tcW w:w="4857" w:type="dxa"/>
            <w:gridSpan w:val="3"/>
            <w:tcBorders>
              <w:top w:val="single" w:sz="4" w:space="0" w:color="auto"/>
              <w:left w:val="single" w:sz="4" w:space="0" w:color="auto"/>
              <w:bottom w:val="double" w:sz="4" w:space="0" w:color="auto"/>
              <w:right w:val="single" w:sz="4" w:space="0" w:color="auto"/>
            </w:tcBorders>
            <w:vAlign w:val="center"/>
          </w:tcPr>
          <w:p w:rsidR="00661C3D" w:rsidRPr="009428E0" w:rsidRDefault="00661C3D" w:rsidP="00360BEC">
            <w:pPr>
              <w:pStyle w:val="1"/>
              <w:jc w:val="center"/>
              <w:rPr>
                <w:rFonts w:ascii="Times New Roman" w:hAnsi="Times New Roman" w:cs="Times New Roman"/>
                <w:b w:val="0"/>
                <w:spacing w:val="-10"/>
                <w:sz w:val="24"/>
                <w:szCs w:val="24"/>
              </w:rPr>
            </w:pPr>
            <w:bookmarkStart w:id="33" w:name="_Toc275932682"/>
            <w:r w:rsidRPr="009428E0">
              <w:rPr>
                <w:rFonts w:ascii="Times New Roman" w:hAnsi="Times New Roman" w:cs="Times New Roman"/>
                <w:b w:val="0"/>
                <w:spacing w:val="-10"/>
                <w:sz w:val="24"/>
                <w:szCs w:val="24"/>
              </w:rPr>
              <w:t>ПАССИВ</w:t>
            </w:r>
            <w:bookmarkEnd w:id="33"/>
          </w:p>
        </w:tc>
      </w:tr>
      <w:tr w:rsidR="00661C3D" w:rsidRPr="009428E0">
        <w:trPr>
          <w:jc w:val="center"/>
        </w:trPr>
        <w:tc>
          <w:tcPr>
            <w:tcW w:w="2376"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rPr>
                <w:rFonts w:ascii="Times New Roman" w:hAnsi="Times New Roman"/>
                <w:spacing w:val="-10"/>
                <w:sz w:val="24"/>
                <w:szCs w:val="24"/>
              </w:rPr>
            </w:pPr>
            <w:r w:rsidRPr="009428E0">
              <w:rPr>
                <w:rFonts w:ascii="Times New Roman" w:hAnsi="Times New Roman"/>
                <w:spacing w:val="-10"/>
                <w:sz w:val="24"/>
                <w:szCs w:val="24"/>
              </w:rPr>
              <w:t>Внеоборотные</w:t>
            </w:r>
          </w:p>
          <w:p w:rsidR="00661C3D" w:rsidRPr="009428E0" w:rsidRDefault="00661C3D" w:rsidP="00360BEC">
            <w:pPr>
              <w:rPr>
                <w:rFonts w:ascii="Times New Roman" w:hAnsi="Times New Roman"/>
                <w:spacing w:val="-10"/>
                <w:sz w:val="24"/>
                <w:szCs w:val="24"/>
              </w:rPr>
            </w:pPr>
            <w:r w:rsidRPr="009428E0">
              <w:rPr>
                <w:rFonts w:ascii="Times New Roman" w:hAnsi="Times New Roman"/>
                <w:spacing w:val="-10"/>
                <w:sz w:val="24"/>
                <w:szCs w:val="24"/>
              </w:rPr>
              <w:t>активы</w:t>
            </w:r>
          </w:p>
        </w:tc>
        <w:tc>
          <w:tcPr>
            <w:tcW w:w="1168"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ВА</w:t>
            </w:r>
          </w:p>
        </w:tc>
        <w:tc>
          <w:tcPr>
            <w:tcW w:w="1169"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4882</w:t>
            </w:r>
          </w:p>
        </w:tc>
        <w:tc>
          <w:tcPr>
            <w:tcW w:w="2339"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rPr>
                <w:rFonts w:ascii="Times New Roman" w:hAnsi="Times New Roman"/>
                <w:spacing w:val="-10"/>
                <w:sz w:val="24"/>
                <w:szCs w:val="24"/>
              </w:rPr>
            </w:pPr>
            <w:r w:rsidRPr="009428E0">
              <w:rPr>
                <w:rFonts w:ascii="Times New Roman" w:hAnsi="Times New Roman"/>
                <w:spacing w:val="-10"/>
                <w:sz w:val="24"/>
                <w:szCs w:val="24"/>
              </w:rPr>
              <w:t>Источники собственных средств</w:t>
            </w:r>
          </w:p>
        </w:tc>
        <w:tc>
          <w:tcPr>
            <w:tcW w:w="1260"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КР</w:t>
            </w:r>
          </w:p>
        </w:tc>
        <w:tc>
          <w:tcPr>
            <w:tcW w:w="1258"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6931</w:t>
            </w:r>
          </w:p>
        </w:tc>
      </w:tr>
      <w:tr w:rsidR="00661C3D" w:rsidRPr="009428E0">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rPr>
                <w:rFonts w:ascii="Times New Roman" w:hAnsi="Times New Roman"/>
                <w:spacing w:val="-10"/>
                <w:sz w:val="24"/>
                <w:szCs w:val="24"/>
              </w:rPr>
            </w:pPr>
            <w:r w:rsidRPr="009428E0">
              <w:rPr>
                <w:rFonts w:ascii="Times New Roman" w:hAnsi="Times New Roman"/>
                <w:spacing w:val="-10"/>
                <w:sz w:val="24"/>
                <w:szCs w:val="24"/>
              </w:rPr>
              <w:t>Оборотные активы</w:t>
            </w:r>
          </w:p>
        </w:tc>
        <w:tc>
          <w:tcPr>
            <w:tcW w:w="1168"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ОА</w:t>
            </w:r>
          </w:p>
        </w:tc>
        <w:tc>
          <w:tcPr>
            <w:tcW w:w="1169"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3951</w:t>
            </w:r>
          </w:p>
        </w:tc>
        <w:tc>
          <w:tcPr>
            <w:tcW w:w="2339"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rPr>
                <w:rFonts w:ascii="Times New Roman" w:hAnsi="Times New Roman"/>
                <w:spacing w:val="-10"/>
                <w:sz w:val="24"/>
                <w:szCs w:val="24"/>
              </w:rPr>
            </w:pPr>
            <w:r w:rsidRPr="009428E0">
              <w:rPr>
                <w:rFonts w:ascii="Times New Roman" w:hAnsi="Times New Roman"/>
                <w:spacing w:val="-10"/>
                <w:sz w:val="24"/>
                <w:szCs w:val="24"/>
              </w:rPr>
              <w:t>Краткосрочные пассивы</w:t>
            </w:r>
          </w:p>
        </w:tc>
        <w:tc>
          <w:tcPr>
            <w:tcW w:w="1260"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КЗ</w:t>
            </w:r>
          </w:p>
        </w:tc>
        <w:tc>
          <w:tcPr>
            <w:tcW w:w="1258"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478</w:t>
            </w:r>
          </w:p>
        </w:tc>
      </w:tr>
    </w:tbl>
    <w:p w:rsidR="00661C3D" w:rsidRPr="009428E0" w:rsidRDefault="00661C3D" w:rsidP="00FE2B11">
      <w:pPr>
        <w:widowControl w:val="0"/>
        <w:ind w:firstLine="720"/>
        <w:jc w:val="center"/>
        <w:rPr>
          <w:rFonts w:ascii="Times New Roman" w:hAnsi="Times New Roman"/>
          <w:sz w:val="28"/>
          <w:szCs w:val="28"/>
        </w:rPr>
      </w:pPr>
      <w:r w:rsidRPr="009428E0">
        <w:rPr>
          <w:rFonts w:ascii="Times New Roman" w:hAnsi="Times New Roman"/>
          <w:position w:val="-24"/>
          <w:sz w:val="28"/>
          <w:szCs w:val="28"/>
        </w:rPr>
        <w:object w:dxaOrig="1740" w:dyaOrig="620">
          <v:shape id="_x0000_i1029" type="#_x0000_t75" style="width:87pt;height:30.75pt" o:ole="">
            <v:imagedata r:id="rId16" o:title=""/>
          </v:shape>
          <o:OLEObject Type="Embed" ProgID="Equation.3" ShapeID="_x0000_i1029" DrawAspect="Content" ObjectID="_1459044079" r:id="rId17"/>
        </w:object>
      </w:r>
    </w:p>
    <w:p w:rsidR="00661C3D" w:rsidRPr="009428E0" w:rsidRDefault="00661C3D" w:rsidP="00FE2B11">
      <w:pPr>
        <w:widowControl w:val="0"/>
        <w:ind w:firstLine="720"/>
        <w:jc w:val="center"/>
        <w:rPr>
          <w:rFonts w:ascii="Times New Roman" w:hAnsi="Times New Roman"/>
          <w:sz w:val="28"/>
          <w:szCs w:val="28"/>
        </w:rPr>
      </w:pPr>
      <w:r w:rsidRPr="009428E0">
        <w:rPr>
          <w:rFonts w:ascii="Times New Roman" w:hAnsi="Times New Roman"/>
          <w:position w:val="-24"/>
          <w:sz w:val="28"/>
          <w:szCs w:val="28"/>
        </w:rPr>
        <w:object w:dxaOrig="2460" w:dyaOrig="620">
          <v:shape id="_x0000_i1030" type="#_x0000_t75" style="width:123pt;height:30.75pt" o:ole="">
            <v:imagedata r:id="rId18" o:title=""/>
          </v:shape>
          <o:OLEObject Type="Embed" ProgID="Equation.3" ShapeID="_x0000_i1030" DrawAspect="Content" ObjectID="_1459044080" r:id="rId19"/>
        </w:object>
      </w:r>
    </w:p>
    <w:p w:rsidR="00661C3D" w:rsidRPr="009428E0" w:rsidRDefault="00661C3D" w:rsidP="00FE2B11">
      <w:pPr>
        <w:spacing w:line="384" w:lineRule="auto"/>
        <w:ind w:firstLine="720"/>
        <w:jc w:val="both"/>
        <w:rPr>
          <w:rFonts w:ascii="Times New Roman" w:hAnsi="Times New Roman"/>
          <w:sz w:val="28"/>
          <w:szCs w:val="28"/>
        </w:rPr>
      </w:pPr>
      <w:r w:rsidRPr="009428E0">
        <w:rPr>
          <w:rFonts w:ascii="Times New Roman" w:hAnsi="Times New Roman"/>
          <w:sz w:val="28"/>
          <w:szCs w:val="28"/>
        </w:rPr>
        <w:t xml:space="preserve">Исходя из данных таблицы 3.5. получаем значения коэффициентов текущей ликвидности 8,27, коэффициент обеспеченности собственными оборотными средствами 0,52. </w:t>
      </w:r>
    </w:p>
    <w:p w:rsidR="00661C3D" w:rsidRPr="009428E0" w:rsidRDefault="00661C3D" w:rsidP="00FE2B11">
      <w:pPr>
        <w:spacing w:line="384" w:lineRule="auto"/>
        <w:ind w:firstLine="720"/>
        <w:jc w:val="right"/>
        <w:rPr>
          <w:rFonts w:ascii="Times New Roman" w:hAnsi="Times New Roman"/>
          <w:sz w:val="28"/>
          <w:szCs w:val="28"/>
        </w:rPr>
      </w:pPr>
      <w:r w:rsidRPr="009428E0">
        <w:rPr>
          <w:rFonts w:ascii="Times New Roman" w:hAnsi="Times New Roman"/>
          <w:sz w:val="28"/>
          <w:szCs w:val="28"/>
        </w:rPr>
        <w:t>Таблица 3.6.</w:t>
      </w:r>
    </w:p>
    <w:p w:rsidR="00661C3D" w:rsidRPr="009428E0" w:rsidRDefault="00661C3D" w:rsidP="00360BEC">
      <w:pPr>
        <w:ind w:firstLine="720"/>
        <w:jc w:val="center"/>
        <w:rPr>
          <w:rFonts w:ascii="Times New Roman" w:hAnsi="Times New Roman"/>
          <w:sz w:val="28"/>
        </w:rPr>
      </w:pPr>
      <w:r w:rsidRPr="009428E0">
        <w:rPr>
          <w:rFonts w:ascii="Times New Roman" w:hAnsi="Times New Roman"/>
          <w:sz w:val="28"/>
        </w:rPr>
        <w:t xml:space="preserve">Структура баланса </w:t>
      </w:r>
      <w:r w:rsidRPr="009428E0">
        <w:rPr>
          <w:rFonts w:ascii="Times New Roman" w:hAnsi="Times New Roman"/>
          <w:sz w:val="28"/>
          <w:szCs w:val="28"/>
        </w:rPr>
        <w:t>ООО «</w:t>
      </w:r>
      <w:r w:rsidR="00360BEC" w:rsidRPr="009428E0">
        <w:rPr>
          <w:rFonts w:ascii="Times New Roman" w:hAnsi="Times New Roman"/>
          <w:sz w:val="28"/>
          <w:szCs w:val="28"/>
        </w:rPr>
        <w:t>Строймонтаж</w:t>
      </w:r>
      <w:r w:rsidRPr="009428E0">
        <w:rPr>
          <w:rFonts w:ascii="Times New Roman" w:hAnsi="Times New Roman"/>
          <w:sz w:val="28"/>
          <w:szCs w:val="28"/>
        </w:rPr>
        <w:t>»</w:t>
      </w:r>
      <w:r w:rsidRPr="009428E0">
        <w:rPr>
          <w:rFonts w:ascii="Times New Roman" w:hAnsi="Times New Roman"/>
        </w:rPr>
        <w:t xml:space="preserve">  </w:t>
      </w:r>
      <w:r w:rsidRPr="009428E0">
        <w:rPr>
          <w:rFonts w:ascii="Times New Roman" w:hAnsi="Times New Roman"/>
          <w:sz w:val="28"/>
        </w:rPr>
        <w:t>(вариант 2)</w:t>
      </w:r>
      <w:r w:rsidR="00360BEC" w:rsidRPr="009428E0">
        <w:rPr>
          <w:rFonts w:ascii="Times New Roman" w:hAnsi="Times New Roman"/>
          <w:sz w:val="28"/>
        </w:rPr>
        <w:t xml:space="preserve">, </w:t>
      </w:r>
      <w:r w:rsidRPr="009428E0">
        <w:rPr>
          <w:rFonts w:ascii="Times New Roman" w:hAnsi="Times New Roman"/>
          <w:sz w:val="28"/>
        </w:rPr>
        <w:t>руб.</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168"/>
        <w:gridCol w:w="1169"/>
        <w:gridCol w:w="2341"/>
        <w:gridCol w:w="1258"/>
        <w:gridCol w:w="1258"/>
      </w:tblGrid>
      <w:tr w:rsidR="00661C3D" w:rsidRPr="009428E0">
        <w:trPr>
          <w:trHeight w:val="714"/>
          <w:jc w:val="center"/>
        </w:trPr>
        <w:tc>
          <w:tcPr>
            <w:tcW w:w="4605" w:type="dxa"/>
            <w:gridSpan w:val="3"/>
            <w:tcBorders>
              <w:top w:val="single" w:sz="4" w:space="0" w:color="auto"/>
              <w:left w:val="single" w:sz="4" w:space="0" w:color="auto"/>
              <w:bottom w:val="doub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АКТИВ</w:t>
            </w:r>
          </w:p>
        </w:tc>
        <w:tc>
          <w:tcPr>
            <w:tcW w:w="4857" w:type="dxa"/>
            <w:gridSpan w:val="3"/>
            <w:tcBorders>
              <w:top w:val="single" w:sz="4" w:space="0" w:color="auto"/>
              <w:left w:val="single" w:sz="4" w:space="0" w:color="auto"/>
              <w:bottom w:val="double" w:sz="4" w:space="0" w:color="auto"/>
              <w:right w:val="single" w:sz="4" w:space="0" w:color="auto"/>
            </w:tcBorders>
            <w:vAlign w:val="center"/>
          </w:tcPr>
          <w:p w:rsidR="00661C3D" w:rsidRPr="009428E0" w:rsidRDefault="00661C3D" w:rsidP="00360BEC">
            <w:pPr>
              <w:pStyle w:val="1"/>
              <w:jc w:val="center"/>
              <w:rPr>
                <w:rFonts w:ascii="Times New Roman" w:hAnsi="Times New Roman" w:cs="Times New Roman"/>
                <w:b w:val="0"/>
                <w:spacing w:val="-10"/>
                <w:sz w:val="24"/>
                <w:szCs w:val="24"/>
              </w:rPr>
            </w:pPr>
            <w:bookmarkStart w:id="34" w:name="_Toc275932683"/>
            <w:r w:rsidRPr="009428E0">
              <w:rPr>
                <w:rFonts w:ascii="Times New Roman" w:hAnsi="Times New Roman" w:cs="Times New Roman"/>
                <w:b w:val="0"/>
                <w:spacing w:val="-10"/>
                <w:sz w:val="24"/>
                <w:szCs w:val="24"/>
              </w:rPr>
              <w:t>ПАССИВ</w:t>
            </w:r>
            <w:bookmarkEnd w:id="34"/>
          </w:p>
        </w:tc>
      </w:tr>
      <w:tr w:rsidR="00661C3D" w:rsidRPr="009428E0">
        <w:trPr>
          <w:jc w:val="center"/>
        </w:trPr>
        <w:tc>
          <w:tcPr>
            <w:tcW w:w="2268"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rPr>
                <w:rFonts w:ascii="Times New Roman" w:hAnsi="Times New Roman"/>
                <w:spacing w:val="-10"/>
                <w:sz w:val="24"/>
                <w:szCs w:val="24"/>
              </w:rPr>
            </w:pPr>
            <w:r w:rsidRPr="009428E0">
              <w:rPr>
                <w:rFonts w:ascii="Times New Roman" w:hAnsi="Times New Roman"/>
                <w:spacing w:val="-10"/>
                <w:sz w:val="24"/>
                <w:szCs w:val="24"/>
              </w:rPr>
              <w:t>Внеоборотные</w:t>
            </w:r>
            <w:r w:rsidRPr="009428E0">
              <w:rPr>
                <w:rFonts w:ascii="Times New Roman" w:hAnsi="Times New Roman"/>
                <w:spacing w:val="-10"/>
                <w:sz w:val="24"/>
                <w:szCs w:val="24"/>
              </w:rPr>
              <w:br/>
              <w:t>активы</w:t>
            </w:r>
          </w:p>
        </w:tc>
        <w:tc>
          <w:tcPr>
            <w:tcW w:w="1168"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ВА</w:t>
            </w:r>
          </w:p>
        </w:tc>
        <w:tc>
          <w:tcPr>
            <w:tcW w:w="1169"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5558</w:t>
            </w:r>
          </w:p>
        </w:tc>
        <w:tc>
          <w:tcPr>
            <w:tcW w:w="2341"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rPr>
                <w:rFonts w:ascii="Times New Roman" w:hAnsi="Times New Roman"/>
                <w:spacing w:val="-10"/>
                <w:sz w:val="24"/>
                <w:szCs w:val="24"/>
              </w:rPr>
            </w:pPr>
            <w:r w:rsidRPr="009428E0">
              <w:rPr>
                <w:rFonts w:ascii="Times New Roman" w:hAnsi="Times New Roman"/>
                <w:spacing w:val="-10"/>
                <w:sz w:val="24"/>
                <w:szCs w:val="24"/>
              </w:rPr>
              <w:t>Источники собственных средств</w:t>
            </w:r>
          </w:p>
        </w:tc>
        <w:tc>
          <w:tcPr>
            <w:tcW w:w="1258"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КР</w:t>
            </w:r>
          </w:p>
        </w:tc>
        <w:tc>
          <w:tcPr>
            <w:tcW w:w="1258" w:type="dxa"/>
            <w:tcBorders>
              <w:top w:val="doub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6931</w:t>
            </w:r>
          </w:p>
        </w:tc>
      </w:tr>
      <w:tr w:rsidR="00661C3D" w:rsidRPr="009428E0">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pStyle w:val="7"/>
              <w:rPr>
                <w:spacing w:val="-10"/>
              </w:rPr>
            </w:pPr>
            <w:r w:rsidRPr="009428E0">
              <w:rPr>
                <w:spacing w:val="-10"/>
              </w:rPr>
              <w:t>Оборотные активы</w:t>
            </w:r>
          </w:p>
        </w:tc>
        <w:tc>
          <w:tcPr>
            <w:tcW w:w="1168"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ОА</w:t>
            </w:r>
          </w:p>
        </w:tc>
        <w:tc>
          <w:tcPr>
            <w:tcW w:w="1169"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3275</w:t>
            </w:r>
          </w:p>
        </w:tc>
        <w:tc>
          <w:tcPr>
            <w:tcW w:w="2341"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rPr>
                <w:rFonts w:ascii="Times New Roman" w:hAnsi="Times New Roman"/>
                <w:spacing w:val="-10"/>
                <w:sz w:val="24"/>
                <w:szCs w:val="24"/>
              </w:rPr>
            </w:pPr>
            <w:r w:rsidRPr="009428E0">
              <w:rPr>
                <w:rFonts w:ascii="Times New Roman" w:hAnsi="Times New Roman"/>
                <w:spacing w:val="-10"/>
                <w:sz w:val="24"/>
                <w:szCs w:val="24"/>
              </w:rPr>
              <w:t>Краткосрочные пассивы</w:t>
            </w:r>
          </w:p>
        </w:tc>
        <w:tc>
          <w:tcPr>
            <w:tcW w:w="1258"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КЗ</w:t>
            </w:r>
          </w:p>
        </w:tc>
        <w:tc>
          <w:tcPr>
            <w:tcW w:w="1258" w:type="dxa"/>
            <w:tcBorders>
              <w:top w:val="single" w:sz="4" w:space="0" w:color="auto"/>
              <w:left w:val="single" w:sz="4" w:space="0" w:color="auto"/>
              <w:bottom w:val="single" w:sz="4" w:space="0" w:color="auto"/>
              <w:right w:val="single" w:sz="4" w:space="0" w:color="auto"/>
            </w:tcBorders>
            <w:vAlign w:val="center"/>
          </w:tcPr>
          <w:p w:rsidR="00661C3D" w:rsidRPr="009428E0" w:rsidRDefault="00661C3D" w:rsidP="00360BEC">
            <w:pPr>
              <w:jc w:val="center"/>
              <w:rPr>
                <w:rFonts w:ascii="Times New Roman" w:hAnsi="Times New Roman"/>
                <w:spacing w:val="-10"/>
                <w:sz w:val="24"/>
                <w:szCs w:val="24"/>
              </w:rPr>
            </w:pPr>
            <w:r w:rsidRPr="009428E0">
              <w:rPr>
                <w:rFonts w:ascii="Times New Roman" w:hAnsi="Times New Roman"/>
                <w:spacing w:val="-10"/>
                <w:sz w:val="24"/>
                <w:szCs w:val="24"/>
              </w:rPr>
              <w:t>478</w:t>
            </w:r>
          </w:p>
        </w:tc>
      </w:tr>
    </w:tbl>
    <w:p w:rsidR="00661C3D" w:rsidRPr="009428E0" w:rsidRDefault="00661C3D" w:rsidP="00FE2B11">
      <w:pPr>
        <w:widowControl w:val="0"/>
        <w:ind w:firstLine="720"/>
        <w:jc w:val="center"/>
        <w:rPr>
          <w:rFonts w:ascii="Times New Roman" w:hAnsi="Times New Roman"/>
          <w:sz w:val="28"/>
          <w:szCs w:val="28"/>
        </w:rPr>
      </w:pPr>
      <w:r w:rsidRPr="009428E0">
        <w:rPr>
          <w:rFonts w:ascii="Times New Roman" w:hAnsi="Times New Roman"/>
          <w:position w:val="-24"/>
          <w:sz w:val="28"/>
          <w:szCs w:val="28"/>
        </w:rPr>
        <w:object w:dxaOrig="1740" w:dyaOrig="620">
          <v:shape id="_x0000_i1031" type="#_x0000_t75" style="width:87pt;height:30.75pt" o:ole="">
            <v:imagedata r:id="rId20" o:title=""/>
          </v:shape>
          <o:OLEObject Type="Embed" ProgID="Equation.3" ShapeID="_x0000_i1031" DrawAspect="Content" ObjectID="_1459044081" r:id="rId21"/>
        </w:object>
      </w:r>
    </w:p>
    <w:p w:rsidR="00661C3D" w:rsidRPr="009428E0" w:rsidRDefault="00661C3D" w:rsidP="00FE2B11">
      <w:pPr>
        <w:spacing w:line="360" w:lineRule="auto"/>
        <w:ind w:firstLine="720"/>
        <w:rPr>
          <w:rFonts w:ascii="Times New Roman" w:hAnsi="Times New Roman"/>
          <w:position w:val="-24"/>
          <w:sz w:val="28"/>
        </w:rPr>
      </w:pPr>
      <w:r w:rsidRPr="009428E0">
        <w:rPr>
          <w:rFonts w:ascii="Times New Roman" w:hAnsi="Times New Roman"/>
          <w:position w:val="-24"/>
          <w:sz w:val="28"/>
          <w:szCs w:val="28"/>
        </w:rPr>
        <w:t xml:space="preserve">                                      </w:t>
      </w:r>
      <w:r w:rsidRPr="009428E0">
        <w:rPr>
          <w:rFonts w:ascii="Times New Roman" w:hAnsi="Times New Roman"/>
          <w:position w:val="-24"/>
          <w:sz w:val="28"/>
          <w:szCs w:val="28"/>
        </w:rPr>
        <w:object w:dxaOrig="2460" w:dyaOrig="620">
          <v:shape id="_x0000_i1032" type="#_x0000_t75" style="width:123pt;height:30.75pt" o:ole="">
            <v:imagedata r:id="rId22" o:title=""/>
          </v:shape>
          <o:OLEObject Type="Embed" ProgID="Equation.3" ShapeID="_x0000_i1032" DrawAspect="Content" ObjectID="_1459044082" r:id="rId23"/>
        </w:object>
      </w:r>
    </w:p>
    <w:p w:rsidR="00661C3D" w:rsidRPr="009428E0" w:rsidRDefault="00661C3D" w:rsidP="00360BEC">
      <w:pPr>
        <w:spacing w:after="0" w:line="360" w:lineRule="auto"/>
        <w:ind w:firstLine="720"/>
        <w:jc w:val="both"/>
        <w:rPr>
          <w:rFonts w:ascii="Times New Roman" w:hAnsi="Times New Roman"/>
          <w:position w:val="-24"/>
          <w:sz w:val="28"/>
        </w:rPr>
      </w:pPr>
      <w:r w:rsidRPr="009428E0">
        <w:rPr>
          <w:rFonts w:ascii="Times New Roman" w:hAnsi="Times New Roman"/>
          <w:position w:val="-24"/>
          <w:sz w:val="28"/>
        </w:rPr>
        <w:t xml:space="preserve">Исходя из данных таблицы 3.6. получаем значения коэффициентов текущей ликвидности 5,5, коэффициент обеспеченности собственными оборотными средствами 0,42. </w:t>
      </w:r>
    </w:p>
    <w:p w:rsidR="00661C3D" w:rsidRPr="009428E0" w:rsidRDefault="00661C3D" w:rsidP="00360BEC">
      <w:pPr>
        <w:spacing w:after="0" w:line="360" w:lineRule="auto"/>
        <w:ind w:firstLine="720"/>
        <w:jc w:val="both"/>
        <w:rPr>
          <w:rFonts w:ascii="Times New Roman" w:hAnsi="Times New Roman"/>
          <w:position w:val="-24"/>
          <w:sz w:val="28"/>
        </w:rPr>
      </w:pPr>
      <w:r w:rsidRPr="009428E0">
        <w:rPr>
          <w:rFonts w:ascii="Times New Roman" w:hAnsi="Times New Roman"/>
          <w:position w:val="-24"/>
          <w:sz w:val="28"/>
        </w:rPr>
        <w:t>Таким образом, лучшим по результатам анализа является первый вариант, при котором имеется реальная возможность восстановления финансовой устойчивости предприятия</w:t>
      </w:r>
    </w:p>
    <w:p w:rsidR="00A96767" w:rsidRPr="00B250AD" w:rsidRDefault="008F6119" w:rsidP="00360BEC">
      <w:pPr>
        <w:pStyle w:val="1"/>
        <w:spacing w:line="360" w:lineRule="auto"/>
        <w:ind w:firstLine="720"/>
        <w:rPr>
          <w:rFonts w:ascii="Times New Roman" w:hAnsi="Times New Roman"/>
          <w:bCs w:val="0"/>
          <w:spacing w:val="2"/>
          <w:sz w:val="28"/>
          <w:szCs w:val="28"/>
        </w:rPr>
      </w:pPr>
      <w:r w:rsidRPr="009428E0">
        <w:rPr>
          <w:rFonts w:ascii="Times New Roman" w:hAnsi="Times New Roman"/>
          <w:sz w:val="28"/>
          <w:szCs w:val="28"/>
        </w:rPr>
        <w:br w:type="page"/>
      </w:r>
      <w:bookmarkStart w:id="35" w:name="_Toc275932684"/>
      <w:r w:rsidR="00A96767" w:rsidRPr="00B250AD">
        <w:rPr>
          <w:rFonts w:ascii="Times New Roman" w:hAnsi="Times New Roman"/>
          <w:bCs w:val="0"/>
          <w:spacing w:val="2"/>
          <w:sz w:val="28"/>
          <w:szCs w:val="28"/>
        </w:rPr>
        <w:lastRenderedPageBreak/>
        <w:t>Заключение</w:t>
      </w:r>
      <w:bookmarkEnd w:id="35"/>
    </w:p>
    <w:p w:rsidR="00A96767" w:rsidRPr="009428E0" w:rsidRDefault="00A96767" w:rsidP="00FE2B11">
      <w:pPr>
        <w:spacing w:after="0" w:line="360" w:lineRule="auto"/>
        <w:ind w:firstLine="720"/>
        <w:jc w:val="both"/>
        <w:rPr>
          <w:rFonts w:ascii="Times New Roman" w:hAnsi="Times New Roman"/>
          <w:sz w:val="28"/>
          <w:szCs w:val="28"/>
        </w:rPr>
      </w:pPr>
    </w:p>
    <w:p w:rsidR="00A96767" w:rsidRPr="009428E0" w:rsidRDefault="00A96767"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Бухгалтерская отчетность организации служит основным источником информации о ее деятельности, так как бухгалтерский учет собирает, накапливает и обрабатывает экономически существенную информацию о совершенных или запланированных хозяйственных операциях и результатах хозяйственной деятельности.</w:t>
      </w:r>
    </w:p>
    <w:p w:rsidR="00A96767" w:rsidRPr="009428E0" w:rsidRDefault="00A96767"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В первой главе рассмотрены основные понятия и элементы отчетности, её виды и функции, а также требования к качественным характеристикам информации, представляемой в бухгалтерской отчетности.</w:t>
      </w:r>
    </w:p>
    <w:p w:rsidR="00A96767" w:rsidRPr="009428E0" w:rsidRDefault="00A96767" w:rsidP="006641C9">
      <w:pPr>
        <w:spacing w:after="0" w:line="360" w:lineRule="auto"/>
        <w:ind w:firstLine="720"/>
        <w:jc w:val="both"/>
        <w:rPr>
          <w:rFonts w:ascii="Times New Roman" w:hAnsi="Times New Roman"/>
          <w:sz w:val="28"/>
          <w:szCs w:val="28"/>
        </w:rPr>
      </w:pPr>
      <w:r w:rsidRPr="009428E0">
        <w:rPr>
          <w:rFonts w:ascii="Times New Roman" w:hAnsi="Times New Roman"/>
          <w:bCs/>
          <w:sz w:val="28"/>
          <w:szCs w:val="28"/>
        </w:rPr>
        <w:t>Бухгалтерская отчетность</w:t>
      </w:r>
      <w:r w:rsidRPr="009428E0">
        <w:rPr>
          <w:rFonts w:ascii="Times New Roman" w:hAnsi="Times New Roman"/>
          <w:sz w:val="28"/>
          <w:szCs w:val="28"/>
        </w:rPr>
        <w:t xml:space="preserve"> – система показателей, отражающая имущественное положение организации на отчетную дату, а также финансовые результаты ее деятельности за отчетный период. Бухгалтерская отчетность формируется на основе данных бухгалтерского учета.</w:t>
      </w:r>
    </w:p>
    <w:p w:rsidR="00A96767" w:rsidRPr="009428E0" w:rsidRDefault="00A96767"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Главной задачей бухгалтерской отчетности является представление достоверной и полной информации о финансовом положении организации, ее финансовых результатах и изменениях в финансовом положении.</w:t>
      </w:r>
    </w:p>
    <w:p w:rsidR="008F6119" w:rsidRPr="009428E0" w:rsidRDefault="008F6119" w:rsidP="006641C9">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Для принятия управленческих решений как внешним, так и внутренним пользователям необходимо знать, как долго предприятие может находиться в том или ином состоянии или как скоро произойдет переход из одного состояния в другое. На наш взгляд, это одна из важнейших задач, стоящих перед финансовым анализом, который должен дать ответ именно об устойчивости состояния, в котором находится предприятие, то есть,  имеются ли у данного предприятия собственные ресурсы для того, чтобы поддержать в дальнейшем нормальное состояние или выйти из предкризисного или кризисного состояния. Таким образом, финансовая устойчивость предприятия – это такое состояние активов, их распределение и использование,  которое обеспечивает функционирование предприятия с максимальной эффективностью и оптимальным риском.</w:t>
      </w:r>
    </w:p>
    <w:p w:rsidR="00661C3D" w:rsidRPr="009428E0" w:rsidRDefault="00661C3D" w:rsidP="006641C9">
      <w:pPr>
        <w:pStyle w:val="3"/>
        <w:spacing w:after="0" w:line="360" w:lineRule="auto"/>
        <w:ind w:left="0" w:firstLine="720"/>
        <w:jc w:val="both"/>
        <w:rPr>
          <w:rFonts w:ascii="Times New Roman" w:hAnsi="Times New Roman"/>
          <w:sz w:val="28"/>
          <w:szCs w:val="28"/>
        </w:rPr>
      </w:pPr>
      <w:r w:rsidRPr="009428E0">
        <w:rPr>
          <w:rFonts w:ascii="Times New Roman" w:hAnsi="Times New Roman"/>
          <w:sz w:val="28"/>
          <w:szCs w:val="28"/>
        </w:rPr>
        <w:lastRenderedPageBreak/>
        <w:t>В представленной работе по данным финансовой отчетности  ООО «</w:t>
      </w:r>
      <w:r w:rsidR="00360BEC" w:rsidRPr="009428E0">
        <w:rPr>
          <w:rFonts w:ascii="Times New Roman" w:hAnsi="Times New Roman"/>
          <w:sz w:val="28"/>
          <w:szCs w:val="28"/>
        </w:rPr>
        <w:t>Строймонтаж</w:t>
      </w:r>
      <w:r w:rsidRPr="009428E0">
        <w:rPr>
          <w:rFonts w:ascii="Times New Roman" w:hAnsi="Times New Roman"/>
          <w:sz w:val="28"/>
          <w:szCs w:val="28"/>
        </w:rPr>
        <w:t xml:space="preserve">» </w:t>
      </w:r>
      <w:r w:rsidR="00360BEC" w:rsidRPr="009428E0">
        <w:rPr>
          <w:rFonts w:ascii="Times New Roman" w:hAnsi="Times New Roman"/>
          <w:sz w:val="28"/>
          <w:szCs w:val="28"/>
        </w:rPr>
        <w:t xml:space="preserve">был проведен финансовый анализ </w:t>
      </w:r>
      <w:r w:rsidRPr="009428E0">
        <w:rPr>
          <w:rFonts w:ascii="Times New Roman" w:hAnsi="Times New Roman"/>
          <w:sz w:val="28"/>
          <w:szCs w:val="28"/>
        </w:rPr>
        <w:t>за три года.</w:t>
      </w:r>
    </w:p>
    <w:p w:rsidR="00661C3D" w:rsidRPr="009428E0" w:rsidRDefault="00661C3D" w:rsidP="006641C9">
      <w:pPr>
        <w:pStyle w:val="aa"/>
        <w:spacing w:before="0" w:beforeAutospacing="0" w:after="0" w:afterAutospacing="0" w:line="360" w:lineRule="auto"/>
        <w:ind w:right="57" w:firstLine="720"/>
        <w:jc w:val="both"/>
        <w:rPr>
          <w:sz w:val="28"/>
          <w:szCs w:val="28"/>
        </w:rPr>
      </w:pPr>
      <w:r w:rsidRPr="009428E0">
        <w:rPr>
          <w:sz w:val="28"/>
          <w:szCs w:val="28"/>
        </w:rPr>
        <w:t>В результате проведенного анализа было выяснено, что выручка от реализации продукции, работ, услуг на протяжении всего анализируемого периода имела тенденцию к росту. Значительно возросла стоимость активов.</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Общая стоимость имущества организации за исследу</w:t>
      </w:r>
      <w:r w:rsidR="00360BEC" w:rsidRPr="009428E0">
        <w:rPr>
          <w:rFonts w:ascii="Times New Roman" w:hAnsi="Times New Roman"/>
          <w:sz w:val="28"/>
          <w:szCs w:val="28"/>
        </w:rPr>
        <w:t>емый период увеличилась на 97%</w:t>
      </w:r>
      <w:r w:rsidRPr="009428E0">
        <w:rPr>
          <w:rFonts w:ascii="Times New Roman" w:hAnsi="Times New Roman"/>
          <w:sz w:val="28"/>
          <w:szCs w:val="28"/>
        </w:rPr>
        <w:t>. Довольно большая часть средств отвлечена у предприятия в дебиторскую задолженность, причем позитивным фактором является снижение ее доли в общей сумме средств предприятия на 4% за 2009год.</w:t>
      </w:r>
    </w:p>
    <w:p w:rsidR="00661C3D" w:rsidRPr="009428E0" w:rsidRDefault="00661C3D" w:rsidP="006641C9">
      <w:pPr>
        <w:pStyle w:val="a5"/>
        <w:tabs>
          <w:tab w:val="left" w:pos="9540"/>
        </w:tabs>
        <w:spacing w:after="0" w:line="360" w:lineRule="auto"/>
        <w:ind w:left="0" w:right="21" w:firstLine="720"/>
        <w:jc w:val="both"/>
        <w:rPr>
          <w:rFonts w:ascii="Times New Roman" w:hAnsi="Times New Roman"/>
          <w:sz w:val="28"/>
          <w:szCs w:val="28"/>
        </w:rPr>
      </w:pPr>
      <w:r w:rsidRPr="009428E0">
        <w:rPr>
          <w:rFonts w:ascii="Times New Roman" w:hAnsi="Times New Roman"/>
          <w:sz w:val="28"/>
          <w:szCs w:val="28"/>
        </w:rPr>
        <w:t>Величина собственных источников</w:t>
      </w:r>
      <w:r w:rsidR="006641C9" w:rsidRPr="009428E0">
        <w:rPr>
          <w:rFonts w:ascii="Times New Roman" w:hAnsi="Times New Roman"/>
          <w:sz w:val="28"/>
          <w:szCs w:val="28"/>
        </w:rPr>
        <w:t xml:space="preserve"> средств организации возросла</w:t>
      </w:r>
      <w:r w:rsidRPr="009428E0">
        <w:rPr>
          <w:rFonts w:ascii="Times New Roman" w:hAnsi="Times New Roman"/>
          <w:sz w:val="28"/>
          <w:szCs w:val="28"/>
        </w:rPr>
        <w:t xml:space="preserve">, несмотря на данное изменение доля собственного капитала в общей сумме источников средств снизилась за 2009год на 13,21%.  </w:t>
      </w:r>
    </w:p>
    <w:p w:rsidR="00661C3D" w:rsidRPr="009428E0" w:rsidRDefault="00661C3D" w:rsidP="006641C9">
      <w:pPr>
        <w:spacing w:after="0" w:line="360" w:lineRule="auto"/>
        <w:ind w:firstLine="720"/>
        <w:jc w:val="both"/>
        <w:rPr>
          <w:rFonts w:ascii="Times New Roman" w:hAnsi="Times New Roman"/>
          <w:spacing w:val="-2"/>
          <w:sz w:val="28"/>
          <w:szCs w:val="28"/>
        </w:rPr>
      </w:pPr>
      <w:r w:rsidRPr="009428E0">
        <w:rPr>
          <w:rFonts w:ascii="Times New Roman" w:hAnsi="Times New Roman"/>
          <w:sz w:val="28"/>
          <w:szCs w:val="28"/>
        </w:rPr>
        <w:t xml:space="preserve">Структура капитала анализируемого предприятия не несет в себе большого риска для инвесторов, так как предприятие работает преимущественно на собственном капитале. Доля собственного капитала в общей сумме источников формирования имущества предприятия составляет 77,33%, а доля заемного капитала 22,67%. </w:t>
      </w:r>
      <w:r w:rsidRPr="009428E0">
        <w:rPr>
          <w:rFonts w:ascii="Times New Roman" w:hAnsi="Times New Roman"/>
          <w:spacing w:val="-2"/>
          <w:sz w:val="28"/>
          <w:szCs w:val="28"/>
        </w:rPr>
        <w:t xml:space="preserve"> </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         Наибольший вес в структуре заемного капитала составляют долгосрочные обязательства сумма которых на конец 2009 года составила 1300 тыс.руб. Положительным моментов в работе предприятия является уменьшение кредиторской задолженности на 99 тыс.руб. за 2009год..  </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На основании структурного анализа баланса можно сказать о неплохой финансовой устойчивости предприятия, так как:</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-доля собственных источников средств увеличилась, причем нераспределенную прибыль можно рассматривать как источник пополнения активов;</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-валюта баланса возросла на 97%, что превышает темпы инфляции и свидетельствует о неплохом финансовом состоянии организации;</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-собственный капитал превышает заемный, то же можно сказать и о темпах их прироста;</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-темпы снижения кредиторской задолженность превышают темпы снижения дебиторской задолженности;</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-увеличилась сумма свободных денежных средств предприятия за счет краткосрочных финансовых вложений в сумме 420 тыс.руб. </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 денежные средства предприятия увеличились на 956 тыс.руб. и составляют на конец 2009 года 11,73% в общей сумме активов, причем оптимальным значение является показатель 10%.</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i/>
          <w:iCs/>
          <w:sz w:val="28"/>
          <w:szCs w:val="28"/>
        </w:rPr>
        <w:t xml:space="preserve"> </w:t>
      </w:r>
      <w:r w:rsidRPr="009428E0">
        <w:rPr>
          <w:rFonts w:ascii="Times New Roman" w:hAnsi="Times New Roman"/>
          <w:sz w:val="28"/>
          <w:szCs w:val="28"/>
        </w:rPr>
        <w:t xml:space="preserve">Таким образом, можно сделать вывод о том, что исследования структуры баланса дают довольно обоснованную оценку устойчивости финансового положения предприятия. </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Рассчитанные коэффициенты ликвидности и платежеспособности показали, что при условии своевременных поступлений средств от дебиторов и заемщиков предприятие сможет расплатиться по своей краткосрочной задолженности. </w:t>
      </w:r>
    </w:p>
    <w:p w:rsidR="00661C3D" w:rsidRPr="009428E0" w:rsidRDefault="00661C3D" w:rsidP="006641C9">
      <w:pPr>
        <w:widowControl w:val="0"/>
        <w:shd w:val="clear" w:color="auto" w:fill="FFFFFF"/>
        <w:tabs>
          <w:tab w:val="left" w:pos="1080"/>
        </w:tabs>
        <w:autoSpaceDE w:val="0"/>
        <w:autoSpaceDN w:val="0"/>
        <w:adjustRightInd w:val="0"/>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По результатам анализа финансовой устойчивости был сделан вывод, что финансовое положение характеризуется как нормальное, т.е. </w:t>
      </w:r>
      <w:r w:rsidRPr="009428E0">
        <w:rPr>
          <w:rFonts w:ascii="Times New Roman" w:hAnsi="Times New Roman"/>
          <w:spacing w:val="5"/>
          <w:sz w:val="28"/>
          <w:szCs w:val="28"/>
        </w:rPr>
        <w:t>запасы   и</w:t>
      </w:r>
      <w:r w:rsidRPr="009428E0">
        <w:rPr>
          <w:rFonts w:ascii="Times New Roman" w:hAnsi="Times New Roman"/>
          <w:sz w:val="28"/>
          <w:szCs w:val="28"/>
        </w:rPr>
        <w:t xml:space="preserve"> затраты обеспечиваются собственными оборотными средствами и </w:t>
      </w:r>
      <w:r w:rsidRPr="009428E0">
        <w:rPr>
          <w:rFonts w:ascii="Times New Roman" w:hAnsi="Times New Roman"/>
          <w:spacing w:val="-1"/>
          <w:sz w:val="28"/>
          <w:szCs w:val="28"/>
        </w:rPr>
        <w:t>долгосрочными заемными источниками.</w:t>
      </w:r>
    </w:p>
    <w:p w:rsidR="00661C3D" w:rsidRPr="009428E0" w:rsidRDefault="00661C3D" w:rsidP="006641C9">
      <w:pPr>
        <w:pStyle w:val="a5"/>
        <w:widowControl w:val="0"/>
        <w:tabs>
          <w:tab w:val="num" w:pos="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Для ООО «</w:t>
      </w:r>
      <w:r w:rsidR="00360BEC" w:rsidRPr="009428E0">
        <w:rPr>
          <w:rFonts w:ascii="Times New Roman" w:hAnsi="Times New Roman"/>
          <w:sz w:val="28"/>
          <w:szCs w:val="28"/>
        </w:rPr>
        <w:t>Строймонтаж</w:t>
      </w:r>
      <w:r w:rsidRPr="009428E0">
        <w:rPr>
          <w:rFonts w:ascii="Times New Roman" w:hAnsi="Times New Roman"/>
          <w:sz w:val="28"/>
          <w:szCs w:val="28"/>
        </w:rPr>
        <w:t xml:space="preserve">» уровень коэффициента финансовой устойчивости, отражающей отношение долгосрочных источников финансирования к валюте баланса предприятия, очень высокий. </w:t>
      </w:r>
    </w:p>
    <w:p w:rsidR="00661C3D" w:rsidRPr="009428E0" w:rsidRDefault="00661C3D" w:rsidP="006641C9">
      <w:pPr>
        <w:pStyle w:val="a5"/>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 Несмотря на значительное количество положительных моментов в работе предприятия можно сделать вывод о недостатках в управлении финансовой устойчивостью ООО «</w:t>
      </w:r>
      <w:r w:rsidR="00360BEC" w:rsidRPr="009428E0">
        <w:rPr>
          <w:rFonts w:ascii="Times New Roman" w:hAnsi="Times New Roman"/>
          <w:sz w:val="28"/>
          <w:szCs w:val="28"/>
        </w:rPr>
        <w:t>Строймонтаж</w:t>
      </w:r>
      <w:r w:rsidRPr="009428E0">
        <w:rPr>
          <w:rFonts w:ascii="Times New Roman" w:hAnsi="Times New Roman"/>
          <w:sz w:val="28"/>
          <w:szCs w:val="28"/>
        </w:rPr>
        <w:t>»:</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-большая часть денежных средств предприятия находится в обездвиженном состоянии;</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-недостаток в погашении кредиторской задолженности;</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lastRenderedPageBreak/>
        <w:t>-предприятие не обладает быстрореализуемыми активами в достаточном объеме;</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-за счет собственных источников оборотные активы не финансируются</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-увеличение потребности в запасах сырья и материалов;</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-медленная оборачиваемость капитала.</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С целью стабилизации финансовой устойчивости предприятия в третьей главе данного исследования анализируемому предприятию были предложены рекомендации выполнение которых позволит значительно повысить финансовую устойчивость предприятия. Суть мероприятия заключалась в реализации неиспользуемое оборудование на общую сумму  824 тыс.руб. Рассчитанные показатели состояния финансовой устойчивости подтвердили эффективность предложенного мероприятия. Таким образом, в результате продажи части основных средств по рыночной стоимости у предприятия есть возможность повысить финансовую устойчивость до абсолютной финансовой устойчивости.</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 xml:space="preserve">По результатам проведенной работы было выяснено, что финансовая </w:t>
      </w:r>
      <w:r w:rsidR="006641C9" w:rsidRPr="009428E0">
        <w:rPr>
          <w:rFonts w:ascii="Times New Roman" w:hAnsi="Times New Roman"/>
          <w:sz w:val="28"/>
          <w:szCs w:val="28"/>
        </w:rPr>
        <w:t>финансовое состояния предприятия</w:t>
      </w:r>
      <w:r w:rsidRPr="009428E0">
        <w:rPr>
          <w:rFonts w:ascii="Times New Roman" w:hAnsi="Times New Roman"/>
          <w:sz w:val="28"/>
          <w:szCs w:val="28"/>
        </w:rPr>
        <w:t xml:space="preserve">  может быть восстановлен</w:t>
      </w:r>
      <w:r w:rsidR="006641C9" w:rsidRPr="009428E0">
        <w:rPr>
          <w:rFonts w:ascii="Times New Roman" w:hAnsi="Times New Roman"/>
          <w:sz w:val="28"/>
          <w:szCs w:val="28"/>
        </w:rPr>
        <w:t>о</w:t>
      </w:r>
      <w:r w:rsidRPr="009428E0">
        <w:rPr>
          <w:rFonts w:ascii="Times New Roman" w:hAnsi="Times New Roman"/>
          <w:sz w:val="28"/>
          <w:szCs w:val="28"/>
        </w:rPr>
        <w:t>:</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 ускорением оборачиваемости капитала в текущих акти</w:t>
      </w:r>
      <w:r w:rsidRPr="009428E0">
        <w:rPr>
          <w:rFonts w:ascii="Times New Roman" w:hAnsi="Times New Roman"/>
          <w:sz w:val="28"/>
          <w:szCs w:val="28"/>
        </w:rPr>
        <w:softHyphen/>
        <w:t>вах, в результате чего произойдет относительное его со</w:t>
      </w:r>
      <w:r w:rsidRPr="009428E0">
        <w:rPr>
          <w:rFonts w:ascii="Times New Roman" w:hAnsi="Times New Roman"/>
          <w:sz w:val="28"/>
          <w:szCs w:val="28"/>
        </w:rPr>
        <w:softHyphen/>
        <w:t>кращение на рубль товарооборота, выручки;</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 реализацией неиспользуемых основных средств</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 обоснованным снижением объемов кредиторской и дебиторской задолженности; контролем соотношения дебиторской и кредиторской задолженности;</w:t>
      </w:r>
    </w:p>
    <w:p w:rsidR="00661C3D" w:rsidRPr="009428E0" w:rsidRDefault="00661C3D" w:rsidP="006641C9">
      <w:pPr>
        <w:spacing w:after="0" w:line="360" w:lineRule="auto"/>
        <w:ind w:firstLine="720"/>
        <w:jc w:val="both"/>
        <w:rPr>
          <w:rFonts w:ascii="Times New Roman" w:hAnsi="Times New Roman"/>
          <w:sz w:val="28"/>
          <w:szCs w:val="28"/>
        </w:rPr>
      </w:pPr>
      <w:r w:rsidRPr="009428E0">
        <w:rPr>
          <w:rFonts w:ascii="Times New Roman" w:hAnsi="Times New Roman"/>
          <w:sz w:val="28"/>
          <w:szCs w:val="28"/>
        </w:rPr>
        <w:t>- пополнением собственного оборотного капитала из внут</w:t>
      </w:r>
      <w:r w:rsidRPr="009428E0">
        <w:rPr>
          <w:rFonts w:ascii="Times New Roman" w:hAnsi="Times New Roman"/>
          <w:sz w:val="28"/>
          <w:szCs w:val="28"/>
        </w:rPr>
        <w:softHyphen/>
        <w:t>ренних и внешних источников.</w:t>
      </w:r>
    </w:p>
    <w:p w:rsidR="00661C3D" w:rsidRPr="009428E0" w:rsidRDefault="00661C3D" w:rsidP="00FE2B11">
      <w:pPr>
        <w:spacing w:line="360" w:lineRule="auto"/>
        <w:ind w:firstLine="720"/>
        <w:jc w:val="both"/>
        <w:rPr>
          <w:rFonts w:ascii="Times New Roman" w:hAnsi="Times New Roman"/>
          <w:sz w:val="28"/>
          <w:szCs w:val="28"/>
        </w:rPr>
      </w:pPr>
    </w:p>
    <w:p w:rsidR="00661C3D" w:rsidRPr="009428E0" w:rsidRDefault="00661C3D" w:rsidP="00FE2B11">
      <w:pPr>
        <w:ind w:firstLine="720"/>
        <w:rPr>
          <w:rFonts w:ascii="Times New Roman" w:hAnsi="Times New Roman"/>
        </w:rPr>
      </w:pPr>
    </w:p>
    <w:p w:rsidR="00A96767" w:rsidRPr="009428E0" w:rsidRDefault="00A96767" w:rsidP="00FE2B11">
      <w:pPr>
        <w:ind w:firstLine="720"/>
        <w:rPr>
          <w:rFonts w:ascii="Times New Roman" w:hAnsi="Times New Roman"/>
          <w:sz w:val="28"/>
        </w:rPr>
      </w:pPr>
    </w:p>
    <w:p w:rsidR="00661C3D" w:rsidRPr="00B250AD" w:rsidRDefault="00661C3D" w:rsidP="006641C9">
      <w:pPr>
        <w:spacing w:after="0" w:line="360" w:lineRule="auto"/>
        <w:ind w:firstLine="720"/>
        <w:jc w:val="both"/>
        <w:rPr>
          <w:rFonts w:ascii="Times New Roman" w:hAnsi="Times New Roman"/>
          <w:b/>
          <w:sz w:val="28"/>
          <w:szCs w:val="28"/>
        </w:rPr>
      </w:pPr>
      <w:r w:rsidRPr="00B250AD">
        <w:rPr>
          <w:rFonts w:ascii="Times New Roman" w:hAnsi="Times New Roman"/>
          <w:b/>
          <w:sz w:val="28"/>
          <w:szCs w:val="28"/>
        </w:rPr>
        <w:lastRenderedPageBreak/>
        <w:t>Список использованных источников и литературы</w:t>
      </w:r>
    </w:p>
    <w:p w:rsidR="00661C3D" w:rsidRPr="009428E0" w:rsidRDefault="00661C3D" w:rsidP="00FE2B11">
      <w:pPr>
        <w:spacing w:after="0" w:line="360" w:lineRule="auto"/>
        <w:ind w:firstLine="720"/>
        <w:jc w:val="both"/>
        <w:rPr>
          <w:rFonts w:ascii="Times New Roman" w:hAnsi="Times New Roman"/>
          <w:sz w:val="28"/>
          <w:szCs w:val="28"/>
        </w:rPr>
      </w:pPr>
    </w:p>
    <w:p w:rsidR="00661C3D" w:rsidRPr="009428E0" w:rsidRDefault="00661C3D" w:rsidP="006641C9">
      <w:pPr>
        <w:pStyle w:val="a6"/>
        <w:numPr>
          <w:ilvl w:val="0"/>
          <w:numId w:val="31"/>
        </w:numPr>
        <w:ind w:left="0" w:firstLine="720"/>
        <w:rPr>
          <w:szCs w:val="28"/>
        </w:rPr>
      </w:pPr>
      <w:r w:rsidRPr="009428E0">
        <w:rPr>
          <w:szCs w:val="28"/>
        </w:rPr>
        <w:t>Налоговый кодекс Российской Федерации часть первая от 31 июля 1998г. №146-ФЗ, часть вторая от 5 августа 2000г. №117-ФЗ // Собрание законодательства РФ</w:t>
      </w:r>
    </w:p>
    <w:p w:rsidR="006641C9" w:rsidRDefault="006641C9" w:rsidP="006641C9">
      <w:pPr>
        <w:widowControl w:val="0"/>
        <w:numPr>
          <w:ilvl w:val="0"/>
          <w:numId w:val="31"/>
        </w:numPr>
        <w:tabs>
          <w:tab w:val="left" w:pos="900"/>
          <w:tab w:val="left" w:pos="1080"/>
        </w:tabs>
        <w:suppressAutoHyphen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Федеральный закон «О бухгалтерском учёте» от 21.11.96 №129-ФЗ (ред. от 03.11.06).</w:t>
      </w:r>
    </w:p>
    <w:p w:rsidR="004C56B4" w:rsidRPr="009428E0" w:rsidRDefault="004C56B4" w:rsidP="006641C9">
      <w:pPr>
        <w:widowControl w:val="0"/>
        <w:numPr>
          <w:ilvl w:val="0"/>
          <w:numId w:val="31"/>
        </w:numPr>
        <w:tabs>
          <w:tab w:val="left" w:pos="900"/>
          <w:tab w:val="left" w:pos="1080"/>
        </w:tabs>
        <w:suppressAutoHyphens/>
        <w:spacing w:after="0" w:line="360" w:lineRule="auto"/>
        <w:ind w:left="0" w:firstLine="720"/>
        <w:jc w:val="both"/>
        <w:rPr>
          <w:rFonts w:ascii="Times New Roman" w:hAnsi="Times New Roman"/>
          <w:sz w:val="28"/>
          <w:szCs w:val="28"/>
        </w:rPr>
      </w:pPr>
      <w:r>
        <w:rPr>
          <w:rFonts w:ascii="Times New Roman" w:hAnsi="Times New Roman"/>
          <w:sz w:val="28"/>
          <w:szCs w:val="28"/>
        </w:rPr>
        <w:t>Положение по ведению бухгалтерского учета и отчетности в РФ. Приказ Министерства финансов РФ от 29.07. 1998 №34н (ред. от 30.12.1999г. №107н, от 24.03.2000 №З1н, от 18.09.2006 №116н,от26.03.2007 №26н)</w:t>
      </w:r>
    </w:p>
    <w:p w:rsidR="00661C3D" w:rsidRPr="009428E0" w:rsidRDefault="00661C3D" w:rsidP="00FE2B11">
      <w:pPr>
        <w:pStyle w:val="a6"/>
        <w:numPr>
          <w:ilvl w:val="0"/>
          <w:numId w:val="31"/>
        </w:numPr>
        <w:ind w:left="0" w:firstLine="720"/>
        <w:rPr>
          <w:szCs w:val="28"/>
        </w:rPr>
      </w:pPr>
      <w:r w:rsidRPr="009428E0">
        <w:rPr>
          <w:szCs w:val="28"/>
        </w:rPr>
        <w:t xml:space="preserve">Приказ Минфина России «О формах бухгалтерской отчетности организаций» от 22.07.2003 № 67н </w:t>
      </w:r>
    </w:p>
    <w:p w:rsidR="00661C3D" w:rsidRPr="009428E0" w:rsidRDefault="00661C3D" w:rsidP="00FE2B11">
      <w:pPr>
        <w:pStyle w:val="a6"/>
        <w:numPr>
          <w:ilvl w:val="0"/>
          <w:numId w:val="31"/>
        </w:numPr>
        <w:ind w:left="0" w:firstLine="720"/>
        <w:rPr>
          <w:szCs w:val="28"/>
        </w:rPr>
      </w:pPr>
      <w:r w:rsidRPr="009428E0">
        <w:rPr>
          <w:szCs w:val="28"/>
        </w:rPr>
        <w:t xml:space="preserve">Приказ Минфина РФ от 6 июля </w:t>
      </w:r>
      <w:smartTag w:uri="urn:schemas-microsoft-com:office:smarttags" w:element="metricconverter">
        <w:smartTagPr>
          <w:attr w:name="ProductID" w:val="1999 г"/>
        </w:smartTagPr>
        <w:r w:rsidRPr="009428E0">
          <w:rPr>
            <w:szCs w:val="28"/>
          </w:rPr>
          <w:t>1999 г</w:t>
        </w:r>
      </w:smartTag>
      <w:r w:rsidRPr="009428E0">
        <w:rPr>
          <w:szCs w:val="28"/>
        </w:rPr>
        <w:t>. N 43н «Об утверждении Положения по бухгалтерскому учету «Бухгалтерская отчетность организации» ПБУ 4/99» // Собрание законодательства РФ</w:t>
      </w:r>
    </w:p>
    <w:p w:rsidR="006641C9" w:rsidRPr="009428E0" w:rsidRDefault="006641C9" w:rsidP="00FE2B11">
      <w:pPr>
        <w:numPr>
          <w:ilvl w:val="0"/>
          <w:numId w:val="31"/>
        </w:numPr>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Анищенко А.В. Бухгалтерская отчетность: руководство по составлению и анализу. – М.: Вершина, 2008. – 248с.</w:t>
      </w:r>
    </w:p>
    <w:p w:rsidR="006641C9" w:rsidRPr="009428E0" w:rsidRDefault="006641C9" w:rsidP="00FE2B11">
      <w:pPr>
        <w:pStyle w:val="a6"/>
        <w:numPr>
          <w:ilvl w:val="0"/>
          <w:numId w:val="31"/>
        </w:numPr>
        <w:ind w:left="0" w:firstLine="720"/>
        <w:rPr>
          <w:bCs/>
          <w:szCs w:val="28"/>
        </w:rPr>
      </w:pPr>
      <w:r w:rsidRPr="009428E0">
        <w:rPr>
          <w:bCs/>
          <w:szCs w:val="28"/>
        </w:rPr>
        <w:t>Бабаев Ю.А. Теория бухгалтерского учета: учеб, - 4-е изд., перераб. и доп. – М. ТК Велби, Изд-во Проспект, 2008. – 240с.</w:t>
      </w:r>
    </w:p>
    <w:p w:rsidR="006641C9" w:rsidRPr="009428E0" w:rsidRDefault="006641C9" w:rsidP="00FE2B11">
      <w:pPr>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Баканов, М.И. Теория анализа хозяйственной деятельности: учебник. – М.: Финансы и статистика, 2008. – 377с.</w:t>
      </w:r>
    </w:p>
    <w:p w:rsidR="006641C9" w:rsidRPr="009428E0" w:rsidRDefault="006641C9" w:rsidP="00FE2B11">
      <w:pPr>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Бердникова Т.Б. Анализ и диагностика финансово – хозяйственной деятельности предприятия. Учебное пособие. -М.:ИНФРА-М, 2008.-512с.</w:t>
      </w:r>
    </w:p>
    <w:p w:rsidR="006641C9" w:rsidRPr="009428E0" w:rsidRDefault="006641C9" w:rsidP="00FE2B11">
      <w:pPr>
        <w:numPr>
          <w:ilvl w:val="0"/>
          <w:numId w:val="31"/>
        </w:numPr>
        <w:tabs>
          <w:tab w:val="left" w:pos="720"/>
        </w:tabs>
        <w:spacing w:after="0" w:line="360" w:lineRule="auto"/>
        <w:ind w:left="0" w:firstLine="720"/>
        <w:jc w:val="both"/>
        <w:rPr>
          <w:rFonts w:ascii="Times New Roman" w:hAnsi="Times New Roman"/>
          <w:sz w:val="28"/>
          <w:szCs w:val="28"/>
        </w:rPr>
      </w:pPr>
      <w:r w:rsidRPr="009428E0">
        <w:rPr>
          <w:rFonts w:ascii="Times New Roman" w:hAnsi="Times New Roman"/>
          <w:bCs/>
          <w:sz w:val="28"/>
          <w:szCs w:val="28"/>
        </w:rPr>
        <w:t>Бехтерева</w:t>
      </w:r>
      <w:r w:rsidRPr="009428E0">
        <w:rPr>
          <w:rFonts w:ascii="Times New Roman" w:hAnsi="Times New Roman"/>
          <w:sz w:val="28"/>
          <w:szCs w:val="28"/>
        </w:rPr>
        <w:t xml:space="preserve"> Е.В. Бухгалтерская отчетность. Бухгалтерская отчетность организаций (кроме кредитных, страховых и бюджетных). // Горячая линия бухгалтера – 2007 - № 9-10. – С.67-69</w:t>
      </w:r>
    </w:p>
    <w:p w:rsidR="006641C9" w:rsidRPr="009428E0" w:rsidRDefault="006641C9" w:rsidP="00FE2B11">
      <w:pPr>
        <w:numPr>
          <w:ilvl w:val="0"/>
          <w:numId w:val="31"/>
        </w:numPr>
        <w:shd w:val="clear" w:color="auto" w:fill="FFFFFF"/>
        <w:tabs>
          <w:tab w:val="left" w:pos="1080"/>
        </w:tabs>
        <w:spacing w:after="0" w:line="360" w:lineRule="auto"/>
        <w:ind w:left="0" w:firstLine="720"/>
        <w:jc w:val="both"/>
        <w:rPr>
          <w:rFonts w:ascii="Times New Roman" w:hAnsi="Times New Roman"/>
          <w:snapToGrid w:val="0"/>
          <w:sz w:val="28"/>
          <w:szCs w:val="28"/>
        </w:rPr>
      </w:pPr>
      <w:r w:rsidRPr="009428E0">
        <w:rPr>
          <w:rFonts w:ascii="Times New Roman" w:hAnsi="Times New Roman"/>
          <w:snapToGrid w:val="0"/>
          <w:sz w:val="28"/>
          <w:szCs w:val="28"/>
        </w:rPr>
        <w:t>Богатко А.Н. Основы экономического анализа хозяйствующего субъекта. -М.: Финансы и статистика, 2004.-208с.</w:t>
      </w:r>
    </w:p>
    <w:p w:rsidR="006641C9" w:rsidRPr="009428E0" w:rsidRDefault="006641C9" w:rsidP="00FE2B11">
      <w:pPr>
        <w:numPr>
          <w:ilvl w:val="0"/>
          <w:numId w:val="31"/>
        </w:numPr>
        <w:tabs>
          <w:tab w:val="left" w:pos="720"/>
        </w:tabs>
        <w:spacing w:after="0" w:line="360" w:lineRule="auto"/>
        <w:ind w:left="0" w:firstLine="720"/>
        <w:jc w:val="both"/>
        <w:rPr>
          <w:rFonts w:ascii="Times New Roman" w:hAnsi="Times New Roman"/>
          <w:bCs/>
          <w:sz w:val="28"/>
          <w:szCs w:val="28"/>
        </w:rPr>
      </w:pPr>
      <w:r w:rsidRPr="009428E0">
        <w:rPr>
          <w:rFonts w:ascii="Times New Roman" w:hAnsi="Times New Roman"/>
          <w:sz w:val="28"/>
          <w:szCs w:val="28"/>
        </w:rPr>
        <w:lastRenderedPageBreak/>
        <w:t>Бухгалтерская отчетность организаций - особенности составления и предоставления // Консультант бухгалтера</w:t>
      </w:r>
      <w:r w:rsidRPr="009428E0">
        <w:rPr>
          <w:rFonts w:ascii="Times New Roman" w:hAnsi="Times New Roman"/>
          <w:bCs/>
          <w:sz w:val="28"/>
          <w:szCs w:val="28"/>
        </w:rPr>
        <w:t>- М., 2008.-№3- с.30-31</w:t>
      </w:r>
    </w:p>
    <w:p w:rsidR="006641C9" w:rsidRPr="009428E0" w:rsidRDefault="006641C9" w:rsidP="00FE2B11">
      <w:pPr>
        <w:numPr>
          <w:ilvl w:val="0"/>
          <w:numId w:val="31"/>
        </w:numPr>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Бычкова С.М. Бухгалтерская отчетность: практическое руководство– М.: Эксмо, 2008. – 110с.</w:t>
      </w:r>
    </w:p>
    <w:p w:rsidR="006641C9" w:rsidRPr="009428E0" w:rsidRDefault="006641C9" w:rsidP="00FE2B11">
      <w:pPr>
        <w:keepNext/>
        <w:widowControl w:val="0"/>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Васильева, Л.С. Анализ финансово-хозяйственной деятельности предприятий: учебник. – М.: Издательство «Экзамен», 2009. – 319с. (Серия «Учебник для вузов»).</w:t>
      </w:r>
    </w:p>
    <w:p w:rsidR="006641C9" w:rsidRPr="009428E0" w:rsidRDefault="006641C9" w:rsidP="00FE2B11">
      <w:pPr>
        <w:numPr>
          <w:ilvl w:val="0"/>
          <w:numId w:val="31"/>
        </w:numPr>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Волков Н. Г.. Практическое пособие по бухгалтерскому учету: Учебн. пособие – М.: ИНФРА-М, 2006. – 592с.</w:t>
      </w:r>
    </w:p>
    <w:p w:rsidR="006641C9" w:rsidRPr="009428E0" w:rsidRDefault="006641C9" w:rsidP="00FE2B11">
      <w:pPr>
        <w:pStyle w:val="a6"/>
        <w:numPr>
          <w:ilvl w:val="0"/>
          <w:numId w:val="31"/>
        </w:numPr>
        <w:ind w:left="0" w:firstLine="720"/>
        <w:rPr>
          <w:szCs w:val="28"/>
        </w:rPr>
      </w:pPr>
      <w:r w:rsidRPr="009428E0">
        <w:rPr>
          <w:szCs w:val="28"/>
        </w:rPr>
        <w:t>Гусева Т. А. Анализ и диагностика финансово-хозяйственной деятельности предприятия. Учебное пособие. Таганрог: Изд-во ТРТУ, 2007. - 130с.</w:t>
      </w:r>
    </w:p>
    <w:p w:rsidR="006641C9" w:rsidRPr="009428E0" w:rsidRDefault="006641C9" w:rsidP="00FE2B11">
      <w:pPr>
        <w:numPr>
          <w:ilvl w:val="0"/>
          <w:numId w:val="31"/>
        </w:numPr>
        <w:tabs>
          <w:tab w:val="left" w:pos="72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Камышанов П.И., Камышанов А.П. Бухгалтерская (финансовая) отчетность: составление и анализ. - М.: Омега-Л, 2006. - 214с.</w:t>
      </w:r>
    </w:p>
    <w:p w:rsidR="006641C9" w:rsidRPr="009428E0" w:rsidRDefault="006641C9" w:rsidP="00FE2B11">
      <w:pPr>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Канке А.А., Кошевая И.П. Анализ финансово- хозяйственной деятельности предприятия. Учебник.-2-е изд., испр. и доп. - М.: Форум: ИНФРА-М, 2009. — 288 с. </w:t>
      </w:r>
    </w:p>
    <w:p w:rsidR="006641C9" w:rsidRPr="009428E0" w:rsidRDefault="006641C9" w:rsidP="00FE2B11">
      <w:pPr>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Климова М.А. Бухгалтерский учет. Самоучитель: Учебное пособие. М: РИОР, </w:t>
      </w:r>
      <w:smartTag w:uri="urn:schemas-microsoft-com:office:smarttags" w:element="metricconverter">
        <w:smartTagPr>
          <w:attr w:name="ProductID" w:val="2009 г"/>
        </w:smartTagPr>
        <w:r w:rsidRPr="009428E0">
          <w:rPr>
            <w:rFonts w:ascii="Times New Roman" w:hAnsi="Times New Roman"/>
            <w:sz w:val="28"/>
            <w:szCs w:val="28"/>
          </w:rPr>
          <w:t>2009 г</w:t>
        </w:r>
      </w:smartTag>
      <w:r w:rsidRPr="009428E0">
        <w:rPr>
          <w:rFonts w:ascii="Times New Roman" w:hAnsi="Times New Roman"/>
          <w:sz w:val="28"/>
          <w:szCs w:val="28"/>
        </w:rPr>
        <w:t>. – 208с.</w:t>
      </w:r>
    </w:p>
    <w:p w:rsidR="006641C9" w:rsidRPr="009428E0" w:rsidRDefault="006641C9" w:rsidP="00FE2B11">
      <w:pPr>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Корнякова Г.В., Соколова Г.Н. Экономический анализ. - М.: ЮНИТИ - 2008 – 615 с.</w:t>
      </w:r>
    </w:p>
    <w:p w:rsidR="006641C9" w:rsidRPr="009428E0" w:rsidRDefault="006641C9" w:rsidP="00B8260C">
      <w:pPr>
        <w:numPr>
          <w:ilvl w:val="0"/>
          <w:numId w:val="31"/>
        </w:numPr>
        <w:tabs>
          <w:tab w:val="left" w:pos="72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Кутер  М.И. Бухгалтерская (финансовая). - М.: Финансы и статистика, 2006. - 231с.</w:t>
      </w:r>
    </w:p>
    <w:p w:rsidR="006641C9" w:rsidRPr="009428E0" w:rsidRDefault="006641C9" w:rsidP="00B8260C">
      <w:pPr>
        <w:numPr>
          <w:ilvl w:val="0"/>
          <w:numId w:val="31"/>
        </w:numPr>
        <w:tabs>
          <w:tab w:val="left" w:pos="72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Ларионов А.Д. Бухгалтерская финансовая отчетность. - М.: Проспект: «Велби», 2009. - 207с.</w:t>
      </w:r>
    </w:p>
    <w:p w:rsidR="006641C9" w:rsidRPr="009428E0" w:rsidRDefault="006641C9" w:rsidP="00B8260C">
      <w:pPr>
        <w:numPr>
          <w:ilvl w:val="0"/>
          <w:numId w:val="31"/>
        </w:numPr>
        <w:tabs>
          <w:tab w:val="left" w:pos="72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Леонова В.И. «Содержание форм финансовой отчетности» //  Бухгалтерский бюллетень. – М., 2008. - №12- С. 33-34</w:t>
      </w:r>
    </w:p>
    <w:p w:rsidR="006641C9" w:rsidRPr="009428E0" w:rsidRDefault="006641C9" w:rsidP="00B8260C">
      <w:pPr>
        <w:numPr>
          <w:ilvl w:val="0"/>
          <w:numId w:val="31"/>
        </w:numPr>
        <w:tabs>
          <w:tab w:val="left" w:pos="72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Малышко В. Годовая бухгалтерская отчетность. // Практический Бухгалтерский Учет. – 2006 - №7. – С. 45-48</w:t>
      </w:r>
    </w:p>
    <w:p w:rsidR="00B8260C" w:rsidRPr="009428E0" w:rsidRDefault="006641C9" w:rsidP="00B8260C">
      <w:pPr>
        <w:keepNext/>
        <w:widowControl w:val="0"/>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lastRenderedPageBreak/>
        <w:t>Мельник, М.В. Анализ финансово-хозяйственной деятельности предприятия: учебное пособие. – М.: ФОРУМ: ИНФРА-М, 2008.- 192с. – (Профессиональное образование).</w:t>
      </w:r>
    </w:p>
    <w:p w:rsidR="00932925" w:rsidRDefault="006641C9" w:rsidP="00932925">
      <w:pPr>
        <w:keepNext/>
        <w:widowControl w:val="0"/>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Новодворский В.Д. Бухгалтерская (финансовая) отчетность: Учебник. – М.: ЗАО «Финстатинформ», 2008. - 488с.</w:t>
      </w:r>
    </w:p>
    <w:p w:rsidR="006641C9" w:rsidRPr="009428E0" w:rsidRDefault="006641C9" w:rsidP="00932925">
      <w:pPr>
        <w:keepNext/>
        <w:widowControl w:val="0"/>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Патров В.В., Быков В.А. Бухгалтерская отчетность организации. - 2-е изд. - М.:  МЦФЭР, 2006. - 431с.</w:t>
      </w:r>
    </w:p>
    <w:p w:rsidR="006641C9" w:rsidRPr="009428E0" w:rsidRDefault="006641C9" w:rsidP="00B8260C">
      <w:pPr>
        <w:pStyle w:val="a6"/>
        <w:numPr>
          <w:ilvl w:val="0"/>
          <w:numId w:val="31"/>
        </w:numPr>
        <w:ind w:left="0" w:firstLine="720"/>
        <w:rPr>
          <w:szCs w:val="28"/>
        </w:rPr>
      </w:pPr>
      <w:r w:rsidRPr="009428E0">
        <w:rPr>
          <w:szCs w:val="28"/>
        </w:rPr>
        <w:t>Петрова А. Проверяем бухгалтерскую отчетность предприятия // БСС «Система Главбух». – 2008</w:t>
      </w:r>
    </w:p>
    <w:p w:rsidR="006641C9" w:rsidRPr="009428E0" w:rsidRDefault="006641C9" w:rsidP="00B8260C">
      <w:pPr>
        <w:numPr>
          <w:ilvl w:val="0"/>
          <w:numId w:val="31"/>
        </w:numPr>
        <w:tabs>
          <w:tab w:val="left" w:pos="720"/>
        </w:tabs>
        <w:spacing w:after="0" w:line="360" w:lineRule="auto"/>
        <w:ind w:left="0" w:firstLine="720"/>
        <w:jc w:val="both"/>
        <w:rPr>
          <w:rFonts w:ascii="Times New Roman" w:hAnsi="Times New Roman"/>
          <w:sz w:val="28"/>
          <w:szCs w:val="28"/>
        </w:rPr>
      </w:pPr>
      <w:r w:rsidRPr="009428E0">
        <w:rPr>
          <w:rFonts w:ascii="Times New Roman" w:hAnsi="Times New Roman"/>
          <w:bCs/>
          <w:sz w:val="28"/>
          <w:szCs w:val="28"/>
        </w:rPr>
        <w:t>Рассказова</w:t>
      </w:r>
      <w:r w:rsidRPr="009428E0">
        <w:rPr>
          <w:rFonts w:ascii="Times New Roman" w:hAnsi="Times New Roman"/>
          <w:sz w:val="28"/>
          <w:szCs w:val="28"/>
        </w:rPr>
        <w:t>-Николаева С.А., Бушмелева Н.В. Требования к раскрытию информации в бухгалтерской о</w:t>
      </w:r>
      <w:r w:rsidRPr="009428E0">
        <w:rPr>
          <w:rFonts w:ascii="Times New Roman" w:hAnsi="Times New Roman"/>
          <w:bCs/>
          <w:sz w:val="28"/>
          <w:szCs w:val="28"/>
        </w:rPr>
        <w:t>т</w:t>
      </w:r>
      <w:r w:rsidRPr="009428E0">
        <w:rPr>
          <w:rFonts w:ascii="Times New Roman" w:hAnsi="Times New Roman"/>
          <w:sz w:val="28"/>
          <w:szCs w:val="28"/>
        </w:rPr>
        <w:t>четности. // Экономико-правовой бюллетень. – 2008 - № 6. – С. 51-52</w:t>
      </w:r>
    </w:p>
    <w:p w:rsidR="006641C9" w:rsidRPr="009428E0" w:rsidRDefault="006641C9" w:rsidP="00B8260C">
      <w:pPr>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 xml:space="preserve">Шимаханская Т.В. Основы бухгалтерского учета: Практическое пособие. М: Экзамен, </w:t>
      </w:r>
      <w:smartTag w:uri="urn:schemas-microsoft-com:office:smarttags" w:element="metricconverter">
        <w:smartTagPr>
          <w:attr w:name="ProductID" w:val="2008 г"/>
        </w:smartTagPr>
        <w:r w:rsidRPr="009428E0">
          <w:rPr>
            <w:rFonts w:ascii="Times New Roman" w:hAnsi="Times New Roman"/>
            <w:sz w:val="28"/>
            <w:szCs w:val="28"/>
          </w:rPr>
          <w:t>2008 г</w:t>
        </w:r>
      </w:smartTag>
      <w:r w:rsidRPr="009428E0">
        <w:rPr>
          <w:rFonts w:ascii="Times New Roman" w:hAnsi="Times New Roman"/>
          <w:sz w:val="28"/>
          <w:szCs w:val="28"/>
        </w:rPr>
        <w:t>. – 232с.</w:t>
      </w:r>
    </w:p>
    <w:p w:rsidR="006641C9" w:rsidRPr="009428E0" w:rsidRDefault="006641C9" w:rsidP="00B8260C">
      <w:pPr>
        <w:numPr>
          <w:ilvl w:val="0"/>
          <w:numId w:val="31"/>
        </w:numPr>
        <w:tabs>
          <w:tab w:val="left" w:pos="10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Шинев Ю.Ю. Бухгалтерский учет. Учебное пособие. 3-е изд. — СПб. Питер, 2010. — 400 с.</w:t>
      </w:r>
    </w:p>
    <w:p w:rsidR="006641C9" w:rsidRPr="009428E0" w:rsidRDefault="006641C9" w:rsidP="00B8260C">
      <w:pPr>
        <w:numPr>
          <w:ilvl w:val="0"/>
          <w:numId w:val="31"/>
        </w:numPr>
        <w:tabs>
          <w:tab w:val="left" w:pos="1080"/>
          <w:tab w:val="num" w:pos="2880"/>
        </w:tabs>
        <w:spacing w:after="0" w:line="360" w:lineRule="auto"/>
        <w:ind w:left="0" w:firstLine="720"/>
        <w:jc w:val="both"/>
        <w:rPr>
          <w:rFonts w:ascii="Times New Roman" w:hAnsi="Times New Roman"/>
          <w:sz w:val="28"/>
          <w:szCs w:val="28"/>
        </w:rPr>
      </w:pPr>
      <w:r w:rsidRPr="009428E0">
        <w:rPr>
          <w:rFonts w:ascii="Times New Roman" w:hAnsi="Times New Roman"/>
          <w:sz w:val="28"/>
          <w:szCs w:val="28"/>
        </w:rPr>
        <w:t>Широбоков В.Г., Зрибанова З.М. Бухгалтерский финансовый учет. – Москва: Кнорус, 2007.-493с.</w:t>
      </w:r>
    </w:p>
    <w:p w:rsidR="00A96767" w:rsidRPr="009428E0" w:rsidRDefault="00A96767" w:rsidP="00FE2B11">
      <w:pPr>
        <w:ind w:firstLine="720"/>
        <w:rPr>
          <w:rFonts w:ascii="Times New Roman" w:hAnsi="Times New Roman"/>
          <w:sz w:val="28"/>
        </w:rPr>
      </w:pPr>
    </w:p>
    <w:p w:rsidR="00B8260C" w:rsidRPr="009428E0" w:rsidRDefault="00B8260C" w:rsidP="00FE2B11">
      <w:pPr>
        <w:ind w:firstLine="720"/>
        <w:rPr>
          <w:rFonts w:ascii="Times New Roman" w:hAnsi="Times New Roman"/>
          <w:sz w:val="28"/>
        </w:rPr>
      </w:pPr>
    </w:p>
    <w:p w:rsidR="00B8260C" w:rsidRPr="009428E0" w:rsidRDefault="00B8260C" w:rsidP="00FE2B11">
      <w:pPr>
        <w:ind w:firstLine="720"/>
        <w:rPr>
          <w:rFonts w:ascii="Times New Roman" w:hAnsi="Times New Roman"/>
          <w:sz w:val="28"/>
        </w:rPr>
      </w:pPr>
    </w:p>
    <w:p w:rsidR="00B8260C" w:rsidRPr="009428E0" w:rsidRDefault="00B8260C" w:rsidP="00FE2B11">
      <w:pPr>
        <w:ind w:firstLine="720"/>
        <w:rPr>
          <w:rFonts w:ascii="Times New Roman" w:hAnsi="Times New Roman"/>
          <w:sz w:val="28"/>
        </w:rPr>
      </w:pPr>
    </w:p>
    <w:p w:rsidR="00B8260C" w:rsidRPr="009428E0" w:rsidRDefault="00B8260C" w:rsidP="00FE2B11">
      <w:pPr>
        <w:ind w:firstLine="720"/>
        <w:rPr>
          <w:rFonts w:ascii="Times New Roman" w:hAnsi="Times New Roman"/>
          <w:sz w:val="28"/>
        </w:rPr>
      </w:pPr>
    </w:p>
    <w:p w:rsidR="00B8260C" w:rsidRPr="009428E0" w:rsidRDefault="00B8260C" w:rsidP="00FE2B11">
      <w:pPr>
        <w:ind w:firstLine="720"/>
        <w:rPr>
          <w:rFonts w:ascii="Times New Roman" w:hAnsi="Times New Roman"/>
          <w:sz w:val="28"/>
        </w:rPr>
      </w:pPr>
    </w:p>
    <w:p w:rsidR="00B8260C" w:rsidRPr="009428E0" w:rsidRDefault="00B8260C" w:rsidP="00FE2B11">
      <w:pPr>
        <w:ind w:firstLine="720"/>
        <w:rPr>
          <w:rFonts w:ascii="Times New Roman" w:hAnsi="Times New Roman"/>
          <w:sz w:val="28"/>
        </w:rPr>
      </w:pPr>
    </w:p>
    <w:p w:rsidR="00B8260C" w:rsidRPr="009428E0" w:rsidRDefault="00B8260C" w:rsidP="00FE2B11">
      <w:pPr>
        <w:ind w:firstLine="720"/>
        <w:rPr>
          <w:rFonts w:ascii="Times New Roman" w:hAnsi="Times New Roman"/>
          <w:sz w:val="28"/>
        </w:rPr>
      </w:pPr>
    </w:p>
    <w:p w:rsidR="00B8260C" w:rsidRPr="009428E0" w:rsidRDefault="00B8260C" w:rsidP="00FE2B11">
      <w:pPr>
        <w:ind w:firstLine="720"/>
        <w:rPr>
          <w:rFonts w:ascii="Times New Roman" w:hAnsi="Times New Roman"/>
          <w:sz w:val="28"/>
        </w:rPr>
      </w:pPr>
    </w:p>
    <w:p w:rsidR="00B8260C" w:rsidRPr="009428E0" w:rsidRDefault="00B8260C" w:rsidP="00FE2B11">
      <w:pPr>
        <w:ind w:firstLine="720"/>
        <w:rPr>
          <w:rFonts w:ascii="Times New Roman" w:hAnsi="Times New Roman"/>
          <w:sz w:val="28"/>
        </w:rPr>
      </w:pPr>
    </w:p>
    <w:p w:rsidR="00A96767" w:rsidRPr="009428E0" w:rsidRDefault="00B8260C" w:rsidP="00B8260C">
      <w:pPr>
        <w:pStyle w:val="1"/>
        <w:ind w:firstLine="720"/>
        <w:jc w:val="right"/>
        <w:rPr>
          <w:rFonts w:ascii="Times New Roman" w:hAnsi="Times New Roman"/>
          <w:b w:val="0"/>
          <w:bCs w:val="0"/>
          <w:spacing w:val="2"/>
          <w:sz w:val="28"/>
          <w:szCs w:val="28"/>
        </w:rPr>
      </w:pPr>
      <w:bookmarkStart w:id="36" w:name="_Toc275932685"/>
      <w:r w:rsidRPr="009428E0">
        <w:rPr>
          <w:rFonts w:ascii="Times New Roman" w:hAnsi="Times New Roman"/>
          <w:b w:val="0"/>
          <w:bCs w:val="0"/>
          <w:spacing w:val="2"/>
          <w:sz w:val="28"/>
          <w:szCs w:val="28"/>
        </w:rPr>
        <w:lastRenderedPageBreak/>
        <w:t>Приложение 1</w:t>
      </w:r>
      <w:bookmarkEnd w:id="36"/>
    </w:p>
    <w:p w:rsidR="00B8260C" w:rsidRPr="009428E0" w:rsidRDefault="00BA6BBB" w:rsidP="00B8260C">
      <w:pPr>
        <w:spacing w:after="0" w:line="360" w:lineRule="auto"/>
        <w:ind w:firstLine="851"/>
        <w:jc w:val="both"/>
        <w:rPr>
          <w:rFonts w:ascii="Times New Roman" w:hAnsi="Times New Roman"/>
          <w:bCs/>
          <w:sz w:val="28"/>
          <w:szCs w:val="28"/>
        </w:rPr>
      </w:pPr>
      <w:r>
        <w:rPr>
          <w:noProof/>
        </w:rPr>
        <w:pict>
          <v:shapetype id="_x0000_t202" coordsize="21600,21600" o:spt="202" path="m,l,21600r21600,l21600,xe">
            <v:stroke joinstyle="miter"/>
            <v:path gradientshapeok="t" o:connecttype="rect"/>
          </v:shapetype>
          <v:shape id="_x0000_s1097" type="#_x0000_t202" style="position:absolute;left:0;text-align:left;margin-left:-36.45pt;margin-top:70.75pt;width:19.1pt;height:19.1pt;z-index:251673600" fillcolor="#bfbfbf">
            <v:textbox>
              <w:txbxContent>
                <w:p w:rsidR="00B8260C" w:rsidRPr="0093499C" w:rsidRDefault="00B8260C" w:rsidP="00B8260C">
                  <w:pPr>
                    <w:rPr>
                      <w:rFonts w:ascii="Times New Roman" w:hAnsi="Times New Roman"/>
                    </w:rPr>
                  </w:pPr>
                  <w:r>
                    <w:rPr>
                      <w:rFonts w:ascii="Times New Roman" w:hAnsi="Times New Roman"/>
                    </w:rPr>
                    <w:t>6</w:t>
                  </w:r>
                </w:p>
              </w:txbxContent>
            </v:textbox>
          </v:shape>
        </w:pict>
      </w:r>
      <w:r>
        <w:rPr>
          <w:noProof/>
        </w:rPr>
        <w:pict>
          <v:shapetype id="_x0000_t32" coordsize="21600,21600" o:spt="32" o:oned="t" path="m,l21600,21600e" filled="f">
            <v:path arrowok="t" fillok="f" o:connecttype="none"/>
            <o:lock v:ext="edit" shapetype="t"/>
          </v:shapetype>
          <v:shape id="_x0000_s1096" type="#_x0000_t32" style="position:absolute;left:0;text-align:left;margin-left:-10.45pt;margin-top:70.75pt;width:35.55pt;height:0;z-index:251672576" o:connectortype="elbow" adj="-45327,-1,-45327">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5" type="#_x0000_t34" style="position:absolute;left:0;text-align:left;margin-left:-10.45pt;margin-top:70.75pt;width:308.8pt;height:290.6pt;rotation:180;z-index:251671552" o:connectortype="elbow" adj="23362,-44360,-26818"/>
        </w:pict>
      </w:r>
      <w:r>
        <w:rPr>
          <w:noProof/>
        </w:rPr>
        <w:pict>
          <v:shape id="_x0000_s1094" type="#_x0000_t202" style="position:absolute;left:0;text-align:left;margin-left:-17.35pt;margin-top:201.65pt;width:19.1pt;height:19.1pt;z-index:251670528" fillcolor="#bfbfbf">
            <v:textbox>
              <w:txbxContent>
                <w:p w:rsidR="00B8260C" w:rsidRPr="0093499C" w:rsidRDefault="00B8260C" w:rsidP="00B8260C">
                  <w:pPr>
                    <w:rPr>
                      <w:rFonts w:ascii="Times New Roman" w:hAnsi="Times New Roman"/>
                    </w:rPr>
                  </w:pPr>
                  <w:r>
                    <w:rPr>
                      <w:rFonts w:ascii="Times New Roman" w:hAnsi="Times New Roman"/>
                    </w:rPr>
                    <w:t>7</w:t>
                  </w:r>
                </w:p>
              </w:txbxContent>
            </v:textbox>
          </v:shape>
        </w:pict>
      </w:r>
      <w:r>
        <w:rPr>
          <w:noProof/>
        </w:rPr>
        <w:pict>
          <v:shape id="_x0000_s1090" type="#_x0000_t202" style="position:absolute;left:0;text-align:left;margin-left:1.55pt;margin-top:400.35pt;width:19.1pt;height:19.1pt;z-index:251666432" fillcolor="#bfbfbf">
            <v:textbox>
              <w:txbxContent>
                <w:p w:rsidR="00B8260C" w:rsidRPr="0093499C" w:rsidRDefault="00B8260C" w:rsidP="00B8260C">
                  <w:pPr>
                    <w:rPr>
                      <w:rFonts w:ascii="Times New Roman" w:hAnsi="Times New Roman"/>
                    </w:rPr>
                  </w:pPr>
                  <w:r>
                    <w:rPr>
                      <w:rFonts w:ascii="Times New Roman" w:hAnsi="Times New Roman"/>
                    </w:rPr>
                    <w:t>8</w:t>
                  </w:r>
                </w:p>
              </w:txbxContent>
            </v:textbox>
          </v:shape>
        </w:pict>
      </w:r>
      <w:r>
        <w:rPr>
          <w:noProof/>
        </w:rPr>
        <w:pict>
          <v:shape id="_x0000_s1092" type="#_x0000_t34" style="position:absolute;left:0;text-align:left;margin-left:2.6pt;margin-top:201.65pt;width:295.75pt;height:190.05pt;rotation:180;z-index:251668480" o:connectortype="elbow" adj="23024,-71085,-27939"/>
        </w:pict>
      </w:r>
      <w:r>
        <w:rPr>
          <w:noProof/>
        </w:rPr>
        <w:pict>
          <v:shape id="_x0000_s1093" type="#_x0000_t32" style="position:absolute;left:0;text-align:left;margin-left:-.15pt;margin-top:201.65pt;width:41.75pt;height:0;z-index:251669504" o:connectortype="elbow" adj="-43485,-1,-43485">
            <v:stroke endarrow="block"/>
          </v:shape>
        </w:pict>
      </w:r>
      <w:r>
        <w:rPr>
          <w:noProof/>
        </w:rPr>
        <w:pict>
          <v:shape id="_x0000_s1088" type="#_x0000_t34" style="position:absolute;left:0;text-align:left;margin-left:1.75pt;margin-top:284.2pt;width:12.1pt;height:.05pt;z-index:251664384" o:connectortype="elbow" adj=",-224488800,-154949">
            <v:stroke endarrow="block"/>
          </v:shape>
        </w:pict>
      </w:r>
      <w:r>
        <w:rPr>
          <w:noProof/>
        </w:rPr>
        <w:pict>
          <v:shape id="_x0000_s1086" type="#_x0000_t34" style="position:absolute;left:0;text-align:left;margin-left:1.75pt;margin-top:284.2pt;width:300.1pt;height:135.25pt;rotation:180;z-index:251662336" o:connectortype="elbow" adj="21661,-104590,-27848"/>
        </w:pict>
      </w:r>
      <w:r>
        <w:rPr>
          <w:noProof/>
        </w:rPr>
        <w:pict>
          <v:shape id="_x0000_s1091" type="#_x0000_t32" style="position:absolute;left:0;text-align:left;margin-left:252.4pt;margin-top:447.2pt;width:49.45pt;height:0;z-index:251667456" o:connectortype="straight"/>
        </w:pict>
      </w:r>
      <w:r>
        <w:rPr>
          <w:noProof/>
        </w:rPr>
        <w:pict>
          <v:shape id="_x0000_s1085" type="#_x0000_t202" style="position:absolute;left:0;text-align:left;margin-left:233.3pt;margin-top:428.1pt;width:19.1pt;height:19.1pt;z-index:251661312" fillcolor="#bfbfbf">
            <v:textbox>
              <w:txbxContent>
                <w:p w:rsidR="00B8260C" w:rsidRPr="0093499C" w:rsidRDefault="00B8260C" w:rsidP="00B8260C">
                  <w:pPr>
                    <w:rPr>
                      <w:rFonts w:ascii="Times New Roman" w:hAnsi="Times New Roman"/>
                    </w:rPr>
                  </w:pPr>
                  <w:r>
                    <w:rPr>
                      <w:rFonts w:ascii="Times New Roman" w:hAnsi="Times New Roman"/>
                    </w:rPr>
                    <w:t>6</w:t>
                  </w:r>
                </w:p>
              </w:txbxContent>
            </v:textbox>
          </v:shape>
        </w:pict>
      </w:r>
      <w:r>
        <w:rPr>
          <w:noProof/>
        </w:rPr>
        <w:pict>
          <v:shape id="_x0000_s1083" type="#_x0000_t32" style="position:absolute;left:0;text-align:left;margin-left:129.6pt;margin-top:322.75pt;width:245.55pt;height:0;rotation:270;z-index:251659264" o:connectortype="elbow" adj="-29684,-1,-29684"/>
        </w:pict>
      </w:r>
      <w:r>
        <w:rPr>
          <w:noProof/>
        </w:rPr>
        <w:pict>
          <v:shape id="_x0000_s1089" type="#_x0000_t32" style="position:absolute;left:0;text-align:left;margin-left:1.75pt;margin-top:306.7pt;width:31.2pt;height:0;z-index:251665408" o:connectortype="elbow" adj="-61269,-1,-61269">
            <v:stroke endarrow="block"/>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7" type="#_x0000_t87" style="position:absolute;left:0;text-align:left;margin-left:13.85pt;margin-top:269.3pt;width:11.25pt;height:29.6pt;z-index:251663360"/>
        </w:pict>
      </w:r>
      <w:r>
        <w:rPr>
          <w:noProof/>
        </w:rPr>
        <w:pict>
          <v:shape id="_x0000_s1084" type="#_x0000_t32" style="position:absolute;left:0;text-align:left;margin-left:155.25pt;margin-top:199.95pt;width:97.15pt;height:0;rotation:180;z-index:251660288" o:connectortype="elbow" adj="-75027,-1,-75027">
            <v:stroke endarrow="block"/>
          </v:shape>
        </w:pict>
      </w:r>
      <w:r>
        <w:rPr>
          <w:noProof/>
        </w:rPr>
        <w:pict>
          <v:shape id="_x0000_s1080" type="#_x0000_t202" style="position:absolute;left:0;text-align:left;margin-left:431.1pt;margin-top:274.6pt;width:19.1pt;height:19.1pt;z-index:251656192" fillcolor="#bfbfbf">
            <v:textbox>
              <w:txbxContent>
                <w:p w:rsidR="00B8260C" w:rsidRPr="0093499C" w:rsidRDefault="00B8260C" w:rsidP="00B8260C">
                  <w:pPr>
                    <w:rPr>
                      <w:rFonts w:ascii="Times New Roman" w:hAnsi="Times New Roman"/>
                    </w:rPr>
                  </w:pPr>
                  <w:r>
                    <w:rPr>
                      <w:rFonts w:ascii="Times New Roman" w:hAnsi="Times New Roman"/>
                    </w:rPr>
                    <w:t>4</w:t>
                  </w:r>
                </w:p>
              </w:txbxContent>
            </v:textbox>
          </v:shape>
        </w:pict>
      </w:r>
      <w:r>
        <w:rPr>
          <w:noProof/>
        </w:rPr>
        <w:pict>
          <v:shape id="_x0000_s1077" type="#_x0000_t202" style="position:absolute;left:0;text-align:left;margin-left:225.55pt;margin-top:250.2pt;width:19.1pt;height:19.1pt;z-index:251653120" fillcolor="#bfbfbf">
            <v:textbox>
              <w:txbxContent>
                <w:p w:rsidR="00B8260C" w:rsidRPr="0093499C" w:rsidRDefault="00B8260C" w:rsidP="00B8260C">
                  <w:pPr>
                    <w:rPr>
                      <w:rFonts w:ascii="Times New Roman" w:hAnsi="Times New Roman"/>
                    </w:rPr>
                  </w:pPr>
                  <w:r>
                    <w:rPr>
                      <w:rFonts w:ascii="Times New Roman" w:hAnsi="Times New Roman"/>
                    </w:rPr>
                    <w:t>3</w:t>
                  </w:r>
                </w:p>
              </w:txbxContent>
            </v:textbox>
          </v:shape>
        </w:pict>
      </w:r>
      <w:r>
        <w:rPr>
          <w:noProof/>
        </w:rPr>
        <w:pict>
          <v:shape id="_x0000_s1081" type="#_x0000_t34" style="position:absolute;left:0;text-align:left;margin-left:381.25pt;margin-top:150.95pt;width:148.25pt;height:50.3pt;rotation:90;flip:x;z-index:251657216" o:connectortype="elbow" adj="-81,144887,-75079"/>
        </w:pict>
      </w:r>
      <w:r>
        <w:rPr>
          <w:noProof/>
        </w:rPr>
        <w:pict>
          <v:shape id="_x0000_s1082" type="#_x0000_t34" style="position:absolute;left:0;text-align:left;margin-left:150.9pt;margin-top:250.2pt;width:329.65pt;height:70.4pt;rotation:180;flip:y;z-index:251658240" o:connectortype="elbow" adj="16705,149006,-37060">
            <v:stroke endarrow="block"/>
          </v:shape>
        </w:pict>
      </w:r>
      <w:r>
        <w:rPr>
          <w:noProof/>
        </w:rPr>
        <w:pict>
          <v:shape id="_x0000_s1079" type="#_x0000_t34" style="position:absolute;left:0;text-align:left;margin-left:194.3pt;margin-top:295.4pt;width:41.6pt;height:38.2pt;rotation:90;z-index:251655168" o:connectortype="elbow" adj="21522,-299205,-165764">
            <v:stroke endarrow="block"/>
          </v:shape>
        </w:pict>
      </w:r>
      <w:r>
        <w:rPr>
          <w:noProof/>
        </w:rPr>
        <w:pict>
          <v:shape id="_x0000_s1078" type="#_x0000_t34" style="position:absolute;left:0;text-align:left;margin-left:234.2pt;margin-top:191.35pt;width:196.05pt;height:102.35pt;rotation:180;flip:y;z-index:251654144" o:connectortype="elbow" adj="-2210,90072,-56774"/>
        </w:pict>
      </w:r>
      <w:r>
        <w:rPr>
          <w:noProof/>
        </w:rPr>
        <w:pict>
          <v:shape id="_x0000_s1071" type="#_x0000_t202" style="position:absolute;left:0;text-align:left;margin-left:221.3pt;margin-top:38.65pt;width:19.1pt;height:22.55pt;z-index:251646976" fillcolor="#bfbfbf">
            <v:textbox>
              <w:txbxContent>
                <w:p w:rsidR="00B8260C" w:rsidRPr="0093499C" w:rsidRDefault="00B8260C" w:rsidP="00B8260C">
                  <w:pPr>
                    <w:rPr>
                      <w:rFonts w:ascii="Times New Roman" w:hAnsi="Times New Roman"/>
                    </w:rPr>
                  </w:pPr>
                  <w:r w:rsidRPr="0093499C">
                    <w:rPr>
                      <w:rFonts w:ascii="Times New Roman" w:hAnsi="Times New Roman"/>
                    </w:rPr>
                    <w:t>1</w:t>
                  </w:r>
                </w:p>
              </w:txbxContent>
            </v:textbox>
          </v:shape>
        </w:pict>
      </w:r>
      <w:r>
        <w:rPr>
          <w:noProof/>
        </w:rPr>
        <w:pict>
          <v:shape id="_x0000_s1064" type="#_x0000_t202" style="position:absolute;left:0;text-align:left;margin-left:261.9pt;margin-top:305pt;width:211.7pt;height:154.45pt;z-index:251643904">
            <v:textbox>
              <w:txbxContent>
                <w:p w:rsidR="00B8260C" w:rsidRPr="00892967" w:rsidRDefault="00B8260C" w:rsidP="00B8260C">
                  <w:pPr>
                    <w:spacing w:after="0"/>
                    <w:jc w:val="center"/>
                    <w:rPr>
                      <w:rFonts w:ascii="Times New Roman" w:hAnsi="Times New Roman"/>
                      <w:b/>
                      <w:lang w:val="en-US"/>
                    </w:rPr>
                  </w:pPr>
                  <w:r w:rsidRPr="00892967">
                    <w:rPr>
                      <w:rFonts w:ascii="Times New Roman" w:hAnsi="Times New Roman"/>
                      <w:b/>
                    </w:rPr>
                    <w:t>ОТЧЕТ О ДВИЖЕНИИ ДЕНЕЖНЫХ СРЕДСТВ</w:t>
                  </w:r>
                </w:p>
                <w:p w:rsidR="00B8260C" w:rsidRPr="008D64A0" w:rsidRDefault="00B8260C" w:rsidP="00B8260C">
                  <w:pPr>
                    <w:pStyle w:val="12"/>
                    <w:numPr>
                      <w:ilvl w:val="0"/>
                      <w:numId w:val="30"/>
                    </w:numPr>
                  </w:pPr>
                  <w:r w:rsidRPr="008D64A0">
                    <w:t>Сальдо на начало периода</w:t>
                  </w:r>
                </w:p>
                <w:p w:rsidR="00B8260C" w:rsidRPr="006A5F63" w:rsidRDefault="00B8260C" w:rsidP="00B8260C">
                  <w:pPr>
                    <w:pStyle w:val="12"/>
                    <w:numPr>
                      <w:ilvl w:val="0"/>
                      <w:numId w:val="30"/>
                    </w:numPr>
                    <w:rPr>
                      <w:lang w:val="ru-RU"/>
                    </w:rPr>
                  </w:pPr>
                  <w:r w:rsidRPr="006A5F63">
                    <w:rPr>
                      <w:lang w:val="ru-RU"/>
                    </w:rPr>
                    <w:t>Чистые денежные средства от текущей деятельности;</w:t>
                  </w:r>
                </w:p>
                <w:p w:rsidR="00B8260C" w:rsidRPr="006A5F63" w:rsidRDefault="00B8260C" w:rsidP="00B8260C">
                  <w:pPr>
                    <w:pStyle w:val="12"/>
                    <w:numPr>
                      <w:ilvl w:val="0"/>
                      <w:numId w:val="30"/>
                    </w:numPr>
                    <w:rPr>
                      <w:lang w:val="ru-RU"/>
                    </w:rPr>
                  </w:pPr>
                  <w:r w:rsidRPr="006A5F63">
                    <w:rPr>
                      <w:lang w:val="ru-RU"/>
                    </w:rPr>
                    <w:t>Чистые денежные средства от инвестиционной деятельности;</w:t>
                  </w:r>
                </w:p>
                <w:p w:rsidR="00B8260C" w:rsidRPr="006A5F63" w:rsidRDefault="00B8260C" w:rsidP="00B8260C">
                  <w:pPr>
                    <w:pStyle w:val="12"/>
                    <w:numPr>
                      <w:ilvl w:val="0"/>
                      <w:numId w:val="30"/>
                    </w:numPr>
                    <w:rPr>
                      <w:lang w:val="ru-RU"/>
                    </w:rPr>
                  </w:pPr>
                  <w:r w:rsidRPr="006A5F63">
                    <w:rPr>
                      <w:lang w:val="ru-RU"/>
                    </w:rPr>
                    <w:t>Чистые денежные средства от финансовой деятельности;</w:t>
                  </w:r>
                </w:p>
                <w:p w:rsidR="00B8260C" w:rsidRPr="008D64A0" w:rsidRDefault="00B8260C" w:rsidP="00B8260C">
                  <w:pPr>
                    <w:pStyle w:val="12"/>
                    <w:numPr>
                      <w:ilvl w:val="0"/>
                      <w:numId w:val="30"/>
                    </w:numPr>
                  </w:pPr>
                  <w:r w:rsidRPr="008D64A0">
                    <w:t>Сальдо на конец периода.</w:t>
                  </w:r>
                </w:p>
              </w:txbxContent>
            </v:textbox>
          </v:shape>
        </w:pict>
      </w:r>
      <w:r>
        <w:rPr>
          <w:noProof/>
        </w:rPr>
        <w:pict>
          <v:group id="_x0000_s1068" style="position:absolute;left:0;text-align:left;margin-left:-1pt;margin-top:157.5pt;width:229.1pt;height:189.1pt;z-index:251645952" coordorigin="1681,7356" coordsize="4582,3782">
            <v:shape id="_x0000_s1069" type="#_x0000_t202" style="position:absolute;left:1681;top:7356;width:4234;height:3782">
              <v:textbox>
                <w:txbxContent>
                  <w:p w:rsidR="00B8260C" w:rsidRPr="008D64A0" w:rsidRDefault="00B8260C" w:rsidP="00B8260C">
                    <w:pPr>
                      <w:spacing w:after="0"/>
                      <w:jc w:val="center"/>
                      <w:rPr>
                        <w:rFonts w:ascii="Times New Roman" w:hAnsi="Times New Roman"/>
                        <w:b/>
                        <w:u w:val="single"/>
                      </w:rPr>
                    </w:pPr>
                    <w:r w:rsidRPr="008D64A0">
                      <w:rPr>
                        <w:rFonts w:ascii="Times New Roman" w:hAnsi="Times New Roman"/>
                        <w:b/>
                        <w:u w:val="single"/>
                      </w:rPr>
                      <w:t>БУХГАЛТЕРСКИЙ БАЛАНС</w:t>
                    </w:r>
                  </w:p>
                  <w:p w:rsidR="00B8260C" w:rsidRPr="005136EF" w:rsidRDefault="00B8260C" w:rsidP="00B8260C">
                    <w:pPr>
                      <w:spacing w:after="0"/>
                      <w:jc w:val="center"/>
                      <w:rPr>
                        <w:rFonts w:ascii="Times New Roman" w:hAnsi="Times New Roman"/>
                        <w:b/>
                        <w:sz w:val="24"/>
                      </w:rPr>
                    </w:pPr>
                    <w:r w:rsidRPr="005136EF">
                      <w:rPr>
                        <w:rFonts w:ascii="Times New Roman" w:hAnsi="Times New Roman"/>
                        <w:b/>
                        <w:sz w:val="24"/>
                      </w:rPr>
                      <w:t>А</w:t>
                    </w:r>
                    <w:r>
                      <w:rPr>
                        <w:rFonts w:ascii="Times New Roman" w:hAnsi="Times New Roman"/>
                        <w:b/>
                        <w:sz w:val="24"/>
                      </w:rPr>
                      <w:t>ктив</w:t>
                    </w:r>
                  </w:p>
                  <w:p w:rsidR="00B8260C" w:rsidRPr="005136EF" w:rsidRDefault="00B8260C" w:rsidP="00B8260C">
                    <w:pPr>
                      <w:pStyle w:val="12"/>
                      <w:numPr>
                        <w:ilvl w:val="0"/>
                        <w:numId w:val="28"/>
                      </w:numPr>
                    </w:pPr>
                    <w:r w:rsidRPr="005136EF">
                      <w:t>Денежные средства</w:t>
                    </w:r>
                  </w:p>
                  <w:p w:rsidR="00B8260C" w:rsidRPr="005136EF" w:rsidRDefault="00B8260C" w:rsidP="00B8260C">
                    <w:pPr>
                      <w:pStyle w:val="12"/>
                      <w:numPr>
                        <w:ilvl w:val="0"/>
                        <w:numId w:val="28"/>
                      </w:numPr>
                    </w:pPr>
                    <w:r w:rsidRPr="00D30647">
                      <w:rPr>
                        <w:lang w:val="ru-RU"/>
                      </w:rPr>
                      <w:t>Прочие</w:t>
                    </w:r>
                    <w:r w:rsidRPr="005136EF">
                      <w:t xml:space="preserve"> </w:t>
                    </w:r>
                    <w:r w:rsidRPr="00D30647">
                      <w:rPr>
                        <w:lang w:val="ru-RU"/>
                      </w:rPr>
                      <w:t>оборотные</w:t>
                    </w:r>
                    <w:r w:rsidRPr="005136EF">
                      <w:t xml:space="preserve"> </w:t>
                    </w:r>
                    <w:r w:rsidRPr="00D30647">
                      <w:rPr>
                        <w:lang w:val="ru-RU"/>
                      </w:rPr>
                      <w:t>активы</w:t>
                    </w:r>
                  </w:p>
                  <w:p w:rsidR="00B8260C" w:rsidRPr="005136EF" w:rsidRDefault="00B8260C" w:rsidP="00B8260C">
                    <w:pPr>
                      <w:pStyle w:val="12"/>
                      <w:numPr>
                        <w:ilvl w:val="0"/>
                        <w:numId w:val="28"/>
                      </w:numPr>
                    </w:pPr>
                    <w:r w:rsidRPr="005136EF">
                      <w:t>Внеоборотные активы</w:t>
                    </w:r>
                  </w:p>
                  <w:p w:rsidR="00B8260C" w:rsidRDefault="00B8260C" w:rsidP="00B8260C">
                    <w:pPr>
                      <w:spacing w:after="0"/>
                      <w:jc w:val="center"/>
                      <w:rPr>
                        <w:rFonts w:ascii="Times New Roman" w:hAnsi="Times New Roman"/>
                        <w:b/>
                        <w:sz w:val="24"/>
                      </w:rPr>
                    </w:pPr>
                    <w:r>
                      <w:rPr>
                        <w:rFonts w:ascii="Times New Roman" w:hAnsi="Times New Roman"/>
                        <w:b/>
                        <w:sz w:val="24"/>
                      </w:rPr>
                      <w:br/>
                    </w:r>
                    <w:r w:rsidRPr="005136EF">
                      <w:rPr>
                        <w:rFonts w:ascii="Times New Roman" w:hAnsi="Times New Roman"/>
                        <w:b/>
                        <w:sz w:val="24"/>
                      </w:rPr>
                      <w:t>Пассив</w:t>
                    </w:r>
                  </w:p>
                  <w:p w:rsidR="00B8260C" w:rsidRPr="005136EF" w:rsidRDefault="00B8260C" w:rsidP="00B8260C">
                    <w:pPr>
                      <w:pStyle w:val="12"/>
                      <w:numPr>
                        <w:ilvl w:val="0"/>
                        <w:numId w:val="29"/>
                      </w:numPr>
                    </w:pPr>
                    <w:r>
                      <w:rPr>
                        <w:lang w:val="ru-RU"/>
                      </w:rPr>
                      <w:t>Текущие обязательства;</w:t>
                    </w:r>
                  </w:p>
                  <w:p w:rsidR="00B8260C" w:rsidRPr="005136EF" w:rsidRDefault="00B8260C" w:rsidP="00B8260C">
                    <w:pPr>
                      <w:pStyle w:val="12"/>
                      <w:numPr>
                        <w:ilvl w:val="0"/>
                        <w:numId w:val="29"/>
                      </w:numPr>
                    </w:pPr>
                    <w:r>
                      <w:rPr>
                        <w:lang w:val="ru-RU"/>
                      </w:rPr>
                      <w:t>Долгосрочные обязательства;</w:t>
                    </w:r>
                  </w:p>
                  <w:p w:rsidR="00B8260C" w:rsidRPr="005136EF" w:rsidRDefault="00B8260C" w:rsidP="00B8260C">
                    <w:pPr>
                      <w:pStyle w:val="12"/>
                      <w:numPr>
                        <w:ilvl w:val="0"/>
                        <w:numId w:val="29"/>
                      </w:numPr>
                    </w:pPr>
                    <w:r>
                      <w:rPr>
                        <w:lang w:val="ru-RU"/>
                      </w:rPr>
                      <w:t>Собственный капитал:</w:t>
                    </w:r>
                  </w:p>
                  <w:p w:rsidR="00B8260C" w:rsidRPr="008D64A0" w:rsidRDefault="00B8260C" w:rsidP="00B8260C">
                    <w:pPr>
                      <w:pStyle w:val="12"/>
                      <w:numPr>
                        <w:ilvl w:val="0"/>
                        <w:numId w:val="29"/>
                      </w:numPr>
                      <w:ind w:left="993"/>
                      <w:rPr>
                        <w:i/>
                      </w:rPr>
                    </w:pPr>
                    <w:r w:rsidRPr="008D64A0">
                      <w:rPr>
                        <w:i/>
                        <w:lang w:val="ru-RU"/>
                      </w:rPr>
                      <w:t>первоначальный;</w:t>
                    </w:r>
                  </w:p>
                  <w:p w:rsidR="00B8260C" w:rsidRPr="008D64A0" w:rsidRDefault="00B8260C" w:rsidP="00B8260C">
                    <w:pPr>
                      <w:pStyle w:val="12"/>
                      <w:numPr>
                        <w:ilvl w:val="0"/>
                        <w:numId w:val="29"/>
                      </w:numPr>
                      <w:ind w:left="993"/>
                      <w:rPr>
                        <w:i/>
                      </w:rPr>
                    </w:pPr>
                    <w:r w:rsidRPr="008D64A0">
                      <w:rPr>
                        <w:i/>
                        <w:lang w:val="ru-RU"/>
                      </w:rPr>
                      <w:t>нераспределенная прибыль.</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0" type="#_x0000_t88" style="position:absolute;left:5915;top:7825;width:348;height:2012"/>
          </v:group>
        </w:pict>
      </w:r>
      <w:r>
        <w:rPr>
          <w:noProof/>
        </w:rPr>
        <w:pict>
          <v:shape id="_x0000_s1076" type="#_x0000_t32" style="position:absolute;left:0;text-align:left;margin-left:228.1pt;margin-top:231.1pt;width:13pt;height:0;rotation:180;z-index:251652096" o:connectortype="elbow" adj="-541911,-1,-541911">
            <v:stroke endarrow="block"/>
          </v:shape>
        </w:pict>
      </w:r>
      <w:r>
        <w:rPr>
          <w:noProof/>
        </w:rPr>
        <w:pict>
          <v:shape id="_x0000_s1075" type="#_x0000_t32" style="position:absolute;left:0;text-align:left;margin-left:228.1pt;margin-top:61.2pt;width:13pt;height:0;z-index:251651072" o:connectortype="elbow" adj="-520311,-1,-520311"/>
        </w:pict>
      </w:r>
      <w:r>
        <w:rPr>
          <w:noProof/>
        </w:rPr>
        <w:pict>
          <v:shape id="_x0000_s1074" type="#_x0000_t32" style="position:absolute;left:0;text-align:left;margin-left:156.5pt;margin-top:145.8pt;width:169.2pt;height:0;rotation:90;z-index:251650048" o:connectortype="elbow" adj="-46409,-1,-46409"/>
        </w:pict>
      </w:r>
      <w:r>
        <w:rPr>
          <w:noProof/>
        </w:rPr>
        <w:pict>
          <v:shape id="_x0000_s1073" type="#_x0000_t202" style="position:absolute;left:0;text-align:left;margin-left:176.9pt;margin-top:81.15pt;width:19.1pt;height:19.1pt;z-index:251649024" fillcolor="#bfbfbf">
            <v:textbox>
              <w:txbxContent>
                <w:p w:rsidR="00B8260C" w:rsidRPr="0093499C" w:rsidRDefault="00B8260C" w:rsidP="00B8260C">
                  <w:pPr>
                    <w:rPr>
                      <w:rFonts w:ascii="Times New Roman" w:hAnsi="Times New Roman"/>
                    </w:rPr>
                  </w:pPr>
                  <w:r>
                    <w:rPr>
                      <w:rFonts w:ascii="Times New Roman" w:hAnsi="Times New Roman"/>
                    </w:rPr>
                    <w:t>2</w:t>
                  </w:r>
                </w:p>
              </w:txbxContent>
            </v:textbox>
          </v:shape>
        </w:pict>
      </w:r>
      <w:r>
        <w:rPr>
          <w:noProof/>
        </w:rPr>
        <w:pict>
          <v:shape id="_x0000_s1072" type="#_x0000_t34" style="position:absolute;left:0;text-align:left;margin-left:155.25pt;margin-top:100.25pt;width:119.7pt;height:70.3pt;z-index:251648000" o:connectortype="elbow" adj="12514,-103145,-43362">
            <v:stroke endarrow="block"/>
          </v:shape>
        </w:pict>
      </w:r>
      <w:r>
        <w:rPr>
          <w:noProof/>
        </w:rPr>
        <w:pict>
          <v:group id="_x0000_s1065" style="position:absolute;left:0;text-align:left;margin-left:-1pt;margin-top:15.3pt;width:229.1pt;height:104.05pt;z-index:251644928" coordorigin="1681,5015" coordsize="4582,2081">
            <v:shape id="_x0000_s1066" type="#_x0000_t202" style="position:absolute;left:1681;top:5015;width:4234;height:2081">
              <v:textbox>
                <w:txbxContent>
                  <w:p w:rsidR="00B8260C" w:rsidRPr="008D64A0" w:rsidRDefault="00B8260C" w:rsidP="00B8260C">
                    <w:pPr>
                      <w:spacing w:after="0"/>
                      <w:jc w:val="center"/>
                      <w:rPr>
                        <w:rFonts w:ascii="Times New Roman" w:hAnsi="Times New Roman"/>
                        <w:b/>
                        <w:u w:val="single"/>
                      </w:rPr>
                    </w:pPr>
                    <w:r w:rsidRPr="008D64A0">
                      <w:rPr>
                        <w:rFonts w:ascii="Times New Roman" w:hAnsi="Times New Roman"/>
                        <w:b/>
                        <w:u w:val="single"/>
                      </w:rPr>
                      <w:t>ОТЧЕТ О ПРИБЫЛЯХ И УБЫТКАХ</w:t>
                    </w:r>
                  </w:p>
                  <w:p w:rsidR="00B8260C" w:rsidRDefault="00B8260C" w:rsidP="00B8260C">
                    <w:pPr>
                      <w:pStyle w:val="12"/>
                      <w:numPr>
                        <w:ilvl w:val="0"/>
                        <w:numId w:val="27"/>
                      </w:numPr>
                      <w:ind w:left="426"/>
                    </w:pPr>
                    <w:r w:rsidRPr="00D30647">
                      <w:rPr>
                        <w:lang w:val="ru-RU"/>
                      </w:rPr>
                      <w:t>Поступления</w:t>
                    </w:r>
                    <w:r>
                      <w:t xml:space="preserve"> </w:t>
                    </w:r>
                    <w:r w:rsidRPr="00D30647">
                      <w:rPr>
                        <w:lang w:val="ru-RU"/>
                      </w:rPr>
                      <w:t>от</w:t>
                    </w:r>
                    <w:r>
                      <w:t xml:space="preserve"> </w:t>
                    </w:r>
                    <w:r w:rsidRPr="00D30647">
                      <w:rPr>
                        <w:lang w:val="ru-RU"/>
                      </w:rPr>
                      <w:t>деловой</w:t>
                    </w:r>
                    <w:r>
                      <w:t xml:space="preserve"> </w:t>
                    </w:r>
                    <w:r w:rsidRPr="00D30647">
                      <w:rPr>
                        <w:lang w:val="ru-RU"/>
                      </w:rPr>
                      <w:t>активности</w:t>
                    </w:r>
                    <w:r>
                      <w:t>;</w:t>
                    </w:r>
                  </w:p>
                  <w:p w:rsidR="00B8260C" w:rsidRPr="00400DB9" w:rsidRDefault="00B8260C" w:rsidP="00B8260C">
                    <w:pPr>
                      <w:pStyle w:val="12"/>
                      <w:numPr>
                        <w:ilvl w:val="0"/>
                        <w:numId w:val="27"/>
                      </w:numPr>
                      <w:ind w:left="426"/>
                      <w:rPr>
                        <w:lang w:val="ru-RU"/>
                      </w:rPr>
                    </w:pPr>
                    <w:r>
                      <w:rPr>
                        <w:lang w:val="ru-RU"/>
                      </w:rPr>
                      <w:t>И</w:t>
                    </w:r>
                    <w:r w:rsidRPr="00400DB9">
                      <w:rPr>
                        <w:lang w:val="ru-RU"/>
                      </w:rPr>
                      <w:t>здержки связанные с деловой активностью;</w:t>
                    </w:r>
                  </w:p>
                  <w:p w:rsidR="00B8260C" w:rsidRDefault="00B8260C" w:rsidP="00B8260C">
                    <w:pPr>
                      <w:pStyle w:val="12"/>
                      <w:numPr>
                        <w:ilvl w:val="0"/>
                        <w:numId w:val="27"/>
                      </w:numPr>
                      <w:ind w:left="426"/>
                    </w:pPr>
                    <w:r>
                      <w:t>Чистый доход прибыль.</w:t>
                    </w:r>
                  </w:p>
                </w:txbxContent>
              </v:textbox>
            </v:shape>
            <v:shape id="_x0000_s1067" type="#_x0000_t88" style="position:absolute;left:5915;top:5465;width:348;height:920"/>
          </v:group>
        </w:pict>
      </w:r>
      <w:r>
        <w:rPr>
          <w:noProof/>
        </w:rPr>
        <w:pict>
          <v:shape id="_x0000_s1063" type="#_x0000_t202" style="position:absolute;left:0;text-align:left;margin-left:261.9pt;margin-top:15.3pt;width:211.7pt;height:190.8pt;z-index:251642880">
            <v:textbox>
              <w:txbxContent>
                <w:p w:rsidR="00B8260C" w:rsidRPr="008D64A0" w:rsidRDefault="00B8260C" w:rsidP="00B8260C">
                  <w:pPr>
                    <w:spacing w:after="0"/>
                    <w:jc w:val="center"/>
                    <w:rPr>
                      <w:rFonts w:ascii="Times New Roman" w:hAnsi="Times New Roman"/>
                      <w:b/>
                      <w:u w:val="single"/>
                    </w:rPr>
                  </w:pPr>
                  <w:r w:rsidRPr="008D64A0">
                    <w:rPr>
                      <w:rFonts w:ascii="Times New Roman" w:hAnsi="Times New Roman"/>
                      <w:b/>
                      <w:u w:val="single"/>
                    </w:rPr>
                    <w:t>ОТЧЕТ ОБ ИЗМЕНЕНИИ КАПИТАЛА</w:t>
                  </w:r>
                </w:p>
                <w:p w:rsidR="00B8260C" w:rsidRPr="00C77108" w:rsidRDefault="00B8260C" w:rsidP="00B8260C">
                  <w:pPr>
                    <w:spacing w:after="0"/>
                    <w:rPr>
                      <w:rFonts w:ascii="Times New Roman" w:hAnsi="Times New Roman"/>
                      <w:b/>
                      <w:sz w:val="24"/>
                      <w:szCs w:val="24"/>
                    </w:rPr>
                  </w:pPr>
                  <w:r w:rsidRPr="00C77108">
                    <w:rPr>
                      <w:rFonts w:ascii="Times New Roman" w:hAnsi="Times New Roman"/>
                      <w:b/>
                      <w:sz w:val="24"/>
                      <w:szCs w:val="24"/>
                    </w:rPr>
                    <w:t>Первоначальный капитал:</w:t>
                  </w:r>
                </w:p>
                <w:p w:rsidR="00B8260C" w:rsidRPr="00C77108" w:rsidRDefault="00B8260C" w:rsidP="00B8260C">
                  <w:pPr>
                    <w:pStyle w:val="12"/>
                    <w:numPr>
                      <w:ilvl w:val="0"/>
                      <w:numId w:val="26"/>
                    </w:numPr>
                    <w:ind w:left="426"/>
                  </w:pPr>
                  <w:r w:rsidRPr="00C77108">
                    <w:t>Сальдо на начало периода;</w:t>
                  </w:r>
                </w:p>
                <w:p w:rsidR="00B8260C" w:rsidRPr="00C77108" w:rsidRDefault="00B8260C" w:rsidP="00B8260C">
                  <w:pPr>
                    <w:pStyle w:val="12"/>
                    <w:numPr>
                      <w:ilvl w:val="0"/>
                      <w:numId w:val="26"/>
                    </w:numPr>
                    <w:ind w:left="426"/>
                  </w:pPr>
                  <w:r w:rsidRPr="00C77108">
                    <w:t>Взносы стартового капитала;</w:t>
                  </w:r>
                </w:p>
                <w:p w:rsidR="00B8260C" w:rsidRPr="00C77108" w:rsidRDefault="00B8260C" w:rsidP="00B8260C">
                  <w:pPr>
                    <w:pStyle w:val="12"/>
                    <w:numPr>
                      <w:ilvl w:val="0"/>
                      <w:numId w:val="26"/>
                    </w:numPr>
                    <w:ind w:left="426"/>
                  </w:pPr>
                  <w:r w:rsidRPr="00C77108">
                    <w:t>Сальдо на конец периода.</w:t>
                  </w:r>
                </w:p>
                <w:p w:rsidR="00B8260C" w:rsidRPr="00C77108" w:rsidRDefault="00B8260C" w:rsidP="00B8260C">
                  <w:pPr>
                    <w:spacing w:after="0"/>
                    <w:rPr>
                      <w:rFonts w:ascii="Times New Roman" w:hAnsi="Times New Roman"/>
                      <w:b/>
                      <w:sz w:val="24"/>
                      <w:szCs w:val="24"/>
                    </w:rPr>
                  </w:pPr>
                  <w:r w:rsidRPr="00C77108">
                    <w:rPr>
                      <w:rFonts w:ascii="Times New Roman" w:hAnsi="Times New Roman"/>
                      <w:b/>
                      <w:sz w:val="24"/>
                      <w:szCs w:val="24"/>
                    </w:rPr>
                    <w:br/>
                    <w:t>Прирост капитала:</w:t>
                  </w:r>
                </w:p>
                <w:p w:rsidR="00B8260C" w:rsidRPr="00C77108" w:rsidRDefault="00B8260C" w:rsidP="00B8260C">
                  <w:pPr>
                    <w:pStyle w:val="12"/>
                    <w:numPr>
                      <w:ilvl w:val="0"/>
                      <w:numId w:val="25"/>
                    </w:numPr>
                    <w:ind w:left="426"/>
                  </w:pPr>
                  <w:r w:rsidRPr="00C77108">
                    <w:t>Сальдо на начало периода;</w:t>
                  </w:r>
                </w:p>
                <w:p w:rsidR="00B8260C" w:rsidRPr="00C77108" w:rsidRDefault="00B8260C" w:rsidP="00B8260C">
                  <w:pPr>
                    <w:pStyle w:val="12"/>
                    <w:numPr>
                      <w:ilvl w:val="0"/>
                      <w:numId w:val="25"/>
                    </w:numPr>
                    <w:ind w:left="426"/>
                  </w:pPr>
                  <w:r w:rsidRPr="00C77108">
                    <w:t>Реинвестированная (нераспределенная) прибыль;</w:t>
                  </w:r>
                </w:p>
                <w:p w:rsidR="00B8260C" w:rsidRPr="00C77108" w:rsidRDefault="00B8260C" w:rsidP="00B8260C">
                  <w:pPr>
                    <w:pStyle w:val="12"/>
                    <w:numPr>
                      <w:ilvl w:val="0"/>
                      <w:numId w:val="25"/>
                    </w:numPr>
                    <w:ind w:left="426"/>
                  </w:pPr>
                  <w:r w:rsidRPr="00C77108">
                    <w:t>Сальдо на конец периода.</w:t>
                  </w:r>
                </w:p>
              </w:txbxContent>
            </v:textbox>
          </v:shape>
        </w:pict>
      </w: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8260C" w:rsidP="00B8260C">
      <w:pPr>
        <w:spacing w:after="0" w:line="360" w:lineRule="auto"/>
        <w:ind w:firstLine="851"/>
        <w:jc w:val="center"/>
        <w:rPr>
          <w:rFonts w:ascii="Times New Roman" w:hAnsi="Times New Roman"/>
          <w:bCs/>
          <w:noProof/>
          <w:sz w:val="28"/>
          <w:szCs w:val="28"/>
        </w:rPr>
      </w:pPr>
    </w:p>
    <w:p w:rsidR="00B8260C" w:rsidRPr="009428E0" w:rsidRDefault="00BA6BBB" w:rsidP="00B8260C">
      <w:pPr>
        <w:spacing w:after="0" w:line="360" w:lineRule="auto"/>
        <w:ind w:firstLine="851"/>
        <w:jc w:val="center"/>
        <w:rPr>
          <w:rFonts w:ascii="Times New Roman" w:hAnsi="Times New Roman"/>
          <w:bCs/>
          <w:sz w:val="28"/>
          <w:szCs w:val="28"/>
        </w:rPr>
      </w:pPr>
      <w:r>
        <w:rPr>
          <w:noProof/>
        </w:rPr>
        <w:pict>
          <v:shape id="_x0000_s1062" type="#_x0000_t202" style="position:absolute;left:0;text-align:left;margin-left:25.1pt;margin-top:13.85pt;width:432.15pt;height:20.55pt;z-index:251641856" filled="f" stroked="f">
            <v:textbox style="mso-next-textbox:#_x0000_s1062">
              <w:txbxContent>
                <w:p w:rsidR="00B8260C" w:rsidRDefault="00B8260C" w:rsidP="00B8260C">
                  <w:pPr>
                    <w:jc w:val="center"/>
                  </w:pPr>
                  <w:r w:rsidRPr="00625D82">
                    <w:rPr>
                      <w:rFonts w:ascii="Times New Roman" w:hAnsi="Times New Roman"/>
                      <w:bCs/>
                      <w:sz w:val="28"/>
                      <w:szCs w:val="28"/>
                    </w:rPr>
                    <w:t>Рис. 1 Основные взаимосвязи в составе бухгалтерской отчетности</w:t>
                  </w:r>
                </w:p>
              </w:txbxContent>
            </v:textbox>
          </v:shape>
        </w:pict>
      </w:r>
      <w:r w:rsidR="00B8260C" w:rsidRPr="009428E0">
        <w:rPr>
          <w:rFonts w:ascii="Times New Roman" w:hAnsi="Times New Roman"/>
          <w:bCs/>
          <w:sz w:val="28"/>
          <w:szCs w:val="28"/>
        </w:rPr>
        <w:t xml:space="preserve"> </w:t>
      </w:r>
    </w:p>
    <w:p w:rsidR="00B8260C" w:rsidRPr="009428E0" w:rsidRDefault="00B8260C" w:rsidP="00B8260C">
      <w:bookmarkStart w:id="37" w:name="_GoBack"/>
      <w:bookmarkEnd w:id="37"/>
    </w:p>
    <w:sectPr w:rsidR="00B8260C" w:rsidRPr="009428E0">
      <w:headerReference w:type="even" r:id="rId24"/>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4D1" w:rsidRDefault="006814D1">
      <w:r>
        <w:separator/>
      </w:r>
    </w:p>
  </w:endnote>
  <w:endnote w:type="continuationSeparator" w:id="0">
    <w:p w:rsidR="006814D1" w:rsidRDefault="0068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C3D" w:rsidRDefault="00661C3D">
    <w:pPr>
      <w:pStyle w:val="af2"/>
      <w:jc w:val="right"/>
    </w:pPr>
    <w:r>
      <w:fldChar w:fldCharType="begin"/>
    </w:r>
    <w:r>
      <w:instrText xml:space="preserve"> PAGE   \* MERGEFORMAT </w:instrText>
    </w:r>
    <w:r>
      <w:fldChar w:fldCharType="separate"/>
    </w:r>
    <w:r w:rsidR="00BA6BBB">
      <w:rPr>
        <w:noProof/>
      </w:rPr>
      <w:t>64</w:t>
    </w:r>
    <w:r>
      <w:fldChar w:fldCharType="end"/>
    </w:r>
  </w:p>
  <w:p w:rsidR="00661C3D" w:rsidRDefault="00661C3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4D1" w:rsidRDefault="006814D1">
      <w:r>
        <w:separator/>
      </w:r>
    </w:p>
  </w:footnote>
  <w:footnote w:type="continuationSeparator" w:id="0">
    <w:p w:rsidR="006814D1" w:rsidRDefault="006814D1">
      <w:r>
        <w:continuationSeparator/>
      </w:r>
    </w:p>
  </w:footnote>
  <w:footnote w:id="1">
    <w:p w:rsidR="00BF729F" w:rsidRDefault="00BF729F" w:rsidP="00BF729F">
      <w:pPr>
        <w:spacing w:line="360" w:lineRule="auto"/>
        <w:jc w:val="both"/>
      </w:pPr>
      <w:r>
        <w:rPr>
          <w:rStyle w:val="a9"/>
        </w:rPr>
        <w:footnoteRef/>
      </w:r>
      <w:r w:rsidRPr="00BF729F">
        <w:t xml:space="preserve"> </w:t>
      </w:r>
      <w:r w:rsidRPr="007361AE">
        <w:rPr>
          <w:rFonts w:ascii="Times New Roman" w:hAnsi="Times New Roman"/>
          <w:sz w:val="20"/>
          <w:szCs w:val="20"/>
        </w:rPr>
        <w:t xml:space="preserve">Федеральный закон «О бухгалтерском учете» от 21 ноября </w:t>
      </w:r>
      <w:smartTag w:uri="urn:schemas-microsoft-com:office:smarttags" w:element="metricconverter">
        <w:smartTagPr>
          <w:attr w:name="ProductID" w:val="1996 г"/>
        </w:smartTagPr>
        <w:r w:rsidRPr="007361AE">
          <w:rPr>
            <w:rFonts w:ascii="Times New Roman" w:hAnsi="Times New Roman"/>
            <w:sz w:val="20"/>
            <w:szCs w:val="20"/>
          </w:rPr>
          <w:t>1996 г</w:t>
        </w:r>
      </w:smartTag>
      <w:r w:rsidRPr="007361AE">
        <w:rPr>
          <w:rFonts w:ascii="Times New Roman" w:hAnsi="Times New Roman"/>
          <w:sz w:val="20"/>
          <w:szCs w:val="20"/>
        </w:rPr>
        <w:t>. №129-ФЗ  // Российская Газета – Ст.15. п.2</w:t>
      </w:r>
    </w:p>
    <w:p w:rsidR="00BF729F" w:rsidRPr="00BF729F" w:rsidRDefault="00BF729F">
      <w:pPr>
        <w:pStyle w:val="a7"/>
        <w:rPr>
          <w:lang w:val="ru-RU"/>
        </w:rPr>
      </w:pPr>
    </w:p>
  </w:footnote>
  <w:footnote w:id="2">
    <w:p w:rsidR="00661C3D" w:rsidRPr="00BF729F" w:rsidRDefault="00661C3D" w:rsidP="00BF729F">
      <w:pPr>
        <w:spacing w:after="0" w:line="240" w:lineRule="auto"/>
        <w:jc w:val="both"/>
        <w:rPr>
          <w:rFonts w:ascii="Times New Roman" w:hAnsi="Times New Roman"/>
        </w:rPr>
      </w:pPr>
      <w:r w:rsidRPr="00BF729F">
        <w:rPr>
          <w:rFonts w:ascii="Times New Roman" w:hAnsi="Times New Roman"/>
          <w:sz w:val="20"/>
          <w:szCs w:val="20"/>
        </w:rPr>
        <w:footnoteRef/>
      </w:r>
      <w:r w:rsidRPr="00BF729F">
        <w:rPr>
          <w:rFonts w:ascii="Times New Roman" w:hAnsi="Times New Roman"/>
          <w:sz w:val="20"/>
          <w:szCs w:val="20"/>
        </w:rPr>
        <w:t xml:space="preserve"> Приказ Минфина России от 29.07.1998 № 34н «Об утверждении Положения по ведению бухгалтерского учета и бухгалтерской отчетности в Российской Федерации» // Российская Газета – п. 86.</w:t>
      </w:r>
    </w:p>
  </w:footnote>
  <w:footnote w:id="3">
    <w:p w:rsidR="00661C3D" w:rsidRPr="00A43E1F" w:rsidRDefault="00661C3D" w:rsidP="00BF729F">
      <w:pPr>
        <w:spacing w:after="0" w:line="240" w:lineRule="auto"/>
        <w:jc w:val="both"/>
      </w:pPr>
      <w:r w:rsidRPr="00BF729F">
        <w:rPr>
          <w:rFonts w:ascii="Times New Roman" w:hAnsi="Times New Roman"/>
        </w:rPr>
        <w:footnoteRef/>
      </w:r>
      <w:r w:rsidRPr="00BF729F">
        <w:rPr>
          <w:rFonts w:ascii="Times New Roman" w:hAnsi="Times New Roman"/>
        </w:rPr>
        <w:t xml:space="preserve"> Федеральный Закон «О бухгалтерском учете» от 21.11.1996 № 129-ФЗ // Российская Газета – Гл. 3. ст.13.</w:t>
      </w:r>
    </w:p>
  </w:footnote>
  <w:footnote w:id="4">
    <w:p w:rsidR="00BF729F" w:rsidRPr="00BF729F" w:rsidRDefault="00BF729F">
      <w:pPr>
        <w:pStyle w:val="a7"/>
        <w:rPr>
          <w:lang w:val="ru-RU"/>
        </w:rPr>
      </w:pPr>
      <w:r>
        <w:rPr>
          <w:rStyle w:val="a9"/>
        </w:rPr>
        <w:footnoteRef/>
      </w:r>
      <w:r w:rsidRPr="00BF729F">
        <w:rPr>
          <w:lang w:val="ru-RU"/>
        </w:rPr>
        <w:t xml:space="preserve"> Положение по бухгалтерскому учету «Бухгалтерская отчетность организации»  (ПБУ 4/99) // Собрание законодательства РФ – п.39</w:t>
      </w:r>
    </w:p>
  </w:footnote>
  <w:footnote w:id="5">
    <w:p w:rsidR="00BF729F" w:rsidRPr="00BF729F" w:rsidRDefault="00BF729F">
      <w:pPr>
        <w:pStyle w:val="a7"/>
        <w:rPr>
          <w:lang w:val="ru-RU"/>
        </w:rPr>
      </w:pPr>
      <w:r>
        <w:rPr>
          <w:rStyle w:val="a9"/>
        </w:rPr>
        <w:footnoteRef/>
      </w:r>
      <w:r w:rsidRPr="00BF729F">
        <w:rPr>
          <w:lang w:val="ru-RU"/>
        </w:rPr>
        <w:t xml:space="preserve"> Бабаев Ю.А. Теория бухгалтерского учета: учеб, - 4-е изд., перераб. и доп. – М. ТК Велби, Изд-во Проспект, 2008.  </w:t>
      </w:r>
      <w:r w:rsidRPr="00FE2B11">
        <w:t>– С.190.</w:t>
      </w:r>
    </w:p>
  </w:footnote>
  <w:footnote w:id="6">
    <w:p w:rsidR="00661C3D" w:rsidRPr="00BF729F" w:rsidRDefault="00661C3D" w:rsidP="00BF729F">
      <w:pPr>
        <w:spacing w:after="0" w:line="240" w:lineRule="auto"/>
        <w:jc w:val="both"/>
        <w:rPr>
          <w:rFonts w:ascii="Times New Roman" w:hAnsi="Times New Roman"/>
        </w:rPr>
      </w:pPr>
      <w:r w:rsidRPr="00BF729F">
        <w:rPr>
          <w:rFonts w:ascii="Times New Roman" w:hAnsi="Times New Roman"/>
          <w:sz w:val="20"/>
          <w:szCs w:val="20"/>
        </w:rPr>
        <w:footnoteRef/>
      </w:r>
      <w:r w:rsidRPr="00BF729F">
        <w:rPr>
          <w:rFonts w:ascii="Times New Roman" w:hAnsi="Times New Roman"/>
          <w:sz w:val="20"/>
          <w:szCs w:val="20"/>
        </w:rPr>
        <w:t xml:space="preserve"> Бухгалтерский учет: Учебник / А.С. Бакаев, П.С. Безруких, Н.Д. Врублевский и др.; Под ред.П.С. Безруких. - 5-е изд., перераб. и доп. - М.: Бухгалтерский учет, 2008. – С.310</w:t>
      </w:r>
    </w:p>
  </w:footnote>
  <w:footnote w:id="7">
    <w:p w:rsidR="00661C3D" w:rsidRDefault="00661C3D" w:rsidP="00BF729F">
      <w:pPr>
        <w:spacing w:after="0" w:line="240" w:lineRule="auto"/>
        <w:jc w:val="both"/>
      </w:pPr>
      <w:r w:rsidRPr="00BF729F">
        <w:rPr>
          <w:rFonts w:ascii="Times New Roman" w:hAnsi="Times New Roman"/>
          <w:sz w:val="20"/>
          <w:szCs w:val="20"/>
        </w:rPr>
        <w:footnoteRef/>
      </w:r>
      <w:r w:rsidRPr="00BF729F">
        <w:rPr>
          <w:rFonts w:ascii="Times New Roman" w:hAnsi="Times New Roman"/>
          <w:sz w:val="20"/>
          <w:szCs w:val="20"/>
        </w:rPr>
        <w:t xml:space="preserve"> Бухгалтерская (финансовая) отчетность: Учебник / Под ред. В.Д. Новодворского. – М.: ЗАО «Финстатинформ», 2008. – С.203</w:t>
      </w:r>
    </w:p>
  </w:footnote>
  <w:footnote w:id="8">
    <w:p w:rsidR="00661C3D" w:rsidRPr="00BF729F" w:rsidRDefault="00661C3D" w:rsidP="00BF729F">
      <w:pPr>
        <w:spacing w:after="0" w:line="240" w:lineRule="auto"/>
        <w:jc w:val="both"/>
        <w:rPr>
          <w:rFonts w:ascii="Times New Roman" w:hAnsi="Times New Roman"/>
        </w:rPr>
      </w:pPr>
      <w:r w:rsidRPr="00BF729F">
        <w:rPr>
          <w:rFonts w:ascii="Times New Roman" w:hAnsi="Times New Roman"/>
          <w:sz w:val="20"/>
          <w:szCs w:val="28"/>
        </w:rPr>
        <w:footnoteRef/>
      </w:r>
      <w:r w:rsidRPr="00BF729F">
        <w:rPr>
          <w:rFonts w:ascii="Times New Roman" w:hAnsi="Times New Roman"/>
          <w:sz w:val="20"/>
          <w:szCs w:val="28"/>
        </w:rPr>
        <w:t xml:space="preserve"> Бухгалтерская (финансовая) отчетность: Учебник / Под ред. В.Д. Новодворского. – М.: ЗАО «Финстатинформ», 2008. – С. 209</w:t>
      </w:r>
    </w:p>
  </w:footnote>
  <w:footnote w:id="9">
    <w:p w:rsidR="00661C3D" w:rsidRPr="00BF729F" w:rsidRDefault="00661C3D" w:rsidP="00BF729F">
      <w:pPr>
        <w:spacing w:after="0" w:line="240" w:lineRule="auto"/>
        <w:jc w:val="both"/>
        <w:rPr>
          <w:rFonts w:ascii="Times New Roman" w:hAnsi="Times New Roman"/>
        </w:rPr>
      </w:pPr>
      <w:r w:rsidRPr="00BF729F">
        <w:rPr>
          <w:rFonts w:ascii="Times New Roman" w:hAnsi="Times New Roman"/>
          <w:sz w:val="20"/>
          <w:szCs w:val="28"/>
        </w:rPr>
        <w:footnoteRef/>
      </w:r>
      <w:r w:rsidRPr="00BF729F">
        <w:rPr>
          <w:rFonts w:ascii="Times New Roman" w:hAnsi="Times New Roman"/>
          <w:sz w:val="20"/>
          <w:szCs w:val="28"/>
        </w:rPr>
        <w:t xml:space="preserve"> Кутер М.И. Бухгалтерская (финансовая). - М.: Финансы и статистика, 2008. – С.94</w:t>
      </w:r>
    </w:p>
  </w:footnote>
  <w:footnote w:id="10">
    <w:p w:rsidR="00661C3D" w:rsidRDefault="00661C3D" w:rsidP="00A43E1F">
      <w:pPr>
        <w:spacing w:after="0" w:line="360" w:lineRule="auto"/>
        <w:textAlignment w:val="center"/>
      </w:pPr>
      <w:r w:rsidRPr="0007167C">
        <w:rPr>
          <w:rFonts w:ascii="Times New Roman" w:hAnsi="Times New Roman"/>
          <w:sz w:val="20"/>
          <w:szCs w:val="28"/>
        </w:rPr>
        <w:footnoteRef/>
      </w:r>
      <w:r w:rsidRPr="0007167C">
        <w:rPr>
          <w:rFonts w:ascii="Times New Roman" w:hAnsi="Times New Roman"/>
          <w:sz w:val="20"/>
          <w:szCs w:val="28"/>
        </w:rPr>
        <w:t xml:space="preserve"> Ларионов А.Д. Бухгалтерская финансовая отчетность. - М. : Проспект : «Велби», 2009. – С.31</w:t>
      </w:r>
    </w:p>
  </w:footnote>
  <w:footnote w:id="11">
    <w:p w:rsidR="00BF729F" w:rsidRPr="00BF729F" w:rsidRDefault="00BF729F">
      <w:pPr>
        <w:pStyle w:val="a7"/>
        <w:rPr>
          <w:lang w:val="ru-RU"/>
        </w:rPr>
      </w:pPr>
      <w:r>
        <w:rPr>
          <w:rStyle w:val="a9"/>
        </w:rPr>
        <w:footnoteRef/>
      </w:r>
      <w:r w:rsidRPr="00BF729F">
        <w:rPr>
          <w:lang w:val="ru-RU"/>
        </w:rPr>
        <w:t xml:space="preserve"> </w:t>
      </w:r>
      <w:r w:rsidRPr="00BF729F">
        <w:rPr>
          <w:szCs w:val="28"/>
          <w:lang w:val="ru-RU"/>
        </w:rPr>
        <w:t xml:space="preserve">Патров В.В., Быков В.А. Бухгалтерская отчетность организации. - 2-е изд. - М.: МЦФЭР, 2008.  </w:t>
      </w:r>
      <w:r w:rsidRPr="0007167C">
        <w:rPr>
          <w:szCs w:val="28"/>
        </w:rPr>
        <w:t>– С.48</w:t>
      </w:r>
    </w:p>
  </w:footnote>
  <w:footnote w:id="12">
    <w:p w:rsidR="00661C3D" w:rsidRPr="00BF729F" w:rsidRDefault="00661C3D" w:rsidP="00A43E1F">
      <w:pPr>
        <w:spacing w:after="0" w:line="360" w:lineRule="auto"/>
        <w:rPr>
          <w:rFonts w:ascii="Times New Roman" w:hAnsi="Times New Roman"/>
        </w:rPr>
      </w:pPr>
      <w:r w:rsidRPr="00BF729F">
        <w:rPr>
          <w:rFonts w:ascii="Times New Roman" w:hAnsi="Times New Roman"/>
          <w:sz w:val="20"/>
          <w:szCs w:val="28"/>
        </w:rPr>
        <w:footnoteRef/>
      </w:r>
      <w:r w:rsidRPr="00BF729F">
        <w:rPr>
          <w:rFonts w:ascii="Times New Roman" w:hAnsi="Times New Roman"/>
          <w:sz w:val="20"/>
          <w:szCs w:val="28"/>
        </w:rPr>
        <w:t xml:space="preserve"> Волков Н. Г. Практическое пособие по бухгалтерскому учету: Учебн. пособие – М.: ИНФРА-М, 2008. – С.93</w:t>
      </w:r>
    </w:p>
  </w:footnote>
  <w:footnote w:id="13">
    <w:p w:rsidR="00661C3D" w:rsidRPr="00BF729F" w:rsidRDefault="00661C3D" w:rsidP="00BF729F">
      <w:pPr>
        <w:spacing w:after="0" w:line="240" w:lineRule="auto"/>
        <w:rPr>
          <w:rFonts w:ascii="Times New Roman" w:hAnsi="Times New Roman"/>
        </w:rPr>
      </w:pPr>
      <w:r w:rsidRPr="00BF729F">
        <w:rPr>
          <w:rFonts w:ascii="Times New Roman" w:hAnsi="Times New Roman"/>
          <w:sz w:val="20"/>
          <w:szCs w:val="28"/>
        </w:rPr>
        <w:footnoteRef/>
      </w:r>
      <w:r w:rsidRPr="00BF729F">
        <w:rPr>
          <w:rFonts w:ascii="Times New Roman" w:hAnsi="Times New Roman"/>
          <w:sz w:val="20"/>
          <w:szCs w:val="28"/>
        </w:rPr>
        <w:t xml:space="preserve"> Кутер М.И. Бухгалтерская (финансовая). - М.: Финансы и статистика, 2008. – С. 164</w:t>
      </w:r>
    </w:p>
  </w:footnote>
  <w:footnote w:id="14">
    <w:p w:rsidR="00661C3D" w:rsidRDefault="00661C3D" w:rsidP="00BF729F">
      <w:pPr>
        <w:spacing w:after="0" w:line="240" w:lineRule="auto"/>
      </w:pPr>
      <w:r w:rsidRPr="00BF729F">
        <w:rPr>
          <w:rFonts w:ascii="Times New Roman" w:hAnsi="Times New Roman"/>
          <w:sz w:val="20"/>
          <w:szCs w:val="28"/>
        </w:rPr>
        <w:footnoteRef/>
      </w:r>
      <w:r w:rsidRPr="00BF729F">
        <w:rPr>
          <w:rFonts w:ascii="Times New Roman" w:hAnsi="Times New Roman"/>
          <w:sz w:val="20"/>
          <w:szCs w:val="28"/>
        </w:rPr>
        <w:t xml:space="preserve"> Минфина России «О формах бухгалтерской отчетности организаций» от 22.07.2003 № 67н // Российская Газета - П.1 Ст. 1</w:t>
      </w:r>
    </w:p>
  </w:footnote>
  <w:footnote w:id="15">
    <w:p w:rsidR="00661C3D" w:rsidRPr="00BF729F" w:rsidRDefault="00661C3D" w:rsidP="00BF729F">
      <w:pPr>
        <w:spacing w:after="0" w:line="240" w:lineRule="auto"/>
        <w:rPr>
          <w:rFonts w:ascii="Times New Roman" w:hAnsi="Times New Roman"/>
        </w:rPr>
      </w:pPr>
      <w:r w:rsidRPr="00BF729F">
        <w:rPr>
          <w:rFonts w:ascii="Times New Roman" w:hAnsi="Times New Roman"/>
          <w:sz w:val="20"/>
          <w:szCs w:val="28"/>
        </w:rPr>
        <w:footnoteRef/>
      </w:r>
      <w:r w:rsidRPr="00BF729F">
        <w:rPr>
          <w:rFonts w:ascii="Times New Roman" w:hAnsi="Times New Roman"/>
          <w:sz w:val="20"/>
          <w:szCs w:val="28"/>
        </w:rPr>
        <w:t xml:space="preserve"> Бухгалтерская отчетность: практическое руководство / С.М. Бычкова, Ц.Н. Янданова – М.: Эксмо, 2008. – С.99</w:t>
      </w:r>
    </w:p>
  </w:footnote>
  <w:footnote w:id="16">
    <w:p w:rsidR="00661C3D" w:rsidRDefault="00661C3D" w:rsidP="00BF729F">
      <w:pPr>
        <w:spacing w:after="0" w:line="240" w:lineRule="auto"/>
      </w:pPr>
      <w:r w:rsidRPr="00BF729F">
        <w:rPr>
          <w:rFonts w:ascii="Times New Roman" w:hAnsi="Times New Roman"/>
          <w:sz w:val="20"/>
          <w:szCs w:val="28"/>
        </w:rPr>
        <w:footnoteRef/>
      </w:r>
      <w:r w:rsidRPr="00BF729F">
        <w:rPr>
          <w:rFonts w:ascii="Times New Roman" w:hAnsi="Times New Roman"/>
          <w:sz w:val="20"/>
          <w:szCs w:val="28"/>
        </w:rPr>
        <w:t xml:space="preserve"> Волков Н. Г. Практическое пособие по бухгалтерскому учету: Учебн. пособие – М.: ИНФРА-М, 2008. – С.324</w:t>
      </w:r>
    </w:p>
  </w:footnote>
  <w:footnote w:id="17">
    <w:p w:rsidR="00661C3D" w:rsidRPr="00CF16BE" w:rsidRDefault="00661C3D" w:rsidP="00CF16BE">
      <w:pPr>
        <w:spacing w:after="0" w:line="240" w:lineRule="auto"/>
        <w:rPr>
          <w:rFonts w:ascii="Times New Roman" w:hAnsi="Times New Roman"/>
        </w:rPr>
      </w:pPr>
      <w:r w:rsidRPr="00CF16BE">
        <w:rPr>
          <w:rFonts w:ascii="Times New Roman" w:hAnsi="Times New Roman"/>
          <w:sz w:val="20"/>
          <w:szCs w:val="28"/>
        </w:rPr>
        <w:footnoteRef/>
      </w:r>
      <w:r w:rsidRPr="00CF16BE">
        <w:rPr>
          <w:rFonts w:ascii="Times New Roman" w:hAnsi="Times New Roman"/>
          <w:sz w:val="20"/>
          <w:szCs w:val="28"/>
        </w:rPr>
        <w:t xml:space="preserve"> Как читать баланс / В.В. Ковалев, В.В. Патронов, В.А. Быков – 5-е изд., перераб. и доп. – М.: Финансы и статистика, 2008. – С.335</w:t>
      </w:r>
    </w:p>
  </w:footnote>
  <w:footnote w:id="18">
    <w:p w:rsidR="00661C3D" w:rsidRDefault="00661C3D" w:rsidP="00CF16BE">
      <w:pPr>
        <w:spacing w:after="0" w:line="240" w:lineRule="auto"/>
        <w:jc w:val="both"/>
        <w:textAlignment w:val="center"/>
      </w:pPr>
      <w:r w:rsidRPr="007F69D9">
        <w:rPr>
          <w:sz w:val="20"/>
          <w:szCs w:val="28"/>
        </w:rPr>
        <w:footnoteRef/>
      </w:r>
      <w:r w:rsidRPr="007F69D9">
        <w:rPr>
          <w:rFonts w:ascii="Times New Roman" w:hAnsi="Times New Roman"/>
          <w:sz w:val="20"/>
          <w:szCs w:val="28"/>
        </w:rPr>
        <w:t xml:space="preserve"> Малышко В. Годовая бухгалтерская отчетность. // Практический Бухгалтерский Учет. – </w:t>
      </w:r>
      <w:r>
        <w:rPr>
          <w:rFonts w:ascii="Times New Roman" w:hAnsi="Times New Roman"/>
          <w:sz w:val="20"/>
          <w:szCs w:val="28"/>
        </w:rPr>
        <w:t>2008</w:t>
      </w:r>
      <w:r w:rsidRPr="007F69D9">
        <w:rPr>
          <w:rFonts w:ascii="Times New Roman" w:hAnsi="Times New Roman"/>
          <w:sz w:val="20"/>
          <w:szCs w:val="28"/>
        </w:rPr>
        <w:t xml:space="preserve"> - №7. – С. 46</w:t>
      </w:r>
    </w:p>
  </w:footnote>
  <w:footnote w:id="19">
    <w:p w:rsidR="00CF16BE" w:rsidRPr="00CF16BE" w:rsidRDefault="00CF16BE" w:rsidP="00CF16BE">
      <w:pPr>
        <w:pStyle w:val="a7"/>
        <w:rPr>
          <w:lang w:val="ru-RU"/>
        </w:rPr>
      </w:pPr>
      <w:r>
        <w:rPr>
          <w:rStyle w:val="a9"/>
        </w:rPr>
        <w:footnoteRef/>
      </w:r>
      <w:r w:rsidRPr="00CF16BE">
        <w:rPr>
          <w:lang w:val="ru-RU"/>
        </w:rPr>
        <w:t xml:space="preserve"> </w:t>
      </w:r>
      <w:r w:rsidRPr="00CF16BE">
        <w:rPr>
          <w:szCs w:val="28"/>
          <w:lang w:val="ru-RU"/>
        </w:rPr>
        <w:t xml:space="preserve">Гусева Т. А. Анализ и диагностика финансово-хозяйственной деятельности предприятия. </w:t>
      </w:r>
      <w:r w:rsidRPr="007F69D9">
        <w:rPr>
          <w:szCs w:val="28"/>
        </w:rPr>
        <w:t xml:space="preserve">Учебное пособие. Таганрог: Изд-во ТРТУ, </w:t>
      </w:r>
      <w:r>
        <w:rPr>
          <w:szCs w:val="28"/>
        </w:rPr>
        <w:t>2009</w:t>
      </w:r>
      <w:r w:rsidRPr="007F69D9">
        <w:rPr>
          <w:szCs w:val="28"/>
        </w:rPr>
        <w:t>. – С. 33</w:t>
      </w:r>
    </w:p>
  </w:footnote>
  <w:footnote w:id="20">
    <w:p w:rsidR="00661C3D" w:rsidRDefault="00661C3D" w:rsidP="00A43E1F">
      <w:pPr>
        <w:spacing w:after="0" w:line="360" w:lineRule="auto"/>
        <w:jc w:val="both"/>
        <w:textAlignment w:val="center"/>
      </w:pPr>
      <w:r w:rsidRPr="007F69D9">
        <w:rPr>
          <w:rFonts w:ascii="Times New Roman" w:hAnsi="Times New Roman"/>
          <w:sz w:val="20"/>
          <w:szCs w:val="28"/>
        </w:rPr>
        <w:footnoteRef/>
      </w:r>
      <w:r w:rsidRPr="007F69D9">
        <w:rPr>
          <w:rFonts w:ascii="Times New Roman" w:hAnsi="Times New Roman"/>
          <w:sz w:val="20"/>
          <w:szCs w:val="28"/>
        </w:rPr>
        <w:t xml:space="preserve"> Попова Е. Какие документы нужно сдавать в составе бухгалтерской отчетности // БСС «Система Главбух». – 2008</w:t>
      </w:r>
    </w:p>
  </w:footnote>
  <w:footnote w:id="21">
    <w:p w:rsidR="00661C3D" w:rsidRPr="00CF16BE" w:rsidRDefault="00661C3D" w:rsidP="00A43E1F">
      <w:pPr>
        <w:spacing w:after="0" w:line="360" w:lineRule="auto"/>
        <w:rPr>
          <w:rFonts w:ascii="Times New Roman" w:hAnsi="Times New Roman"/>
        </w:rPr>
      </w:pPr>
      <w:r w:rsidRPr="00CF16BE">
        <w:rPr>
          <w:rFonts w:ascii="Times New Roman" w:hAnsi="Times New Roman"/>
          <w:sz w:val="20"/>
          <w:szCs w:val="20"/>
        </w:rPr>
        <w:footnoteRef/>
      </w:r>
      <w:r w:rsidRPr="00CF16BE">
        <w:rPr>
          <w:rFonts w:ascii="Times New Roman" w:hAnsi="Times New Roman"/>
          <w:sz w:val="20"/>
          <w:szCs w:val="20"/>
        </w:rPr>
        <w:t xml:space="preserve"> Леонова В.И. «Содержание форм финансовой отчетности» // Бухгалтерский бюллетень. – М., 2008. - №12 - С. 34</w:t>
      </w:r>
    </w:p>
  </w:footnote>
  <w:footnote w:id="22">
    <w:p w:rsidR="00661C3D" w:rsidRPr="00CF16BE" w:rsidRDefault="00661C3D" w:rsidP="00CF16BE">
      <w:pPr>
        <w:spacing w:after="0" w:line="240" w:lineRule="auto"/>
        <w:jc w:val="both"/>
        <w:rPr>
          <w:rFonts w:ascii="Times New Roman" w:hAnsi="Times New Roman"/>
        </w:rPr>
      </w:pPr>
      <w:r w:rsidRPr="00CF16BE">
        <w:rPr>
          <w:rFonts w:ascii="Times New Roman" w:hAnsi="Times New Roman"/>
          <w:sz w:val="20"/>
        </w:rPr>
        <w:footnoteRef/>
      </w:r>
      <w:r w:rsidRPr="00CF16BE">
        <w:rPr>
          <w:rFonts w:ascii="Times New Roman" w:hAnsi="Times New Roman"/>
          <w:sz w:val="20"/>
        </w:rPr>
        <w:t xml:space="preserve"> Рассказова-Николаева С.А., Бушмелева Н.В. Требования к раскрытию информации в бухгалтерской отчетности. // Экономико-правовой бюллетень. –  2008 – № 6. – С. 51</w:t>
      </w:r>
    </w:p>
  </w:footnote>
  <w:footnote w:id="23">
    <w:p w:rsidR="00661C3D" w:rsidRPr="00CF16BE" w:rsidRDefault="00661C3D" w:rsidP="00CF16BE">
      <w:pPr>
        <w:spacing w:after="0" w:line="240" w:lineRule="auto"/>
        <w:jc w:val="both"/>
        <w:rPr>
          <w:rFonts w:ascii="Times New Roman" w:hAnsi="Times New Roman"/>
        </w:rPr>
      </w:pPr>
      <w:r w:rsidRPr="00CF16BE">
        <w:rPr>
          <w:rFonts w:ascii="Times New Roman" w:hAnsi="Times New Roman"/>
          <w:sz w:val="20"/>
          <w:szCs w:val="20"/>
        </w:rPr>
        <w:footnoteRef/>
      </w:r>
      <w:r w:rsidRPr="00CF16BE">
        <w:rPr>
          <w:rFonts w:ascii="Times New Roman" w:hAnsi="Times New Roman"/>
          <w:sz w:val="20"/>
          <w:szCs w:val="20"/>
        </w:rPr>
        <w:t xml:space="preserve"> Налоговый кодекс Российской Федерации часть первая от 31 июля 1998г. №146-ФЗ, часть вторая от 5 августа 2000г. №117-ФЗ // Собрание законодательства РФ – подп. 5 п. 1 ст. 23</w:t>
      </w:r>
    </w:p>
  </w:footnote>
  <w:footnote w:id="24">
    <w:p w:rsidR="00661C3D" w:rsidRDefault="00661C3D" w:rsidP="00CF16BE">
      <w:pPr>
        <w:spacing w:after="0" w:line="240" w:lineRule="auto"/>
        <w:jc w:val="both"/>
      </w:pPr>
      <w:r w:rsidRPr="00CF16BE">
        <w:rPr>
          <w:rFonts w:ascii="Times New Roman" w:hAnsi="Times New Roman"/>
          <w:sz w:val="20"/>
          <w:szCs w:val="20"/>
        </w:rPr>
        <w:footnoteRef/>
      </w:r>
      <w:r w:rsidRPr="00CF16BE">
        <w:rPr>
          <w:rFonts w:ascii="Times New Roman" w:hAnsi="Times New Roman"/>
          <w:sz w:val="20"/>
          <w:szCs w:val="20"/>
        </w:rPr>
        <w:t xml:space="preserve"> Камышанов П.И., Камышанов А.П. Бухгалтерская (финансовая) отчетность: составление и анализ. - М.: Омега-Л, 2008. – С.78</w:t>
      </w:r>
    </w:p>
  </w:footnote>
  <w:footnote w:id="25">
    <w:p w:rsidR="00661C3D" w:rsidRDefault="00661C3D" w:rsidP="00A43E1F">
      <w:pPr>
        <w:spacing w:after="0" w:line="360" w:lineRule="auto"/>
        <w:jc w:val="both"/>
        <w:textAlignment w:val="center"/>
      </w:pPr>
      <w:r w:rsidRPr="007F69D9">
        <w:rPr>
          <w:sz w:val="20"/>
          <w:szCs w:val="28"/>
        </w:rPr>
        <w:footnoteRef/>
      </w:r>
      <w:r w:rsidRPr="007F69D9">
        <w:rPr>
          <w:rFonts w:ascii="Times New Roman" w:hAnsi="Times New Roman"/>
          <w:sz w:val="20"/>
          <w:szCs w:val="28"/>
        </w:rPr>
        <w:t xml:space="preserve"> Петрова А. Проверяем бухгалтерскую отчетность предприятия // БСС «Система Главбух» . – 2008</w:t>
      </w:r>
    </w:p>
  </w:footnote>
  <w:footnote w:id="26">
    <w:p w:rsidR="00CF16BE" w:rsidRPr="00CF16BE" w:rsidRDefault="00CF16BE">
      <w:pPr>
        <w:pStyle w:val="a7"/>
        <w:rPr>
          <w:lang w:val="ru-RU"/>
        </w:rPr>
      </w:pPr>
      <w:r>
        <w:rPr>
          <w:rStyle w:val="a9"/>
        </w:rPr>
        <w:footnoteRef/>
      </w:r>
      <w:r>
        <w:t xml:space="preserve"> </w:t>
      </w:r>
    </w:p>
  </w:footnote>
  <w:footnote w:id="27">
    <w:p w:rsidR="00722836" w:rsidRPr="00722836" w:rsidRDefault="00722836">
      <w:pPr>
        <w:pStyle w:val="a7"/>
        <w:rPr>
          <w:lang w:val="ru-RU"/>
        </w:rPr>
      </w:pPr>
      <w:r>
        <w:rPr>
          <w:rStyle w:val="a9"/>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C3D" w:rsidRDefault="00661C3D" w:rsidP="00661C3D">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661C3D" w:rsidRDefault="00661C3D" w:rsidP="00661C3D">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C3D" w:rsidRDefault="00661C3D" w:rsidP="00661C3D">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BA6BBB">
      <w:rPr>
        <w:rStyle w:val="af1"/>
        <w:noProof/>
      </w:rPr>
      <w:t>63</w:t>
    </w:r>
    <w:r>
      <w:rPr>
        <w:rStyle w:val="af1"/>
      </w:rPr>
      <w:fldChar w:fldCharType="end"/>
    </w:r>
  </w:p>
  <w:p w:rsidR="00661C3D" w:rsidRDefault="00661C3D" w:rsidP="00661C3D">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C3D" w:rsidRDefault="00661C3D" w:rsidP="008F6119">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661C3D" w:rsidRDefault="00661C3D" w:rsidP="008F6119">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154DF5"/>
    <w:multiLevelType w:val="hybridMultilevel"/>
    <w:tmpl w:val="F55E996E"/>
    <w:lvl w:ilvl="0" w:tplc="860AB1AE">
      <w:start w:val="1"/>
      <w:numFmt w:val="decimal"/>
      <w:lvlText w:val="%1"/>
      <w:lvlJc w:val="left"/>
      <w:pPr>
        <w:tabs>
          <w:tab w:val="num" w:pos="720"/>
        </w:tabs>
        <w:ind w:left="720" w:hanging="360"/>
      </w:pPr>
      <w:rPr>
        <w:rFonts w:ascii="Times New Roman" w:eastAsia="Times New Roman" w:hAnsi="Times New Roman" w:cs="Courier New"/>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626F09"/>
    <w:multiLevelType w:val="hybridMultilevel"/>
    <w:tmpl w:val="F906279E"/>
    <w:lvl w:ilvl="0" w:tplc="1C2E53A6">
      <w:start w:val="1"/>
      <w:numFmt w:val="bullet"/>
      <w:lvlText w:val="-"/>
      <w:lvlJc w:val="left"/>
      <w:pPr>
        <w:ind w:left="1429" w:hanging="360"/>
      </w:pPr>
      <w:rPr>
        <w:rFonts w:ascii="Garamond" w:hAnsi="Garamon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6071B7"/>
    <w:multiLevelType w:val="hybridMultilevel"/>
    <w:tmpl w:val="1B2816FA"/>
    <w:lvl w:ilvl="0" w:tplc="894491D4">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BFE3AC6"/>
    <w:multiLevelType w:val="hybridMultilevel"/>
    <w:tmpl w:val="F9BC50C2"/>
    <w:lvl w:ilvl="0" w:tplc="779294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B22AFC"/>
    <w:multiLevelType w:val="hybridMultilevel"/>
    <w:tmpl w:val="63C852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12568F7"/>
    <w:multiLevelType w:val="hybridMultilevel"/>
    <w:tmpl w:val="43B835B4"/>
    <w:lvl w:ilvl="0" w:tplc="95CC59B6">
      <w:start w:val="1"/>
      <w:numFmt w:val="bullet"/>
      <w:lvlText w:val=""/>
      <w:lvlJc w:val="left"/>
      <w:pPr>
        <w:tabs>
          <w:tab w:val="num" w:pos="2149"/>
        </w:tabs>
        <w:ind w:left="2149" w:hanging="360"/>
      </w:pPr>
      <w:rPr>
        <w:rFonts w:ascii="Symbol" w:hAnsi="Symbol" w:cs="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015CF1"/>
    <w:multiLevelType w:val="singleLevel"/>
    <w:tmpl w:val="ED883034"/>
    <w:lvl w:ilvl="0">
      <w:start w:val="1"/>
      <w:numFmt w:val="bullet"/>
      <w:lvlText w:val=""/>
      <w:lvlJc w:val="left"/>
      <w:pPr>
        <w:tabs>
          <w:tab w:val="num" w:pos="360"/>
        </w:tabs>
        <w:ind w:left="360" w:hanging="360"/>
      </w:pPr>
      <w:rPr>
        <w:rFonts w:ascii="Symbol" w:hAnsi="Symbol" w:hint="default"/>
      </w:rPr>
    </w:lvl>
  </w:abstractNum>
  <w:abstractNum w:abstractNumId="8">
    <w:nsid w:val="12272743"/>
    <w:multiLevelType w:val="hybridMultilevel"/>
    <w:tmpl w:val="9370DBC8"/>
    <w:lvl w:ilvl="0" w:tplc="FFFFFFFF">
      <w:start w:val="1"/>
      <w:numFmt w:val="decimal"/>
      <w:lvlText w:val="%1)"/>
      <w:lvlJc w:val="left"/>
      <w:pPr>
        <w:tabs>
          <w:tab w:val="num" w:pos="720"/>
        </w:tabs>
        <w:ind w:left="720" w:hanging="360"/>
      </w:pPr>
      <w:rPr>
        <w:rFonts w:hint="default"/>
      </w:rPr>
    </w:lvl>
    <w:lvl w:ilvl="1" w:tplc="465A43EC">
      <w:start w:val="1"/>
      <w:numFmt w:val="decimal"/>
      <w:lvlText w:val="%2."/>
      <w:lvlJc w:val="left"/>
      <w:pPr>
        <w:tabs>
          <w:tab w:val="num" w:pos="1440"/>
        </w:tabs>
        <w:ind w:left="1440" w:hanging="360"/>
      </w:pPr>
      <w:rPr>
        <w:rFonts w:hint="default"/>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3C10469"/>
    <w:multiLevelType w:val="hybridMultilevel"/>
    <w:tmpl w:val="C2DC16D0"/>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85777"/>
    <w:multiLevelType w:val="hybridMultilevel"/>
    <w:tmpl w:val="558A1E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9F4485"/>
    <w:multiLevelType w:val="multilevel"/>
    <w:tmpl w:val="C91CEE64"/>
    <w:lvl w:ilvl="0">
      <w:start w:val="1"/>
      <w:numFmt w:val="decimal"/>
      <w:lvlText w:val="%1."/>
      <w:lvlJc w:val="left"/>
      <w:pPr>
        <w:ind w:left="450" w:hanging="450"/>
      </w:pPr>
      <w:rPr>
        <w:rFonts w:cs="Times New Roman" w:hint="default"/>
        <w:b w:val="0"/>
      </w:rPr>
    </w:lvl>
    <w:lvl w:ilvl="1">
      <w:start w:val="1"/>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6054" w:hanging="180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12">
    <w:nsid w:val="20C020B5"/>
    <w:multiLevelType w:val="hybridMultilevel"/>
    <w:tmpl w:val="D982E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D54F16"/>
    <w:multiLevelType w:val="hybridMultilevel"/>
    <w:tmpl w:val="7084F866"/>
    <w:lvl w:ilvl="0" w:tplc="779294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1B8571E"/>
    <w:multiLevelType w:val="hybridMultilevel"/>
    <w:tmpl w:val="CF883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FC6985"/>
    <w:multiLevelType w:val="hybridMultilevel"/>
    <w:tmpl w:val="E28CA396"/>
    <w:lvl w:ilvl="0" w:tplc="77929498">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4D57E1"/>
    <w:multiLevelType w:val="multilevel"/>
    <w:tmpl w:val="5BFC5B7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95B5389"/>
    <w:multiLevelType w:val="hybridMultilevel"/>
    <w:tmpl w:val="0B7E4708"/>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6B6A25"/>
    <w:multiLevelType w:val="hybridMultilevel"/>
    <w:tmpl w:val="99525C02"/>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9709A8"/>
    <w:multiLevelType w:val="hybridMultilevel"/>
    <w:tmpl w:val="36C2236A"/>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020B53"/>
    <w:multiLevelType w:val="hybridMultilevel"/>
    <w:tmpl w:val="61D23C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306370F6"/>
    <w:multiLevelType w:val="hybridMultilevel"/>
    <w:tmpl w:val="BD285D3A"/>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BE14F7"/>
    <w:multiLevelType w:val="hybridMultilevel"/>
    <w:tmpl w:val="4740DE02"/>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E3F39C5"/>
    <w:multiLevelType w:val="hybridMultilevel"/>
    <w:tmpl w:val="03947CE2"/>
    <w:lvl w:ilvl="0" w:tplc="8D0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026E75"/>
    <w:multiLevelType w:val="hybridMultilevel"/>
    <w:tmpl w:val="7936AF9E"/>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3223CB2"/>
    <w:multiLevelType w:val="hybridMultilevel"/>
    <w:tmpl w:val="53544E92"/>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B96581"/>
    <w:multiLevelType w:val="hybridMultilevel"/>
    <w:tmpl w:val="90581B04"/>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5D540B"/>
    <w:multiLevelType w:val="hybridMultilevel"/>
    <w:tmpl w:val="BCE2CC4C"/>
    <w:lvl w:ilvl="0" w:tplc="95CC59B6">
      <w:start w:val="1"/>
      <w:numFmt w:val="bullet"/>
      <w:lvlText w:val=""/>
      <w:lvlJc w:val="left"/>
      <w:pPr>
        <w:tabs>
          <w:tab w:val="num" w:pos="2149"/>
        </w:tabs>
        <w:ind w:left="2149" w:hanging="360"/>
      </w:pPr>
      <w:rPr>
        <w:rFonts w:ascii="Symbol" w:hAnsi="Symbol" w:cs="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95D39F7"/>
    <w:multiLevelType w:val="hybridMultilevel"/>
    <w:tmpl w:val="F1525A5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9">
    <w:nsid w:val="4B647FF8"/>
    <w:multiLevelType w:val="hybridMultilevel"/>
    <w:tmpl w:val="2F901A98"/>
    <w:lvl w:ilvl="0" w:tplc="8D0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F07C61"/>
    <w:multiLevelType w:val="hybridMultilevel"/>
    <w:tmpl w:val="F5EE4280"/>
    <w:lvl w:ilvl="0" w:tplc="8D0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F53FD2"/>
    <w:multiLevelType w:val="hybridMultilevel"/>
    <w:tmpl w:val="20304062"/>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637A49"/>
    <w:multiLevelType w:val="hybridMultilevel"/>
    <w:tmpl w:val="363C2310"/>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77532D"/>
    <w:multiLevelType w:val="hybridMultilevel"/>
    <w:tmpl w:val="5AC83BE2"/>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A6610B"/>
    <w:multiLevelType w:val="hybridMultilevel"/>
    <w:tmpl w:val="6AAA9C58"/>
    <w:lvl w:ilvl="0" w:tplc="7792949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74C490F"/>
    <w:multiLevelType w:val="singleLevel"/>
    <w:tmpl w:val="FF9A3E2A"/>
    <w:lvl w:ilvl="0">
      <w:start w:val="1"/>
      <w:numFmt w:val="decimal"/>
      <w:lvlText w:val="%1)"/>
      <w:lvlJc w:val="left"/>
      <w:pPr>
        <w:tabs>
          <w:tab w:val="num" w:pos="1146"/>
        </w:tabs>
        <w:ind w:left="1146" w:hanging="360"/>
      </w:pPr>
      <w:rPr>
        <w:rFonts w:hint="default"/>
      </w:rPr>
    </w:lvl>
  </w:abstractNum>
  <w:abstractNum w:abstractNumId="36">
    <w:nsid w:val="591D72F9"/>
    <w:multiLevelType w:val="hybridMultilevel"/>
    <w:tmpl w:val="204A0F78"/>
    <w:lvl w:ilvl="0" w:tplc="8D0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1F3895"/>
    <w:multiLevelType w:val="hybridMultilevel"/>
    <w:tmpl w:val="8A1E28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1260"/>
        </w:tabs>
        <w:ind w:left="12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9402BCA"/>
    <w:multiLevelType w:val="hybridMultilevel"/>
    <w:tmpl w:val="26D41AF2"/>
    <w:lvl w:ilvl="0" w:tplc="8D0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503CE9"/>
    <w:multiLevelType w:val="hybridMultilevel"/>
    <w:tmpl w:val="125001E0"/>
    <w:lvl w:ilvl="0" w:tplc="1B7018D4">
      <w:start w:val="2"/>
      <w:numFmt w:val="bullet"/>
      <w:lvlText w:val="-"/>
      <w:lvlJc w:val="left"/>
      <w:pPr>
        <w:tabs>
          <w:tab w:val="num" w:pos="1800"/>
        </w:tabs>
        <w:ind w:left="1800" w:hanging="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5DBB0EFF"/>
    <w:multiLevelType w:val="hybridMultilevel"/>
    <w:tmpl w:val="0C6ABC44"/>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C934A9"/>
    <w:multiLevelType w:val="hybridMultilevel"/>
    <w:tmpl w:val="03FADDDE"/>
    <w:lvl w:ilvl="0" w:tplc="779294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62A14E5"/>
    <w:multiLevelType w:val="hybridMultilevel"/>
    <w:tmpl w:val="8EEEC8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A51712E"/>
    <w:multiLevelType w:val="hybridMultilevel"/>
    <w:tmpl w:val="ECE82BE8"/>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8D0315"/>
    <w:multiLevelType w:val="hybridMultilevel"/>
    <w:tmpl w:val="CB98FB3C"/>
    <w:lvl w:ilvl="0" w:tplc="8D046D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0117ED"/>
    <w:multiLevelType w:val="hybridMultilevel"/>
    <w:tmpl w:val="1E1C6536"/>
    <w:lvl w:ilvl="0" w:tplc="779294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16A5025"/>
    <w:multiLevelType w:val="hybridMultilevel"/>
    <w:tmpl w:val="D116F3DC"/>
    <w:lvl w:ilvl="0" w:tplc="7792949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28D5DB1"/>
    <w:multiLevelType w:val="hybridMultilevel"/>
    <w:tmpl w:val="1654093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3ED206E"/>
    <w:multiLevelType w:val="singleLevel"/>
    <w:tmpl w:val="B7F49FBA"/>
    <w:lvl w:ilvl="0">
      <w:start w:val="1"/>
      <w:numFmt w:val="decimal"/>
      <w:lvlText w:val="%1."/>
      <w:lvlJc w:val="left"/>
      <w:pPr>
        <w:tabs>
          <w:tab w:val="num" w:pos="951"/>
        </w:tabs>
        <w:ind w:left="951" w:hanging="390"/>
      </w:pPr>
      <w:rPr>
        <w:rFonts w:hint="default"/>
      </w:rPr>
    </w:lvl>
  </w:abstractNum>
  <w:abstractNum w:abstractNumId="49">
    <w:nsid w:val="7A5F7181"/>
    <w:multiLevelType w:val="hybridMultilevel"/>
    <w:tmpl w:val="86560E10"/>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11"/>
  </w:num>
  <w:num w:numId="3">
    <w:abstractNumId w:val="5"/>
  </w:num>
  <w:num w:numId="4">
    <w:abstractNumId w:val="26"/>
  </w:num>
  <w:num w:numId="5">
    <w:abstractNumId w:val="15"/>
  </w:num>
  <w:num w:numId="6">
    <w:abstractNumId w:val="17"/>
  </w:num>
  <w:num w:numId="7">
    <w:abstractNumId w:val="13"/>
  </w:num>
  <w:num w:numId="8">
    <w:abstractNumId w:val="46"/>
  </w:num>
  <w:num w:numId="9">
    <w:abstractNumId w:val="32"/>
  </w:num>
  <w:num w:numId="10">
    <w:abstractNumId w:val="41"/>
  </w:num>
  <w:num w:numId="11">
    <w:abstractNumId w:val="18"/>
  </w:num>
  <w:num w:numId="12">
    <w:abstractNumId w:val="31"/>
  </w:num>
  <w:num w:numId="13">
    <w:abstractNumId w:val="16"/>
  </w:num>
  <w:num w:numId="14">
    <w:abstractNumId w:val="45"/>
  </w:num>
  <w:num w:numId="15">
    <w:abstractNumId w:val="4"/>
  </w:num>
  <w:num w:numId="16">
    <w:abstractNumId w:val="21"/>
  </w:num>
  <w:num w:numId="17">
    <w:abstractNumId w:val="19"/>
  </w:num>
  <w:num w:numId="18">
    <w:abstractNumId w:val="25"/>
  </w:num>
  <w:num w:numId="19">
    <w:abstractNumId w:val="24"/>
  </w:num>
  <w:num w:numId="20">
    <w:abstractNumId w:val="49"/>
  </w:num>
  <w:num w:numId="21">
    <w:abstractNumId w:val="43"/>
  </w:num>
  <w:num w:numId="22">
    <w:abstractNumId w:val="9"/>
  </w:num>
  <w:num w:numId="23">
    <w:abstractNumId w:val="40"/>
  </w:num>
  <w:num w:numId="24">
    <w:abstractNumId w:val="33"/>
  </w:num>
  <w:num w:numId="25">
    <w:abstractNumId w:val="38"/>
  </w:num>
  <w:num w:numId="26">
    <w:abstractNumId w:val="44"/>
  </w:num>
  <w:num w:numId="27">
    <w:abstractNumId w:val="36"/>
  </w:num>
  <w:num w:numId="28">
    <w:abstractNumId w:val="23"/>
  </w:num>
  <w:num w:numId="29">
    <w:abstractNumId w:val="29"/>
  </w:num>
  <w:num w:numId="30">
    <w:abstractNumId w:val="30"/>
  </w:num>
  <w:num w:numId="31">
    <w:abstractNumId w:val="47"/>
  </w:num>
  <w:num w:numId="32">
    <w:abstractNumId w:val="37"/>
  </w:num>
  <w:num w:numId="33">
    <w:abstractNumId w:val="3"/>
  </w:num>
  <w:num w:numId="34">
    <w:abstractNumId w:val="8"/>
  </w:num>
  <w:num w:numId="35">
    <w:abstractNumId w:val="28"/>
  </w:num>
  <w:num w:numId="36">
    <w:abstractNumId w:val="35"/>
  </w:num>
  <w:num w:numId="37">
    <w:abstractNumId w:val="0"/>
    <w:lvlOverride w:ilvl="0">
      <w:lvl w:ilvl="0">
        <w:start w:val="65535"/>
        <w:numFmt w:val="bullet"/>
        <w:lvlText w:val="-"/>
        <w:legacy w:legacy="1" w:legacySpace="0" w:legacyIndent="125"/>
        <w:lvlJc w:val="left"/>
        <w:rPr>
          <w:rFonts w:ascii="Arial" w:hAnsi="Arial" w:cs="Arial" w:hint="default"/>
        </w:rPr>
      </w:lvl>
    </w:lvlOverride>
  </w:num>
  <w:num w:numId="38">
    <w:abstractNumId w:val="39"/>
  </w:num>
  <w:num w:numId="39">
    <w:abstractNumId w:val="12"/>
  </w:num>
  <w:num w:numId="40">
    <w:abstractNumId w:val="20"/>
  </w:num>
  <w:num w:numId="41">
    <w:abstractNumId w:val="14"/>
  </w:num>
  <w:num w:numId="42">
    <w:abstractNumId w:val="48"/>
  </w:num>
  <w:num w:numId="43">
    <w:abstractNumId w:val="7"/>
  </w:num>
  <w:num w:numId="44">
    <w:abstractNumId w:val="2"/>
  </w:num>
  <w:num w:numId="45">
    <w:abstractNumId w:val="10"/>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6"/>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E1F"/>
    <w:rsid w:val="00192FE0"/>
    <w:rsid w:val="001F2DC3"/>
    <w:rsid w:val="00216F69"/>
    <w:rsid w:val="002701A0"/>
    <w:rsid w:val="00360BEC"/>
    <w:rsid w:val="003810CF"/>
    <w:rsid w:val="003D075B"/>
    <w:rsid w:val="004057AE"/>
    <w:rsid w:val="004C56B4"/>
    <w:rsid w:val="005F3530"/>
    <w:rsid w:val="00661C3D"/>
    <w:rsid w:val="006641C9"/>
    <w:rsid w:val="006814D1"/>
    <w:rsid w:val="00722836"/>
    <w:rsid w:val="00752F5F"/>
    <w:rsid w:val="00792EE1"/>
    <w:rsid w:val="008F6119"/>
    <w:rsid w:val="00932925"/>
    <w:rsid w:val="00937D86"/>
    <w:rsid w:val="009428E0"/>
    <w:rsid w:val="009703C1"/>
    <w:rsid w:val="00A43E1F"/>
    <w:rsid w:val="00A96767"/>
    <w:rsid w:val="00B250AD"/>
    <w:rsid w:val="00B8260C"/>
    <w:rsid w:val="00BA6BBB"/>
    <w:rsid w:val="00BF729F"/>
    <w:rsid w:val="00CF16BE"/>
    <w:rsid w:val="00FB3947"/>
    <w:rsid w:val="00FE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7"/>
    <o:shapelayout v:ext="edit">
      <o:idmap v:ext="edit" data="1"/>
      <o:rules v:ext="edit">
        <o:r id="V:Rule1" type="connector" idref="#_x0000_s1096"/>
        <o:r id="V:Rule2" type="connector" idref="#_x0000_s1095"/>
        <o:r id="V:Rule3" type="connector" idref="#_x0000_s1092"/>
        <o:r id="V:Rule4" type="connector" idref="#_x0000_s1093"/>
        <o:r id="V:Rule5" type="connector" idref="#_x0000_s1088"/>
        <o:r id="V:Rule6" type="connector" idref="#_x0000_s1086"/>
        <o:r id="V:Rule7" type="connector" idref="#_x0000_s1091"/>
        <o:r id="V:Rule8" type="connector" idref="#_x0000_s1083"/>
        <o:r id="V:Rule9" type="connector" idref="#_x0000_s1089"/>
        <o:r id="V:Rule10" type="connector" idref="#_x0000_s1084"/>
        <o:r id="V:Rule11" type="connector" idref="#_x0000_s1081"/>
        <o:r id="V:Rule12" type="connector" idref="#_x0000_s1082"/>
        <o:r id="V:Rule13" type="connector" idref="#_x0000_s1079"/>
        <o:r id="V:Rule14" type="connector" idref="#_x0000_s1078"/>
        <o:r id="V:Rule15" type="connector" idref="#_x0000_s1076"/>
        <o:r id="V:Rule16" type="connector" idref="#_x0000_s1075"/>
        <o:r id="V:Rule17" type="connector" idref="#_x0000_s1074"/>
        <o:r id="V:Rule18" type="connector" idref="#_x0000_s1072"/>
      </o:rules>
    </o:shapelayout>
  </w:shapeDefaults>
  <w:decimalSymbol w:val=","/>
  <w:listSeparator w:val=";"/>
  <w15:chartTrackingRefBased/>
  <w15:docId w15:val="{3DC598C1-A4D2-47F7-9796-B558872C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1F"/>
    <w:pPr>
      <w:spacing w:after="200" w:line="276" w:lineRule="auto"/>
    </w:pPr>
    <w:rPr>
      <w:rFonts w:ascii="Calibri" w:hAnsi="Calibri"/>
      <w:sz w:val="22"/>
      <w:szCs w:val="22"/>
    </w:rPr>
  </w:style>
  <w:style w:type="paragraph" w:styleId="1">
    <w:name w:val="heading 1"/>
    <w:basedOn w:val="a"/>
    <w:next w:val="a"/>
    <w:link w:val="10"/>
    <w:qFormat/>
    <w:rsid w:val="008F6119"/>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43E1F"/>
    <w:pPr>
      <w:keepNext/>
      <w:spacing w:before="240" w:after="60" w:line="240" w:lineRule="auto"/>
      <w:outlineLvl w:val="1"/>
    </w:pPr>
    <w:rPr>
      <w:rFonts w:ascii="Arial" w:hAnsi="Arial" w:cs="Arial"/>
      <w:b/>
      <w:bCs/>
      <w:i/>
      <w:iCs/>
      <w:sz w:val="28"/>
      <w:szCs w:val="28"/>
      <w:lang w:val="en-US" w:eastAsia="en-US"/>
    </w:rPr>
  </w:style>
  <w:style w:type="paragraph" w:styleId="5">
    <w:name w:val="heading 5"/>
    <w:basedOn w:val="a"/>
    <w:next w:val="a"/>
    <w:qFormat/>
    <w:rsid w:val="008F6119"/>
    <w:pPr>
      <w:spacing w:before="240" w:after="60" w:line="240" w:lineRule="auto"/>
      <w:outlineLvl w:val="4"/>
    </w:pPr>
    <w:rPr>
      <w:rFonts w:ascii="Times New Roman" w:hAnsi="Times New Roman"/>
      <w:b/>
      <w:bCs/>
      <w:i/>
      <w:iCs/>
      <w:sz w:val="26"/>
      <w:szCs w:val="26"/>
    </w:rPr>
  </w:style>
  <w:style w:type="paragraph" w:styleId="7">
    <w:name w:val="heading 7"/>
    <w:basedOn w:val="a"/>
    <w:next w:val="a"/>
    <w:qFormat/>
    <w:rsid w:val="008F6119"/>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119"/>
    <w:rPr>
      <w:rFonts w:ascii="Arial" w:hAnsi="Arial" w:cs="Arial"/>
      <w:b/>
      <w:bCs/>
      <w:kern w:val="32"/>
      <w:sz w:val="32"/>
      <w:szCs w:val="32"/>
      <w:lang w:val="ru-RU" w:eastAsia="ru-RU" w:bidi="ar-SA"/>
    </w:rPr>
  </w:style>
  <w:style w:type="character" w:customStyle="1" w:styleId="20">
    <w:name w:val="Заголовок 2 Знак"/>
    <w:basedOn w:val="a0"/>
    <w:link w:val="2"/>
    <w:locked/>
    <w:rsid w:val="00A43E1F"/>
    <w:rPr>
      <w:rFonts w:ascii="Arial" w:hAnsi="Arial" w:cs="Arial"/>
      <w:b/>
      <w:bCs/>
      <w:i/>
      <w:iCs/>
      <w:sz w:val="28"/>
      <w:szCs w:val="28"/>
      <w:lang w:val="en-US" w:eastAsia="en-US" w:bidi="ar-SA"/>
    </w:rPr>
  </w:style>
  <w:style w:type="paragraph" w:styleId="a3">
    <w:name w:val="Body Text"/>
    <w:basedOn w:val="a"/>
    <w:link w:val="a4"/>
    <w:rsid w:val="00A43E1F"/>
    <w:pPr>
      <w:spacing w:after="120" w:line="240" w:lineRule="auto"/>
    </w:pPr>
    <w:rPr>
      <w:rFonts w:ascii="Times New Roman" w:hAnsi="Times New Roman"/>
      <w:sz w:val="24"/>
      <w:szCs w:val="24"/>
      <w:lang w:val="en-US" w:eastAsia="en-US"/>
    </w:rPr>
  </w:style>
  <w:style w:type="character" w:customStyle="1" w:styleId="a4">
    <w:name w:val="Основной текст Знак"/>
    <w:basedOn w:val="a0"/>
    <w:link w:val="a3"/>
    <w:locked/>
    <w:rsid w:val="00A43E1F"/>
    <w:rPr>
      <w:sz w:val="24"/>
      <w:szCs w:val="24"/>
      <w:lang w:val="en-US" w:eastAsia="en-US" w:bidi="ar-SA"/>
    </w:rPr>
  </w:style>
  <w:style w:type="paragraph" w:styleId="a5">
    <w:name w:val="Body Text Indent"/>
    <w:basedOn w:val="a"/>
    <w:link w:val="11"/>
    <w:rsid w:val="00A43E1F"/>
    <w:pPr>
      <w:spacing w:after="120"/>
      <w:ind w:left="283"/>
    </w:pPr>
  </w:style>
  <w:style w:type="character" w:customStyle="1" w:styleId="11">
    <w:name w:val="Основной текст с отступом Знак1"/>
    <w:basedOn w:val="a0"/>
    <w:link w:val="a5"/>
    <w:locked/>
    <w:rsid w:val="00A43E1F"/>
    <w:rPr>
      <w:rFonts w:ascii="Calibri" w:hAnsi="Calibri"/>
      <w:sz w:val="22"/>
      <w:szCs w:val="22"/>
      <w:lang w:val="ru-RU" w:eastAsia="ru-RU" w:bidi="ar-SA"/>
    </w:rPr>
  </w:style>
  <w:style w:type="paragraph" w:customStyle="1" w:styleId="12">
    <w:name w:val="Абзац списка1"/>
    <w:basedOn w:val="a"/>
    <w:rsid w:val="00A43E1F"/>
    <w:pPr>
      <w:spacing w:after="0" w:line="240" w:lineRule="auto"/>
      <w:ind w:left="720"/>
      <w:contextualSpacing/>
    </w:pPr>
    <w:rPr>
      <w:rFonts w:ascii="Times New Roman" w:hAnsi="Times New Roman"/>
      <w:sz w:val="24"/>
      <w:szCs w:val="24"/>
      <w:lang w:val="en-US" w:eastAsia="en-US"/>
    </w:rPr>
  </w:style>
  <w:style w:type="paragraph" w:customStyle="1" w:styleId="a6">
    <w:name w:val="А"/>
    <w:basedOn w:val="a"/>
    <w:rsid w:val="00A43E1F"/>
    <w:pPr>
      <w:spacing w:after="0" w:line="360" w:lineRule="auto"/>
      <w:ind w:firstLine="709"/>
      <w:contextualSpacing/>
      <w:jc w:val="both"/>
    </w:pPr>
    <w:rPr>
      <w:rFonts w:ascii="Times New Roman" w:hAnsi="Times New Roman"/>
      <w:sz w:val="28"/>
      <w:szCs w:val="24"/>
    </w:rPr>
  </w:style>
  <w:style w:type="paragraph" w:styleId="a7">
    <w:name w:val="footnote text"/>
    <w:basedOn w:val="a"/>
    <w:link w:val="a8"/>
    <w:rsid w:val="00A43E1F"/>
    <w:pPr>
      <w:spacing w:after="0" w:line="240" w:lineRule="auto"/>
    </w:pPr>
    <w:rPr>
      <w:rFonts w:ascii="Times New Roman" w:hAnsi="Times New Roman"/>
      <w:sz w:val="20"/>
      <w:szCs w:val="20"/>
      <w:lang w:val="en-US" w:eastAsia="en-US"/>
    </w:rPr>
  </w:style>
  <w:style w:type="character" w:customStyle="1" w:styleId="a8">
    <w:name w:val="Текст сноски Знак"/>
    <w:basedOn w:val="a0"/>
    <w:link w:val="a7"/>
    <w:locked/>
    <w:rsid w:val="00A43E1F"/>
    <w:rPr>
      <w:lang w:val="en-US" w:eastAsia="en-US" w:bidi="ar-SA"/>
    </w:rPr>
  </w:style>
  <w:style w:type="character" w:styleId="a9">
    <w:name w:val="footnote reference"/>
    <w:basedOn w:val="a0"/>
    <w:semiHidden/>
    <w:rsid w:val="00A43E1F"/>
    <w:rPr>
      <w:rFonts w:cs="Times New Roman"/>
      <w:vertAlign w:val="superscript"/>
    </w:rPr>
  </w:style>
  <w:style w:type="paragraph" w:styleId="aa">
    <w:name w:val="Normal (Web)"/>
    <w:basedOn w:val="a"/>
    <w:rsid w:val="00A43E1F"/>
    <w:pPr>
      <w:spacing w:before="100" w:beforeAutospacing="1" w:after="100" w:afterAutospacing="1" w:line="240" w:lineRule="auto"/>
    </w:pPr>
    <w:rPr>
      <w:rFonts w:ascii="Times New Roman" w:hAnsi="Times New Roman"/>
      <w:sz w:val="24"/>
      <w:szCs w:val="24"/>
    </w:rPr>
  </w:style>
  <w:style w:type="character" w:customStyle="1" w:styleId="searchcolor">
    <w:name w:val="search_color"/>
    <w:basedOn w:val="a0"/>
    <w:rsid w:val="00A43E1F"/>
    <w:rPr>
      <w:rFonts w:cs="Times New Roman"/>
    </w:rPr>
  </w:style>
  <w:style w:type="paragraph" w:customStyle="1" w:styleId="Default">
    <w:name w:val="Default"/>
    <w:rsid w:val="00A43E1F"/>
    <w:pPr>
      <w:autoSpaceDE w:val="0"/>
      <w:autoSpaceDN w:val="0"/>
      <w:adjustRightInd w:val="0"/>
    </w:pPr>
    <w:rPr>
      <w:color w:val="000000"/>
      <w:sz w:val="24"/>
      <w:szCs w:val="24"/>
      <w:lang w:eastAsia="en-US"/>
    </w:rPr>
  </w:style>
  <w:style w:type="paragraph" w:customStyle="1" w:styleId="Iauiue">
    <w:name w:val="Iau.iue"/>
    <w:basedOn w:val="Default"/>
    <w:next w:val="Default"/>
    <w:rsid w:val="00A43E1F"/>
    <w:rPr>
      <w:color w:val="auto"/>
    </w:rPr>
  </w:style>
  <w:style w:type="paragraph" w:styleId="3">
    <w:name w:val="Body Text Indent 3"/>
    <w:basedOn w:val="a"/>
    <w:link w:val="30"/>
    <w:semiHidden/>
    <w:rsid w:val="00A43E1F"/>
    <w:pPr>
      <w:spacing w:after="120"/>
      <w:ind w:left="283"/>
    </w:pPr>
    <w:rPr>
      <w:sz w:val="16"/>
      <w:szCs w:val="16"/>
    </w:rPr>
  </w:style>
  <w:style w:type="character" w:customStyle="1" w:styleId="30">
    <w:name w:val="Основной текст с отступом 3 Знак"/>
    <w:basedOn w:val="a0"/>
    <w:link w:val="3"/>
    <w:semiHidden/>
    <w:locked/>
    <w:rsid w:val="00A43E1F"/>
    <w:rPr>
      <w:rFonts w:ascii="Calibri" w:hAnsi="Calibri"/>
      <w:sz w:val="16"/>
      <w:szCs w:val="16"/>
      <w:lang w:val="ru-RU" w:eastAsia="ru-RU" w:bidi="ar-SA"/>
    </w:rPr>
  </w:style>
  <w:style w:type="paragraph" w:customStyle="1" w:styleId="Iniiaiieoaenonionooiii3">
    <w:name w:val="Iniiaiie oaeno n ionooiii 3"/>
    <w:basedOn w:val="a"/>
    <w:next w:val="a"/>
    <w:rsid w:val="00A43E1F"/>
    <w:pPr>
      <w:autoSpaceDE w:val="0"/>
      <w:autoSpaceDN w:val="0"/>
      <w:adjustRightInd w:val="0"/>
      <w:spacing w:after="0" w:line="240" w:lineRule="auto"/>
    </w:pPr>
    <w:rPr>
      <w:rFonts w:ascii="Times New Roman" w:hAnsi="Times New Roman"/>
      <w:sz w:val="24"/>
      <w:szCs w:val="24"/>
      <w:lang w:eastAsia="en-US"/>
    </w:rPr>
  </w:style>
  <w:style w:type="paragraph" w:customStyle="1" w:styleId="ConsNormal">
    <w:name w:val="ConsNormal"/>
    <w:rsid w:val="00A96767"/>
    <w:pPr>
      <w:widowControl w:val="0"/>
      <w:ind w:right="19772" w:firstLine="720"/>
    </w:pPr>
    <w:rPr>
      <w:rFonts w:ascii="Arial" w:hAnsi="Arial"/>
    </w:rPr>
  </w:style>
  <w:style w:type="paragraph" w:customStyle="1" w:styleId="ab">
    <w:name w:val="Знак Знак Знак Знак"/>
    <w:basedOn w:val="a"/>
    <w:rsid w:val="008F6119"/>
    <w:pPr>
      <w:pageBreakBefore/>
      <w:spacing w:after="160" w:line="360" w:lineRule="auto"/>
    </w:pPr>
    <w:rPr>
      <w:rFonts w:ascii="Times New Roman" w:hAnsi="Times New Roman"/>
      <w:sz w:val="28"/>
      <w:szCs w:val="20"/>
      <w:lang w:val="en-US" w:eastAsia="en-US"/>
    </w:rPr>
  </w:style>
  <w:style w:type="paragraph" w:customStyle="1" w:styleId="Web">
    <w:name w:val="Обычный (Web)"/>
    <w:basedOn w:val="a"/>
    <w:rsid w:val="008F6119"/>
    <w:pPr>
      <w:autoSpaceDE w:val="0"/>
      <w:autoSpaceDN w:val="0"/>
      <w:spacing w:before="100" w:after="100" w:line="240" w:lineRule="auto"/>
    </w:pPr>
    <w:rPr>
      <w:rFonts w:ascii="Times New Roman" w:hAnsi="Times New Roman"/>
      <w:color w:val="808080"/>
      <w:sz w:val="24"/>
      <w:szCs w:val="24"/>
    </w:rPr>
  </w:style>
  <w:style w:type="paragraph" w:customStyle="1" w:styleId="FR1">
    <w:name w:val="FR1"/>
    <w:rsid w:val="008F6119"/>
    <w:pPr>
      <w:widowControl w:val="0"/>
      <w:autoSpaceDE w:val="0"/>
      <w:autoSpaceDN w:val="0"/>
      <w:adjustRightInd w:val="0"/>
      <w:spacing w:before="120" w:line="320" w:lineRule="auto"/>
      <w:ind w:left="240"/>
      <w:jc w:val="both"/>
    </w:pPr>
    <w:rPr>
      <w:rFonts w:ascii="Arial" w:hAnsi="Arial" w:cs="Arial"/>
      <w:i/>
      <w:iCs/>
      <w:sz w:val="18"/>
      <w:szCs w:val="18"/>
    </w:rPr>
  </w:style>
  <w:style w:type="paragraph" w:customStyle="1" w:styleId="ac">
    <w:name w:val="Стиль"/>
    <w:rsid w:val="008F6119"/>
    <w:pPr>
      <w:widowControl w:val="0"/>
    </w:pPr>
    <w:rPr>
      <w:snapToGrid w:val="0"/>
      <w:sz w:val="24"/>
    </w:rPr>
  </w:style>
  <w:style w:type="paragraph" w:styleId="31">
    <w:name w:val="Body Text 3"/>
    <w:basedOn w:val="a"/>
    <w:link w:val="32"/>
    <w:rsid w:val="008F6119"/>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8F6119"/>
    <w:rPr>
      <w:sz w:val="16"/>
      <w:szCs w:val="16"/>
      <w:lang w:val="ru-RU" w:eastAsia="ru-RU" w:bidi="ar-SA"/>
    </w:rPr>
  </w:style>
  <w:style w:type="paragraph" w:styleId="21">
    <w:name w:val="Body Text 2"/>
    <w:basedOn w:val="a"/>
    <w:link w:val="22"/>
    <w:rsid w:val="008F6119"/>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8F6119"/>
    <w:rPr>
      <w:sz w:val="24"/>
      <w:szCs w:val="24"/>
      <w:lang w:val="ru-RU" w:eastAsia="ru-RU" w:bidi="ar-SA"/>
    </w:rPr>
  </w:style>
  <w:style w:type="paragraph" w:customStyle="1" w:styleId="ad">
    <w:name w:val="формула"/>
    <w:basedOn w:val="a"/>
    <w:rsid w:val="008F6119"/>
    <w:pPr>
      <w:keepNext/>
      <w:widowControl w:val="0"/>
      <w:spacing w:after="0" w:line="324" w:lineRule="auto"/>
      <w:ind w:firstLine="624"/>
      <w:jc w:val="both"/>
    </w:pPr>
    <w:rPr>
      <w:rFonts w:ascii="Times New Roman" w:hAnsi="Times New Roman"/>
      <w:sz w:val="26"/>
      <w:szCs w:val="26"/>
    </w:rPr>
  </w:style>
  <w:style w:type="paragraph" w:customStyle="1" w:styleId="ae">
    <w:name w:val="Знак"/>
    <w:basedOn w:val="a"/>
    <w:rsid w:val="008F6119"/>
    <w:pPr>
      <w:pageBreakBefore/>
      <w:spacing w:after="160" w:line="360" w:lineRule="auto"/>
    </w:pPr>
    <w:rPr>
      <w:rFonts w:ascii="Times New Roman" w:hAnsi="Times New Roman"/>
      <w:sz w:val="28"/>
      <w:szCs w:val="20"/>
      <w:lang w:val="en-US" w:eastAsia="en-US"/>
    </w:rPr>
  </w:style>
  <w:style w:type="paragraph" w:styleId="af">
    <w:name w:val="List Bullet"/>
    <w:basedOn w:val="a"/>
    <w:autoRedefine/>
    <w:rsid w:val="008F6119"/>
    <w:pPr>
      <w:spacing w:after="0" w:line="360" w:lineRule="auto"/>
    </w:pPr>
    <w:rPr>
      <w:rFonts w:ascii="Times New Roman" w:hAnsi="Times New Roman"/>
      <w:sz w:val="28"/>
      <w:szCs w:val="28"/>
    </w:rPr>
  </w:style>
  <w:style w:type="paragraph" w:styleId="af0">
    <w:name w:val="header"/>
    <w:basedOn w:val="a"/>
    <w:rsid w:val="008F6119"/>
    <w:pPr>
      <w:tabs>
        <w:tab w:val="center" w:pos="4677"/>
        <w:tab w:val="right" w:pos="9355"/>
      </w:tabs>
      <w:spacing w:after="0" w:line="240" w:lineRule="auto"/>
    </w:pPr>
    <w:rPr>
      <w:rFonts w:ascii="Times New Roman" w:hAnsi="Times New Roman"/>
      <w:sz w:val="24"/>
      <w:szCs w:val="24"/>
    </w:rPr>
  </w:style>
  <w:style w:type="character" w:styleId="af1">
    <w:name w:val="page number"/>
    <w:basedOn w:val="a0"/>
    <w:rsid w:val="008F6119"/>
  </w:style>
  <w:style w:type="paragraph" w:styleId="af2">
    <w:name w:val="footer"/>
    <w:basedOn w:val="a"/>
    <w:link w:val="af3"/>
    <w:rsid w:val="008F6119"/>
    <w:pPr>
      <w:tabs>
        <w:tab w:val="center" w:pos="4677"/>
        <w:tab w:val="right" w:pos="9355"/>
      </w:tabs>
      <w:spacing w:after="0" w:line="240" w:lineRule="auto"/>
    </w:pPr>
    <w:rPr>
      <w:rFonts w:ascii="Times New Roman" w:hAnsi="Times New Roman"/>
      <w:sz w:val="24"/>
      <w:szCs w:val="24"/>
    </w:rPr>
  </w:style>
  <w:style w:type="character" w:customStyle="1" w:styleId="af3">
    <w:name w:val="Нижний колонтитул Знак"/>
    <w:basedOn w:val="a0"/>
    <w:link w:val="af2"/>
    <w:rsid w:val="008F6119"/>
    <w:rPr>
      <w:sz w:val="24"/>
      <w:szCs w:val="24"/>
      <w:lang w:val="ru-RU" w:eastAsia="ru-RU" w:bidi="ar-SA"/>
    </w:rPr>
  </w:style>
  <w:style w:type="character" w:customStyle="1" w:styleId="33">
    <w:name w:val="Знак Знак3"/>
    <w:basedOn w:val="a0"/>
    <w:rsid w:val="008F6119"/>
    <w:rPr>
      <w:b/>
      <w:i/>
      <w:color w:val="0000FF"/>
      <w:sz w:val="72"/>
    </w:rPr>
  </w:style>
  <w:style w:type="paragraph" w:customStyle="1" w:styleId="af4">
    <w:name w:val="КУРСАЧ"/>
    <w:basedOn w:val="a"/>
    <w:rsid w:val="008F6119"/>
    <w:pPr>
      <w:spacing w:after="0" w:line="360" w:lineRule="auto"/>
      <w:ind w:firstLine="567"/>
      <w:jc w:val="both"/>
    </w:pPr>
    <w:rPr>
      <w:rFonts w:ascii="Times New Roman" w:hAnsi="Times New Roman"/>
      <w:sz w:val="28"/>
      <w:szCs w:val="24"/>
    </w:rPr>
  </w:style>
  <w:style w:type="table" w:styleId="af5">
    <w:name w:val="Table Grid"/>
    <w:basedOn w:val="a1"/>
    <w:rsid w:val="00661C3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rsid w:val="001F2DC3"/>
    <w:pPr>
      <w:spacing w:after="120" w:line="480" w:lineRule="auto"/>
      <w:ind w:left="283"/>
    </w:pPr>
  </w:style>
  <w:style w:type="character" w:customStyle="1" w:styleId="af6">
    <w:name w:val="Основной текст с отступом Знак"/>
    <w:basedOn w:val="a0"/>
    <w:locked/>
    <w:rsid w:val="001F2DC3"/>
    <w:rPr>
      <w:rFonts w:ascii="Calibri" w:hAnsi="Calibri"/>
      <w:sz w:val="22"/>
      <w:szCs w:val="22"/>
      <w:lang w:val="ru-RU" w:eastAsia="ru-RU" w:bidi="ar-SA"/>
    </w:rPr>
  </w:style>
  <w:style w:type="paragraph" w:styleId="13">
    <w:name w:val="toc 1"/>
    <w:basedOn w:val="a"/>
    <w:next w:val="a"/>
    <w:autoRedefine/>
    <w:semiHidden/>
    <w:rsid w:val="00B250AD"/>
    <w:pPr>
      <w:tabs>
        <w:tab w:val="right" w:leader="dot" w:pos="9628"/>
      </w:tabs>
      <w:spacing w:after="0" w:line="360" w:lineRule="auto"/>
    </w:pPr>
    <w:rPr>
      <w:rFonts w:ascii="Times New Roman" w:hAnsi="Times New Roman"/>
      <w:b/>
      <w:noProof/>
      <w:spacing w:val="3"/>
      <w:sz w:val="28"/>
      <w:szCs w:val="28"/>
    </w:rPr>
  </w:style>
  <w:style w:type="paragraph" w:styleId="24">
    <w:name w:val="toc 2"/>
    <w:basedOn w:val="a"/>
    <w:next w:val="a"/>
    <w:autoRedefine/>
    <w:semiHidden/>
    <w:rsid w:val="009428E0"/>
    <w:pPr>
      <w:ind w:left="220"/>
    </w:pPr>
  </w:style>
  <w:style w:type="character" w:styleId="af7">
    <w:name w:val="Hyperlink"/>
    <w:basedOn w:val="a0"/>
    <w:rsid w:val="00942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14383</Words>
  <Characters>81984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96175</CharactersWithSpaces>
  <SharedDoc>false</SharedDoc>
  <HLinks>
    <vt:vector size="96" baseType="variant">
      <vt:variant>
        <vt:i4>1245234</vt:i4>
      </vt:variant>
      <vt:variant>
        <vt:i4>92</vt:i4>
      </vt:variant>
      <vt:variant>
        <vt:i4>0</vt:i4>
      </vt:variant>
      <vt:variant>
        <vt:i4>5</vt:i4>
      </vt:variant>
      <vt:variant>
        <vt:lpwstr/>
      </vt:variant>
      <vt:variant>
        <vt:lpwstr>_Toc275932685</vt:lpwstr>
      </vt:variant>
      <vt:variant>
        <vt:i4>1245234</vt:i4>
      </vt:variant>
      <vt:variant>
        <vt:i4>86</vt:i4>
      </vt:variant>
      <vt:variant>
        <vt:i4>0</vt:i4>
      </vt:variant>
      <vt:variant>
        <vt:i4>5</vt:i4>
      </vt:variant>
      <vt:variant>
        <vt:lpwstr/>
      </vt:variant>
      <vt:variant>
        <vt:lpwstr>_Toc275932684</vt:lpwstr>
      </vt:variant>
      <vt:variant>
        <vt:i4>1835058</vt:i4>
      </vt:variant>
      <vt:variant>
        <vt:i4>80</vt:i4>
      </vt:variant>
      <vt:variant>
        <vt:i4>0</vt:i4>
      </vt:variant>
      <vt:variant>
        <vt:i4>5</vt:i4>
      </vt:variant>
      <vt:variant>
        <vt:lpwstr/>
      </vt:variant>
      <vt:variant>
        <vt:lpwstr>_Toc275932676</vt:lpwstr>
      </vt:variant>
      <vt:variant>
        <vt:i4>1835058</vt:i4>
      </vt:variant>
      <vt:variant>
        <vt:i4>74</vt:i4>
      </vt:variant>
      <vt:variant>
        <vt:i4>0</vt:i4>
      </vt:variant>
      <vt:variant>
        <vt:i4>5</vt:i4>
      </vt:variant>
      <vt:variant>
        <vt:lpwstr/>
      </vt:variant>
      <vt:variant>
        <vt:lpwstr>_Toc275932675</vt:lpwstr>
      </vt:variant>
      <vt:variant>
        <vt:i4>1835058</vt:i4>
      </vt:variant>
      <vt:variant>
        <vt:i4>68</vt:i4>
      </vt:variant>
      <vt:variant>
        <vt:i4>0</vt:i4>
      </vt:variant>
      <vt:variant>
        <vt:i4>5</vt:i4>
      </vt:variant>
      <vt:variant>
        <vt:lpwstr/>
      </vt:variant>
      <vt:variant>
        <vt:lpwstr>_Toc275932674</vt:lpwstr>
      </vt:variant>
      <vt:variant>
        <vt:i4>1835058</vt:i4>
      </vt:variant>
      <vt:variant>
        <vt:i4>62</vt:i4>
      </vt:variant>
      <vt:variant>
        <vt:i4>0</vt:i4>
      </vt:variant>
      <vt:variant>
        <vt:i4>5</vt:i4>
      </vt:variant>
      <vt:variant>
        <vt:lpwstr/>
      </vt:variant>
      <vt:variant>
        <vt:lpwstr>_Toc275932673</vt:lpwstr>
      </vt:variant>
      <vt:variant>
        <vt:i4>1835058</vt:i4>
      </vt:variant>
      <vt:variant>
        <vt:i4>56</vt:i4>
      </vt:variant>
      <vt:variant>
        <vt:i4>0</vt:i4>
      </vt:variant>
      <vt:variant>
        <vt:i4>5</vt:i4>
      </vt:variant>
      <vt:variant>
        <vt:lpwstr/>
      </vt:variant>
      <vt:variant>
        <vt:lpwstr>_Toc275932671</vt:lpwstr>
      </vt:variant>
      <vt:variant>
        <vt:i4>1835058</vt:i4>
      </vt:variant>
      <vt:variant>
        <vt:i4>50</vt:i4>
      </vt:variant>
      <vt:variant>
        <vt:i4>0</vt:i4>
      </vt:variant>
      <vt:variant>
        <vt:i4>5</vt:i4>
      </vt:variant>
      <vt:variant>
        <vt:lpwstr/>
      </vt:variant>
      <vt:variant>
        <vt:lpwstr>_Toc275932670</vt:lpwstr>
      </vt:variant>
      <vt:variant>
        <vt:i4>1900594</vt:i4>
      </vt:variant>
      <vt:variant>
        <vt:i4>44</vt:i4>
      </vt:variant>
      <vt:variant>
        <vt:i4>0</vt:i4>
      </vt:variant>
      <vt:variant>
        <vt:i4>5</vt:i4>
      </vt:variant>
      <vt:variant>
        <vt:lpwstr/>
      </vt:variant>
      <vt:variant>
        <vt:lpwstr>_Toc275932669</vt:lpwstr>
      </vt:variant>
      <vt:variant>
        <vt:i4>1900594</vt:i4>
      </vt:variant>
      <vt:variant>
        <vt:i4>38</vt:i4>
      </vt:variant>
      <vt:variant>
        <vt:i4>0</vt:i4>
      </vt:variant>
      <vt:variant>
        <vt:i4>5</vt:i4>
      </vt:variant>
      <vt:variant>
        <vt:lpwstr/>
      </vt:variant>
      <vt:variant>
        <vt:lpwstr>_Toc275932668</vt:lpwstr>
      </vt:variant>
      <vt:variant>
        <vt:i4>1900594</vt:i4>
      </vt:variant>
      <vt:variant>
        <vt:i4>32</vt:i4>
      </vt:variant>
      <vt:variant>
        <vt:i4>0</vt:i4>
      </vt:variant>
      <vt:variant>
        <vt:i4>5</vt:i4>
      </vt:variant>
      <vt:variant>
        <vt:lpwstr/>
      </vt:variant>
      <vt:variant>
        <vt:lpwstr>_Toc275932667</vt:lpwstr>
      </vt:variant>
      <vt:variant>
        <vt:i4>1900594</vt:i4>
      </vt:variant>
      <vt:variant>
        <vt:i4>26</vt:i4>
      </vt:variant>
      <vt:variant>
        <vt:i4>0</vt:i4>
      </vt:variant>
      <vt:variant>
        <vt:i4>5</vt:i4>
      </vt:variant>
      <vt:variant>
        <vt:lpwstr/>
      </vt:variant>
      <vt:variant>
        <vt:lpwstr>_Toc275932666</vt:lpwstr>
      </vt:variant>
      <vt:variant>
        <vt:i4>1900594</vt:i4>
      </vt:variant>
      <vt:variant>
        <vt:i4>20</vt:i4>
      </vt:variant>
      <vt:variant>
        <vt:i4>0</vt:i4>
      </vt:variant>
      <vt:variant>
        <vt:i4>5</vt:i4>
      </vt:variant>
      <vt:variant>
        <vt:lpwstr/>
      </vt:variant>
      <vt:variant>
        <vt:lpwstr>_Toc275932665</vt:lpwstr>
      </vt:variant>
      <vt:variant>
        <vt:i4>1900594</vt:i4>
      </vt:variant>
      <vt:variant>
        <vt:i4>14</vt:i4>
      </vt:variant>
      <vt:variant>
        <vt:i4>0</vt:i4>
      </vt:variant>
      <vt:variant>
        <vt:i4>5</vt:i4>
      </vt:variant>
      <vt:variant>
        <vt:lpwstr/>
      </vt:variant>
      <vt:variant>
        <vt:lpwstr>_Toc275932664</vt:lpwstr>
      </vt:variant>
      <vt:variant>
        <vt:i4>1900594</vt:i4>
      </vt:variant>
      <vt:variant>
        <vt:i4>8</vt:i4>
      </vt:variant>
      <vt:variant>
        <vt:i4>0</vt:i4>
      </vt:variant>
      <vt:variant>
        <vt:i4>5</vt:i4>
      </vt:variant>
      <vt:variant>
        <vt:lpwstr/>
      </vt:variant>
      <vt:variant>
        <vt:lpwstr>_Toc275932663</vt:lpwstr>
      </vt:variant>
      <vt:variant>
        <vt:i4>1900594</vt:i4>
      </vt:variant>
      <vt:variant>
        <vt:i4>2</vt:i4>
      </vt:variant>
      <vt:variant>
        <vt:i4>0</vt:i4>
      </vt:variant>
      <vt:variant>
        <vt:i4>5</vt:i4>
      </vt:variant>
      <vt:variant>
        <vt:lpwstr/>
      </vt:variant>
      <vt:variant>
        <vt:lpwstr>_Toc275932661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dc:creator>
  <cp:keywords/>
  <dc:description/>
  <cp:lastModifiedBy>admin</cp:lastModifiedBy>
  <cp:revision>2</cp:revision>
  <cp:lastPrinted>2010-10-27T13:15:00Z</cp:lastPrinted>
  <dcterms:created xsi:type="dcterms:W3CDTF">2014-04-15T02:15:00Z</dcterms:created>
  <dcterms:modified xsi:type="dcterms:W3CDTF">2014-04-15T02:15:00Z</dcterms:modified>
</cp:coreProperties>
</file>