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57" w:rsidRDefault="000A5957" w:rsidP="00951177">
      <w:pPr>
        <w:rPr>
          <w:b/>
          <w:sz w:val="32"/>
          <w:szCs w:val="32"/>
          <w:lang w:val="en-US"/>
        </w:rPr>
      </w:pPr>
    </w:p>
    <w:p w:rsidR="00951177" w:rsidRPr="00951177" w:rsidRDefault="00951177" w:rsidP="00951177">
      <w:pPr>
        <w:rPr>
          <w:b/>
          <w:sz w:val="32"/>
          <w:szCs w:val="32"/>
          <w:lang w:val="en-US"/>
        </w:rPr>
      </w:pPr>
      <w:r w:rsidRPr="00951177">
        <w:rPr>
          <w:b/>
          <w:sz w:val="32"/>
          <w:szCs w:val="32"/>
          <w:lang w:val="en-US"/>
        </w:rPr>
        <w:t>Реферат Бухгалтерский баланс и отчётность</w:t>
      </w:r>
    </w:p>
    <w:p w:rsidR="00951177" w:rsidRDefault="00951177" w:rsidP="00951177">
      <w:pPr>
        <w:rPr>
          <w:lang w:val="en-US"/>
        </w:rPr>
      </w:pPr>
    </w:p>
    <w:p w:rsidR="00951177" w:rsidRDefault="00951177" w:rsidP="00951177">
      <w:r>
        <w:t>Отчетность  предприятия   является   логическим   продолжением   процедур</w:t>
      </w:r>
    </w:p>
    <w:p w:rsidR="00951177" w:rsidRDefault="00951177" w:rsidP="00951177">
      <w:r>
        <w:t>финансового учета и представляет собой систему показателей,  характеризующих</w:t>
      </w:r>
    </w:p>
    <w:p w:rsidR="00951177" w:rsidRDefault="00951177" w:rsidP="00951177">
      <w:r>
        <w:t>имущественное и финансовое положение организации на отчетную дату.</w:t>
      </w:r>
    </w:p>
    <w:p w:rsidR="00951177" w:rsidRDefault="00951177" w:rsidP="00951177">
      <w:r>
        <w:t xml:space="preserve">   Под учетной политикой организации  понимается  принятые  её  совокупность</w:t>
      </w:r>
    </w:p>
    <w:p w:rsidR="00951177" w:rsidRDefault="00951177" w:rsidP="00951177">
      <w:r>
        <w:t>способов ведения бухгалтерского учета  первичного  наблюдения,  стоимостного</w:t>
      </w:r>
    </w:p>
    <w:p w:rsidR="00951177" w:rsidRDefault="00951177" w:rsidP="00951177">
      <w:r>
        <w:t>измерения, текущей группировки и итогового  обобщения  фактов  хозяйственной</w:t>
      </w:r>
    </w:p>
    <w:p w:rsidR="00951177" w:rsidRDefault="00951177" w:rsidP="00951177">
      <w:r>
        <w:t>деятельности.</w:t>
      </w:r>
    </w:p>
    <w:p w:rsidR="00951177" w:rsidRDefault="00951177" w:rsidP="00951177">
      <w:r>
        <w:t xml:space="preserve">   Цели учёта и отчётности на уровне предприятия:</w:t>
      </w:r>
    </w:p>
    <w:p w:rsidR="00951177" w:rsidRDefault="00951177" w:rsidP="00951177">
      <w:r>
        <w:t xml:space="preserve"> .   платёжеспособности   предприятия   (обеспеченности   его   кредиторской</w:t>
      </w:r>
    </w:p>
    <w:p w:rsidR="00951177" w:rsidRDefault="00951177" w:rsidP="00951177">
      <w:r>
        <w:t xml:space="preserve">   задолженности, ликвидности и т. п.);</w:t>
      </w:r>
    </w:p>
    <w:p w:rsidR="00951177" w:rsidRDefault="00951177" w:rsidP="00951177">
      <w:r>
        <w:t xml:space="preserve"> . рентабельности;</w:t>
      </w:r>
    </w:p>
    <w:p w:rsidR="00951177" w:rsidRDefault="00951177" w:rsidP="00951177">
      <w:r>
        <w:t xml:space="preserve"> . степени  ответственности  лиц,  занятых  хозяйственной  деятельностью,  в</w:t>
      </w:r>
    </w:p>
    <w:p w:rsidR="00951177" w:rsidRDefault="00951177" w:rsidP="00951177">
      <w:r>
        <w:t xml:space="preserve">   рамках  предоставленных  им   полномочий   по   распоряжению   средствами</w:t>
      </w:r>
    </w:p>
    <w:p w:rsidR="00951177" w:rsidRDefault="00951177" w:rsidP="00951177">
      <w:r>
        <w:t xml:space="preserve">   производства и рабочей силой.</w:t>
      </w:r>
    </w:p>
    <w:p w:rsidR="00951177" w:rsidRDefault="00951177" w:rsidP="00951177">
      <w:r>
        <w:t xml:space="preserve">   Бухгалтерская (финансовая.) отчётность  -  совокупность  итоговых  данных</w:t>
      </w:r>
    </w:p>
    <w:p w:rsidR="00951177" w:rsidRDefault="00951177" w:rsidP="00951177">
      <w:r>
        <w:t>бухгалтерского  учёта,  выраженная  в  определённой   системе   показателей,</w:t>
      </w:r>
    </w:p>
    <w:p w:rsidR="00951177" w:rsidRDefault="00951177" w:rsidP="00951177">
      <w:r>
        <w:t>используется для анализа имущественного состояния  хозяйственных  процессов,</w:t>
      </w:r>
    </w:p>
    <w:p w:rsidR="00951177" w:rsidRDefault="00951177" w:rsidP="00951177">
      <w:r>
        <w:t>обязательств и  финансовых  результатов.  Бухгалтерской  информации  присуща</w:t>
      </w:r>
    </w:p>
    <w:p w:rsidR="00951177" w:rsidRDefault="00951177" w:rsidP="00951177">
      <w:r>
        <w:t>более высокая достоверность, т.к. она базируется на сложном,  документальном</w:t>
      </w:r>
    </w:p>
    <w:p w:rsidR="00951177" w:rsidRDefault="00951177" w:rsidP="00951177">
      <w:r>
        <w:t>оформлении   всех   совершаемых   хозяйственных   операций   и   её   данные</w:t>
      </w:r>
    </w:p>
    <w:p w:rsidR="00951177" w:rsidRDefault="00951177" w:rsidP="00951177">
      <w:r>
        <w:t>подтверждаются материалами инвентаризации.</w:t>
      </w:r>
    </w:p>
    <w:p w:rsidR="00951177" w:rsidRDefault="00951177" w:rsidP="00951177">
      <w:r>
        <w:t xml:space="preserve">   Составление бухгалтерской отчётности - завершающий  этап  всего  учётного</w:t>
      </w:r>
    </w:p>
    <w:p w:rsidR="00951177" w:rsidRDefault="00951177" w:rsidP="00951177">
      <w:r>
        <w:t>процесса на предприятии. Т.к. отчёты,  и  квартальный  и  годовой,  являются</w:t>
      </w:r>
    </w:p>
    <w:p w:rsidR="00951177" w:rsidRDefault="00951177" w:rsidP="00951177">
      <w:r>
        <w:t>результатом    обобщения    текущего    учёта,    максимальное    подчинение</w:t>
      </w:r>
    </w:p>
    <w:p w:rsidR="00951177" w:rsidRDefault="00951177" w:rsidP="00951177">
      <w:r>
        <w:t>бухгалтерского  учёта  в  течение  года  составления  отчётности   обеспечит</w:t>
      </w:r>
    </w:p>
    <w:p w:rsidR="00951177" w:rsidRDefault="00951177" w:rsidP="00951177">
      <w:r>
        <w:t>получение отчётных показателей с надёжными качественными характеристиками  в</w:t>
      </w:r>
    </w:p>
    <w:p w:rsidR="00951177" w:rsidRDefault="00951177" w:rsidP="00951177">
      <w:r>
        <w:t>установленные сроки.</w:t>
      </w:r>
    </w:p>
    <w:p w:rsidR="00951177" w:rsidRDefault="00951177" w:rsidP="00951177">
      <w:r>
        <w:t xml:space="preserve">   Процесс составления годового отчёта условно можно разделить на два этапа:</w:t>
      </w:r>
    </w:p>
    <w:p w:rsidR="00951177" w:rsidRDefault="00951177" w:rsidP="00951177">
      <w:r>
        <w:t xml:space="preserve"> . первый этап - подготовительная работа;</w:t>
      </w:r>
    </w:p>
    <w:p w:rsidR="00951177" w:rsidRDefault="00951177" w:rsidP="00951177">
      <w:r>
        <w:t xml:space="preserve"> . второй этап - непосредственное заполнение отчётных  форм  при  соблюдении</w:t>
      </w:r>
    </w:p>
    <w:p w:rsidR="00951177" w:rsidRDefault="00951177" w:rsidP="00951177">
      <w:r>
        <w:t xml:space="preserve">   определённой очерёдности.</w:t>
      </w:r>
    </w:p>
    <w:p w:rsidR="00951177" w:rsidRDefault="00951177" w:rsidP="00951177">
      <w:r>
        <w:t xml:space="preserve"> Подготовительная работа в свою очередь делится на три части:</w:t>
      </w:r>
    </w:p>
    <w:p w:rsidR="00951177" w:rsidRDefault="00951177" w:rsidP="00951177">
      <w:r>
        <w:t xml:space="preserve">   а) разработка плана работы по составлению отчётности;</w:t>
      </w:r>
    </w:p>
    <w:p w:rsidR="00951177" w:rsidRDefault="00951177" w:rsidP="00951177">
      <w:r>
        <w:t xml:space="preserve">   б) инвентаризация статей бухгалтерского баланса  к  составлению  годового</w:t>
      </w:r>
    </w:p>
    <w:p w:rsidR="00951177" w:rsidRDefault="00951177" w:rsidP="00951177">
      <w:r>
        <w:t>отчёта;</w:t>
      </w:r>
    </w:p>
    <w:p w:rsidR="00951177" w:rsidRDefault="00951177" w:rsidP="00951177">
      <w:r>
        <w:t xml:space="preserve">   в) заключительные записи к составлению  бухгалтерского баланса.</w:t>
      </w:r>
    </w:p>
    <w:p w:rsidR="00951177" w:rsidRDefault="00951177" w:rsidP="00951177">
      <w:r>
        <w:t xml:space="preserve">   Чтобы быть уверенным в  правильности  показателей  годовой  бухгалтерской</w:t>
      </w:r>
    </w:p>
    <w:p w:rsidR="00951177" w:rsidRDefault="00951177" w:rsidP="00951177">
      <w:r>
        <w:t>отчетности   на   предприятии   необходимо   еще   раз   проверить    записи</w:t>
      </w:r>
    </w:p>
    <w:p w:rsidR="00951177" w:rsidRDefault="00951177" w:rsidP="00951177">
      <w:r>
        <w:t>бухгалтерского учета и убедиться в том, что:</w:t>
      </w:r>
    </w:p>
    <w:p w:rsidR="00951177" w:rsidRDefault="00951177" w:rsidP="00951177">
      <w:r>
        <w:t xml:space="preserve"> . на счетах бухгалтерского учета  предприятия  отражены  все  хозяйственные</w:t>
      </w:r>
    </w:p>
    <w:p w:rsidR="00951177" w:rsidRDefault="00951177" w:rsidP="00951177">
      <w:r>
        <w:t xml:space="preserve">   операции отчетного года (полнота отражения);</w:t>
      </w:r>
    </w:p>
    <w:p w:rsidR="00951177" w:rsidRDefault="00951177" w:rsidP="00951177">
      <w:r>
        <w:t xml:space="preserve"> . записи в бухгалтерском учете  произведены  на  основании  соответствующих</w:t>
      </w:r>
    </w:p>
    <w:p w:rsidR="00951177" w:rsidRDefault="00951177" w:rsidP="00951177">
      <w:r>
        <w:t xml:space="preserve">   первичных документов (обоснованность отражения);</w:t>
      </w:r>
    </w:p>
    <w:p w:rsidR="00951177" w:rsidRDefault="00951177" w:rsidP="00951177">
      <w:r>
        <w:t xml:space="preserve"> .  отражение  хозяйственных  операций   не   противоречит   соответствующим</w:t>
      </w:r>
    </w:p>
    <w:p w:rsidR="00951177" w:rsidRDefault="00951177" w:rsidP="00951177">
      <w:r>
        <w:t xml:space="preserve">   положениям действующих нормативных актов (правильность отражения).</w:t>
      </w:r>
    </w:p>
    <w:p w:rsidR="00951177" w:rsidRDefault="00951177" w:rsidP="00951177">
      <w:r>
        <w:t xml:space="preserve">   На ООО “Бриз” счета закрывают в такой последовательности:</w:t>
      </w:r>
    </w:p>
    <w:p w:rsidR="00951177" w:rsidRDefault="00951177" w:rsidP="00951177">
      <w:r>
        <w:t xml:space="preserve">   1) Исчисляют себестоимость вспомогательных производств и  закрывают  счёт</w:t>
      </w:r>
    </w:p>
    <w:p w:rsidR="00951177" w:rsidRDefault="00951177" w:rsidP="00951177">
      <w:r>
        <w:t>«Вспомогательные производства».</w:t>
      </w:r>
    </w:p>
    <w:p w:rsidR="00951177" w:rsidRDefault="00951177" w:rsidP="00951177">
      <w:r>
        <w:t xml:space="preserve">   2) Составляют расчёт и списывают расчёт и часть расходов будущих периодов</w:t>
      </w:r>
    </w:p>
    <w:p w:rsidR="00951177" w:rsidRDefault="00951177" w:rsidP="00951177">
      <w:r>
        <w:t>на издержки текущего года.</w:t>
      </w:r>
    </w:p>
    <w:p w:rsidR="00951177" w:rsidRDefault="00951177" w:rsidP="00951177">
      <w:r>
        <w:t xml:space="preserve">   3) Закрывают счета «Общепроизводственные и общехозяйственные расходы».</w:t>
      </w:r>
    </w:p>
    <w:p w:rsidR="00951177" w:rsidRDefault="00951177" w:rsidP="00951177">
      <w:r>
        <w:t xml:space="preserve">   4) Списывают  затраты  на  выпуск  продукции  и  исчисляют  себестоимость</w:t>
      </w:r>
    </w:p>
    <w:p w:rsidR="00951177" w:rsidRDefault="00951177" w:rsidP="00951177">
      <w:r>
        <w:t>незавершенного производства.</w:t>
      </w:r>
    </w:p>
    <w:p w:rsidR="00951177" w:rsidRDefault="00951177" w:rsidP="00951177">
      <w:r>
        <w:t xml:space="preserve">   5) Осуществляют списание затрат со счёта  «Обслуживающие  производства  и</w:t>
      </w:r>
    </w:p>
    <w:p w:rsidR="00951177" w:rsidRDefault="00951177" w:rsidP="00951177">
      <w:r>
        <w:t>хозяйства».</w:t>
      </w:r>
    </w:p>
    <w:p w:rsidR="00951177" w:rsidRDefault="00951177" w:rsidP="00951177">
      <w:r>
        <w:t xml:space="preserve">   6) Производят записи на счетах по учету капитальных вложений.</w:t>
      </w:r>
    </w:p>
    <w:p w:rsidR="00951177" w:rsidRDefault="00951177" w:rsidP="00951177">
      <w:r>
        <w:t xml:space="preserve">   7) Определяют финансовый результат от основной деятельности предприятия и</w:t>
      </w:r>
    </w:p>
    <w:p w:rsidR="00951177" w:rsidRDefault="00951177" w:rsidP="00951177">
      <w:r>
        <w:t>закрывают счета «Реализация  продукции  (работ  и  услуг)»,  47  «Реализация</w:t>
      </w:r>
    </w:p>
    <w:p w:rsidR="00951177" w:rsidRDefault="00951177" w:rsidP="00951177">
      <w:r>
        <w:t>прочих активов».</w:t>
      </w:r>
    </w:p>
    <w:p w:rsidR="00951177" w:rsidRDefault="00951177" w:rsidP="00951177">
      <w:r>
        <w:t xml:space="preserve">   8) Распределяют прибыль и закрывают счёт «Прибыли и убытки».</w:t>
      </w:r>
    </w:p>
    <w:p w:rsidR="00951177" w:rsidRDefault="00951177" w:rsidP="00951177">
      <w:r>
        <w:t xml:space="preserve">   Все операции по закрытию счетов находят отражение в Главной книге.</w:t>
      </w:r>
    </w:p>
    <w:p w:rsidR="00951177" w:rsidRDefault="00951177" w:rsidP="00951177">
      <w:r>
        <w:t xml:space="preserve">   Под статьёй баланса понимается  отдельный  вид  средств  (имущества)  или</w:t>
      </w:r>
    </w:p>
    <w:p w:rsidR="00951177" w:rsidRDefault="00951177" w:rsidP="00951177">
      <w:r>
        <w:t>источника (обязательств),  показанный  в  балансе  по  отдельной  позиции  и</w:t>
      </w:r>
    </w:p>
    <w:p w:rsidR="00951177" w:rsidRDefault="00951177" w:rsidP="00951177">
      <w:r>
        <w:t>выраженный отдельной суммой. Итоговая сумма  остатков  средств  предприятия,</w:t>
      </w:r>
    </w:p>
    <w:p w:rsidR="00951177" w:rsidRDefault="00951177" w:rsidP="00951177">
      <w:r>
        <w:t>отраженное в активе и пассиве баланса по строке «баланс» называется  валютой</w:t>
      </w:r>
    </w:p>
    <w:p w:rsidR="00951177" w:rsidRDefault="00951177" w:rsidP="00951177">
      <w:r>
        <w:t>баланса.</w:t>
      </w:r>
    </w:p>
    <w:p w:rsidR="00951177" w:rsidRDefault="00951177" w:rsidP="00951177">
      <w:r>
        <w:t xml:space="preserve">   Бухгалтерский учет на предприятии может быть организован по одной из двух</w:t>
      </w:r>
    </w:p>
    <w:p w:rsidR="00951177" w:rsidRDefault="00951177" w:rsidP="00951177">
      <w:r>
        <w:t>форм – мемориально-ордерной  или  журнально-ордерной.  Основой  мемориально-</w:t>
      </w:r>
    </w:p>
    <w:p w:rsidR="00951177" w:rsidRDefault="00951177" w:rsidP="00951177">
      <w:r>
        <w:t>ордерной формы являются мемориальные ордера, назначения которых  –  оформить</w:t>
      </w:r>
    </w:p>
    <w:p w:rsidR="00951177" w:rsidRDefault="00951177" w:rsidP="00951177">
      <w:r>
        <w:t>бухгалтерские записи по корреспондирующим счетам (составить проводки).</w:t>
      </w:r>
    </w:p>
    <w:p w:rsidR="00951177" w:rsidRDefault="00951177" w:rsidP="00951177">
      <w:r>
        <w:t xml:space="preserve">   В первом разделе баланса “Нематериальные активы”  -  это  часть  основных</w:t>
      </w:r>
    </w:p>
    <w:p w:rsidR="00951177" w:rsidRDefault="00951177" w:rsidP="00951177">
      <w:r>
        <w:t>средств, не имеющая физической  основы.  Оценка</w:t>
      </w:r>
      <w:bookmarkStart w:id="0" w:name="_GoBack"/>
      <w:bookmarkEnd w:id="0"/>
    </w:p>
    <w:sectPr w:rsidR="009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177"/>
    <w:rsid w:val="000A5957"/>
    <w:rsid w:val="002663C3"/>
    <w:rsid w:val="00951177"/>
    <w:rsid w:val="009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70BF-81E6-43A5-9B53-78738CE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2014-04-07T04:46:00Z</dcterms:created>
  <dcterms:modified xsi:type="dcterms:W3CDTF">2014-04-07T04:46:00Z</dcterms:modified>
</cp:coreProperties>
</file>