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A76" w:rsidRDefault="00434F85">
      <w:pPr>
        <w:pStyle w:val="FR1"/>
        <w:spacing w:line="240" w:lineRule="auto"/>
        <w:ind w:left="0" w:firstLine="0"/>
        <w:jc w:val="center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РОССИЙСКАЯ АКАДЕМИЯ ГОСУДАРСТВЕННОЙ СЛУЖБЫ ПРИ ПРЕЗИДЕНТЕ РОССИЙСКОЙ ФЕДЕРАЦИИ</w:t>
      </w:r>
    </w:p>
    <w:p w:rsidR="00832A76" w:rsidRDefault="00832A76">
      <w:pPr>
        <w:pStyle w:val="FR1"/>
        <w:spacing w:line="240" w:lineRule="auto"/>
        <w:ind w:left="0" w:firstLine="0"/>
        <w:jc w:val="center"/>
        <w:rPr>
          <w:b/>
          <w:bCs/>
          <w:sz w:val="29"/>
          <w:szCs w:val="29"/>
        </w:rPr>
      </w:pPr>
    </w:p>
    <w:p w:rsidR="00832A76" w:rsidRDefault="00434F85">
      <w:pPr>
        <w:pStyle w:val="FR1"/>
        <w:spacing w:line="240" w:lineRule="auto"/>
        <w:ind w:left="0" w:firstLine="0"/>
        <w:jc w:val="center"/>
        <w:rPr>
          <w:sz w:val="29"/>
          <w:szCs w:val="29"/>
        </w:rPr>
      </w:pPr>
      <w:r>
        <w:rPr>
          <w:b/>
          <w:bCs/>
          <w:sz w:val="29"/>
          <w:szCs w:val="29"/>
        </w:rPr>
        <w:t>ОРЛОВСКАЯ РЕГИОНАЛЬНАЯ АКАДЕМИЯ ГОСУДАРСТВЕННОЙ СЛУЖБЫ</w:t>
      </w:r>
    </w:p>
    <w:p w:rsidR="00832A76" w:rsidRDefault="00832A76">
      <w:pPr>
        <w:pStyle w:val="FR1"/>
        <w:spacing w:line="240" w:lineRule="auto"/>
        <w:ind w:left="0" w:firstLine="851"/>
        <w:jc w:val="center"/>
        <w:rPr>
          <w:b/>
          <w:bCs/>
          <w:sz w:val="29"/>
          <w:szCs w:val="29"/>
        </w:rPr>
      </w:pPr>
    </w:p>
    <w:p w:rsidR="00832A76" w:rsidRDefault="00832A76">
      <w:pPr>
        <w:pStyle w:val="a3"/>
      </w:pPr>
    </w:p>
    <w:p w:rsidR="00832A76" w:rsidRDefault="00832A76">
      <w:pPr>
        <w:pStyle w:val="a3"/>
      </w:pPr>
    </w:p>
    <w:p w:rsidR="00832A76" w:rsidRDefault="00832A76">
      <w:pPr>
        <w:pStyle w:val="a3"/>
      </w:pPr>
    </w:p>
    <w:p w:rsidR="00832A76" w:rsidRDefault="00832A76">
      <w:pPr>
        <w:pStyle w:val="a3"/>
      </w:pPr>
    </w:p>
    <w:p w:rsidR="00832A76" w:rsidRDefault="00832A76">
      <w:pPr>
        <w:pStyle w:val="a3"/>
      </w:pPr>
    </w:p>
    <w:p w:rsidR="00832A76" w:rsidRDefault="00832A76">
      <w:pPr>
        <w:pStyle w:val="a3"/>
      </w:pPr>
    </w:p>
    <w:p w:rsidR="00832A76" w:rsidRDefault="00832A76">
      <w:pPr>
        <w:pStyle w:val="a3"/>
      </w:pPr>
    </w:p>
    <w:p w:rsidR="00832A76" w:rsidRDefault="00832A76">
      <w:pPr>
        <w:pStyle w:val="a3"/>
      </w:pPr>
    </w:p>
    <w:p w:rsidR="00832A76" w:rsidRDefault="00434F85">
      <w:pPr>
        <w:pStyle w:val="a3"/>
        <w:rPr>
          <w:rFonts w:ascii="Bookman Old Style" w:hAnsi="Bookman Old Style"/>
          <w:b/>
          <w:bCs/>
          <w:i/>
          <w:iCs/>
          <w:sz w:val="76"/>
          <w:szCs w:val="76"/>
        </w:rPr>
      </w:pPr>
      <w:r>
        <w:rPr>
          <w:rFonts w:ascii="Bookman Old Style" w:hAnsi="Bookman Old Style"/>
          <w:b/>
          <w:bCs/>
          <w:i/>
          <w:iCs/>
          <w:sz w:val="76"/>
          <w:szCs w:val="76"/>
        </w:rPr>
        <w:t>Лекции по предмету: «Бухгалтерский учёт и аудит в банках»</w:t>
      </w:r>
    </w:p>
    <w:p w:rsidR="00832A76" w:rsidRDefault="00832A76">
      <w:pPr>
        <w:spacing w:line="360" w:lineRule="auto"/>
        <w:jc w:val="center"/>
        <w:rPr>
          <w:sz w:val="28"/>
          <w:szCs w:val="28"/>
        </w:rPr>
      </w:pPr>
    </w:p>
    <w:p w:rsidR="00832A76" w:rsidRDefault="00832A76">
      <w:pPr>
        <w:spacing w:line="360" w:lineRule="auto"/>
        <w:jc w:val="center"/>
        <w:rPr>
          <w:sz w:val="28"/>
          <w:szCs w:val="28"/>
        </w:rPr>
      </w:pPr>
    </w:p>
    <w:p w:rsidR="00832A76" w:rsidRDefault="00832A76">
      <w:pPr>
        <w:spacing w:line="360" w:lineRule="auto"/>
        <w:jc w:val="center"/>
        <w:rPr>
          <w:sz w:val="28"/>
          <w:szCs w:val="28"/>
        </w:rPr>
      </w:pPr>
    </w:p>
    <w:p w:rsidR="00832A76" w:rsidRDefault="00832A76">
      <w:pPr>
        <w:spacing w:line="360" w:lineRule="auto"/>
        <w:jc w:val="center"/>
        <w:rPr>
          <w:sz w:val="28"/>
          <w:szCs w:val="28"/>
        </w:rPr>
      </w:pPr>
    </w:p>
    <w:p w:rsidR="00832A76" w:rsidRDefault="00832A76">
      <w:pPr>
        <w:spacing w:line="360" w:lineRule="auto"/>
        <w:jc w:val="center"/>
        <w:rPr>
          <w:sz w:val="28"/>
          <w:szCs w:val="28"/>
        </w:rPr>
      </w:pPr>
    </w:p>
    <w:p w:rsidR="00832A76" w:rsidRDefault="00832A76">
      <w:pPr>
        <w:spacing w:line="360" w:lineRule="auto"/>
        <w:jc w:val="center"/>
        <w:rPr>
          <w:sz w:val="28"/>
          <w:szCs w:val="28"/>
        </w:rPr>
      </w:pPr>
    </w:p>
    <w:p w:rsidR="00832A76" w:rsidRDefault="00832A76">
      <w:pPr>
        <w:spacing w:line="360" w:lineRule="auto"/>
        <w:jc w:val="center"/>
        <w:rPr>
          <w:sz w:val="28"/>
          <w:szCs w:val="28"/>
        </w:rPr>
      </w:pPr>
    </w:p>
    <w:p w:rsidR="00832A76" w:rsidRDefault="00832A76">
      <w:pPr>
        <w:spacing w:line="360" w:lineRule="auto"/>
        <w:jc w:val="center"/>
        <w:rPr>
          <w:sz w:val="28"/>
          <w:szCs w:val="28"/>
        </w:rPr>
      </w:pPr>
    </w:p>
    <w:p w:rsidR="00832A76" w:rsidRDefault="00832A76">
      <w:pPr>
        <w:spacing w:line="360" w:lineRule="auto"/>
        <w:jc w:val="center"/>
        <w:rPr>
          <w:sz w:val="28"/>
          <w:szCs w:val="28"/>
        </w:rPr>
      </w:pPr>
    </w:p>
    <w:p w:rsidR="00832A76" w:rsidRDefault="00434F85">
      <w:pPr>
        <w:spacing w:line="360" w:lineRule="auto"/>
        <w:jc w:val="center"/>
      </w:pPr>
      <w:r>
        <w:t>г.Орёл 2002 г.</w:t>
      </w:r>
    </w:p>
    <w:p w:rsidR="00832A76" w:rsidRDefault="00434F85">
      <w:pPr>
        <w:spacing w:line="360" w:lineRule="auto"/>
        <w:jc w:val="center"/>
        <w:rPr>
          <w:rFonts w:ascii="Bookman Old Style" w:hAnsi="Bookman Old Style"/>
          <w:b/>
          <w:bCs/>
          <w:i/>
          <w:iCs/>
          <w:sz w:val="50"/>
          <w:szCs w:val="50"/>
        </w:rPr>
      </w:pPr>
      <w:r>
        <w:rPr>
          <w:rFonts w:ascii="Bookman Old Style" w:hAnsi="Bookman Old Style"/>
          <w:b/>
          <w:bCs/>
          <w:i/>
          <w:iCs/>
          <w:sz w:val="50"/>
          <w:szCs w:val="50"/>
        </w:rPr>
        <w:t>Список лекций:</w:t>
      </w:r>
    </w:p>
    <w:p w:rsidR="00832A76" w:rsidRDefault="00832A76">
      <w:pPr>
        <w:spacing w:line="360" w:lineRule="auto"/>
        <w:jc w:val="center"/>
        <w:rPr>
          <w:sz w:val="28"/>
          <w:szCs w:val="28"/>
        </w:rPr>
      </w:pPr>
    </w:p>
    <w:p w:rsidR="00832A76" w:rsidRDefault="00434F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Лекция №1</w:t>
      </w:r>
      <w:r>
        <w:rPr>
          <w:sz w:val="28"/>
          <w:szCs w:val="28"/>
        </w:rPr>
        <w:t xml:space="preserve">.   </w:t>
      </w:r>
      <w:r>
        <w:rPr>
          <w:smallCaps/>
          <w:sz w:val="28"/>
          <w:szCs w:val="28"/>
        </w:rPr>
        <w:t>Тема</w:t>
      </w:r>
      <w:r>
        <w:rPr>
          <w:sz w:val="28"/>
          <w:szCs w:val="28"/>
        </w:rPr>
        <w:t>:   «Организация   аудиторской  деятельности  в</w:t>
      </w:r>
    </w:p>
    <w:p w:rsidR="00832A76" w:rsidRDefault="00434F85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банковской системе Российской Федерации».…………...…………...?</w:t>
      </w:r>
    </w:p>
    <w:p w:rsidR="00832A76" w:rsidRDefault="00434F85">
      <w:pPr>
        <w:numPr>
          <w:ilvl w:val="1"/>
          <w:numId w:val="3"/>
        </w:numPr>
        <w:tabs>
          <w:tab w:val="clear" w:pos="2520"/>
        </w:tabs>
        <w:spacing w:line="360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Понятие и сущность аудита…..…….….………………………….?</w:t>
      </w:r>
    </w:p>
    <w:p w:rsidR="00832A76" w:rsidRDefault="00434F85">
      <w:pPr>
        <w:numPr>
          <w:ilvl w:val="1"/>
          <w:numId w:val="3"/>
        </w:numPr>
        <w:tabs>
          <w:tab w:val="clear" w:pos="2520"/>
        </w:tabs>
        <w:spacing w:line="360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банковского аудита……………………….……….?</w:t>
      </w:r>
    </w:p>
    <w:p w:rsidR="00832A76" w:rsidRDefault="00434F85">
      <w:pPr>
        <w:numPr>
          <w:ilvl w:val="1"/>
          <w:numId w:val="3"/>
        </w:numPr>
        <w:tabs>
          <w:tab w:val="clear" w:pos="2520"/>
        </w:tabs>
        <w:spacing w:line="360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банковского аудита………………………………?</w:t>
      </w:r>
    </w:p>
    <w:p w:rsidR="00832A76" w:rsidRDefault="00434F85">
      <w:pPr>
        <w:numPr>
          <w:ilvl w:val="1"/>
          <w:numId w:val="3"/>
        </w:numPr>
        <w:tabs>
          <w:tab w:val="clear" w:pos="2520"/>
        </w:tabs>
        <w:spacing w:line="360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основы банковского аудита……………………………?</w:t>
      </w:r>
    </w:p>
    <w:p w:rsidR="00832A76" w:rsidRDefault="00832A76">
      <w:pPr>
        <w:spacing w:line="360" w:lineRule="auto"/>
        <w:ind w:left="1080"/>
        <w:jc w:val="both"/>
        <w:rPr>
          <w:sz w:val="28"/>
          <w:szCs w:val="28"/>
        </w:rPr>
      </w:pPr>
    </w:p>
    <w:p w:rsidR="00832A76" w:rsidRDefault="00434F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Лекция №2</w:t>
      </w:r>
      <w:r>
        <w:rPr>
          <w:sz w:val="28"/>
          <w:szCs w:val="28"/>
        </w:rPr>
        <w:t xml:space="preserve">. </w:t>
      </w:r>
      <w:r>
        <w:rPr>
          <w:smallCaps/>
          <w:sz w:val="28"/>
          <w:szCs w:val="28"/>
        </w:rPr>
        <w:t>Тема</w:t>
      </w:r>
      <w:r>
        <w:rPr>
          <w:sz w:val="28"/>
          <w:szCs w:val="28"/>
        </w:rPr>
        <w:t>: «Внешний аудит в банковской системе»……….?</w:t>
      </w:r>
    </w:p>
    <w:p w:rsidR="00832A76" w:rsidRDefault="00434F85">
      <w:pPr>
        <w:numPr>
          <w:ilvl w:val="0"/>
          <w:numId w:val="2"/>
        </w:numPr>
        <w:tabs>
          <w:tab w:val="clear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внешнего банковского аудита……..………………...?</w:t>
      </w:r>
    </w:p>
    <w:p w:rsidR="00832A76" w:rsidRDefault="00434F85">
      <w:pPr>
        <w:numPr>
          <w:ilvl w:val="0"/>
          <w:numId w:val="2"/>
        </w:numPr>
        <w:tabs>
          <w:tab w:val="clear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аудиторской проверки……….……………...?</w:t>
      </w:r>
    </w:p>
    <w:p w:rsidR="00832A76" w:rsidRDefault="00434F85">
      <w:pPr>
        <w:numPr>
          <w:ilvl w:val="0"/>
          <w:numId w:val="2"/>
        </w:numPr>
        <w:tabs>
          <w:tab w:val="clear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составления аудиторского заключения………………….?</w:t>
      </w:r>
    </w:p>
    <w:p w:rsidR="00832A76" w:rsidRDefault="00434F85">
      <w:pPr>
        <w:numPr>
          <w:ilvl w:val="0"/>
          <w:numId w:val="2"/>
        </w:numPr>
        <w:tabs>
          <w:tab w:val="clear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контроля за проведением банковского аудита……..?</w:t>
      </w:r>
    </w:p>
    <w:p w:rsidR="00832A76" w:rsidRDefault="00832A76">
      <w:pPr>
        <w:spacing w:line="360" w:lineRule="auto"/>
        <w:ind w:left="360"/>
        <w:jc w:val="both"/>
        <w:rPr>
          <w:sz w:val="28"/>
          <w:szCs w:val="28"/>
        </w:rPr>
      </w:pPr>
    </w:p>
    <w:p w:rsidR="00832A76" w:rsidRDefault="00434F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Лекция №3</w:t>
      </w:r>
      <w:r>
        <w:rPr>
          <w:sz w:val="28"/>
          <w:szCs w:val="28"/>
        </w:rPr>
        <w:t xml:space="preserve">.       </w:t>
      </w:r>
      <w:r>
        <w:rPr>
          <w:smallCaps/>
          <w:sz w:val="28"/>
          <w:szCs w:val="28"/>
        </w:rPr>
        <w:t>Тема</w:t>
      </w:r>
      <w:r>
        <w:rPr>
          <w:sz w:val="28"/>
          <w:szCs w:val="28"/>
        </w:rPr>
        <w:t>:   «Организация      внутреннего     контроля</w:t>
      </w:r>
    </w:p>
    <w:p w:rsidR="00832A76" w:rsidRDefault="00434F85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банках»…………………………………………………………………?</w:t>
      </w:r>
    </w:p>
    <w:p w:rsidR="00832A76" w:rsidRDefault="00434F8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внутреннего контроля………………..….……………..?</w:t>
      </w:r>
    </w:p>
    <w:p w:rsidR="00832A76" w:rsidRDefault="00434F8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внутреннего контроля…………………………………...?</w:t>
      </w:r>
    </w:p>
    <w:p w:rsidR="00832A76" w:rsidRDefault="00434F85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Надзор Центрального Банка Российской Федерации за организацией</w:t>
      </w:r>
    </w:p>
    <w:p w:rsidR="00832A76" w:rsidRDefault="00434F85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внутреннего аудита в кредитных организациях………………………?</w:t>
      </w:r>
    </w:p>
    <w:p w:rsidR="00832A76" w:rsidRDefault="00832A76">
      <w:pPr>
        <w:spacing w:line="360" w:lineRule="auto"/>
        <w:jc w:val="both"/>
        <w:rPr>
          <w:sz w:val="28"/>
          <w:szCs w:val="28"/>
        </w:rPr>
      </w:pPr>
    </w:p>
    <w:p w:rsidR="00832A76" w:rsidRDefault="00434F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Лекция №4</w:t>
      </w:r>
      <w:r>
        <w:rPr>
          <w:sz w:val="28"/>
          <w:szCs w:val="28"/>
        </w:rPr>
        <w:t xml:space="preserve">. </w:t>
      </w:r>
      <w:r>
        <w:rPr>
          <w:smallCaps/>
          <w:sz w:val="28"/>
          <w:szCs w:val="28"/>
        </w:rPr>
        <w:t>Тема</w:t>
      </w:r>
      <w:r>
        <w:rPr>
          <w:sz w:val="28"/>
          <w:szCs w:val="28"/>
        </w:rPr>
        <w:t>: «Отношение Центрального Банка с кредитными</w:t>
      </w:r>
    </w:p>
    <w:p w:rsidR="00832A76" w:rsidRDefault="00434F85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организациями: банковское регулирование и надзор»………………?</w:t>
      </w:r>
    </w:p>
    <w:p w:rsidR="00832A76" w:rsidRDefault="00434F8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ЦБРФ как орган банковского регулирования и надзора…………….?</w:t>
      </w:r>
    </w:p>
    <w:p w:rsidR="00832A76" w:rsidRDefault="00434F8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методы банковского надзора и контроля.………………...?</w:t>
      </w:r>
    </w:p>
    <w:p w:rsidR="00832A76" w:rsidRDefault="00434F8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Сфера регулирования и надзора………….……………………………?</w:t>
      </w:r>
    </w:p>
    <w:p w:rsidR="00832A76" w:rsidRDefault="00434F85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Лицензирование и регистрация кредитных организаций…………?</w:t>
      </w:r>
    </w:p>
    <w:p w:rsidR="00832A76" w:rsidRDefault="00434F85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Установление и соблюдение экономических нормативов………..? </w:t>
      </w:r>
    </w:p>
    <w:p w:rsidR="00832A76" w:rsidRDefault="00434F85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 Инспектирование кредитных организаций………………………..?</w:t>
      </w:r>
    </w:p>
    <w:p w:rsidR="00832A76" w:rsidRDefault="00434F8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Меры воздействия к кредитным организациям…….………………..?</w:t>
      </w:r>
    </w:p>
    <w:p w:rsidR="00832A76" w:rsidRDefault="00832A76">
      <w:pPr>
        <w:spacing w:line="360" w:lineRule="auto"/>
        <w:jc w:val="both"/>
        <w:rPr>
          <w:sz w:val="28"/>
          <w:szCs w:val="28"/>
        </w:rPr>
      </w:pPr>
    </w:p>
    <w:p w:rsidR="00832A76" w:rsidRDefault="00434F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Лекция №5</w:t>
      </w:r>
      <w:r>
        <w:rPr>
          <w:sz w:val="28"/>
          <w:szCs w:val="28"/>
        </w:rPr>
        <w:t xml:space="preserve">.      </w:t>
      </w:r>
      <w:r>
        <w:rPr>
          <w:smallCaps/>
          <w:sz w:val="28"/>
          <w:szCs w:val="28"/>
        </w:rPr>
        <w:t>Тема</w:t>
      </w:r>
      <w:r>
        <w:rPr>
          <w:sz w:val="28"/>
          <w:szCs w:val="28"/>
        </w:rPr>
        <w:t>:   «Проверка   учредительных   документов</w:t>
      </w:r>
    </w:p>
    <w:p w:rsidR="00832A76" w:rsidRDefault="00434F85">
      <w:pPr>
        <w:pStyle w:val="2"/>
      </w:pPr>
      <w:r>
        <w:t>внутренних положений кредитных организаций»…………………...?</w:t>
      </w:r>
    </w:p>
    <w:p w:rsidR="00832A76" w:rsidRDefault="00434F8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необходимые для проверки……………………………...?</w:t>
      </w:r>
    </w:p>
    <w:p w:rsidR="00832A76" w:rsidRDefault="00434F8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Аудит учредительных документов……………………………………?</w:t>
      </w:r>
    </w:p>
    <w:p w:rsidR="00832A76" w:rsidRDefault="00434F8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Проверка внутренних положений……………………………………..?</w:t>
      </w:r>
    </w:p>
    <w:p w:rsidR="00832A76" w:rsidRDefault="00434F8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и оценка учётной политики кредитной организации……….?</w:t>
      </w:r>
    </w:p>
    <w:p w:rsidR="00832A76" w:rsidRDefault="00832A76">
      <w:pPr>
        <w:spacing w:line="360" w:lineRule="auto"/>
        <w:jc w:val="both"/>
        <w:rPr>
          <w:sz w:val="28"/>
          <w:szCs w:val="28"/>
        </w:rPr>
      </w:pPr>
    </w:p>
    <w:p w:rsidR="00832A76" w:rsidRDefault="00434F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Лекция №6</w:t>
      </w:r>
      <w:r>
        <w:rPr>
          <w:sz w:val="28"/>
          <w:szCs w:val="28"/>
        </w:rPr>
        <w:t xml:space="preserve">.     </w:t>
      </w:r>
      <w:r>
        <w:rPr>
          <w:smallCaps/>
          <w:sz w:val="28"/>
          <w:szCs w:val="28"/>
        </w:rPr>
        <w:t>Тема</w:t>
      </w:r>
      <w:r>
        <w:rPr>
          <w:sz w:val="28"/>
          <w:szCs w:val="28"/>
        </w:rPr>
        <w:t>:  «Аудит  собственного  капитала кредитной</w:t>
      </w:r>
    </w:p>
    <w:p w:rsidR="00832A76" w:rsidRDefault="00434F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организации»…………………………………………………………...?</w:t>
      </w:r>
    </w:p>
    <w:p w:rsidR="00832A76" w:rsidRDefault="00434F8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Проверка учёта и отражения уставного капитала банка……………..?</w:t>
      </w:r>
    </w:p>
    <w:p w:rsidR="00832A76" w:rsidRDefault="00434F8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Аудит резервного фонда банка………………………………………...?</w:t>
      </w:r>
    </w:p>
    <w:p w:rsidR="00832A76" w:rsidRDefault="00434F8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Аудит прочих фондов…………………………………………………..?</w:t>
      </w:r>
    </w:p>
    <w:p w:rsidR="00832A76" w:rsidRDefault="00434F8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Проверка правильности расчётов собственных средств банка……...?</w:t>
      </w:r>
    </w:p>
    <w:p w:rsidR="00832A76" w:rsidRDefault="00832A76">
      <w:pPr>
        <w:spacing w:line="360" w:lineRule="auto"/>
        <w:jc w:val="both"/>
        <w:rPr>
          <w:sz w:val="28"/>
          <w:szCs w:val="28"/>
        </w:rPr>
      </w:pPr>
    </w:p>
    <w:p w:rsidR="00832A76" w:rsidRDefault="00434F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Лекция №7</w:t>
      </w:r>
      <w:r>
        <w:rPr>
          <w:sz w:val="28"/>
          <w:szCs w:val="28"/>
        </w:rPr>
        <w:t xml:space="preserve">.     </w:t>
      </w:r>
      <w:r>
        <w:rPr>
          <w:smallCaps/>
          <w:sz w:val="28"/>
          <w:szCs w:val="28"/>
        </w:rPr>
        <w:t>Тема</w:t>
      </w:r>
      <w:r>
        <w:rPr>
          <w:sz w:val="28"/>
          <w:szCs w:val="28"/>
        </w:rPr>
        <w:t>:  «Аудит депозитных операций кредитных</w:t>
      </w:r>
    </w:p>
    <w:p w:rsidR="00832A76" w:rsidRDefault="00434F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организаций»……………………………………………………………?</w:t>
      </w:r>
    </w:p>
    <w:p w:rsidR="00832A76" w:rsidRDefault="00434F8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 проверки………….……………………………………………….?</w:t>
      </w:r>
    </w:p>
    <w:p w:rsidR="00832A76" w:rsidRDefault="00434F8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проверки………………..……………………….?</w:t>
      </w:r>
    </w:p>
    <w:p w:rsidR="00832A76" w:rsidRDefault="00434F8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Возможные нарушения при осуществлении депозитных операций..?</w:t>
      </w:r>
    </w:p>
    <w:p w:rsidR="00832A76" w:rsidRDefault="00832A76">
      <w:pPr>
        <w:spacing w:line="360" w:lineRule="auto"/>
        <w:jc w:val="both"/>
        <w:rPr>
          <w:sz w:val="28"/>
          <w:szCs w:val="28"/>
        </w:rPr>
      </w:pPr>
    </w:p>
    <w:p w:rsidR="00832A76" w:rsidRDefault="00434F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Лекция №8</w:t>
      </w:r>
      <w:r>
        <w:rPr>
          <w:sz w:val="28"/>
          <w:szCs w:val="28"/>
        </w:rPr>
        <w:t xml:space="preserve">. </w:t>
      </w:r>
      <w:r>
        <w:rPr>
          <w:smallCaps/>
          <w:sz w:val="28"/>
          <w:szCs w:val="28"/>
        </w:rPr>
        <w:t>Тема</w:t>
      </w:r>
      <w:r>
        <w:rPr>
          <w:sz w:val="28"/>
          <w:szCs w:val="28"/>
        </w:rPr>
        <w:t>: «Аудит работы банка с наличными деньгами»..?</w:t>
      </w:r>
    </w:p>
    <w:p w:rsidR="00832A76" w:rsidRDefault="00434F8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  работы   предприятий   с   денежной   наличностью   на</w:t>
      </w:r>
    </w:p>
    <w:p w:rsidR="00832A76" w:rsidRDefault="00434F85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территории Российской Федерации…………………………………...?</w:t>
      </w:r>
    </w:p>
    <w:p w:rsidR="00832A76" w:rsidRDefault="00434F8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   проведения    проверок    предприятий    и    кредитных</w:t>
      </w:r>
    </w:p>
    <w:p w:rsidR="00832A76" w:rsidRDefault="00434F85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организаций по вопросам организации денежного обращения……..?</w:t>
      </w:r>
    </w:p>
    <w:p w:rsidR="00832A76" w:rsidRDefault="00434F8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 и необходимые  документы для  проверки  ведения кассовых</w:t>
      </w:r>
    </w:p>
    <w:p w:rsidR="00832A76" w:rsidRDefault="00434F85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операций банка…………………………………………………………?</w:t>
      </w:r>
    </w:p>
    <w:p w:rsidR="00832A76" w:rsidRDefault="00434F8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проверок кассовых операций…………………?</w:t>
      </w:r>
    </w:p>
    <w:p w:rsidR="00832A76" w:rsidRDefault="00832A76">
      <w:pPr>
        <w:spacing w:line="360" w:lineRule="auto"/>
        <w:jc w:val="both"/>
        <w:rPr>
          <w:sz w:val="28"/>
          <w:szCs w:val="28"/>
        </w:rPr>
      </w:pPr>
    </w:p>
    <w:p w:rsidR="00832A76" w:rsidRDefault="00434F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Лекция №9</w:t>
      </w:r>
      <w:r>
        <w:rPr>
          <w:sz w:val="28"/>
          <w:szCs w:val="28"/>
        </w:rPr>
        <w:t xml:space="preserve">. </w:t>
      </w:r>
      <w:r>
        <w:rPr>
          <w:smallCaps/>
          <w:sz w:val="28"/>
          <w:szCs w:val="28"/>
        </w:rPr>
        <w:t>Тема</w:t>
      </w:r>
      <w:r>
        <w:rPr>
          <w:sz w:val="28"/>
          <w:szCs w:val="28"/>
        </w:rPr>
        <w:t>: «Анализ кредитного менеджмента в банке»….?</w:t>
      </w:r>
    </w:p>
    <w:p w:rsidR="00832A76" w:rsidRDefault="00434F8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 и порядок проведения проверки………………………………..?</w:t>
      </w:r>
    </w:p>
    <w:p w:rsidR="00832A76" w:rsidRDefault="00434F8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Аудиторская  проверка  выдачи  и  погашения  отдельных  видов</w:t>
      </w:r>
    </w:p>
    <w:p w:rsidR="00832A76" w:rsidRDefault="00434F85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кредитов………………………………………………………………...?</w:t>
      </w:r>
    </w:p>
    <w:p w:rsidR="00832A76" w:rsidRDefault="00434F85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Аудит разовых краткосрочных ссуд……………………………….?</w:t>
      </w:r>
    </w:p>
    <w:p w:rsidR="00832A76" w:rsidRDefault="00434F85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Аудит кредитных линий……………………………………………?</w:t>
      </w:r>
    </w:p>
    <w:p w:rsidR="00832A76" w:rsidRDefault="00434F85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 Аудит овердрафта…………………………………………………...?</w:t>
      </w:r>
    </w:p>
    <w:p w:rsidR="00832A76" w:rsidRDefault="00434F85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г) Аудит вексельных кредитов………………………………………..?</w:t>
      </w:r>
    </w:p>
    <w:p w:rsidR="00832A76" w:rsidRDefault="00434F8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Проверка  применяемых   банком   процедур   оценки   кредитного</w:t>
      </w:r>
    </w:p>
    <w:p w:rsidR="00832A76" w:rsidRDefault="00434F85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риска и форм РВПС…………………………………………………...?</w:t>
      </w:r>
    </w:p>
    <w:p w:rsidR="00832A76" w:rsidRDefault="00832A76">
      <w:pPr>
        <w:spacing w:line="360" w:lineRule="auto"/>
        <w:jc w:val="both"/>
        <w:rPr>
          <w:sz w:val="28"/>
          <w:szCs w:val="28"/>
        </w:rPr>
      </w:pPr>
    </w:p>
    <w:p w:rsidR="00832A76" w:rsidRDefault="00434F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Лекция №10</w:t>
      </w:r>
      <w:r>
        <w:rPr>
          <w:sz w:val="28"/>
          <w:szCs w:val="28"/>
        </w:rPr>
        <w:t xml:space="preserve">.  </w:t>
      </w:r>
      <w:r>
        <w:rPr>
          <w:smallCaps/>
          <w:sz w:val="28"/>
          <w:szCs w:val="28"/>
        </w:rPr>
        <w:t>Тема</w:t>
      </w:r>
      <w:r>
        <w:rPr>
          <w:sz w:val="28"/>
          <w:szCs w:val="28"/>
        </w:rPr>
        <w:t xml:space="preserve">:  «Аудит  расчётных  и  корреспондентских </w:t>
      </w:r>
    </w:p>
    <w:p w:rsidR="00832A76" w:rsidRDefault="00434F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операций»………………………………………………………………?</w:t>
      </w:r>
    </w:p>
    <w:p w:rsidR="00832A76" w:rsidRDefault="00434F8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Проверка соблюдения правильности открытия расчётного счёта.....?</w:t>
      </w:r>
    </w:p>
    <w:p w:rsidR="00832A76" w:rsidRDefault="00434F8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Аудит корреспондентских операций кредитной организации.……..?</w:t>
      </w:r>
    </w:p>
    <w:p w:rsidR="00832A76" w:rsidRDefault="00434F8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Аудит расчётных операций филиалов кредитной организации..……?</w:t>
      </w:r>
    </w:p>
    <w:p w:rsidR="00832A76" w:rsidRDefault="00832A76">
      <w:pPr>
        <w:spacing w:line="360" w:lineRule="auto"/>
        <w:jc w:val="both"/>
        <w:rPr>
          <w:sz w:val="28"/>
          <w:szCs w:val="28"/>
        </w:rPr>
      </w:pPr>
    </w:p>
    <w:p w:rsidR="00832A76" w:rsidRDefault="00434F8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Лекция №11</w:t>
      </w:r>
      <w:r>
        <w:rPr>
          <w:sz w:val="28"/>
          <w:szCs w:val="28"/>
        </w:rPr>
        <w:t xml:space="preserve">. </w:t>
      </w:r>
      <w:r>
        <w:rPr>
          <w:smallCaps/>
          <w:sz w:val="28"/>
          <w:szCs w:val="28"/>
        </w:rPr>
        <w:t>Тема</w:t>
      </w:r>
      <w:r>
        <w:rPr>
          <w:sz w:val="28"/>
          <w:szCs w:val="28"/>
        </w:rPr>
        <w:t>: «Аудит активных операций банка с ценными</w:t>
      </w:r>
    </w:p>
    <w:p w:rsidR="00832A76" w:rsidRDefault="00434F85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>бумагами»……………………………………………………………..?</w:t>
      </w:r>
    </w:p>
    <w:p w:rsidR="00832A76" w:rsidRDefault="00434F8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Проверка порядка совершения операций с ценными бумагами……?</w:t>
      </w:r>
    </w:p>
    <w:p w:rsidR="00832A76" w:rsidRDefault="00434F8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Аудит дилерской деятельности банка………………………………...?</w:t>
      </w:r>
    </w:p>
    <w:p w:rsidR="00832A76" w:rsidRDefault="00434F8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Аудит брокерской деятельности банка……………………………….?</w:t>
      </w:r>
    </w:p>
    <w:p w:rsidR="00832A76" w:rsidRDefault="00832A76">
      <w:pPr>
        <w:spacing w:line="360" w:lineRule="auto"/>
        <w:jc w:val="both"/>
        <w:rPr>
          <w:sz w:val="28"/>
          <w:szCs w:val="28"/>
        </w:rPr>
      </w:pPr>
    </w:p>
    <w:p w:rsidR="00832A76" w:rsidRDefault="00832A76">
      <w:pPr>
        <w:spacing w:line="360" w:lineRule="auto"/>
        <w:jc w:val="both"/>
        <w:rPr>
          <w:sz w:val="28"/>
          <w:szCs w:val="28"/>
        </w:rPr>
      </w:pPr>
    </w:p>
    <w:p w:rsidR="00832A76" w:rsidRDefault="00832A76">
      <w:pPr>
        <w:spacing w:line="360" w:lineRule="auto"/>
        <w:jc w:val="both"/>
        <w:rPr>
          <w:sz w:val="28"/>
          <w:szCs w:val="28"/>
        </w:rPr>
      </w:pPr>
    </w:p>
    <w:p w:rsidR="00832A76" w:rsidRDefault="00832A76">
      <w:pPr>
        <w:spacing w:line="360" w:lineRule="auto"/>
        <w:jc w:val="both"/>
        <w:rPr>
          <w:sz w:val="28"/>
          <w:szCs w:val="28"/>
        </w:rPr>
      </w:pPr>
    </w:p>
    <w:p w:rsidR="00832A76" w:rsidRDefault="00832A76">
      <w:pPr>
        <w:spacing w:line="360" w:lineRule="auto"/>
        <w:jc w:val="both"/>
        <w:rPr>
          <w:sz w:val="28"/>
          <w:szCs w:val="28"/>
        </w:rPr>
      </w:pPr>
    </w:p>
    <w:p w:rsidR="00832A76" w:rsidRDefault="00832A76">
      <w:pPr>
        <w:spacing w:line="360" w:lineRule="auto"/>
        <w:jc w:val="both"/>
        <w:rPr>
          <w:sz w:val="28"/>
          <w:szCs w:val="28"/>
        </w:rPr>
      </w:pPr>
    </w:p>
    <w:p w:rsidR="00832A76" w:rsidRDefault="00434F85">
      <w:pPr>
        <w:pStyle w:val="1"/>
        <w:rPr>
          <w:smallCaps/>
        </w:rPr>
      </w:pPr>
      <w:r>
        <w:rPr>
          <w:smallCaps/>
        </w:rPr>
        <w:t>Лекция №1</w:t>
      </w:r>
    </w:p>
    <w:p w:rsidR="00832A76" w:rsidRDefault="00832A76">
      <w:pPr>
        <w:spacing w:line="360" w:lineRule="auto"/>
        <w:jc w:val="center"/>
        <w:rPr>
          <w:sz w:val="28"/>
          <w:szCs w:val="28"/>
        </w:rPr>
      </w:pPr>
    </w:p>
    <w:p w:rsidR="00832A76" w:rsidRDefault="00434F85">
      <w:pPr>
        <w:spacing w:line="360" w:lineRule="auto"/>
        <w:jc w:val="center"/>
        <w:rPr>
          <w:sz w:val="36"/>
          <w:szCs w:val="36"/>
        </w:rPr>
      </w:pPr>
      <w:r>
        <w:rPr>
          <w:rFonts w:ascii="Bookman Old Style" w:hAnsi="Bookman Old Style"/>
          <w:b/>
          <w:bCs/>
          <w:i/>
          <w:iCs/>
          <w:smallCaps/>
          <w:sz w:val="36"/>
          <w:szCs w:val="36"/>
          <w:u w:val="single"/>
        </w:rPr>
        <w:t>Тема</w:t>
      </w:r>
      <w:r>
        <w:rPr>
          <w:sz w:val="36"/>
          <w:szCs w:val="36"/>
        </w:rPr>
        <w:t xml:space="preserve">: «Организация аудиторской деятельности </w:t>
      </w:r>
    </w:p>
    <w:p w:rsidR="00832A76" w:rsidRDefault="00434F85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 банковской системе Российской Федерации».</w:t>
      </w:r>
    </w:p>
    <w:p w:rsidR="00832A76" w:rsidRDefault="00832A76">
      <w:pPr>
        <w:spacing w:line="360" w:lineRule="auto"/>
        <w:ind w:left="360"/>
        <w:jc w:val="center"/>
        <w:rPr>
          <w:sz w:val="32"/>
          <w:szCs w:val="32"/>
        </w:rPr>
      </w:pPr>
    </w:p>
    <w:p w:rsidR="00832A76" w:rsidRDefault="00434F85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1. Понятие и сущность аудита.</w:t>
      </w:r>
    </w:p>
    <w:p w:rsidR="00832A76" w:rsidRDefault="00434F85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2. Цели и задачи банковского аудита.</w:t>
      </w:r>
    </w:p>
    <w:p w:rsidR="00832A76" w:rsidRDefault="00434F85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3. Классификация банковского аудита.</w:t>
      </w:r>
    </w:p>
    <w:p w:rsidR="00832A76" w:rsidRDefault="00434F85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4. Правовые основы банковского аудита.</w:t>
      </w:r>
    </w:p>
    <w:p w:rsidR="00832A76" w:rsidRDefault="00434F8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832A76" w:rsidRDefault="00832A76">
      <w:pPr>
        <w:spacing w:line="360" w:lineRule="auto"/>
        <w:jc w:val="both"/>
        <w:rPr>
          <w:sz w:val="28"/>
          <w:szCs w:val="28"/>
        </w:rPr>
      </w:pPr>
    </w:p>
    <w:p w:rsidR="00832A76" w:rsidRDefault="00434F85">
      <w:pPr>
        <w:spacing w:line="360" w:lineRule="auto"/>
        <w:jc w:val="center"/>
        <w:rPr>
          <w:rFonts w:ascii="Bookman Old Style" w:hAnsi="Bookman Old Style"/>
          <w:b/>
          <w:bCs/>
          <w:i/>
          <w:iCs/>
          <w:smallCap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/>
          <w:iCs/>
          <w:smallCaps/>
          <w:sz w:val="28"/>
          <w:szCs w:val="28"/>
          <w:u w:val="single"/>
        </w:rPr>
        <w:t>1. Понятие и сущность аудита.</w:t>
      </w:r>
    </w:p>
    <w:p w:rsidR="00832A76" w:rsidRDefault="00832A76">
      <w:pPr>
        <w:spacing w:line="360" w:lineRule="auto"/>
        <w:jc w:val="both"/>
        <w:rPr>
          <w:sz w:val="28"/>
          <w:szCs w:val="28"/>
        </w:rPr>
      </w:pPr>
    </w:p>
    <w:p w:rsidR="00832A76" w:rsidRDefault="00434F85">
      <w:pPr>
        <w:pStyle w:val="a4"/>
      </w:pPr>
      <w:r>
        <w:t xml:space="preserve">Профессия аудитора известна с глубокой древности. Еще в 200 г. до н. э. </w:t>
      </w:r>
      <w:r>
        <w:rPr>
          <w:b/>
          <w:bCs/>
          <w:i/>
          <w:iCs/>
          <w:smallCaps/>
        </w:rPr>
        <w:t>квесторы</w:t>
      </w:r>
      <w:r>
        <w:t xml:space="preserve"> (</w:t>
      </w:r>
      <w:r>
        <w:rPr>
          <w:i/>
          <w:iCs/>
        </w:rPr>
        <w:t>должностные лица, ведавшие финансовыми и судебными делами в Римской империи</w:t>
      </w:r>
      <w:r>
        <w:t>) осуществляли контроль за государственными бухгалтерами на местах. Отчеты квесторов направлялись в Рим и заслушивались экзаменаторами. Подобная практика и стала основой термина «</w:t>
      </w:r>
      <w:r>
        <w:rPr>
          <w:b/>
          <w:bCs/>
          <w:i/>
          <w:iCs/>
          <w:smallCaps/>
        </w:rPr>
        <w:t>аудитор</w:t>
      </w:r>
      <w:r>
        <w:t>».</w:t>
      </w:r>
    </w:p>
    <w:p w:rsidR="00832A76" w:rsidRDefault="00434F85">
      <w:pPr>
        <w:pStyle w:val="a4"/>
      </w:pPr>
      <w:r>
        <w:t>Законодательной родиной аудита считается Великобритания, где впервые были приняты законы, вводящие обязательность аудиторской проверки и устанавливающие требования к качеству ее проведения.</w:t>
      </w:r>
    </w:p>
    <w:p w:rsidR="00832A76" w:rsidRDefault="00434F85">
      <w:pPr>
        <w:pStyle w:val="a4"/>
      </w:pPr>
      <w:r>
        <w:t xml:space="preserve">В России звание аудитора ввел Петр </w:t>
      </w:r>
      <w:r>
        <w:rPr>
          <w:lang w:val="en-US"/>
        </w:rPr>
        <w:t>I</w:t>
      </w:r>
      <w:r>
        <w:t>. Аудиторов в России называли присяжными бухгалтерами. Они совмещали отдельные обязанности прокурора, делопроизводителя и секретаря.</w:t>
      </w:r>
    </w:p>
    <w:p w:rsidR="00832A76" w:rsidRDefault="00434F85">
      <w:pPr>
        <w:pStyle w:val="a4"/>
      </w:pPr>
      <w:r>
        <w:t>В современной зарубежной и отечественной практике аудит трактуется разнообразно:</w:t>
      </w:r>
    </w:p>
    <w:p w:rsidR="00832A76" w:rsidRDefault="00434F85" w:rsidP="00434F85">
      <w:pPr>
        <w:pStyle w:val="a4"/>
        <w:numPr>
          <w:ilvl w:val="1"/>
          <w:numId w:val="9"/>
        </w:numPr>
        <w:tabs>
          <w:tab w:val="clear" w:pos="2340"/>
        </w:tabs>
        <w:ind w:left="1080" w:hanging="540"/>
      </w:pPr>
      <w:r>
        <w:t>американская ассоциация по бухгалтерскому учету определяет аудит как системный процесс получения и оценки объективных данных об экономических действиях и событиях, устанавливающий уровень их соответствия определенным критериям и представляющий результаты заинтересованным пользователям;</w:t>
      </w:r>
    </w:p>
    <w:p w:rsidR="00832A76" w:rsidRDefault="00434F85" w:rsidP="00434F85">
      <w:pPr>
        <w:pStyle w:val="a4"/>
        <w:numPr>
          <w:ilvl w:val="1"/>
          <w:numId w:val="9"/>
        </w:numPr>
        <w:tabs>
          <w:tab w:val="clear" w:pos="2340"/>
        </w:tabs>
        <w:ind w:left="1080" w:hanging="540"/>
      </w:pPr>
      <w:r>
        <w:t>европейские специалисты трактуют аудит как процесс снижения до определенного уровня информационного риска, т.е. вероятность того, что в финансовых отчетах компании содержатся ложные или неточные сведения для пользователей отчетами;</w:t>
      </w:r>
    </w:p>
    <w:p w:rsidR="00832A76" w:rsidRDefault="00434F85" w:rsidP="00434F85">
      <w:pPr>
        <w:pStyle w:val="a4"/>
        <w:numPr>
          <w:ilvl w:val="1"/>
          <w:numId w:val="9"/>
        </w:numPr>
        <w:tabs>
          <w:tab w:val="clear" w:pos="2340"/>
        </w:tabs>
        <w:ind w:left="1080" w:hanging="540"/>
      </w:pPr>
      <w:r>
        <w:t>согласно российским стандартам аудиторской деятельности аудит – это предпринимательская деятельность аудитора по осуществлению независимых проверок бухгалтерской отчетности, платежно-расчетных документов, налоговых деклараций и других финансовых обязательств и требований экономических субъектов.</w:t>
      </w:r>
    </w:p>
    <w:p w:rsidR="00832A76" w:rsidRDefault="00434F85">
      <w:pPr>
        <w:pStyle w:val="a4"/>
      </w:pPr>
      <w:r>
        <w:t>Направления аудиторской деятельности:</w:t>
      </w:r>
    </w:p>
    <w:p w:rsidR="00832A76" w:rsidRDefault="00434F85" w:rsidP="00434F85">
      <w:pPr>
        <w:pStyle w:val="a4"/>
        <w:numPr>
          <w:ilvl w:val="1"/>
          <w:numId w:val="10"/>
        </w:numPr>
        <w:tabs>
          <w:tab w:val="clear" w:pos="2340"/>
        </w:tabs>
        <w:ind w:left="1080" w:hanging="540"/>
      </w:pPr>
      <w:r>
        <w:t>банковский аудит</w:t>
      </w:r>
    </w:p>
    <w:p w:rsidR="00832A76" w:rsidRDefault="00434F85" w:rsidP="00434F85">
      <w:pPr>
        <w:pStyle w:val="a4"/>
        <w:numPr>
          <w:ilvl w:val="1"/>
          <w:numId w:val="10"/>
        </w:numPr>
        <w:tabs>
          <w:tab w:val="clear" w:pos="2340"/>
        </w:tabs>
        <w:ind w:left="1080" w:hanging="540"/>
      </w:pPr>
      <w:r>
        <w:t>аудит страховых организаций и обществ взаимного страхования</w:t>
      </w:r>
    </w:p>
    <w:p w:rsidR="00832A76" w:rsidRDefault="00434F85" w:rsidP="00434F85">
      <w:pPr>
        <w:pStyle w:val="a4"/>
        <w:numPr>
          <w:ilvl w:val="1"/>
          <w:numId w:val="10"/>
        </w:numPr>
        <w:tabs>
          <w:tab w:val="clear" w:pos="2340"/>
        </w:tabs>
        <w:ind w:left="1080" w:hanging="540"/>
      </w:pPr>
      <w:r>
        <w:t>аудит бирж</w:t>
      </w:r>
    </w:p>
    <w:p w:rsidR="00832A76" w:rsidRDefault="00434F85" w:rsidP="00434F85">
      <w:pPr>
        <w:pStyle w:val="a4"/>
        <w:numPr>
          <w:ilvl w:val="1"/>
          <w:numId w:val="10"/>
        </w:numPr>
        <w:tabs>
          <w:tab w:val="clear" w:pos="2340"/>
        </w:tabs>
        <w:ind w:left="1080" w:hanging="540"/>
      </w:pPr>
      <w:r>
        <w:t>аудит внебюджетных фондов</w:t>
      </w:r>
    </w:p>
    <w:p w:rsidR="00832A76" w:rsidRDefault="00434F85" w:rsidP="00434F85">
      <w:pPr>
        <w:pStyle w:val="a4"/>
        <w:numPr>
          <w:ilvl w:val="1"/>
          <w:numId w:val="10"/>
        </w:numPr>
        <w:tabs>
          <w:tab w:val="clear" w:pos="2340"/>
        </w:tabs>
        <w:ind w:left="1080" w:hanging="540"/>
      </w:pPr>
      <w:r>
        <w:t>аудит инвестиционных компаний</w:t>
      </w:r>
    </w:p>
    <w:p w:rsidR="00832A76" w:rsidRDefault="00434F85" w:rsidP="00434F85">
      <w:pPr>
        <w:pStyle w:val="a4"/>
        <w:numPr>
          <w:ilvl w:val="1"/>
          <w:numId w:val="10"/>
        </w:numPr>
        <w:tabs>
          <w:tab w:val="clear" w:pos="2340"/>
        </w:tabs>
        <w:ind w:left="1080" w:hanging="540"/>
      </w:pPr>
      <w:r>
        <w:t>общий аудит.</w:t>
      </w:r>
    </w:p>
    <w:p w:rsidR="00832A76" w:rsidRDefault="00434F85">
      <w:pPr>
        <w:pStyle w:val="a4"/>
      </w:pPr>
      <w:r>
        <w:t>По каждому направлению проводится отдельная аттестация и лицензирование на право осуществления аудита.</w:t>
      </w:r>
    </w:p>
    <w:p w:rsidR="00832A76" w:rsidRDefault="00832A76">
      <w:pPr>
        <w:pStyle w:val="a4"/>
      </w:pPr>
    </w:p>
    <w:p w:rsidR="00832A76" w:rsidRDefault="00434F85">
      <w:pPr>
        <w:spacing w:line="360" w:lineRule="auto"/>
        <w:jc w:val="center"/>
        <w:rPr>
          <w:rFonts w:ascii="Bookman Old Style" w:hAnsi="Bookman Old Style"/>
          <w:b/>
          <w:bCs/>
          <w:i/>
          <w:iCs/>
          <w:smallCap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/>
          <w:iCs/>
          <w:smallCaps/>
          <w:sz w:val="28"/>
          <w:szCs w:val="28"/>
          <w:u w:val="single"/>
        </w:rPr>
        <w:t>2. Цели и задачи банковского аудита.</w:t>
      </w:r>
    </w:p>
    <w:p w:rsidR="00832A76" w:rsidRDefault="00832A76">
      <w:pPr>
        <w:pStyle w:val="a4"/>
      </w:pPr>
    </w:p>
    <w:p w:rsidR="00832A76" w:rsidRDefault="00434F85">
      <w:pPr>
        <w:pStyle w:val="a4"/>
      </w:pPr>
      <w:r>
        <w:rPr>
          <w:u w:val="double"/>
        </w:rPr>
        <w:t>Основные цели банковского аудита</w:t>
      </w:r>
      <w:r>
        <w:t>:</w:t>
      </w:r>
    </w:p>
    <w:p w:rsidR="00832A76" w:rsidRDefault="00434F85" w:rsidP="00434F85">
      <w:pPr>
        <w:pStyle w:val="a4"/>
        <w:numPr>
          <w:ilvl w:val="1"/>
          <w:numId w:val="11"/>
        </w:numPr>
        <w:tabs>
          <w:tab w:val="clear" w:pos="2340"/>
        </w:tabs>
        <w:ind w:left="1080" w:hanging="540"/>
      </w:pPr>
      <w:r>
        <w:t>установление достоверности бухгалтерской и финансовой отчетности кредитной организации и соответствие совершаемых им операций действующему законодательству РФ и нормативным актам ЦБРФ;</w:t>
      </w:r>
    </w:p>
    <w:p w:rsidR="00832A76" w:rsidRDefault="00434F85" w:rsidP="00434F85">
      <w:pPr>
        <w:pStyle w:val="a4"/>
        <w:numPr>
          <w:ilvl w:val="1"/>
          <w:numId w:val="11"/>
        </w:numPr>
        <w:tabs>
          <w:tab w:val="clear" w:pos="2340"/>
        </w:tabs>
        <w:ind w:left="1080" w:hanging="540"/>
      </w:pPr>
      <w:r>
        <w:t>обеспечение стабильности банковской системы;</w:t>
      </w:r>
    </w:p>
    <w:p w:rsidR="00832A76" w:rsidRDefault="00434F85" w:rsidP="00434F85">
      <w:pPr>
        <w:pStyle w:val="a4"/>
        <w:numPr>
          <w:ilvl w:val="1"/>
          <w:numId w:val="11"/>
        </w:numPr>
        <w:tabs>
          <w:tab w:val="clear" w:pos="2340"/>
        </w:tabs>
        <w:ind w:left="1080" w:hanging="540"/>
      </w:pPr>
      <w:r>
        <w:t>защита интересов вкладчиков и кредиторов.</w:t>
      </w:r>
    </w:p>
    <w:p w:rsidR="00832A76" w:rsidRDefault="00434F85">
      <w:pPr>
        <w:pStyle w:val="a4"/>
      </w:pPr>
      <w:r>
        <w:t>Задачи банковского аудита:</w:t>
      </w:r>
    </w:p>
    <w:p w:rsidR="00832A76" w:rsidRDefault="00434F85" w:rsidP="00434F85">
      <w:pPr>
        <w:pStyle w:val="a4"/>
        <w:numPr>
          <w:ilvl w:val="2"/>
          <w:numId w:val="8"/>
        </w:numPr>
        <w:tabs>
          <w:tab w:val="clear" w:pos="3060"/>
        </w:tabs>
        <w:ind w:left="1080" w:hanging="540"/>
      </w:pPr>
      <w:r>
        <w:t>Проведение анализа финансово-хозяйственной деятельности, оценка активов и пассивов.</w:t>
      </w:r>
    </w:p>
    <w:p w:rsidR="00832A76" w:rsidRDefault="00434F85" w:rsidP="00434F85">
      <w:pPr>
        <w:pStyle w:val="a4"/>
        <w:numPr>
          <w:ilvl w:val="2"/>
          <w:numId w:val="8"/>
        </w:numPr>
        <w:tabs>
          <w:tab w:val="clear" w:pos="3060"/>
        </w:tabs>
        <w:ind w:left="1080" w:hanging="540"/>
      </w:pPr>
      <w:r>
        <w:t>Прогнозирование результатов финансово-хозяйственной деятельности и разработка рекомендаций по повышению финансовой устойчивости и ликвидности.</w:t>
      </w:r>
    </w:p>
    <w:p w:rsidR="00832A76" w:rsidRDefault="00434F85" w:rsidP="00434F85">
      <w:pPr>
        <w:pStyle w:val="a4"/>
        <w:numPr>
          <w:ilvl w:val="2"/>
          <w:numId w:val="8"/>
        </w:numPr>
        <w:tabs>
          <w:tab w:val="clear" w:pos="3060"/>
        </w:tabs>
        <w:ind w:left="1080" w:hanging="540"/>
      </w:pPr>
      <w:r>
        <w:t>Постановка, восстановление и ведение бухгалтерского учета.</w:t>
      </w:r>
    </w:p>
    <w:p w:rsidR="00832A76" w:rsidRDefault="00434F85" w:rsidP="00434F85">
      <w:pPr>
        <w:pStyle w:val="a4"/>
        <w:numPr>
          <w:ilvl w:val="2"/>
          <w:numId w:val="8"/>
        </w:numPr>
        <w:tabs>
          <w:tab w:val="clear" w:pos="3060"/>
        </w:tabs>
        <w:ind w:left="1080" w:hanging="540"/>
      </w:pPr>
      <w:r>
        <w:t>Консультация по вопросам финансового, налогового, банковского и иного законодательства Российской Федерации.</w:t>
      </w:r>
    </w:p>
    <w:p w:rsidR="00832A76" w:rsidRDefault="00434F85" w:rsidP="00434F85">
      <w:pPr>
        <w:pStyle w:val="a4"/>
        <w:numPr>
          <w:ilvl w:val="2"/>
          <w:numId w:val="8"/>
        </w:numPr>
        <w:tabs>
          <w:tab w:val="clear" w:pos="3060"/>
        </w:tabs>
        <w:ind w:left="1080" w:hanging="540"/>
      </w:pPr>
      <w:r>
        <w:t>Обучение сотрудников.</w:t>
      </w:r>
    </w:p>
    <w:p w:rsidR="00832A76" w:rsidRDefault="00434F85" w:rsidP="00434F85">
      <w:pPr>
        <w:pStyle w:val="a4"/>
        <w:numPr>
          <w:ilvl w:val="2"/>
          <w:numId w:val="8"/>
        </w:numPr>
        <w:tabs>
          <w:tab w:val="clear" w:pos="3060"/>
        </w:tabs>
        <w:ind w:left="1080" w:hanging="540"/>
      </w:pPr>
      <w:r>
        <w:t>Подтверждение данных проспекта эмиссии ценных бумаг.</w:t>
      </w:r>
    </w:p>
    <w:p w:rsidR="00832A76" w:rsidRDefault="00434F85" w:rsidP="00434F85">
      <w:pPr>
        <w:pStyle w:val="a4"/>
        <w:numPr>
          <w:ilvl w:val="2"/>
          <w:numId w:val="8"/>
        </w:numPr>
        <w:tabs>
          <w:tab w:val="clear" w:pos="3060"/>
        </w:tabs>
        <w:ind w:left="1080" w:hanging="540"/>
      </w:pPr>
      <w:r>
        <w:t>Оказание иных услуг по профилю деятельности аудиторской фирмы.</w:t>
      </w:r>
    </w:p>
    <w:p w:rsidR="00832A76" w:rsidRDefault="00832A76">
      <w:pPr>
        <w:pStyle w:val="a4"/>
      </w:pPr>
    </w:p>
    <w:p w:rsidR="00832A76" w:rsidRDefault="00434F85">
      <w:pPr>
        <w:spacing w:line="360" w:lineRule="auto"/>
        <w:jc w:val="center"/>
        <w:rPr>
          <w:rFonts w:ascii="Bookman Old Style" w:hAnsi="Bookman Old Style"/>
          <w:b/>
          <w:bCs/>
          <w:i/>
          <w:iCs/>
          <w:smallCap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/>
          <w:iCs/>
          <w:smallCaps/>
          <w:sz w:val="28"/>
          <w:szCs w:val="28"/>
          <w:u w:val="single"/>
        </w:rPr>
        <w:t>3. Классификация банковского аудита.</w:t>
      </w:r>
    </w:p>
    <w:p w:rsidR="00832A76" w:rsidRDefault="00832A76">
      <w:pPr>
        <w:pStyle w:val="a4"/>
      </w:pPr>
    </w:p>
    <w:p w:rsidR="00832A76" w:rsidRDefault="00434F85">
      <w:pPr>
        <w:pStyle w:val="a4"/>
      </w:pPr>
      <w:r>
        <w:t>Банковский аудит подразделяется на два основных вида:</w:t>
      </w:r>
    </w:p>
    <w:p w:rsidR="00832A76" w:rsidRDefault="00434F85" w:rsidP="00434F85">
      <w:pPr>
        <w:pStyle w:val="a4"/>
        <w:numPr>
          <w:ilvl w:val="0"/>
          <w:numId w:val="12"/>
        </w:numPr>
        <w:tabs>
          <w:tab w:val="clear" w:pos="1620"/>
        </w:tabs>
        <w:ind w:left="1080" w:hanging="540"/>
      </w:pPr>
      <w:r>
        <w:rPr>
          <w:b/>
          <w:bCs/>
          <w:u w:val="single"/>
        </w:rPr>
        <w:t>Внешний</w:t>
      </w:r>
      <w:r>
        <w:t xml:space="preserve"> – это проверка на договорной основе сторонними независимыми аудиторами. Банк самостоятельно выбирает аудиторскую фирму для проверки. </w:t>
      </w:r>
    </w:p>
    <w:p w:rsidR="00832A76" w:rsidRDefault="00434F85">
      <w:pPr>
        <w:pStyle w:val="a4"/>
      </w:pPr>
      <w:r>
        <w:rPr>
          <w:b/>
          <w:bCs/>
          <w:u w:val="single"/>
        </w:rPr>
        <w:t>Внешний ведомственный аудит</w:t>
      </w:r>
      <w:r>
        <w:t xml:space="preserve"> – это проверка ЦБРФ. Внешний аудит осуществляется налоговыми органами, правоохранительными органами, казначейством.</w:t>
      </w:r>
    </w:p>
    <w:p w:rsidR="00832A76" w:rsidRDefault="00434F85" w:rsidP="00434F85">
      <w:pPr>
        <w:pStyle w:val="a4"/>
        <w:numPr>
          <w:ilvl w:val="0"/>
          <w:numId w:val="12"/>
        </w:numPr>
        <w:tabs>
          <w:tab w:val="clear" w:pos="1620"/>
        </w:tabs>
        <w:ind w:left="1080" w:hanging="540"/>
      </w:pPr>
      <w:r>
        <w:rPr>
          <w:b/>
          <w:bCs/>
          <w:u w:val="single"/>
        </w:rPr>
        <w:t>Внутренний</w:t>
      </w:r>
      <w:r>
        <w:t xml:space="preserve"> – согласно требований ЦБРФ в каждой кредитной организации должен быть организован внутренний контроль, т.е. создание специальных внутренних структур или выделена должность уполномоченного специалист, осуществляющего функции надзора и контроля. Деятельность по осуществлению внутреннего аудита законодательно не регулируется, а определяется руководителем банка.</w:t>
      </w:r>
    </w:p>
    <w:p w:rsidR="00832A76" w:rsidRDefault="00434F85">
      <w:pPr>
        <w:pStyle w:val="a4"/>
      </w:pPr>
      <w:r>
        <w:rPr>
          <w:u w:val="double"/>
        </w:rPr>
        <w:t>По способу проведения аудит делят на</w:t>
      </w:r>
      <w:r>
        <w:t>:</w:t>
      </w:r>
    </w:p>
    <w:p w:rsidR="00832A76" w:rsidRDefault="00434F85" w:rsidP="00434F85">
      <w:pPr>
        <w:pStyle w:val="a4"/>
        <w:numPr>
          <w:ilvl w:val="1"/>
          <w:numId w:val="12"/>
        </w:numPr>
        <w:tabs>
          <w:tab w:val="clear" w:pos="2340"/>
        </w:tabs>
        <w:ind w:left="1080" w:hanging="540"/>
      </w:pPr>
      <w:r>
        <w:rPr>
          <w:b/>
          <w:bCs/>
          <w:u w:val="single"/>
        </w:rPr>
        <w:t>Обязательный</w:t>
      </w:r>
      <w:r>
        <w:t xml:space="preserve"> – проводится в случаях, установленных законодательством РФ: ежегодно, а также по поручению государственных органов (</w:t>
      </w:r>
      <w:r>
        <w:rPr>
          <w:i/>
          <w:iCs/>
        </w:rPr>
        <w:t>ст. 40 закона «О банках и банковской деятельности»</w:t>
      </w:r>
      <w:r>
        <w:t>);</w:t>
      </w:r>
    </w:p>
    <w:p w:rsidR="00832A76" w:rsidRDefault="00434F85" w:rsidP="00434F85">
      <w:pPr>
        <w:pStyle w:val="a4"/>
        <w:numPr>
          <w:ilvl w:val="1"/>
          <w:numId w:val="12"/>
        </w:numPr>
        <w:tabs>
          <w:tab w:val="clear" w:pos="2340"/>
        </w:tabs>
        <w:ind w:left="1080" w:hanging="540"/>
      </w:pPr>
      <w:r>
        <w:rPr>
          <w:b/>
          <w:bCs/>
          <w:u w:val="single"/>
        </w:rPr>
        <w:t>Инициативный</w:t>
      </w:r>
      <w:r>
        <w:t xml:space="preserve"> – т.е. проверка по решению самой кредитной организации, его характер и масштабы определяются самим клиентом).</w:t>
      </w:r>
    </w:p>
    <w:p w:rsidR="00832A76" w:rsidRDefault="00434F85">
      <w:pPr>
        <w:pStyle w:val="a4"/>
      </w:pPr>
      <w:r>
        <w:rPr>
          <w:u w:val="double"/>
        </w:rPr>
        <w:t>По периодичности проведения аудит делят на</w:t>
      </w:r>
      <w:r>
        <w:t>:</w:t>
      </w:r>
    </w:p>
    <w:p w:rsidR="00832A76" w:rsidRDefault="00434F85" w:rsidP="00434F85">
      <w:pPr>
        <w:pStyle w:val="a4"/>
        <w:numPr>
          <w:ilvl w:val="1"/>
          <w:numId w:val="13"/>
        </w:numPr>
        <w:tabs>
          <w:tab w:val="clear" w:pos="2340"/>
        </w:tabs>
        <w:ind w:left="1080" w:hanging="540"/>
      </w:pPr>
      <w:r>
        <w:rPr>
          <w:b/>
          <w:bCs/>
          <w:u w:val="single"/>
        </w:rPr>
        <w:t>Первоначальный</w:t>
      </w:r>
      <w:r>
        <w:t xml:space="preserve"> – проводится аудиторской фирмой впервые для данного клиента (</w:t>
      </w:r>
      <w:r>
        <w:rPr>
          <w:i/>
          <w:iCs/>
        </w:rPr>
        <w:t>банка</w:t>
      </w:r>
      <w:r>
        <w:t>), что существенно повышает риск и трудоёмкость аудита.</w:t>
      </w:r>
    </w:p>
    <w:p w:rsidR="00832A76" w:rsidRDefault="00434F85" w:rsidP="00434F85">
      <w:pPr>
        <w:pStyle w:val="a4"/>
        <w:numPr>
          <w:ilvl w:val="1"/>
          <w:numId w:val="13"/>
        </w:numPr>
        <w:tabs>
          <w:tab w:val="clear" w:pos="2340"/>
        </w:tabs>
        <w:ind w:left="1080" w:hanging="540"/>
      </w:pPr>
      <w:r>
        <w:rPr>
          <w:b/>
          <w:bCs/>
          <w:u w:val="single"/>
        </w:rPr>
        <w:t>Согласованный (повторный)</w:t>
      </w:r>
      <w:r>
        <w:t xml:space="preserve"> – осуществляется повторно или регулярно, основанный на знании специфики клиента, его положительных и отрицательных сторон, квалификации руководства, что при прочих равных условиях уменьшает риск аудита.</w:t>
      </w:r>
    </w:p>
    <w:p w:rsidR="00832A76" w:rsidRDefault="00434F85">
      <w:pPr>
        <w:pStyle w:val="a4"/>
      </w:pPr>
      <w:r>
        <w:rPr>
          <w:u w:val="double"/>
        </w:rPr>
        <w:t>С точки зрения развития аудит делят на</w:t>
      </w:r>
      <w:r>
        <w:t>:</w:t>
      </w:r>
    </w:p>
    <w:p w:rsidR="00832A76" w:rsidRDefault="00434F85" w:rsidP="00434F85">
      <w:pPr>
        <w:pStyle w:val="a4"/>
        <w:numPr>
          <w:ilvl w:val="1"/>
          <w:numId w:val="14"/>
        </w:numPr>
        <w:tabs>
          <w:tab w:val="clear" w:pos="2340"/>
        </w:tabs>
        <w:ind w:left="1080" w:hanging="540"/>
      </w:pPr>
      <w:r>
        <w:rPr>
          <w:b/>
          <w:bCs/>
          <w:u w:val="single"/>
        </w:rPr>
        <w:t>Подтверждающий</w:t>
      </w:r>
      <w:r>
        <w:t xml:space="preserve"> – проверка и подтверждение достоверности бухгалтерской отчётности кредитной организации.</w:t>
      </w:r>
    </w:p>
    <w:p w:rsidR="00832A76" w:rsidRDefault="00434F85" w:rsidP="00434F85">
      <w:pPr>
        <w:pStyle w:val="a4"/>
        <w:numPr>
          <w:ilvl w:val="1"/>
          <w:numId w:val="14"/>
        </w:numPr>
        <w:tabs>
          <w:tab w:val="clear" w:pos="2340"/>
        </w:tabs>
        <w:ind w:left="1080" w:hanging="540"/>
        <w:rPr>
          <w:b/>
          <w:bCs/>
          <w:u w:val="single"/>
        </w:rPr>
      </w:pPr>
      <w:r>
        <w:rPr>
          <w:b/>
          <w:bCs/>
          <w:u w:val="single"/>
        </w:rPr>
        <w:t>Системно-ориентированный</w:t>
      </w:r>
      <w:r>
        <w:t xml:space="preserve"> – даёт возможность наблюдения систем, контролирует определённого клиента. Здесь аудиторская проверка основана на анализе системы внутреннего контроля кредитной организации. При эффективной системе внутреннего контроля вероятность ошибок в деятельности клиента незначительна и поэтому для аудиторов отпадает необходимость проведения детальной проверки данного клиента.  При наличии неэффективной системы внутреннего контроля, «всплывают» своевременно не выявленные и не устранённые недостатки деятельности и поэтому клиенту даются рекомендации по её улучшению.</w:t>
      </w:r>
    </w:p>
    <w:p w:rsidR="00832A76" w:rsidRDefault="00434F85" w:rsidP="00434F85">
      <w:pPr>
        <w:pStyle w:val="a4"/>
        <w:numPr>
          <w:ilvl w:val="1"/>
          <w:numId w:val="14"/>
        </w:numPr>
        <w:tabs>
          <w:tab w:val="clear" w:pos="2340"/>
        </w:tabs>
        <w:ind w:left="1080" w:hanging="540"/>
        <w:rPr>
          <w:b/>
          <w:bCs/>
          <w:u w:val="single"/>
        </w:rPr>
      </w:pPr>
      <w:r>
        <w:rPr>
          <w:b/>
          <w:bCs/>
          <w:u w:val="single"/>
        </w:rPr>
        <w:t>Аудит, базирующийся на рисках</w:t>
      </w:r>
      <w:r>
        <w:t xml:space="preserve"> – означает проведение проверки выборочно с концентрацией аудиторской работы на главных направлениях деятельности клиента, т.е. в областях с наиболее высоким аудиторским риском.</w:t>
      </w:r>
    </w:p>
    <w:p w:rsidR="00832A76" w:rsidRDefault="00832A76">
      <w:pPr>
        <w:pStyle w:val="a4"/>
      </w:pPr>
    </w:p>
    <w:p w:rsidR="00832A76" w:rsidRDefault="00434F85">
      <w:pPr>
        <w:spacing w:line="360" w:lineRule="auto"/>
        <w:jc w:val="center"/>
        <w:rPr>
          <w:rFonts w:ascii="Bookman Old Style" w:hAnsi="Bookman Old Style"/>
          <w:b/>
          <w:bCs/>
          <w:i/>
          <w:iCs/>
          <w:smallCap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/>
          <w:iCs/>
          <w:smallCaps/>
          <w:sz w:val="28"/>
          <w:szCs w:val="28"/>
          <w:u w:val="single"/>
        </w:rPr>
        <w:t>4. Правовые основы банковского аудита.</w:t>
      </w:r>
    </w:p>
    <w:p w:rsidR="00832A76" w:rsidRDefault="00832A76">
      <w:pPr>
        <w:pStyle w:val="a4"/>
      </w:pPr>
    </w:p>
    <w:p w:rsidR="00832A76" w:rsidRDefault="00434F85">
      <w:pPr>
        <w:pStyle w:val="a4"/>
      </w:pPr>
      <w:r>
        <w:t>Правовое регулирование внешнего аудита в РФ осуществляется на основании следующих нормативных документов:</w:t>
      </w:r>
    </w:p>
    <w:p w:rsidR="00832A76" w:rsidRDefault="00434F85" w:rsidP="00434F85">
      <w:pPr>
        <w:pStyle w:val="a4"/>
        <w:numPr>
          <w:ilvl w:val="2"/>
          <w:numId w:val="11"/>
        </w:numPr>
        <w:tabs>
          <w:tab w:val="clear" w:pos="3060"/>
        </w:tabs>
        <w:ind w:left="1080" w:hanging="540"/>
      </w:pPr>
      <w:r>
        <w:t>Распоряжение президента РФ №54-РП от 04.02.1994 г. «Об организации работы комиссии по аудиторской деятельности при Президенте Российской Федерации».</w:t>
      </w:r>
    </w:p>
    <w:p w:rsidR="00832A76" w:rsidRDefault="00434F85" w:rsidP="00434F85">
      <w:pPr>
        <w:pStyle w:val="a4"/>
        <w:numPr>
          <w:ilvl w:val="2"/>
          <w:numId w:val="11"/>
        </w:numPr>
        <w:tabs>
          <w:tab w:val="clear" w:pos="3060"/>
        </w:tabs>
        <w:ind w:left="1080" w:hanging="540"/>
      </w:pPr>
      <w:r>
        <w:t xml:space="preserve">Постановление Правительства РФ №482 от 06.05.1994 г. «Об утверждении нормативных документов по регулированию аудиторской деятельности в Российской Федерации». </w:t>
      </w:r>
    </w:p>
    <w:p w:rsidR="00832A76" w:rsidRDefault="00434F85">
      <w:pPr>
        <w:pStyle w:val="a4"/>
      </w:pPr>
      <w:r>
        <w:rPr>
          <w:u w:val="single"/>
        </w:rPr>
        <w:t>Также данным постановлением были приняты</w:t>
      </w:r>
      <w:r>
        <w:t>:</w:t>
      </w:r>
    </w:p>
    <w:p w:rsidR="00832A76" w:rsidRDefault="00434F85" w:rsidP="00434F85">
      <w:pPr>
        <w:pStyle w:val="a4"/>
        <w:numPr>
          <w:ilvl w:val="3"/>
          <w:numId w:val="11"/>
        </w:numPr>
        <w:tabs>
          <w:tab w:val="clear" w:pos="3780"/>
        </w:tabs>
        <w:ind w:left="1800" w:hanging="540"/>
      </w:pPr>
      <w:r>
        <w:t>порядок проведения аттестаций на право осуществления аудиторской деятельности;</w:t>
      </w:r>
    </w:p>
    <w:p w:rsidR="00832A76" w:rsidRDefault="00434F85" w:rsidP="00434F85">
      <w:pPr>
        <w:pStyle w:val="a4"/>
        <w:numPr>
          <w:ilvl w:val="3"/>
          <w:numId w:val="11"/>
        </w:numPr>
        <w:tabs>
          <w:tab w:val="clear" w:pos="3780"/>
        </w:tabs>
        <w:ind w:left="1800" w:hanging="540"/>
      </w:pPr>
      <w:r>
        <w:t>порядок выдачи лицензий на осуществление аудиторской деятельности (</w:t>
      </w:r>
      <w:r>
        <w:rPr>
          <w:i/>
          <w:iCs/>
        </w:rPr>
        <w:t>этот документ действует только в части норм, касающихся порядка выдачи лицензий на осуществление банковского аудита</w:t>
      </w:r>
      <w:r>
        <w:t>).</w:t>
      </w:r>
    </w:p>
    <w:p w:rsidR="00832A76" w:rsidRDefault="00434F85" w:rsidP="00434F85">
      <w:pPr>
        <w:pStyle w:val="a4"/>
        <w:numPr>
          <w:ilvl w:val="2"/>
          <w:numId w:val="11"/>
        </w:numPr>
        <w:tabs>
          <w:tab w:val="clear" w:pos="3060"/>
        </w:tabs>
        <w:ind w:left="1080" w:hanging="540"/>
      </w:pPr>
      <w:r>
        <w:t>Постановление Правительства РФ №472 от 27.04.1999 г. « О лицензировании отдельных видов аудиторской деятельности в Российской Федерации» (</w:t>
      </w:r>
      <w:r>
        <w:rPr>
          <w:i/>
          <w:iCs/>
        </w:rPr>
        <w:t>не распространяется на лицензирование деятельности в области банковского аудита</w:t>
      </w:r>
      <w:r>
        <w:t>).</w:t>
      </w:r>
    </w:p>
    <w:p w:rsidR="00832A76" w:rsidRDefault="00434F85" w:rsidP="00434F85">
      <w:pPr>
        <w:pStyle w:val="a4"/>
        <w:numPr>
          <w:ilvl w:val="2"/>
          <w:numId w:val="11"/>
        </w:numPr>
        <w:tabs>
          <w:tab w:val="clear" w:pos="3060"/>
        </w:tabs>
        <w:ind w:left="1080" w:hanging="540"/>
      </w:pPr>
      <w:r>
        <w:t>Правила (</w:t>
      </w:r>
      <w:r>
        <w:rPr>
          <w:i/>
          <w:iCs/>
        </w:rPr>
        <w:t>стандарты</w:t>
      </w:r>
      <w:r>
        <w:t>) аудиторской деятельности.</w:t>
      </w:r>
    </w:p>
    <w:p w:rsidR="00832A76" w:rsidRDefault="00434F85" w:rsidP="00434F85">
      <w:pPr>
        <w:pStyle w:val="a4"/>
        <w:numPr>
          <w:ilvl w:val="2"/>
          <w:numId w:val="11"/>
        </w:numPr>
        <w:tabs>
          <w:tab w:val="clear" w:pos="3060"/>
        </w:tabs>
        <w:ind w:left="1080" w:hanging="540"/>
      </w:pPr>
      <w:r>
        <w:t>Положение ЦБРФ «О порядке составления и представления в ЦБ РФ аудиторского заключения по результатам проверки деятельности кредитной организации за год».</w:t>
      </w:r>
    </w:p>
    <w:p w:rsidR="00832A76" w:rsidRDefault="00434F85" w:rsidP="00434F85">
      <w:pPr>
        <w:pStyle w:val="a4"/>
        <w:numPr>
          <w:ilvl w:val="2"/>
          <w:numId w:val="11"/>
        </w:numPr>
        <w:tabs>
          <w:tab w:val="clear" w:pos="3060"/>
        </w:tabs>
        <w:ind w:left="1080" w:hanging="540"/>
      </w:pPr>
      <w:r>
        <w:t>Правила (</w:t>
      </w:r>
      <w:r>
        <w:rPr>
          <w:i/>
          <w:iCs/>
        </w:rPr>
        <w:t>стандарты</w:t>
      </w:r>
      <w:r>
        <w:t>) аудиторской деятельности в области банковского аудита, одобренные экспертным комитетом при ЦБРФ по банковскому аудиту.</w:t>
      </w:r>
    </w:p>
    <w:p w:rsidR="00832A76" w:rsidRDefault="00434F85">
      <w:pPr>
        <w:pStyle w:val="a4"/>
      </w:pPr>
      <w:r>
        <w:t>В настоящее время разрабатывается и утверждается первый стандарт по банковскому аудиту «Правило №1» - Порядок составления аудиторского заключения о достоверности бухгалтерской отчётности кредитной организации, подготовленная по итогам деятельности за год и одобренная 08.09.1998 г., протокол №4.</w:t>
      </w:r>
    </w:p>
    <w:p w:rsidR="00832A76" w:rsidRDefault="00434F85">
      <w:pPr>
        <w:pStyle w:val="a4"/>
      </w:pPr>
      <w:r>
        <w:t>Непосредственное регулирование аудиторской деятельности в банковской сфере РФ возложено на ЦБРФ, который организует проведение аттестации на право проведения и осуществление аудита банков и других кредитных организаций, выдаёт и отзывает лицензии на право осуществления банковского аудита, принимает нормативные документы, регулирует аудиторскую деятельность в банковской сфере РФ и обеспечивает систематический контроль за организацией банковского аудита.</w:t>
      </w:r>
    </w:p>
    <w:p w:rsidR="00832A76" w:rsidRDefault="00434F85">
      <w:pPr>
        <w:pStyle w:val="a4"/>
      </w:pPr>
      <w:r>
        <w:t>На уровне государственного регулирования аудита для повышения качества его проведения и внедрения в практику передового опыта, будет проведена стандартизация аудиторской деятельности, будут разработаны и утверждены стандарты аудита, а также положения, которым должны будут следовать все аудиторский фирмы.</w:t>
      </w:r>
    </w:p>
    <w:p w:rsidR="00832A76" w:rsidRDefault="00434F85">
      <w:pPr>
        <w:pStyle w:val="a4"/>
      </w:pPr>
      <w:r>
        <w:rPr>
          <w:u w:val="double"/>
        </w:rPr>
        <w:t>Стандарты аудиторской деятельности могут быть представлены в 4-х взаимосвязанных частях</w:t>
      </w:r>
      <w:r>
        <w:t>:</w:t>
      </w:r>
    </w:p>
    <w:p w:rsidR="00832A76" w:rsidRDefault="00434F85" w:rsidP="00434F85">
      <w:pPr>
        <w:pStyle w:val="a4"/>
        <w:numPr>
          <w:ilvl w:val="0"/>
          <w:numId w:val="15"/>
        </w:numPr>
        <w:tabs>
          <w:tab w:val="clear" w:pos="1620"/>
        </w:tabs>
        <w:ind w:left="1080" w:hanging="540"/>
      </w:pPr>
      <w:r>
        <w:rPr>
          <w:b/>
          <w:bCs/>
          <w:u w:val="single"/>
        </w:rPr>
        <w:t>Основные постулаты</w:t>
      </w:r>
      <w:r>
        <w:t xml:space="preserve"> – это соответствие стандартам, их доступность и согласованность, беспристрастность суждений, ответственность руководства, средства внутреннего контроля, доступность к информации, контролирование деятельности, улучшение техники проверки и т.д.</w:t>
      </w:r>
    </w:p>
    <w:p w:rsidR="00832A76" w:rsidRDefault="00434F85" w:rsidP="00434F85">
      <w:pPr>
        <w:pStyle w:val="a4"/>
        <w:numPr>
          <w:ilvl w:val="0"/>
          <w:numId w:val="15"/>
        </w:numPr>
        <w:tabs>
          <w:tab w:val="clear" w:pos="1620"/>
        </w:tabs>
        <w:ind w:left="1080" w:hanging="540"/>
      </w:pPr>
      <w:r>
        <w:rPr>
          <w:b/>
          <w:bCs/>
          <w:u w:val="single"/>
        </w:rPr>
        <w:t>Общие правила</w:t>
      </w:r>
      <w:r>
        <w:t xml:space="preserve"> – свод профессиональных требований по квалификации аудитора, независимости его точки зрения и должного внимания ко всем вопросам, касающихся выполнению работы.</w:t>
      </w:r>
    </w:p>
    <w:p w:rsidR="00832A76" w:rsidRDefault="00434F85" w:rsidP="00434F85">
      <w:pPr>
        <w:pStyle w:val="a4"/>
        <w:numPr>
          <w:ilvl w:val="0"/>
          <w:numId w:val="15"/>
        </w:numPr>
        <w:tabs>
          <w:tab w:val="clear" w:pos="1620"/>
        </w:tabs>
        <w:ind w:left="1080" w:hanging="540"/>
      </w:pPr>
      <w:r>
        <w:rPr>
          <w:b/>
          <w:bCs/>
          <w:u w:val="single"/>
        </w:rPr>
        <w:t>Рабочие правила</w:t>
      </w:r>
      <w:r>
        <w:t xml:space="preserve"> – стандартное проведение аудиторских проверок. В них раскрываются положения о необходимости проведения проверки, изучение и оценка систем бухгалтерского учёта и внутреннего контроля, получение доказательств контроля качества аудита и т.д.</w:t>
      </w:r>
    </w:p>
    <w:p w:rsidR="00832A76" w:rsidRDefault="00434F85" w:rsidP="00434F85">
      <w:pPr>
        <w:pStyle w:val="a4"/>
        <w:numPr>
          <w:ilvl w:val="0"/>
          <w:numId w:val="15"/>
        </w:numPr>
        <w:tabs>
          <w:tab w:val="clear" w:pos="1620"/>
        </w:tabs>
        <w:ind w:left="1080" w:hanging="540"/>
      </w:pPr>
      <w:r>
        <w:rPr>
          <w:b/>
          <w:bCs/>
          <w:u w:val="single"/>
        </w:rPr>
        <w:t>Правила составления отчётов</w:t>
      </w:r>
      <w:r>
        <w:t xml:space="preserve"> – предусматривают требования как к форме отчётности аудитора, так и к её содержанию.</w:t>
      </w:r>
    </w:p>
    <w:p w:rsidR="00832A76" w:rsidRDefault="00434F85">
      <w:pPr>
        <w:pStyle w:val="a4"/>
      </w:pPr>
      <w:r>
        <w:t>С целью обеспечения единства толкования стандартов аудиторской деятельности используется также перечень терминов и определений по данной проблеме.</w:t>
      </w:r>
    </w:p>
    <w:p w:rsidR="00832A76" w:rsidRDefault="00434F85">
      <w:pPr>
        <w:pStyle w:val="a4"/>
      </w:pPr>
      <w:r>
        <w:t>На основании утверждённых стандартов аудиторской деятельности, аудиторские фирмы должны разрабатывать внутренние стандарты аудита, которые имеют вспомогательный характер и призваны обеспечить единый подход к аудиторской проверке в данной фирме.</w:t>
      </w: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434F85">
      <w:pPr>
        <w:pStyle w:val="1"/>
        <w:rPr>
          <w:smallCaps/>
        </w:rPr>
      </w:pPr>
      <w:r>
        <w:rPr>
          <w:smallCaps/>
        </w:rPr>
        <w:t>Лекция №2</w:t>
      </w:r>
    </w:p>
    <w:p w:rsidR="00832A76" w:rsidRDefault="00832A76">
      <w:pPr>
        <w:spacing w:line="360" w:lineRule="auto"/>
        <w:jc w:val="center"/>
        <w:rPr>
          <w:sz w:val="28"/>
          <w:szCs w:val="28"/>
        </w:rPr>
      </w:pPr>
    </w:p>
    <w:p w:rsidR="00832A76" w:rsidRDefault="00434F85">
      <w:pPr>
        <w:spacing w:line="360" w:lineRule="auto"/>
        <w:jc w:val="center"/>
        <w:rPr>
          <w:sz w:val="36"/>
          <w:szCs w:val="36"/>
        </w:rPr>
      </w:pPr>
      <w:r>
        <w:rPr>
          <w:rFonts w:ascii="Bookman Old Style" w:hAnsi="Bookman Old Style"/>
          <w:b/>
          <w:bCs/>
          <w:i/>
          <w:iCs/>
          <w:smallCaps/>
          <w:sz w:val="36"/>
          <w:szCs w:val="36"/>
          <w:u w:val="single"/>
        </w:rPr>
        <w:t>Тема</w:t>
      </w:r>
      <w:r>
        <w:rPr>
          <w:sz w:val="36"/>
          <w:szCs w:val="36"/>
        </w:rPr>
        <w:t xml:space="preserve">: «Внешний аудит в банковской системе </w:t>
      </w:r>
    </w:p>
    <w:p w:rsidR="00832A76" w:rsidRDefault="00434F85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Российской Федерации».</w:t>
      </w:r>
    </w:p>
    <w:p w:rsidR="00832A76" w:rsidRDefault="00832A76">
      <w:pPr>
        <w:spacing w:line="360" w:lineRule="auto"/>
        <w:ind w:left="360"/>
        <w:jc w:val="center"/>
        <w:rPr>
          <w:sz w:val="32"/>
          <w:szCs w:val="32"/>
        </w:rPr>
      </w:pPr>
    </w:p>
    <w:p w:rsidR="00832A76" w:rsidRDefault="00434F85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1. Организация внешнего банковского аудита.</w:t>
      </w:r>
    </w:p>
    <w:p w:rsidR="00832A76" w:rsidRDefault="00434F85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2. Порядок проведения аудиторской проверки.</w:t>
      </w:r>
    </w:p>
    <w:p w:rsidR="00832A76" w:rsidRDefault="00434F85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3. Порядок составления аудиторского заключения.</w:t>
      </w:r>
    </w:p>
    <w:p w:rsidR="00832A76" w:rsidRDefault="00434F85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Организация контроля за проведением </w:t>
      </w:r>
    </w:p>
    <w:p w:rsidR="00832A76" w:rsidRDefault="00434F85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банковского аудита.</w:t>
      </w:r>
    </w:p>
    <w:p w:rsidR="00832A76" w:rsidRDefault="00434F8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832A76" w:rsidRDefault="00832A76">
      <w:pPr>
        <w:spacing w:line="360" w:lineRule="auto"/>
        <w:jc w:val="both"/>
        <w:rPr>
          <w:sz w:val="28"/>
          <w:szCs w:val="28"/>
        </w:rPr>
      </w:pPr>
    </w:p>
    <w:p w:rsidR="00832A76" w:rsidRDefault="00434F85">
      <w:pPr>
        <w:spacing w:line="360" w:lineRule="auto"/>
        <w:jc w:val="center"/>
        <w:rPr>
          <w:rFonts w:ascii="Bookman Old Style" w:hAnsi="Bookman Old Style"/>
          <w:b/>
          <w:bCs/>
          <w:i/>
          <w:iCs/>
          <w:smallCap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/>
          <w:iCs/>
          <w:smallCaps/>
          <w:sz w:val="28"/>
          <w:szCs w:val="28"/>
          <w:u w:val="single"/>
        </w:rPr>
        <w:t>1. Организация внешнего банковского аудита.</w:t>
      </w:r>
    </w:p>
    <w:p w:rsidR="00832A76" w:rsidRDefault="00832A76">
      <w:pPr>
        <w:spacing w:line="360" w:lineRule="auto"/>
        <w:jc w:val="both"/>
        <w:rPr>
          <w:sz w:val="28"/>
          <w:szCs w:val="28"/>
        </w:rPr>
      </w:pPr>
    </w:p>
    <w:p w:rsidR="00832A76" w:rsidRDefault="00434F85">
      <w:pPr>
        <w:pStyle w:val="a4"/>
      </w:pPr>
      <w:r>
        <w:t>Банковский аудит является одним из видов аудиторской деятельности, который может осуществляться физическим лицом (</w:t>
      </w:r>
      <w:r>
        <w:rPr>
          <w:i/>
          <w:iCs/>
        </w:rPr>
        <w:t>аудитором</w:t>
      </w:r>
      <w:r>
        <w:t>) при наличии аттестации и лицензии, а также юридическим лицом (</w:t>
      </w:r>
      <w:r>
        <w:rPr>
          <w:i/>
          <w:iCs/>
        </w:rPr>
        <w:t>аудиторской фирмой</w:t>
      </w:r>
      <w:r>
        <w:t>) при наличии лицензии.</w:t>
      </w:r>
    </w:p>
    <w:p w:rsidR="00832A76" w:rsidRDefault="00434F85">
      <w:pPr>
        <w:pStyle w:val="a4"/>
      </w:pPr>
      <w:r>
        <w:t>Для проведения аттестации и выдачи лицензии на право осуществления банковского аудита, ЦБРФ создана центральная аттестационная аудиторская комиссия (</w:t>
      </w:r>
      <w:r>
        <w:rPr>
          <w:i/>
          <w:iCs/>
          <w:smallCaps/>
        </w:rPr>
        <w:t>цалак</w:t>
      </w:r>
      <w:r>
        <w:t xml:space="preserve">) Банка России. Её состав утверждается председателем ЦБРФ. Функции рабочего аппарата </w:t>
      </w:r>
      <w:r>
        <w:rPr>
          <w:smallCaps/>
        </w:rPr>
        <w:t>цалак</w:t>
      </w:r>
      <w:r>
        <w:t xml:space="preserve"> возлагается на Управление лицензированием и аттестацией банковского аудита департамента лицензирования банков и аудиторской деятельности Банка России.</w:t>
      </w:r>
    </w:p>
    <w:p w:rsidR="00832A76" w:rsidRDefault="00434F85">
      <w:pPr>
        <w:pStyle w:val="a4"/>
      </w:pPr>
      <w:r>
        <w:t>Все физические лица, желающие заниматься банковским аудитом самостоятельно или в составе аудиторской фирмы должны пройти аттестацию (</w:t>
      </w:r>
      <w:r>
        <w:rPr>
          <w:i/>
          <w:iCs/>
        </w:rPr>
        <w:t>сдать квалификационный экзамен</w:t>
      </w:r>
      <w:r>
        <w:t>).</w:t>
      </w:r>
    </w:p>
    <w:p w:rsidR="00832A76" w:rsidRDefault="00434F85">
      <w:pPr>
        <w:pStyle w:val="a4"/>
      </w:pPr>
      <w:r>
        <w:t>К аттестации допускаются лица одновременно удовлетворяющие 2-м критериям:</w:t>
      </w:r>
    </w:p>
    <w:p w:rsidR="00832A76" w:rsidRDefault="00434F85" w:rsidP="00434F85">
      <w:pPr>
        <w:pStyle w:val="a4"/>
        <w:numPr>
          <w:ilvl w:val="3"/>
          <w:numId w:val="16"/>
        </w:numPr>
        <w:tabs>
          <w:tab w:val="clear" w:pos="3780"/>
        </w:tabs>
        <w:ind w:left="1080" w:hanging="540"/>
      </w:pPr>
      <w:r>
        <w:t>имеющие высшее или среднее специальное экономическое или юридическое образование;</w:t>
      </w:r>
    </w:p>
    <w:p w:rsidR="00832A76" w:rsidRDefault="00434F85" w:rsidP="00434F85">
      <w:pPr>
        <w:pStyle w:val="a4"/>
        <w:numPr>
          <w:ilvl w:val="3"/>
          <w:numId w:val="16"/>
        </w:numPr>
        <w:tabs>
          <w:tab w:val="clear" w:pos="3780"/>
        </w:tabs>
        <w:ind w:left="1080" w:hanging="540"/>
      </w:pPr>
      <w:r>
        <w:t>имеющие стаж работы на постоянной основе более 3-х лет (</w:t>
      </w:r>
      <w:r>
        <w:rPr>
          <w:i/>
          <w:iCs/>
        </w:rPr>
        <w:t>из которых последние несколько лет – аудитором, руководителем аудиторской фирмы, научным работником или преподавателем по экономическому профилю, бухгалтером, экономистом, ревизором и по другим специальностям по банковскому делу в банковской сфере</w:t>
      </w:r>
      <w:r>
        <w:t>).</w:t>
      </w:r>
    </w:p>
    <w:p w:rsidR="00832A76" w:rsidRDefault="00434F85">
      <w:pPr>
        <w:pStyle w:val="a4"/>
      </w:pPr>
      <w:r>
        <w:t xml:space="preserve">За проведение аттестаций взимается плата в размере 20 </w:t>
      </w:r>
      <w:r>
        <w:rPr>
          <w:smallCaps/>
        </w:rPr>
        <w:t>мрот</w:t>
      </w:r>
      <w:r>
        <w:t xml:space="preserve"> на дату предоставления в ЦБРФ всех необходимых документов. Аттестат выдаётся сроком до 3-х лет в зависимости от результата экзамена. Если в течение 2-х лет с момента получения аттестата, лицо прошедшее аттестацию не приступило к работе в качестве банковского аудитора или в службе внутреннего контроля кредитной организации, то </w:t>
      </w:r>
      <w:r>
        <w:rPr>
          <w:smallCaps/>
        </w:rPr>
        <w:t>цалак</w:t>
      </w:r>
      <w:r>
        <w:t xml:space="preserve"> принимает решение об аннулировании аттестата. По истечении срока действия аттестата аудитор в праве подать в </w:t>
      </w:r>
      <w:r>
        <w:rPr>
          <w:smallCaps/>
        </w:rPr>
        <w:t>цалак</w:t>
      </w:r>
      <w:r>
        <w:t xml:space="preserve"> заявление о его продлении.</w:t>
      </w:r>
    </w:p>
    <w:p w:rsidR="00832A76" w:rsidRDefault="00434F85">
      <w:pPr>
        <w:pStyle w:val="a4"/>
      </w:pPr>
      <w:r>
        <w:rPr>
          <w:u w:val="single"/>
        </w:rPr>
        <w:t>ЦАЛАК вправе назначить повторную сдачу квалификационных экзаменов в следующих случаях</w:t>
      </w:r>
      <w:r>
        <w:t>:</w:t>
      </w:r>
    </w:p>
    <w:p w:rsidR="00832A76" w:rsidRDefault="00434F85" w:rsidP="00434F85">
      <w:pPr>
        <w:pStyle w:val="a4"/>
        <w:numPr>
          <w:ilvl w:val="3"/>
          <w:numId w:val="17"/>
        </w:numPr>
        <w:tabs>
          <w:tab w:val="clear" w:pos="3780"/>
        </w:tabs>
        <w:ind w:left="1080" w:hanging="540"/>
      </w:pPr>
      <w:r>
        <w:t>наличия обоснованных претензий к аудитору со стороны территориальных учреждений ЦБРФ, налоговых органов, заказчиков, а также других аудиторов и аудиторских фирм;</w:t>
      </w:r>
    </w:p>
    <w:p w:rsidR="00832A76" w:rsidRDefault="00434F85" w:rsidP="00434F85">
      <w:pPr>
        <w:pStyle w:val="a4"/>
        <w:numPr>
          <w:ilvl w:val="3"/>
          <w:numId w:val="17"/>
        </w:numPr>
        <w:tabs>
          <w:tab w:val="clear" w:pos="3780"/>
        </w:tabs>
        <w:ind w:left="1080" w:hanging="540"/>
      </w:pPr>
      <w:r>
        <w:t>наличие существенных изменений в законодательстве.</w:t>
      </w:r>
    </w:p>
    <w:p w:rsidR="00832A76" w:rsidRDefault="00434F85">
      <w:pPr>
        <w:pStyle w:val="a4"/>
      </w:pPr>
      <w:r>
        <w:t>ЦАЛАК может продлить аттестат до 3-х лет, за что взимается плата в размере 50% первоначальной платы за проведения аттестации.</w:t>
      </w:r>
    </w:p>
    <w:p w:rsidR="00832A76" w:rsidRDefault="00434F85">
      <w:pPr>
        <w:pStyle w:val="a4"/>
      </w:pPr>
      <w:r>
        <w:t>Физические лица, прошедшие аттестацию могут заниматься аудиторской деятельностью в составе аудиторской фирмы, либо самостоятельно, зарегистрировавшись в качестве индивидуального частного предпринимателя (</w:t>
      </w:r>
      <w:r>
        <w:rPr>
          <w:i/>
          <w:iCs/>
          <w:smallCaps/>
        </w:rPr>
        <w:t>пбюл</w:t>
      </w:r>
      <w:r>
        <w:t>).</w:t>
      </w:r>
    </w:p>
    <w:p w:rsidR="00832A76" w:rsidRDefault="00434F85">
      <w:pPr>
        <w:pStyle w:val="a4"/>
      </w:pPr>
      <w:r>
        <w:t>Аудиторская фирма может проводить аудит кредитных организаций только после получения лицензии Банка России.</w:t>
      </w:r>
    </w:p>
    <w:p w:rsidR="00832A76" w:rsidRDefault="00434F85">
      <w:pPr>
        <w:pStyle w:val="a4"/>
      </w:pPr>
      <w:r>
        <w:rPr>
          <w:u w:val="single"/>
        </w:rPr>
        <w:t>Рассмотрение вопроса о выдаче лицензии аудиторской фирме осуществляется при соблюдении следующих условий</w:t>
      </w:r>
      <w:r>
        <w:t>:</w:t>
      </w:r>
    </w:p>
    <w:p w:rsidR="00832A76" w:rsidRDefault="00434F85" w:rsidP="00434F85">
      <w:pPr>
        <w:pStyle w:val="a4"/>
        <w:numPr>
          <w:ilvl w:val="3"/>
          <w:numId w:val="18"/>
        </w:numPr>
        <w:tabs>
          <w:tab w:val="clear" w:pos="3780"/>
        </w:tabs>
        <w:ind w:left="1080" w:hanging="540"/>
      </w:pPr>
      <w:r>
        <w:t xml:space="preserve">фирма должна иметь организационно-правовую форму в виде ЗАО с уставным капиталом не менее 100 </w:t>
      </w:r>
      <w:r>
        <w:rPr>
          <w:smallCaps/>
        </w:rPr>
        <w:t>мрот</w:t>
      </w:r>
      <w:r>
        <w:t xml:space="preserve"> на дату регистрации;</w:t>
      </w:r>
    </w:p>
    <w:p w:rsidR="00832A76" w:rsidRDefault="00434F85" w:rsidP="00434F85">
      <w:pPr>
        <w:pStyle w:val="a4"/>
        <w:numPr>
          <w:ilvl w:val="3"/>
          <w:numId w:val="18"/>
        </w:numPr>
        <w:tabs>
          <w:tab w:val="clear" w:pos="3780"/>
        </w:tabs>
        <w:ind w:left="1080" w:hanging="540"/>
      </w:pPr>
      <w:r>
        <w:t xml:space="preserve">в штате фирмы должно быть не менее 2-х аттестованных </w:t>
      </w:r>
      <w:r>
        <w:rPr>
          <w:smallCaps/>
        </w:rPr>
        <w:t>цалак</w:t>
      </w:r>
      <w:r>
        <w:t>ом аудиторов или совместителей из числа преподавателей.</w:t>
      </w:r>
    </w:p>
    <w:p w:rsidR="00832A76" w:rsidRDefault="00434F85">
      <w:pPr>
        <w:pStyle w:val="a4"/>
      </w:pPr>
      <w:r>
        <w:t xml:space="preserve">За рассмотрение заявления о лицензировании взимается плата в размере 3 </w:t>
      </w:r>
      <w:r>
        <w:rPr>
          <w:smallCaps/>
        </w:rPr>
        <w:t>мрот</w:t>
      </w:r>
      <w:r>
        <w:t xml:space="preserve">, за выдачу лицензии – 10 </w:t>
      </w:r>
      <w:r>
        <w:rPr>
          <w:smallCaps/>
        </w:rPr>
        <w:t>мрот</w:t>
      </w:r>
      <w:r>
        <w:t>.</w:t>
      </w:r>
    </w:p>
    <w:p w:rsidR="00832A76" w:rsidRDefault="00434F85">
      <w:pPr>
        <w:pStyle w:val="a4"/>
      </w:pPr>
      <w:r>
        <w:t>Фирма получившая лицензию на осуществление аудиторской деятельности вносится в государственный реестр аудиторских фирм и аудиторов, получивших лицензии, который ведётся Департаментом лицензирования банков и аудиторской деятельности Банка России.</w:t>
      </w:r>
    </w:p>
    <w:p w:rsidR="00832A76" w:rsidRDefault="00832A76">
      <w:pPr>
        <w:pStyle w:val="a4"/>
      </w:pPr>
    </w:p>
    <w:p w:rsidR="00832A76" w:rsidRDefault="00434F85">
      <w:pPr>
        <w:spacing w:line="360" w:lineRule="auto"/>
        <w:jc w:val="center"/>
        <w:rPr>
          <w:rFonts w:ascii="Bookman Old Style" w:hAnsi="Bookman Old Style"/>
          <w:b/>
          <w:bCs/>
          <w:i/>
          <w:iCs/>
          <w:smallCap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/>
          <w:iCs/>
          <w:smallCaps/>
          <w:sz w:val="28"/>
          <w:szCs w:val="28"/>
          <w:u w:val="single"/>
        </w:rPr>
        <w:t>2. Порядок проведения аудиторской проверки.</w:t>
      </w:r>
    </w:p>
    <w:p w:rsidR="00832A76" w:rsidRDefault="00832A76">
      <w:pPr>
        <w:pStyle w:val="a4"/>
      </w:pPr>
    </w:p>
    <w:p w:rsidR="00832A76" w:rsidRDefault="00434F85">
      <w:pPr>
        <w:pStyle w:val="a4"/>
      </w:pPr>
      <w:r>
        <w:t>Кредитная организация самостоятельно выбирает аудиторскую фирму или аудитора для проведения аудиторской проверки. Аудиторская проверка осуществляется на основании договора в соответствии с законодательством РФ и нормативными актами Банка России.</w:t>
      </w:r>
    </w:p>
    <w:p w:rsidR="00832A76" w:rsidRDefault="00434F85">
      <w:pPr>
        <w:pStyle w:val="a4"/>
      </w:pPr>
      <w:r>
        <w:t>Проведение аудиторской проверки утверждается общим собранием акционеров кредитной организации. В соответствии с утверждёнными российскими стандартами аудиторской деятельности, аудиторская проверка включает следующие основные этапы:</w:t>
      </w:r>
    </w:p>
    <w:p w:rsidR="00832A76" w:rsidRDefault="00434F85" w:rsidP="00434F85">
      <w:pPr>
        <w:pStyle w:val="a4"/>
        <w:numPr>
          <w:ilvl w:val="3"/>
          <w:numId w:val="19"/>
        </w:numPr>
        <w:tabs>
          <w:tab w:val="clear" w:pos="3780"/>
        </w:tabs>
        <w:ind w:left="1080" w:hanging="540"/>
      </w:pPr>
      <w:r>
        <w:t>оценка возможного принятия заказа на проведение аудита (</w:t>
      </w:r>
      <w:r>
        <w:rPr>
          <w:i/>
          <w:iCs/>
        </w:rPr>
        <w:t>предварительное планирование</w:t>
      </w:r>
      <w:r>
        <w:t>);</w:t>
      </w:r>
    </w:p>
    <w:p w:rsidR="00832A76" w:rsidRDefault="00434F85" w:rsidP="00434F85">
      <w:pPr>
        <w:pStyle w:val="a4"/>
        <w:numPr>
          <w:ilvl w:val="3"/>
          <w:numId w:val="19"/>
        </w:numPr>
        <w:tabs>
          <w:tab w:val="clear" w:pos="3780"/>
        </w:tabs>
        <w:ind w:left="1080" w:hanging="540"/>
      </w:pPr>
      <w:r>
        <w:t>разработка общего плана и программы аудита;</w:t>
      </w:r>
    </w:p>
    <w:p w:rsidR="00832A76" w:rsidRDefault="00434F85" w:rsidP="00434F85">
      <w:pPr>
        <w:pStyle w:val="a4"/>
        <w:numPr>
          <w:ilvl w:val="3"/>
          <w:numId w:val="19"/>
        </w:numPr>
        <w:tabs>
          <w:tab w:val="clear" w:pos="3780"/>
        </w:tabs>
        <w:ind w:left="1080" w:hanging="540"/>
      </w:pPr>
      <w:r>
        <w:t>проведение аудиторской проверки;</w:t>
      </w:r>
    </w:p>
    <w:p w:rsidR="00832A76" w:rsidRDefault="00434F85" w:rsidP="00434F85">
      <w:pPr>
        <w:pStyle w:val="a4"/>
        <w:numPr>
          <w:ilvl w:val="3"/>
          <w:numId w:val="19"/>
        </w:numPr>
        <w:tabs>
          <w:tab w:val="clear" w:pos="3780"/>
        </w:tabs>
        <w:ind w:left="1080" w:hanging="540"/>
      </w:pPr>
      <w:r>
        <w:t>подготовка отчёта по результатам аудита.</w:t>
      </w:r>
    </w:p>
    <w:p w:rsidR="00832A76" w:rsidRDefault="00434F85">
      <w:pPr>
        <w:pStyle w:val="a4"/>
      </w:pPr>
      <w:r>
        <w:t>Аудиторская фирма, получив предложение кредитной организации с просьбой о проведении аудиторской проверки приступает к планированию аудита, который включает в себя 3 стадии:</w:t>
      </w:r>
    </w:p>
    <w:p w:rsidR="00832A76" w:rsidRDefault="00434F85" w:rsidP="00434F85">
      <w:pPr>
        <w:pStyle w:val="a4"/>
        <w:numPr>
          <w:ilvl w:val="1"/>
          <w:numId w:val="20"/>
        </w:numPr>
        <w:tabs>
          <w:tab w:val="clear" w:pos="2340"/>
        </w:tabs>
        <w:ind w:left="1080" w:hanging="540"/>
      </w:pPr>
      <w:r>
        <w:t>предварительное планирование;</w:t>
      </w:r>
    </w:p>
    <w:p w:rsidR="00832A76" w:rsidRDefault="00434F85" w:rsidP="00434F85">
      <w:pPr>
        <w:pStyle w:val="a4"/>
        <w:numPr>
          <w:ilvl w:val="1"/>
          <w:numId w:val="20"/>
        </w:numPr>
        <w:tabs>
          <w:tab w:val="clear" w:pos="2340"/>
        </w:tabs>
        <w:ind w:left="1080" w:hanging="540"/>
      </w:pPr>
      <w:r>
        <w:t>подготовка общего плана аудита;</w:t>
      </w:r>
    </w:p>
    <w:p w:rsidR="00832A76" w:rsidRDefault="00434F85" w:rsidP="00434F85">
      <w:pPr>
        <w:pStyle w:val="a4"/>
        <w:numPr>
          <w:ilvl w:val="1"/>
          <w:numId w:val="20"/>
        </w:numPr>
        <w:tabs>
          <w:tab w:val="clear" w:pos="2340"/>
        </w:tabs>
        <w:ind w:left="1080" w:hanging="540"/>
      </w:pPr>
      <w:r>
        <w:t>составление программы.</w:t>
      </w:r>
    </w:p>
    <w:p w:rsidR="00832A76" w:rsidRDefault="00434F85">
      <w:pPr>
        <w:pStyle w:val="a4"/>
      </w:pPr>
      <w:r>
        <w:t xml:space="preserve">На </w:t>
      </w:r>
      <w:r>
        <w:rPr>
          <w:b/>
          <w:bCs/>
          <w:u w:val="single"/>
          <w:lang w:val="en-US"/>
        </w:rPr>
        <w:t>I</w:t>
      </w:r>
      <w:r>
        <w:rPr>
          <w:b/>
          <w:bCs/>
          <w:u w:val="single"/>
        </w:rPr>
        <w:t xml:space="preserve"> этапе</w:t>
      </w:r>
      <w:r>
        <w:t xml:space="preserve"> аудиторская фирма должна определить возможность проведения аудита данной кредитной организации, его обоснование, а также согласованность с руководителем кредитной организации основных организационных вопросов, связанных с проведением аудита. Для этого аудиторы должны ознакомиться с финансово-хозяйственной деятельностью кредитной организации и получить информацию о внешних и внутренних факторах, влияющих на её положение.</w:t>
      </w:r>
    </w:p>
    <w:p w:rsidR="00832A76" w:rsidRDefault="00434F85">
      <w:pPr>
        <w:pStyle w:val="a4"/>
      </w:pPr>
      <w:r>
        <w:t xml:space="preserve">На </w:t>
      </w:r>
      <w:r>
        <w:rPr>
          <w:b/>
          <w:bCs/>
          <w:u w:val="single"/>
          <w:lang w:val="en-US"/>
        </w:rPr>
        <w:t>II</w:t>
      </w:r>
      <w:r>
        <w:rPr>
          <w:b/>
          <w:bCs/>
          <w:u w:val="single"/>
        </w:rPr>
        <w:t xml:space="preserve"> этапе</w:t>
      </w:r>
      <w:r>
        <w:t xml:space="preserve"> аудиторская фирма в общем плане должна предусмотреть сроки и составить график проведения аудиторской проверки, подготовка отчёта. В общем плане определяется способ проведения аудиторской проверки на основании результатов предварительного анализа оценки надёжности системы внутреннего контроля, оценка аудиторских рисков. В случае решения провести выборочный аудит аудитор формирует выборку. Аудиторскую программу следует составлять в виде программы тестов, средств контроля и в виде программы аудиторских процедур по существу. </w:t>
      </w:r>
      <w:r>
        <w:rPr>
          <w:b/>
          <w:bCs/>
          <w:u w:val="single"/>
        </w:rPr>
        <w:t>Программа тестов средств контроля</w:t>
      </w:r>
      <w:r>
        <w:t xml:space="preserve"> – это перечень совершаемых действий, предназначенных для сбора информации о финансировании системы внутреннего контроля и учёта. Что касается </w:t>
      </w:r>
      <w:r>
        <w:rPr>
          <w:b/>
          <w:bCs/>
          <w:u w:val="single"/>
        </w:rPr>
        <w:t>назначения тестов</w:t>
      </w:r>
      <w:r>
        <w:t xml:space="preserve">, то они помогают выявить существующие недостатки средств конкретного клиента. </w:t>
      </w:r>
      <w:r>
        <w:rPr>
          <w:b/>
          <w:bCs/>
          <w:u w:val="single"/>
        </w:rPr>
        <w:t>Программа аудиторских процедур</w:t>
      </w:r>
      <w:r>
        <w:t xml:space="preserve"> включает детальную проверку верности отражения в бухгалтерском учёте оборотов и сальдо по счетам. Эта программа представляет собой перечень действий аудитора при таких проверках. Здесь следует определить какие именно разделы бухгалтерского учёта будут проверяться аудитором и какая будет составляться программа аудита по каждому разделу учёта. По окончании процесса планирования общий план и программа аудита должна быть оформлена документарно и завизирована в установленном порядке.</w:t>
      </w:r>
    </w:p>
    <w:p w:rsidR="00832A76" w:rsidRDefault="00434F85">
      <w:pPr>
        <w:pStyle w:val="a4"/>
      </w:pPr>
      <w:r>
        <w:t>После завершения процесса планирования аудиторская фирма приступает непосредственно к проведению аудиторской проверки.</w:t>
      </w:r>
    </w:p>
    <w:p w:rsidR="00832A76" w:rsidRDefault="00434F85">
      <w:pPr>
        <w:pStyle w:val="a4"/>
      </w:pPr>
      <w:r>
        <w:rPr>
          <w:u w:val="single"/>
        </w:rPr>
        <w:t>Объектами аудиторской проверки являются</w:t>
      </w:r>
      <w:r>
        <w:t>:</w:t>
      </w:r>
    </w:p>
    <w:p w:rsidR="00832A76" w:rsidRDefault="00434F85" w:rsidP="00434F85">
      <w:pPr>
        <w:pStyle w:val="a4"/>
        <w:numPr>
          <w:ilvl w:val="3"/>
          <w:numId w:val="21"/>
        </w:numPr>
        <w:tabs>
          <w:tab w:val="clear" w:pos="3780"/>
        </w:tabs>
        <w:ind w:left="1080" w:hanging="540"/>
      </w:pPr>
      <w:r>
        <w:t>годовая отчётность кредитной организации (</w:t>
      </w:r>
      <w:r>
        <w:rPr>
          <w:i/>
          <w:iCs/>
        </w:rPr>
        <w:t>баланс, отчёт о прибылях и убытках с приложениями и расшифровками</w:t>
      </w:r>
      <w:r>
        <w:t>);</w:t>
      </w:r>
    </w:p>
    <w:p w:rsidR="00832A76" w:rsidRDefault="00434F85" w:rsidP="00434F85">
      <w:pPr>
        <w:pStyle w:val="a4"/>
        <w:numPr>
          <w:ilvl w:val="3"/>
          <w:numId w:val="21"/>
        </w:numPr>
        <w:tabs>
          <w:tab w:val="clear" w:pos="3780"/>
        </w:tabs>
        <w:ind w:left="1080" w:hanging="540"/>
      </w:pPr>
      <w:r>
        <w:t>публикации отчётности в СМИ.</w:t>
      </w:r>
    </w:p>
    <w:p w:rsidR="00832A76" w:rsidRDefault="00434F85">
      <w:pPr>
        <w:pStyle w:val="a4"/>
      </w:pPr>
      <w:r>
        <w:rPr>
          <w:u w:val="single"/>
        </w:rPr>
        <w:t>В процессе аудиторской проверки аудиторская фирма рассматривает следующие направления</w:t>
      </w:r>
      <w:r>
        <w:t>:</w:t>
      </w:r>
    </w:p>
    <w:p w:rsidR="00832A76" w:rsidRDefault="00434F85" w:rsidP="00434F85">
      <w:pPr>
        <w:pStyle w:val="a4"/>
        <w:numPr>
          <w:ilvl w:val="3"/>
          <w:numId w:val="22"/>
        </w:numPr>
        <w:tabs>
          <w:tab w:val="clear" w:pos="3780"/>
        </w:tabs>
        <w:ind w:left="1080" w:hanging="540"/>
      </w:pPr>
      <w:r>
        <w:t>соблюдение действующего законодательства и нормативных актов Банка России по совершаемым операциям;</w:t>
      </w:r>
    </w:p>
    <w:p w:rsidR="00832A76" w:rsidRDefault="00434F85" w:rsidP="00434F85">
      <w:pPr>
        <w:pStyle w:val="a4"/>
        <w:numPr>
          <w:ilvl w:val="3"/>
          <w:numId w:val="22"/>
        </w:numPr>
        <w:tabs>
          <w:tab w:val="clear" w:pos="3780"/>
        </w:tabs>
        <w:ind w:left="1080" w:hanging="540"/>
      </w:pPr>
      <w:r>
        <w:t>состояние бухгалтерского учёта и отчётности по совершаемым операциям;</w:t>
      </w:r>
    </w:p>
    <w:p w:rsidR="00832A76" w:rsidRDefault="00434F85" w:rsidP="00434F85">
      <w:pPr>
        <w:pStyle w:val="a4"/>
        <w:numPr>
          <w:ilvl w:val="3"/>
          <w:numId w:val="22"/>
        </w:numPr>
        <w:tabs>
          <w:tab w:val="clear" w:pos="3780"/>
        </w:tabs>
        <w:ind w:left="1080" w:hanging="540"/>
      </w:pPr>
      <w:r>
        <w:t>выполнение обязательных экономических нормативов, установленных Банком России;</w:t>
      </w:r>
    </w:p>
    <w:p w:rsidR="00832A76" w:rsidRDefault="00434F85" w:rsidP="00434F85">
      <w:pPr>
        <w:pStyle w:val="a4"/>
        <w:numPr>
          <w:ilvl w:val="3"/>
          <w:numId w:val="22"/>
        </w:numPr>
        <w:tabs>
          <w:tab w:val="clear" w:pos="3780"/>
        </w:tabs>
        <w:ind w:left="1080" w:hanging="540"/>
      </w:pPr>
      <w:r>
        <w:t>качество управление кредитной организации и составление внутреннего контроля;</w:t>
      </w:r>
    </w:p>
    <w:p w:rsidR="00832A76" w:rsidRDefault="00434F85" w:rsidP="00434F85">
      <w:pPr>
        <w:pStyle w:val="a4"/>
        <w:numPr>
          <w:ilvl w:val="3"/>
          <w:numId w:val="22"/>
        </w:numPr>
        <w:tabs>
          <w:tab w:val="clear" w:pos="3780"/>
        </w:tabs>
        <w:ind w:left="1080" w:hanging="540"/>
      </w:pPr>
      <w:r>
        <w:t>адекватность структуры управления видам и объёму выполняемой кредитной организацией операций, в т.ч. наличие положений о структуре подразделений кредитной организации, должностные инструкции организации работы органов управления;</w:t>
      </w:r>
    </w:p>
    <w:p w:rsidR="00832A76" w:rsidRDefault="00434F85" w:rsidP="00434F85">
      <w:pPr>
        <w:pStyle w:val="a4"/>
        <w:numPr>
          <w:ilvl w:val="3"/>
          <w:numId w:val="22"/>
        </w:numPr>
        <w:tabs>
          <w:tab w:val="clear" w:pos="3780"/>
        </w:tabs>
        <w:ind w:left="1080" w:hanging="540"/>
      </w:pPr>
      <w:r>
        <w:t>оценка кредитной политики, кредитного портфеля, качество управления кредитными рисками;</w:t>
      </w:r>
    </w:p>
    <w:p w:rsidR="00832A76" w:rsidRDefault="00434F85" w:rsidP="00434F85">
      <w:pPr>
        <w:pStyle w:val="a4"/>
        <w:numPr>
          <w:ilvl w:val="3"/>
          <w:numId w:val="22"/>
        </w:numPr>
        <w:tabs>
          <w:tab w:val="clear" w:pos="3780"/>
        </w:tabs>
        <w:ind w:left="1080" w:hanging="540"/>
      </w:pPr>
      <w:r>
        <w:t>состояние внутреннего учёта и отчётности;</w:t>
      </w:r>
    </w:p>
    <w:p w:rsidR="00832A76" w:rsidRDefault="00434F85" w:rsidP="00434F85">
      <w:pPr>
        <w:pStyle w:val="a4"/>
        <w:numPr>
          <w:ilvl w:val="3"/>
          <w:numId w:val="22"/>
        </w:numPr>
        <w:tabs>
          <w:tab w:val="clear" w:pos="3780"/>
        </w:tabs>
        <w:ind w:left="1080" w:hanging="540"/>
      </w:pPr>
      <w:r>
        <w:t>организация контроля за достоверностью отражения совершаемых операций в бухгалтерском учёте;</w:t>
      </w:r>
    </w:p>
    <w:p w:rsidR="00832A76" w:rsidRDefault="00434F85" w:rsidP="00434F85">
      <w:pPr>
        <w:pStyle w:val="a4"/>
        <w:numPr>
          <w:ilvl w:val="3"/>
          <w:numId w:val="22"/>
        </w:numPr>
        <w:tabs>
          <w:tab w:val="clear" w:pos="3780"/>
        </w:tabs>
        <w:ind w:left="1080" w:hanging="540"/>
      </w:pPr>
      <w:r>
        <w:t>организация проверок и ревизий;</w:t>
      </w:r>
    </w:p>
    <w:p w:rsidR="00832A76" w:rsidRDefault="00434F85" w:rsidP="00434F85">
      <w:pPr>
        <w:pStyle w:val="a4"/>
        <w:numPr>
          <w:ilvl w:val="3"/>
          <w:numId w:val="22"/>
        </w:numPr>
        <w:tabs>
          <w:tab w:val="clear" w:pos="3780"/>
        </w:tabs>
        <w:ind w:left="1080" w:hanging="540"/>
      </w:pPr>
      <w:r>
        <w:t>организация за деятельностью филиалов проверяемой кредитной организации (</w:t>
      </w:r>
      <w:r>
        <w:rPr>
          <w:i/>
          <w:iCs/>
        </w:rPr>
        <w:t>если таковые имеются</w:t>
      </w:r>
      <w:r>
        <w:t>);</w:t>
      </w:r>
    </w:p>
    <w:p w:rsidR="00832A76" w:rsidRDefault="00434F85" w:rsidP="00434F85">
      <w:pPr>
        <w:pStyle w:val="a4"/>
        <w:numPr>
          <w:ilvl w:val="3"/>
          <w:numId w:val="22"/>
        </w:numPr>
        <w:tabs>
          <w:tab w:val="clear" w:pos="3780"/>
        </w:tabs>
        <w:ind w:left="1080" w:hanging="540"/>
      </w:pPr>
      <w:r>
        <w:t>выполнение рекомендаций предыдущих аудиторских проверок.</w:t>
      </w:r>
    </w:p>
    <w:p w:rsidR="00832A76" w:rsidRDefault="00434F85">
      <w:pPr>
        <w:pStyle w:val="a4"/>
      </w:pPr>
      <w:r>
        <w:t>При обязательной аудиторской проверке кредитной организации, имеющей филиалы, аудиторской проверке подлежат не менее 40% филиалов данной организации не зависимо от их географического положения.</w:t>
      </w:r>
    </w:p>
    <w:p w:rsidR="00832A76" w:rsidRDefault="00832A76">
      <w:pPr>
        <w:pStyle w:val="a4"/>
      </w:pPr>
    </w:p>
    <w:p w:rsidR="00832A76" w:rsidRDefault="00434F85">
      <w:pPr>
        <w:spacing w:line="360" w:lineRule="auto"/>
        <w:jc w:val="center"/>
        <w:rPr>
          <w:rFonts w:ascii="Bookman Old Style" w:hAnsi="Bookman Old Style"/>
          <w:b/>
          <w:bCs/>
          <w:i/>
          <w:iCs/>
          <w:smallCap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/>
          <w:iCs/>
          <w:smallCaps/>
          <w:sz w:val="28"/>
          <w:szCs w:val="28"/>
          <w:u w:val="single"/>
        </w:rPr>
        <w:t>3. Порядок составления аудиторского заключения.</w:t>
      </w:r>
    </w:p>
    <w:p w:rsidR="00832A76" w:rsidRDefault="00832A76">
      <w:pPr>
        <w:pStyle w:val="a4"/>
      </w:pPr>
    </w:p>
    <w:p w:rsidR="00832A76" w:rsidRDefault="00434F85">
      <w:pPr>
        <w:pStyle w:val="a4"/>
      </w:pPr>
      <w:r>
        <w:t>По результатам аудиторской проверки деятельность кредитной организации за год, аудиторами готовится официальное аудиторское заключение. Аудиторское заключение о достоверной бухгалтерской отчётности кредитной организации выражает оценку аудиторской фирмы соответствия во всех существующих аспектах отчётности банка законодательству и нормативным актам Банка России.</w:t>
      </w:r>
    </w:p>
    <w:p w:rsidR="00832A76" w:rsidRDefault="00434F85">
      <w:pPr>
        <w:pStyle w:val="a4"/>
      </w:pPr>
      <w:r>
        <w:t>Аудиторское заключение составляется по результатам аудита, сводной бухгалтерской отчётности кредитной организации, включающей отчётность всех филиалов и подразделений не зависимо от их географического положения.</w:t>
      </w:r>
    </w:p>
    <w:p w:rsidR="00832A76" w:rsidRDefault="00434F85">
      <w:pPr>
        <w:pStyle w:val="a4"/>
      </w:pPr>
      <w:r>
        <w:t>Банк России устанавливает чёткие формализованные требования к оформлению аудиторского заключения, в соответствии с которым оно состоит из 3-х частей:</w:t>
      </w:r>
    </w:p>
    <w:p w:rsidR="00832A76" w:rsidRDefault="00434F85" w:rsidP="00434F85">
      <w:pPr>
        <w:pStyle w:val="a4"/>
        <w:numPr>
          <w:ilvl w:val="0"/>
          <w:numId w:val="23"/>
        </w:numPr>
        <w:tabs>
          <w:tab w:val="clear" w:pos="720"/>
        </w:tabs>
        <w:ind w:left="1080" w:hanging="540"/>
      </w:pPr>
      <w:r>
        <w:rPr>
          <w:b/>
          <w:bCs/>
          <w:u w:val="single"/>
        </w:rPr>
        <w:t>Вводная</w:t>
      </w:r>
      <w:r>
        <w:t xml:space="preserve"> – включает общие сведения об аудиторской фирме (</w:t>
      </w:r>
      <w:r>
        <w:rPr>
          <w:i/>
          <w:iCs/>
        </w:rPr>
        <w:t>наименование, адрес, номер, дату и срок лицензии, дату подписания договора об аудите, дату начала и окончания аудиторской проверки, сведения об аудиторах</w:t>
      </w:r>
      <w:r>
        <w:t>).</w:t>
      </w:r>
    </w:p>
    <w:p w:rsidR="00832A76" w:rsidRDefault="00434F85" w:rsidP="00434F85">
      <w:pPr>
        <w:pStyle w:val="a4"/>
        <w:numPr>
          <w:ilvl w:val="0"/>
          <w:numId w:val="23"/>
        </w:numPr>
        <w:tabs>
          <w:tab w:val="clear" w:pos="720"/>
        </w:tabs>
        <w:ind w:left="1080" w:hanging="540"/>
      </w:pPr>
      <w:r>
        <w:rPr>
          <w:b/>
          <w:bCs/>
          <w:u w:val="single"/>
        </w:rPr>
        <w:t>Аналитическая</w:t>
      </w:r>
      <w:r>
        <w:t xml:space="preserve"> – включает общие сведения о проверяемой кредитной организации (</w:t>
      </w:r>
      <w:r>
        <w:rPr>
          <w:i/>
          <w:iCs/>
        </w:rPr>
        <w:t>полное и краткое наименование, адрес, дата регистрации, виды и номер лиц, перечень филиалов кредитной организации, проверяемых аудиторами, а также изложение существующих аспектов выявленных в результате проведения аудиторской проверки</w:t>
      </w:r>
      <w:r>
        <w:t>).</w:t>
      </w:r>
    </w:p>
    <w:p w:rsidR="00832A76" w:rsidRDefault="00434F85" w:rsidP="00434F85">
      <w:pPr>
        <w:pStyle w:val="a4"/>
        <w:numPr>
          <w:ilvl w:val="0"/>
          <w:numId w:val="23"/>
        </w:numPr>
        <w:tabs>
          <w:tab w:val="clear" w:pos="720"/>
        </w:tabs>
        <w:ind w:left="1080" w:hanging="540"/>
      </w:pPr>
      <w:r>
        <w:rPr>
          <w:b/>
          <w:bCs/>
          <w:u w:val="single"/>
        </w:rPr>
        <w:t>Итоговая</w:t>
      </w:r>
      <w:r>
        <w:t xml:space="preserve"> – это мнения аудиторской фирмы о достоверной годовой отчётности кредитной организации, которое может быть выражено в форме:</w:t>
      </w:r>
    </w:p>
    <w:p w:rsidR="00832A76" w:rsidRDefault="00434F85" w:rsidP="00434F85">
      <w:pPr>
        <w:pStyle w:val="a4"/>
        <w:numPr>
          <w:ilvl w:val="1"/>
          <w:numId w:val="23"/>
        </w:numPr>
        <w:tabs>
          <w:tab w:val="clear" w:pos="1440"/>
        </w:tabs>
      </w:pPr>
      <w:r>
        <w:rPr>
          <w:b/>
          <w:bCs/>
          <w:i/>
          <w:iCs/>
        </w:rPr>
        <w:t>положительного аудиторского заключения</w:t>
      </w:r>
      <w:r>
        <w:t xml:space="preserve"> – даётся, когда бухгалтерская отчётность кредитной организации во всех существенных аспектах является достоверной и на её основе подготавливается достоверно публикуемая отчётность, а также в ходе аудиторской проверки не установлено других нарушений;</w:t>
      </w:r>
    </w:p>
    <w:p w:rsidR="00832A76" w:rsidRDefault="00434F85" w:rsidP="00434F85">
      <w:pPr>
        <w:pStyle w:val="a4"/>
        <w:numPr>
          <w:ilvl w:val="1"/>
          <w:numId w:val="23"/>
        </w:numPr>
        <w:tabs>
          <w:tab w:val="clear" w:pos="1440"/>
        </w:tabs>
      </w:pPr>
      <w:r>
        <w:rPr>
          <w:b/>
          <w:bCs/>
          <w:i/>
          <w:iCs/>
        </w:rPr>
        <w:t>положительное аудиторское заключение с оговорками</w:t>
      </w:r>
      <w:r>
        <w:t xml:space="preserve"> – даётся, когда бухгалтерская отчётность кредитной организации во всех существующих аспектах является достоверной, за исключением определённых в аудиторском заключении обстоятельств, в связи с которыми были внесены изменения в бухгалтерский учёт в текущем году или иных существенных обстоятельств, выявленных в ходе проверки;</w:t>
      </w:r>
    </w:p>
    <w:p w:rsidR="00832A76" w:rsidRDefault="00434F85" w:rsidP="00434F85">
      <w:pPr>
        <w:pStyle w:val="a4"/>
        <w:numPr>
          <w:ilvl w:val="1"/>
          <w:numId w:val="23"/>
        </w:numPr>
        <w:tabs>
          <w:tab w:val="clear" w:pos="1440"/>
        </w:tabs>
      </w:pPr>
      <w:r>
        <w:rPr>
          <w:b/>
          <w:bCs/>
          <w:i/>
          <w:iCs/>
        </w:rPr>
        <w:t>отрицательное аудиторское заключение</w:t>
      </w:r>
      <w:r>
        <w:t xml:space="preserve"> – в данном случае отчётность кредитной организации во всех существенных аспектах не является достоверной;</w:t>
      </w:r>
    </w:p>
    <w:p w:rsidR="00832A76" w:rsidRDefault="00434F85" w:rsidP="00434F85">
      <w:pPr>
        <w:pStyle w:val="a4"/>
        <w:numPr>
          <w:ilvl w:val="1"/>
          <w:numId w:val="23"/>
        </w:numPr>
        <w:tabs>
          <w:tab w:val="clear" w:pos="1440"/>
        </w:tabs>
      </w:pPr>
      <w:r>
        <w:rPr>
          <w:b/>
          <w:bCs/>
          <w:i/>
          <w:iCs/>
        </w:rPr>
        <w:t>отказ о выражении мнения о достоверности банковской бухгалтерской отчётности</w:t>
      </w:r>
      <w:r>
        <w:t xml:space="preserve"> – это происходит тогда, когда аудиторская фирма не в состоянии получить аудиторские доказательства, достаточные для подготовки аудиторского заключения, если на неё было оказано давление.</w:t>
      </w:r>
    </w:p>
    <w:p w:rsidR="00832A76" w:rsidRDefault="00832A76">
      <w:pPr>
        <w:pStyle w:val="a4"/>
      </w:pPr>
    </w:p>
    <w:p w:rsidR="00832A76" w:rsidRDefault="00434F85">
      <w:pPr>
        <w:spacing w:line="360" w:lineRule="auto"/>
        <w:jc w:val="center"/>
        <w:rPr>
          <w:rFonts w:ascii="Bookman Old Style" w:hAnsi="Bookman Old Style"/>
          <w:b/>
          <w:bCs/>
          <w:i/>
          <w:iCs/>
          <w:smallCap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/>
          <w:iCs/>
          <w:smallCaps/>
          <w:sz w:val="28"/>
          <w:szCs w:val="28"/>
          <w:u w:val="single"/>
        </w:rPr>
        <w:t>3. Организация контроля за проведением банковского аудита.</w:t>
      </w:r>
    </w:p>
    <w:p w:rsidR="00832A76" w:rsidRDefault="00832A76">
      <w:pPr>
        <w:pStyle w:val="a4"/>
      </w:pPr>
    </w:p>
    <w:p w:rsidR="00832A76" w:rsidRDefault="00434F85">
      <w:pPr>
        <w:pStyle w:val="a4"/>
      </w:pPr>
      <w:r>
        <w:t>Контроль за осуществлением внешнего банковского аудита осуществляется ЦБРФ следующим образом:</w:t>
      </w:r>
    </w:p>
    <w:p w:rsidR="00832A76" w:rsidRDefault="00434F85" w:rsidP="00434F85">
      <w:pPr>
        <w:pStyle w:val="a4"/>
        <w:numPr>
          <w:ilvl w:val="0"/>
          <w:numId w:val="24"/>
        </w:numPr>
        <w:tabs>
          <w:tab w:val="clear" w:pos="1620"/>
        </w:tabs>
        <w:ind w:left="1080" w:hanging="540"/>
      </w:pPr>
      <w:r>
        <w:t>Начиная с 1 марта 1 раз в 2 недели кредитные организации сообщают в Территориальное Управление ЦБРФ информацию о проведении проверок (</w:t>
      </w:r>
      <w:r>
        <w:rPr>
          <w:i/>
          <w:iCs/>
        </w:rPr>
        <w:t xml:space="preserve">указывают наименование кредитной организации, </w:t>
      </w:r>
      <w:r>
        <w:rPr>
          <w:i/>
          <w:iCs/>
          <w:smallCaps/>
        </w:rPr>
        <w:t>бик</w:t>
      </w:r>
      <w:r>
        <w:rPr>
          <w:i/>
          <w:iCs/>
        </w:rPr>
        <w:t>, наименование аудиторской фирмы, номер лицензии фирмы, дата начала проверки, номер договора об аудите</w:t>
      </w:r>
      <w:r>
        <w:t>).</w:t>
      </w:r>
    </w:p>
    <w:p w:rsidR="00832A76" w:rsidRDefault="00434F85" w:rsidP="00434F85">
      <w:pPr>
        <w:pStyle w:val="a4"/>
        <w:numPr>
          <w:ilvl w:val="0"/>
          <w:numId w:val="24"/>
        </w:numPr>
        <w:tabs>
          <w:tab w:val="clear" w:pos="1620"/>
        </w:tabs>
        <w:ind w:left="1080" w:hanging="540"/>
      </w:pPr>
      <w:r>
        <w:t>Не позднее 15 июня текущего года Территориальное Управление ЦБРФ предоставляет в Департамент аудита и банковской деятельности сведения о проведённых проверках по итогам деятельности за год.</w:t>
      </w:r>
    </w:p>
    <w:p w:rsidR="00832A76" w:rsidRDefault="00434F85" w:rsidP="00434F85">
      <w:pPr>
        <w:pStyle w:val="a4"/>
        <w:numPr>
          <w:ilvl w:val="0"/>
          <w:numId w:val="24"/>
        </w:numPr>
        <w:tabs>
          <w:tab w:val="clear" w:pos="1620"/>
        </w:tabs>
        <w:ind w:left="1080" w:hanging="540"/>
      </w:pPr>
      <w:r>
        <w:t>Не позднее 1 сентября текущего года Территориальное Управление ЦБРФ предоставляет в Департамент аудита и банковской деятельности отчёт о деятельности зарегистрированных в регионе аудиторских фирм, занимающихся банковским аудитом.</w:t>
      </w:r>
    </w:p>
    <w:p w:rsidR="00832A76" w:rsidRDefault="00434F85" w:rsidP="00434F85">
      <w:pPr>
        <w:pStyle w:val="a4"/>
        <w:numPr>
          <w:ilvl w:val="0"/>
          <w:numId w:val="24"/>
        </w:numPr>
        <w:tabs>
          <w:tab w:val="clear" w:pos="1620"/>
        </w:tabs>
        <w:ind w:left="1080" w:hanging="540"/>
      </w:pPr>
      <w:r>
        <w:t>В случае обнаружения при проведении инспекционной и других проверок кредитной организации неквалифицированного проведения аудита Территориальное Управление ЦБРФ по месту нахождения кредитной организации подготавливает информацию о выявлении нарушений и направляет её в Территориальное Управление ЦБРФ по месту регистрации аудиторской фирмы для принятия мер воздействия.</w:t>
      </w:r>
    </w:p>
    <w:p w:rsidR="00832A76" w:rsidRDefault="00434F85">
      <w:pPr>
        <w:pStyle w:val="a4"/>
      </w:pPr>
      <w:r>
        <w:t>Лицензия аудиторской фирмы может быть аннулирована Банком России в следующих случаях:</w:t>
      </w:r>
    </w:p>
    <w:p w:rsidR="00832A76" w:rsidRDefault="00434F85" w:rsidP="00434F85">
      <w:pPr>
        <w:pStyle w:val="a4"/>
        <w:numPr>
          <w:ilvl w:val="1"/>
          <w:numId w:val="24"/>
        </w:numPr>
        <w:tabs>
          <w:tab w:val="clear" w:pos="2340"/>
        </w:tabs>
        <w:ind w:left="1080" w:hanging="540"/>
      </w:pPr>
      <w:r>
        <w:t>в случае неоднократного непрофессионального проведения аудиторской проверки;</w:t>
      </w:r>
    </w:p>
    <w:p w:rsidR="00832A76" w:rsidRDefault="00434F85" w:rsidP="00434F85">
      <w:pPr>
        <w:pStyle w:val="a4"/>
        <w:numPr>
          <w:ilvl w:val="1"/>
          <w:numId w:val="24"/>
        </w:numPr>
        <w:tabs>
          <w:tab w:val="clear" w:pos="2340"/>
        </w:tabs>
        <w:ind w:left="1080" w:hanging="540"/>
      </w:pPr>
      <w:r>
        <w:t>разглашения информации о деятельности проверяемой кредитной организации третьим лицам;</w:t>
      </w:r>
    </w:p>
    <w:p w:rsidR="00832A76" w:rsidRDefault="00434F85" w:rsidP="00434F85">
      <w:pPr>
        <w:pStyle w:val="a4"/>
        <w:numPr>
          <w:ilvl w:val="1"/>
          <w:numId w:val="24"/>
        </w:numPr>
        <w:tabs>
          <w:tab w:val="clear" w:pos="2340"/>
        </w:tabs>
        <w:ind w:left="1080" w:hanging="540"/>
      </w:pPr>
      <w:r>
        <w:t>в случае осуществления аудита такой деятельности, которая не предусматривается лицензией аудиторской фирмы;</w:t>
      </w:r>
    </w:p>
    <w:p w:rsidR="00832A76" w:rsidRDefault="00434F85" w:rsidP="00434F85">
      <w:pPr>
        <w:pStyle w:val="a4"/>
        <w:numPr>
          <w:ilvl w:val="1"/>
          <w:numId w:val="24"/>
        </w:numPr>
        <w:tabs>
          <w:tab w:val="clear" w:pos="2340"/>
        </w:tabs>
        <w:ind w:left="1080" w:hanging="540"/>
      </w:pPr>
      <w:r>
        <w:t>предоставление аудиторской фирмой недостоверной информации при её регистрации.</w:t>
      </w:r>
    </w:p>
    <w:p w:rsidR="00832A76" w:rsidRDefault="00434F85">
      <w:pPr>
        <w:pStyle w:val="1"/>
        <w:rPr>
          <w:smallCaps/>
        </w:rPr>
      </w:pPr>
      <w:r>
        <w:rPr>
          <w:smallCaps/>
        </w:rPr>
        <w:t>Лекция №3</w:t>
      </w:r>
    </w:p>
    <w:p w:rsidR="00832A76" w:rsidRDefault="00832A76">
      <w:pPr>
        <w:spacing w:line="360" w:lineRule="auto"/>
        <w:jc w:val="center"/>
        <w:rPr>
          <w:sz w:val="28"/>
          <w:szCs w:val="28"/>
        </w:rPr>
      </w:pPr>
    </w:p>
    <w:p w:rsidR="00832A76" w:rsidRDefault="00434F85">
      <w:pPr>
        <w:spacing w:line="360" w:lineRule="auto"/>
        <w:jc w:val="center"/>
        <w:rPr>
          <w:sz w:val="36"/>
          <w:szCs w:val="36"/>
        </w:rPr>
      </w:pPr>
      <w:r>
        <w:rPr>
          <w:rFonts w:ascii="Bookman Old Style" w:hAnsi="Bookman Old Style"/>
          <w:b/>
          <w:bCs/>
          <w:i/>
          <w:iCs/>
          <w:smallCaps/>
          <w:sz w:val="36"/>
          <w:szCs w:val="36"/>
          <w:u w:val="single"/>
        </w:rPr>
        <w:t>Тема</w:t>
      </w:r>
      <w:r>
        <w:rPr>
          <w:sz w:val="36"/>
          <w:szCs w:val="36"/>
        </w:rPr>
        <w:t xml:space="preserve">: «Организация внутреннего контроля в банках». </w:t>
      </w:r>
    </w:p>
    <w:p w:rsidR="00832A76" w:rsidRDefault="00832A76">
      <w:pPr>
        <w:spacing w:line="360" w:lineRule="auto"/>
        <w:ind w:left="360"/>
        <w:jc w:val="center"/>
        <w:rPr>
          <w:sz w:val="32"/>
          <w:szCs w:val="32"/>
        </w:rPr>
      </w:pPr>
    </w:p>
    <w:p w:rsidR="00832A76" w:rsidRDefault="00434F85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1. Цели и задачи внутреннего контроля в кредитной</w:t>
      </w:r>
    </w:p>
    <w:p w:rsidR="00832A76" w:rsidRDefault="00434F85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организации.</w:t>
      </w:r>
    </w:p>
    <w:p w:rsidR="00832A76" w:rsidRDefault="00434F85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2. Организация внутреннего контроля.</w:t>
      </w:r>
    </w:p>
    <w:p w:rsidR="00832A76" w:rsidRDefault="00434F85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3. Надзор ЦБРФ за организацией внутреннего аудита</w:t>
      </w:r>
    </w:p>
    <w:p w:rsidR="00832A76" w:rsidRDefault="00434F85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кредитных организациях.</w:t>
      </w:r>
    </w:p>
    <w:p w:rsidR="00832A76" w:rsidRDefault="00434F8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832A76" w:rsidRDefault="00832A76">
      <w:pPr>
        <w:spacing w:line="360" w:lineRule="auto"/>
        <w:jc w:val="both"/>
        <w:rPr>
          <w:sz w:val="28"/>
          <w:szCs w:val="28"/>
        </w:rPr>
      </w:pPr>
    </w:p>
    <w:p w:rsidR="00832A76" w:rsidRDefault="00434F85">
      <w:pPr>
        <w:spacing w:line="360" w:lineRule="auto"/>
        <w:jc w:val="center"/>
        <w:rPr>
          <w:rFonts w:ascii="Bookman Old Style" w:hAnsi="Bookman Old Style"/>
          <w:smallCaps/>
          <w:sz w:val="28"/>
          <w:szCs w:val="28"/>
        </w:rPr>
      </w:pPr>
      <w:r>
        <w:rPr>
          <w:rFonts w:ascii="Bookman Old Style" w:hAnsi="Bookman Old Style"/>
          <w:b/>
          <w:bCs/>
          <w:i/>
          <w:iCs/>
          <w:smallCaps/>
          <w:sz w:val="28"/>
          <w:szCs w:val="28"/>
          <w:u w:val="single"/>
        </w:rPr>
        <w:t>Литература</w:t>
      </w:r>
      <w:r>
        <w:rPr>
          <w:rFonts w:ascii="Bookman Old Style" w:hAnsi="Bookman Old Style"/>
          <w:smallCaps/>
          <w:sz w:val="28"/>
          <w:szCs w:val="28"/>
        </w:rPr>
        <w:t>:</w:t>
      </w:r>
    </w:p>
    <w:p w:rsidR="00832A76" w:rsidRDefault="00832A76">
      <w:pPr>
        <w:spacing w:line="360" w:lineRule="auto"/>
        <w:jc w:val="both"/>
        <w:rPr>
          <w:sz w:val="28"/>
          <w:szCs w:val="28"/>
        </w:rPr>
      </w:pPr>
    </w:p>
    <w:p w:rsidR="00832A76" w:rsidRDefault="00434F85" w:rsidP="00434F85">
      <w:pPr>
        <w:pStyle w:val="a4"/>
        <w:numPr>
          <w:ilvl w:val="0"/>
          <w:numId w:val="25"/>
        </w:numPr>
        <w:tabs>
          <w:tab w:val="clear" w:pos="1620"/>
        </w:tabs>
        <w:ind w:left="900"/>
      </w:pPr>
      <w:r>
        <w:t>Г. Н. Белоглазова – «Аудит банков» // М., «Финансы и статистика», 2001г.</w:t>
      </w:r>
    </w:p>
    <w:p w:rsidR="00832A76" w:rsidRDefault="00434F85" w:rsidP="00434F85">
      <w:pPr>
        <w:pStyle w:val="a4"/>
        <w:numPr>
          <w:ilvl w:val="0"/>
          <w:numId w:val="25"/>
        </w:numPr>
        <w:tabs>
          <w:tab w:val="clear" w:pos="1620"/>
        </w:tabs>
        <w:ind w:left="900"/>
      </w:pPr>
      <w:r>
        <w:t>Н. В. Фадейкина – «Банковский контроль и аудит» // М., «Финансы и статистика», 2002г.</w:t>
      </w:r>
    </w:p>
    <w:p w:rsidR="00832A76" w:rsidRDefault="00434F85" w:rsidP="00434F85">
      <w:pPr>
        <w:pStyle w:val="a4"/>
        <w:numPr>
          <w:ilvl w:val="0"/>
          <w:numId w:val="25"/>
        </w:numPr>
        <w:tabs>
          <w:tab w:val="clear" w:pos="1620"/>
        </w:tabs>
        <w:ind w:left="900"/>
      </w:pPr>
      <w:r>
        <w:t>Л. Р. Смирнов – «Банковский аудит» // Учебное пособие, М., «Финансы и статистика», 2002г.</w:t>
      </w: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434F85">
      <w:pPr>
        <w:pStyle w:val="1"/>
        <w:rPr>
          <w:smallCaps/>
        </w:rPr>
      </w:pPr>
      <w:r>
        <w:rPr>
          <w:smallCaps/>
        </w:rPr>
        <w:t>Лекция №4</w:t>
      </w:r>
    </w:p>
    <w:p w:rsidR="00832A76" w:rsidRDefault="00832A76">
      <w:pPr>
        <w:spacing w:line="360" w:lineRule="auto"/>
        <w:jc w:val="center"/>
        <w:rPr>
          <w:sz w:val="28"/>
          <w:szCs w:val="28"/>
        </w:rPr>
      </w:pPr>
    </w:p>
    <w:p w:rsidR="00832A76" w:rsidRDefault="00434F85">
      <w:pPr>
        <w:spacing w:line="360" w:lineRule="auto"/>
        <w:jc w:val="center"/>
        <w:rPr>
          <w:sz w:val="36"/>
          <w:szCs w:val="36"/>
        </w:rPr>
      </w:pPr>
      <w:r>
        <w:rPr>
          <w:rFonts w:ascii="Bookman Old Style" w:hAnsi="Bookman Old Style"/>
          <w:b/>
          <w:bCs/>
          <w:i/>
          <w:iCs/>
          <w:smallCaps/>
          <w:sz w:val="36"/>
          <w:szCs w:val="36"/>
          <w:u w:val="single"/>
        </w:rPr>
        <w:t>Тема</w:t>
      </w:r>
      <w:r>
        <w:rPr>
          <w:sz w:val="36"/>
          <w:szCs w:val="36"/>
        </w:rPr>
        <w:t>: «Отношение ЦБРФ с кредитными организациями:</w:t>
      </w:r>
    </w:p>
    <w:p w:rsidR="00832A76" w:rsidRDefault="00434F85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банковское регулирование и надзор».</w:t>
      </w:r>
    </w:p>
    <w:p w:rsidR="00832A76" w:rsidRDefault="00832A76">
      <w:pPr>
        <w:spacing w:line="360" w:lineRule="auto"/>
        <w:ind w:left="360"/>
        <w:jc w:val="center"/>
        <w:rPr>
          <w:sz w:val="32"/>
          <w:szCs w:val="32"/>
        </w:rPr>
      </w:pPr>
    </w:p>
    <w:p w:rsidR="00832A76" w:rsidRDefault="00434F85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1. ЦБРФ как орган банковского регулирования и надзора.</w:t>
      </w:r>
    </w:p>
    <w:p w:rsidR="00832A76" w:rsidRDefault="00434F85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2. Основные методы банковского надзора и контроля.</w:t>
      </w:r>
    </w:p>
    <w:p w:rsidR="00832A76" w:rsidRDefault="00434F85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>3. Сфера регулирования и надзора.</w:t>
      </w:r>
    </w:p>
    <w:p w:rsidR="00832A76" w:rsidRDefault="00434F85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а) Лицензирование и регистрация кредитных организаций.</w:t>
      </w:r>
    </w:p>
    <w:p w:rsidR="00832A76" w:rsidRDefault="00434F85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б) Установление и соблюдение экономических</w:t>
      </w:r>
    </w:p>
    <w:p w:rsidR="00832A76" w:rsidRDefault="00434F85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нормативов.</w:t>
      </w:r>
    </w:p>
    <w:p w:rsidR="00832A76" w:rsidRDefault="00434F85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в) Инспектирование кредитных организаций.</w:t>
      </w:r>
    </w:p>
    <w:p w:rsidR="00832A76" w:rsidRDefault="00434F85">
      <w:pPr>
        <w:spacing w:line="360" w:lineRule="auto"/>
        <w:ind w:firstLine="9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Меры воздействия к кредитным организациям. </w:t>
      </w:r>
    </w:p>
    <w:p w:rsidR="00832A76" w:rsidRDefault="00434F8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832A76" w:rsidRDefault="00832A76">
      <w:pPr>
        <w:spacing w:line="360" w:lineRule="auto"/>
        <w:jc w:val="both"/>
        <w:rPr>
          <w:sz w:val="28"/>
          <w:szCs w:val="28"/>
        </w:rPr>
      </w:pPr>
    </w:p>
    <w:p w:rsidR="00832A76" w:rsidRDefault="00434F85">
      <w:pPr>
        <w:spacing w:line="360" w:lineRule="auto"/>
        <w:jc w:val="center"/>
        <w:rPr>
          <w:rFonts w:ascii="Bookman Old Style" w:hAnsi="Bookman Old Style"/>
          <w:b/>
          <w:bCs/>
          <w:i/>
          <w:iCs/>
          <w:smallCap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/>
          <w:iCs/>
          <w:smallCaps/>
          <w:sz w:val="28"/>
          <w:szCs w:val="28"/>
          <w:u w:val="single"/>
        </w:rPr>
        <w:t>1. ЦБРФ как орган банковского регулирования и надзора.</w:t>
      </w:r>
    </w:p>
    <w:p w:rsidR="00832A76" w:rsidRDefault="00832A76">
      <w:pPr>
        <w:spacing w:line="360" w:lineRule="auto"/>
        <w:jc w:val="both"/>
        <w:rPr>
          <w:sz w:val="28"/>
          <w:szCs w:val="28"/>
        </w:rPr>
      </w:pPr>
    </w:p>
    <w:p w:rsidR="00832A76" w:rsidRDefault="00434F85">
      <w:pPr>
        <w:pStyle w:val="a4"/>
      </w:pPr>
      <w:r>
        <w:t xml:space="preserve">В соответствии с законом «О Центральном Банке» Банк России является органом надзора и регулирования деятельности кредитных организаций в российской Федерации. Контроль Банка России носит постоянный характер. </w:t>
      </w:r>
    </w:p>
    <w:p w:rsidR="00832A76" w:rsidRDefault="00434F85">
      <w:pPr>
        <w:pStyle w:val="a4"/>
      </w:pPr>
      <w:r>
        <w:t>В структуре ЦБРФ создаются и функционируют следующие службы, осуществляющие контрольные функции:</w:t>
      </w:r>
    </w:p>
    <w:p w:rsidR="00832A76" w:rsidRDefault="00434F85" w:rsidP="00434F85">
      <w:pPr>
        <w:pStyle w:val="a4"/>
        <w:numPr>
          <w:ilvl w:val="0"/>
          <w:numId w:val="26"/>
        </w:numPr>
        <w:tabs>
          <w:tab w:val="clear" w:pos="720"/>
        </w:tabs>
        <w:ind w:left="1080" w:hanging="540"/>
      </w:pPr>
      <w:r>
        <w:t>Департаменты или отделы банковского надзора и регулирования;</w:t>
      </w:r>
    </w:p>
    <w:p w:rsidR="00832A76" w:rsidRDefault="00434F85" w:rsidP="00434F85">
      <w:pPr>
        <w:pStyle w:val="a4"/>
        <w:numPr>
          <w:ilvl w:val="0"/>
          <w:numId w:val="26"/>
        </w:numPr>
        <w:tabs>
          <w:tab w:val="clear" w:pos="720"/>
        </w:tabs>
        <w:ind w:left="1080" w:hanging="540"/>
      </w:pPr>
      <w:r>
        <w:t>Департаменты инспектирования кредитных организаций.</w:t>
      </w:r>
    </w:p>
    <w:p w:rsidR="00832A76" w:rsidRDefault="00434F85">
      <w:pPr>
        <w:pStyle w:val="a4"/>
      </w:pPr>
      <w:r>
        <w:t>Данные структуры наделены следующими полномочиями:</w:t>
      </w:r>
    </w:p>
    <w:p w:rsidR="00832A76" w:rsidRDefault="00434F85" w:rsidP="00434F85">
      <w:pPr>
        <w:pStyle w:val="a4"/>
        <w:numPr>
          <w:ilvl w:val="1"/>
          <w:numId w:val="26"/>
        </w:numPr>
        <w:tabs>
          <w:tab w:val="clear" w:pos="1440"/>
        </w:tabs>
        <w:ind w:left="1080" w:hanging="540"/>
      </w:pPr>
      <w:r>
        <w:t>запрашивать от кредитной организации всю информацию, кроме утверждённых форм отчётности;</w:t>
      </w:r>
    </w:p>
    <w:p w:rsidR="00832A76" w:rsidRDefault="00434F85" w:rsidP="00434F85">
      <w:pPr>
        <w:pStyle w:val="a4"/>
        <w:numPr>
          <w:ilvl w:val="1"/>
          <w:numId w:val="26"/>
        </w:numPr>
        <w:tabs>
          <w:tab w:val="clear" w:pos="1440"/>
        </w:tabs>
        <w:ind w:left="1080" w:hanging="540"/>
      </w:pPr>
      <w:r>
        <w:t>проводить проверки в кредитной организации;</w:t>
      </w:r>
    </w:p>
    <w:p w:rsidR="00832A76" w:rsidRDefault="00434F85" w:rsidP="00434F85">
      <w:pPr>
        <w:pStyle w:val="a4"/>
        <w:numPr>
          <w:ilvl w:val="1"/>
          <w:numId w:val="26"/>
        </w:numPr>
        <w:tabs>
          <w:tab w:val="clear" w:pos="1440"/>
        </w:tabs>
        <w:ind w:left="1080" w:hanging="540"/>
      </w:pPr>
      <w:r>
        <w:t>при необходимости требовать от кредитной организации решения отдельных вопросов, касающихся отклонений от нормативных актов;</w:t>
      </w:r>
    </w:p>
    <w:p w:rsidR="00832A76" w:rsidRDefault="00434F85" w:rsidP="00434F85">
      <w:pPr>
        <w:pStyle w:val="a4"/>
        <w:numPr>
          <w:ilvl w:val="1"/>
          <w:numId w:val="26"/>
        </w:numPr>
        <w:tabs>
          <w:tab w:val="clear" w:pos="1440"/>
        </w:tabs>
        <w:ind w:left="1080" w:hanging="540"/>
      </w:pPr>
      <w:r>
        <w:t>принимать решение об отзыве лицензий.</w:t>
      </w:r>
    </w:p>
    <w:p w:rsidR="00832A76" w:rsidRDefault="00434F85">
      <w:pPr>
        <w:pStyle w:val="a4"/>
      </w:pPr>
      <w:r>
        <w:t>Осуществляя банковский надзор и контроль контрольные органы не имеют права вмешательства в оперативную деятельность кредитной организации.</w:t>
      </w:r>
    </w:p>
    <w:p w:rsidR="00832A76" w:rsidRDefault="00434F85">
      <w:pPr>
        <w:pStyle w:val="a4"/>
      </w:pPr>
      <w:r>
        <w:t>Задача банковского надзора и контроля состоит в том, чтобы обеспечить соблюдение кредитной организацией федерального законодательства и нормативных актов Банка России в целях обеспечения стабильности банковской сферы и защиты интересов вкладчиков и кредиторов.</w:t>
      </w:r>
    </w:p>
    <w:p w:rsidR="00832A76" w:rsidRDefault="00832A76">
      <w:pPr>
        <w:pStyle w:val="a4"/>
      </w:pPr>
    </w:p>
    <w:p w:rsidR="00832A76" w:rsidRDefault="00434F85">
      <w:pPr>
        <w:spacing w:line="360" w:lineRule="auto"/>
        <w:jc w:val="center"/>
        <w:rPr>
          <w:rFonts w:ascii="Bookman Old Style" w:hAnsi="Bookman Old Style"/>
          <w:b/>
          <w:bCs/>
          <w:i/>
          <w:iCs/>
          <w:smallCap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/>
          <w:iCs/>
          <w:smallCaps/>
          <w:sz w:val="28"/>
          <w:szCs w:val="28"/>
          <w:u w:val="single"/>
        </w:rPr>
        <w:t>2. Основные методы банковского надзора и контроля.</w:t>
      </w:r>
    </w:p>
    <w:p w:rsidR="00832A76" w:rsidRDefault="00832A76">
      <w:pPr>
        <w:spacing w:line="360" w:lineRule="auto"/>
        <w:jc w:val="both"/>
        <w:rPr>
          <w:sz w:val="28"/>
          <w:szCs w:val="28"/>
        </w:rPr>
      </w:pPr>
    </w:p>
    <w:p w:rsidR="00832A76" w:rsidRDefault="00434F85">
      <w:pPr>
        <w:pStyle w:val="a4"/>
      </w:pPr>
      <w:r>
        <w:t>Выделяют 3 вида банковского контроля:</w:t>
      </w:r>
    </w:p>
    <w:p w:rsidR="00832A76" w:rsidRDefault="00434F85" w:rsidP="00434F85">
      <w:pPr>
        <w:pStyle w:val="a4"/>
        <w:numPr>
          <w:ilvl w:val="0"/>
          <w:numId w:val="27"/>
        </w:numPr>
        <w:tabs>
          <w:tab w:val="clear" w:pos="1620"/>
        </w:tabs>
        <w:ind w:left="1080" w:hanging="540"/>
      </w:pPr>
      <w:r>
        <w:rPr>
          <w:b/>
          <w:bCs/>
          <w:u w:val="single"/>
        </w:rPr>
        <w:t>Предварительный</w:t>
      </w:r>
      <w:r>
        <w:t xml:space="preserve"> – осуществляется органом банковского надзора до фактического проведения операции:</w:t>
      </w:r>
    </w:p>
    <w:p w:rsidR="00832A76" w:rsidRDefault="00434F85" w:rsidP="00434F85">
      <w:pPr>
        <w:pStyle w:val="a4"/>
        <w:numPr>
          <w:ilvl w:val="1"/>
          <w:numId w:val="27"/>
        </w:numPr>
        <w:tabs>
          <w:tab w:val="clear" w:pos="2340"/>
        </w:tabs>
        <w:ind w:left="1800" w:hanging="540"/>
      </w:pPr>
      <w:r>
        <w:t>до начала работы кредитной организации, т.е. в процессе государственной регистрации и лицензировании кредитной организации;</w:t>
      </w:r>
    </w:p>
    <w:p w:rsidR="00832A76" w:rsidRDefault="00434F85" w:rsidP="00434F85">
      <w:pPr>
        <w:pStyle w:val="a4"/>
        <w:numPr>
          <w:ilvl w:val="1"/>
          <w:numId w:val="27"/>
        </w:numPr>
        <w:tabs>
          <w:tab w:val="clear" w:pos="2340"/>
        </w:tabs>
        <w:ind w:left="1800" w:hanging="540"/>
      </w:pPr>
      <w:r>
        <w:t>в ходе финансирования кредитной организации, когда требуется согласование или получение права на совершение отдельных операций.</w:t>
      </w:r>
    </w:p>
    <w:p w:rsidR="00832A76" w:rsidRDefault="00434F85" w:rsidP="00434F85">
      <w:pPr>
        <w:pStyle w:val="a4"/>
        <w:numPr>
          <w:ilvl w:val="0"/>
          <w:numId w:val="27"/>
        </w:numPr>
        <w:tabs>
          <w:tab w:val="clear" w:pos="1620"/>
        </w:tabs>
        <w:ind w:left="1080" w:hanging="540"/>
      </w:pPr>
      <w:r>
        <w:rPr>
          <w:b/>
          <w:bCs/>
          <w:u w:val="single"/>
        </w:rPr>
        <w:t>Текущий</w:t>
      </w:r>
      <w:r>
        <w:t xml:space="preserve"> – необходим для текущей оценки деятельности кредитной организации (</w:t>
      </w:r>
      <w:r>
        <w:rPr>
          <w:i/>
          <w:iCs/>
        </w:rPr>
        <w:t>в процессе текущего контроля надзорные органы проверяют выполнение кредитной организацией обязательных экономических нормативов, анализируют динамику и тенденцию развития банка и наличие проблемных ситуаций на раннем этапе их возникновения</w:t>
      </w:r>
      <w:r>
        <w:t>);</w:t>
      </w:r>
    </w:p>
    <w:p w:rsidR="00832A76" w:rsidRDefault="00434F85" w:rsidP="00434F85">
      <w:pPr>
        <w:pStyle w:val="a4"/>
        <w:numPr>
          <w:ilvl w:val="0"/>
          <w:numId w:val="27"/>
        </w:numPr>
        <w:tabs>
          <w:tab w:val="clear" w:pos="1620"/>
        </w:tabs>
        <w:ind w:left="1080" w:hanging="540"/>
      </w:pPr>
      <w:r>
        <w:rPr>
          <w:b/>
          <w:bCs/>
          <w:u w:val="single"/>
        </w:rPr>
        <w:t>Заключительный</w:t>
      </w:r>
      <w:r>
        <w:t xml:space="preserve"> – ставит целью предотвращения ошибок в будущем (</w:t>
      </w:r>
      <w:r>
        <w:rPr>
          <w:i/>
          <w:iCs/>
        </w:rPr>
        <w:t>данный вид не позволяет отреагировать на проблемы в момент их возникновения, но даёт информацию надзорному подразделению о том, какие недостатки характерны для кредитной организации и какие нарушения могут быть совершены ею при выполнении тех или иных операций</w:t>
      </w:r>
      <w:r>
        <w:t>).</w:t>
      </w:r>
    </w:p>
    <w:p w:rsidR="00832A76" w:rsidRDefault="00434F85">
      <w:pPr>
        <w:pStyle w:val="a4"/>
      </w:pPr>
      <w:r>
        <w:rPr>
          <w:u w:val="double"/>
        </w:rPr>
        <w:t>Основные методы банковского надзора</w:t>
      </w:r>
      <w:r>
        <w:t>:</w:t>
      </w:r>
    </w:p>
    <w:p w:rsidR="00832A76" w:rsidRDefault="00434F85" w:rsidP="00434F85">
      <w:pPr>
        <w:pStyle w:val="a4"/>
        <w:numPr>
          <w:ilvl w:val="2"/>
          <w:numId w:val="9"/>
        </w:numPr>
        <w:tabs>
          <w:tab w:val="clear" w:pos="3060"/>
        </w:tabs>
        <w:ind w:left="1080" w:hanging="540"/>
      </w:pPr>
      <w:r>
        <w:rPr>
          <w:b/>
          <w:bCs/>
          <w:u w:val="single"/>
        </w:rPr>
        <w:t>Пруденциальный (</w:t>
      </w:r>
      <w:r>
        <w:rPr>
          <w:b/>
          <w:bCs/>
          <w:i/>
          <w:iCs/>
          <w:u w:val="single"/>
        </w:rPr>
        <w:t>камеральный</w:t>
      </w:r>
      <w:r>
        <w:rPr>
          <w:b/>
          <w:bCs/>
          <w:u w:val="single"/>
        </w:rPr>
        <w:t>) надзор</w:t>
      </w:r>
      <w:r>
        <w:t xml:space="preserve"> – это текущий контроль на регулярной основе, механизмом реализации которого является предоставление кредитной организацией различных видов регулируемой отчётности Банком России.</w:t>
      </w:r>
    </w:p>
    <w:p w:rsidR="00832A76" w:rsidRDefault="00434F85">
      <w:pPr>
        <w:pStyle w:val="a4"/>
      </w:pPr>
      <w:r>
        <w:rPr>
          <w:u w:val="single"/>
        </w:rPr>
        <w:t>Основные черты пруденциального надзора</w:t>
      </w:r>
      <w:r>
        <w:t>:</w:t>
      </w:r>
    </w:p>
    <w:p w:rsidR="00832A76" w:rsidRDefault="00434F85" w:rsidP="00434F85">
      <w:pPr>
        <w:pStyle w:val="a4"/>
        <w:numPr>
          <w:ilvl w:val="3"/>
          <w:numId w:val="9"/>
        </w:numPr>
        <w:tabs>
          <w:tab w:val="clear" w:pos="3780"/>
        </w:tabs>
        <w:ind w:left="1440"/>
      </w:pPr>
      <w:r>
        <w:t>дистанционный;</w:t>
      </w:r>
    </w:p>
    <w:p w:rsidR="00832A76" w:rsidRDefault="00434F85" w:rsidP="00434F85">
      <w:pPr>
        <w:pStyle w:val="a4"/>
        <w:numPr>
          <w:ilvl w:val="3"/>
          <w:numId w:val="9"/>
        </w:numPr>
        <w:tabs>
          <w:tab w:val="clear" w:pos="3780"/>
        </w:tabs>
        <w:ind w:left="1440"/>
      </w:pPr>
      <w:r>
        <w:t>документарная основа.</w:t>
      </w:r>
    </w:p>
    <w:p w:rsidR="00832A76" w:rsidRDefault="00434F85">
      <w:pPr>
        <w:pStyle w:val="a4"/>
      </w:pPr>
      <w:r>
        <w:rPr>
          <w:u w:val="single"/>
        </w:rPr>
        <w:t>Основные направления пруденциального банковского надзора</w:t>
      </w:r>
      <w:r>
        <w:t>:</w:t>
      </w:r>
    </w:p>
    <w:p w:rsidR="00832A76" w:rsidRDefault="00434F85" w:rsidP="00434F85">
      <w:pPr>
        <w:pStyle w:val="a4"/>
        <w:numPr>
          <w:ilvl w:val="3"/>
          <w:numId w:val="28"/>
        </w:numPr>
        <w:tabs>
          <w:tab w:val="clear" w:pos="3780"/>
        </w:tabs>
        <w:ind w:left="1440"/>
      </w:pPr>
      <w:r>
        <w:t>проведение анализа деятельности кредитной организации и выявление проблемных банков;</w:t>
      </w:r>
    </w:p>
    <w:p w:rsidR="00832A76" w:rsidRDefault="00434F85" w:rsidP="00434F85">
      <w:pPr>
        <w:pStyle w:val="a4"/>
        <w:numPr>
          <w:ilvl w:val="3"/>
          <w:numId w:val="28"/>
        </w:numPr>
        <w:tabs>
          <w:tab w:val="clear" w:pos="3780"/>
        </w:tabs>
        <w:ind w:left="1440"/>
      </w:pPr>
      <w:r>
        <w:t>установление и проверка соблюдения экономических норм;</w:t>
      </w:r>
    </w:p>
    <w:p w:rsidR="00832A76" w:rsidRDefault="00434F85" w:rsidP="00434F85">
      <w:pPr>
        <w:pStyle w:val="a4"/>
        <w:numPr>
          <w:ilvl w:val="3"/>
          <w:numId w:val="28"/>
        </w:numPr>
        <w:tabs>
          <w:tab w:val="clear" w:pos="3780"/>
        </w:tabs>
        <w:ind w:left="1440"/>
      </w:pPr>
      <w:r>
        <w:t>анализ документов, предоставляемый кредитной организацией для регистрации и получения лицензии;</w:t>
      </w:r>
    </w:p>
    <w:p w:rsidR="00832A76" w:rsidRDefault="00434F85" w:rsidP="00434F85">
      <w:pPr>
        <w:pStyle w:val="a4"/>
        <w:numPr>
          <w:ilvl w:val="3"/>
          <w:numId w:val="28"/>
        </w:numPr>
        <w:tabs>
          <w:tab w:val="clear" w:pos="3780"/>
        </w:tabs>
        <w:ind w:left="1440"/>
      </w:pPr>
      <w:r>
        <w:t>контроль за качеством руководящего состава кредитной организации;</w:t>
      </w:r>
    </w:p>
    <w:p w:rsidR="00832A76" w:rsidRDefault="00434F85" w:rsidP="00434F85">
      <w:pPr>
        <w:pStyle w:val="a4"/>
        <w:numPr>
          <w:ilvl w:val="3"/>
          <w:numId w:val="28"/>
        </w:numPr>
        <w:tabs>
          <w:tab w:val="clear" w:pos="3780"/>
        </w:tabs>
        <w:ind w:left="1440"/>
      </w:pPr>
      <w:r>
        <w:t>применение мер воздействия к кредитной организации.</w:t>
      </w:r>
    </w:p>
    <w:p w:rsidR="00832A76" w:rsidRDefault="00434F85" w:rsidP="00434F85">
      <w:pPr>
        <w:pStyle w:val="a4"/>
        <w:numPr>
          <w:ilvl w:val="2"/>
          <w:numId w:val="9"/>
        </w:numPr>
        <w:tabs>
          <w:tab w:val="clear" w:pos="3060"/>
        </w:tabs>
        <w:ind w:left="1080" w:hanging="540"/>
      </w:pPr>
      <w:r>
        <w:rPr>
          <w:b/>
          <w:bCs/>
          <w:u w:val="single"/>
        </w:rPr>
        <w:t>Инспектирование на местах</w:t>
      </w:r>
      <w:r>
        <w:t xml:space="preserve"> – представляет собой комплекс взаимосвязанных, целенаправленных мероприятий, реализацию уполномоченных подразделений ЦБРФ непосредственно к кредитной организации для определения соответствия выполняемых операций действующему законодательству и нормативно-правовым актам Банка России, а также для проверки достоверности предоставляемой отчётности и оценки реального финансового состояния кредитной организации.</w:t>
      </w:r>
    </w:p>
    <w:p w:rsidR="00832A76" w:rsidRDefault="00832A76">
      <w:pPr>
        <w:pStyle w:val="a4"/>
      </w:pPr>
    </w:p>
    <w:p w:rsidR="00832A76" w:rsidRDefault="00434F85">
      <w:pPr>
        <w:spacing w:line="360" w:lineRule="auto"/>
        <w:jc w:val="center"/>
        <w:rPr>
          <w:rFonts w:ascii="Bookman Old Style" w:hAnsi="Bookman Old Style"/>
          <w:b/>
          <w:bCs/>
          <w:i/>
          <w:iCs/>
          <w:smallCap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/>
          <w:iCs/>
          <w:smallCaps/>
          <w:sz w:val="28"/>
          <w:szCs w:val="28"/>
          <w:u w:val="single"/>
        </w:rPr>
        <w:t>3. Сфера регулирования и надзора.</w:t>
      </w:r>
    </w:p>
    <w:p w:rsidR="00832A76" w:rsidRDefault="00832A76">
      <w:pPr>
        <w:spacing w:line="360" w:lineRule="auto"/>
        <w:jc w:val="both"/>
        <w:rPr>
          <w:sz w:val="28"/>
          <w:szCs w:val="28"/>
        </w:rPr>
      </w:pPr>
    </w:p>
    <w:p w:rsidR="00832A76" w:rsidRDefault="00434F85">
      <w:pPr>
        <w:pStyle w:val="a4"/>
      </w:pPr>
      <w:r>
        <w:t>Соблюдение экономических нормативов проверяется работниками отдела надзора на основании ежемесячной оборотной ведомости, справок с расчётом фактических экономических нормативов и расшифровки отдельных балансовых счетов, которые ежемесячно предоставляют кредитные организации в Банк России. Все предоставляемые документы в обязательном порядке должны быть подписаны руководителями и главными бухгалтерами кредитной организации, которые отвечают за достоверность предоставляемой информации.</w:t>
      </w:r>
    </w:p>
    <w:p w:rsidR="00832A76" w:rsidRDefault="00434F85">
      <w:pPr>
        <w:pStyle w:val="a4"/>
      </w:pPr>
      <w:r>
        <w:t>В органах надзора в течение 10 дней предоставленные документы рассматриваются на предмет их достоверности и затем принимается соответствующее решение.</w:t>
      </w:r>
    </w:p>
    <w:p w:rsidR="00832A76" w:rsidRDefault="00434F85">
      <w:pPr>
        <w:pStyle w:val="a4"/>
      </w:pPr>
      <w:r>
        <w:t>В случае нарушения нормативов в кредитной организации применяются меры воздействия, предусмотренные инструкцией ЦБРФ №59 от 31.03.1997г. «О применении мер воздействия к кредитным организациям за нарушение пруденциальных норм деятельности».</w:t>
      </w:r>
    </w:p>
    <w:p w:rsidR="00832A76" w:rsidRDefault="00832A76">
      <w:pPr>
        <w:pStyle w:val="a4"/>
      </w:pPr>
    </w:p>
    <w:p w:rsidR="00832A76" w:rsidRDefault="00434F85">
      <w:pPr>
        <w:spacing w:line="360" w:lineRule="auto"/>
        <w:jc w:val="center"/>
        <w:rPr>
          <w:rFonts w:ascii="Bookman Old Style" w:hAnsi="Bookman Old Style"/>
          <w:b/>
          <w:bCs/>
          <w:i/>
          <w:iCs/>
          <w:smallCaps/>
          <w:szCs w:val="28"/>
          <w:u w:val="single"/>
        </w:rPr>
      </w:pPr>
      <w:r>
        <w:rPr>
          <w:rFonts w:ascii="Bookman Old Style" w:hAnsi="Bookman Old Style"/>
          <w:b/>
          <w:bCs/>
          <w:i/>
          <w:iCs/>
          <w:smallCaps/>
          <w:szCs w:val="28"/>
          <w:u w:val="single"/>
        </w:rPr>
        <w:t>а). Лицензирование и регистрация кредитных организаций.</w:t>
      </w:r>
    </w:p>
    <w:p w:rsidR="00832A76" w:rsidRDefault="00832A76">
      <w:pPr>
        <w:spacing w:line="360" w:lineRule="auto"/>
        <w:jc w:val="both"/>
        <w:rPr>
          <w:sz w:val="28"/>
          <w:szCs w:val="28"/>
        </w:rPr>
      </w:pPr>
    </w:p>
    <w:p w:rsidR="00832A76" w:rsidRDefault="00434F85">
      <w:pPr>
        <w:pStyle w:val="a4"/>
        <w:ind w:firstLine="0"/>
        <w:jc w:val="center"/>
        <w:rPr>
          <w:sz w:val="24"/>
        </w:rPr>
      </w:pPr>
      <w:r>
        <w:rPr>
          <w:smallCaps/>
          <w:sz w:val="24"/>
        </w:rPr>
        <w:t>Семинар</w:t>
      </w:r>
    </w:p>
    <w:p w:rsidR="00832A76" w:rsidRDefault="00832A76">
      <w:pPr>
        <w:pStyle w:val="a4"/>
      </w:pPr>
    </w:p>
    <w:p w:rsidR="00832A76" w:rsidRDefault="00434F85">
      <w:pPr>
        <w:spacing w:line="360" w:lineRule="auto"/>
        <w:jc w:val="center"/>
        <w:rPr>
          <w:rFonts w:ascii="Bookman Old Style" w:hAnsi="Bookman Old Style"/>
          <w:b/>
          <w:bCs/>
          <w:i/>
          <w:iCs/>
          <w:smallCaps/>
          <w:szCs w:val="28"/>
          <w:u w:val="single"/>
        </w:rPr>
      </w:pPr>
      <w:r>
        <w:rPr>
          <w:rFonts w:ascii="Bookman Old Style" w:hAnsi="Bookman Old Style"/>
          <w:b/>
          <w:bCs/>
          <w:i/>
          <w:iCs/>
          <w:smallCaps/>
          <w:szCs w:val="28"/>
          <w:u w:val="single"/>
        </w:rPr>
        <w:t>б). Установление и соблюдение экономических нормативов.</w:t>
      </w:r>
    </w:p>
    <w:p w:rsidR="00832A76" w:rsidRDefault="00832A76">
      <w:pPr>
        <w:spacing w:line="360" w:lineRule="auto"/>
        <w:jc w:val="both"/>
        <w:rPr>
          <w:sz w:val="28"/>
          <w:szCs w:val="28"/>
        </w:rPr>
      </w:pPr>
    </w:p>
    <w:p w:rsidR="00832A76" w:rsidRDefault="00434F85">
      <w:pPr>
        <w:pStyle w:val="a4"/>
        <w:ind w:firstLine="0"/>
        <w:jc w:val="center"/>
        <w:rPr>
          <w:sz w:val="24"/>
        </w:rPr>
      </w:pPr>
      <w:r>
        <w:rPr>
          <w:smallCaps/>
          <w:sz w:val="24"/>
        </w:rPr>
        <w:t>Семинар</w:t>
      </w: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434F85">
      <w:pPr>
        <w:spacing w:line="360" w:lineRule="auto"/>
        <w:jc w:val="center"/>
        <w:rPr>
          <w:rFonts w:ascii="Bookman Old Style" w:hAnsi="Bookman Old Style"/>
          <w:b/>
          <w:bCs/>
          <w:i/>
          <w:iCs/>
          <w:smallCaps/>
          <w:szCs w:val="28"/>
          <w:u w:val="single"/>
        </w:rPr>
      </w:pPr>
      <w:r>
        <w:rPr>
          <w:rFonts w:ascii="Bookman Old Style" w:hAnsi="Bookman Old Style"/>
          <w:b/>
          <w:bCs/>
          <w:i/>
          <w:iCs/>
          <w:smallCaps/>
          <w:szCs w:val="28"/>
          <w:u w:val="single"/>
        </w:rPr>
        <w:t>в). Инспектирование кредитных организаций.</w:t>
      </w:r>
    </w:p>
    <w:p w:rsidR="00832A76" w:rsidRDefault="00832A76">
      <w:pPr>
        <w:spacing w:line="360" w:lineRule="auto"/>
        <w:jc w:val="both"/>
        <w:rPr>
          <w:sz w:val="28"/>
          <w:szCs w:val="28"/>
        </w:rPr>
      </w:pPr>
    </w:p>
    <w:p w:rsidR="00832A76" w:rsidRDefault="00434F85">
      <w:pPr>
        <w:pStyle w:val="a4"/>
      </w:pPr>
      <w:r>
        <w:t xml:space="preserve">В соответствии с инструкцией ЦБРФ №34 от 19.02.1996г. « порядке проведения проверок кредитных организаций и их филиалов уполномоченного представителя ЦБРФ» проверки кредитных организаций осуществляются на основании поручения начальника Территориального Управления ЦБРФ. </w:t>
      </w:r>
    </w:p>
    <w:p w:rsidR="00832A76" w:rsidRDefault="00434F85">
      <w:pPr>
        <w:pStyle w:val="a4"/>
      </w:pPr>
      <w:r>
        <w:t>Данные проверки делят на:</w:t>
      </w:r>
    </w:p>
    <w:p w:rsidR="00832A76" w:rsidRDefault="00434F85" w:rsidP="00434F85">
      <w:pPr>
        <w:pStyle w:val="a4"/>
        <w:numPr>
          <w:ilvl w:val="3"/>
          <w:numId w:val="29"/>
        </w:numPr>
        <w:tabs>
          <w:tab w:val="clear" w:pos="3780"/>
        </w:tabs>
        <w:ind w:left="1080" w:hanging="540"/>
      </w:pPr>
      <w:r>
        <w:rPr>
          <w:b/>
          <w:bCs/>
          <w:u w:val="single"/>
        </w:rPr>
        <w:t>функциональные</w:t>
      </w:r>
      <w:r>
        <w:t xml:space="preserve"> – это комплекс мероприятий, проводимых подразделениями ЦБРФ не являющиеся подразделениями инспектирования с целью изучения работоспособности конкретного процесса (</w:t>
      </w:r>
      <w:r>
        <w:rPr>
          <w:i/>
          <w:iCs/>
        </w:rPr>
        <w:t>вида операций</w:t>
      </w:r>
      <w:r>
        <w:t>) и соответствие его определённым нормативным документам (</w:t>
      </w:r>
      <w:r>
        <w:rPr>
          <w:i/>
          <w:iCs/>
        </w:rPr>
        <w:t>определение финансового состояния кредитной организации в задачи функциональной проверки не входит</w:t>
      </w:r>
      <w:r>
        <w:t>);</w:t>
      </w:r>
    </w:p>
    <w:p w:rsidR="00832A76" w:rsidRDefault="00434F85" w:rsidP="00434F85">
      <w:pPr>
        <w:pStyle w:val="a4"/>
        <w:numPr>
          <w:ilvl w:val="3"/>
          <w:numId w:val="29"/>
        </w:numPr>
        <w:tabs>
          <w:tab w:val="clear" w:pos="3780"/>
        </w:tabs>
        <w:ind w:left="1080" w:hanging="540"/>
      </w:pPr>
      <w:r>
        <w:rPr>
          <w:b/>
          <w:bCs/>
          <w:u w:val="single"/>
        </w:rPr>
        <w:t>инспекционная</w:t>
      </w:r>
      <w:r>
        <w:t xml:space="preserve"> – проводится специальными подразделениями инспектирования и включает, как правило, комплексную проверку деятельности кредитной организации по всем направлениям с определением финансового состояния банка.</w:t>
      </w:r>
    </w:p>
    <w:p w:rsidR="00832A76" w:rsidRDefault="00832A76">
      <w:pPr>
        <w:pStyle w:val="a4"/>
        <w:rPr>
          <w:u w:val="double"/>
        </w:rPr>
      </w:pPr>
    </w:p>
    <w:p w:rsidR="00832A76" w:rsidRDefault="00434F85">
      <w:pPr>
        <w:pStyle w:val="a4"/>
      </w:pPr>
      <w:r>
        <w:rPr>
          <w:u w:val="double"/>
        </w:rPr>
        <w:t>Классификация инспекционных проверок</w:t>
      </w:r>
      <w:r>
        <w:t>:</w:t>
      </w:r>
    </w:p>
    <w:p w:rsidR="00832A76" w:rsidRDefault="00434F85" w:rsidP="00434F85">
      <w:pPr>
        <w:pStyle w:val="a4"/>
        <w:numPr>
          <w:ilvl w:val="4"/>
          <w:numId w:val="29"/>
        </w:numPr>
        <w:tabs>
          <w:tab w:val="clear" w:pos="4500"/>
        </w:tabs>
        <w:ind w:left="1080" w:hanging="540"/>
      </w:pPr>
      <w:r>
        <w:rPr>
          <w:u w:val="single"/>
        </w:rPr>
        <w:t>По полноте охвата</w:t>
      </w:r>
      <w:r>
        <w:t>:</w:t>
      </w:r>
    </w:p>
    <w:p w:rsidR="00832A76" w:rsidRDefault="00434F85" w:rsidP="00434F85">
      <w:pPr>
        <w:pStyle w:val="a4"/>
        <w:numPr>
          <w:ilvl w:val="5"/>
          <w:numId w:val="29"/>
        </w:numPr>
        <w:tabs>
          <w:tab w:val="clear" w:pos="5220"/>
        </w:tabs>
        <w:ind w:left="1440"/>
      </w:pPr>
      <w:r>
        <w:rPr>
          <w:b/>
          <w:bCs/>
          <w:i/>
          <w:iCs/>
        </w:rPr>
        <w:t>комплексные</w:t>
      </w:r>
      <w:r>
        <w:t xml:space="preserve"> – осуществляются по всем направлениям деятельности кредитной организации подразделениями банковского инспектирования не реже 1 раза в 2 года;</w:t>
      </w:r>
    </w:p>
    <w:p w:rsidR="00832A76" w:rsidRDefault="00434F85" w:rsidP="00434F85">
      <w:pPr>
        <w:pStyle w:val="a4"/>
        <w:numPr>
          <w:ilvl w:val="5"/>
          <w:numId w:val="29"/>
        </w:numPr>
        <w:tabs>
          <w:tab w:val="clear" w:pos="5220"/>
        </w:tabs>
        <w:ind w:left="1440"/>
      </w:pPr>
      <w:r>
        <w:rPr>
          <w:b/>
          <w:bCs/>
          <w:i/>
          <w:iCs/>
        </w:rPr>
        <w:t>тематические</w:t>
      </w:r>
      <w:r>
        <w:t xml:space="preserve"> – охватывают ограниченный круг банковских операций, при этом отдельные вопросы могут стоять в определении финансового состояния банка;</w:t>
      </w:r>
    </w:p>
    <w:p w:rsidR="00832A76" w:rsidRDefault="00434F85" w:rsidP="00434F85">
      <w:pPr>
        <w:pStyle w:val="a4"/>
        <w:numPr>
          <w:ilvl w:val="5"/>
          <w:numId w:val="29"/>
        </w:numPr>
        <w:tabs>
          <w:tab w:val="clear" w:pos="5220"/>
        </w:tabs>
        <w:ind w:left="1440"/>
      </w:pPr>
      <w:r>
        <w:rPr>
          <w:b/>
          <w:bCs/>
          <w:i/>
          <w:iCs/>
        </w:rPr>
        <w:t>целевые</w:t>
      </w:r>
      <w:r>
        <w:t xml:space="preserve"> – осуществляются по конкретным вопросам или операциям банка, а также по запросам и поручениям правоохранительных органов.</w:t>
      </w:r>
    </w:p>
    <w:p w:rsidR="00832A76" w:rsidRDefault="00434F85" w:rsidP="00434F85">
      <w:pPr>
        <w:pStyle w:val="a4"/>
        <w:numPr>
          <w:ilvl w:val="4"/>
          <w:numId w:val="29"/>
        </w:numPr>
        <w:tabs>
          <w:tab w:val="clear" w:pos="4500"/>
        </w:tabs>
        <w:ind w:left="1080" w:hanging="540"/>
      </w:pPr>
      <w:r>
        <w:rPr>
          <w:u w:val="single"/>
        </w:rPr>
        <w:t>По отношению к плану проверки</w:t>
      </w:r>
      <w:r>
        <w:t>:</w:t>
      </w:r>
    </w:p>
    <w:p w:rsidR="00832A76" w:rsidRDefault="00434F85" w:rsidP="00434F85">
      <w:pPr>
        <w:pStyle w:val="a4"/>
        <w:numPr>
          <w:ilvl w:val="5"/>
          <w:numId w:val="30"/>
        </w:numPr>
        <w:tabs>
          <w:tab w:val="clear" w:pos="5220"/>
        </w:tabs>
        <w:ind w:left="1440"/>
      </w:pPr>
      <w:r>
        <w:rPr>
          <w:b/>
          <w:bCs/>
          <w:i/>
          <w:iCs/>
        </w:rPr>
        <w:t>плановые</w:t>
      </w:r>
      <w:r>
        <w:t xml:space="preserve"> – проводятся в соответствии со сводным планом инспекционных проверок кредитных организаций, утверждённых руководством Банка России;</w:t>
      </w:r>
    </w:p>
    <w:p w:rsidR="00832A76" w:rsidRDefault="00434F85" w:rsidP="00434F85">
      <w:pPr>
        <w:pStyle w:val="a4"/>
        <w:numPr>
          <w:ilvl w:val="5"/>
          <w:numId w:val="30"/>
        </w:numPr>
        <w:tabs>
          <w:tab w:val="clear" w:pos="5220"/>
        </w:tabs>
        <w:ind w:left="1440"/>
      </w:pPr>
      <w:r>
        <w:rPr>
          <w:b/>
          <w:bCs/>
          <w:i/>
          <w:iCs/>
        </w:rPr>
        <w:t xml:space="preserve">внеплановые </w:t>
      </w:r>
      <w:r>
        <w:t>– проводятся на основании распоряжений в связи с ухудшением финансового положения банка, а также проводятся на основании запросов правоохранительных органов, по заявлениям Банка России.</w:t>
      </w:r>
    </w:p>
    <w:p w:rsidR="00832A76" w:rsidRDefault="00434F85" w:rsidP="00434F85">
      <w:pPr>
        <w:pStyle w:val="a4"/>
        <w:numPr>
          <w:ilvl w:val="4"/>
          <w:numId w:val="29"/>
        </w:numPr>
        <w:tabs>
          <w:tab w:val="clear" w:pos="4500"/>
        </w:tabs>
        <w:ind w:left="1080" w:hanging="540"/>
      </w:pPr>
      <w:r>
        <w:rPr>
          <w:u w:val="single"/>
        </w:rPr>
        <w:t>По глубине проверяемых вопросов</w:t>
      </w:r>
      <w:r>
        <w:t>:</w:t>
      </w:r>
    </w:p>
    <w:p w:rsidR="00832A76" w:rsidRDefault="00434F85" w:rsidP="00434F85">
      <w:pPr>
        <w:pStyle w:val="a4"/>
        <w:numPr>
          <w:ilvl w:val="5"/>
          <w:numId w:val="31"/>
        </w:numPr>
        <w:tabs>
          <w:tab w:val="clear" w:pos="5220"/>
        </w:tabs>
        <w:ind w:left="1440"/>
      </w:pPr>
      <w:r>
        <w:rPr>
          <w:b/>
          <w:bCs/>
          <w:i/>
          <w:iCs/>
        </w:rPr>
        <w:t xml:space="preserve">локальные </w:t>
      </w:r>
      <w:r>
        <w:t>– проверка документов в рамках осуществления одной банковской или хозяйственной операции без отслеживания всего процесса от начала до конца или проверка одного структурного подразделения;</w:t>
      </w:r>
    </w:p>
    <w:p w:rsidR="00832A76" w:rsidRDefault="00434F85" w:rsidP="00434F85">
      <w:pPr>
        <w:pStyle w:val="a4"/>
        <w:numPr>
          <w:ilvl w:val="5"/>
          <w:numId w:val="31"/>
        </w:numPr>
        <w:tabs>
          <w:tab w:val="clear" w:pos="5220"/>
        </w:tabs>
        <w:ind w:left="1440"/>
      </w:pPr>
      <w:r>
        <w:rPr>
          <w:b/>
          <w:bCs/>
          <w:i/>
          <w:iCs/>
        </w:rPr>
        <w:t xml:space="preserve">сквозные </w:t>
      </w:r>
      <w:r>
        <w:t>– отслеживание операции от начала до момента завершения вне зависимости от того, какие структурные подразделения при этом задействованы (проверяется не только деятельность головной организации, но и филиалов).</w:t>
      </w:r>
    </w:p>
    <w:p w:rsidR="00832A76" w:rsidRDefault="00434F85" w:rsidP="00434F85">
      <w:pPr>
        <w:pStyle w:val="a4"/>
        <w:numPr>
          <w:ilvl w:val="4"/>
          <w:numId w:val="29"/>
        </w:numPr>
        <w:tabs>
          <w:tab w:val="clear" w:pos="4500"/>
        </w:tabs>
        <w:ind w:left="1080" w:hanging="540"/>
      </w:pPr>
      <w:r>
        <w:rPr>
          <w:u w:val="single"/>
        </w:rPr>
        <w:t>По степени охвата проверяемых данных:</w:t>
      </w:r>
    </w:p>
    <w:p w:rsidR="00832A76" w:rsidRDefault="00434F85" w:rsidP="00434F85">
      <w:pPr>
        <w:pStyle w:val="a4"/>
        <w:numPr>
          <w:ilvl w:val="5"/>
          <w:numId w:val="32"/>
        </w:numPr>
        <w:tabs>
          <w:tab w:val="clear" w:pos="5220"/>
        </w:tabs>
        <w:ind w:left="1440"/>
      </w:pPr>
      <w:r>
        <w:rPr>
          <w:b/>
          <w:bCs/>
          <w:i/>
          <w:iCs/>
        </w:rPr>
        <w:t xml:space="preserve">сплошные </w:t>
      </w:r>
      <w:r>
        <w:t>– охватывают все операции и данные за определенный период на конкретном участке деятельности кредитной организации;</w:t>
      </w:r>
    </w:p>
    <w:p w:rsidR="00832A76" w:rsidRDefault="00434F85" w:rsidP="00434F85">
      <w:pPr>
        <w:pStyle w:val="a4"/>
        <w:numPr>
          <w:ilvl w:val="5"/>
          <w:numId w:val="32"/>
        </w:numPr>
        <w:tabs>
          <w:tab w:val="clear" w:pos="5220"/>
        </w:tabs>
        <w:ind w:left="1440"/>
      </w:pPr>
      <w:r>
        <w:rPr>
          <w:b/>
          <w:bCs/>
          <w:i/>
          <w:iCs/>
        </w:rPr>
        <w:t xml:space="preserve">выборочные </w:t>
      </w:r>
      <w:r>
        <w:t>– проверяется только часть документов, отобранных случайным путем и относящихся к разным периодам деятельности кредитной организации;</w:t>
      </w:r>
    </w:p>
    <w:p w:rsidR="00832A76" w:rsidRDefault="00434F85" w:rsidP="00434F85">
      <w:pPr>
        <w:pStyle w:val="a4"/>
        <w:numPr>
          <w:ilvl w:val="5"/>
          <w:numId w:val="32"/>
        </w:numPr>
        <w:tabs>
          <w:tab w:val="clear" w:pos="5220"/>
        </w:tabs>
        <w:ind w:left="1440"/>
      </w:pPr>
      <w:r>
        <w:rPr>
          <w:b/>
          <w:bCs/>
          <w:i/>
          <w:iCs/>
        </w:rPr>
        <w:t xml:space="preserve">комбинированные </w:t>
      </w:r>
      <w:r>
        <w:t>– одновременное применение выборочного и сплошного методов проведения проверки. Период проверки охватывает чаще всего 1-2 года, при этом, например,  отчетность какого-либо квартала, месяца подвергается сплошной проверке, а остальная – выборочной.</w:t>
      </w:r>
    </w:p>
    <w:p w:rsidR="00832A76" w:rsidRDefault="00434F85" w:rsidP="00434F85">
      <w:pPr>
        <w:pStyle w:val="a4"/>
        <w:numPr>
          <w:ilvl w:val="4"/>
          <w:numId w:val="29"/>
        </w:numPr>
        <w:tabs>
          <w:tab w:val="clear" w:pos="4500"/>
        </w:tabs>
        <w:ind w:left="1080" w:hanging="540"/>
      </w:pPr>
      <w:r>
        <w:rPr>
          <w:u w:val="single"/>
        </w:rPr>
        <w:t>По повторяемости проверки одних и тех же вопросов:</w:t>
      </w:r>
    </w:p>
    <w:p w:rsidR="00832A76" w:rsidRDefault="00434F85" w:rsidP="00434F85">
      <w:pPr>
        <w:pStyle w:val="a4"/>
        <w:numPr>
          <w:ilvl w:val="5"/>
          <w:numId w:val="33"/>
        </w:numPr>
        <w:tabs>
          <w:tab w:val="clear" w:pos="5220"/>
        </w:tabs>
        <w:ind w:left="1440"/>
      </w:pPr>
      <w:r>
        <w:rPr>
          <w:b/>
          <w:bCs/>
          <w:i/>
          <w:iCs/>
        </w:rPr>
        <w:t xml:space="preserve">первичная </w:t>
      </w:r>
      <w:r>
        <w:t>– это проверка конкретного вида операций или деятельности кредитной организации за определенный период времени, осуществляемая впервые;</w:t>
      </w:r>
    </w:p>
    <w:p w:rsidR="00832A76" w:rsidRDefault="00434F85" w:rsidP="00434F85">
      <w:pPr>
        <w:pStyle w:val="a4"/>
        <w:numPr>
          <w:ilvl w:val="5"/>
          <w:numId w:val="33"/>
        </w:numPr>
        <w:tabs>
          <w:tab w:val="clear" w:pos="5220"/>
        </w:tabs>
        <w:ind w:left="1440"/>
      </w:pPr>
      <w:r>
        <w:rPr>
          <w:b/>
          <w:bCs/>
          <w:i/>
          <w:iCs/>
        </w:rPr>
        <w:t>дополнительная</w:t>
      </w:r>
      <w:r>
        <w:t xml:space="preserve"> – проверка по уже проверенным банковским операциям для получения дополнительных данных;</w:t>
      </w:r>
    </w:p>
    <w:p w:rsidR="00832A76" w:rsidRDefault="00434F85" w:rsidP="00434F85">
      <w:pPr>
        <w:pStyle w:val="a4"/>
        <w:numPr>
          <w:ilvl w:val="5"/>
          <w:numId w:val="33"/>
        </w:numPr>
        <w:tabs>
          <w:tab w:val="clear" w:pos="5220"/>
        </w:tabs>
        <w:ind w:left="1440"/>
      </w:pPr>
      <w:r>
        <w:rPr>
          <w:b/>
          <w:bCs/>
          <w:i/>
          <w:iCs/>
        </w:rPr>
        <w:t xml:space="preserve">повторная </w:t>
      </w:r>
      <w:r>
        <w:t>– назначается, если в процессе предыдущей проверки не были полностью раскрыты поставленные вопросы, либо по требованию следственных органов.</w:t>
      </w:r>
    </w:p>
    <w:p w:rsidR="00832A76" w:rsidRDefault="00434F85" w:rsidP="00434F85">
      <w:pPr>
        <w:pStyle w:val="a4"/>
        <w:numPr>
          <w:ilvl w:val="4"/>
          <w:numId w:val="29"/>
        </w:numPr>
        <w:tabs>
          <w:tab w:val="clear" w:pos="4500"/>
        </w:tabs>
        <w:ind w:left="1080" w:hanging="540"/>
      </w:pPr>
      <w:r>
        <w:rPr>
          <w:u w:val="single"/>
        </w:rPr>
        <w:t>По ожидаемости для кредитной организации:</w:t>
      </w:r>
    </w:p>
    <w:p w:rsidR="00832A76" w:rsidRDefault="00434F85" w:rsidP="00434F85">
      <w:pPr>
        <w:pStyle w:val="a4"/>
        <w:numPr>
          <w:ilvl w:val="5"/>
          <w:numId w:val="34"/>
        </w:numPr>
        <w:tabs>
          <w:tab w:val="clear" w:pos="5220"/>
        </w:tabs>
        <w:ind w:left="1440"/>
      </w:pPr>
      <w:r>
        <w:rPr>
          <w:b/>
          <w:bCs/>
          <w:i/>
          <w:iCs/>
        </w:rPr>
        <w:t>ожидаемые</w:t>
      </w:r>
      <w:r>
        <w:t xml:space="preserve"> – проверки, о которых кредитная организация извещается заранее информационным письмом Банка России;</w:t>
      </w:r>
    </w:p>
    <w:p w:rsidR="00832A76" w:rsidRDefault="00434F85" w:rsidP="00434F85">
      <w:pPr>
        <w:pStyle w:val="a4"/>
        <w:numPr>
          <w:ilvl w:val="5"/>
          <w:numId w:val="34"/>
        </w:numPr>
        <w:tabs>
          <w:tab w:val="clear" w:pos="5220"/>
        </w:tabs>
        <w:ind w:left="1440"/>
      </w:pPr>
      <w:r>
        <w:rPr>
          <w:b/>
          <w:bCs/>
          <w:i/>
          <w:iCs/>
        </w:rPr>
        <w:t xml:space="preserve">внезапные </w:t>
      </w:r>
      <w:r>
        <w:t>– проверки, о которых кредитная организация заранее не предупреждается.</w:t>
      </w:r>
    </w:p>
    <w:p w:rsidR="00832A76" w:rsidRDefault="00434F85">
      <w:pPr>
        <w:pStyle w:val="a4"/>
      </w:pPr>
      <w:r>
        <w:t>Материалы проверки оформляются в форме акта, который составляется в трех экземплярах: 1) отдается в кредитную организацию; 2) остается в отделе инспектирования; 3) направляется в отдел надзора. Акт не должен разглашаться третьим лицам. Форма акта произвольная, однако ЦБРФ рекомендует включать в него разделы:</w:t>
      </w:r>
    </w:p>
    <w:p w:rsidR="00832A76" w:rsidRDefault="00434F85" w:rsidP="00434F85">
      <w:pPr>
        <w:pStyle w:val="a4"/>
        <w:numPr>
          <w:ilvl w:val="6"/>
          <w:numId w:val="34"/>
        </w:numPr>
        <w:tabs>
          <w:tab w:val="clear" w:pos="6120"/>
        </w:tabs>
        <w:ind w:left="1080" w:hanging="180"/>
      </w:pPr>
      <w:r>
        <w:t>титульный лист;</w:t>
      </w:r>
    </w:p>
    <w:p w:rsidR="00832A76" w:rsidRDefault="00434F85" w:rsidP="00434F85">
      <w:pPr>
        <w:pStyle w:val="a4"/>
        <w:numPr>
          <w:ilvl w:val="6"/>
          <w:numId w:val="34"/>
        </w:numPr>
        <w:tabs>
          <w:tab w:val="clear" w:pos="6120"/>
        </w:tabs>
        <w:ind w:left="1080" w:hanging="180"/>
      </w:pPr>
      <w:r>
        <w:t>содержание проверки;</w:t>
      </w:r>
    </w:p>
    <w:p w:rsidR="00832A76" w:rsidRDefault="00434F85" w:rsidP="00434F85">
      <w:pPr>
        <w:pStyle w:val="a4"/>
        <w:numPr>
          <w:ilvl w:val="6"/>
          <w:numId w:val="34"/>
        </w:numPr>
        <w:tabs>
          <w:tab w:val="clear" w:pos="6120"/>
        </w:tabs>
        <w:ind w:left="1080" w:hanging="180"/>
      </w:pPr>
      <w:r>
        <w:t>состав рабочей группы;</w:t>
      </w:r>
    </w:p>
    <w:p w:rsidR="00832A76" w:rsidRDefault="00434F85" w:rsidP="00434F85">
      <w:pPr>
        <w:pStyle w:val="a4"/>
        <w:numPr>
          <w:ilvl w:val="6"/>
          <w:numId w:val="34"/>
        </w:numPr>
        <w:tabs>
          <w:tab w:val="clear" w:pos="6120"/>
        </w:tabs>
        <w:ind w:left="1080" w:hanging="180"/>
      </w:pPr>
      <w:r>
        <w:t>формуляр банка;</w:t>
      </w:r>
    </w:p>
    <w:p w:rsidR="00832A76" w:rsidRDefault="00434F85" w:rsidP="00434F85">
      <w:pPr>
        <w:pStyle w:val="a4"/>
        <w:numPr>
          <w:ilvl w:val="6"/>
          <w:numId w:val="34"/>
        </w:numPr>
        <w:tabs>
          <w:tab w:val="clear" w:pos="6120"/>
        </w:tabs>
        <w:ind w:left="1080" w:hanging="180"/>
      </w:pPr>
      <w:r>
        <w:t>разделы по каждому виду операций с инспекционным заключением;</w:t>
      </w:r>
    </w:p>
    <w:p w:rsidR="00832A76" w:rsidRDefault="00434F85" w:rsidP="00434F85">
      <w:pPr>
        <w:pStyle w:val="a4"/>
        <w:numPr>
          <w:ilvl w:val="6"/>
          <w:numId w:val="34"/>
        </w:numPr>
        <w:tabs>
          <w:tab w:val="clear" w:pos="6120"/>
        </w:tabs>
        <w:ind w:left="1080" w:hanging="180"/>
      </w:pPr>
      <w:r>
        <w:t>итоговое заключение, где дается оценка всей деятельности банка.</w:t>
      </w:r>
    </w:p>
    <w:p w:rsidR="00832A76" w:rsidRDefault="00434F85">
      <w:pPr>
        <w:pStyle w:val="a4"/>
      </w:pPr>
      <w:r>
        <w:t>Акт проверки вместе с докладной запиской, в которой дается краткое описание выявленных нарушений, а так же оценка деятельности кредитной организации, направляются на рассмотрение начальнику ТУ ЦБРФ, назначившему эту проверку. После рассмотрения материалы проверки направляются в отдел по надзору за деятельностью кредитных организаций, где на его основании в адрес кредитной организации готовится информация, и определяются меры воздействия к кредитной организации.</w:t>
      </w: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434F85">
      <w:pPr>
        <w:spacing w:line="360" w:lineRule="auto"/>
        <w:jc w:val="center"/>
        <w:rPr>
          <w:rFonts w:ascii="Bookman Old Style" w:hAnsi="Bookman Old Style"/>
          <w:b/>
          <w:bCs/>
          <w:i/>
          <w:iCs/>
          <w:smallCap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/>
          <w:iCs/>
          <w:smallCaps/>
          <w:sz w:val="28"/>
          <w:szCs w:val="28"/>
          <w:u w:val="single"/>
        </w:rPr>
        <w:t>4. Меры воздействия к кредитной организации.</w:t>
      </w:r>
    </w:p>
    <w:p w:rsidR="00832A76" w:rsidRDefault="00832A76">
      <w:pPr>
        <w:pStyle w:val="a4"/>
      </w:pPr>
    </w:p>
    <w:p w:rsidR="00832A76" w:rsidRDefault="00434F85">
      <w:pPr>
        <w:pStyle w:val="a4"/>
      </w:pPr>
      <w:r>
        <w:t>В соответствии с Инструкцией № 59 к кредитным организациям и филиалам применяются меры воздействия двух типов: предупредительные и принудительные.</w:t>
      </w:r>
    </w:p>
    <w:p w:rsidR="00832A76" w:rsidRDefault="00434F85">
      <w:pPr>
        <w:pStyle w:val="a4"/>
      </w:pPr>
      <w:r>
        <w:t>Выбор мер воздействия определяется факторами:</w:t>
      </w:r>
    </w:p>
    <w:p w:rsidR="00832A76" w:rsidRDefault="00434F85" w:rsidP="00434F85">
      <w:pPr>
        <w:pStyle w:val="a4"/>
        <w:numPr>
          <w:ilvl w:val="1"/>
          <w:numId w:val="86"/>
        </w:numPr>
        <w:tabs>
          <w:tab w:val="clear" w:pos="2340"/>
        </w:tabs>
        <w:ind w:left="1080" w:hanging="540"/>
      </w:pPr>
      <w:r>
        <w:t>характером выявленных нарушений;</w:t>
      </w:r>
    </w:p>
    <w:p w:rsidR="00832A76" w:rsidRDefault="00434F85" w:rsidP="00434F85">
      <w:pPr>
        <w:pStyle w:val="a4"/>
        <w:numPr>
          <w:ilvl w:val="1"/>
          <w:numId w:val="86"/>
        </w:numPr>
        <w:tabs>
          <w:tab w:val="clear" w:pos="2340"/>
        </w:tabs>
        <w:ind w:left="1080" w:hanging="540"/>
      </w:pPr>
      <w:r>
        <w:t>причинами, обусловившими данное нарушение;</w:t>
      </w:r>
    </w:p>
    <w:p w:rsidR="00832A76" w:rsidRDefault="00434F85" w:rsidP="00434F85">
      <w:pPr>
        <w:pStyle w:val="a4"/>
        <w:numPr>
          <w:ilvl w:val="1"/>
          <w:numId w:val="86"/>
        </w:numPr>
        <w:tabs>
          <w:tab w:val="clear" w:pos="2340"/>
        </w:tabs>
        <w:ind w:left="1080" w:hanging="540"/>
      </w:pPr>
      <w:r>
        <w:t>общим финансовым состоянием кредитной организации;</w:t>
      </w:r>
    </w:p>
    <w:p w:rsidR="00832A76" w:rsidRDefault="00434F85" w:rsidP="00434F85">
      <w:pPr>
        <w:pStyle w:val="a4"/>
        <w:numPr>
          <w:ilvl w:val="1"/>
          <w:numId w:val="86"/>
        </w:numPr>
        <w:tabs>
          <w:tab w:val="clear" w:pos="2340"/>
        </w:tabs>
        <w:ind w:left="1080" w:hanging="540"/>
      </w:pPr>
      <w:r>
        <w:t>положением кредитной организации на региональном или федеральном уровне.</w:t>
      </w:r>
    </w:p>
    <w:p w:rsidR="00832A76" w:rsidRDefault="00434F85">
      <w:pPr>
        <w:pStyle w:val="a4"/>
      </w:pPr>
      <w:r>
        <w:rPr>
          <w:b/>
          <w:bCs/>
        </w:rPr>
        <w:t>Предупредительные меры</w:t>
      </w:r>
      <w:r>
        <w:t xml:space="preserve"> – используются в том случае, когда недостатки в работе банка не угрожают интересам вкладчиков и кредиторов. Они включают: </w:t>
      </w:r>
    </w:p>
    <w:p w:rsidR="00832A76" w:rsidRDefault="00434F85" w:rsidP="00434F85">
      <w:pPr>
        <w:pStyle w:val="a4"/>
        <w:numPr>
          <w:ilvl w:val="2"/>
          <w:numId w:val="35"/>
        </w:numPr>
        <w:tabs>
          <w:tab w:val="clear" w:pos="3060"/>
        </w:tabs>
        <w:ind w:left="1440"/>
      </w:pPr>
      <w:r>
        <w:t>доведение до кредитной организации информации о недостатках в работе;</w:t>
      </w:r>
    </w:p>
    <w:p w:rsidR="00832A76" w:rsidRDefault="00434F85" w:rsidP="00434F85">
      <w:pPr>
        <w:pStyle w:val="a4"/>
        <w:numPr>
          <w:ilvl w:val="2"/>
          <w:numId w:val="35"/>
        </w:numPr>
        <w:tabs>
          <w:tab w:val="clear" w:pos="3060"/>
        </w:tabs>
        <w:ind w:left="1440"/>
      </w:pPr>
      <w:r>
        <w:t>изложение рекомендаций по устранению выявленных недостатков;</w:t>
      </w:r>
    </w:p>
    <w:p w:rsidR="00832A76" w:rsidRDefault="00434F85" w:rsidP="00434F85">
      <w:pPr>
        <w:pStyle w:val="a4"/>
        <w:numPr>
          <w:ilvl w:val="2"/>
          <w:numId w:val="35"/>
        </w:numPr>
        <w:tabs>
          <w:tab w:val="clear" w:pos="3060"/>
        </w:tabs>
        <w:ind w:left="1440"/>
      </w:pPr>
      <w:r>
        <w:t>предложение кредитной организации разработать мероприятия по устранению выявленных недостатков;</w:t>
      </w:r>
    </w:p>
    <w:p w:rsidR="00832A76" w:rsidRDefault="00434F85" w:rsidP="00434F85">
      <w:pPr>
        <w:pStyle w:val="a4"/>
        <w:numPr>
          <w:ilvl w:val="2"/>
          <w:numId w:val="35"/>
        </w:numPr>
        <w:tabs>
          <w:tab w:val="clear" w:pos="3060"/>
        </w:tabs>
        <w:ind w:left="1440"/>
      </w:pPr>
      <w:r>
        <w:t>установление дополнительного контроля.</w:t>
      </w:r>
    </w:p>
    <w:p w:rsidR="00832A76" w:rsidRDefault="00434F85">
      <w:pPr>
        <w:pStyle w:val="a4"/>
      </w:pPr>
      <w:r>
        <w:rPr>
          <w:b/>
          <w:bCs/>
        </w:rPr>
        <w:t>Принудительные меры</w:t>
      </w:r>
      <w:r>
        <w:t xml:space="preserve"> используются  когда недостатки в работе угрожают интересам вкладчиков и кредиторов, когда применение предупредительных мер не привело к улучшению деятельности кредитной организации. К принудительным мерам относятся:</w:t>
      </w:r>
    </w:p>
    <w:p w:rsidR="00832A76" w:rsidRDefault="00434F85" w:rsidP="00434F85">
      <w:pPr>
        <w:pStyle w:val="a4"/>
        <w:numPr>
          <w:ilvl w:val="2"/>
          <w:numId w:val="36"/>
        </w:numPr>
        <w:tabs>
          <w:tab w:val="clear" w:pos="3060"/>
        </w:tabs>
        <w:ind w:left="1440"/>
      </w:pPr>
      <w:r>
        <w:t>штрафы;</w:t>
      </w:r>
    </w:p>
    <w:p w:rsidR="00832A76" w:rsidRDefault="00434F85" w:rsidP="00434F85">
      <w:pPr>
        <w:pStyle w:val="a4"/>
        <w:numPr>
          <w:ilvl w:val="2"/>
          <w:numId w:val="36"/>
        </w:numPr>
        <w:tabs>
          <w:tab w:val="clear" w:pos="3060"/>
        </w:tabs>
        <w:ind w:left="1440"/>
      </w:pPr>
      <w:r>
        <w:t>требования о финансовом оздоровлении кредитной организации;</w:t>
      </w:r>
    </w:p>
    <w:p w:rsidR="00832A76" w:rsidRDefault="00434F85" w:rsidP="00434F85">
      <w:pPr>
        <w:pStyle w:val="a4"/>
        <w:numPr>
          <w:ilvl w:val="2"/>
          <w:numId w:val="36"/>
        </w:numPr>
        <w:tabs>
          <w:tab w:val="clear" w:pos="3060"/>
        </w:tabs>
        <w:ind w:left="1440"/>
      </w:pPr>
      <w:r>
        <w:t>ограничение на проведение отдельных видов операций на срок до 6 месяцев;</w:t>
      </w:r>
    </w:p>
    <w:p w:rsidR="00832A76" w:rsidRDefault="00434F85" w:rsidP="00434F85">
      <w:pPr>
        <w:pStyle w:val="a4"/>
        <w:numPr>
          <w:ilvl w:val="2"/>
          <w:numId w:val="36"/>
        </w:numPr>
        <w:tabs>
          <w:tab w:val="clear" w:pos="3060"/>
        </w:tabs>
        <w:ind w:left="1440"/>
      </w:pPr>
      <w:r>
        <w:t>запрет на проведение отдельных видов операций на срок до 1 года;</w:t>
      </w:r>
    </w:p>
    <w:p w:rsidR="00832A76" w:rsidRDefault="00434F85" w:rsidP="00434F85">
      <w:pPr>
        <w:pStyle w:val="a4"/>
        <w:numPr>
          <w:ilvl w:val="2"/>
          <w:numId w:val="36"/>
        </w:numPr>
        <w:tabs>
          <w:tab w:val="clear" w:pos="3060"/>
        </w:tabs>
        <w:ind w:left="1440"/>
      </w:pPr>
      <w:r>
        <w:t>требование по замене руководителя кредитной организации;</w:t>
      </w:r>
    </w:p>
    <w:p w:rsidR="00832A76" w:rsidRDefault="00434F85" w:rsidP="00434F85">
      <w:pPr>
        <w:pStyle w:val="a4"/>
        <w:numPr>
          <w:ilvl w:val="2"/>
          <w:numId w:val="36"/>
        </w:numPr>
        <w:tabs>
          <w:tab w:val="clear" w:pos="3060"/>
        </w:tabs>
        <w:ind w:left="1440"/>
      </w:pPr>
      <w:r>
        <w:t>введение временной администрации;</w:t>
      </w:r>
    </w:p>
    <w:p w:rsidR="00832A76" w:rsidRDefault="00434F85" w:rsidP="00434F85">
      <w:pPr>
        <w:pStyle w:val="a4"/>
        <w:numPr>
          <w:ilvl w:val="2"/>
          <w:numId w:val="36"/>
        </w:numPr>
        <w:tabs>
          <w:tab w:val="clear" w:pos="3060"/>
        </w:tabs>
        <w:ind w:left="1440"/>
      </w:pPr>
      <w:r>
        <w:t>отзыв лицензии.</w:t>
      </w: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434F85">
      <w:pPr>
        <w:pStyle w:val="1"/>
        <w:rPr>
          <w:smallCaps/>
        </w:rPr>
      </w:pPr>
      <w:r>
        <w:rPr>
          <w:smallCaps/>
        </w:rPr>
        <w:t>Лекция №5</w:t>
      </w:r>
    </w:p>
    <w:p w:rsidR="00832A76" w:rsidRDefault="00832A76">
      <w:pPr>
        <w:spacing w:line="360" w:lineRule="auto"/>
        <w:jc w:val="center"/>
        <w:rPr>
          <w:sz w:val="28"/>
          <w:szCs w:val="28"/>
        </w:rPr>
      </w:pPr>
    </w:p>
    <w:p w:rsidR="00832A76" w:rsidRDefault="00434F85">
      <w:pPr>
        <w:spacing w:line="360" w:lineRule="auto"/>
        <w:jc w:val="center"/>
        <w:rPr>
          <w:b/>
          <w:smallCaps/>
          <w:sz w:val="28"/>
        </w:rPr>
      </w:pPr>
      <w:r>
        <w:rPr>
          <w:b/>
          <w:smallCaps/>
          <w:sz w:val="28"/>
          <w:u w:val="single"/>
        </w:rPr>
        <w:t>Тема</w:t>
      </w:r>
      <w:r>
        <w:rPr>
          <w:b/>
          <w:smallCaps/>
          <w:sz w:val="28"/>
        </w:rPr>
        <w:t>: «Проверка учредительных документов и внутренних положений кредитной организации».</w:t>
      </w:r>
    </w:p>
    <w:p w:rsidR="00832A76" w:rsidRDefault="00832A76">
      <w:pPr>
        <w:spacing w:line="360" w:lineRule="auto"/>
        <w:ind w:left="360"/>
        <w:rPr>
          <w:sz w:val="28"/>
        </w:rPr>
      </w:pPr>
    </w:p>
    <w:p w:rsidR="00832A76" w:rsidRDefault="00434F85" w:rsidP="00434F85">
      <w:pPr>
        <w:numPr>
          <w:ilvl w:val="0"/>
          <w:numId w:val="37"/>
        </w:numPr>
        <w:spacing w:line="360" w:lineRule="auto"/>
        <w:rPr>
          <w:sz w:val="28"/>
        </w:rPr>
      </w:pPr>
      <w:r>
        <w:rPr>
          <w:sz w:val="28"/>
        </w:rPr>
        <w:t>Документы, необходимые для проверки.</w:t>
      </w:r>
    </w:p>
    <w:p w:rsidR="00832A76" w:rsidRDefault="00434F85" w:rsidP="00434F85">
      <w:pPr>
        <w:numPr>
          <w:ilvl w:val="0"/>
          <w:numId w:val="37"/>
        </w:numPr>
        <w:spacing w:line="360" w:lineRule="auto"/>
        <w:rPr>
          <w:sz w:val="28"/>
        </w:rPr>
      </w:pPr>
      <w:r>
        <w:rPr>
          <w:sz w:val="28"/>
        </w:rPr>
        <w:t>Аудит учредительных документов.</w:t>
      </w:r>
    </w:p>
    <w:p w:rsidR="00832A76" w:rsidRDefault="00434F85" w:rsidP="00434F85">
      <w:pPr>
        <w:numPr>
          <w:ilvl w:val="0"/>
          <w:numId w:val="37"/>
        </w:numPr>
        <w:spacing w:line="360" w:lineRule="auto"/>
        <w:rPr>
          <w:sz w:val="28"/>
        </w:rPr>
      </w:pPr>
      <w:r>
        <w:rPr>
          <w:sz w:val="28"/>
        </w:rPr>
        <w:t>Проверка внутренних положений кредитных организаций.</w:t>
      </w:r>
    </w:p>
    <w:p w:rsidR="00832A76" w:rsidRDefault="00434F85" w:rsidP="00434F85">
      <w:pPr>
        <w:numPr>
          <w:ilvl w:val="0"/>
          <w:numId w:val="37"/>
        </w:numPr>
        <w:spacing w:line="360" w:lineRule="auto"/>
        <w:rPr>
          <w:sz w:val="28"/>
        </w:rPr>
      </w:pPr>
      <w:r>
        <w:rPr>
          <w:sz w:val="28"/>
        </w:rPr>
        <w:t>Анализ и оценка учетной политики кредитных организаций.</w:t>
      </w:r>
    </w:p>
    <w:p w:rsidR="00832A76" w:rsidRDefault="00434F85">
      <w:pPr>
        <w:spacing w:line="360" w:lineRule="auto"/>
        <w:ind w:left="360"/>
        <w:jc w:val="center"/>
        <w:rPr>
          <w:sz w:val="28"/>
        </w:rPr>
      </w:pPr>
      <w:r>
        <w:rPr>
          <w:sz w:val="28"/>
        </w:rPr>
        <w:t>______________________________________________________</w:t>
      </w:r>
    </w:p>
    <w:p w:rsidR="00832A76" w:rsidRDefault="00832A76">
      <w:pPr>
        <w:spacing w:line="360" w:lineRule="auto"/>
        <w:ind w:left="360"/>
        <w:rPr>
          <w:sz w:val="28"/>
        </w:rPr>
      </w:pPr>
    </w:p>
    <w:p w:rsidR="00832A76" w:rsidRDefault="00434F85">
      <w:pPr>
        <w:spacing w:line="360" w:lineRule="auto"/>
        <w:jc w:val="center"/>
        <w:rPr>
          <w:b/>
          <w:bCs/>
          <w:i/>
          <w:iCs/>
          <w:smallCaps/>
          <w:sz w:val="28"/>
          <w:u w:val="single"/>
        </w:rPr>
      </w:pPr>
      <w:r>
        <w:rPr>
          <w:b/>
          <w:bCs/>
          <w:i/>
          <w:iCs/>
          <w:smallCaps/>
          <w:sz w:val="28"/>
          <w:u w:val="single"/>
        </w:rPr>
        <w:t>1. Документы, необходимые для проверки.</w:t>
      </w:r>
    </w:p>
    <w:p w:rsidR="00832A76" w:rsidRDefault="00832A76">
      <w:pPr>
        <w:spacing w:line="360" w:lineRule="auto"/>
        <w:ind w:left="360"/>
        <w:jc w:val="center"/>
        <w:rPr>
          <w:b/>
          <w:sz w:val="28"/>
        </w:rPr>
      </w:pP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В качестве источника информации для выявления нарушений при проверке учредительных документов и внутренних положений кредитных организаций используются:</w:t>
      </w:r>
    </w:p>
    <w:p w:rsidR="00832A76" w:rsidRDefault="00434F85" w:rsidP="00434F85">
      <w:pPr>
        <w:numPr>
          <w:ilvl w:val="0"/>
          <w:numId w:val="38"/>
        </w:numPr>
        <w:spacing w:line="360" w:lineRule="auto"/>
        <w:jc w:val="both"/>
        <w:rPr>
          <w:sz w:val="28"/>
        </w:rPr>
      </w:pPr>
      <w:r>
        <w:rPr>
          <w:sz w:val="28"/>
        </w:rPr>
        <w:t>Учредительные документы.</w:t>
      </w:r>
    </w:p>
    <w:p w:rsidR="00832A76" w:rsidRDefault="00434F85" w:rsidP="00434F85">
      <w:pPr>
        <w:numPr>
          <w:ilvl w:val="0"/>
          <w:numId w:val="38"/>
        </w:numPr>
        <w:spacing w:line="360" w:lineRule="auto"/>
        <w:jc w:val="both"/>
        <w:rPr>
          <w:sz w:val="28"/>
        </w:rPr>
      </w:pPr>
      <w:r>
        <w:rPr>
          <w:sz w:val="28"/>
        </w:rPr>
        <w:t>Внутренние положения, регламентирующие деятельность кредитных организаций.</w:t>
      </w:r>
    </w:p>
    <w:p w:rsidR="00832A76" w:rsidRDefault="00434F85" w:rsidP="00434F85">
      <w:pPr>
        <w:numPr>
          <w:ilvl w:val="0"/>
          <w:numId w:val="38"/>
        </w:numPr>
        <w:spacing w:line="360" w:lineRule="auto"/>
        <w:jc w:val="both"/>
        <w:rPr>
          <w:sz w:val="28"/>
        </w:rPr>
      </w:pPr>
      <w:r>
        <w:rPr>
          <w:sz w:val="28"/>
        </w:rPr>
        <w:t>Протоколы собраний акционеров, заседаний Совета директоров, контрольно-ревизионной комиссии, Правления банка, кредитного комитета и других коллегиальных органов.</w:t>
      </w:r>
    </w:p>
    <w:p w:rsidR="00832A76" w:rsidRDefault="00434F85" w:rsidP="00434F85">
      <w:pPr>
        <w:numPr>
          <w:ilvl w:val="0"/>
          <w:numId w:val="38"/>
        </w:numPr>
        <w:spacing w:line="360" w:lineRule="auto"/>
        <w:jc w:val="both"/>
        <w:rPr>
          <w:sz w:val="28"/>
        </w:rPr>
      </w:pPr>
      <w:r>
        <w:rPr>
          <w:sz w:val="28"/>
        </w:rPr>
        <w:t>Планы работы кредитной организации.</w:t>
      </w:r>
    </w:p>
    <w:p w:rsidR="00832A76" w:rsidRDefault="00434F85" w:rsidP="00434F85">
      <w:pPr>
        <w:numPr>
          <w:ilvl w:val="0"/>
          <w:numId w:val="38"/>
        </w:numPr>
        <w:spacing w:line="360" w:lineRule="auto"/>
        <w:jc w:val="both"/>
        <w:rPr>
          <w:sz w:val="28"/>
        </w:rPr>
      </w:pPr>
      <w:r>
        <w:rPr>
          <w:sz w:val="28"/>
        </w:rPr>
        <w:t>Приказы и распоряжения руководителя кредитной организации.</w:t>
      </w:r>
    </w:p>
    <w:p w:rsidR="00832A76" w:rsidRDefault="00434F85" w:rsidP="00434F85">
      <w:pPr>
        <w:numPr>
          <w:ilvl w:val="0"/>
          <w:numId w:val="38"/>
        </w:numPr>
        <w:spacing w:line="360" w:lineRule="auto"/>
        <w:jc w:val="both"/>
        <w:rPr>
          <w:sz w:val="28"/>
        </w:rPr>
      </w:pPr>
      <w:r>
        <w:rPr>
          <w:sz w:val="28"/>
        </w:rPr>
        <w:t>Акты проверок.</w:t>
      </w:r>
    </w:p>
    <w:p w:rsidR="00832A76" w:rsidRDefault="00434F85" w:rsidP="00434F85">
      <w:pPr>
        <w:numPr>
          <w:ilvl w:val="0"/>
          <w:numId w:val="38"/>
        </w:numPr>
        <w:spacing w:line="360" w:lineRule="auto"/>
        <w:jc w:val="both"/>
        <w:rPr>
          <w:sz w:val="28"/>
        </w:rPr>
      </w:pPr>
      <w:r>
        <w:rPr>
          <w:sz w:val="28"/>
        </w:rPr>
        <w:t>Учетная политика.</w:t>
      </w:r>
    </w:p>
    <w:p w:rsidR="00832A76" w:rsidRDefault="00434F85" w:rsidP="00434F85">
      <w:pPr>
        <w:numPr>
          <w:ilvl w:val="0"/>
          <w:numId w:val="38"/>
        </w:numPr>
        <w:spacing w:line="360" w:lineRule="auto"/>
        <w:jc w:val="both"/>
        <w:rPr>
          <w:sz w:val="28"/>
        </w:rPr>
      </w:pPr>
      <w:r>
        <w:rPr>
          <w:sz w:val="28"/>
        </w:rPr>
        <w:t>Данные бухгалтерского учета и отчётности кредитной организации.</w:t>
      </w:r>
    </w:p>
    <w:p w:rsidR="00832A76" w:rsidRDefault="00832A76">
      <w:pPr>
        <w:spacing w:line="360" w:lineRule="auto"/>
        <w:ind w:left="360"/>
        <w:jc w:val="both"/>
        <w:rPr>
          <w:sz w:val="28"/>
        </w:rPr>
      </w:pPr>
    </w:p>
    <w:p w:rsidR="00832A76" w:rsidRDefault="00434F85">
      <w:pPr>
        <w:spacing w:line="360" w:lineRule="auto"/>
        <w:jc w:val="center"/>
        <w:rPr>
          <w:b/>
          <w:bCs/>
          <w:i/>
          <w:iCs/>
          <w:smallCaps/>
          <w:sz w:val="28"/>
          <w:u w:val="single"/>
        </w:rPr>
      </w:pPr>
      <w:r>
        <w:rPr>
          <w:b/>
          <w:bCs/>
          <w:i/>
          <w:iCs/>
          <w:smallCaps/>
          <w:sz w:val="28"/>
          <w:u w:val="single"/>
        </w:rPr>
        <w:t>2. Аудит учредительных документов.</w:t>
      </w: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434F85">
      <w:pPr>
        <w:spacing w:line="360" w:lineRule="auto"/>
        <w:jc w:val="both"/>
        <w:rPr>
          <w:sz w:val="28"/>
        </w:rPr>
      </w:pPr>
      <w:r>
        <w:rPr>
          <w:sz w:val="28"/>
        </w:rPr>
        <w:t>Проверка учредительных документов включает следующие этапы:</w:t>
      </w:r>
    </w:p>
    <w:p w:rsidR="00832A76" w:rsidRDefault="00434F85" w:rsidP="00434F85">
      <w:pPr>
        <w:numPr>
          <w:ilvl w:val="0"/>
          <w:numId w:val="39"/>
        </w:numPr>
        <w:spacing w:line="360" w:lineRule="auto"/>
        <w:jc w:val="both"/>
        <w:rPr>
          <w:sz w:val="28"/>
        </w:rPr>
      </w:pPr>
      <w:r>
        <w:rPr>
          <w:sz w:val="28"/>
        </w:rPr>
        <w:t>Выявление наличия следующих документов:</w:t>
      </w:r>
    </w:p>
    <w:p w:rsidR="00832A76" w:rsidRDefault="00434F85" w:rsidP="00434F85">
      <w:pPr>
        <w:numPr>
          <w:ilvl w:val="1"/>
          <w:numId w:val="39"/>
        </w:numPr>
        <w:tabs>
          <w:tab w:val="clear" w:pos="144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в головной организации: лицензии, устав, учредительный договор, дополнительные соглашения, изменения к уставу и составу учредителей, новый устав и лицензии при изменении организационно-правовой формы банка.</w:t>
      </w:r>
    </w:p>
    <w:p w:rsidR="00832A76" w:rsidRDefault="00434F85" w:rsidP="00434F85">
      <w:pPr>
        <w:numPr>
          <w:ilvl w:val="0"/>
          <w:numId w:val="40"/>
        </w:numPr>
        <w:tabs>
          <w:tab w:val="clear" w:pos="234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в филиале: наличие положения о филиале, учрежденного в соответствие с требованиями устава, наличие доверенности на совершение операций и юридических действий управляющим филиалом (</w:t>
      </w:r>
      <w:r>
        <w:rPr>
          <w:i/>
          <w:iCs/>
          <w:sz w:val="28"/>
        </w:rPr>
        <w:t>на заместителя управляющего выдается доверенность на передоверие</w:t>
      </w:r>
      <w:r>
        <w:rPr>
          <w:sz w:val="28"/>
        </w:rPr>
        <w:t>).</w:t>
      </w:r>
    </w:p>
    <w:p w:rsidR="00832A76" w:rsidRDefault="00434F85" w:rsidP="00434F85">
      <w:pPr>
        <w:numPr>
          <w:ilvl w:val="0"/>
          <w:numId w:val="39"/>
        </w:numPr>
        <w:spacing w:line="360" w:lineRule="auto"/>
        <w:jc w:val="both"/>
        <w:rPr>
          <w:sz w:val="28"/>
        </w:rPr>
      </w:pPr>
      <w:r>
        <w:rPr>
          <w:sz w:val="28"/>
        </w:rPr>
        <w:t>Исследуются протоколы Собраний участников банка, Заседаний совета директоров, правления банка, приказы и другие внутренние документы.</w:t>
      </w:r>
    </w:p>
    <w:p w:rsidR="00832A76" w:rsidRDefault="00434F85" w:rsidP="00434F85">
      <w:pPr>
        <w:numPr>
          <w:ilvl w:val="0"/>
          <w:numId w:val="39"/>
        </w:numPr>
        <w:spacing w:line="360" w:lineRule="auto"/>
        <w:jc w:val="both"/>
        <w:rPr>
          <w:sz w:val="28"/>
        </w:rPr>
      </w:pPr>
      <w:r>
        <w:rPr>
          <w:sz w:val="28"/>
        </w:rPr>
        <w:t>Соответствие проводимых банком операций полученной им лицензии (на основании данных бухгалтерского учета – баланса или оборотной ведомости).</w:t>
      </w:r>
    </w:p>
    <w:p w:rsidR="00832A76" w:rsidRDefault="00434F85" w:rsidP="00434F85">
      <w:pPr>
        <w:numPr>
          <w:ilvl w:val="0"/>
          <w:numId w:val="39"/>
        </w:numPr>
        <w:spacing w:line="360" w:lineRule="auto"/>
        <w:jc w:val="both"/>
        <w:rPr>
          <w:sz w:val="28"/>
        </w:rPr>
      </w:pPr>
      <w:r>
        <w:rPr>
          <w:sz w:val="28"/>
        </w:rPr>
        <w:t>Проверяется соответствие проводимых банком операций и юридических действий требованиям Устава в том числе:</w:t>
      </w:r>
    </w:p>
    <w:p w:rsidR="00832A76" w:rsidRDefault="00434F85" w:rsidP="00434F85">
      <w:pPr>
        <w:numPr>
          <w:ilvl w:val="2"/>
          <w:numId w:val="87"/>
        </w:numPr>
        <w:tabs>
          <w:tab w:val="clear" w:pos="3060"/>
        </w:tabs>
        <w:spacing w:line="360" w:lineRule="auto"/>
        <w:ind w:left="1260"/>
        <w:jc w:val="both"/>
        <w:rPr>
          <w:sz w:val="28"/>
        </w:rPr>
      </w:pPr>
      <w:r>
        <w:rPr>
          <w:sz w:val="28"/>
        </w:rPr>
        <w:t>полномочия и действия управляющего и контролирующих органов (Совета директоров, Собрания акционеров, контрольно-ревизионной комиссии);</w:t>
      </w:r>
    </w:p>
    <w:p w:rsidR="00832A76" w:rsidRDefault="00434F85" w:rsidP="00434F85">
      <w:pPr>
        <w:numPr>
          <w:ilvl w:val="2"/>
          <w:numId w:val="87"/>
        </w:numPr>
        <w:tabs>
          <w:tab w:val="clear" w:pos="3060"/>
        </w:tabs>
        <w:spacing w:line="360" w:lineRule="auto"/>
        <w:ind w:left="1260"/>
        <w:jc w:val="both"/>
        <w:rPr>
          <w:sz w:val="28"/>
        </w:rPr>
      </w:pPr>
      <w:r>
        <w:rPr>
          <w:sz w:val="28"/>
        </w:rPr>
        <w:t>полномочия и действия правления банка и других исполнительных органов;</w:t>
      </w:r>
    </w:p>
    <w:p w:rsidR="00832A76" w:rsidRDefault="00434F85" w:rsidP="00434F85">
      <w:pPr>
        <w:numPr>
          <w:ilvl w:val="2"/>
          <w:numId w:val="87"/>
        </w:numPr>
        <w:tabs>
          <w:tab w:val="clear" w:pos="3060"/>
        </w:tabs>
        <w:spacing w:line="360" w:lineRule="auto"/>
        <w:ind w:left="1260"/>
        <w:jc w:val="both"/>
        <w:rPr>
          <w:sz w:val="28"/>
        </w:rPr>
      </w:pPr>
      <w:r>
        <w:rPr>
          <w:sz w:val="28"/>
        </w:rPr>
        <w:t>применение на практике утвержденной системы стимулирования;</w:t>
      </w:r>
    </w:p>
    <w:p w:rsidR="00832A76" w:rsidRDefault="00434F85" w:rsidP="00434F85">
      <w:pPr>
        <w:numPr>
          <w:ilvl w:val="2"/>
          <w:numId w:val="87"/>
        </w:numPr>
        <w:tabs>
          <w:tab w:val="clear" w:pos="3060"/>
        </w:tabs>
        <w:spacing w:line="360" w:lineRule="auto"/>
        <w:ind w:left="1260"/>
        <w:jc w:val="both"/>
        <w:rPr>
          <w:sz w:val="28"/>
        </w:rPr>
      </w:pPr>
      <w:r>
        <w:rPr>
          <w:sz w:val="28"/>
        </w:rPr>
        <w:t>распределение и использование прибыли;</w:t>
      </w:r>
    </w:p>
    <w:p w:rsidR="00832A76" w:rsidRDefault="00434F85" w:rsidP="00434F85">
      <w:pPr>
        <w:numPr>
          <w:ilvl w:val="2"/>
          <w:numId w:val="87"/>
        </w:numPr>
        <w:tabs>
          <w:tab w:val="clear" w:pos="3060"/>
        </w:tabs>
        <w:spacing w:line="360" w:lineRule="auto"/>
        <w:ind w:left="1260"/>
        <w:jc w:val="both"/>
        <w:rPr>
          <w:sz w:val="28"/>
        </w:rPr>
      </w:pPr>
      <w:r>
        <w:rPr>
          <w:sz w:val="28"/>
        </w:rPr>
        <w:t>изменение уставного капитала, состава учредителей, их долей, выпуска акций и т. д.;</w:t>
      </w:r>
    </w:p>
    <w:p w:rsidR="00832A76" w:rsidRDefault="00434F85">
      <w:pPr>
        <w:spacing w:line="360" w:lineRule="auto"/>
        <w:jc w:val="center"/>
        <w:rPr>
          <w:bCs/>
          <w:sz w:val="28"/>
          <w:u w:val="single"/>
        </w:rPr>
      </w:pPr>
      <w:r>
        <w:rPr>
          <w:bCs/>
          <w:sz w:val="28"/>
          <w:u w:val="single"/>
        </w:rPr>
        <w:t>Возможные нарушения выявленные в ходе аудиторской проверки:</w:t>
      </w:r>
    </w:p>
    <w:p w:rsidR="00832A76" w:rsidRDefault="00434F85" w:rsidP="00434F85">
      <w:pPr>
        <w:numPr>
          <w:ilvl w:val="0"/>
          <w:numId w:val="41"/>
        </w:numPr>
        <w:spacing w:line="360" w:lineRule="auto"/>
        <w:rPr>
          <w:sz w:val="28"/>
        </w:rPr>
      </w:pPr>
      <w:r>
        <w:rPr>
          <w:sz w:val="28"/>
        </w:rPr>
        <w:t>Превышение полномочий правления банка.</w:t>
      </w:r>
    </w:p>
    <w:p w:rsidR="00832A76" w:rsidRDefault="00434F85" w:rsidP="00434F85">
      <w:pPr>
        <w:numPr>
          <w:ilvl w:val="0"/>
          <w:numId w:val="41"/>
        </w:numPr>
        <w:spacing w:line="360" w:lineRule="auto"/>
        <w:rPr>
          <w:sz w:val="28"/>
        </w:rPr>
      </w:pPr>
      <w:r>
        <w:rPr>
          <w:sz w:val="28"/>
        </w:rPr>
        <w:t>Единоличное принятие председателем правления банка решений отнесенных к компетенции коллегиальных органов.</w:t>
      </w:r>
    </w:p>
    <w:p w:rsidR="00832A76" w:rsidRDefault="00434F85" w:rsidP="00434F85">
      <w:pPr>
        <w:numPr>
          <w:ilvl w:val="0"/>
          <w:numId w:val="41"/>
        </w:numPr>
        <w:spacing w:line="360" w:lineRule="auto"/>
        <w:rPr>
          <w:sz w:val="28"/>
        </w:rPr>
      </w:pPr>
      <w:r>
        <w:rPr>
          <w:sz w:val="28"/>
        </w:rPr>
        <w:t>Нарушение порядка распределения прибыли и формирования резервного фонда.</w:t>
      </w:r>
    </w:p>
    <w:p w:rsidR="00832A76" w:rsidRDefault="00434F85" w:rsidP="00434F85">
      <w:pPr>
        <w:numPr>
          <w:ilvl w:val="0"/>
          <w:numId w:val="41"/>
        </w:numPr>
        <w:spacing w:line="360" w:lineRule="auto"/>
        <w:rPr>
          <w:sz w:val="28"/>
        </w:rPr>
      </w:pPr>
      <w:r>
        <w:rPr>
          <w:sz w:val="28"/>
        </w:rPr>
        <w:t>Формальные действия отдельных коллегиальных органов.</w:t>
      </w:r>
    </w:p>
    <w:p w:rsidR="00832A76" w:rsidRDefault="00434F85" w:rsidP="00434F85">
      <w:pPr>
        <w:numPr>
          <w:ilvl w:val="0"/>
          <w:numId w:val="41"/>
        </w:numPr>
        <w:spacing w:line="360" w:lineRule="auto"/>
        <w:rPr>
          <w:sz w:val="28"/>
        </w:rPr>
      </w:pPr>
      <w:r>
        <w:rPr>
          <w:sz w:val="28"/>
        </w:rPr>
        <w:t>Неправильное оформление протокола.</w:t>
      </w:r>
    </w:p>
    <w:p w:rsidR="00832A76" w:rsidRDefault="00832A76">
      <w:pPr>
        <w:spacing w:line="360" w:lineRule="auto"/>
        <w:ind w:left="360"/>
        <w:rPr>
          <w:sz w:val="28"/>
        </w:rPr>
      </w:pPr>
    </w:p>
    <w:p w:rsidR="00832A76" w:rsidRDefault="00434F85">
      <w:pPr>
        <w:spacing w:line="360" w:lineRule="auto"/>
        <w:jc w:val="center"/>
        <w:rPr>
          <w:b/>
          <w:bCs/>
          <w:i/>
          <w:iCs/>
          <w:smallCaps/>
          <w:sz w:val="28"/>
          <w:u w:val="single"/>
        </w:rPr>
      </w:pPr>
      <w:r>
        <w:rPr>
          <w:b/>
          <w:bCs/>
          <w:i/>
          <w:iCs/>
          <w:smallCaps/>
          <w:sz w:val="28"/>
          <w:u w:val="single"/>
        </w:rPr>
        <w:t>3. Проверка внутренних положений кредитных организаций.</w:t>
      </w:r>
    </w:p>
    <w:p w:rsidR="00832A76" w:rsidRDefault="00832A76">
      <w:pPr>
        <w:spacing w:line="360" w:lineRule="auto"/>
        <w:ind w:left="360"/>
        <w:jc w:val="center"/>
        <w:rPr>
          <w:b/>
          <w:sz w:val="28"/>
        </w:rPr>
      </w:pP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В каждой кредитной организации должны быть разработаны внутренние  правила реализации требований законов и учредительных документов. Внутренние положения должны быть утверждены в порядке, установленном уставом кредитной организации.</w:t>
      </w:r>
    </w:p>
    <w:p w:rsidR="00832A76" w:rsidRDefault="00434F85">
      <w:pPr>
        <w:spacing w:line="360" w:lineRule="auto"/>
        <w:jc w:val="both"/>
        <w:rPr>
          <w:sz w:val="28"/>
        </w:rPr>
      </w:pPr>
      <w:r>
        <w:rPr>
          <w:sz w:val="28"/>
        </w:rPr>
        <w:t>Проверка внутренних положений включает:</w:t>
      </w:r>
    </w:p>
    <w:p w:rsidR="00832A76" w:rsidRDefault="00434F85" w:rsidP="00434F85">
      <w:pPr>
        <w:numPr>
          <w:ilvl w:val="0"/>
          <w:numId w:val="42"/>
        </w:numPr>
        <w:spacing w:line="360" w:lineRule="auto"/>
        <w:jc w:val="both"/>
        <w:rPr>
          <w:sz w:val="28"/>
        </w:rPr>
      </w:pPr>
      <w:r>
        <w:rPr>
          <w:sz w:val="28"/>
        </w:rPr>
        <w:t>Проверку их наличия.</w:t>
      </w:r>
    </w:p>
    <w:p w:rsidR="00832A76" w:rsidRDefault="00434F85" w:rsidP="00434F85">
      <w:pPr>
        <w:numPr>
          <w:ilvl w:val="0"/>
          <w:numId w:val="42"/>
        </w:numPr>
        <w:spacing w:line="360" w:lineRule="auto"/>
        <w:jc w:val="both"/>
        <w:rPr>
          <w:sz w:val="28"/>
        </w:rPr>
      </w:pPr>
      <w:r>
        <w:rPr>
          <w:sz w:val="28"/>
        </w:rPr>
        <w:t>Проверку соответствия внутренних положений действующим законам, нормативно-правовых актов Банка России, Уставу кредитной организации.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Принятый перечень внутренних положений, рекомендуемых Банком России к разработке в кредитных организациях:</w:t>
      </w:r>
    </w:p>
    <w:p w:rsidR="00832A76" w:rsidRDefault="00434F85" w:rsidP="00434F85">
      <w:pPr>
        <w:numPr>
          <w:ilvl w:val="0"/>
          <w:numId w:val="43"/>
        </w:numPr>
        <w:spacing w:line="360" w:lineRule="auto"/>
        <w:jc w:val="both"/>
        <w:rPr>
          <w:sz w:val="28"/>
        </w:rPr>
      </w:pPr>
      <w:r>
        <w:rPr>
          <w:sz w:val="28"/>
        </w:rPr>
        <w:t>Положение о работе структурных подразделений банка.</w:t>
      </w:r>
    </w:p>
    <w:p w:rsidR="00832A76" w:rsidRDefault="00434F85" w:rsidP="00434F85">
      <w:pPr>
        <w:numPr>
          <w:ilvl w:val="0"/>
          <w:numId w:val="43"/>
        </w:numPr>
        <w:spacing w:line="360" w:lineRule="auto"/>
        <w:jc w:val="both"/>
        <w:rPr>
          <w:sz w:val="28"/>
        </w:rPr>
      </w:pPr>
      <w:r>
        <w:rPr>
          <w:sz w:val="28"/>
        </w:rPr>
        <w:t>Положение о совете директоров банка.</w:t>
      </w:r>
    </w:p>
    <w:p w:rsidR="00832A76" w:rsidRDefault="00434F85" w:rsidP="00434F85">
      <w:pPr>
        <w:numPr>
          <w:ilvl w:val="0"/>
          <w:numId w:val="43"/>
        </w:numPr>
        <w:spacing w:line="360" w:lineRule="auto"/>
        <w:jc w:val="both"/>
        <w:rPr>
          <w:sz w:val="28"/>
        </w:rPr>
      </w:pPr>
      <w:r>
        <w:rPr>
          <w:sz w:val="28"/>
        </w:rPr>
        <w:t>Положение о правлении банка.</w:t>
      </w:r>
    </w:p>
    <w:p w:rsidR="00832A76" w:rsidRDefault="00434F85" w:rsidP="00434F85">
      <w:pPr>
        <w:numPr>
          <w:ilvl w:val="0"/>
          <w:numId w:val="43"/>
        </w:numPr>
        <w:spacing w:line="360" w:lineRule="auto"/>
        <w:jc w:val="both"/>
        <w:rPr>
          <w:sz w:val="28"/>
        </w:rPr>
      </w:pPr>
      <w:r>
        <w:rPr>
          <w:sz w:val="28"/>
        </w:rPr>
        <w:t>Положение о контрольно-ревизионной комиссии.</w:t>
      </w:r>
    </w:p>
    <w:p w:rsidR="00832A76" w:rsidRDefault="00434F85" w:rsidP="00434F85">
      <w:pPr>
        <w:numPr>
          <w:ilvl w:val="0"/>
          <w:numId w:val="43"/>
        </w:numPr>
        <w:spacing w:line="360" w:lineRule="auto"/>
        <w:jc w:val="both"/>
        <w:rPr>
          <w:sz w:val="28"/>
        </w:rPr>
      </w:pPr>
      <w:r>
        <w:rPr>
          <w:sz w:val="28"/>
        </w:rPr>
        <w:t>Положение об учетно-операционной работе.</w:t>
      </w:r>
    </w:p>
    <w:p w:rsidR="00832A76" w:rsidRDefault="00434F85" w:rsidP="00434F85">
      <w:pPr>
        <w:numPr>
          <w:ilvl w:val="0"/>
          <w:numId w:val="43"/>
        </w:numPr>
        <w:spacing w:line="360" w:lineRule="auto"/>
        <w:jc w:val="both"/>
        <w:rPr>
          <w:sz w:val="28"/>
        </w:rPr>
      </w:pPr>
      <w:r>
        <w:rPr>
          <w:sz w:val="28"/>
        </w:rPr>
        <w:t>Положение о порядке распределения прибыли.</w:t>
      </w:r>
    </w:p>
    <w:p w:rsidR="00832A76" w:rsidRDefault="00434F85" w:rsidP="00434F85">
      <w:pPr>
        <w:numPr>
          <w:ilvl w:val="0"/>
          <w:numId w:val="43"/>
        </w:numPr>
        <w:spacing w:line="360" w:lineRule="auto"/>
        <w:jc w:val="both"/>
        <w:rPr>
          <w:sz w:val="28"/>
        </w:rPr>
      </w:pPr>
      <w:r>
        <w:rPr>
          <w:sz w:val="28"/>
        </w:rPr>
        <w:t>Положение об образовании и расходовании фондов экономического стимулирования.</w:t>
      </w:r>
    </w:p>
    <w:p w:rsidR="00832A76" w:rsidRDefault="00434F85" w:rsidP="00434F85">
      <w:pPr>
        <w:numPr>
          <w:ilvl w:val="0"/>
          <w:numId w:val="43"/>
        </w:numPr>
        <w:spacing w:line="360" w:lineRule="auto"/>
        <w:jc w:val="both"/>
        <w:rPr>
          <w:sz w:val="28"/>
        </w:rPr>
      </w:pPr>
      <w:r>
        <w:rPr>
          <w:sz w:val="28"/>
        </w:rPr>
        <w:t>Положение о проведении кассовых операций.</w:t>
      </w:r>
    </w:p>
    <w:p w:rsidR="00832A76" w:rsidRDefault="00434F85" w:rsidP="00434F85">
      <w:pPr>
        <w:numPr>
          <w:ilvl w:val="0"/>
          <w:numId w:val="43"/>
        </w:numPr>
        <w:spacing w:line="360" w:lineRule="auto"/>
        <w:jc w:val="both"/>
        <w:rPr>
          <w:sz w:val="28"/>
        </w:rPr>
      </w:pPr>
      <w:r>
        <w:rPr>
          <w:sz w:val="28"/>
        </w:rPr>
        <w:t>Положение о кредитном комитете.</w:t>
      </w:r>
    </w:p>
    <w:p w:rsidR="00832A76" w:rsidRDefault="00434F85" w:rsidP="00434F85">
      <w:pPr>
        <w:numPr>
          <w:ilvl w:val="0"/>
          <w:numId w:val="4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Положение о пролонгации ссуд.</w:t>
      </w:r>
    </w:p>
    <w:p w:rsidR="00832A76" w:rsidRDefault="00434F85" w:rsidP="00434F85">
      <w:pPr>
        <w:numPr>
          <w:ilvl w:val="0"/>
          <w:numId w:val="4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Положение о проведении операций с ценными бумагами по каждому виду ценных бумаг.</w:t>
      </w:r>
    </w:p>
    <w:p w:rsidR="00832A76" w:rsidRDefault="00434F85" w:rsidP="00434F85">
      <w:pPr>
        <w:numPr>
          <w:ilvl w:val="0"/>
          <w:numId w:val="4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Положение о филиалах банка (доп. офисах, кассах вне кассового узла).</w:t>
      </w:r>
    </w:p>
    <w:p w:rsidR="00832A76" w:rsidRDefault="00434F85" w:rsidP="00434F85">
      <w:pPr>
        <w:numPr>
          <w:ilvl w:val="0"/>
          <w:numId w:val="4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Должностные инструкции.</w:t>
      </w:r>
    </w:p>
    <w:p w:rsidR="00832A76" w:rsidRDefault="00434F85" w:rsidP="00434F85">
      <w:pPr>
        <w:numPr>
          <w:ilvl w:val="0"/>
          <w:numId w:val="4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Другие положения с учетом направления деятельности банка.</w:t>
      </w:r>
    </w:p>
    <w:p w:rsidR="00832A76" w:rsidRDefault="00434F85">
      <w:pPr>
        <w:pStyle w:val="30"/>
      </w:pPr>
      <w:r>
        <w:t>Возможные нарушения выявленные при проверке внутренних положений:</w:t>
      </w:r>
    </w:p>
    <w:p w:rsidR="00832A76" w:rsidRDefault="00434F85" w:rsidP="00434F85">
      <w:pPr>
        <w:numPr>
          <w:ilvl w:val="0"/>
          <w:numId w:val="44"/>
        </w:numPr>
        <w:spacing w:line="360" w:lineRule="auto"/>
        <w:jc w:val="both"/>
        <w:rPr>
          <w:sz w:val="28"/>
        </w:rPr>
      </w:pPr>
      <w:r>
        <w:rPr>
          <w:sz w:val="28"/>
        </w:rPr>
        <w:t>Отсутствие ряда необходимых внутренних положений.</w:t>
      </w:r>
    </w:p>
    <w:p w:rsidR="00832A76" w:rsidRDefault="00434F85" w:rsidP="00434F85">
      <w:pPr>
        <w:numPr>
          <w:ilvl w:val="0"/>
          <w:numId w:val="44"/>
        </w:numPr>
        <w:spacing w:line="360" w:lineRule="auto"/>
        <w:jc w:val="both"/>
        <w:rPr>
          <w:sz w:val="28"/>
        </w:rPr>
      </w:pPr>
      <w:r>
        <w:rPr>
          <w:sz w:val="28"/>
        </w:rPr>
        <w:t>Наличие формально подготовленных положений (срок давности, несоответствие ГОСТу, не утверждены руководителями).</w:t>
      </w:r>
    </w:p>
    <w:p w:rsidR="00832A76" w:rsidRDefault="00434F85" w:rsidP="00434F85">
      <w:pPr>
        <w:numPr>
          <w:ilvl w:val="0"/>
          <w:numId w:val="44"/>
        </w:numPr>
        <w:spacing w:line="360" w:lineRule="auto"/>
        <w:jc w:val="both"/>
        <w:rPr>
          <w:sz w:val="28"/>
        </w:rPr>
      </w:pPr>
      <w:r>
        <w:rPr>
          <w:sz w:val="28"/>
        </w:rPr>
        <w:t>Несоответствие положения требованиям федерального законодательства и нормативным документам Банка России.</w:t>
      </w:r>
    </w:p>
    <w:p w:rsidR="00832A76" w:rsidRDefault="00434F85" w:rsidP="00434F85">
      <w:pPr>
        <w:numPr>
          <w:ilvl w:val="0"/>
          <w:numId w:val="44"/>
        </w:numPr>
        <w:spacing w:line="360" w:lineRule="auto"/>
        <w:jc w:val="both"/>
        <w:rPr>
          <w:sz w:val="28"/>
        </w:rPr>
      </w:pPr>
      <w:r>
        <w:rPr>
          <w:sz w:val="28"/>
        </w:rPr>
        <w:t>Невыполнение внутренних положений по отдельным пунктам или в целом.</w:t>
      </w:r>
    </w:p>
    <w:p w:rsidR="00832A76" w:rsidRDefault="00434F85">
      <w:pPr>
        <w:spacing w:line="360" w:lineRule="auto"/>
        <w:jc w:val="both"/>
        <w:rPr>
          <w:sz w:val="28"/>
        </w:rPr>
      </w:pPr>
      <w:r>
        <w:rPr>
          <w:sz w:val="28"/>
        </w:rPr>
        <w:t>Указанные нарушения приводят к злоупотреблением руководителем кредитной организации или филиала своим служебным положением.</w:t>
      </w:r>
    </w:p>
    <w:p w:rsidR="00832A76" w:rsidRDefault="00832A76">
      <w:pPr>
        <w:spacing w:line="360" w:lineRule="auto"/>
        <w:rPr>
          <w:sz w:val="28"/>
        </w:rPr>
      </w:pPr>
    </w:p>
    <w:p w:rsidR="00832A76" w:rsidRDefault="00434F85">
      <w:pPr>
        <w:spacing w:line="360" w:lineRule="auto"/>
        <w:jc w:val="center"/>
        <w:rPr>
          <w:b/>
          <w:bCs/>
          <w:i/>
          <w:iCs/>
          <w:smallCaps/>
          <w:sz w:val="28"/>
          <w:u w:val="single"/>
        </w:rPr>
      </w:pPr>
      <w:r>
        <w:rPr>
          <w:b/>
          <w:bCs/>
          <w:i/>
          <w:iCs/>
          <w:smallCaps/>
          <w:sz w:val="28"/>
          <w:u w:val="single"/>
        </w:rPr>
        <w:t>4. Анализ и оценка учётной политики кредитных организаций.</w:t>
      </w:r>
    </w:p>
    <w:p w:rsidR="00832A76" w:rsidRDefault="00832A76">
      <w:pPr>
        <w:spacing w:line="360" w:lineRule="auto"/>
        <w:jc w:val="center"/>
        <w:rPr>
          <w:b/>
          <w:sz w:val="28"/>
        </w:rPr>
      </w:pP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Все аспекты построения и функционирования системы бухгалтерского учета в их информационной и методической взаимосвязи представлены в учетной политике.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Каждая кредитная организация разрабатывает и утверждает в обязательном порядке учетную политику.</w:t>
      </w:r>
    </w:p>
    <w:p w:rsidR="00832A76" w:rsidRDefault="00434F85">
      <w:pPr>
        <w:spacing w:line="360" w:lineRule="auto"/>
        <w:ind w:firstLine="900"/>
        <w:jc w:val="both"/>
        <w:rPr>
          <w:sz w:val="28"/>
        </w:rPr>
      </w:pPr>
      <w:r>
        <w:rPr>
          <w:b/>
          <w:bCs/>
          <w:sz w:val="28"/>
          <w:u w:val="single"/>
        </w:rPr>
        <w:t>Учетная политика</w:t>
      </w:r>
      <w:r>
        <w:rPr>
          <w:sz w:val="28"/>
        </w:rPr>
        <w:t xml:space="preserve"> представляет собой совокупность способов организации бухгалтерского учета – первичного наблюдения, стоимостного измерения, текущей группировки и итогового обобщения фактов банковской деятельности.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Учетная политика способствует созданию механизма реализации методов бухгалтерского учета в соответствии со структурой и спецификой деятельности банка.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При аудиторской проверке правильности ведения учетной политики рассматриваются следующие вопросы:</w:t>
      </w:r>
    </w:p>
    <w:p w:rsidR="00832A76" w:rsidRDefault="00434F85" w:rsidP="00434F85">
      <w:pPr>
        <w:numPr>
          <w:ilvl w:val="0"/>
          <w:numId w:val="45"/>
        </w:numPr>
        <w:spacing w:line="360" w:lineRule="auto"/>
        <w:jc w:val="both"/>
        <w:rPr>
          <w:sz w:val="28"/>
        </w:rPr>
      </w:pPr>
      <w:r>
        <w:rPr>
          <w:sz w:val="28"/>
        </w:rPr>
        <w:t>Соответствие учетной политики плану счетов бухгалтерского учета в кредитных организациях РФ и правилам бухгалтерского учета изложенным в инструкциях ЦБРФ.</w:t>
      </w:r>
    </w:p>
    <w:p w:rsidR="00832A76" w:rsidRDefault="00434F85" w:rsidP="00434F85">
      <w:pPr>
        <w:numPr>
          <w:ilvl w:val="0"/>
          <w:numId w:val="45"/>
        </w:numPr>
        <w:spacing w:line="360" w:lineRule="auto"/>
        <w:jc w:val="both"/>
        <w:rPr>
          <w:sz w:val="28"/>
        </w:rPr>
      </w:pPr>
      <w:r>
        <w:rPr>
          <w:sz w:val="28"/>
        </w:rPr>
        <w:t>Наличие и качество содержания внутреннего приказа об учетной политике.</w:t>
      </w:r>
    </w:p>
    <w:p w:rsidR="00832A76" w:rsidRDefault="00434F85" w:rsidP="00434F85">
      <w:pPr>
        <w:numPr>
          <w:ilvl w:val="0"/>
          <w:numId w:val="45"/>
        </w:numPr>
        <w:spacing w:line="360" w:lineRule="auto"/>
        <w:jc w:val="both"/>
        <w:rPr>
          <w:sz w:val="28"/>
        </w:rPr>
      </w:pPr>
      <w:r>
        <w:rPr>
          <w:sz w:val="28"/>
        </w:rPr>
        <w:t>Обеспечение выполнения принципиальных положений бухгалтерского учета.</w:t>
      </w:r>
    </w:p>
    <w:p w:rsidR="00832A76" w:rsidRDefault="00434F85" w:rsidP="00434F85">
      <w:pPr>
        <w:numPr>
          <w:ilvl w:val="0"/>
          <w:numId w:val="45"/>
        </w:numPr>
        <w:spacing w:line="360" w:lineRule="auto"/>
        <w:jc w:val="both"/>
        <w:rPr>
          <w:sz w:val="28"/>
        </w:rPr>
      </w:pPr>
      <w:r>
        <w:rPr>
          <w:sz w:val="28"/>
        </w:rPr>
        <w:t>Целесообразность и правомерность применения способов бухгалтерского учета закрепленных в учетной политике.</w:t>
      </w:r>
    </w:p>
    <w:p w:rsidR="00832A76" w:rsidRDefault="00434F85" w:rsidP="00434F85">
      <w:pPr>
        <w:numPr>
          <w:ilvl w:val="0"/>
          <w:numId w:val="45"/>
        </w:numPr>
        <w:spacing w:line="360" w:lineRule="auto"/>
        <w:jc w:val="both"/>
        <w:rPr>
          <w:sz w:val="28"/>
        </w:rPr>
      </w:pPr>
      <w:r>
        <w:rPr>
          <w:sz w:val="28"/>
        </w:rPr>
        <w:t>Последовательность применения банком учетной политики.</w:t>
      </w:r>
    </w:p>
    <w:p w:rsidR="00832A76" w:rsidRDefault="00434F85" w:rsidP="00434F85">
      <w:pPr>
        <w:numPr>
          <w:ilvl w:val="0"/>
          <w:numId w:val="45"/>
        </w:numPr>
        <w:spacing w:line="360" w:lineRule="auto"/>
        <w:jc w:val="both"/>
        <w:rPr>
          <w:sz w:val="28"/>
        </w:rPr>
      </w:pPr>
      <w:r>
        <w:rPr>
          <w:sz w:val="28"/>
        </w:rPr>
        <w:t>Соответствие учетной политики условиям хозяйственной деятельности и совершению банковских операций.</w:t>
      </w:r>
    </w:p>
    <w:p w:rsidR="00832A76" w:rsidRDefault="00434F85">
      <w:pPr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t>Во внутреннем приказе об учетной политике должны быть определены:</w:t>
      </w:r>
    </w:p>
    <w:p w:rsidR="00832A76" w:rsidRDefault="00434F85" w:rsidP="00434F85">
      <w:pPr>
        <w:numPr>
          <w:ilvl w:val="0"/>
          <w:numId w:val="46"/>
        </w:numPr>
        <w:spacing w:line="360" w:lineRule="auto"/>
        <w:jc w:val="both"/>
        <w:rPr>
          <w:sz w:val="28"/>
        </w:rPr>
      </w:pPr>
      <w:r>
        <w:rPr>
          <w:sz w:val="28"/>
        </w:rPr>
        <w:t>Рабочий план счетов бухгалтерского учета.</w:t>
      </w:r>
    </w:p>
    <w:p w:rsidR="00832A76" w:rsidRDefault="00434F85" w:rsidP="00434F85">
      <w:pPr>
        <w:numPr>
          <w:ilvl w:val="0"/>
          <w:numId w:val="46"/>
        </w:numPr>
        <w:spacing w:line="360" w:lineRule="auto"/>
        <w:jc w:val="both"/>
        <w:rPr>
          <w:sz w:val="28"/>
        </w:rPr>
      </w:pPr>
      <w:r>
        <w:rPr>
          <w:sz w:val="28"/>
        </w:rPr>
        <w:t>Формы первичных документов применяемых для оформления хозяйственных операций.</w:t>
      </w:r>
    </w:p>
    <w:p w:rsidR="00832A76" w:rsidRDefault="00434F85" w:rsidP="00434F85">
      <w:pPr>
        <w:numPr>
          <w:ilvl w:val="0"/>
          <w:numId w:val="46"/>
        </w:numPr>
        <w:spacing w:line="360" w:lineRule="auto"/>
        <w:jc w:val="both"/>
        <w:rPr>
          <w:sz w:val="28"/>
        </w:rPr>
      </w:pPr>
      <w:r>
        <w:rPr>
          <w:sz w:val="28"/>
        </w:rPr>
        <w:t>Формы документов для внутренней бухгалтерской отчетности.</w:t>
      </w:r>
    </w:p>
    <w:p w:rsidR="00832A76" w:rsidRDefault="00434F85" w:rsidP="00434F85">
      <w:pPr>
        <w:numPr>
          <w:ilvl w:val="0"/>
          <w:numId w:val="46"/>
        </w:numPr>
        <w:spacing w:line="360" w:lineRule="auto"/>
        <w:jc w:val="both"/>
        <w:rPr>
          <w:sz w:val="28"/>
        </w:rPr>
      </w:pPr>
      <w:r>
        <w:rPr>
          <w:sz w:val="28"/>
        </w:rPr>
        <w:t>Порядок расчетов с филиалами или структурными подразделениями.</w:t>
      </w:r>
    </w:p>
    <w:p w:rsidR="00832A76" w:rsidRDefault="00434F85" w:rsidP="00434F85">
      <w:pPr>
        <w:numPr>
          <w:ilvl w:val="0"/>
          <w:numId w:val="46"/>
        </w:numPr>
        <w:spacing w:line="360" w:lineRule="auto"/>
        <w:jc w:val="both"/>
        <w:rPr>
          <w:sz w:val="28"/>
        </w:rPr>
      </w:pPr>
      <w:r>
        <w:rPr>
          <w:sz w:val="28"/>
        </w:rPr>
        <w:t>Порядок проведения отдельных учетных операций не противоречащих законодательству и нормативных актов Банка России.</w:t>
      </w:r>
    </w:p>
    <w:p w:rsidR="00832A76" w:rsidRDefault="00434F85" w:rsidP="00434F85">
      <w:pPr>
        <w:numPr>
          <w:ilvl w:val="0"/>
          <w:numId w:val="46"/>
        </w:numPr>
        <w:spacing w:line="360" w:lineRule="auto"/>
        <w:jc w:val="both"/>
        <w:rPr>
          <w:sz w:val="28"/>
        </w:rPr>
      </w:pPr>
      <w:r>
        <w:rPr>
          <w:sz w:val="28"/>
        </w:rPr>
        <w:t>Порядок проведения инвентаризации и методы оценки видов имущества, требований и обязательств.</w:t>
      </w:r>
    </w:p>
    <w:p w:rsidR="00832A76" w:rsidRDefault="00434F85" w:rsidP="00434F85">
      <w:pPr>
        <w:numPr>
          <w:ilvl w:val="0"/>
          <w:numId w:val="46"/>
        </w:numPr>
        <w:spacing w:line="360" w:lineRule="auto"/>
        <w:jc w:val="both"/>
        <w:rPr>
          <w:sz w:val="28"/>
        </w:rPr>
      </w:pPr>
      <w:r>
        <w:rPr>
          <w:sz w:val="28"/>
        </w:rPr>
        <w:t>Правила документооборота и технология обработки учетной информации.</w:t>
      </w:r>
    </w:p>
    <w:p w:rsidR="00832A76" w:rsidRDefault="00434F85" w:rsidP="00434F85">
      <w:pPr>
        <w:numPr>
          <w:ilvl w:val="0"/>
          <w:numId w:val="46"/>
        </w:numPr>
        <w:spacing w:line="360" w:lineRule="auto"/>
        <w:jc w:val="both"/>
        <w:rPr>
          <w:sz w:val="28"/>
        </w:rPr>
      </w:pPr>
      <w:r>
        <w:rPr>
          <w:sz w:val="28"/>
        </w:rPr>
        <w:t>Порядок и периодичность вывода на печать документов аналитического и синтетического учета.</w:t>
      </w:r>
    </w:p>
    <w:p w:rsidR="00832A76" w:rsidRDefault="00434F85" w:rsidP="00434F85">
      <w:pPr>
        <w:numPr>
          <w:ilvl w:val="0"/>
          <w:numId w:val="46"/>
        </w:numPr>
        <w:spacing w:line="360" w:lineRule="auto"/>
        <w:jc w:val="both"/>
        <w:rPr>
          <w:sz w:val="28"/>
        </w:rPr>
      </w:pPr>
      <w:r>
        <w:rPr>
          <w:sz w:val="28"/>
        </w:rPr>
        <w:t>Порядок контроля хозяйственных операций и другие вопросы.</w:t>
      </w:r>
    </w:p>
    <w:p w:rsidR="00832A76" w:rsidRDefault="00434F85">
      <w:pPr>
        <w:spacing w:line="360" w:lineRule="auto"/>
        <w:jc w:val="both"/>
        <w:rPr>
          <w:bCs/>
          <w:sz w:val="28"/>
          <w:u w:val="single"/>
        </w:rPr>
      </w:pPr>
      <w:r>
        <w:rPr>
          <w:bCs/>
          <w:sz w:val="28"/>
          <w:u w:val="single"/>
        </w:rPr>
        <w:t>Существенные изменения в учетной политике возможны в случае:</w:t>
      </w:r>
    </w:p>
    <w:p w:rsidR="00832A76" w:rsidRDefault="00434F85" w:rsidP="00434F85">
      <w:pPr>
        <w:numPr>
          <w:ilvl w:val="0"/>
          <w:numId w:val="47"/>
        </w:numPr>
        <w:spacing w:line="360" w:lineRule="auto"/>
        <w:jc w:val="both"/>
        <w:rPr>
          <w:sz w:val="28"/>
        </w:rPr>
      </w:pPr>
      <w:r>
        <w:rPr>
          <w:sz w:val="28"/>
        </w:rPr>
        <w:t>Изменения законодательства РФ и нормативных актов Банка России</w:t>
      </w:r>
    </w:p>
    <w:p w:rsidR="00832A76" w:rsidRDefault="00434F85" w:rsidP="00434F85">
      <w:pPr>
        <w:numPr>
          <w:ilvl w:val="0"/>
          <w:numId w:val="47"/>
        </w:numPr>
        <w:spacing w:line="360" w:lineRule="auto"/>
        <w:jc w:val="both"/>
        <w:rPr>
          <w:sz w:val="28"/>
        </w:rPr>
      </w:pPr>
      <w:r>
        <w:rPr>
          <w:sz w:val="28"/>
        </w:rPr>
        <w:t>В случае разработки новых способов ведения бухгалтерского учета.</w:t>
      </w:r>
    </w:p>
    <w:p w:rsidR="00832A76" w:rsidRDefault="00434F85" w:rsidP="00434F85">
      <w:pPr>
        <w:numPr>
          <w:ilvl w:val="0"/>
          <w:numId w:val="47"/>
        </w:numPr>
        <w:spacing w:line="360" w:lineRule="auto"/>
        <w:jc w:val="both"/>
        <w:rPr>
          <w:sz w:val="28"/>
        </w:rPr>
      </w:pPr>
      <w:r>
        <w:rPr>
          <w:sz w:val="28"/>
        </w:rPr>
        <w:t>Существенные изменения условий деятельности кредитной организации.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Применение банком учетной политики раскрывается в пояснительной записке к годовой бухгалтерской отчетности.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По результатам рассмотрения документов в которых изложена учетная политика банка и анализа ее применения в повседневной деятельности аудиторы делают вывод о качестве и полноте содержания этих документов, об эффективности и адекватности их использования сотрудниками банка и приводят свои рекомендации по улучшению работы банка. Эти выводы находят отражение в аудиторском заключении.</w:t>
      </w:r>
    </w:p>
    <w:p w:rsidR="00832A76" w:rsidRDefault="00434F8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434F85">
      <w:pPr>
        <w:pStyle w:val="1"/>
        <w:rPr>
          <w:smallCaps/>
        </w:rPr>
      </w:pPr>
      <w:r>
        <w:rPr>
          <w:smallCaps/>
        </w:rPr>
        <w:t>Лекция №6</w:t>
      </w:r>
    </w:p>
    <w:p w:rsidR="00832A76" w:rsidRDefault="00832A76">
      <w:pPr>
        <w:spacing w:line="360" w:lineRule="auto"/>
        <w:jc w:val="center"/>
        <w:rPr>
          <w:b/>
          <w:sz w:val="28"/>
        </w:rPr>
      </w:pPr>
    </w:p>
    <w:p w:rsidR="00832A76" w:rsidRDefault="00434F85">
      <w:pPr>
        <w:pStyle w:val="3"/>
      </w:pPr>
      <w:r>
        <w:rPr>
          <w:u w:val="single"/>
        </w:rPr>
        <w:t>Тема</w:t>
      </w:r>
      <w:r>
        <w:t>: «Аудит собственного капитала кредитной организации»</w:t>
      </w:r>
    </w:p>
    <w:p w:rsidR="00832A76" w:rsidRDefault="00832A76"/>
    <w:p w:rsidR="00832A76" w:rsidRDefault="00434F85" w:rsidP="00434F85">
      <w:pPr>
        <w:numPr>
          <w:ilvl w:val="0"/>
          <w:numId w:val="48"/>
        </w:numPr>
        <w:spacing w:line="360" w:lineRule="auto"/>
        <w:rPr>
          <w:sz w:val="28"/>
        </w:rPr>
      </w:pPr>
      <w:r>
        <w:rPr>
          <w:sz w:val="28"/>
        </w:rPr>
        <w:t>Проверка учета и отражения уставного капитала банка.</w:t>
      </w:r>
    </w:p>
    <w:p w:rsidR="00832A76" w:rsidRDefault="00434F85" w:rsidP="00434F85">
      <w:pPr>
        <w:numPr>
          <w:ilvl w:val="0"/>
          <w:numId w:val="48"/>
        </w:numPr>
        <w:spacing w:line="360" w:lineRule="auto"/>
        <w:rPr>
          <w:sz w:val="28"/>
        </w:rPr>
      </w:pPr>
      <w:r>
        <w:rPr>
          <w:sz w:val="28"/>
        </w:rPr>
        <w:t>Аудит резервного фонда банка.</w:t>
      </w:r>
    </w:p>
    <w:p w:rsidR="00832A76" w:rsidRDefault="00434F85" w:rsidP="00434F85">
      <w:pPr>
        <w:numPr>
          <w:ilvl w:val="0"/>
          <w:numId w:val="48"/>
        </w:numPr>
        <w:spacing w:line="360" w:lineRule="auto"/>
        <w:rPr>
          <w:sz w:val="28"/>
        </w:rPr>
      </w:pPr>
      <w:r>
        <w:rPr>
          <w:sz w:val="28"/>
        </w:rPr>
        <w:t>Аудит прочих фондов.</w:t>
      </w:r>
    </w:p>
    <w:p w:rsidR="00832A76" w:rsidRDefault="00434F85" w:rsidP="00434F85">
      <w:pPr>
        <w:numPr>
          <w:ilvl w:val="0"/>
          <w:numId w:val="48"/>
        </w:numPr>
        <w:spacing w:line="360" w:lineRule="auto"/>
        <w:rPr>
          <w:sz w:val="28"/>
        </w:rPr>
      </w:pPr>
      <w:r>
        <w:rPr>
          <w:sz w:val="28"/>
        </w:rPr>
        <w:t>Проверка правильности расчета собственных средств банка</w:t>
      </w:r>
    </w:p>
    <w:p w:rsidR="00832A76" w:rsidRDefault="00434F85">
      <w:pPr>
        <w:spacing w:line="360" w:lineRule="auto"/>
        <w:ind w:left="360"/>
        <w:jc w:val="center"/>
        <w:rPr>
          <w:sz w:val="28"/>
        </w:rPr>
      </w:pPr>
      <w:r>
        <w:rPr>
          <w:sz w:val="28"/>
        </w:rPr>
        <w:t>_____________________________________________________</w:t>
      </w:r>
    </w:p>
    <w:p w:rsidR="00832A76" w:rsidRDefault="00832A76">
      <w:pPr>
        <w:spacing w:line="360" w:lineRule="auto"/>
        <w:ind w:left="360"/>
        <w:rPr>
          <w:sz w:val="28"/>
        </w:rPr>
      </w:pPr>
    </w:p>
    <w:p w:rsidR="00832A76" w:rsidRDefault="00434F85">
      <w:pPr>
        <w:spacing w:line="360" w:lineRule="auto"/>
        <w:jc w:val="center"/>
        <w:rPr>
          <w:b/>
          <w:bCs/>
          <w:i/>
          <w:iCs/>
          <w:smallCaps/>
          <w:sz w:val="28"/>
          <w:u w:val="single"/>
        </w:rPr>
      </w:pPr>
      <w:r>
        <w:rPr>
          <w:b/>
          <w:bCs/>
          <w:i/>
          <w:iCs/>
          <w:smallCaps/>
          <w:sz w:val="28"/>
          <w:u w:val="single"/>
        </w:rPr>
        <w:t>1. Проверка учета и отражения уставного капитала банка.</w:t>
      </w:r>
    </w:p>
    <w:p w:rsidR="00832A76" w:rsidRDefault="00832A76">
      <w:pPr>
        <w:spacing w:line="360" w:lineRule="auto"/>
        <w:ind w:left="360"/>
        <w:jc w:val="center"/>
        <w:rPr>
          <w:sz w:val="28"/>
        </w:rPr>
      </w:pP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В ходе проверки правильности формирования и изменения уставного капитала банка аудитор должен проанализировать следующие документы:</w:t>
      </w:r>
    </w:p>
    <w:p w:rsidR="00832A76" w:rsidRDefault="00434F85" w:rsidP="00434F85">
      <w:pPr>
        <w:numPr>
          <w:ilvl w:val="0"/>
          <w:numId w:val="49"/>
        </w:numPr>
        <w:spacing w:line="360" w:lineRule="auto"/>
        <w:jc w:val="both"/>
        <w:rPr>
          <w:sz w:val="28"/>
        </w:rPr>
      </w:pPr>
      <w:r>
        <w:rPr>
          <w:sz w:val="28"/>
        </w:rPr>
        <w:t>Устав банка.</w:t>
      </w:r>
    </w:p>
    <w:p w:rsidR="00832A76" w:rsidRDefault="00434F85" w:rsidP="00434F85">
      <w:pPr>
        <w:numPr>
          <w:ilvl w:val="0"/>
          <w:numId w:val="49"/>
        </w:numPr>
        <w:spacing w:line="360" w:lineRule="auto"/>
        <w:jc w:val="both"/>
        <w:rPr>
          <w:sz w:val="28"/>
        </w:rPr>
      </w:pPr>
      <w:r>
        <w:rPr>
          <w:sz w:val="28"/>
        </w:rPr>
        <w:t>Учредительные документы (учредительный договор, список акционеров, данные об учредителях – юридических лицах).</w:t>
      </w:r>
    </w:p>
    <w:p w:rsidR="00832A76" w:rsidRDefault="00434F85" w:rsidP="00434F85">
      <w:pPr>
        <w:numPr>
          <w:ilvl w:val="0"/>
          <w:numId w:val="49"/>
        </w:numPr>
        <w:spacing w:line="360" w:lineRule="auto"/>
        <w:jc w:val="both"/>
        <w:rPr>
          <w:sz w:val="28"/>
        </w:rPr>
      </w:pPr>
      <w:r>
        <w:rPr>
          <w:sz w:val="28"/>
        </w:rPr>
        <w:t>Лицензии на осуществление банковских операций.</w:t>
      </w:r>
    </w:p>
    <w:p w:rsidR="00832A76" w:rsidRDefault="00434F85" w:rsidP="00434F85">
      <w:pPr>
        <w:numPr>
          <w:ilvl w:val="0"/>
          <w:numId w:val="49"/>
        </w:numPr>
        <w:spacing w:line="360" w:lineRule="auto"/>
        <w:jc w:val="both"/>
        <w:rPr>
          <w:sz w:val="28"/>
        </w:rPr>
      </w:pPr>
      <w:r>
        <w:rPr>
          <w:sz w:val="28"/>
        </w:rPr>
        <w:t>Протоколы общих собраний, заседаний совета банка, наблюдательного совета.</w:t>
      </w:r>
    </w:p>
    <w:p w:rsidR="00832A76" w:rsidRDefault="00434F85" w:rsidP="00434F85">
      <w:pPr>
        <w:numPr>
          <w:ilvl w:val="0"/>
          <w:numId w:val="49"/>
        </w:numPr>
        <w:spacing w:line="360" w:lineRule="auto"/>
        <w:jc w:val="both"/>
        <w:rPr>
          <w:sz w:val="28"/>
        </w:rPr>
      </w:pPr>
      <w:r>
        <w:rPr>
          <w:sz w:val="28"/>
        </w:rPr>
        <w:t>Проспекты эмиссии акций.</w:t>
      </w:r>
    </w:p>
    <w:p w:rsidR="00832A76" w:rsidRDefault="00434F85" w:rsidP="00434F85">
      <w:pPr>
        <w:numPr>
          <w:ilvl w:val="0"/>
          <w:numId w:val="49"/>
        </w:numPr>
        <w:spacing w:line="360" w:lineRule="auto"/>
        <w:jc w:val="both"/>
        <w:rPr>
          <w:sz w:val="28"/>
        </w:rPr>
      </w:pPr>
      <w:r>
        <w:rPr>
          <w:sz w:val="28"/>
        </w:rPr>
        <w:t>Договоры купли – продажи акций.</w:t>
      </w:r>
    </w:p>
    <w:p w:rsidR="00832A76" w:rsidRDefault="00434F85" w:rsidP="00434F85">
      <w:pPr>
        <w:numPr>
          <w:ilvl w:val="0"/>
          <w:numId w:val="49"/>
        </w:numPr>
        <w:spacing w:line="360" w:lineRule="auto"/>
        <w:jc w:val="both"/>
        <w:rPr>
          <w:sz w:val="28"/>
        </w:rPr>
      </w:pPr>
      <w:r>
        <w:rPr>
          <w:sz w:val="28"/>
        </w:rPr>
        <w:t>Подписные листы или договоры с участниками не акционерных банков.</w:t>
      </w:r>
    </w:p>
    <w:p w:rsidR="00832A76" w:rsidRDefault="00434F85" w:rsidP="00434F85">
      <w:pPr>
        <w:numPr>
          <w:ilvl w:val="0"/>
          <w:numId w:val="49"/>
        </w:numPr>
        <w:spacing w:line="360" w:lineRule="auto"/>
        <w:jc w:val="both"/>
        <w:rPr>
          <w:sz w:val="28"/>
        </w:rPr>
      </w:pPr>
      <w:r>
        <w:rPr>
          <w:sz w:val="28"/>
        </w:rPr>
        <w:t>Договоры мены на определенное количество акций банка.</w:t>
      </w:r>
    </w:p>
    <w:p w:rsidR="00832A76" w:rsidRDefault="00434F85" w:rsidP="00434F85">
      <w:pPr>
        <w:numPr>
          <w:ilvl w:val="0"/>
          <w:numId w:val="49"/>
        </w:numPr>
        <w:spacing w:line="360" w:lineRule="auto"/>
        <w:jc w:val="both"/>
        <w:rPr>
          <w:sz w:val="28"/>
        </w:rPr>
      </w:pPr>
      <w:r>
        <w:rPr>
          <w:sz w:val="28"/>
        </w:rPr>
        <w:t>Реестры акционеров.</w:t>
      </w:r>
    </w:p>
    <w:p w:rsidR="00832A76" w:rsidRDefault="00434F85" w:rsidP="00434F85">
      <w:pPr>
        <w:numPr>
          <w:ilvl w:val="0"/>
          <w:numId w:val="4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Выписки по лицевым счетам акционеров или участников банка.</w:t>
      </w:r>
    </w:p>
    <w:p w:rsidR="00832A76" w:rsidRDefault="00434F85" w:rsidP="00434F85">
      <w:pPr>
        <w:numPr>
          <w:ilvl w:val="0"/>
          <w:numId w:val="4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Договоры со специализированными реестродержателями.</w:t>
      </w:r>
    </w:p>
    <w:p w:rsidR="00832A76" w:rsidRDefault="00434F85" w:rsidP="00434F85">
      <w:pPr>
        <w:numPr>
          <w:ilvl w:val="0"/>
          <w:numId w:val="4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Внутрибанковские положения об организации дополнительной эмиссии акций, по выпуску и перепродаже собственных акций.</w:t>
      </w:r>
    </w:p>
    <w:p w:rsidR="00832A76" w:rsidRDefault="00434F85" w:rsidP="00434F85">
      <w:pPr>
        <w:numPr>
          <w:ilvl w:val="0"/>
          <w:numId w:val="4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Положение об учетной политике банка в части отражения операций по формированию и изменению уставного капитала.</w:t>
      </w:r>
    </w:p>
    <w:p w:rsidR="00832A76" w:rsidRDefault="00434F85" w:rsidP="00434F85">
      <w:pPr>
        <w:numPr>
          <w:ilvl w:val="0"/>
          <w:numId w:val="4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Платежные документы подтверждающие оплату уставного капитала акционерами и выписки по соответствующим лицевым счетам.</w:t>
      </w:r>
    </w:p>
    <w:p w:rsidR="00832A76" w:rsidRDefault="00434F85" w:rsidP="00434F85">
      <w:pPr>
        <w:numPr>
          <w:ilvl w:val="0"/>
          <w:numId w:val="4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Баланс акционеров или участников банка, их уставы, аудиторские заключения для подтверждения наличия источников собственных средств для оплаты акций банка.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 xml:space="preserve">Аудиторская проверка формирование уставного капитала банка включает следующие процедуры: </w:t>
      </w:r>
    </w:p>
    <w:p w:rsidR="00832A76" w:rsidRDefault="00434F85" w:rsidP="00434F85">
      <w:pPr>
        <w:numPr>
          <w:ilvl w:val="0"/>
          <w:numId w:val="50"/>
        </w:numPr>
        <w:spacing w:line="360" w:lineRule="auto"/>
        <w:jc w:val="both"/>
        <w:rPr>
          <w:sz w:val="28"/>
        </w:rPr>
      </w:pPr>
      <w:r>
        <w:rPr>
          <w:sz w:val="28"/>
        </w:rPr>
        <w:t>Анализ учредительных документов и лицензий на осуществление банковских операций.</w:t>
      </w:r>
    </w:p>
    <w:p w:rsidR="00832A76" w:rsidRDefault="00434F85" w:rsidP="00434F85">
      <w:pPr>
        <w:numPr>
          <w:ilvl w:val="0"/>
          <w:numId w:val="50"/>
        </w:numPr>
        <w:spacing w:line="360" w:lineRule="auto"/>
        <w:jc w:val="both"/>
        <w:rPr>
          <w:sz w:val="28"/>
        </w:rPr>
      </w:pPr>
      <w:r>
        <w:rPr>
          <w:sz w:val="28"/>
        </w:rPr>
        <w:t>Анализ протоколов общего собрания и совета банка.</w:t>
      </w:r>
    </w:p>
    <w:p w:rsidR="00832A76" w:rsidRDefault="00434F85" w:rsidP="00434F85">
      <w:pPr>
        <w:numPr>
          <w:ilvl w:val="0"/>
          <w:numId w:val="50"/>
        </w:numPr>
        <w:spacing w:line="360" w:lineRule="auto"/>
        <w:jc w:val="both"/>
        <w:rPr>
          <w:sz w:val="28"/>
        </w:rPr>
      </w:pPr>
      <w:r>
        <w:rPr>
          <w:sz w:val="28"/>
        </w:rPr>
        <w:t>Проверка ведения реестра акционеров.</w:t>
      </w:r>
    </w:p>
    <w:p w:rsidR="00832A76" w:rsidRDefault="00434F85" w:rsidP="00434F85">
      <w:pPr>
        <w:numPr>
          <w:ilvl w:val="0"/>
          <w:numId w:val="50"/>
        </w:numPr>
        <w:spacing w:line="360" w:lineRule="auto"/>
        <w:jc w:val="both"/>
        <w:rPr>
          <w:sz w:val="28"/>
        </w:rPr>
      </w:pPr>
      <w:r>
        <w:rPr>
          <w:sz w:val="28"/>
        </w:rPr>
        <w:t>Проверка отражения в учете операций по формированию уставного капитала.</w:t>
      </w:r>
    </w:p>
    <w:p w:rsidR="00832A76" w:rsidRDefault="00434F85">
      <w:pPr>
        <w:spacing w:line="360" w:lineRule="auto"/>
        <w:jc w:val="both"/>
        <w:rPr>
          <w:sz w:val="28"/>
        </w:rPr>
      </w:pPr>
      <w:r>
        <w:rPr>
          <w:sz w:val="28"/>
        </w:rPr>
        <w:t>При аудите увеличение или уменьшение уставного капитала в течение одного года аудитор должен получить доказательства правомерности решения об изменении уставного капитала, проверить соблюдение процедуры эмиссии акций и подтвердить правильность отражения в учете данных изменений и внесения корректив в реестр акционеров.</w:t>
      </w:r>
    </w:p>
    <w:p w:rsidR="00832A76" w:rsidRDefault="00434F85">
      <w:pPr>
        <w:spacing w:line="360" w:lineRule="auto"/>
        <w:jc w:val="both"/>
        <w:rPr>
          <w:sz w:val="28"/>
        </w:rPr>
      </w:pPr>
      <w:r>
        <w:rPr>
          <w:sz w:val="28"/>
        </w:rPr>
        <w:t>Нормативно определен единственный вариант уменьшения уставного капитала путем уменьшения номинальной стоимости акций и при этом нет необходимости проводить процедуру эмиссии акций.</w:t>
      </w:r>
    </w:p>
    <w:p w:rsidR="00832A76" w:rsidRDefault="00434F85">
      <w:pPr>
        <w:spacing w:line="360" w:lineRule="auto"/>
        <w:jc w:val="both"/>
        <w:rPr>
          <w:sz w:val="28"/>
        </w:rPr>
      </w:pPr>
      <w:r>
        <w:rPr>
          <w:sz w:val="28"/>
        </w:rPr>
        <w:t>Увеличение уставного капитала акционерного коммерческого банка может происходить:</w:t>
      </w:r>
    </w:p>
    <w:p w:rsidR="00832A76" w:rsidRDefault="00434F85" w:rsidP="00434F85">
      <w:pPr>
        <w:numPr>
          <w:ilvl w:val="0"/>
          <w:numId w:val="51"/>
        </w:numPr>
        <w:spacing w:line="360" w:lineRule="auto"/>
        <w:jc w:val="both"/>
        <w:rPr>
          <w:sz w:val="28"/>
        </w:rPr>
      </w:pPr>
      <w:r>
        <w:rPr>
          <w:sz w:val="28"/>
        </w:rPr>
        <w:t>Путем увеличения номинальной стоимости объявленных акций.</w:t>
      </w:r>
    </w:p>
    <w:p w:rsidR="00832A76" w:rsidRDefault="00434F85" w:rsidP="00434F85">
      <w:pPr>
        <w:numPr>
          <w:ilvl w:val="0"/>
          <w:numId w:val="51"/>
        </w:numPr>
        <w:spacing w:line="360" w:lineRule="auto"/>
        <w:jc w:val="both"/>
        <w:rPr>
          <w:sz w:val="28"/>
        </w:rPr>
      </w:pPr>
      <w:r>
        <w:rPr>
          <w:sz w:val="28"/>
        </w:rPr>
        <w:t>Путем размещения дополнительных акций.</w:t>
      </w:r>
    </w:p>
    <w:p w:rsidR="00832A76" w:rsidRDefault="00434F8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Дополнительные акции может быть размещены только в пределах количества, установленного уставом банка эмитента. </w:t>
      </w:r>
    </w:p>
    <w:p w:rsidR="00832A76" w:rsidRDefault="00434F85">
      <w:pPr>
        <w:spacing w:line="360" w:lineRule="auto"/>
        <w:jc w:val="both"/>
        <w:rPr>
          <w:sz w:val="28"/>
        </w:rPr>
      </w:pPr>
      <w:r>
        <w:rPr>
          <w:sz w:val="28"/>
        </w:rPr>
        <w:t>Далее в ходе аудиторской проверки аудитор должен убедится в соблюдении процедуры выпуска акций. Если выпуск сопровождался регистрацией проспекта эмиссии, то аудитору необходимо проверить правильность его оформления. Проспект должен быть заверен аудиторской фирмой в следующих случаях:</w:t>
      </w:r>
    </w:p>
    <w:p w:rsidR="00832A76" w:rsidRDefault="00434F85" w:rsidP="00434F85">
      <w:pPr>
        <w:numPr>
          <w:ilvl w:val="2"/>
          <w:numId w:val="88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 xml:space="preserve">при выпуске акций связанном с увеличением уставного капитала </w:t>
      </w:r>
    </w:p>
    <w:p w:rsidR="00832A76" w:rsidRDefault="00434F85" w:rsidP="00434F85">
      <w:pPr>
        <w:numPr>
          <w:ilvl w:val="2"/>
          <w:numId w:val="88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при выпуске акций осуществляемом при создании банка путем слияния, разделения, выделения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На титульном листе проспекта рядом с печатью аудиторской фирмы должна помещаться надпись: «Финансовая информация, содержащаяся в проспекте эмиссии соответствует данным бухгалтерского учета. Бухгалтерский учет ведется в соответствии с действующими правилами»</w:t>
      </w:r>
    </w:p>
    <w:p w:rsidR="00832A76" w:rsidRDefault="00434F85">
      <w:pPr>
        <w:spacing w:line="360" w:lineRule="auto"/>
        <w:jc w:val="both"/>
        <w:rPr>
          <w:sz w:val="28"/>
        </w:rPr>
      </w:pPr>
      <w:r>
        <w:rPr>
          <w:sz w:val="28"/>
        </w:rPr>
        <w:t>Аудитор должен убедится в наличии всех необходимых при выпуске акций согласований и разрешений.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Приобретение одним юридическим или физическим лицом либо группой лиц, связанных с соглашением либо группой юридических лиц являющихся дочерними или зависимыми по отношению друг к другу более 5% акций кредитной организации требует уведомления банка России, более 20% - предварительное согласие данного территориального учреждения ЦБРФ по месту нахождения кредитной организации.</w:t>
      </w:r>
    </w:p>
    <w:p w:rsidR="00832A76" w:rsidRDefault="00434F85">
      <w:pPr>
        <w:spacing w:line="360" w:lineRule="auto"/>
        <w:jc w:val="both"/>
        <w:rPr>
          <w:sz w:val="28"/>
        </w:rPr>
      </w:pPr>
      <w:r>
        <w:rPr>
          <w:sz w:val="28"/>
        </w:rPr>
        <w:t>Банк обязан получать предварительное разрешение на увеличение своего уставного капитала за счет средств нерезидентов не зависимо от объема акций.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Аудитор проводит сверку аналитического и синтетического учета. В рамках аналитического учета должны вестись отдельные лицевые счета по видам акций и по держателям. Количество размещенных ценных бумаг не должно превышать числа указанного в зарегистрированных эмиссионных документах . В случае выявления в ходе аудиту подобного нарушения банк эмитент в течение двух месяцев обязан выкупить и погасить акции эмитируемые сверх нормы.</w:t>
      </w:r>
    </w:p>
    <w:p w:rsidR="00832A76" w:rsidRDefault="00434F85">
      <w:pPr>
        <w:spacing w:line="360" w:lineRule="auto"/>
        <w:jc w:val="center"/>
        <w:rPr>
          <w:b/>
          <w:bCs/>
          <w:i/>
          <w:iCs/>
          <w:smallCaps/>
          <w:sz w:val="28"/>
          <w:u w:val="single"/>
        </w:rPr>
      </w:pPr>
      <w:r>
        <w:rPr>
          <w:b/>
          <w:bCs/>
          <w:i/>
          <w:iCs/>
          <w:smallCaps/>
          <w:sz w:val="28"/>
          <w:u w:val="single"/>
        </w:rPr>
        <w:t>2. Аудит резервного фонда банка.</w:t>
      </w:r>
    </w:p>
    <w:p w:rsidR="00832A76" w:rsidRDefault="00832A76">
      <w:pPr>
        <w:spacing w:line="360" w:lineRule="auto"/>
        <w:jc w:val="center"/>
        <w:rPr>
          <w:sz w:val="28"/>
        </w:rPr>
      </w:pPr>
    </w:p>
    <w:p w:rsidR="00832A76" w:rsidRDefault="00434F85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В соответствии с действующим законодательством  акционерные и паевые банки обязаны создавать резервный фонд в размере не меньше 15% фактически оплаченного уставного капитала. Конкретный размер резервного фонда определяется учредительными документами и фиксируется в уставе банка. Порядок его образования и расходования закреплен положением №9-П от 23.17.97г. (О порядке формирования и использования резервного фонда кредитных организаций»)</w:t>
      </w:r>
    </w:p>
    <w:p w:rsidR="00832A76" w:rsidRDefault="00434F85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В соответствии с ФЗ «Об акционерных обществах»  ст.35 – средства резервного фонда могут быть израсходованы только для погашения убытков отчетного года, для выкупа собственных акций и погашении облигаций при отсутствии других источников. В соответствии с положением 9П аудиторская фирма обязана проверить правильность формирования резервного фонда. С этой целью аудитор проверяет соответствие фактического размера резервного фонда минимальным требования Банка России.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Также необходимо оценить размеры ежегодных отчислений от прибыли в резервный фонд(не менее 5% фактически полученной банком чистой прибыли)</w:t>
      </w:r>
    </w:p>
    <w:p w:rsidR="00832A76" w:rsidRDefault="00434F85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В ходе аудиторской проверки анализируются следующие документы:</w:t>
      </w:r>
    </w:p>
    <w:p w:rsidR="00832A76" w:rsidRDefault="00434F85" w:rsidP="00434F85">
      <w:pPr>
        <w:numPr>
          <w:ilvl w:val="2"/>
          <w:numId w:val="89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устав и другие учредительные документы</w:t>
      </w:r>
    </w:p>
    <w:p w:rsidR="00832A76" w:rsidRDefault="00434F85" w:rsidP="00434F85">
      <w:pPr>
        <w:numPr>
          <w:ilvl w:val="2"/>
          <w:numId w:val="89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балансы, оборотно-сальдовая ведомость, ведомость остатков</w:t>
      </w:r>
    </w:p>
    <w:p w:rsidR="00832A76" w:rsidRDefault="00434F85" w:rsidP="00434F85">
      <w:pPr>
        <w:numPr>
          <w:ilvl w:val="2"/>
          <w:numId w:val="89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решение общего собрания акционеров о направлении средств резервного фонда на покрытие убытков</w:t>
      </w:r>
    </w:p>
    <w:p w:rsidR="00832A76" w:rsidRDefault="00434F85" w:rsidP="00434F85">
      <w:pPr>
        <w:numPr>
          <w:ilvl w:val="2"/>
          <w:numId w:val="89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выписки по балансовому счету 10701 «Резервный фонд»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На основании решения  совета банка и выписок по балансовому счету 10701 аудитор определяет соблюдение действующих нормативных актов и соответствие фактического расхода из резервного фонда решению полномочного органа. Аудитор определяет соблюдение правил отражения в бухгалтерском учете операций по формирования и использованию средств резервного фонда.</w:t>
      </w:r>
    </w:p>
    <w:p w:rsidR="00832A76" w:rsidRDefault="00434F85" w:rsidP="00434F85">
      <w:pPr>
        <w:numPr>
          <w:ilvl w:val="1"/>
          <w:numId w:val="52"/>
        </w:numPr>
        <w:spacing w:line="360" w:lineRule="auto"/>
        <w:jc w:val="both"/>
        <w:rPr>
          <w:sz w:val="28"/>
        </w:rPr>
      </w:pPr>
      <w:r>
        <w:rPr>
          <w:sz w:val="28"/>
        </w:rPr>
        <w:t>Направление средств резервного фонда</w:t>
      </w:r>
    </w:p>
    <w:p w:rsidR="00832A76" w:rsidRDefault="00434F85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Дебет 70501</w:t>
      </w:r>
    </w:p>
    <w:p w:rsidR="00832A76" w:rsidRDefault="00434F85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Кредит 10701</w:t>
      </w:r>
    </w:p>
    <w:p w:rsidR="00832A76" w:rsidRDefault="00434F85" w:rsidP="00434F85">
      <w:pPr>
        <w:numPr>
          <w:ilvl w:val="1"/>
          <w:numId w:val="52"/>
        </w:numPr>
        <w:spacing w:line="360" w:lineRule="auto"/>
        <w:jc w:val="both"/>
        <w:rPr>
          <w:sz w:val="28"/>
        </w:rPr>
      </w:pPr>
      <w:r>
        <w:rPr>
          <w:sz w:val="28"/>
        </w:rPr>
        <w:t>Использование средств резервного фонда на покрытие убытков отчетного года</w:t>
      </w:r>
    </w:p>
    <w:p w:rsidR="00832A76" w:rsidRDefault="00434F85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Дебет 10701</w:t>
      </w:r>
    </w:p>
    <w:p w:rsidR="00832A76" w:rsidRDefault="00434F85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Кредит 70401, 70402</w:t>
      </w:r>
    </w:p>
    <w:p w:rsidR="00832A76" w:rsidRDefault="00434F85" w:rsidP="00434F85">
      <w:pPr>
        <w:numPr>
          <w:ilvl w:val="1"/>
          <w:numId w:val="52"/>
        </w:numPr>
        <w:spacing w:line="360" w:lineRule="auto"/>
        <w:jc w:val="both"/>
        <w:rPr>
          <w:sz w:val="28"/>
        </w:rPr>
      </w:pPr>
      <w:r>
        <w:rPr>
          <w:sz w:val="28"/>
        </w:rPr>
        <w:t>Капитализация средств резервного фонда</w:t>
      </w:r>
    </w:p>
    <w:p w:rsidR="00832A76" w:rsidRDefault="00434F85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Дебет 10701</w:t>
      </w:r>
    </w:p>
    <w:p w:rsidR="00832A76" w:rsidRDefault="00434F85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Кредит 10201</w:t>
      </w: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434F85">
      <w:pPr>
        <w:spacing w:line="360" w:lineRule="auto"/>
        <w:jc w:val="center"/>
        <w:rPr>
          <w:b/>
          <w:bCs/>
          <w:i/>
          <w:iCs/>
          <w:smallCaps/>
          <w:sz w:val="28"/>
          <w:u w:val="single"/>
        </w:rPr>
      </w:pPr>
      <w:r>
        <w:rPr>
          <w:b/>
          <w:bCs/>
          <w:i/>
          <w:iCs/>
          <w:smallCaps/>
          <w:sz w:val="28"/>
          <w:u w:val="single"/>
        </w:rPr>
        <w:t>3. Аудит прочих фондов.</w:t>
      </w:r>
    </w:p>
    <w:p w:rsidR="00832A76" w:rsidRDefault="00832A76">
      <w:pPr>
        <w:spacing w:line="360" w:lineRule="auto"/>
        <w:jc w:val="center"/>
        <w:rPr>
          <w:sz w:val="28"/>
        </w:rPr>
      </w:pP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Перечень и порядок  формирования прочих фондов банка устанавливаются его учредительными документами и конкретизируются во внутрибанковских положениях о порядке формирования и использования этих фондов. Банки могут создавать следующие фонды специального назначения:</w:t>
      </w:r>
    </w:p>
    <w:p w:rsidR="00832A76" w:rsidRDefault="00434F85" w:rsidP="00434F85">
      <w:pPr>
        <w:numPr>
          <w:ilvl w:val="2"/>
          <w:numId w:val="90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фонд накопления;</w:t>
      </w:r>
    </w:p>
    <w:p w:rsidR="00832A76" w:rsidRDefault="00434F85" w:rsidP="00434F85">
      <w:pPr>
        <w:numPr>
          <w:ilvl w:val="2"/>
          <w:numId w:val="90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фонд потребления;</w:t>
      </w:r>
    </w:p>
    <w:p w:rsidR="00832A76" w:rsidRDefault="00434F85" w:rsidP="00434F85">
      <w:pPr>
        <w:numPr>
          <w:ilvl w:val="2"/>
          <w:numId w:val="90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фонд премирования сотрудников;</w:t>
      </w:r>
    </w:p>
    <w:p w:rsidR="00832A76" w:rsidRDefault="00434F85" w:rsidP="00434F85">
      <w:pPr>
        <w:numPr>
          <w:ilvl w:val="2"/>
          <w:numId w:val="90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фонд финансирования социальных программ;</w:t>
      </w:r>
    </w:p>
    <w:p w:rsidR="00832A76" w:rsidRDefault="00434F85" w:rsidP="00434F85">
      <w:pPr>
        <w:numPr>
          <w:ilvl w:val="2"/>
          <w:numId w:val="90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фонд кредитования сотрудников банка.</w:t>
      </w:r>
    </w:p>
    <w:p w:rsidR="00832A76" w:rsidRDefault="00434F85">
      <w:pPr>
        <w:spacing w:line="360" w:lineRule="auto"/>
        <w:jc w:val="both"/>
        <w:rPr>
          <w:sz w:val="28"/>
        </w:rPr>
      </w:pPr>
      <w:r>
        <w:rPr>
          <w:sz w:val="28"/>
        </w:rPr>
        <w:t>Документы необходимые для проверки:</w:t>
      </w:r>
    </w:p>
    <w:p w:rsidR="00832A76" w:rsidRDefault="00434F85" w:rsidP="00434F85">
      <w:pPr>
        <w:numPr>
          <w:ilvl w:val="1"/>
          <w:numId w:val="53"/>
        </w:numPr>
        <w:tabs>
          <w:tab w:val="clear" w:pos="144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Учредительные документы.</w:t>
      </w:r>
    </w:p>
    <w:p w:rsidR="00832A76" w:rsidRDefault="00434F85" w:rsidP="00434F85">
      <w:pPr>
        <w:numPr>
          <w:ilvl w:val="1"/>
          <w:numId w:val="53"/>
        </w:numPr>
        <w:tabs>
          <w:tab w:val="clear" w:pos="144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Внутрибанковские положения о порядке формирования и расходования специальных фондов банка.</w:t>
      </w:r>
    </w:p>
    <w:p w:rsidR="00832A76" w:rsidRDefault="00434F85" w:rsidP="00434F85">
      <w:pPr>
        <w:numPr>
          <w:ilvl w:val="1"/>
          <w:numId w:val="53"/>
        </w:numPr>
        <w:tabs>
          <w:tab w:val="clear" w:pos="144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Решения уполномоченных фондов банка о направлениях расходования фонда</w:t>
      </w:r>
    </w:p>
    <w:p w:rsidR="00832A76" w:rsidRDefault="00434F85" w:rsidP="00434F85">
      <w:pPr>
        <w:numPr>
          <w:ilvl w:val="1"/>
          <w:numId w:val="53"/>
        </w:numPr>
        <w:tabs>
          <w:tab w:val="clear" w:pos="144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выписки по лицевым счетам 10702, 10703, 10704.</w:t>
      </w:r>
    </w:p>
    <w:p w:rsidR="00832A76" w:rsidRDefault="00434F85" w:rsidP="00434F85">
      <w:pPr>
        <w:numPr>
          <w:ilvl w:val="1"/>
          <w:numId w:val="53"/>
        </w:numPr>
        <w:tabs>
          <w:tab w:val="clear" w:pos="144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Копии договором и контрактов оплачиваемых за счет фондов банка.</w:t>
      </w:r>
    </w:p>
    <w:p w:rsidR="00832A76" w:rsidRDefault="00434F85" w:rsidP="00434F85">
      <w:pPr>
        <w:numPr>
          <w:ilvl w:val="1"/>
          <w:numId w:val="53"/>
        </w:numPr>
        <w:tabs>
          <w:tab w:val="clear" w:pos="144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Расчетные платежные документы на оплату услуг за счет фондов.</w:t>
      </w:r>
    </w:p>
    <w:p w:rsidR="00832A76" w:rsidRDefault="00434F85" w:rsidP="00434F85">
      <w:pPr>
        <w:numPr>
          <w:ilvl w:val="1"/>
          <w:numId w:val="53"/>
        </w:numPr>
        <w:tabs>
          <w:tab w:val="clear" w:pos="144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Копии договором о предоставлении любых кредитов работникам банка.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Во внутрибанковских положениях о фондах должны быть предусмотрены перечень расходов, которые могут производиться из каждого фонда банка. На основании первичных документов аудитор должен выяснить, на сколько фактическое использование фондов соответствует действующим положениям.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Аудитору необходимо проверить:</w:t>
      </w:r>
    </w:p>
    <w:p w:rsidR="00832A76" w:rsidRDefault="00434F85" w:rsidP="00434F85">
      <w:pPr>
        <w:numPr>
          <w:ilvl w:val="0"/>
          <w:numId w:val="54"/>
        </w:numPr>
        <w:spacing w:line="360" w:lineRule="auto"/>
        <w:jc w:val="both"/>
        <w:rPr>
          <w:sz w:val="28"/>
        </w:rPr>
      </w:pPr>
      <w:r>
        <w:rPr>
          <w:sz w:val="28"/>
        </w:rPr>
        <w:t>На основании анализа направления фактического использования каждого фонда правомерность его включения в расчет капитала банка.</w:t>
      </w:r>
    </w:p>
    <w:p w:rsidR="00832A76" w:rsidRDefault="00434F85" w:rsidP="00434F85">
      <w:pPr>
        <w:numPr>
          <w:ilvl w:val="0"/>
          <w:numId w:val="54"/>
        </w:numPr>
        <w:spacing w:line="360" w:lineRule="auto"/>
        <w:jc w:val="both"/>
        <w:rPr>
          <w:sz w:val="28"/>
        </w:rPr>
      </w:pPr>
      <w:r>
        <w:rPr>
          <w:sz w:val="28"/>
        </w:rPr>
        <w:t>Наличие первичных оправдательных документов по операциям формирования и расходования фондов (протоколы заседаний уполномоченных органов банка о направлении средств в фонды и решения об их расходовании, мемориальные ордера, платежные поручения, расходные кассовые ордера, договора).</w:t>
      </w:r>
    </w:p>
    <w:p w:rsidR="00832A76" w:rsidRDefault="00434F85" w:rsidP="00434F85">
      <w:pPr>
        <w:numPr>
          <w:ilvl w:val="0"/>
          <w:numId w:val="54"/>
        </w:numPr>
        <w:spacing w:line="360" w:lineRule="auto"/>
        <w:jc w:val="both"/>
        <w:rPr>
          <w:sz w:val="28"/>
        </w:rPr>
      </w:pPr>
      <w:r>
        <w:rPr>
          <w:sz w:val="28"/>
        </w:rPr>
        <w:t>Путем подсчета остатков по лицевым счетам каждого фонда аудитор должен сверить данные аналитического учета по лицевым счетам с данными синтетического учета по счетам 10702, 10703, 10704.</w:t>
      </w:r>
    </w:p>
    <w:p w:rsidR="00832A76" w:rsidRDefault="00434F85" w:rsidP="00434F85">
      <w:pPr>
        <w:numPr>
          <w:ilvl w:val="0"/>
          <w:numId w:val="54"/>
        </w:numPr>
        <w:spacing w:line="360" w:lineRule="auto"/>
        <w:jc w:val="both"/>
        <w:rPr>
          <w:sz w:val="28"/>
        </w:rPr>
      </w:pPr>
      <w:r>
        <w:rPr>
          <w:sz w:val="28"/>
        </w:rPr>
        <w:t>В банке должен быть налажен учет сумм выплаченных из фондов специального назначения конкретным физическим лицам. Аудитор должен убедиться, что эти суммы включены в состав совокупного дохода этих лиц.</w:t>
      </w:r>
    </w:p>
    <w:p w:rsidR="00832A76" w:rsidRDefault="00434F8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</w:p>
    <w:p w:rsidR="00832A76" w:rsidRDefault="00434F85">
      <w:pPr>
        <w:spacing w:line="360" w:lineRule="auto"/>
        <w:ind w:left="360"/>
        <w:jc w:val="center"/>
        <w:rPr>
          <w:b/>
          <w:bCs/>
          <w:i/>
          <w:iCs/>
          <w:smallCaps/>
          <w:sz w:val="28"/>
          <w:u w:val="single"/>
        </w:rPr>
      </w:pPr>
      <w:r>
        <w:rPr>
          <w:b/>
          <w:bCs/>
          <w:i/>
          <w:iCs/>
          <w:smallCaps/>
          <w:sz w:val="28"/>
          <w:u w:val="single"/>
        </w:rPr>
        <w:t>4. Проверка правильности расчета собственных средств банка.</w:t>
      </w:r>
    </w:p>
    <w:p w:rsidR="00832A76" w:rsidRDefault="00832A76">
      <w:pPr>
        <w:spacing w:line="360" w:lineRule="auto"/>
        <w:jc w:val="center"/>
        <w:rPr>
          <w:sz w:val="28"/>
        </w:rPr>
      </w:pP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В ходе проверки аудитор должен подтвердить достоверность сумм, включенных в расчет капитала, правомерность их отнесения к источникам основного и дополнительного капитала, соблюдение установленной структуры капитала.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Документы необходимые для проверки:</w:t>
      </w:r>
    </w:p>
    <w:p w:rsidR="00832A76" w:rsidRDefault="00434F85" w:rsidP="00434F85">
      <w:pPr>
        <w:numPr>
          <w:ilvl w:val="0"/>
          <w:numId w:val="55"/>
        </w:numPr>
        <w:spacing w:line="360" w:lineRule="auto"/>
        <w:jc w:val="both"/>
        <w:rPr>
          <w:sz w:val="28"/>
        </w:rPr>
      </w:pPr>
      <w:r>
        <w:rPr>
          <w:sz w:val="28"/>
        </w:rPr>
        <w:t>Учредительные документы, устав</w:t>
      </w:r>
    </w:p>
    <w:p w:rsidR="00832A76" w:rsidRDefault="00434F85" w:rsidP="00434F85">
      <w:pPr>
        <w:numPr>
          <w:ilvl w:val="0"/>
          <w:numId w:val="55"/>
        </w:numPr>
        <w:spacing w:line="360" w:lineRule="auto"/>
        <w:jc w:val="both"/>
        <w:rPr>
          <w:sz w:val="28"/>
        </w:rPr>
      </w:pPr>
      <w:r>
        <w:rPr>
          <w:sz w:val="28"/>
        </w:rPr>
        <w:t>Отчеты об итогах выпуска ценных бумаг</w:t>
      </w:r>
    </w:p>
    <w:p w:rsidR="00832A76" w:rsidRDefault="00434F85" w:rsidP="00434F85">
      <w:pPr>
        <w:numPr>
          <w:ilvl w:val="0"/>
          <w:numId w:val="55"/>
        </w:numPr>
        <w:spacing w:line="360" w:lineRule="auto"/>
        <w:jc w:val="both"/>
        <w:rPr>
          <w:sz w:val="28"/>
        </w:rPr>
      </w:pPr>
      <w:r>
        <w:rPr>
          <w:sz w:val="28"/>
        </w:rPr>
        <w:t>Данные баланса банка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Аудитор основывается на расчете собственных средств которые ежемесячно составляет банк в установленной форме и предоставляет в Территориальное Управление ЦБРФ. По решению уполномоченных органом коммерческого банка аудиторские проверки расчета собственных средств могут проводится с любой периодичностью. Не подтвержденные аудиторской фирмой суммы прибыли отчетного года и фондов сформированных за счет прибыли отчетного года должны быть включены в состав источников дополнительного капитала.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Прибыль предшествующего года и фонды сформировавшиеся за счет нее при отсутствии аудиторского заключения после первого июля следующего года не в расчет основного не в расчет дополнительного капитала не включаются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При анализе сумм прироста имущества находящегося на балансе банка за счет переоценки, включаются в состав дополнительного капитала. Аудитор должен удостоверится, что переоценка  не превышает величину переоценки, рассчитанную исходя из уровня цен и дифференцированных индексов изменения стоимости основных фондов., установленных Госкомстатом РФ.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При анализе структуры собственного капитала аудитор должен исходить из того, что сумма источников дополнительного капитала может включаться в расчет собственных средств банка в размере не превышающем величину основного капитала.</w:t>
      </w:r>
    </w:p>
    <w:p w:rsidR="00832A76" w:rsidRDefault="00434F85">
      <w:pPr>
        <w:pStyle w:val="1"/>
        <w:rPr>
          <w:smallCaps/>
        </w:rPr>
      </w:pPr>
      <w:r>
        <w:rPr>
          <w:smallCaps/>
        </w:rPr>
        <w:t>Лекция №7</w:t>
      </w:r>
    </w:p>
    <w:p w:rsidR="00832A76" w:rsidRDefault="00832A76">
      <w:pPr>
        <w:pStyle w:val="4"/>
      </w:pPr>
    </w:p>
    <w:p w:rsidR="00832A76" w:rsidRDefault="00434F85">
      <w:pPr>
        <w:pStyle w:val="4"/>
        <w:rPr>
          <w:u w:val="none"/>
        </w:rPr>
      </w:pPr>
      <w:r>
        <w:t>ТЕМА</w:t>
      </w:r>
      <w:r>
        <w:rPr>
          <w:u w:val="none"/>
        </w:rPr>
        <w:t>: Аудит депозитных операций кредитной организации</w:t>
      </w:r>
    </w:p>
    <w:p w:rsidR="00832A76" w:rsidRDefault="00832A76"/>
    <w:p w:rsidR="00832A76" w:rsidRDefault="00434F85" w:rsidP="00434F85">
      <w:pPr>
        <w:numPr>
          <w:ilvl w:val="0"/>
          <w:numId w:val="56"/>
        </w:numPr>
        <w:spacing w:line="360" w:lineRule="auto"/>
        <w:rPr>
          <w:sz w:val="28"/>
        </w:rPr>
      </w:pPr>
      <w:r>
        <w:rPr>
          <w:sz w:val="28"/>
        </w:rPr>
        <w:t>Цель проведения проверки</w:t>
      </w:r>
    </w:p>
    <w:p w:rsidR="00832A76" w:rsidRDefault="00434F85" w:rsidP="00434F85">
      <w:pPr>
        <w:numPr>
          <w:ilvl w:val="0"/>
          <w:numId w:val="56"/>
        </w:numPr>
        <w:spacing w:line="360" w:lineRule="auto"/>
        <w:rPr>
          <w:sz w:val="28"/>
        </w:rPr>
      </w:pPr>
      <w:r>
        <w:rPr>
          <w:sz w:val="28"/>
        </w:rPr>
        <w:t>Порядок проведения проверки</w:t>
      </w:r>
    </w:p>
    <w:p w:rsidR="00832A76" w:rsidRDefault="00434F85" w:rsidP="00434F85">
      <w:pPr>
        <w:numPr>
          <w:ilvl w:val="0"/>
          <w:numId w:val="56"/>
        </w:numPr>
        <w:spacing w:line="360" w:lineRule="auto"/>
        <w:rPr>
          <w:sz w:val="28"/>
        </w:rPr>
      </w:pPr>
      <w:r>
        <w:rPr>
          <w:sz w:val="28"/>
        </w:rPr>
        <w:t>Возможные нарушения при осуществлении депозитных операций</w:t>
      </w:r>
    </w:p>
    <w:p w:rsidR="00832A76" w:rsidRDefault="00434F85">
      <w:pPr>
        <w:spacing w:line="360" w:lineRule="auto"/>
        <w:jc w:val="center"/>
        <w:rPr>
          <w:sz w:val="28"/>
        </w:rPr>
      </w:pPr>
      <w:r>
        <w:rPr>
          <w:sz w:val="28"/>
        </w:rPr>
        <w:t>________________________________________________</w:t>
      </w:r>
    </w:p>
    <w:p w:rsidR="00832A76" w:rsidRDefault="00832A76">
      <w:pPr>
        <w:spacing w:line="360" w:lineRule="auto"/>
        <w:rPr>
          <w:sz w:val="28"/>
        </w:rPr>
      </w:pPr>
    </w:p>
    <w:p w:rsidR="00832A76" w:rsidRDefault="00434F85">
      <w:pPr>
        <w:spacing w:line="360" w:lineRule="auto"/>
        <w:jc w:val="center"/>
        <w:rPr>
          <w:b/>
          <w:bCs/>
          <w:i/>
          <w:iCs/>
          <w:smallCaps/>
          <w:sz w:val="28"/>
          <w:u w:val="single"/>
        </w:rPr>
      </w:pPr>
      <w:r>
        <w:rPr>
          <w:b/>
          <w:bCs/>
          <w:i/>
          <w:iCs/>
          <w:smallCaps/>
          <w:sz w:val="28"/>
          <w:u w:val="single"/>
        </w:rPr>
        <w:t>1. Цель проведения проверки</w:t>
      </w:r>
    </w:p>
    <w:p w:rsidR="00832A76" w:rsidRDefault="00832A76">
      <w:pPr>
        <w:spacing w:line="360" w:lineRule="auto"/>
        <w:jc w:val="center"/>
        <w:rPr>
          <w:sz w:val="28"/>
        </w:rPr>
      </w:pPr>
    </w:p>
    <w:p w:rsidR="00832A76" w:rsidRDefault="00434F85">
      <w:pPr>
        <w:pStyle w:val="5"/>
      </w:pPr>
      <w:r>
        <w:t>Цель  проведения  проверки депозитных операций</w:t>
      </w:r>
    </w:p>
    <w:p w:rsidR="00832A76" w:rsidRDefault="00434F85" w:rsidP="00434F85">
      <w:pPr>
        <w:numPr>
          <w:ilvl w:val="0"/>
          <w:numId w:val="57"/>
        </w:numPr>
        <w:spacing w:line="360" w:lineRule="auto"/>
        <w:jc w:val="both"/>
        <w:rPr>
          <w:sz w:val="28"/>
        </w:rPr>
      </w:pPr>
      <w:r>
        <w:rPr>
          <w:sz w:val="28"/>
        </w:rPr>
        <w:t>Оценка полноты и своевременности исполнения  обязательств кредитных организаций перед  вкладчиками.</w:t>
      </w:r>
    </w:p>
    <w:p w:rsidR="00832A76" w:rsidRDefault="00434F85" w:rsidP="00434F85">
      <w:pPr>
        <w:numPr>
          <w:ilvl w:val="0"/>
          <w:numId w:val="57"/>
        </w:numPr>
        <w:spacing w:line="360" w:lineRule="auto"/>
        <w:jc w:val="both"/>
        <w:rPr>
          <w:sz w:val="28"/>
        </w:rPr>
      </w:pPr>
      <w:r>
        <w:rPr>
          <w:sz w:val="28"/>
        </w:rPr>
        <w:t>Проверка соблюдения норм гражданского законодательства, нормативных актов Банка России и внутренних положений кредитной организации.</w:t>
      </w:r>
    </w:p>
    <w:p w:rsidR="00832A76" w:rsidRDefault="00434F85">
      <w:pPr>
        <w:pStyle w:val="a4"/>
        <w:rPr>
          <w:szCs w:val="24"/>
          <w:u w:val="single"/>
        </w:rPr>
      </w:pPr>
      <w:r>
        <w:rPr>
          <w:szCs w:val="24"/>
          <w:u w:val="single"/>
        </w:rPr>
        <w:t>При осуществлении депозитных операций должны быть соблюдены следующие условия:</w:t>
      </w:r>
    </w:p>
    <w:p w:rsidR="00832A76" w:rsidRDefault="00434F85" w:rsidP="00434F85">
      <w:pPr>
        <w:numPr>
          <w:ilvl w:val="0"/>
          <w:numId w:val="58"/>
        </w:numPr>
        <w:spacing w:line="360" w:lineRule="auto"/>
        <w:jc w:val="both"/>
        <w:rPr>
          <w:sz w:val="28"/>
        </w:rPr>
      </w:pPr>
      <w:r>
        <w:rPr>
          <w:sz w:val="28"/>
        </w:rPr>
        <w:t>Депозитные операции осуществляются только на основании выданной Банком России лицензии (лицензии на осуществлении депозитных операций выдается истечении двух лет со дня регистрации кредитной организации).</w:t>
      </w:r>
    </w:p>
    <w:p w:rsidR="00832A76" w:rsidRDefault="00434F85" w:rsidP="00434F85">
      <w:pPr>
        <w:numPr>
          <w:ilvl w:val="0"/>
          <w:numId w:val="58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Отношения между вкладчиками и кредитной организацией регулируются договором банковского вклада. Дополнительно вкладчику может выдаваться сберкнижка.</w:t>
      </w:r>
    </w:p>
    <w:p w:rsidR="00832A76" w:rsidRDefault="00434F85" w:rsidP="00434F85">
      <w:pPr>
        <w:numPr>
          <w:ilvl w:val="0"/>
          <w:numId w:val="58"/>
        </w:numPr>
        <w:spacing w:line="360" w:lineRule="auto"/>
        <w:jc w:val="both"/>
        <w:rPr>
          <w:sz w:val="28"/>
        </w:rPr>
      </w:pPr>
      <w:r>
        <w:rPr>
          <w:sz w:val="28"/>
        </w:rPr>
        <w:t>Изменения условий вкладов должно быть оговорено в дополнительном соглашении.</w:t>
      </w:r>
    </w:p>
    <w:p w:rsidR="00832A76" w:rsidRDefault="00434F85" w:rsidP="00434F85">
      <w:pPr>
        <w:numPr>
          <w:ilvl w:val="0"/>
          <w:numId w:val="58"/>
        </w:numPr>
        <w:spacing w:line="360" w:lineRule="auto"/>
        <w:jc w:val="both"/>
        <w:rPr>
          <w:sz w:val="28"/>
        </w:rPr>
      </w:pPr>
      <w:r>
        <w:rPr>
          <w:sz w:val="28"/>
        </w:rPr>
        <w:t>Депозиты физических и юридических лиц должны учитываться на отдельных лицевых счетах и дифференцироваться в зависимости от сроков и процентных ставок.</w:t>
      </w:r>
    </w:p>
    <w:p w:rsidR="00832A76" w:rsidRDefault="00434F85" w:rsidP="00434F85">
      <w:pPr>
        <w:numPr>
          <w:ilvl w:val="0"/>
          <w:numId w:val="58"/>
        </w:numPr>
        <w:spacing w:line="360" w:lineRule="auto"/>
        <w:jc w:val="both"/>
        <w:rPr>
          <w:sz w:val="28"/>
        </w:rPr>
      </w:pPr>
      <w:r>
        <w:rPr>
          <w:sz w:val="28"/>
        </w:rPr>
        <w:t>Списание или зачисление денежных средств с депозитного счета для вкладчика юридического лица должно осуществляться только через расчетный счет.</w:t>
      </w:r>
    </w:p>
    <w:p w:rsidR="00832A76" w:rsidRDefault="00434F85">
      <w:pPr>
        <w:pStyle w:val="30"/>
        <w:rPr>
          <w:bCs w:val="0"/>
        </w:rPr>
      </w:pPr>
      <w:r>
        <w:rPr>
          <w:bCs w:val="0"/>
        </w:rPr>
        <w:t>Документы необходимые для проверки:</w:t>
      </w:r>
    </w:p>
    <w:p w:rsidR="00832A76" w:rsidRDefault="00434F85" w:rsidP="00434F85">
      <w:pPr>
        <w:numPr>
          <w:ilvl w:val="0"/>
          <w:numId w:val="59"/>
        </w:numPr>
        <w:spacing w:line="360" w:lineRule="auto"/>
        <w:jc w:val="both"/>
        <w:rPr>
          <w:sz w:val="28"/>
        </w:rPr>
      </w:pPr>
      <w:r>
        <w:rPr>
          <w:sz w:val="28"/>
        </w:rPr>
        <w:t>Договор банковского вклада.</w:t>
      </w:r>
    </w:p>
    <w:p w:rsidR="00832A76" w:rsidRDefault="00434F85" w:rsidP="00434F85">
      <w:pPr>
        <w:numPr>
          <w:ilvl w:val="0"/>
          <w:numId w:val="59"/>
        </w:numPr>
        <w:spacing w:line="360" w:lineRule="auto"/>
        <w:jc w:val="both"/>
        <w:rPr>
          <w:sz w:val="28"/>
        </w:rPr>
      </w:pPr>
      <w:r>
        <w:rPr>
          <w:sz w:val="28"/>
        </w:rPr>
        <w:t>Книга регистрации счетов вкладчика.</w:t>
      </w:r>
    </w:p>
    <w:p w:rsidR="00832A76" w:rsidRDefault="00434F85" w:rsidP="00434F85">
      <w:pPr>
        <w:numPr>
          <w:ilvl w:val="0"/>
          <w:numId w:val="59"/>
        </w:numPr>
        <w:spacing w:line="360" w:lineRule="auto"/>
        <w:jc w:val="both"/>
        <w:rPr>
          <w:sz w:val="28"/>
        </w:rPr>
      </w:pPr>
      <w:r>
        <w:rPr>
          <w:sz w:val="28"/>
        </w:rPr>
        <w:t>Внутренние положения по осуществлению депозитных операций (отдельные по каждому виду вкладов как в филиале так и в головной организации).</w:t>
      </w:r>
    </w:p>
    <w:p w:rsidR="00832A76" w:rsidRDefault="00434F85" w:rsidP="00434F85">
      <w:pPr>
        <w:numPr>
          <w:ilvl w:val="0"/>
          <w:numId w:val="59"/>
        </w:numPr>
        <w:spacing w:line="360" w:lineRule="auto"/>
        <w:jc w:val="both"/>
        <w:rPr>
          <w:sz w:val="28"/>
        </w:rPr>
      </w:pPr>
      <w:r>
        <w:rPr>
          <w:sz w:val="28"/>
        </w:rPr>
        <w:t>Лицевые счета вкладчиков (регистр аналитического учета).</w:t>
      </w:r>
    </w:p>
    <w:p w:rsidR="00832A76" w:rsidRDefault="00434F85" w:rsidP="00434F85">
      <w:pPr>
        <w:numPr>
          <w:ilvl w:val="0"/>
          <w:numId w:val="59"/>
        </w:numPr>
        <w:spacing w:line="360" w:lineRule="auto"/>
        <w:jc w:val="both"/>
        <w:rPr>
          <w:sz w:val="28"/>
        </w:rPr>
      </w:pPr>
      <w:r>
        <w:rPr>
          <w:sz w:val="28"/>
        </w:rPr>
        <w:t>Оборотная ведомость или ведомость остатков с указанием всех счетов (регистры синтетического учета итоги которых должны быть равны.</w:t>
      </w:r>
    </w:p>
    <w:p w:rsidR="00832A76" w:rsidRDefault="00434F85" w:rsidP="00434F85">
      <w:pPr>
        <w:numPr>
          <w:ilvl w:val="0"/>
          <w:numId w:val="59"/>
        </w:numPr>
        <w:spacing w:line="360" w:lineRule="auto"/>
        <w:jc w:val="both"/>
        <w:rPr>
          <w:sz w:val="28"/>
        </w:rPr>
      </w:pPr>
      <w:r>
        <w:rPr>
          <w:sz w:val="28"/>
        </w:rPr>
        <w:t>Отчет о прибылях и убытках для проверки отнесения начисленного процента на расходы банк.</w:t>
      </w:r>
    </w:p>
    <w:p w:rsidR="00832A76" w:rsidRDefault="00832A76">
      <w:pPr>
        <w:spacing w:line="360" w:lineRule="auto"/>
        <w:rPr>
          <w:sz w:val="28"/>
        </w:rPr>
      </w:pPr>
    </w:p>
    <w:p w:rsidR="00832A76" w:rsidRDefault="00434F85">
      <w:pPr>
        <w:spacing w:line="360" w:lineRule="auto"/>
        <w:jc w:val="center"/>
        <w:rPr>
          <w:b/>
          <w:bCs/>
          <w:i/>
          <w:iCs/>
          <w:smallCaps/>
          <w:sz w:val="28"/>
          <w:u w:val="single"/>
        </w:rPr>
      </w:pPr>
      <w:r>
        <w:rPr>
          <w:b/>
          <w:bCs/>
          <w:i/>
          <w:iCs/>
          <w:smallCaps/>
          <w:sz w:val="28"/>
          <w:u w:val="single"/>
        </w:rPr>
        <w:t>2. Порядок проведения проверки.</w:t>
      </w:r>
    </w:p>
    <w:p w:rsidR="00832A76" w:rsidRDefault="00832A76">
      <w:pPr>
        <w:spacing w:line="360" w:lineRule="auto"/>
        <w:rPr>
          <w:sz w:val="28"/>
        </w:rPr>
      </w:pP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Порядок проведения проверки депозитных операций предусматривает проверку следующих направлений:</w:t>
      </w:r>
    </w:p>
    <w:p w:rsidR="00832A76" w:rsidRDefault="00434F85" w:rsidP="00434F85">
      <w:pPr>
        <w:numPr>
          <w:ilvl w:val="0"/>
          <w:numId w:val="60"/>
        </w:numPr>
        <w:spacing w:line="360" w:lineRule="auto"/>
        <w:jc w:val="both"/>
        <w:rPr>
          <w:sz w:val="28"/>
        </w:rPr>
      </w:pPr>
      <w:r>
        <w:rPr>
          <w:sz w:val="28"/>
        </w:rPr>
        <w:t>Проверку наличия внутренних положений по осуществлению депозитных операций и его соответствия гражданскому кодексу РФ и действующим норматив актам Банка России.</w:t>
      </w:r>
    </w:p>
    <w:p w:rsidR="00832A76" w:rsidRDefault="00434F85" w:rsidP="00434F85">
      <w:pPr>
        <w:numPr>
          <w:ilvl w:val="0"/>
          <w:numId w:val="60"/>
        </w:numPr>
        <w:spacing w:line="360" w:lineRule="auto"/>
        <w:jc w:val="both"/>
        <w:rPr>
          <w:sz w:val="28"/>
        </w:rPr>
      </w:pPr>
      <w:r>
        <w:rPr>
          <w:sz w:val="28"/>
        </w:rPr>
        <w:t>Проверка наличия и правильности оформления договора банковского вклада.</w:t>
      </w:r>
    </w:p>
    <w:p w:rsidR="00832A76" w:rsidRDefault="00434F85" w:rsidP="00434F85">
      <w:pPr>
        <w:numPr>
          <w:ilvl w:val="0"/>
          <w:numId w:val="60"/>
        </w:numPr>
        <w:spacing w:line="360" w:lineRule="auto"/>
        <w:jc w:val="both"/>
        <w:rPr>
          <w:sz w:val="28"/>
        </w:rPr>
      </w:pPr>
      <w:r>
        <w:rPr>
          <w:sz w:val="28"/>
        </w:rPr>
        <w:t>Сверка количества и заключенных договоров с открытыми лицевыми счета вкладчиков по книге регистрации.</w:t>
      </w:r>
    </w:p>
    <w:p w:rsidR="00832A76" w:rsidRDefault="00434F85" w:rsidP="00434F85">
      <w:pPr>
        <w:numPr>
          <w:ilvl w:val="0"/>
          <w:numId w:val="60"/>
        </w:numPr>
        <w:spacing w:line="360" w:lineRule="auto"/>
        <w:jc w:val="both"/>
        <w:rPr>
          <w:sz w:val="28"/>
        </w:rPr>
      </w:pPr>
      <w:r>
        <w:rPr>
          <w:sz w:val="28"/>
        </w:rPr>
        <w:t>Сверка данных аналитического учета с синтетическим ( сверяются остатки в лицевых счетах вкладчиков с данными ведомостями остатков).</w:t>
      </w:r>
    </w:p>
    <w:p w:rsidR="00832A76" w:rsidRDefault="00434F85" w:rsidP="00434F85">
      <w:pPr>
        <w:numPr>
          <w:ilvl w:val="0"/>
          <w:numId w:val="60"/>
        </w:numPr>
        <w:spacing w:line="360" w:lineRule="auto"/>
        <w:jc w:val="both"/>
        <w:rPr>
          <w:sz w:val="28"/>
        </w:rPr>
      </w:pPr>
      <w:r>
        <w:rPr>
          <w:sz w:val="28"/>
        </w:rPr>
        <w:t>Проверка правильности присвоения номера счета второго порядка балансовым счетам.</w:t>
      </w:r>
    </w:p>
    <w:p w:rsidR="00832A76" w:rsidRDefault="00434F85" w:rsidP="00434F85">
      <w:pPr>
        <w:numPr>
          <w:ilvl w:val="0"/>
          <w:numId w:val="60"/>
        </w:numPr>
        <w:spacing w:line="360" w:lineRule="auto"/>
        <w:jc w:val="both"/>
        <w:rPr>
          <w:sz w:val="28"/>
        </w:rPr>
      </w:pPr>
      <w:r>
        <w:rPr>
          <w:sz w:val="28"/>
        </w:rPr>
        <w:t>Проверка корреспонденции счетов (депозитные счета корреспондируют со счетам и 20202, 30102, расчетные счета клиентов).</w:t>
      </w:r>
    </w:p>
    <w:p w:rsidR="00832A76" w:rsidRDefault="00434F85" w:rsidP="00434F85">
      <w:pPr>
        <w:numPr>
          <w:ilvl w:val="0"/>
          <w:numId w:val="60"/>
        </w:numPr>
        <w:spacing w:line="360" w:lineRule="auto"/>
        <w:jc w:val="both"/>
        <w:rPr>
          <w:sz w:val="28"/>
        </w:rPr>
      </w:pPr>
      <w:r>
        <w:rPr>
          <w:sz w:val="28"/>
        </w:rPr>
        <w:t>Проверка наличия справок от юридических лиц об  уведомлении налоговой инспекции и о фактах открытия депозитных счетов.</w:t>
      </w:r>
    </w:p>
    <w:p w:rsidR="00832A76" w:rsidRDefault="00434F85" w:rsidP="00434F85">
      <w:pPr>
        <w:numPr>
          <w:ilvl w:val="0"/>
          <w:numId w:val="60"/>
        </w:numPr>
        <w:spacing w:line="360" w:lineRule="auto"/>
        <w:jc w:val="both"/>
        <w:rPr>
          <w:sz w:val="28"/>
        </w:rPr>
      </w:pPr>
      <w:r>
        <w:rPr>
          <w:sz w:val="28"/>
        </w:rPr>
        <w:t>Проверка правильности начисления процентов.</w:t>
      </w:r>
    </w:p>
    <w:p w:rsidR="00832A76" w:rsidRDefault="00434F85" w:rsidP="00434F85">
      <w:pPr>
        <w:numPr>
          <w:ilvl w:val="0"/>
          <w:numId w:val="60"/>
        </w:numPr>
        <w:spacing w:line="360" w:lineRule="auto"/>
        <w:jc w:val="both"/>
        <w:rPr>
          <w:sz w:val="28"/>
        </w:rPr>
      </w:pPr>
      <w:r>
        <w:rPr>
          <w:sz w:val="28"/>
        </w:rPr>
        <w:t>Наличия фактов рас четов по депозитам с юридическими лицами наличными деньгами.</w:t>
      </w:r>
    </w:p>
    <w:p w:rsidR="00832A76" w:rsidRDefault="00434F85" w:rsidP="00434F85">
      <w:pPr>
        <w:numPr>
          <w:ilvl w:val="0"/>
          <w:numId w:val="60"/>
        </w:numPr>
        <w:spacing w:line="360" w:lineRule="auto"/>
        <w:jc w:val="both"/>
        <w:rPr>
          <w:sz w:val="28"/>
        </w:rPr>
      </w:pPr>
      <w:r>
        <w:rPr>
          <w:sz w:val="28"/>
        </w:rPr>
        <w:t>Проверка своевременности и правильности отражения в балансе кредитной организации выплачиваемых процентов (для этого данные лицевых счетов по учету процентов сопоставляются с данными оборотной ведомости и отчета о прибылях и убытках).</w:t>
      </w:r>
    </w:p>
    <w:p w:rsidR="00832A76" w:rsidRDefault="00434F85" w:rsidP="00434F85">
      <w:pPr>
        <w:numPr>
          <w:ilvl w:val="0"/>
          <w:numId w:val="60"/>
        </w:numPr>
        <w:spacing w:line="360" w:lineRule="auto"/>
        <w:jc w:val="both"/>
        <w:rPr>
          <w:sz w:val="28"/>
        </w:rPr>
      </w:pPr>
      <w:r>
        <w:rPr>
          <w:sz w:val="28"/>
        </w:rPr>
        <w:t>Проверка соответствия подписей на расходных документах клиентов заявленных образцам подписей.</w:t>
      </w:r>
    </w:p>
    <w:p w:rsidR="00832A76" w:rsidRDefault="00832A76">
      <w:pPr>
        <w:spacing w:line="360" w:lineRule="auto"/>
        <w:rPr>
          <w:sz w:val="28"/>
        </w:rPr>
      </w:pPr>
    </w:p>
    <w:p w:rsidR="00832A76" w:rsidRDefault="00434F85">
      <w:pPr>
        <w:spacing w:line="360" w:lineRule="auto"/>
        <w:jc w:val="center"/>
        <w:rPr>
          <w:b/>
          <w:bCs/>
          <w:i/>
          <w:iCs/>
          <w:smallCaps/>
          <w:sz w:val="28"/>
          <w:u w:val="single"/>
        </w:rPr>
      </w:pPr>
      <w:r>
        <w:rPr>
          <w:b/>
          <w:bCs/>
          <w:i/>
          <w:iCs/>
          <w:smallCaps/>
          <w:sz w:val="28"/>
          <w:u w:val="single"/>
        </w:rPr>
        <w:t xml:space="preserve">3. Возможные нарушения при осуществлении </w:t>
      </w:r>
    </w:p>
    <w:p w:rsidR="00832A76" w:rsidRDefault="00434F85">
      <w:pPr>
        <w:spacing w:line="360" w:lineRule="auto"/>
        <w:jc w:val="center"/>
        <w:rPr>
          <w:b/>
          <w:bCs/>
          <w:i/>
          <w:iCs/>
          <w:smallCaps/>
          <w:sz w:val="28"/>
          <w:u w:val="single"/>
        </w:rPr>
      </w:pPr>
      <w:r>
        <w:rPr>
          <w:b/>
          <w:bCs/>
          <w:i/>
          <w:iCs/>
          <w:smallCaps/>
          <w:sz w:val="28"/>
          <w:u w:val="single"/>
        </w:rPr>
        <w:t>депозитных операций.</w:t>
      </w:r>
    </w:p>
    <w:p w:rsidR="00832A76" w:rsidRDefault="00832A76">
      <w:pPr>
        <w:spacing w:line="360" w:lineRule="auto"/>
        <w:jc w:val="center"/>
        <w:rPr>
          <w:sz w:val="28"/>
        </w:rPr>
      </w:pP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Наиболее часто встречаются следующие нарушения порядка ведения депозитных операций:</w:t>
      </w:r>
    </w:p>
    <w:p w:rsidR="00832A76" w:rsidRDefault="00434F85" w:rsidP="00434F85">
      <w:pPr>
        <w:numPr>
          <w:ilvl w:val="0"/>
          <w:numId w:val="61"/>
        </w:numPr>
        <w:spacing w:line="360" w:lineRule="auto"/>
        <w:jc w:val="both"/>
        <w:rPr>
          <w:sz w:val="28"/>
        </w:rPr>
      </w:pPr>
      <w:r>
        <w:rPr>
          <w:sz w:val="28"/>
        </w:rPr>
        <w:t>Отсутствие внутренних документов регламентирующих порядок  ведения  депозитных операций.</w:t>
      </w:r>
    </w:p>
    <w:p w:rsidR="00832A76" w:rsidRDefault="00434F85" w:rsidP="00434F85">
      <w:pPr>
        <w:numPr>
          <w:ilvl w:val="0"/>
          <w:numId w:val="61"/>
        </w:numPr>
        <w:spacing w:line="360" w:lineRule="auto"/>
        <w:jc w:val="both"/>
        <w:rPr>
          <w:sz w:val="28"/>
        </w:rPr>
      </w:pPr>
      <w:r>
        <w:rPr>
          <w:sz w:val="28"/>
        </w:rPr>
        <w:t>Отсутствие в договоре банковского вклада обязательных реквизитов сумма депозита, ставка процента, срока привлечения, а также включения в договор условия, противоречащего банковскому законодательству и нормативным актам Банка России.</w:t>
      </w:r>
    </w:p>
    <w:p w:rsidR="00832A76" w:rsidRDefault="00434F85" w:rsidP="00434F85">
      <w:pPr>
        <w:numPr>
          <w:ilvl w:val="0"/>
          <w:numId w:val="61"/>
        </w:numPr>
        <w:spacing w:line="360" w:lineRule="auto"/>
        <w:jc w:val="both"/>
        <w:rPr>
          <w:sz w:val="28"/>
        </w:rPr>
      </w:pPr>
      <w:r>
        <w:rPr>
          <w:sz w:val="28"/>
        </w:rPr>
        <w:t>Привлечение средств в депозиты при наличии ограничений и ли запрета на проведение депозитных операций.</w:t>
      </w:r>
    </w:p>
    <w:p w:rsidR="00832A76" w:rsidRDefault="00434F85" w:rsidP="00434F85">
      <w:pPr>
        <w:numPr>
          <w:ilvl w:val="0"/>
          <w:numId w:val="61"/>
        </w:numPr>
        <w:spacing w:line="360" w:lineRule="auto"/>
        <w:jc w:val="both"/>
        <w:rPr>
          <w:sz w:val="28"/>
        </w:rPr>
      </w:pPr>
      <w:r>
        <w:rPr>
          <w:sz w:val="28"/>
        </w:rPr>
        <w:t>Не соответствие сроков учета средств на балансовых счетах сроком , установленном в депозитном договоре.</w:t>
      </w:r>
    </w:p>
    <w:p w:rsidR="00832A76" w:rsidRDefault="00434F85" w:rsidP="00434F85">
      <w:pPr>
        <w:numPr>
          <w:ilvl w:val="0"/>
          <w:numId w:val="61"/>
        </w:numPr>
        <w:spacing w:line="360" w:lineRule="auto"/>
        <w:jc w:val="both"/>
        <w:rPr>
          <w:sz w:val="28"/>
        </w:rPr>
      </w:pPr>
      <w:r>
        <w:rPr>
          <w:sz w:val="28"/>
        </w:rPr>
        <w:t>Не перечисление остатков средств по депозитному счету на счет до востребования по окончанию срока действия договора (при отсутствии дополнительного соглашения или оговорки в депозитном договоре об автоматической пролонгации).</w:t>
      </w:r>
    </w:p>
    <w:p w:rsidR="00832A76" w:rsidRDefault="00434F85" w:rsidP="00434F85">
      <w:pPr>
        <w:numPr>
          <w:ilvl w:val="0"/>
          <w:numId w:val="61"/>
        </w:numPr>
        <w:spacing w:line="360" w:lineRule="auto"/>
        <w:jc w:val="both"/>
        <w:rPr>
          <w:sz w:val="28"/>
        </w:rPr>
      </w:pPr>
      <w:r>
        <w:rPr>
          <w:sz w:val="28"/>
        </w:rPr>
        <w:t>Отсутствие депозитного договора при лицевом счета вкладчика.</w:t>
      </w:r>
    </w:p>
    <w:p w:rsidR="00832A76" w:rsidRDefault="00434F85" w:rsidP="00434F85">
      <w:pPr>
        <w:numPr>
          <w:ilvl w:val="0"/>
          <w:numId w:val="61"/>
        </w:numPr>
        <w:spacing w:line="360" w:lineRule="auto"/>
        <w:jc w:val="both"/>
        <w:rPr>
          <w:sz w:val="28"/>
        </w:rPr>
      </w:pPr>
      <w:r>
        <w:rPr>
          <w:sz w:val="28"/>
        </w:rPr>
        <w:t>Несвоевременное и неправильное начисление процентов по вкладу.</w:t>
      </w:r>
    </w:p>
    <w:p w:rsidR="00832A76" w:rsidRDefault="00434F85" w:rsidP="00434F85">
      <w:pPr>
        <w:numPr>
          <w:ilvl w:val="0"/>
          <w:numId w:val="61"/>
        </w:numPr>
        <w:spacing w:line="360" w:lineRule="auto"/>
        <w:jc w:val="both"/>
        <w:rPr>
          <w:sz w:val="28"/>
        </w:rPr>
      </w:pPr>
      <w:r>
        <w:rPr>
          <w:sz w:val="28"/>
        </w:rPr>
        <w:t>Формирование средств на депозитных счетах клиентов юридических лиц путем внесения в кассу кредитной организации наличных денег или выплата процентов и сумм депозита юридическим лицам наличными деньгами.</w:t>
      </w:r>
    </w:p>
    <w:p w:rsidR="00832A76" w:rsidRDefault="00832A76">
      <w:pPr>
        <w:spacing w:line="360" w:lineRule="auto"/>
        <w:ind w:left="360"/>
        <w:rPr>
          <w:sz w:val="28"/>
        </w:rPr>
      </w:pPr>
    </w:p>
    <w:p w:rsidR="00832A76" w:rsidRDefault="00832A76">
      <w:pPr>
        <w:spacing w:line="360" w:lineRule="auto"/>
        <w:ind w:left="360"/>
        <w:rPr>
          <w:sz w:val="28"/>
        </w:rPr>
      </w:pPr>
    </w:p>
    <w:p w:rsidR="00832A76" w:rsidRDefault="00832A76">
      <w:pPr>
        <w:spacing w:line="360" w:lineRule="auto"/>
        <w:ind w:left="360"/>
        <w:rPr>
          <w:sz w:val="28"/>
        </w:rPr>
      </w:pPr>
    </w:p>
    <w:p w:rsidR="00832A76" w:rsidRDefault="00832A76">
      <w:pPr>
        <w:spacing w:line="360" w:lineRule="auto"/>
        <w:ind w:left="360"/>
        <w:rPr>
          <w:sz w:val="28"/>
        </w:rPr>
      </w:pPr>
    </w:p>
    <w:p w:rsidR="00832A76" w:rsidRDefault="00832A76">
      <w:pPr>
        <w:spacing w:line="360" w:lineRule="auto"/>
        <w:ind w:left="360"/>
        <w:rPr>
          <w:sz w:val="28"/>
        </w:rPr>
      </w:pPr>
    </w:p>
    <w:p w:rsidR="00832A76" w:rsidRDefault="00832A76">
      <w:pPr>
        <w:spacing w:line="360" w:lineRule="auto"/>
        <w:ind w:left="360"/>
        <w:rPr>
          <w:sz w:val="28"/>
        </w:rPr>
      </w:pPr>
    </w:p>
    <w:p w:rsidR="00832A76" w:rsidRDefault="00832A76">
      <w:pPr>
        <w:spacing w:line="360" w:lineRule="auto"/>
        <w:ind w:left="360"/>
        <w:rPr>
          <w:sz w:val="28"/>
        </w:rPr>
      </w:pPr>
    </w:p>
    <w:p w:rsidR="00832A76" w:rsidRDefault="00832A76">
      <w:pPr>
        <w:spacing w:line="360" w:lineRule="auto"/>
        <w:ind w:left="360"/>
        <w:rPr>
          <w:sz w:val="28"/>
        </w:rPr>
      </w:pPr>
    </w:p>
    <w:p w:rsidR="00832A76" w:rsidRDefault="00832A76">
      <w:pPr>
        <w:spacing w:line="360" w:lineRule="auto"/>
        <w:ind w:left="360"/>
        <w:rPr>
          <w:sz w:val="28"/>
        </w:rPr>
      </w:pPr>
    </w:p>
    <w:p w:rsidR="00832A76" w:rsidRDefault="00832A76">
      <w:pPr>
        <w:spacing w:line="360" w:lineRule="auto"/>
        <w:ind w:left="360"/>
        <w:rPr>
          <w:sz w:val="28"/>
        </w:rPr>
      </w:pPr>
    </w:p>
    <w:p w:rsidR="00832A76" w:rsidRDefault="00832A76">
      <w:pPr>
        <w:spacing w:line="360" w:lineRule="auto"/>
        <w:ind w:left="360"/>
        <w:rPr>
          <w:sz w:val="28"/>
        </w:rPr>
      </w:pPr>
    </w:p>
    <w:p w:rsidR="00832A76" w:rsidRDefault="00832A76">
      <w:pPr>
        <w:spacing w:line="360" w:lineRule="auto"/>
        <w:ind w:left="360"/>
        <w:rPr>
          <w:sz w:val="28"/>
        </w:rPr>
      </w:pPr>
    </w:p>
    <w:p w:rsidR="00832A76" w:rsidRDefault="00832A76">
      <w:pPr>
        <w:spacing w:line="360" w:lineRule="auto"/>
        <w:ind w:left="360"/>
        <w:rPr>
          <w:sz w:val="28"/>
        </w:rPr>
      </w:pPr>
    </w:p>
    <w:p w:rsidR="00832A76" w:rsidRDefault="00832A76">
      <w:pPr>
        <w:spacing w:line="360" w:lineRule="auto"/>
        <w:ind w:left="360"/>
        <w:rPr>
          <w:sz w:val="28"/>
        </w:rPr>
      </w:pPr>
    </w:p>
    <w:p w:rsidR="00832A76" w:rsidRDefault="00434F85">
      <w:pPr>
        <w:pStyle w:val="1"/>
        <w:rPr>
          <w:smallCaps/>
        </w:rPr>
      </w:pPr>
      <w:r>
        <w:rPr>
          <w:smallCaps/>
        </w:rPr>
        <w:t>Лекция №8</w:t>
      </w:r>
    </w:p>
    <w:p w:rsidR="00832A76" w:rsidRDefault="00832A76">
      <w:pPr>
        <w:spacing w:line="360" w:lineRule="auto"/>
        <w:ind w:left="360"/>
        <w:jc w:val="center"/>
        <w:rPr>
          <w:b/>
          <w:sz w:val="28"/>
        </w:rPr>
      </w:pPr>
    </w:p>
    <w:p w:rsidR="00832A76" w:rsidRDefault="00434F85">
      <w:pPr>
        <w:pStyle w:val="6"/>
      </w:pPr>
      <w:r>
        <w:rPr>
          <w:u w:val="single"/>
        </w:rPr>
        <w:t>Тема</w:t>
      </w:r>
      <w:r>
        <w:t>: «Аудит работы банков с наличными деньгами»</w:t>
      </w:r>
    </w:p>
    <w:p w:rsidR="00832A76" w:rsidRDefault="00832A76">
      <w:pPr>
        <w:spacing w:line="360" w:lineRule="auto"/>
        <w:ind w:left="360"/>
        <w:rPr>
          <w:sz w:val="28"/>
        </w:rPr>
      </w:pPr>
    </w:p>
    <w:p w:rsidR="00832A76" w:rsidRDefault="00434F85" w:rsidP="00434F85">
      <w:pPr>
        <w:numPr>
          <w:ilvl w:val="0"/>
          <w:numId w:val="62"/>
        </w:numPr>
        <w:tabs>
          <w:tab w:val="clear" w:pos="1080"/>
        </w:tabs>
        <w:spacing w:line="360" w:lineRule="auto"/>
        <w:ind w:hanging="540"/>
        <w:rPr>
          <w:sz w:val="28"/>
        </w:rPr>
      </w:pPr>
      <w:r>
        <w:rPr>
          <w:sz w:val="28"/>
        </w:rPr>
        <w:t>Правила работы предприятий с денежной наличностью на территории РФ.</w:t>
      </w:r>
    </w:p>
    <w:p w:rsidR="00832A76" w:rsidRDefault="00434F85" w:rsidP="00434F85">
      <w:pPr>
        <w:numPr>
          <w:ilvl w:val="0"/>
          <w:numId w:val="62"/>
        </w:numPr>
        <w:tabs>
          <w:tab w:val="clear" w:pos="1080"/>
        </w:tabs>
        <w:spacing w:line="360" w:lineRule="auto"/>
        <w:ind w:hanging="540"/>
        <w:rPr>
          <w:sz w:val="28"/>
        </w:rPr>
      </w:pPr>
      <w:r>
        <w:rPr>
          <w:sz w:val="28"/>
        </w:rPr>
        <w:t>Порядок проведения проверок предприятий и кредитных организаций по вопросам организации денежного обращения.</w:t>
      </w:r>
    </w:p>
    <w:p w:rsidR="00832A76" w:rsidRDefault="00434F85" w:rsidP="00434F85">
      <w:pPr>
        <w:numPr>
          <w:ilvl w:val="0"/>
          <w:numId w:val="62"/>
        </w:numPr>
        <w:tabs>
          <w:tab w:val="clear" w:pos="1080"/>
        </w:tabs>
        <w:spacing w:line="360" w:lineRule="auto"/>
        <w:ind w:hanging="540"/>
        <w:rPr>
          <w:sz w:val="28"/>
        </w:rPr>
      </w:pPr>
      <w:r>
        <w:rPr>
          <w:sz w:val="28"/>
        </w:rPr>
        <w:t>Цель и необходимые документы для проверки ведения кассовых операций банка.</w:t>
      </w:r>
    </w:p>
    <w:p w:rsidR="00832A76" w:rsidRDefault="00434F85" w:rsidP="00434F85">
      <w:pPr>
        <w:numPr>
          <w:ilvl w:val="0"/>
          <w:numId w:val="62"/>
        </w:numPr>
        <w:tabs>
          <w:tab w:val="clear" w:pos="1080"/>
        </w:tabs>
        <w:spacing w:line="360" w:lineRule="auto"/>
        <w:ind w:hanging="540"/>
        <w:rPr>
          <w:sz w:val="28"/>
        </w:rPr>
      </w:pPr>
      <w:r>
        <w:rPr>
          <w:sz w:val="28"/>
        </w:rPr>
        <w:t>Порядок проведения проверки кассовых операций.</w:t>
      </w:r>
    </w:p>
    <w:p w:rsidR="00832A76" w:rsidRDefault="00434F85">
      <w:pPr>
        <w:spacing w:line="360" w:lineRule="auto"/>
        <w:jc w:val="center"/>
        <w:rPr>
          <w:sz w:val="28"/>
        </w:rPr>
      </w:pPr>
      <w:r>
        <w:rPr>
          <w:sz w:val="28"/>
        </w:rPr>
        <w:t>____________________________________________________</w:t>
      </w:r>
    </w:p>
    <w:p w:rsidR="00832A76" w:rsidRDefault="00832A76">
      <w:pPr>
        <w:spacing w:line="360" w:lineRule="auto"/>
        <w:rPr>
          <w:sz w:val="28"/>
        </w:rPr>
      </w:pPr>
    </w:p>
    <w:p w:rsidR="00832A76" w:rsidRDefault="00434F85">
      <w:pPr>
        <w:pStyle w:val="a7"/>
        <w:rPr>
          <w:i/>
          <w:iCs/>
        </w:rPr>
      </w:pPr>
      <w:r>
        <w:rPr>
          <w:i/>
          <w:iCs/>
        </w:rPr>
        <w:t>1. Правила работы предприятий с денежной наличностью на территории РФ.</w:t>
      </w:r>
    </w:p>
    <w:p w:rsidR="00832A76" w:rsidRDefault="00832A76">
      <w:pPr>
        <w:spacing w:line="360" w:lineRule="auto"/>
        <w:jc w:val="center"/>
        <w:rPr>
          <w:sz w:val="28"/>
        </w:rPr>
      </w:pP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Установлены следующие правила работы предприятий с наличностью:</w:t>
      </w:r>
    </w:p>
    <w:p w:rsidR="00832A76" w:rsidRDefault="00434F85" w:rsidP="00434F85">
      <w:pPr>
        <w:numPr>
          <w:ilvl w:val="0"/>
          <w:numId w:val="63"/>
        </w:numPr>
        <w:spacing w:line="360" w:lineRule="auto"/>
        <w:jc w:val="both"/>
        <w:rPr>
          <w:sz w:val="28"/>
        </w:rPr>
      </w:pPr>
      <w:r>
        <w:rPr>
          <w:sz w:val="28"/>
        </w:rPr>
        <w:t>Все предприятия и организации независимо от организационно – правовой формы свои свободные денежные средства должны хранить в учреждениях банка на собственных счетах на договорных условиях.</w:t>
      </w:r>
    </w:p>
    <w:p w:rsidR="00832A76" w:rsidRDefault="00434F85" w:rsidP="00434F85">
      <w:pPr>
        <w:numPr>
          <w:ilvl w:val="0"/>
          <w:numId w:val="63"/>
        </w:numPr>
        <w:spacing w:line="360" w:lineRule="auto"/>
        <w:jc w:val="both"/>
        <w:rPr>
          <w:sz w:val="28"/>
        </w:rPr>
      </w:pPr>
      <w:r>
        <w:rPr>
          <w:sz w:val="28"/>
        </w:rPr>
        <w:t>Наличные денежные средства, поступившие в кассу предприятия подлежат обязательной сдаче в учреждения банка для дальнейшего зачисления на счета этих предприятий.</w:t>
      </w:r>
    </w:p>
    <w:p w:rsidR="00832A76" w:rsidRDefault="00434F85" w:rsidP="00434F85">
      <w:pPr>
        <w:numPr>
          <w:ilvl w:val="0"/>
          <w:numId w:val="63"/>
        </w:numPr>
        <w:spacing w:line="360" w:lineRule="auto"/>
        <w:jc w:val="both"/>
        <w:rPr>
          <w:sz w:val="28"/>
        </w:rPr>
      </w:pPr>
      <w:r>
        <w:rPr>
          <w:sz w:val="28"/>
        </w:rPr>
        <w:t>Для каждого предприятия в индивидуальном порядке устанавливается лимит и срок сдачи наличных денег. Срок сдачи наличности устанавливается в зависимости от расположения хозяйствующего субъекта относительно его удаленности от банка и может быть установлен в следующем интервале: ежедневно, на следующий день, раз в несколько дней. Лимит остатка наличных денег устанавливается предприятием и учреждениями кредитных организаций ежегодно, для чего предприятие должно предоставить в банк расчет по установленной форме, который утверждается руководителем банка. Если предприятие имеет несколько счетов в разных банках, то оно по своему усмотрению подает расчет в один из банков, а затем остальные банки уведомляются о размере лимита. Лимит может быть пересмотрен в течение года по ходатайству предприятия в случае изменения кассовых остатков, условий сдачи выручки и т.д.</w:t>
      </w:r>
    </w:p>
    <w:p w:rsidR="00832A76" w:rsidRDefault="00434F85" w:rsidP="00434F85">
      <w:pPr>
        <w:numPr>
          <w:ilvl w:val="0"/>
          <w:numId w:val="63"/>
        </w:numPr>
        <w:spacing w:line="360" w:lineRule="auto"/>
        <w:jc w:val="both"/>
        <w:rPr>
          <w:sz w:val="28"/>
        </w:rPr>
      </w:pPr>
      <w:r>
        <w:rPr>
          <w:sz w:val="28"/>
        </w:rPr>
        <w:t>Наличные деньги сверх установленного лимита должны быть сданы в банк. Сверх лимита разрешается хранить деньги в кассе в случае выплаты заработной платы, выплат социального характера, стипендий и других пособий не свыше трех дней (для предприятий крайнего севера пяти).</w:t>
      </w:r>
    </w:p>
    <w:p w:rsidR="00832A76" w:rsidRDefault="00434F85" w:rsidP="00434F85">
      <w:pPr>
        <w:numPr>
          <w:ilvl w:val="0"/>
          <w:numId w:val="63"/>
        </w:numPr>
        <w:spacing w:line="360" w:lineRule="auto"/>
        <w:jc w:val="both"/>
        <w:rPr>
          <w:sz w:val="28"/>
        </w:rPr>
      </w:pPr>
      <w:r>
        <w:rPr>
          <w:sz w:val="28"/>
        </w:rPr>
        <w:t>Выдача денежной наличности на заработную плату и другие выплаты производится в сроки, установленные кредитной организацией в целях равномерного использования наличных кассовых ресурсов и упорядочения выдачи наличных денег в соответствие с ежегодно составляемыми календарями таких выплат.</w:t>
      </w:r>
    </w:p>
    <w:p w:rsidR="00832A76" w:rsidRDefault="00434F85" w:rsidP="00434F85">
      <w:pPr>
        <w:numPr>
          <w:ilvl w:val="0"/>
          <w:numId w:val="63"/>
        </w:numPr>
        <w:spacing w:line="360" w:lineRule="auto"/>
        <w:jc w:val="both"/>
        <w:rPr>
          <w:sz w:val="28"/>
        </w:rPr>
      </w:pPr>
      <w:r>
        <w:rPr>
          <w:sz w:val="28"/>
        </w:rPr>
        <w:t>Предприятие должно согласовывать с банком объем расходований поступающей в кассу наличности на цели, предусмотренные законодательством. В связи с этим на предприятиях и организациях устанавливаются нормы расходования наличных денег из выручки.</w:t>
      </w: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434F85">
      <w:pPr>
        <w:pStyle w:val="a7"/>
        <w:rPr>
          <w:i/>
          <w:iCs/>
        </w:rPr>
      </w:pPr>
      <w:r>
        <w:rPr>
          <w:i/>
          <w:iCs/>
        </w:rPr>
        <w:t>2. Порядок проведения проверок предприятий и кредитных организаций по вопросам организации денежного обращения.</w:t>
      </w:r>
    </w:p>
    <w:p w:rsidR="00832A76" w:rsidRDefault="00832A76">
      <w:pPr>
        <w:spacing w:line="360" w:lineRule="auto"/>
        <w:jc w:val="center"/>
        <w:rPr>
          <w:sz w:val="28"/>
        </w:rPr>
      </w:pP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В соответствии с положением Банка России №14-П кредитные организации обязаны не реже 1 раза в 2 года проверять порядок ведения операций с денежной наличностью обслуживающихся у них клиентов. Результаты проверок оформляются справками. Материалы проверок рассматриваются руководителями кредитных организаций. В случае выявления серьезных недостатков материалы проверок должны быть направлены в налоговые органы для принятия мер финансовой и административной ответственности. Проверки работы предприятия с денежной наличностью могут осуществляться совместно с кредитными организациями, ЦБРФ, налоговыми органами.</w:t>
      </w:r>
    </w:p>
    <w:p w:rsidR="00832A76" w:rsidRDefault="00434F85">
      <w:pPr>
        <w:pStyle w:val="a4"/>
      </w:pPr>
      <w:r>
        <w:t>ЦБРФ в плане комплексной или тематической проверки в обязательном порядке включает вопрос аудита работы кредитной организации со своими клиентами в части ведения кассовых операций. Данная проверка включает:</w:t>
      </w:r>
    </w:p>
    <w:p w:rsidR="00832A76" w:rsidRDefault="00434F85" w:rsidP="00434F85">
      <w:pPr>
        <w:numPr>
          <w:ilvl w:val="0"/>
          <w:numId w:val="64"/>
        </w:numPr>
        <w:spacing w:line="360" w:lineRule="auto"/>
        <w:jc w:val="both"/>
        <w:rPr>
          <w:sz w:val="28"/>
        </w:rPr>
      </w:pPr>
      <w:r>
        <w:rPr>
          <w:sz w:val="28"/>
        </w:rPr>
        <w:t>Наличие и соблюдение плана проверок хозяйствующих субъектов кредитной организацией.</w:t>
      </w:r>
    </w:p>
    <w:p w:rsidR="00832A76" w:rsidRDefault="00434F85" w:rsidP="00434F85">
      <w:pPr>
        <w:numPr>
          <w:ilvl w:val="0"/>
          <w:numId w:val="64"/>
        </w:numPr>
        <w:spacing w:line="360" w:lineRule="auto"/>
        <w:jc w:val="both"/>
        <w:rPr>
          <w:sz w:val="28"/>
        </w:rPr>
      </w:pPr>
      <w:r>
        <w:rPr>
          <w:sz w:val="28"/>
        </w:rPr>
        <w:t>Наличие и правильность расчета по установлению лимита остатка наличных денег в кассе.</w:t>
      </w:r>
    </w:p>
    <w:p w:rsidR="00832A76" w:rsidRDefault="00434F85" w:rsidP="00434F85">
      <w:pPr>
        <w:numPr>
          <w:ilvl w:val="0"/>
          <w:numId w:val="64"/>
        </w:numPr>
        <w:spacing w:line="360" w:lineRule="auto"/>
        <w:jc w:val="both"/>
        <w:rPr>
          <w:sz w:val="28"/>
        </w:rPr>
      </w:pPr>
      <w:r>
        <w:rPr>
          <w:sz w:val="28"/>
        </w:rPr>
        <w:t>Наличие справок проверок и порядок их оформления.</w:t>
      </w:r>
    </w:p>
    <w:p w:rsidR="00832A76" w:rsidRDefault="00434F85" w:rsidP="00434F85">
      <w:pPr>
        <w:numPr>
          <w:ilvl w:val="0"/>
          <w:numId w:val="64"/>
        </w:numPr>
        <w:spacing w:line="360" w:lineRule="auto"/>
        <w:jc w:val="both"/>
        <w:rPr>
          <w:sz w:val="28"/>
        </w:rPr>
      </w:pPr>
      <w:r>
        <w:rPr>
          <w:sz w:val="28"/>
        </w:rPr>
        <w:t>Оценку полноты и степени охвата операций с наличностью проверками.</w:t>
      </w:r>
    </w:p>
    <w:p w:rsidR="00832A76" w:rsidRDefault="00434F85" w:rsidP="00434F85">
      <w:pPr>
        <w:numPr>
          <w:ilvl w:val="0"/>
          <w:numId w:val="64"/>
        </w:numPr>
        <w:spacing w:line="360" w:lineRule="auto"/>
        <w:jc w:val="both"/>
        <w:rPr>
          <w:sz w:val="28"/>
        </w:rPr>
      </w:pPr>
      <w:r>
        <w:rPr>
          <w:sz w:val="28"/>
        </w:rPr>
        <w:t>Порядок рассмотрения результатов проверок и характер принятых мер воздействия.</w:t>
      </w: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434F85">
      <w:pPr>
        <w:pStyle w:val="a7"/>
        <w:rPr>
          <w:i/>
          <w:iCs/>
        </w:rPr>
      </w:pPr>
      <w:r>
        <w:rPr>
          <w:i/>
          <w:iCs/>
        </w:rPr>
        <w:t>3. Цель и необходимые документы для проверки ведения кассовых операций банка.</w:t>
      </w:r>
    </w:p>
    <w:p w:rsidR="00832A76" w:rsidRDefault="00832A76">
      <w:pPr>
        <w:spacing w:line="360" w:lineRule="auto"/>
        <w:jc w:val="center"/>
        <w:rPr>
          <w:sz w:val="28"/>
        </w:rPr>
      </w:pP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Цель проведения проверок кассовых операций банка:</w:t>
      </w:r>
    </w:p>
    <w:p w:rsidR="00832A76" w:rsidRDefault="00434F85" w:rsidP="00434F85">
      <w:pPr>
        <w:numPr>
          <w:ilvl w:val="0"/>
          <w:numId w:val="65"/>
        </w:numPr>
        <w:spacing w:line="360" w:lineRule="auto"/>
        <w:jc w:val="both"/>
        <w:rPr>
          <w:sz w:val="28"/>
        </w:rPr>
      </w:pPr>
      <w:r>
        <w:rPr>
          <w:sz w:val="28"/>
        </w:rPr>
        <w:t>Оценка соответствия осуществляемых кредитной организацией кассовых операций федеральному законодательству и нормативным актам Банка России.</w:t>
      </w:r>
    </w:p>
    <w:p w:rsidR="00832A76" w:rsidRDefault="00434F85" w:rsidP="00434F85">
      <w:pPr>
        <w:numPr>
          <w:ilvl w:val="0"/>
          <w:numId w:val="65"/>
        </w:numPr>
        <w:spacing w:line="360" w:lineRule="auto"/>
        <w:jc w:val="both"/>
        <w:rPr>
          <w:sz w:val="28"/>
        </w:rPr>
      </w:pPr>
      <w:r>
        <w:rPr>
          <w:sz w:val="28"/>
        </w:rPr>
        <w:t>Оценка соблюдения кредитной организацией требований предусмотренных в инструкции №56 по обеспечению сохранности наличных денежных средств и ценностей</w:t>
      </w:r>
    </w:p>
    <w:p w:rsidR="00832A76" w:rsidRDefault="00434F85" w:rsidP="00434F85">
      <w:pPr>
        <w:numPr>
          <w:ilvl w:val="0"/>
          <w:numId w:val="65"/>
        </w:numPr>
        <w:spacing w:line="360" w:lineRule="auto"/>
        <w:jc w:val="both"/>
        <w:rPr>
          <w:sz w:val="28"/>
        </w:rPr>
      </w:pPr>
      <w:r>
        <w:rPr>
          <w:sz w:val="28"/>
        </w:rPr>
        <w:t>Подтверждение достоверности отражения кассовых операций в бухгалтерском учете.</w:t>
      </w:r>
    </w:p>
    <w:p w:rsidR="00832A76" w:rsidRDefault="00434F85" w:rsidP="00434F85">
      <w:pPr>
        <w:numPr>
          <w:ilvl w:val="0"/>
          <w:numId w:val="65"/>
        </w:numPr>
        <w:spacing w:line="360" w:lineRule="auto"/>
        <w:jc w:val="both"/>
        <w:rPr>
          <w:sz w:val="28"/>
        </w:rPr>
      </w:pPr>
      <w:r>
        <w:rPr>
          <w:sz w:val="28"/>
        </w:rPr>
        <w:t>Выявление недостатков в ведении кассовых операций отрицательно сказывающихся на финансовом положении кредитной организации.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Документы необходимые для проведения проверки:</w:t>
      </w:r>
    </w:p>
    <w:p w:rsidR="00832A76" w:rsidRDefault="00434F85" w:rsidP="00434F85">
      <w:pPr>
        <w:numPr>
          <w:ilvl w:val="0"/>
          <w:numId w:val="66"/>
        </w:numPr>
        <w:spacing w:line="360" w:lineRule="auto"/>
        <w:jc w:val="both"/>
        <w:rPr>
          <w:sz w:val="28"/>
        </w:rPr>
      </w:pPr>
      <w:r>
        <w:rPr>
          <w:sz w:val="28"/>
        </w:rPr>
        <w:t>Положение о кассовом подразделении кредитной организации (численность подразделения и должностной состав).</w:t>
      </w:r>
    </w:p>
    <w:p w:rsidR="00832A76" w:rsidRDefault="00434F85" w:rsidP="00434F85">
      <w:pPr>
        <w:numPr>
          <w:ilvl w:val="0"/>
          <w:numId w:val="66"/>
        </w:numPr>
        <w:spacing w:line="360" w:lineRule="auto"/>
        <w:jc w:val="both"/>
        <w:rPr>
          <w:sz w:val="28"/>
        </w:rPr>
      </w:pPr>
      <w:r>
        <w:rPr>
          <w:sz w:val="28"/>
        </w:rPr>
        <w:t>Договора о материальной ответственности кассовых работников.</w:t>
      </w:r>
    </w:p>
    <w:p w:rsidR="00832A76" w:rsidRDefault="00434F85" w:rsidP="00434F85">
      <w:pPr>
        <w:numPr>
          <w:ilvl w:val="0"/>
          <w:numId w:val="66"/>
        </w:numPr>
        <w:spacing w:line="360" w:lineRule="auto"/>
        <w:jc w:val="both"/>
        <w:rPr>
          <w:sz w:val="28"/>
        </w:rPr>
      </w:pPr>
      <w:r>
        <w:rPr>
          <w:sz w:val="28"/>
        </w:rPr>
        <w:t>Приказы и распоряжения о назначении должностных лиц, ответственных за сохранность ценностей.</w:t>
      </w:r>
    </w:p>
    <w:p w:rsidR="00832A76" w:rsidRDefault="00434F85" w:rsidP="00434F85">
      <w:pPr>
        <w:numPr>
          <w:ilvl w:val="0"/>
          <w:numId w:val="66"/>
        </w:numPr>
        <w:spacing w:line="360" w:lineRule="auto"/>
        <w:jc w:val="both"/>
        <w:rPr>
          <w:sz w:val="28"/>
        </w:rPr>
      </w:pPr>
      <w:r>
        <w:rPr>
          <w:sz w:val="28"/>
        </w:rPr>
        <w:t>Заключение Территориального Управления ЦБРФ о технической укреплённости кассового узла.</w:t>
      </w:r>
    </w:p>
    <w:p w:rsidR="00832A76" w:rsidRDefault="00434F85" w:rsidP="00434F85">
      <w:pPr>
        <w:numPr>
          <w:ilvl w:val="0"/>
          <w:numId w:val="66"/>
        </w:numPr>
        <w:spacing w:line="360" w:lineRule="auto"/>
        <w:jc w:val="both"/>
        <w:rPr>
          <w:sz w:val="28"/>
        </w:rPr>
      </w:pPr>
      <w:r>
        <w:rPr>
          <w:sz w:val="28"/>
        </w:rPr>
        <w:t>Утвержденный Территориальным Управлением ЦБРФ минимальный остаток денежных средств в кассе банка.</w:t>
      </w:r>
    </w:p>
    <w:p w:rsidR="00832A76" w:rsidRDefault="00434F85" w:rsidP="00434F85">
      <w:pPr>
        <w:numPr>
          <w:ilvl w:val="0"/>
          <w:numId w:val="66"/>
        </w:numPr>
        <w:spacing w:line="360" w:lineRule="auto"/>
        <w:jc w:val="both"/>
        <w:rPr>
          <w:sz w:val="28"/>
        </w:rPr>
      </w:pPr>
      <w:r>
        <w:rPr>
          <w:sz w:val="28"/>
        </w:rPr>
        <w:t>Книга учета наличных денежных средств и ценностей.</w:t>
      </w:r>
    </w:p>
    <w:p w:rsidR="00832A76" w:rsidRDefault="00434F85" w:rsidP="00434F85">
      <w:pPr>
        <w:numPr>
          <w:ilvl w:val="0"/>
          <w:numId w:val="66"/>
        </w:numPr>
        <w:spacing w:line="360" w:lineRule="auto"/>
        <w:jc w:val="both"/>
        <w:rPr>
          <w:sz w:val="28"/>
        </w:rPr>
      </w:pPr>
      <w:r>
        <w:rPr>
          <w:sz w:val="28"/>
        </w:rPr>
        <w:t>Оборотная ведомость на дату проверки.</w:t>
      </w:r>
    </w:p>
    <w:p w:rsidR="00832A76" w:rsidRDefault="00434F85" w:rsidP="00434F85">
      <w:pPr>
        <w:numPr>
          <w:ilvl w:val="0"/>
          <w:numId w:val="66"/>
        </w:numPr>
        <w:spacing w:line="360" w:lineRule="auto"/>
        <w:jc w:val="both"/>
        <w:rPr>
          <w:sz w:val="28"/>
        </w:rPr>
      </w:pPr>
      <w:r>
        <w:rPr>
          <w:sz w:val="28"/>
        </w:rPr>
        <w:t>Акты ревизий или инвентаризаций.</w:t>
      </w:r>
    </w:p>
    <w:p w:rsidR="00832A76" w:rsidRDefault="00434F85" w:rsidP="00434F85">
      <w:pPr>
        <w:numPr>
          <w:ilvl w:val="0"/>
          <w:numId w:val="66"/>
        </w:numPr>
        <w:spacing w:line="360" w:lineRule="auto"/>
        <w:jc w:val="both"/>
        <w:rPr>
          <w:sz w:val="28"/>
        </w:rPr>
      </w:pPr>
      <w:r>
        <w:rPr>
          <w:sz w:val="28"/>
        </w:rPr>
        <w:t>Кассовые и другие документы.</w:t>
      </w: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434F85">
      <w:pPr>
        <w:pStyle w:val="a7"/>
        <w:rPr>
          <w:i/>
          <w:iCs/>
        </w:rPr>
      </w:pPr>
      <w:r>
        <w:rPr>
          <w:i/>
          <w:iCs/>
        </w:rPr>
        <w:t>4. Порядок проведения проверки кассовых операций.</w:t>
      </w:r>
    </w:p>
    <w:p w:rsidR="00832A76" w:rsidRDefault="00832A76">
      <w:pPr>
        <w:spacing w:line="360" w:lineRule="auto"/>
        <w:jc w:val="center"/>
        <w:rPr>
          <w:sz w:val="28"/>
        </w:rPr>
      </w:pP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Порядок проверки кассовых операций:</w:t>
      </w:r>
    </w:p>
    <w:p w:rsidR="00832A76" w:rsidRDefault="00434F85" w:rsidP="00434F85">
      <w:pPr>
        <w:numPr>
          <w:ilvl w:val="0"/>
          <w:numId w:val="67"/>
        </w:numPr>
        <w:spacing w:line="360" w:lineRule="auto"/>
        <w:jc w:val="both"/>
        <w:rPr>
          <w:sz w:val="28"/>
        </w:rPr>
      </w:pPr>
      <w:r>
        <w:rPr>
          <w:sz w:val="28"/>
        </w:rPr>
        <w:t>Проверяются организационные вопросы, в т. ч.:</w:t>
      </w:r>
    </w:p>
    <w:p w:rsidR="00832A76" w:rsidRDefault="00434F85" w:rsidP="00434F85">
      <w:pPr>
        <w:numPr>
          <w:ilvl w:val="2"/>
          <w:numId w:val="91"/>
        </w:numPr>
        <w:tabs>
          <w:tab w:val="clear" w:pos="3060"/>
        </w:tabs>
        <w:spacing w:line="360" w:lineRule="auto"/>
        <w:ind w:left="900"/>
        <w:jc w:val="both"/>
        <w:rPr>
          <w:sz w:val="28"/>
        </w:rPr>
      </w:pPr>
      <w:r>
        <w:rPr>
          <w:sz w:val="28"/>
        </w:rPr>
        <w:t>готовность кассового узла к работе;</w:t>
      </w:r>
    </w:p>
    <w:p w:rsidR="00832A76" w:rsidRDefault="00434F85" w:rsidP="00434F85">
      <w:pPr>
        <w:numPr>
          <w:ilvl w:val="2"/>
          <w:numId w:val="91"/>
        </w:numPr>
        <w:tabs>
          <w:tab w:val="clear" w:pos="3060"/>
        </w:tabs>
        <w:spacing w:line="360" w:lineRule="auto"/>
        <w:ind w:left="900"/>
        <w:jc w:val="both"/>
        <w:rPr>
          <w:sz w:val="28"/>
        </w:rPr>
      </w:pPr>
      <w:r>
        <w:rPr>
          <w:sz w:val="28"/>
        </w:rPr>
        <w:t>наличие приказов и распоряжений о назначении ответственных лиц за ведение кассовой работы и их выполнение;</w:t>
      </w:r>
    </w:p>
    <w:p w:rsidR="00832A76" w:rsidRDefault="00434F85" w:rsidP="00434F85">
      <w:pPr>
        <w:numPr>
          <w:ilvl w:val="2"/>
          <w:numId w:val="91"/>
        </w:numPr>
        <w:tabs>
          <w:tab w:val="clear" w:pos="3060"/>
        </w:tabs>
        <w:spacing w:line="360" w:lineRule="auto"/>
        <w:ind w:left="900"/>
        <w:jc w:val="both"/>
        <w:rPr>
          <w:sz w:val="28"/>
        </w:rPr>
      </w:pPr>
      <w:r>
        <w:rPr>
          <w:sz w:val="28"/>
        </w:rPr>
        <w:t>соблюдение порядка открытия и закрытия хранилищ;</w:t>
      </w:r>
    </w:p>
    <w:p w:rsidR="00832A76" w:rsidRDefault="00434F85" w:rsidP="00434F85">
      <w:pPr>
        <w:numPr>
          <w:ilvl w:val="2"/>
          <w:numId w:val="91"/>
        </w:numPr>
        <w:tabs>
          <w:tab w:val="clear" w:pos="3060"/>
        </w:tabs>
        <w:spacing w:line="360" w:lineRule="auto"/>
        <w:ind w:left="900"/>
        <w:jc w:val="both"/>
        <w:rPr>
          <w:sz w:val="28"/>
        </w:rPr>
      </w:pPr>
      <w:r>
        <w:rPr>
          <w:sz w:val="28"/>
        </w:rPr>
        <w:t>сдача хранилища на охрану;</w:t>
      </w:r>
    </w:p>
    <w:p w:rsidR="00832A76" w:rsidRDefault="00434F85" w:rsidP="00434F85">
      <w:pPr>
        <w:numPr>
          <w:ilvl w:val="2"/>
          <w:numId w:val="91"/>
        </w:numPr>
        <w:tabs>
          <w:tab w:val="clear" w:pos="3060"/>
        </w:tabs>
        <w:spacing w:line="360" w:lineRule="auto"/>
        <w:ind w:left="900"/>
        <w:jc w:val="both"/>
        <w:rPr>
          <w:sz w:val="28"/>
        </w:rPr>
      </w:pPr>
      <w:r>
        <w:rPr>
          <w:sz w:val="28"/>
        </w:rPr>
        <w:t>наличие индивидуальных замков в столах кассиров;</w:t>
      </w:r>
    </w:p>
    <w:p w:rsidR="00832A76" w:rsidRDefault="00434F85" w:rsidP="00434F85">
      <w:pPr>
        <w:numPr>
          <w:ilvl w:val="2"/>
          <w:numId w:val="91"/>
        </w:numPr>
        <w:tabs>
          <w:tab w:val="clear" w:pos="3060"/>
        </w:tabs>
        <w:spacing w:line="360" w:lineRule="auto"/>
        <w:ind w:left="900"/>
        <w:jc w:val="both"/>
        <w:rPr>
          <w:sz w:val="28"/>
        </w:rPr>
      </w:pPr>
      <w:r>
        <w:rPr>
          <w:sz w:val="28"/>
        </w:rPr>
        <w:t>соблюдение минимально допустимого остатка наличных денежных средств в операционной кассе банка.</w:t>
      </w:r>
    </w:p>
    <w:p w:rsidR="00832A76" w:rsidRDefault="00434F85" w:rsidP="00434F85">
      <w:pPr>
        <w:numPr>
          <w:ilvl w:val="0"/>
          <w:numId w:val="67"/>
        </w:numPr>
        <w:spacing w:line="360" w:lineRule="auto"/>
        <w:jc w:val="both"/>
        <w:rPr>
          <w:sz w:val="28"/>
        </w:rPr>
      </w:pPr>
      <w:r>
        <w:rPr>
          <w:sz w:val="28"/>
        </w:rPr>
        <w:t>Проводится ревизия наличных денег и ценностей в т. ч.:</w:t>
      </w:r>
    </w:p>
    <w:p w:rsidR="00832A76" w:rsidRDefault="00434F85" w:rsidP="00434F85">
      <w:pPr>
        <w:numPr>
          <w:ilvl w:val="2"/>
          <w:numId w:val="92"/>
        </w:numPr>
        <w:tabs>
          <w:tab w:val="clear" w:pos="3060"/>
        </w:tabs>
        <w:spacing w:line="360" w:lineRule="auto"/>
        <w:ind w:left="900"/>
        <w:jc w:val="both"/>
        <w:rPr>
          <w:sz w:val="28"/>
        </w:rPr>
      </w:pPr>
      <w:r>
        <w:rPr>
          <w:sz w:val="28"/>
        </w:rPr>
        <w:t>порядок и условия хранения ценностей;</w:t>
      </w:r>
    </w:p>
    <w:p w:rsidR="00832A76" w:rsidRDefault="00434F85" w:rsidP="00434F85">
      <w:pPr>
        <w:numPr>
          <w:ilvl w:val="2"/>
          <w:numId w:val="92"/>
        </w:numPr>
        <w:tabs>
          <w:tab w:val="clear" w:pos="3060"/>
        </w:tabs>
        <w:spacing w:line="360" w:lineRule="auto"/>
        <w:ind w:left="900"/>
        <w:jc w:val="both"/>
        <w:rPr>
          <w:sz w:val="28"/>
        </w:rPr>
      </w:pPr>
      <w:r>
        <w:rPr>
          <w:sz w:val="28"/>
        </w:rPr>
        <w:t>пересчитываются наличные банкноты по пачкам и корешкам, монеты по подписи на ярлыках и мешках. Общая сумма остатка сверяется с книгой учета наличных денег и ценностей и с оборотной ведомостью или балансом. Проводится сплошной полистный пересчет неполных пачек или мешков в поврежденной упаковке (размер пересчета определяется руководителем ревизии);</w:t>
      </w:r>
    </w:p>
    <w:p w:rsidR="00832A76" w:rsidRDefault="00434F85" w:rsidP="00434F85">
      <w:pPr>
        <w:numPr>
          <w:ilvl w:val="2"/>
          <w:numId w:val="92"/>
        </w:numPr>
        <w:tabs>
          <w:tab w:val="clear" w:pos="3060"/>
        </w:tabs>
        <w:spacing w:line="360" w:lineRule="auto"/>
        <w:ind w:left="900"/>
        <w:jc w:val="both"/>
        <w:rPr>
          <w:sz w:val="28"/>
        </w:rPr>
      </w:pPr>
      <w:r>
        <w:rPr>
          <w:sz w:val="28"/>
        </w:rPr>
        <w:t>пересчитываются другие ценности: чеки, вкладные книжки и другие бланки строгой отчетности;</w:t>
      </w:r>
    </w:p>
    <w:p w:rsidR="00832A76" w:rsidRDefault="00434F85" w:rsidP="00434F85">
      <w:pPr>
        <w:numPr>
          <w:ilvl w:val="2"/>
          <w:numId w:val="92"/>
        </w:numPr>
        <w:tabs>
          <w:tab w:val="clear" w:pos="3060"/>
        </w:tabs>
        <w:spacing w:line="360" w:lineRule="auto"/>
        <w:ind w:left="900"/>
        <w:jc w:val="both"/>
        <w:rPr>
          <w:sz w:val="28"/>
        </w:rPr>
      </w:pPr>
      <w:r>
        <w:rPr>
          <w:sz w:val="28"/>
        </w:rPr>
        <w:t>составляется акт ревизии.</w:t>
      </w:r>
    </w:p>
    <w:p w:rsidR="00832A76" w:rsidRDefault="00434F85" w:rsidP="00434F85">
      <w:pPr>
        <w:numPr>
          <w:ilvl w:val="0"/>
          <w:numId w:val="67"/>
        </w:numPr>
        <w:spacing w:line="360" w:lineRule="auto"/>
        <w:jc w:val="both"/>
        <w:rPr>
          <w:sz w:val="28"/>
        </w:rPr>
      </w:pPr>
      <w:r>
        <w:rPr>
          <w:sz w:val="28"/>
        </w:rPr>
        <w:t>Проверка соблюдения кредитной организацией правил совершения операций с наличными деньгами в т.ч.:</w:t>
      </w:r>
    </w:p>
    <w:p w:rsidR="00832A76" w:rsidRDefault="00434F85" w:rsidP="00434F85">
      <w:pPr>
        <w:numPr>
          <w:ilvl w:val="2"/>
          <w:numId w:val="93"/>
        </w:numPr>
        <w:tabs>
          <w:tab w:val="clear" w:pos="3060"/>
        </w:tabs>
        <w:spacing w:line="360" w:lineRule="auto"/>
        <w:ind w:left="900"/>
        <w:jc w:val="both"/>
        <w:rPr>
          <w:sz w:val="28"/>
        </w:rPr>
      </w:pPr>
      <w:r>
        <w:rPr>
          <w:sz w:val="28"/>
        </w:rPr>
        <w:t>порядок приема наличных денег в приходную, в приходно-расходную и вечернюю кассу банка;</w:t>
      </w:r>
    </w:p>
    <w:p w:rsidR="00832A76" w:rsidRDefault="00434F85" w:rsidP="00434F85">
      <w:pPr>
        <w:numPr>
          <w:ilvl w:val="2"/>
          <w:numId w:val="93"/>
        </w:numPr>
        <w:tabs>
          <w:tab w:val="clear" w:pos="3060"/>
        </w:tabs>
        <w:spacing w:line="360" w:lineRule="auto"/>
        <w:ind w:left="900"/>
        <w:jc w:val="both"/>
        <w:rPr>
          <w:sz w:val="28"/>
        </w:rPr>
      </w:pPr>
      <w:r>
        <w:rPr>
          <w:sz w:val="28"/>
        </w:rPr>
        <w:t>порядок приема вечерней кассой сумок с денежной наличностью от инкассаторов и организация их пересчета;</w:t>
      </w:r>
    </w:p>
    <w:p w:rsidR="00832A76" w:rsidRDefault="00434F85" w:rsidP="00434F85">
      <w:pPr>
        <w:numPr>
          <w:ilvl w:val="2"/>
          <w:numId w:val="93"/>
        </w:numPr>
        <w:tabs>
          <w:tab w:val="clear" w:pos="3060"/>
        </w:tabs>
        <w:spacing w:line="360" w:lineRule="auto"/>
        <w:ind w:left="900"/>
        <w:jc w:val="both"/>
        <w:rPr>
          <w:sz w:val="28"/>
        </w:rPr>
      </w:pPr>
      <w:r>
        <w:rPr>
          <w:sz w:val="28"/>
        </w:rPr>
        <w:t>визуальное наблюдение за работой кассиров;</w:t>
      </w:r>
    </w:p>
    <w:p w:rsidR="00832A76" w:rsidRDefault="00434F85" w:rsidP="00434F85">
      <w:pPr>
        <w:numPr>
          <w:ilvl w:val="2"/>
          <w:numId w:val="93"/>
        </w:numPr>
        <w:tabs>
          <w:tab w:val="clear" w:pos="3060"/>
        </w:tabs>
        <w:spacing w:line="360" w:lineRule="auto"/>
        <w:ind w:left="900"/>
        <w:jc w:val="both"/>
        <w:rPr>
          <w:sz w:val="28"/>
        </w:rPr>
      </w:pPr>
      <w:r>
        <w:rPr>
          <w:sz w:val="28"/>
        </w:rPr>
        <w:t>документальная проверка порядка приема и выдачи наличных денег;</w:t>
      </w:r>
    </w:p>
    <w:p w:rsidR="00832A76" w:rsidRDefault="00434F85" w:rsidP="00434F85">
      <w:pPr>
        <w:numPr>
          <w:ilvl w:val="2"/>
          <w:numId w:val="93"/>
        </w:numPr>
        <w:tabs>
          <w:tab w:val="clear" w:pos="3060"/>
        </w:tabs>
        <w:spacing w:line="360" w:lineRule="auto"/>
        <w:ind w:left="900"/>
        <w:jc w:val="both"/>
        <w:rPr>
          <w:sz w:val="28"/>
        </w:rPr>
      </w:pPr>
      <w:r>
        <w:rPr>
          <w:sz w:val="28"/>
        </w:rPr>
        <w:t>организация работы кассы вне кассового узла;</w:t>
      </w:r>
    </w:p>
    <w:p w:rsidR="00832A76" w:rsidRDefault="00434F85" w:rsidP="00434F85">
      <w:pPr>
        <w:numPr>
          <w:ilvl w:val="2"/>
          <w:numId w:val="93"/>
        </w:numPr>
        <w:tabs>
          <w:tab w:val="clear" w:pos="3060"/>
        </w:tabs>
        <w:spacing w:line="360" w:lineRule="auto"/>
        <w:ind w:left="900"/>
        <w:jc w:val="both"/>
        <w:rPr>
          <w:sz w:val="28"/>
        </w:rPr>
      </w:pPr>
      <w:r>
        <w:rPr>
          <w:sz w:val="28"/>
        </w:rPr>
        <w:t>организация работы при использовании банкоматов.</w:t>
      </w: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434F85">
      <w:pPr>
        <w:pStyle w:val="1"/>
        <w:rPr>
          <w:smallCaps/>
        </w:rPr>
      </w:pPr>
      <w:r>
        <w:rPr>
          <w:smallCaps/>
        </w:rPr>
        <w:t>Лекция №9</w:t>
      </w:r>
    </w:p>
    <w:p w:rsidR="00832A76" w:rsidRDefault="00832A76">
      <w:pPr>
        <w:spacing w:line="360" w:lineRule="auto"/>
        <w:jc w:val="center"/>
        <w:rPr>
          <w:b/>
          <w:sz w:val="28"/>
        </w:rPr>
      </w:pPr>
    </w:p>
    <w:p w:rsidR="00832A76" w:rsidRDefault="00434F85">
      <w:pPr>
        <w:spacing w:line="360" w:lineRule="auto"/>
        <w:jc w:val="center"/>
        <w:rPr>
          <w:b/>
          <w:smallCaps/>
          <w:sz w:val="28"/>
        </w:rPr>
      </w:pPr>
      <w:r>
        <w:rPr>
          <w:b/>
          <w:smallCaps/>
          <w:sz w:val="28"/>
          <w:u w:val="single"/>
        </w:rPr>
        <w:t>Тема</w:t>
      </w:r>
      <w:r>
        <w:rPr>
          <w:b/>
          <w:smallCaps/>
          <w:sz w:val="28"/>
        </w:rPr>
        <w:t>: «Анализ эффективности кредитного менеджмента в коммерческом банке».</w:t>
      </w:r>
    </w:p>
    <w:p w:rsidR="00832A76" w:rsidRDefault="00832A76">
      <w:pPr>
        <w:spacing w:line="360" w:lineRule="auto"/>
        <w:jc w:val="center"/>
        <w:rPr>
          <w:b/>
          <w:sz w:val="28"/>
        </w:rPr>
      </w:pPr>
    </w:p>
    <w:p w:rsidR="00832A76" w:rsidRDefault="00434F85" w:rsidP="00434F85">
      <w:pPr>
        <w:numPr>
          <w:ilvl w:val="0"/>
          <w:numId w:val="68"/>
        </w:numPr>
        <w:tabs>
          <w:tab w:val="clear" w:pos="720"/>
        </w:tabs>
        <w:spacing w:line="360" w:lineRule="auto"/>
        <w:ind w:left="1080" w:hanging="540"/>
        <w:jc w:val="both"/>
        <w:rPr>
          <w:bCs/>
          <w:iCs/>
          <w:sz w:val="28"/>
        </w:rPr>
      </w:pPr>
      <w:r>
        <w:rPr>
          <w:bCs/>
          <w:iCs/>
          <w:sz w:val="28"/>
        </w:rPr>
        <w:t>Цель и порядок проведения проверки.</w:t>
      </w:r>
    </w:p>
    <w:p w:rsidR="00832A76" w:rsidRDefault="00434F85" w:rsidP="00434F85">
      <w:pPr>
        <w:numPr>
          <w:ilvl w:val="0"/>
          <w:numId w:val="68"/>
        </w:numPr>
        <w:tabs>
          <w:tab w:val="clear" w:pos="720"/>
        </w:tabs>
        <w:spacing w:line="360" w:lineRule="auto"/>
        <w:ind w:left="1080" w:hanging="540"/>
        <w:jc w:val="both"/>
        <w:rPr>
          <w:bCs/>
          <w:iCs/>
          <w:sz w:val="28"/>
        </w:rPr>
      </w:pPr>
      <w:r>
        <w:rPr>
          <w:bCs/>
          <w:iCs/>
          <w:sz w:val="28"/>
        </w:rPr>
        <w:t>Аудит порядка выдачи и погашения отдельных видов кредита.</w:t>
      </w:r>
    </w:p>
    <w:p w:rsidR="00832A76" w:rsidRDefault="00434F85">
      <w:pPr>
        <w:spacing w:line="360" w:lineRule="auto"/>
        <w:ind w:left="1080" w:hanging="540"/>
        <w:jc w:val="both"/>
        <w:rPr>
          <w:bCs/>
          <w:sz w:val="28"/>
        </w:rPr>
      </w:pPr>
      <w:r>
        <w:rPr>
          <w:bCs/>
          <w:sz w:val="28"/>
        </w:rPr>
        <w:t xml:space="preserve">         а) Аудит разовых краткосрочных ссуд.</w:t>
      </w:r>
    </w:p>
    <w:p w:rsidR="00832A76" w:rsidRDefault="00434F85">
      <w:pPr>
        <w:spacing w:line="360" w:lineRule="auto"/>
        <w:ind w:left="1080" w:hanging="540"/>
        <w:jc w:val="both"/>
        <w:rPr>
          <w:bCs/>
          <w:sz w:val="28"/>
        </w:rPr>
      </w:pPr>
      <w:r>
        <w:rPr>
          <w:bCs/>
          <w:sz w:val="28"/>
        </w:rPr>
        <w:t xml:space="preserve">         б) Аудит кредитных линий.</w:t>
      </w:r>
    </w:p>
    <w:p w:rsidR="00832A76" w:rsidRDefault="00434F85">
      <w:pPr>
        <w:spacing w:line="360" w:lineRule="auto"/>
        <w:ind w:left="1080" w:hanging="540"/>
        <w:jc w:val="both"/>
        <w:rPr>
          <w:bCs/>
          <w:sz w:val="28"/>
        </w:rPr>
      </w:pPr>
      <w:r>
        <w:rPr>
          <w:bCs/>
          <w:sz w:val="28"/>
        </w:rPr>
        <w:t xml:space="preserve">          в) Аудит овердрафта.</w:t>
      </w:r>
    </w:p>
    <w:p w:rsidR="00832A76" w:rsidRDefault="00434F85">
      <w:pPr>
        <w:spacing w:line="360" w:lineRule="auto"/>
        <w:ind w:left="1080" w:hanging="540"/>
        <w:jc w:val="both"/>
        <w:rPr>
          <w:bCs/>
          <w:sz w:val="28"/>
        </w:rPr>
      </w:pPr>
      <w:r>
        <w:rPr>
          <w:bCs/>
          <w:sz w:val="28"/>
        </w:rPr>
        <w:t xml:space="preserve">          г) Аудит вексельных кредитов.</w:t>
      </w:r>
    </w:p>
    <w:p w:rsidR="00832A76" w:rsidRDefault="00434F85" w:rsidP="00434F85">
      <w:pPr>
        <w:numPr>
          <w:ilvl w:val="0"/>
          <w:numId w:val="68"/>
        </w:numPr>
        <w:tabs>
          <w:tab w:val="clear" w:pos="720"/>
        </w:tabs>
        <w:spacing w:line="360" w:lineRule="auto"/>
        <w:ind w:left="1080" w:hanging="540"/>
        <w:jc w:val="both"/>
        <w:rPr>
          <w:bCs/>
          <w:iCs/>
          <w:sz w:val="28"/>
        </w:rPr>
      </w:pPr>
      <w:r>
        <w:rPr>
          <w:bCs/>
          <w:iCs/>
          <w:sz w:val="28"/>
        </w:rPr>
        <w:t>Практика применения коммерческими банками процедур оценки кредитного риска и формирования резерва на возможные потери по</w:t>
      </w:r>
      <w:r>
        <w:rPr>
          <w:bCs/>
          <w:i/>
          <w:sz w:val="28"/>
        </w:rPr>
        <w:t xml:space="preserve"> </w:t>
      </w:r>
      <w:r>
        <w:rPr>
          <w:bCs/>
          <w:iCs/>
          <w:sz w:val="28"/>
        </w:rPr>
        <w:t>ссудам (РВПС).</w:t>
      </w:r>
    </w:p>
    <w:p w:rsidR="00832A76" w:rsidRDefault="00434F85">
      <w:pPr>
        <w:spacing w:line="360" w:lineRule="auto"/>
        <w:jc w:val="center"/>
        <w:rPr>
          <w:sz w:val="28"/>
        </w:rPr>
      </w:pPr>
      <w:r>
        <w:rPr>
          <w:sz w:val="28"/>
        </w:rPr>
        <w:t>______________________________________________</w:t>
      </w: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434F85">
      <w:pPr>
        <w:spacing w:line="360" w:lineRule="auto"/>
        <w:jc w:val="center"/>
        <w:rPr>
          <w:b/>
          <w:bCs/>
          <w:i/>
          <w:iCs/>
          <w:smallCaps/>
          <w:sz w:val="28"/>
          <w:u w:val="single"/>
        </w:rPr>
      </w:pPr>
      <w:r>
        <w:rPr>
          <w:b/>
          <w:bCs/>
          <w:i/>
          <w:iCs/>
          <w:smallCaps/>
          <w:sz w:val="28"/>
          <w:u w:val="single"/>
        </w:rPr>
        <w:t>1. Цель и порядок проведения проверки.</w:t>
      </w:r>
    </w:p>
    <w:p w:rsidR="00832A76" w:rsidRDefault="00832A76">
      <w:pPr>
        <w:spacing w:line="360" w:lineRule="auto"/>
        <w:ind w:left="-360"/>
        <w:jc w:val="center"/>
        <w:rPr>
          <w:b/>
          <w:bCs/>
          <w:sz w:val="28"/>
        </w:rPr>
      </w:pP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Цель проведения проверки ссудных операций:</w:t>
      </w:r>
    </w:p>
    <w:p w:rsidR="00832A76" w:rsidRDefault="00434F85" w:rsidP="00434F85">
      <w:pPr>
        <w:numPr>
          <w:ilvl w:val="0"/>
          <w:numId w:val="69"/>
        </w:numPr>
        <w:spacing w:line="360" w:lineRule="auto"/>
        <w:jc w:val="both"/>
        <w:rPr>
          <w:sz w:val="28"/>
        </w:rPr>
      </w:pPr>
      <w:r>
        <w:rPr>
          <w:sz w:val="28"/>
        </w:rPr>
        <w:t>Анализ качества кредитного портфеля коммерческого банка, т.е. оценка доли срочной и просроченной задолженности.</w:t>
      </w:r>
    </w:p>
    <w:p w:rsidR="00832A76" w:rsidRDefault="00434F85" w:rsidP="00434F85">
      <w:pPr>
        <w:numPr>
          <w:ilvl w:val="0"/>
          <w:numId w:val="69"/>
        </w:numPr>
        <w:spacing w:line="360" w:lineRule="auto"/>
        <w:jc w:val="both"/>
        <w:rPr>
          <w:sz w:val="28"/>
        </w:rPr>
      </w:pPr>
      <w:r>
        <w:rPr>
          <w:sz w:val="28"/>
        </w:rPr>
        <w:t>Анализ кредитной политики коммерческого банка, выявление ситуаций, угрожающих интересам вкладчиков и кредиторов.</w:t>
      </w:r>
    </w:p>
    <w:p w:rsidR="00832A76" w:rsidRDefault="00434F85" w:rsidP="00434F85">
      <w:pPr>
        <w:numPr>
          <w:ilvl w:val="0"/>
          <w:numId w:val="69"/>
        </w:numPr>
        <w:spacing w:line="360" w:lineRule="auto"/>
        <w:jc w:val="both"/>
        <w:rPr>
          <w:sz w:val="28"/>
        </w:rPr>
      </w:pPr>
      <w:r>
        <w:rPr>
          <w:sz w:val="28"/>
        </w:rPr>
        <w:t>Проверка ведения ссудных операций, их соответствие законодательству, нормативным актам Банка России, внутреннему положению кредитной организации.</w:t>
      </w:r>
    </w:p>
    <w:p w:rsidR="00832A76" w:rsidRDefault="00434F85" w:rsidP="00434F85">
      <w:pPr>
        <w:numPr>
          <w:ilvl w:val="0"/>
          <w:numId w:val="69"/>
        </w:numPr>
        <w:spacing w:line="360" w:lineRule="auto"/>
        <w:jc w:val="both"/>
        <w:rPr>
          <w:sz w:val="28"/>
        </w:rPr>
      </w:pPr>
      <w:r>
        <w:rPr>
          <w:sz w:val="28"/>
        </w:rPr>
        <w:t>Проверка достоверности отражения кредитных операций в бухгалтерском учёте.</w:t>
      </w:r>
    </w:p>
    <w:p w:rsidR="00832A76" w:rsidRDefault="00434F85" w:rsidP="00434F85">
      <w:pPr>
        <w:numPr>
          <w:ilvl w:val="0"/>
          <w:numId w:val="69"/>
        </w:numPr>
        <w:spacing w:line="360" w:lineRule="auto"/>
        <w:jc w:val="both"/>
        <w:rPr>
          <w:sz w:val="28"/>
        </w:rPr>
      </w:pPr>
      <w:r>
        <w:rPr>
          <w:sz w:val="28"/>
        </w:rPr>
        <w:t>Анализ влияния ссудных операций на финансовое состояние кредитной организации.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Документы, запрашиваемые для проверки:</w:t>
      </w:r>
    </w:p>
    <w:p w:rsidR="00832A76" w:rsidRDefault="00434F85" w:rsidP="00434F85">
      <w:pPr>
        <w:numPr>
          <w:ilvl w:val="1"/>
          <w:numId w:val="69"/>
        </w:numPr>
        <w:tabs>
          <w:tab w:val="left" w:pos="900"/>
        </w:tabs>
        <w:spacing w:line="360" w:lineRule="auto"/>
        <w:ind w:left="900" w:hanging="540"/>
        <w:jc w:val="both"/>
        <w:rPr>
          <w:sz w:val="28"/>
        </w:rPr>
      </w:pPr>
      <w:r>
        <w:rPr>
          <w:sz w:val="28"/>
        </w:rPr>
        <w:t>Меморандум о кредитной политике банка на 1-2 года.</w:t>
      </w:r>
    </w:p>
    <w:p w:rsidR="00832A76" w:rsidRDefault="00434F85" w:rsidP="00434F85">
      <w:pPr>
        <w:numPr>
          <w:ilvl w:val="1"/>
          <w:numId w:val="69"/>
        </w:numPr>
        <w:tabs>
          <w:tab w:val="left" w:pos="900"/>
        </w:tabs>
        <w:spacing w:line="360" w:lineRule="auto"/>
        <w:ind w:left="900" w:hanging="540"/>
        <w:jc w:val="both"/>
        <w:rPr>
          <w:sz w:val="28"/>
        </w:rPr>
      </w:pPr>
      <w:r>
        <w:rPr>
          <w:sz w:val="28"/>
        </w:rPr>
        <w:t>Положение или регламент о порядке предоставления денежных средств клиентам банка.</w:t>
      </w:r>
    </w:p>
    <w:p w:rsidR="00832A76" w:rsidRDefault="00434F85" w:rsidP="00434F85">
      <w:pPr>
        <w:numPr>
          <w:ilvl w:val="1"/>
          <w:numId w:val="69"/>
        </w:numPr>
        <w:tabs>
          <w:tab w:val="left" w:pos="900"/>
        </w:tabs>
        <w:spacing w:line="360" w:lineRule="auto"/>
        <w:ind w:left="900" w:hanging="540"/>
        <w:jc w:val="both"/>
        <w:rPr>
          <w:sz w:val="28"/>
        </w:rPr>
      </w:pPr>
      <w:r>
        <w:rPr>
          <w:sz w:val="28"/>
        </w:rPr>
        <w:t>Регламент по предоставлению МБК и размещение депозитов в других банках.</w:t>
      </w:r>
    </w:p>
    <w:p w:rsidR="00832A76" w:rsidRDefault="00434F85" w:rsidP="00434F85">
      <w:pPr>
        <w:numPr>
          <w:ilvl w:val="1"/>
          <w:numId w:val="69"/>
        </w:numPr>
        <w:tabs>
          <w:tab w:val="left" w:pos="900"/>
        </w:tabs>
        <w:spacing w:line="360" w:lineRule="auto"/>
        <w:ind w:left="900" w:hanging="540"/>
        <w:jc w:val="both"/>
        <w:rPr>
          <w:sz w:val="28"/>
        </w:rPr>
      </w:pPr>
      <w:r>
        <w:rPr>
          <w:sz w:val="28"/>
        </w:rPr>
        <w:t>Отдельное положение по кредитованию юридических лиц, порядке разовых ссуд, овердрафта, открытых кредитных линий и т.д.</w:t>
      </w:r>
    </w:p>
    <w:p w:rsidR="00832A76" w:rsidRDefault="00434F85" w:rsidP="00434F85">
      <w:pPr>
        <w:numPr>
          <w:ilvl w:val="1"/>
          <w:numId w:val="69"/>
        </w:numPr>
        <w:tabs>
          <w:tab w:val="left" w:pos="900"/>
        </w:tabs>
        <w:spacing w:line="360" w:lineRule="auto"/>
        <w:ind w:left="900" w:hanging="540"/>
        <w:jc w:val="both"/>
        <w:rPr>
          <w:sz w:val="28"/>
        </w:rPr>
      </w:pPr>
      <w:r>
        <w:rPr>
          <w:sz w:val="28"/>
        </w:rPr>
        <w:t>Положение о кредитовании физических лиц на потребительские цели, на предпринимательскую деятельность и т.д.</w:t>
      </w:r>
    </w:p>
    <w:p w:rsidR="00832A76" w:rsidRDefault="00434F85" w:rsidP="00434F85">
      <w:pPr>
        <w:numPr>
          <w:ilvl w:val="1"/>
          <w:numId w:val="69"/>
        </w:numPr>
        <w:tabs>
          <w:tab w:val="left" w:pos="900"/>
        </w:tabs>
        <w:spacing w:line="360" w:lineRule="auto"/>
        <w:ind w:left="900" w:hanging="540"/>
        <w:jc w:val="both"/>
        <w:rPr>
          <w:sz w:val="28"/>
        </w:rPr>
      </w:pPr>
      <w:r>
        <w:rPr>
          <w:sz w:val="28"/>
        </w:rPr>
        <w:t>Положение о залоге, применяемом в банке и порядке его оформления.</w:t>
      </w:r>
    </w:p>
    <w:p w:rsidR="00832A76" w:rsidRDefault="00434F85" w:rsidP="00434F85">
      <w:pPr>
        <w:numPr>
          <w:ilvl w:val="1"/>
          <w:numId w:val="69"/>
        </w:numPr>
        <w:tabs>
          <w:tab w:val="left" w:pos="900"/>
        </w:tabs>
        <w:spacing w:line="360" w:lineRule="auto"/>
        <w:ind w:left="900" w:hanging="540"/>
        <w:jc w:val="both"/>
        <w:rPr>
          <w:sz w:val="28"/>
        </w:rPr>
      </w:pPr>
      <w:r>
        <w:rPr>
          <w:sz w:val="28"/>
        </w:rPr>
        <w:t>Положение о порядке выдачи гарантии.</w:t>
      </w:r>
    </w:p>
    <w:p w:rsidR="00832A76" w:rsidRDefault="00434F85" w:rsidP="00434F85">
      <w:pPr>
        <w:numPr>
          <w:ilvl w:val="1"/>
          <w:numId w:val="69"/>
        </w:numPr>
        <w:tabs>
          <w:tab w:val="left" w:pos="900"/>
        </w:tabs>
        <w:spacing w:line="360" w:lineRule="auto"/>
        <w:ind w:left="900" w:hanging="540"/>
        <w:jc w:val="both"/>
        <w:rPr>
          <w:sz w:val="28"/>
        </w:rPr>
      </w:pPr>
      <w:r>
        <w:rPr>
          <w:sz w:val="28"/>
        </w:rPr>
        <w:t>Положение об учете векселей и предоставлении вексельных кредитов.</w:t>
      </w:r>
    </w:p>
    <w:p w:rsidR="00832A76" w:rsidRDefault="00434F85" w:rsidP="00434F85">
      <w:pPr>
        <w:numPr>
          <w:ilvl w:val="1"/>
          <w:numId w:val="69"/>
        </w:numPr>
        <w:tabs>
          <w:tab w:val="left" w:pos="900"/>
        </w:tabs>
        <w:spacing w:line="360" w:lineRule="auto"/>
        <w:ind w:left="900" w:hanging="540"/>
        <w:jc w:val="both"/>
        <w:rPr>
          <w:sz w:val="28"/>
        </w:rPr>
      </w:pPr>
      <w:r>
        <w:rPr>
          <w:sz w:val="28"/>
        </w:rPr>
        <w:t>Положение о порядке оценки финансового состояния заемщика.</w:t>
      </w:r>
    </w:p>
    <w:p w:rsidR="00832A76" w:rsidRDefault="00434F85" w:rsidP="00434F85">
      <w:pPr>
        <w:numPr>
          <w:ilvl w:val="1"/>
          <w:numId w:val="69"/>
        </w:numPr>
        <w:tabs>
          <w:tab w:val="left" w:pos="900"/>
        </w:tabs>
        <w:spacing w:line="360" w:lineRule="auto"/>
        <w:ind w:left="900" w:hanging="540"/>
        <w:jc w:val="both"/>
        <w:rPr>
          <w:sz w:val="28"/>
        </w:rPr>
      </w:pPr>
      <w:r>
        <w:rPr>
          <w:sz w:val="28"/>
        </w:rPr>
        <w:t>Положение о порядке начисления и уплаты процентов за пользование ссудами и отражение их по счетам бухучета.</w:t>
      </w:r>
    </w:p>
    <w:p w:rsidR="00832A76" w:rsidRDefault="00434F85" w:rsidP="00434F85">
      <w:pPr>
        <w:numPr>
          <w:ilvl w:val="1"/>
          <w:numId w:val="69"/>
        </w:numPr>
        <w:tabs>
          <w:tab w:val="left" w:pos="900"/>
        </w:tabs>
        <w:spacing w:line="360" w:lineRule="auto"/>
        <w:ind w:left="900" w:hanging="540"/>
        <w:jc w:val="both"/>
        <w:rPr>
          <w:sz w:val="28"/>
        </w:rPr>
      </w:pPr>
      <w:r>
        <w:rPr>
          <w:sz w:val="28"/>
        </w:rPr>
        <w:t>Положение о порядке формирования и использования РВПС.</w:t>
      </w:r>
    </w:p>
    <w:p w:rsidR="00832A76" w:rsidRDefault="00434F85" w:rsidP="00434F85">
      <w:pPr>
        <w:numPr>
          <w:ilvl w:val="1"/>
          <w:numId w:val="69"/>
        </w:numPr>
        <w:tabs>
          <w:tab w:val="left" w:pos="900"/>
        </w:tabs>
        <w:spacing w:line="360" w:lineRule="auto"/>
        <w:ind w:left="900" w:hanging="540"/>
        <w:jc w:val="both"/>
        <w:rPr>
          <w:sz w:val="28"/>
        </w:rPr>
      </w:pPr>
      <w:r>
        <w:rPr>
          <w:sz w:val="28"/>
        </w:rPr>
        <w:t>Порядок оформления документов, необходимых для списания безнадежной и нереальной ко взысканию ссудной задолженности с баланса банка за счет РВПС.</w:t>
      </w:r>
    </w:p>
    <w:p w:rsidR="00832A76" w:rsidRDefault="00434F85" w:rsidP="00434F85">
      <w:pPr>
        <w:numPr>
          <w:ilvl w:val="1"/>
          <w:numId w:val="69"/>
        </w:numPr>
        <w:tabs>
          <w:tab w:val="left" w:pos="900"/>
        </w:tabs>
        <w:spacing w:line="360" w:lineRule="auto"/>
        <w:ind w:left="900" w:hanging="540"/>
        <w:jc w:val="both"/>
        <w:rPr>
          <w:sz w:val="28"/>
        </w:rPr>
      </w:pPr>
      <w:r>
        <w:rPr>
          <w:sz w:val="28"/>
        </w:rPr>
        <w:t>Положение о кредитном комитете банка.</w:t>
      </w:r>
    </w:p>
    <w:p w:rsidR="00832A76" w:rsidRDefault="00434F85" w:rsidP="00434F85">
      <w:pPr>
        <w:numPr>
          <w:ilvl w:val="1"/>
          <w:numId w:val="69"/>
        </w:numPr>
        <w:tabs>
          <w:tab w:val="left" w:pos="900"/>
        </w:tabs>
        <w:spacing w:line="360" w:lineRule="auto"/>
        <w:ind w:left="900" w:hanging="540"/>
        <w:jc w:val="both"/>
        <w:rPr>
          <w:sz w:val="28"/>
        </w:rPr>
      </w:pPr>
      <w:r>
        <w:rPr>
          <w:sz w:val="28"/>
        </w:rPr>
        <w:t>Протоколы заседаний кредитного комитета.</w:t>
      </w:r>
    </w:p>
    <w:p w:rsidR="00832A76" w:rsidRDefault="00434F85" w:rsidP="00434F85">
      <w:pPr>
        <w:numPr>
          <w:ilvl w:val="1"/>
          <w:numId w:val="69"/>
        </w:numPr>
        <w:tabs>
          <w:tab w:val="left" w:pos="900"/>
        </w:tabs>
        <w:spacing w:line="360" w:lineRule="auto"/>
        <w:ind w:left="900" w:hanging="540"/>
        <w:jc w:val="both"/>
        <w:rPr>
          <w:sz w:val="28"/>
        </w:rPr>
      </w:pPr>
      <w:r>
        <w:rPr>
          <w:sz w:val="28"/>
        </w:rPr>
        <w:t>Кредитные дела заемщиков.</w:t>
      </w:r>
    </w:p>
    <w:p w:rsidR="00832A76" w:rsidRDefault="00434F85" w:rsidP="00434F85">
      <w:pPr>
        <w:numPr>
          <w:ilvl w:val="1"/>
          <w:numId w:val="69"/>
        </w:numPr>
        <w:tabs>
          <w:tab w:val="left" w:pos="900"/>
        </w:tabs>
        <w:spacing w:line="360" w:lineRule="auto"/>
        <w:ind w:left="900" w:hanging="540"/>
        <w:jc w:val="both"/>
        <w:rPr>
          <w:sz w:val="28"/>
        </w:rPr>
      </w:pPr>
      <w:r>
        <w:rPr>
          <w:sz w:val="28"/>
        </w:rPr>
        <w:t>Книга регистрации открытых счетов.</w:t>
      </w:r>
    </w:p>
    <w:p w:rsidR="00832A76" w:rsidRDefault="00434F85" w:rsidP="00434F85">
      <w:pPr>
        <w:numPr>
          <w:ilvl w:val="1"/>
          <w:numId w:val="69"/>
        </w:numPr>
        <w:tabs>
          <w:tab w:val="left" w:pos="900"/>
        </w:tabs>
        <w:spacing w:line="360" w:lineRule="auto"/>
        <w:ind w:left="900" w:hanging="540"/>
        <w:jc w:val="both"/>
        <w:rPr>
          <w:sz w:val="28"/>
        </w:rPr>
      </w:pPr>
      <w:r>
        <w:rPr>
          <w:sz w:val="28"/>
        </w:rPr>
        <w:t>Оборотная ведомость за проверяемый период.</w:t>
      </w:r>
    </w:p>
    <w:p w:rsidR="00832A76" w:rsidRDefault="00434F85" w:rsidP="00434F85">
      <w:pPr>
        <w:numPr>
          <w:ilvl w:val="1"/>
          <w:numId w:val="69"/>
        </w:numPr>
        <w:tabs>
          <w:tab w:val="left" w:pos="900"/>
        </w:tabs>
        <w:spacing w:line="360" w:lineRule="auto"/>
        <w:ind w:left="900" w:hanging="540"/>
        <w:jc w:val="both"/>
        <w:rPr>
          <w:sz w:val="28"/>
        </w:rPr>
      </w:pPr>
      <w:r>
        <w:rPr>
          <w:sz w:val="28"/>
        </w:rPr>
        <w:t>Лицевые счета заемщиков.</w:t>
      </w:r>
    </w:p>
    <w:p w:rsidR="00832A76" w:rsidRDefault="00434F85" w:rsidP="00434F85">
      <w:pPr>
        <w:numPr>
          <w:ilvl w:val="1"/>
          <w:numId w:val="69"/>
        </w:numPr>
        <w:tabs>
          <w:tab w:val="left" w:pos="900"/>
        </w:tabs>
        <w:spacing w:line="360" w:lineRule="auto"/>
        <w:ind w:left="900" w:hanging="540"/>
        <w:jc w:val="both"/>
        <w:rPr>
          <w:sz w:val="28"/>
        </w:rPr>
      </w:pPr>
      <w:r>
        <w:rPr>
          <w:sz w:val="28"/>
        </w:rPr>
        <w:t>Ведомость начисленных процентов.</w:t>
      </w:r>
    </w:p>
    <w:p w:rsidR="00832A76" w:rsidRDefault="00434F85" w:rsidP="00434F85">
      <w:pPr>
        <w:numPr>
          <w:ilvl w:val="1"/>
          <w:numId w:val="69"/>
        </w:numPr>
        <w:tabs>
          <w:tab w:val="left" w:pos="900"/>
        </w:tabs>
        <w:spacing w:line="360" w:lineRule="auto"/>
        <w:ind w:left="900" w:hanging="540"/>
        <w:jc w:val="both"/>
        <w:rPr>
          <w:sz w:val="28"/>
        </w:rPr>
      </w:pPr>
      <w:r>
        <w:rPr>
          <w:sz w:val="28"/>
        </w:rPr>
        <w:t>Расчет РВПС (форма №115 ежемесячно).</w:t>
      </w:r>
    </w:p>
    <w:p w:rsidR="00832A76" w:rsidRDefault="00434F85" w:rsidP="00434F85">
      <w:pPr>
        <w:numPr>
          <w:ilvl w:val="1"/>
          <w:numId w:val="69"/>
        </w:numPr>
        <w:tabs>
          <w:tab w:val="left" w:pos="900"/>
        </w:tabs>
        <w:spacing w:line="360" w:lineRule="auto"/>
        <w:ind w:left="900" w:hanging="540"/>
        <w:jc w:val="both"/>
        <w:rPr>
          <w:sz w:val="28"/>
        </w:rPr>
      </w:pPr>
      <w:r>
        <w:rPr>
          <w:sz w:val="28"/>
        </w:rPr>
        <w:t>Сведения о движении РВПС (ф. 116 ежемесячно).</w:t>
      </w:r>
    </w:p>
    <w:p w:rsidR="00832A76" w:rsidRDefault="00434F85" w:rsidP="00434F85">
      <w:pPr>
        <w:numPr>
          <w:ilvl w:val="1"/>
          <w:numId w:val="69"/>
        </w:numPr>
        <w:tabs>
          <w:tab w:val="left" w:pos="900"/>
        </w:tabs>
        <w:spacing w:line="360" w:lineRule="auto"/>
        <w:ind w:left="900" w:hanging="540"/>
        <w:jc w:val="both"/>
        <w:rPr>
          <w:sz w:val="28"/>
        </w:rPr>
      </w:pPr>
      <w:r>
        <w:rPr>
          <w:sz w:val="28"/>
        </w:rPr>
        <w:t>Данные о переоформлении задолженности клиентов и банков по кредитам (ф. 117 ежеквартально).</w:t>
      </w:r>
    </w:p>
    <w:p w:rsidR="00832A76" w:rsidRDefault="00434F85" w:rsidP="00434F85">
      <w:pPr>
        <w:numPr>
          <w:ilvl w:val="1"/>
          <w:numId w:val="69"/>
        </w:numPr>
        <w:tabs>
          <w:tab w:val="left" w:pos="900"/>
        </w:tabs>
        <w:spacing w:line="360" w:lineRule="auto"/>
        <w:ind w:left="900" w:hanging="540"/>
        <w:jc w:val="both"/>
        <w:rPr>
          <w:sz w:val="28"/>
        </w:rPr>
      </w:pPr>
      <w:r>
        <w:rPr>
          <w:sz w:val="28"/>
        </w:rPr>
        <w:t>Данные о крупных кредитах.</w:t>
      </w: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434F85">
      <w:pPr>
        <w:spacing w:line="360" w:lineRule="auto"/>
        <w:jc w:val="center"/>
        <w:rPr>
          <w:b/>
          <w:bCs/>
          <w:i/>
          <w:iCs/>
          <w:smallCaps/>
          <w:sz w:val="28"/>
          <w:u w:val="single"/>
        </w:rPr>
      </w:pPr>
      <w:r>
        <w:rPr>
          <w:b/>
          <w:bCs/>
          <w:i/>
          <w:iCs/>
          <w:smallCaps/>
          <w:sz w:val="28"/>
          <w:u w:val="single"/>
        </w:rPr>
        <w:t>2. Аудит порядка выдачи и погашения отдельных видов кредита</w:t>
      </w:r>
    </w:p>
    <w:p w:rsidR="00832A76" w:rsidRDefault="00832A76">
      <w:pPr>
        <w:spacing w:line="360" w:lineRule="auto"/>
        <w:jc w:val="center"/>
        <w:rPr>
          <w:b/>
          <w:bCs/>
          <w:i/>
          <w:iCs/>
          <w:smallCaps/>
          <w:sz w:val="28"/>
          <w:u w:val="single"/>
        </w:rPr>
      </w:pPr>
    </w:p>
    <w:p w:rsidR="00832A76" w:rsidRDefault="00434F85">
      <w:pPr>
        <w:pStyle w:val="7"/>
        <w:rPr>
          <w:i/>
          <w:iCs/>
          <w:u w:val="single"/>
        </w:rPr>
      </w:pPr>
      <w:r>
        <w:rPr>
          <w:i/>
          <w:iCs/>
          <w:u w:val="single"/>
        </w:rPr>
        <w:t>а) Аудит разовых краткосрочных ссуд</w:t>
      </w: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434F85">
      <w:pPr>
        <w:spacing w:line="360" w:lineRule="auto"/>
        <w:jc w:val="both"/>
        <w:rPr>
          <w:sz w:val="28"/>
        </w:rPr>
      </w:pPr>
      <w:r>
        <w:rPr>
          <w:sz w:val="28"/>
        </w:rPr>
        <w:t>Цель проверки заключается в том, чтобы удостовериться:</w:t>
      </w:r>
    </w:p>
    <w:p w:rsidR="00832A76" w:rsidRDefault="00434F85" w:rsidP="00434F85">
      <w:pPr>
        <w:numPr>
          <w:ilvl w:val="2"/>
          <w:numId w:val="94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в наличии юридически правильно оформленного кредитного договора на выдачу разовой краткосрочной ссуды заемщику;</w:t>
      </w:r>
    </w:p>
    <w:p w:rsidR="00832A76" w:rsidRDefault="00434F85" w:rsidP="00434F85">
      <w:pPr>
        <w:numPr>
          <w:ilvl w:val="2"/>
          <w:numId w:val="94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в наличии юридически правильно оформленных обеспечительных обязательств;</w:t>
      </w:r>
    </w:p>
    <w:p w:rsidR="00832A76" w:rsidRDefault="00434F85" w:rsidP="00434F85">
      <w:pPr>
        <w:numPr>
          <w:ilvl w:val="2"/>
          <w:numId w:val="94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в наличии документа, подтверждающего оценку финансового состояния заемщика;</w:t>
      </w:r>
    </w:p>
    <w:p w:rsidR="00832A76" w:rsidRDefault="00434F85" w:rsidP="00434F85">
      <w:pPr>
        <w:numPr>
          <w:ilvl w:val="2"/>
          <w:numId w:val="94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в установлении к каждому конкретному заемщику лимита кредитов решением соответствующего органа управления банка;</w:t>
      </w:r>
    </w:p>
    <w:p w:rsidR="00832A76" w:rsidRDefault="00434F85" w:rsidP="00434F85">
      <w:pPr>
        <w:numPr>
          <w:ilvl w:val="2"/>
          <w:numId w:val="94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в санкционированности выдачи заемщику ссуды либо кредитным комитетом, либо правлением коммерческого банка;</w:t>
      </w:r>
    </w:p>
    <w:p w:rsidR="00832A76" w:rsidRDefault="00434F85" w:rsidP="00434F85">
      <w:pPr>
        <w:numPr>
          <w:ilvl w:val="2"/>
          <w:numId w:val="94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в полноте формирования кредитных досье заемщиков документацией, запрашиваемой у них для оформления ссуды в соответствии с внутренним положением;</w:t>
      </w:r>
    </w:p>
    <w:p w:rsidR="00832A76" w:rsidRDefault="00434F85" w:rsidP="00434F85">
      <w:pPr>
        <w:numPr>
          <w:ilvl w:val="2"/>
          <w:numId w:val="94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в полноте и качественности документации кредитным отделом банка по решению вопроса о возможности выдачи кредита и определение его группы риска;</w:t>
      </w:r>
    </w:p>
    <w:p w:rsidR="00832A76" w:rsidRDefault="00434F85" w:rsidP="00434F85">
      <w:pPr>
        <w:numPr>
          <w:ilvl w:val="2"/>
          <w:numId w:val="94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в правильности учета ссудной задолженности и созданного РВПС, а также предоставлении обеспечения.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Далее следует установить, что выдача кредита была оформлена распоряжением операционному отделу банка, все сведения содержащиеся в котором, должны быть подвергнуты проверке на предмет соответствия действительности.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Если срок погашения кредита будет пролонгирован, то аудитор должен проверить:</w:t>
      </w:r>
    </w:p>
    <w:p w:rsidR="00832A76" w:rsidRDefault="00434F85" w:rsidP="00434F85">
      <w:pPr>
        <w:numPr>
          <w:ilvl w:val="2"/>
          <w:numId w:val="95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наличие заявления и ходатайства заемщика на пролонгацию кредита с указанием причин отсрочки его погашения;</w:t>
      </w:r>
    </w:p>
    <w:p w:rsidR="00832A76" w:rsidRDefault="00434F85" w:rsidP="00434F85">
      <w:pPr>
        <w:numPr>
          <w:ilvl w:val="2"/>
          <w:numId w:val="95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принимаемые меры  к погашению, обосновывающие новый срок кредита;</w:t>
      </w:r>
    </w:p>
    <w:p w:rsidR="00832A76" w:rsidRDefault="00434F85" w:rsidP="00434F85">
      <w:pPr>
        <w:numPr>
          <w:ilvl w:val="2"/>
          <w:numId w:val="95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наличие решения кредитного комитета по пролонгации ссуды данного заемщика;</w:t>
      </w:r>
    </w:p>
    <w:p w:rsidR="00832A76" w:rsidRDefault="00434F85" w:rsidP="00434F85">
      <w:pPr>
        <w:numPr>
          <w:ilvl w:val="2"/>
          <w:numId w:val="95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отследить изменение номера ссудного счета для учета пролонгации задолженности.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В ходе аудиторской проверки обращается внимание на то, чтобы изменение процентной ставки, сроков уплаты, размеров кредита, сроков его погашения были своевременно оформлены дополнительным соглашением к кредитному договору и в дальнейшем учтены для определения изменения группы кредитного риска.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В ходе проверки уже погашенных кредитов необходимо установить фактический способ их погашения:</w:t>
      </w:r>
    </w:p>
    <w:p w:rsidR="00832A76" w:rsidRDefault="00434F85" w:rsidP="00434F85">
      <w:pPr>
        <w:numPr>
          <w:ilvl w:val="0"/>
          <w:numId w:val="96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с заемщика или поручителя;</w:t>
      </w:r>
    </w:p>
    <w:p w:rsidR="00832A76" w:rsidRDefault="00434F85" w:rsidP="00434F85">
      <w:pPr>
        <w:numPr>
          <w:ilvl w:val="0"/>
          <w:numId w:val="96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другим способом, оговоренном в кредитном договоре (отступное, взаимозачет, переуступка прав требования и т.д.).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В том случае, если ссуда не была погашена в срок, следует уточнить отнесение ее на счет просроченных ссуд и отследить изменение группы кредитного риска в соответствии с длительностью просроченной задолженности и доначислением  РВПС. При наличии у коммерческого банка просроченной ссудной задолженности длительностью больше 30 дней, необходимо проконтролировать проведение юридическим и кредитным отделами коммерческого банка работу по возврату ссуд и начислению процентов.</w:t>
      </w:r>
    </w:p>
    <w:p w:rsidR="00832A76" w:rsidRDefault="00434F85">
      <w:pPr>
        <w:spacing w:line="360" w:lineRule="auto"/>
        <w:jc w:val="center"/>
        <w:rPr>
          <w:b/>
          <w:bCs/>
          <w:i/>
          <w:iCs/>
          <w:smallCaps/>
          <w:u w:val="single"/>
        </w:rPr>
      </w:pPr>
      <w:r>
        <w:rPr>
          <w:b/>
          <w:bCs/>
          <w:i/>
          <w:iCs/>
          <w:smallCaps/>
          <w:u w:val="single"/>
        </w:rPr>
        <w:t>б) Аудит кредитных линий.</w:t>
      </w: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По положению ЦБРФ №54 от 31.08.98 открытие коммерческого банка заемщикам револьверных кредитных линий не разрешается. Оформление открытия кредитных линий ведется в таком же порядке, как и разовые ссуды. Отсюда следует идентичность аудиторских процедур по проверке полноты и качества представляемой заемщиком для оформления кредита документации, санкционированности выдачи ссуды в зависимости от установления  заемщику лимита кредитования и оценки финансового состояния заемщика.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Проверяется также правильность применения на практике внутрибанковского положения по кредитованию заемщика в форме открытия кредитных линий.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Особенности аудита открытых кредитных линий состоят в особом контроле за выдачей каждой суммы кредита с тем, чтобы не было допущено перелимита и был соблюден срок действия кредитной линии. Также аудитор проверяет правильность отражения кредитных линий за балансом, т.к. сумма неиспользованных кредитных линий повышает обязательства КБ и участвует в расчете экономических нормативов.</w:t>
      </w: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434F85">
      <w:pPr>
        <w:pStyle w:val="8"/>
      </w:pPr>
      <w:r>
        <w:t>в) Аудит овердрафта</w:t>
      </w: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Кредит в виде овердрафта предоставляется при недостаточности или отсутствия средств на расчётном счёте клиента.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Основные направления, проверяемые аудитором по выдаче ссуд в виде овердрафта:</w:t>
      </w:r>
    </w:p>
    <w:p w:rsidR="00832A76" w:rsidRDefault="00434F85" w:rsidP="00434F85">
      <w:pPr>
        <w:numPr>
          <w:ilvl w:val="0"/>
          <w:numId w:val="70"/>
        </w:numPr>
        <w:spacing w:line="360" w:lineRule="auto"/>
        <w:jc w:val="both"/>
        <w:rPr>
          <w:sz w:val="28"/>
        </w:rPr>
      </w:pPr>
      <w:r>
        <w:rPr>
          <w:sz w:val="28"/>
        </w:rPr>
        <w:t>Предусмотрение проведения таких операций условиями договора банковского счета или дополнительным соглашением к нему.</w:t>
      </w:r>
    </w:p>
    <w:p w:rsidR="00832A76" w:rsidRDefault="00434F85" w:rsidP="00434F85">
      <w:pPr>
        <w:numPr>
          <w:ilvl w:val="0"/>
          <w:numId w:val="70"/>
        </w:numPr>
        <w:spacing w:line="360" w:lineRule="auto"/>
        <w:jc w:val="both"/>
        <w:rPr>
          <w:sz w:val="28"/>
        </w:rPr>
      </w:pPr>
      <w:r>
        <w:rPr>
          <w:sz w:val="28"/>
        </w:rPr>
        <w:t>Установление заемщику заранее лимита кредитования, т.е. максимальной суммы задолженности коммерческому банку по этому виду кредита, учитываемой на счете 44201-45401.</w:t>
      </w:r>
    </w:p>
    <w:p w:rsidR="00832A76" w:rsidRDefault="00434F85" w:rsidP="00434F85">
      <w:pPr>
        <w:numPr>
          <w:ilvl w:val="0"/>
          <w:numId w:val="70"/>
        </w:numPr>
        <w:spacing w:line="360" w:lineRule="auto"/>
        <w:jc w:val="both"/>
        <w:rPr>
          <w:sz w:val="28"/>
        </w:rPr>
      </w:pPr>
      <w:r>
        <w:rPr>
          <w:sz w:val="28"/>
        </w:rPr>
        <w:t>Определение наличия предельного срока, в течение которого должны погашаться возникающие у него обязательства перед банком по овердрафту.</w:t>
      </w:r>
    </w:p>
    <w:p w:rsidR="00832A76" w:rsidRDefault="00434F85" w:rsidP="00434F85">
      <w:pPr>
        <w:numPr>
          <w:ilvl w:val="0"/>
          <w:numId w:val="70"/>
        </w:numPr>
        <w:spacing w:line="360" w:lineRule="auto"/>
        <w:jc w:val="both"/>
        <w:rPr>
          <w:sz w:val="28"/>
        </w:rPr>
      </w:pPr>
      <w:r>
        <w:rPr>
          <w:sz w:val="28"/>
        </w:rPr>
        <w:t>Предоставление надежного и ликвидного обеспечения исполнения обязательств по ссуде.</w:t>
      </w:r>
    </w:p>
    <w:p w:rsidR="00832A76" w:rsidRDefault="00434F85" w:rsidP="00434F85">
      <w:pPr>
        <w:numPr>
          <w:ilvl w:val="0"/>
          <w:numId w:val="70"/>
        </w:numPr>
        <w:spacing w:line="360" w:lineRule="auto"/>
        <w:jc w:val="both"/>
        <w:rPr>
          <w:sz w:val="28"/>
        </w:rPr>
      </w:pPr>
      <w:r>
        <w:rPr>
          <w:sz w:val="28"/>
        </w:rPr>
        <w:t>Предоставление для оформления кредита всей документации, запрашиваемой коммерческим банком у заемщика при выдаче разовых краткосрочных ссуд.</w:t>
      </w:r>
    </w:p>
    <w:p w:rsidR="00832A76" w:rsidRDefault="00434F85" w:rsidP="00434F85">
      <w:pPr>
        <w:numPr>
          <w:ilvl w:val="0"/>
          <w:numId w:val="70"/>
        </w:numPr>
        <w:spacing w:line="360" w:lineRule="auto"/>
        <w:jc w:val="both"/>
        <w:rPr>
          <w:sz w:val="28"/>
        </w:rPr>
      </w:pPr>
      <w:r>
        <w:rPr>
          <w:sz w:val="28"/>
        </w:rPr>
        <w:t>Включение кредитного договора с коммерческого банка на предоставление кредита в виде овердрафта в установленный перечень документации кредитной организации, закрепленной кредитной и учетной политикой коммерческого банка.</w:t>
      </w: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434F85">
      <w:pPr>
        <w:pStyle w:val="8"/>
      </w:pPr>
      <w:r>
        <w:t>г) Аудит вексельных кредитов</w:t>
      </w: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В банковской практике среди вексельных кредитов наибольшее распространение получил предъявительский вексельный кредит в виде учета коммерческими банками векселей третьих лиц. В рамах проверки данной операции аудитором запрашивается следующий пакет документов:</w:t>
      </w:r>
    </w:p>
    <w:p w:rsidR="00832A76" w:rsidRDefault="00434F85" w:rsidP="00434F85">
      <w:pPr>
        <w:numPr>
          <w:ilvl w:val="0"/>
          <w:numId w:val="71"/>
        </w:numPr>
        <w:tabs>
          <w:tab w:val="clear" w:pos="180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Положение о вексельном кредитовании.</w:t>
      </w:r>
    </w:p>
    <w:p w:rsidR="00832A76" w:rsidRDefault="00434F85" w:rsidP="00434F85">
      <w:pPr>
        <w:numPr>
          <w:ilvl w:val="0"/>
          <w:numId w:val="71"/>
        </w:numPr>
        <w:tabs>
          <w:tab w:val="clear" w:pos="180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Регламент по работе с векселями третьих лиц.</w:t>
      </w:r>
    </w:p>
    <w:p w:rsidR="00832A76" w:rsidRDefault="00434F85" w:rsidP="00434F85">
      <w:pPr>
        <w:numPr>
          <w:ilvl w:val="0"/>
          <w:numId w:val="71"/>
        </w:numPr>
        <w:tabs>
          <w:tab w:val="clear" w:pos="180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Инструкция о порядке отражения выдачи и погашения вексельных кредитов.</w:t>
      </w:r>
    </w:p>
    <w:p w:rsidR="00832A76" w:rsidRDefault="00434F85" w:rsidP="00434F85">
      <w:pPr>
        <w:numPr>
          <w:ilvl w:val="0"/>
          <w:numId w:val="71"/>
        </w:numPr>
        <w:tabs>
          <w:tab w:val="clear" w:pos="180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Меморандум об учетной политике коммерческого банка.</w:t>
      </w:r>
    </w:p>
    <w:p w:rsidR="00832A76" w:rsidRDefault="00434F85" w:rsidP="00434F85">
      <w:pPr>
        <w:numPr>
          <w:ilvl w:val="0"/>
          <w:numId w:val="71"/>
        </w:numPr>
        <w:tabs>
          <w:tab w:val="clear" w:pos="180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Баланс коммерческого банка за отчетный год.</w:t>
      </w:r>
    </w:p>
    <w:p w:rsidR="00832A76" w:rsidRDefault="00434F85" w:rsidP="00434F85">
      <w:pPr>
        <w:numPr>
          <w:ilvl w:val="0"/>
          <w:numId w:val="71"/>
        </w:numPr>
        <w:tabs>
          <w:tab w:val="clear" w:pos="180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Ведомость остатков по балансовым счетам 512-519 в разрезе векселедателей.</w:t>
      </w:r>
    </w:p>
    <w:p w:rsidR="00832A76" w:rsidRDefault="00434F85" w:rsidP="00434F85">
      <w:pPr>
        <w:numPr>
          <w:ilvl w:val="0"/>
          <w:numId w:val="71"/>
        </w:numPr>
        <w:tabs>
          <w:tab w:val="clear" w:pos="180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Договор на наиболее крупную сумму сделок с векселями за проверяемый период.</w:t>
      </w:r>
    </w:p>
    <w:p w:rsidR="00832A76" w:rsidRDefault="00434F85" w:rsidP="00434F85">
      <w:pPr>
        <w:numPr>
          <w:ilvl w:val="0"/>
          <w:numId w:val="71"/>
        </w:numPr>
        <w:tabs>
          <w:tab w:val="clear" w:pos="180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Лицевые счета отдельных векселедателей.</w:t>
      </w:r>
    </w:p>
    <w:p w:rsidR="00832A76" w:rsidRDefault="00434F85" w:rsidP="00434F85">
      <w:pPr>
        <w:numPr>
          <w:ilvl w:val="0"/>
          <w:numId w:val="71"/>
        </w:numPr>
        <w:tabs>
          <w:tab w:val="clear" w:pos="180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Заключение специалистов коммерческого банка об обеспеченности и ликвидности учитываемых векселей.</w:t>
      </w:r>
    </w:p>
    <w:p w:rsidR="00832A76" w:rsidRDefault="00434F85" w:rsidP="00434F85">
      <w:pPr>
        <w:numPr>
          <w:ilvl w:val="0"/>
          <w:numId w:val="71"/>
        </w:numPr>
        <w:tabs>
          <w:tab w:val="clear" w:pos="180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Журналы внесистемного учета по векселям, находящихся в портфеле коммерческого банка.</w:t>
      </w:r>
    </w:p>
    <w:p w:rsidR="00832A76" w:rsidRDefault="00434F85" w:rsidP="00434F85">
      <w:pPr>
        <w:numPr>
          <w:ilvl w:val="0"/>
          <w:numId w:val="71"/>
        </w:numPr>
        <w:tabs>
          <w:tab w:val="clear" w:pos="180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Распоряжение в адрес бухгалтерии по операциям с учтенными векселями.</w:t>
      </w:r>
    </w:p>
    <w:p w:rsidR="00832A76" w:rsidRDefault="00434F85" w:rsidP="00434F85">
      <w:pPr>
        <w:numPr>
          <w:ilvl w:val="0"/>
          <w:numId w:val="71"/>
        </w:numPr>
        <w:tabs>
          <w:tab w:val="clear" w:pos="180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Полный баланс ДЕПО на отчетную дату.</w:t>
      </w:r>
    </w:p>
    <w:p w:rsidR="00832A76" w:rsidRDefault="00434F85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На основании представленных документов по векселям сторонних эмитентов, находящихся в портфеле коммерческого банка, необходимо:</w:t>
      </w:r>
    </w:p>
    <w:p w:rsidR="00832A76" w:rsidRDefault="00434F85" w:rsidP="00434F85">
      <w:pPr>
        <w:numPr>
          <w:ilvl w:val="0"/>
          <w:numId w:val="72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Провести анализ динамики и структуры вексельного портфеля коммерческого банка на основе данных баланса на начало года и на последнюю отчетную дату.</w:t>
      </w:r>
    </w:p>
    <w:p w:rsidR="00832A76" w:rsidRDefault="00434F85" w:rsidP="00434F85">
      <w:pPr>
        <w:numPr>
          <w:ilvl w:val="0"/>
          <w:numId w:val="72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Определить соблюдение установленных лимитов вложений на отчетную дату и соблюдение санкционированности вложений в  векселя сторонних эмитентов по запрошенным договорам сделок с векселями.</w:t>
      </w:r>
    </w:p>
    <w:p w:rsidR="00832A76" w:rsidRDefault="00434F85" w:rsidP="00434F85">
      <w:pPr>
        <w:numPr>
          <w:ilvl w:val="0"/>
          <w:numId w:val="72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Оценить правильность ведения коммерческим банком депозитарного учета приобретенных в свой портфель векселей третьих лиц.</w:t>
      </w:r>
    </w:p>
    <w:p w:rsidR="00832A76" w:rsidRDefault="00434F85" w:rsidP="00434F85">
      <w:pPr>
        <w:numPr>
          <w:ilvl w:val="0"/>
          <w:numId w:val="72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По подлинникам векселей, хранящихся в депозитарии коммерческого банка, проверить правильность их оформления и подлинность.</w:t>
      </w:r>
    </w:p>
    <w:p w:rsidR="00832A76" w:rsidRDefault="00434F85" w:rsidP="00434F85">
      <w:pPr>
        <w:numPr>
          <w:ilvl w:val="0"/>
          <w:numId w:val="72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По погашенным в проверяемый период векселям оценить правильность отражения в бухгалтерском учете дисконта, связанного с принятием векселей к учету.</w:t>
      </w: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434F85">
      <w:pPr>
        <w:pStyle w:val="20"/>
        <w:spacing w:line="360" w:lineRule="auto"/>
        <w:rPr>
          <w:smallCaps/>
          <w:sz w:val="28"/>
          <w:u w:val="single"/>
        </w:rPr>
      </w:pPr>
      <w:r>
        <w:rPr>
          <w:smallCaps/>
          <w:sz w:val="28"/>
          <w:u w:val="single"/>
        </w:rPr>
        <w:t>3. Практика применения коммерческими банками процедур оценки кредитного риска и формирования резерва на возможные потери по ссудам (РВПС).</w:t>
      </w:r>
    </w:p>
    <w:p w:rsidR="00832A76" w:rsidRDefault="00832A76">
      <w:pPr>
        <w:spacing w:line="360" w:lineRule="auto"/>
        <w:ind w:left="-360"/>
        <w:jc w:val="both"/>
        <w:rPr>
          <w:sz w:val="28"/>
        </w:rPr>
      </w:pP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В каждом коммерческом банке должно быть собственное внутреннее положение о порядке формирования и использования РВПС, разработанное на основе инструкции №62-а, но с учетом особенностей кредитуемой коммерческим банком клиентуры, применение форм обеспечения возвратности ссуд, использование методики оценки платеже и кредитоспособности заемщика, существующего порядка создания резерва в многофилиальном коммерческом банке, порядок принятия решений по снижению или повышению группы кредитного риска.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При аудиторской проверке по данному вопросу следует исходить из следующих принципов, заложенных ЦБРФ в систему резервирования для покрытия кредитных рисков:</w:t>
      </w:r>
    </w:p>
    <w:p w:rsidR="00832A76" w:rsidRDefault="00434F85" w:rsidP="00434F85">
      <w:pPr>
        <w:numPr>
          <w:ilvl w:val="0"/>
          <w:numId w:val="97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обязанность создать РВПС;</w:t>
      </w:r>
    </w:p>
    <w:p w:rsidR="00832A76" w:rsidRDefault="00434F85" w:rsidP="00434F85">
      <w:pPr>
        <w:numPr>
          <w:ilvl w:val="0"/>
          <w:numId w:val="97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формировать РВПС только под основную сумму долга;</w:t>
      </w:r>
    </w:p>
    <w:p w:rsidR="00832A76" w:rsidRDefault="00434F85" w:rsidP="00434F85">
      <w:pPr>
        <w:numPr>
          <w:ilvl w:val="0"/>
          <w:numId w:val="97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образование РВПС под каждую ссуду в отдельности;</w:t>
      </w:r>
    </w:p>
    <w:p w:rsidR="00832A76" w:rsidRDefault="00434F85" w:rsidP="00434F85">
      <w:pPr>
        <w:numPr>
          <w:ilvl w:val="0"/>
          <w:numId w:val="97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распределение ссуд по группе кредитного риска;</w:t>
      </w:r>
    </w:p>
    <w:p w:rsidR="00832A76" w:rsidRDefault="00434F85" w:rsidP="00434F85">
      <w:pPr>
        <w:numPr>
          <w:ilvl w:val="0"/>
          <w:numId w:val="97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определение для всех ссуд одного заемщика единой группы кредитного риска;</w:t>
      </w:r>
    </w:p>
    <w:p w:rsidR="00832A76" w:rsidRDefault="00434F85" w:rsidP="00434F85">
      <w:pPr>
        <w:numPr>
          <w:ilvl w:val="0"/>
          <w:numId w:val="97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необходимость ежемесячного внесения корректировок в РВПС;</w:t>
      </w:r>
    </w:p>
    <w:p w:rsidR="00832A76" w:rsidRDefault="00434F85" w:rsidP="00434F85">
      <w:pPr>
        <w:numPr>
          <w:ilvl w:val="0"/>
          <w:numId w:val="97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создание РВПС за счет отчислений, относимых на расходы коммерческого банка, независимо от величины полученных доходов.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Каждый коммерческий банк при оценке финансового состояния заемщика руководствуется своей методикой оценки их платеже и кредитоспособности, опираясь на практический опыт. Аудиторская практика свидетельствует, что потенциальные заемщики разбиваются коммерческими банками на 3 класса по платеже- и кредитоспособности, исходя из рейтинга заемщика, определяемого на основе фактических значений, рассчитываемых по его балансу: коэффициент абсолютной ликвидности, коэффициент покрытия, независимости, финансовой устойчивости и рентабельности. Если у заемщика по оценке его баланса 1-ый класс кредитоспособности, то его финансовое состояние хорошее, если 2-ой – среднее, 3-й – плохое.</w:t>
      </w: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434F85">
      <w:pPr>
        <w:pStyle w:val="1"/>
        <w:rPr>
          <w:smallCaps/>
        </w:rPr>
      </w:pPr>
      <w:r>
        <w:rPr>
          <w:smallCaps/>
        </w:rPr>
        <w:t>Лекция №10</w:t>
      </w:r>
    </w:p>
    <w:p w:rsidR="00832A76" w:rsidRDefault="00832A76">
      <w:pPr>
        <w:spacing w:line="360" w:lineRule="auto"/>
        <w:jc w:val="center"/>
        <w:rPr>
          <w:sz w:val="28"/>
        </w:rPr>
      </w:pPr>
    </w:p>
    <w:p w:rsidR="00832A76" w:rsidRDefault="00434F85">
      <w:pPr>
        <w:spacing w:line="360" w:lineRule="auto"/>
        <w:jc w:val="center"/>
        <w:rPr>
          <w:b/>
          <w:smallCaps/>
          <w:sz w:val="28"/>
        </w:rPr>
      </w:pPr>
      <w:r>
        <w:rPr>
          <w:b/>
          <w:smallCaps/>
          <w:sz w:val="28"/>
          <w:u w:val="single"/>
        </w:rPr>
        <w:t>Тема</w:t>
      </w:r>
      <w:r>
        <w:rPr>
          <w:b/>
          <w:smallCaps/>
          <w:sz w:val="28"/>
        </w:rPr>
        <w:t>: «Аудит расчетных и корреспондентских операций коммерческого банка».</w:t>
      </w:r>
    </w:p>
    <w:p w:rsidR="00832A76" w:rsidRDefault="00434F85" w:rsidP="00434F85">
      <w:pPr>
        <w:numPr>
          <w:ilvl w:val="0"/>
          <w:numId w:val="73"/>
        </w:numPr>
        <w:spacing w:line="360" w:lineRule="auto"/>
        <w:ind w:hanging="540"/>
        <w:jc w:val="both"/>
        <w:rPr>
          <w:bCs/>
          <w:sz w:val="28"/>
        </w:rPr>
      </w:pPr>
      <w:r>
        <w:rPr>
          <w:bCs/>
          <w:sz w:val="28"/>
        </w:rPr>
        <w:t>Проверка соблюдения правильности открытия расчётного счёта.</w:t>
      </w:r>
    </w:p>
    <w:p w:rsidR="00832A76" w:rsidRDefault="00434F85" w:rsidP="00434F85">
      <w:pPr>
        <w:numPr>
          <w:ilvl w:val="0"/>
          <w:numId w:val="73"/>
        </w:numPr>
        <w:spacing w:line="360" w:lineRule="auto"/>
        <w:ind w:hanging="540"/>
        <w:jc w:val="both"/>
        <w:rPr>
          <w:bCs/>
          <w:sz w:val="28"/>
        </w:rPr>
      </w:pPr>
      <w:r>
        <w:rPr>
          <w:bCs/>
          <w:sz w:val="28"/>
        </w:rPr>
        <w:t>Аудит корреспондентских операций коммерческого банка.</w:t>
      </w:r>
    </w:p>
    <w:p w:rsidR="00832A76" w:rsidRDefault="00434F85" w:rsidP="00434F85">
      <w:pPr>
        <w:numPr>
          <w:ilvl w:val="0"/>
          <w:numId w:val="73"/>
        </w:numPr>
        <w:spacing w:line="360" w:lineRule="auto"/>
        <w:ind w:hanging="540"/>
        <w:jc w:val="both"/>
        <w:rPr>
          <w:bCs/>
          <w:sz w:val="28"/>
        </w:rPr>
      </w:pPr>
      <w:r>
        <w:rPr>
          <w:bCs/>
          <w:sz w:val="28"/>
        </w:rPr>
        <w:t>Аудит расчетных операций филиалов кредитной организации.</w:t>
      </w:r>
    </w:p>
    <w:p w:rsidR="00832A76" w:rsidRDefault="00434F85">
      <w:pPr>
        <w:spacing w:line="360" w:lineRule="auto"/>
        <w:jc w:val="center"/>
        <w:rPr>
          <w:sz w:val="28"/>
        </w:rPr>
      </w:pPr>
      <w:r>
        <w:rPr>
          <w:sz w:val="28"/>
        </w:rPr>
        <w:t>_________________________________________________</w:t>
      </w: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434F85">
      <w:pPr>
        <w:spacing w:line="360" w:lineRule="auto"/>
        <w:jc w:val="center"/>
        <w:rPr>
          <w:b/>
          <w:bCs/>
          <w:i/>
          <w:iCs/>
          <w:smallCaps/>
          <w:sz w:val="28"/>
          <w:u w:val="single"/>
        </w:rPr>
      </w:pPr>
      <w:r>
        <w:rPr>
          <w:b/>
          <w:bCs/>
          <w:i/>
          <w:iCs/>
          <w:smallCaps/>
          <w:sz w:val="28"/>
          <w:u w:val="single"/>
        </w:rPr>
        <w:t>1. Проверка соблюдения правильности открытия расчётного счёта.</w:t>
      </w: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Для проведения проверки необходимы следующие документы:</w:t>
      </w:r>
    </w:p>
    <w:p w:rsidR="00832A76" w:rsidRDefault="00434F85" w:rsidP="00434F85">
      <w:pPr>
        <w:numPr>
          <w:ilvl w:val="1"/>
          <w:numId w:val="73"/>
        </w:numPr>
        <w:tabs>
          <w:tab w:val="clear" w:pos="144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Юридические дела клиентов.</w:t>
      </w:r>
    </w:p>
    <w:p w:rsidR="00832A76" w:rsidRDefault="00434F85" w:rsidP="00434F85">
      <w:pPr>
        <w:numPr>
          <w:ilvl w:val="1"/>
          <w:numId w:val="73"/>
        </w:numPr>
        <w:tabs>
          <w:tab w:val="clear" w:pos="144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Книга регистрации открытых счетов.</w:t>
      </w:r>
    </w:p>
    <w:p w:rsidR="00832A76" w:rsidRDefault="00434F85" w:rsidP="00434F85">
      <w:pPr>
        <w:numPr>
          <w:ilvl w:val="1"/>
          <w:numId w:val="73"/>
        </w:numPr>
        <w:tabs>
          <w:tab w:val="clear" w:pos="144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Карточки с образцами подписей и оттиском печати.</w:t>
      </w:r>
    </w:p>
    <w:p w:rsidR="00832A76" w:rsidRDefault="00434F85" w:rsidP="00434F85">
      <w:pPr>
        <w:numPr>
          <w:ilvl w:val="1"/>
          <w:numId w:val="73"/>
        </w:numPr>
        <w:tabs>
          <w:tab w:val="clear" w:pos="144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Ведомость остатков на дату проверки.</w:t>
      </w:r>
    </w:p>
    <w:p w:rsidR="00832A76" w:rsidRDefault="00434F85" w:rsidP="00434F85">
      <w:pPr>
        <w:numPr>
          <w:ilvl w:val="1"/>
          <w:numId w:val="73"/>
        </w:numPr>
        <w:tabs>
          <w:tab w:val="clear" w:pos="144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Лицевые счета клиентов.</w:t>
      </w:r>
    </w:p>
    <w:p w:rsidR="00832A76" w:rsidRDefault="00434F85">
      <w:pPr>
        <w:spacing w:line="360" w:lineRule="auto"/>
        <w:jc w:val="both"/>
        <w:rPr>
          <w:sz w:val="28"/>
        </w:rPr>
      </w:pPr>
      <w:r>
        <w:rPr>
          <w:sz w:val="28"/>
        </w:rPr>
        <w:t>Юридическое дело клиента должно содержать следующие документы:</w:t>
      </w:r>
    </w:p>
    <w:p w:rsidR="00832A76" w:rsidRDefault="00434F85" w:rsidP="00434F85">
      <w:pPr>
        <w:numPr>
          <w:ilvl w:val="0"/>
          <w:numId w:val="98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заявление на открытие расчетного счета с указанием номера присвоенного балансового счета, заверенного подписью главного бухгалтера коммерческого банка;</w:t>
      </w:r>
    </w:p>
    <w:p w:rsidR="00832A76" w:rsidRDefault="00434F85" w:rsidP="00434F85">
      <w:pPr>
        <w:numPr>
          <w:ilvl w:val="0"/>
          <w:numId w:val="98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учредительные документы, сброшюрованные, пронумерованные и опечатанные;</w:t>
      </w:r>
    </w:p>
    <w:p w:rsidR="00832A76" w:rsidRDefault="00434F85" w:rsidP="00434F85">
      <w:pPr>
        <w:numPr>
          <w:ilvl w:val="0"/>
          <w:numId w:val="98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справка о регистрации  органах местной власти (если расчетный счет открывает индивидуальный предприниматель, то в коммерческий банк предоставляется копия разрешения на осуществление предпринимательской деятельности, заверенная нотариально);</w:t>
      </w:r>
    </w:p>
    <w:p w:rsidR="00832A76" w:rsidRDefault="00434F85" w:rsidP="00434F85">
      <w:pPr>
        <w:numPr>
          <w:ilvl w:val="0"/>
          <w:numId w:val="98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справки о постановке на учет в органах налоговой инспекции, пенсионном фонде, комитете по статистике, фонде обязательного медицинского страхования.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Основные направления проверки:</w:t>
      </w:r>
    </w:p>
    <w:p w:rsidR="00832A76" w:rsidRDefault="00434F85" w:rsidP="00434F85">
      <w:pPr>
        <w:numPr>
          <w:ilvl w:val="0"/>
          <w:numId w:val="74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Проверяется наличие и правильность оформления юридических дел клиентов.</w:t>
      </w:r>
    </w:p>
    <w:p w:rsidR="00832A76" w:rsidRDefault="00434F85" w:rsidP="00434F85">
      <w:pPr>
        <w:numPr>
          <w:ilvl w:val="0"/>
          <w:numId w:val="74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Проверяется наличие и правильность оформления карточек с образцами подписей (предоставляются в 2-х экземплярах: 1-й экземпляр должен быть заверен нотариально; 2-ым экземпляром может быть ксерокопия, заверенная подписями руководителя и главного бухгалтера коммерческого банка). В карточке указывается периодичность выдачи выписок по счетам.</w:t>
      </w:r>
    </w:p>
    <w:p w:rsidR="00832A76" w:rsidRDefault="00434F85" w:rsidP="00434F85">
      <w:pPr>
        <w:numPr>
          <w:ilvl w:val="0"/>
          <w:numId w:val="74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Проверяется правильность присвоения номера балансового счета.</w:t>
      </w:r>
    </w:p>
    <w:p w:rsidR="00832A76" w:rsidRDefault="00434F85" w:rsidP="00434F85">
      <w:pPr>
        <w:numPr>
          <w:ilvl w:val="0"/>
          <w:numId w:val="74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Проводится сверка ведомости остатков и книги регистрации счетов с юридическими делами и карточками с образцами подписей в части номера балансового счета и наименования клиента.</w:t>
      </w:r>
    </w:p>
    <w:p w:rsidR="00832A76" w:rsidRDefault="00434F85" w:rsidP="00434F85">
      <w:pPr>
        <w:numPr>
          <w:ilvl w:val="0"/>
          <w:numId w:val="74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Проверяется порядок хранения юридических дел клиентов. Они должны храниться в сейфе у главбуха или в юридической службе коммерческого банка.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В ходе проверки могут быть выявлены следующие нарушения:</w:t>
      </w:r>
    </w:p>
    <w:p w:rsidR="00832A76" w:rsidRDefault="00434F85" w:rsidP="00434F85">
      <w:pPr>
        <w:numPr>
          <w:ilvl w:val="0"/>
          <w:numId w:val="99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отсутствие отдельных документов в юридическом деле клиента или же документ оформлен неправильно;</w:t>
      </w:r>
    </w:p>
    <w:p w:rsidR="00832A76" w:rsidRDefault="00434F85" w:rsidP="00434F85">
      <w:pPr>
        <w:numPr>
          <w:ilvl w:val="0"/>
          <w:numId w:val="99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неправильно оформлены карточки с образцами подписей;</w:t>
      </w:r>
    </w:p>
    <w:p w:rsidR="00832A76" w:rsidRDefault="00434F85" w:rsidP="00434F85">
      <w:pPr>
        <w:numPr>
          <w:ilvl w:val="0"/>
          <w:numId w:val="99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неправильно присвоен номер балансового счета (ведет к искажению отчетности коммерческого банка);</w:t>
      </w:r>
    </w:p>
    <w:p w:rsidR="00832A76" w:rsidRDefault="00434F85" w:rsidP="00434F85">
      <w:pPr>
        <w:numPr>
          <w:ilvl w:val="0"/>
          <w:numId w:val="99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расхождение книги регистрации счетов и данных ведомости остатков;</w:t>
      </w:r>
    </w:p>
    <w:p w:rsidR="00832A76" w:rsidRDefault="00434F85" w:rsidP="00434F85">
      <w:pPr>
        <w:numPr>
          <w:ilvl w:val="0"/>
          <w:numId w:val="99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отсутствуют в книге регистрации отметки о закрытии счета;</w:t>
      </w:r>
    </w:p>
    <w:p w:rsidR="00832A76" w:rsidRDefault="00434F85" w:rsidP="00434F85">
      <w:pPr>
        <w:numPr>
          <w:ilvl w:val="0"/>
          <w:numId w:val="99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несоблюдение порядка хранения юридических дел.</w:t>
      </w: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434F85">
      <w:pPr>
        <w:spacing w:line="360" w:lineRule="auto"/>
        <w:jc w:val="center"/>
        <w:rPr>
          <w:b/>
          <w:bCs/>
          <w:i/>
          <w:iCs/>
          <w:smallCaps/>
          <w:sz w:val="28"/>
          <w:u w:val="single"/>
        </w:rPr>
      </w:pPr>
      <w:r>
        <w:rPr>
          <w:b/>
          <w:bCs/>
          <w:i/>
          <w:iCs/>
          <w:smallCaps/>
          <w:sz w:val="28"/>
          <w:u w:val="single"/>
        </w:rPr>
        <w:t>2. Аудит корреспондентских отношений.</w:t>
      </w: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Корреспондентские отношения между банками должны быть основаны на двустороннем договоре как при прямых корреспондентских отношениях, так и при установлении корреспондентских отношений между банками и РКЦ.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При аудите необходимо обратить внимание на то, что договор должен быть подписан лицами, имеющими соответствующие полномочия и заверен печатями 2-х сторон. Печати должны быть четкими, форма заполнения – любая.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Аудит соблюдения порядка открытия корсчетов включает:</w:t>
      </w:r>
    </w:p>
    <w:p w:rsidR="00832A76" w:rsidRDefault="00434F85" w:rsidP="00434F85">
      <w:pPr>
        <w:numPr>
          <w:ilvl w:val="0"/>
          <w:numId w:val="75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Проверку наличия в юридических делах коммерческих банков-респондентов всех обязательных документов.</w:t>
      </w:r>
    </w:p>
    <w:p w:rsidR="00832A76" w:rsidRDefault="00434F85" w:rsidP="00434F85">
      <w:pPr>
        <w:numPr>
          <w:ilvl w:val="0"/>
          <w:numId w:val="75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Сопоставление количества заключенных договоров о корреспондентских отношениях с записями в книге регистрации договоров</w:t>
      </w:r>
    </w:p>
    <w:p w:rsidR="00832A76" w:rsidRDefault="00434F85" w:rsidP="00434F85">
      <w:pPr>
        <w:numPr>
          <w:ilvl w:val="0"/>
          <w:numId w:val="75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Проверку правильности оформления договора</w:t>
      </w:r>
    </w:p>
    <w:p w:rsidR="00832A76" w:rsidRDefault="00434F85" w:rsidP="00434F85">
      <w:pPr>
        <w:numPr>
          <w:ilvl w:val="0"/>
          <w:numId w:val="75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Сопоставление данных, указанных в справах на открытие корсчета и остатков средств на них с данными книги регистрации договоров, книги открытых счетов и лицевых счетов корсчета.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Аудит порядка закрытия счета:</w:t>
      </w:r>
    </w:p>
    <w:p w:rsidR="00832A76" w:rsidRDefault="00434F85" w:rsidP="00434F85">
      <w:pPr>
        <w:numPr>
          <w:ilvl w:val="0"/>
          <w:numId w:val="76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Выявление коммерческого банка-респондента, счета которого являются закрытыми на дату составления отчетности на основании записи в книге регистрации счетов и книге регистрации договоров.</w:t>
      </w:r>
    </w:p>
    <w:p w:rsidR="00832A76" w:rsidRDefault="00434F85" w:rsidP="00434F85">
      <w:pPr>
        <w:numPr>
          <w:ilvl w:val="0"/>
          <w:numId w:val="76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Выявление, по чьей инициативе осуществляется закрытие корсчета.</w:t>
      </w:r>
    </w:p>
    <w:p w:rsidR="00832A76" w:rsidRDefault="00434F85" w:rsidP="00434F85">
      <w:pPr>
        <w:numPr>
          <w:ilvl w:val="0"/>
          <w:numId w:val="76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Проверка наличия картотеки к внебалансовому счету 90903 по данному коммерческому банку-респонденту.</w:t>
      </w:r>
    </w:p>
    <w:p w:rsidR="00832A76" w:rsidRDefault="00434F85" w:rsidP="00434F85">
      <w:pPr>
        <w:numPr>
          <w:ilvl w:val="0"/>
          <w:numId w:val="76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 xml:space="preserve">Наличие письменного заявления коммерческого банка-респондента о закрытии счета </w:t>
      </w:r>
      <w:r>
        <w:rPr>
          <w:smallCaps/>
          <w:sz w:val="28"/>
        </w:rPr>
        <w:t>Лоро</w:t>
      </w:r>
      <w:r>
        <w:rPr>
          <w:sz w:val="28"/>
        </w:rPr>
        <w:t xml:space="preserve">, либо наличие предписаний ЦБРФ об ограничении или запрете операций коммерческого банка-респондента по счету </w:t>
      </w:r>
      <w:r>
        <w:rPr>
          <w:smallCaps/>
          <w:sz w:val="28"/>
        </w:rPr>
        <w:t>ностро.</w:t>
      </w:r>
    </w:p>
    <w:p w:rsidR="00832A76" w:rsidRDefault="00434F85" w:rsidP="00434F85">
      <w:pPr>
        <w:numPr>
          <w:ilvl w:val="0"/>
          <w:numId w:val="76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Проверка наличия неиспользованных денежных чеков коммерческого банка-респондента.</w:t>
      </w:r>
    </w:p>
    <w:p w:rsidR="00832A76" w:rsidRDefault="00434F85" w:rsidP="00434F85">
      <w:pPr>
        <w:numPr>
          <w:ilvl w:val="0"/>
          <w:numId w:val="76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Выяснение наличия фактов отражения операций по лицевому счету в день принятия заявления.</w:t>
      </w:r>
    </w:p>
    <w:p w:rsidR="00832A76" w:rsidRDefault="00434F85" w:rsidP="00434F85">
      <w:pPr>
        <w:numPr>
          <w:ilvl w:val="0"/>
          <w:numId w:val="76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 xml:space="preserve">Проверка правильности и своевременности перечисления остатков денежных средств с закрывшегося счета </w:t>
      </w:r>
      <w:r>
        <w:rPr>
          <w:smallCaps/>
          <w:sz w:val="28"/>
        </w:rPr>
        <w:t>лоро.</w:t>
      </w:r>
    </w:p>
    <w:p w:rsidR="00832A76" w:rsidRDefault="00434F85" w:rsidP="00434F85">
      <w:pPr>
        <w:numPr>
          <w:ilvl w:val="0"/>
          <w:numId w:val="76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 xml:space="preserve">Наличие копий заказных писем – уведомлений в кредитную организацию по месту нахождения взыскиваемых средств при наличии картотеки неоплаченных расчетных документов из-за отсутствия средств на корсчете </w:t>
      </w:r>
      <w:r>
        <w:rPr>
          <w:smallCaps/>
          <w:sz w:val="28"/>
        </w:rPr>
        <w:t>лоро</w:t>
      </w:r>
      <w:r>
        <w:rPr>
          <w:sz w:val="28"/>
        </w:rPr>
        <w:t>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Аудит обоснованности и своевременности совершения операций по корсчету включает:</w:t>
      </w:r>
    </w:p>
    <w:p w:rsidR="00832A76" w:rsidRDefault="00434F85" w:rsidP="00434F85">
      <w:pPr>
        <w:numPr>
          <w:ilvl w:val="0"/>
          <w:numId w:val="100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проверку своевременности перечисления денежных средств, списанных со счета клиента</w:t>
      </w:r>
    </w:p>
    <w:p w:rsidR="00832A76" w:rsidRDefault="00434F85" w:rsidP="00434F85">
      <w:pPr>
        <w:numPr>
          <w:ilvl w:val="0"/>
          <w:numId w:val="100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выяснение суммы, списанной с корсчета кредитной организации, но не отнесенной на соответствующий счет клиента, путем сопоставления выписки по корсчету из РКЦ и сводного платежного поручения;</w:t>
      </w:r>
    </w:p>
    <w:p w:rsidR="00832A76" w:rsidRDefault="00434F85" w:rsidP="00434F85">
      <w:pPr>
        <w:numPr>
          <w:ilvl w:val="0"/>
          <w:numId w:val="100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проверку своевременности зачисления выявленных сумм на балансовый счет 47417 «Сумма, списанная с корсчета до выяснения»;</w:t>
      </w:r>
    </w:p>
    <w:p w:rsidR="00832A76" w:rsidRDefault="00434F85" w:rsidP="00434F85">
      <w:pPr>
        <w:numPr>
          <w:ilvl w:val="0"/>
          <w:numId w:val="100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проверку своевременности зачисления на соответствующий счет денежных средств, поступивших на корсчет кредитной организации в РКЦ;</w:t>
      </w:r>
    </w:p>
    <w:p w:rsidR="00832A76" w:rsidRDefault="00434F85" w:rsidP="00434F85">
      <w:pPr>
        <w:numPr>
          <w:ilvl w:val="0"/>
          <w:numId w:val="100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сопоставление данных выписки по корсчету из РКЦ с данными по платежному поручению и лицевому счету.</w:t>
      </w: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434F85">
      <w:pPr>
        <w:spacing w:line="360" w:lineRule="auto"/>
        <w:jc w:val="center"/>
        <w:rPr>
          <w:b/>
          <w:bCs/>
          <w:i/>
          <w:iCs/>
          <w:smallCaps/>
          <w:sz w:val="28"/>
          <w:u w:val="single"/>
        </w:rPr>
      </w:pPr>
      <w:r>
        <w:rPr>
          <w:b/>
          <w:bCs/>
          <w:i/>
          <w:iCs/>
          <w:smallCaps/>
          <w:sz w:val="28"/>
          <w:u w:val="single"/>
        </w:rPr>
        <w:t>3. Аудит расчётных операций филиалов кредитных организаций</w:t>
      </w: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При аудите расчетных операций филиалов необходимо исходить из следующих основных правил:</w:t>
      </w:r>
    </w:p>
    <w:p w:rsidR="00832A76" w:rsidRDefault="00434F85" w:rsidP="00434F85">
      <w:pPr>
        <w:numPr>
          <w:ilvl w:val="0"/>
          <w:numId w:val="78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Филиалы кредитной организации могут проводить расчеты как в валюте РФ, так и в инвалюте, но только на основании доверенности, выданной руководителю филиала головной организацией. Поэтому необходимо проверить, соответствуют ли проводимые филиалом расчетные операции по своему субсчету доверенности.</w:t>
      </w:r>
    </w:p>
    <w:p w:rsidR="00832A76" w:rsidRDefault="00434F85" w:rsidP="00434F85">
      <w:pPr>
        <w:numPr>
          <w:ilvl w:val="0"/>
          <w:numId w:val="78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На балансе коммерческого банка и филиалов должны быть одновременно открыты взаимные счета межфилиальных расчетов: для учета поступаемых платежей 30301, отправляемых платежей 30302.</w:t>
      </w:r>
    </w:p>
    <w:p w:rsidR="00832A76" w:rsidRDefault="00434F85" w:rsidP="00434F85">
      <w:pPr>
        <w:numPr>
          <w:ilvl w:val="0"/>
          <w:numId w:val="78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Ежедневно в конце операционного дня по каждой паре счетов делается единый результат по совершенным за день операциям с учетом входящего остатка на начало дня. При этом в сводном ежедневном балансе головного коммерческого банка остатки по счетам 30301 и 30302 должны быть равны.</w:t>
      </w:r>
    </w:p>
    <w:p w:rsidR="00832A76" w:rsidRDefault="00434F85" w:rsidP="00434F85">
      <w:pPr>
        <w:numPr>
          <w:ilvl w:val="0"/>
          <w:numId w:val="78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А головном коммерческом банке в должны вестись отдельные лицевые счета по каждому филиалу и видам валюты.</w:t>
      </w:r>
    </w:p>
    <w:p w:rsidR="00832A76" w:rsidRDefault="00434F85" w:rsidP="00434F85">
      <w:pPr>
        <w:numPr>
          <w:ilvl w:val="0"/>
          <w:numId w:val="78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При взаимодействии головного офиса и иногородних филиалов операции по перераспределению фондов и покрытие убытков осуществляется на основании внутрибанковского положения. Передача филиалам фондов осуществляется на основании утвержденных головным офисом смет-расходов филиалов.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Далее проверяется обоснованность открытия счета МФР:</w:t>
      </w:r>
    </w:p>
    <w:p w:rsidR="00832A76" w:rsidRDefault="00434F85" w:rsidP="00434F85">
      <w:pPr>
        <w:numPr>
          <w:ilvl w:val="0"/>
          <w:numId w:val="84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обоснованность банковских операций и их соответствие положению о филиале и доверенности, выданной головной кредитной организацией руководителю филиала, а также их соответствие лицензии головной кредитной организацией;</w:t>
      </w:r>
    </w:p>
    <w:p w:rsidR="00832A76" w:rsidRDefault="00434F85" w:rsidP="00434F85">
      <w:pPr>
        <w:numPr>
          <w:ilvl w:val="0"/>
          <w:numId w:val="84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наличие распоряжения руководителя коммерческого банка на открытие счета МФР;</w:t>
      </w:r>
    </w:p>
    <w:p w:rsidR="00832A76" w:rsidRDefault="00434F85" w:rsidP="00434F85">
      <w:pPr>
        <w:numPr>
          <w:ilvl w:val="0"/>
          <w:numId w:val="84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соответствие открытых счетов МФР схеме счетов филиалов, предусмотренной внутренними правилами.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В качестве отдельной процедуры при аудите внутрибанковских расчетов рассматривается соблюдение порядка проведения операций по перераспределению ресурсов между головной кредитной организацией и филиалами. При этом уточняются условия, на основании которых перераспределяется ресурс (либо срочность и возвратность, либо безвозмездность).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Проверяется наличие счета учета перераспределения ресурсов. Для учета полученных ресурсов должен использоваться счет 30305, для учета переданных ресурсов – 30306.</w:t>
      </w: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434F85">
      <w:pPr>
        <w:pStyle w:val="1"/>
        <w:rPr>
          <w:smallCaps/>
        </w:rPr>
      </w:pPr>
      <w:r>
        <w:rPr>
          <w:smallCaps/>
        </w:rPr>
        <w:t>Лекция №11</w:t>
      </w:r>
    </w:p>
    <w:p w:rsidR="00832A76" w:rsidRDefault="00832A76">
      <w:pPr>
        <w:spacing w:line="360" w:lineRule="auto"/>
        <w:jc w:val="center"/>
        <w:rPr>
          <w:sz w:val="28"/>
        </w:rPr>
      </w:pPr>
    </w:p>
    <w:p w:rsidR="00832A76" w:rsidRDefault="00434F85">
      <w:pPr>
        <w:spacing w:line="360" w:lineRule="auto"/>
        <w:jc w:val="center"/>
        <w:rPr>
          <w:b/>
          <w:smallCaps/>
          <w:sz w:val="28"/>
        </w:rPr>
      </w:pPr>
      <w:r>
        <w:rPr>
          <w:b/>
          <w:smallCaps/>
          <w:sz w:val="28"/>
          <w:u w:val="single"/>
        </w:rPr>
        <w:t>Тема</w:t>
      </w:r>
      <w:r>
        <w:rPr>
          <w:b/>
          <w:smallCaps/>
          <w:sz w:val="28"/>
        </w:rPr>
        <w:t>: «Аудит активных операций коммерческого банка с ценными бумагами».</w:t>
      </w:r>
    </w:p>
    <w:p w:rsidR="00832A76" w:rsidRDefault="00832A76">
      <w:pPr>
        <w:spacing w:line="360" w:lineRule="auto"/>
        <w:jc w:val="center"/>
        <w:rPr>
          <w:bCs/>
          <w:sz w:val="28"/>
        </w:rPr>
      </w:pPr>
    </w:p>
    <w:p w:rsidR="00832A76" w:rsidRDefault="00434F85" w:rsidP="00434F85">
      <w:pPr>
        <w:numPr>
          <w:ilvl w:val="0"/>
          <w:numId w:val="77"/>
        </w:num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Проверка порядка совершения коммерческими банками операций с ценными бумагами</w:t>
      </w:r>
    </w:p>
    <w:p w:rsidR="00832A76" w:rsidRDefault="00434F85" w:rsidP="00434F85">
      <w:pPr>
        <w:numPr>
          <w:ilvl w:val="0"/>
          <w:numId w:val="77"/>
        </w:num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Аудит дилерской деятельности коммерческого банка</w:t>
      </w:r>
    </w:p>
    <w:p w:rsidR="00832A76" w:rsidRDefault="00434F85" w:rsidP="00434F85">
      <w:pPr>
        <w:numPr>
          <w:ilvl w:val="0"/>
          <w:numId w:val="77"/>
        </w:num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Аудит брокерской деятельности коммерческого банка</w:t>
      </w:r>
    </w:p>
    <w:p w:rsidR="00832A76" w:rsidRDefault="00434F85">
      <w:pPr>
        <w:spacing w:line="360" w:lineRule="auto"/>
        <w:jc w:val="center"/>
        <w:rPr>
          <w:bCs/>
          <w:sz w:val="28"/>
        </w:rPr>
      </w:pPr>
      <w:r>
        <w:rPr>
          <w:bCs/>
          <w:sz w:val="28"/>
        </w:rPr>
        <w:t>_______________________________________________</w:t>
      </w:r>
    </w:p>
    <w:p w:rsidR="00832A76" w:rsidRDefault="00832A76">
      <w:pPr>
        <w:spacing w:line="360" w:lineRule="auto"/>
        <w:jc w:val="both"/>
        <w:rPr>
          <w:bCs/>
          <w:sz w:val="28"/>
        </w:rPr>
      </w:pPr>
    </w:p>
    <w:p w:rsidR="00832A76" w:rsidRDefault="00434F85">
      <w:pPr>
        <w:spacing w:line="360" w:lineRule="auto"/>
        <w:ind w:left="360"/>
        <w:jc w:val="center"/>
        <w:rPr>
          <w:b/>
          <w:i/>
          <w:iCs/>
          <w:smallCaps/>
          <w:sz w:val="28"/>
          <w:u w:val="single"/>
        </w:rPr>
      </w:pPr>
      <w:r>
        <w:rPr>
          <w:b/>
          <w:i/>
          <w:iCs/>
          <w:smallCaps/>
          <w:sz w:val="28"/>
          <w:u w:val="single"/>
        </w:rPr>
        <w:t>1. Проверка порядка совершения коммерческими банками операций с ценными бумагами.</w:t>
      </w: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Аудит деятельности коммерческого банка на рынке ценных бумаг необходимо начинать с выяснения следующих общих положений:</w:t>
      </w:r>
    </w:p>
    <w:p w:rsidR="00832A76" w:rsidRDefault="00434F85" w:rsidP="00434F85">
      <w:pPr>
        <w:numPr>
          <w:ilvl w:val="0"/>
          <w:numId w:val="85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является ли кредитная организация эмитентом, владельцем ценных бумаг или профессиональным участником рынка ценных бумаг;</w:t>
      </w:r>
    </w:p>
    <w:p w:rsidR="00832A76" w:rsidRDefault="00434F85" w:rsidP="00434F85">
      <w:pPr>
        <w:numPr>
          <w:ilvl w:val="0"/>
          <w:numId w:val="85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имеется ли лицензия профессионального участника рынка ценных бумаг и какие виды деятельности разрешаются лицензией.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В банковской системе уполномоченным органом по лицензированию профессиональной деятельности на рынке ценных бумаг в соответствии с генеральной лицензией является ЦБРФ, который осуществляет лицензирование следующих видов профессиональной деятельности кредитных организаций на рынке ценных бумаг:</w:t>
      </w:r>
    </w:p>
    <w:p w:rsidR="00832A76" w:rsidRDefault="00434F85" w:rsidP="00434F85">
      <w:pPr>
        <w:numPr>
          <w:ilvl w:val="0"/>
          <w:numId w:val="103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брокерскую деятельность, за исключением операций с физическими лицами;</w:t>
      </w:r>
    </w:p>
    <w:p w:rsidR="00832A76" w:rsidRDefault="00434F85" w:rsidP="00434F85">
      <w:pPr>
        <w:numPr>
          <w:ilvl w:val="0"/>
          <w:numId w:val="103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брокерскую деятельность, включая операции с физическими лицами;</w:t>
      </w:r>
    </w:p>
    <w:p w:rsidR="00832A76" w:rsidRDefault="00434F85" w:rsidP="00434F85">
      <w:pPr>
        <w:numPr>
          <w:ilvl w:val="0"/>
          <w:numId w:val="103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дилерскую деятельность;</w:t>
      </w:r>
    </w:p>
    <w:p w:rsidR="00832A76" w:rsidRDefault="00434F85" w:rsidP="00434F85">
      <w:pPr>
        <w:numPr>
          <w:ilvl w:val="0"/>
          <w:numId w:val="103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деятельность по доверительному управлению ценными бумагами;</w:t>
      </w:r>
    </w:p>
    <w:p w:rsidR="00832A76" w:rsidRDefault="00434F85" w:rsidP="00434F85">
      <w:pPr>
        <w:numPr>
          <w:ilvl w:val="0"/>
          <w:numId w:val="103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депозитарную деятельность;</w:t>
      </w:r>
    </w:p>
    <w:p w:rsidR="00832A76" w:rsidRDefault="00434F85" w:rsidP="00434F85">
      <w:pPr>
        <w:numPr>
          <w:ilvl w:val="0"/>
          <w:numId w:val="103"/>
        </w:numPr>
        <w:tabs>
          <w:tab w:val="clear" w:pos="306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клиринговую деятельность.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В ходе аудиторской проверки необходимо установить, какими лицензиями располагает коммерческий банк и не осуществляет ли он такие операции на РЦБ, на котором не имеет лицензию.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Коммерчески банки, являясь эмитентами, владельцами ценных бумаг, профессиональными участниками рынка ценных бумаг, обязаны раскрывать определенную информацию по ценным бумагам:</w:t>
      </w:r>
    </w:p>
    <w:p w:rsidR="00832A76" w:rsidRDefault="00434F85" w:rsidP="00434F85">
      <w:pPr>
        <w:numPr>
          <w:ilvl w:val="0"/>
          <w:numId w:val="79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Эмитенты, публично размещающие ценные бумаги, раскрывают такую информацию в форме:</w:t>
      </w:r>
    </w:p>
    <w:p w:rsidR="00832A76" w:rsidRDefault="00434F85" w:rsidP="00434F85">
      <w:pPr>
        <w:numPr>
          <w:ilvl w:val="1"/>
          <w:numId w:val="79"/>
        </w:numPr>
        <w:tabs>
          <w:tab w:val="clear" w:pos="1440"/>
        </w:tabs>
        <w:spacing w:line="360" w:lineRule="auto"/>
        <w:jc w:val="both"/>
        <w:rPr>
          <w:sz w:val="28"/>
        </w:rPr>
      </w:pPr>
      <w:r>
        <w:rPr>
          <w:sz w:val="28"/>
        </w:rPr>
        <w:t>ежеквартального отчета по ценным бумагам, который составляется по итогам квартала и в течение 30 дней предоставляется в Территориальное Управление, а также владельцам ценных бумаг эмитента по их требованию за плату, не превышающую накладных расходов по изготовлению отчета;</w:t>
      </w:r>
    </w:p>
    <w:p w:rsidR="00832A76" w:rsidRDefault="00434F85" w:rsidP="00434F85">
      <w:pPr>
        <w:numPr>
          <w:ilvl w:val="1"/>
          <w:numId w:val="79"/>
        </w:numPr>
        <w:tabs>
          <w:tab w:val="clear" w:pos="1440"/>
        </w:tabs>
        <w:spacing w:line="360" w:lineRule="auto"/>
        <w:jc w:val="both"/>
        <w:rPr>
          <w:sz w:val="28"/>
        </w:rPr>
      </w:pPr>
      <w:r>
        <w:rPr>
          <w:sz w:val="28"/>
        </w:rPr>
        <w:t>сообщения о существенных событиях и действиях, затрагивающих финансово-хозяйственную деятельность эмитента, перечень которых устанавливается законодательно (предоставляются в ЦБРФ, а также публикуются  в печати не позднее 5 дней со дня осуществления события).</w:t>
      </w:r>
    </w:p>
    <w:p w:rsidR="00832A76" w:rsidRDefault="00434F85" w:rsidP="00434F85">
      <w:pPr>
        <w:numPr>
          <w:ilvl w:val="0"/>
          <w:numId w:val="79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Владелец ценных бумаг раскрывает информацию в следующих случаях:</w:t>
      </w:r>
    </w:p>
    <w:p w:rsidR="00832A76" w:rsidRDefault="00434F85" w:rsidP="00434F85">
      <w:pPr>
        <w:numPr>
          <w:ilvl w:val="0"/>
          <w:numId w:val="101"/>
        </w:numPr>
        <w:tabs>
          <w:tab w:val="clear" w:pos="3420"/>
        </w:tabs>
        <w:spacing w:line="360" w:lineRule="auto"/>
        <w:ind w:left="1440"/>
        <w:jc w:val="both"/>
        <w:rPr>
          <w:sz w:val="28"/>
        </w:rPr>
      </w:pPr>
      <w:r>
        <w:rPr>
          <w:sz w:val="28"/>
        </w:rPr>
        <w:t>вступление во владение 20 % и &gt; любого вида эмиссионных ценных бумаг эмитента;</w:t>
      </w:r>
    </w:p>
    <w:p w:rsidR="00832A76" w:rsidRDefault="00434F85" w:rsidP="00434F85">
      <w:pPr>
        <w:numPr>
          <w:ilvl w:val="0"/>
          <w:numId w:val="101"/>
        </w:numPr>
        <w:tabs>
          <w:tab w:val="clear" w:pos="3420"/>
        </w:tabs>
        <w:spacing w:line="360" w:lineRule="auto"/>
        <w:ind w:left="1440"/>
        <w:jc w:val="both"/>
        <w:rPr>
          <w:sz w:val="28"/>
        </w:rPr>
      </w:pPr>
      <w:r>
        <w:rPr>
          <w:sz w:val="28"/>
        </w:rPr>
        <w:t>увеличение или уменьшение своей доли владения до уровня, кратного каждым 5% свыше 20% любого вида ценных бумаг (не позднее пяти дней).</w:t>
      </w:r>
    </w:p>
    <w:p w:rsidR="00832A76" w:rsidRDefault="00434F85" w:rsidP="00434F85">
      <w:pPr>
        <w:numPr>
          <w:ilvl w:val="0"/>
          <w:numId w:val="79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Профессиональный участник раскрывает информацию по ценным бумагам в следующих случаях:</w:t>
      </w:r>
    </w:p>
    <w:p w:rsidR="00832A76" w:rsidRDefault="00434F85" w:rsidP="00434F85">
      <w:pPr>
        <w:numPr>
          <w:ilvl w:val="0"/>
          <w:numId w:val="102"/>
        </w:numPr>
        <w:tabs>
          <w:tab w:val="clear" w:pos="3420"/>
        </w:tabs>
        <w:spacing w:line="360" w:lineRule="auto"/>
        <w:ind w:left="1440"/>
        <w:jc w:val="both"/>
        <w:rPr>
          <w:sz w:val="28"/>
        </w:rPr>
      </w:pPr>
      <w:r>
        <w:rPr>
          <w:sz w:val="28"/>
        </w:rPr>
        <w:t>если он произвел в течение 1 квартала операцию с 1 видом ценных бумаг 1 эмитента, и количество ценных бумаг по этим операциям составляет не &lt; 100% их общего количества;</w:t>
      </w:r>
    </w:p>
    <w:p w:rsidR="00832A76" w:rsidRDefault="00434F85" w:rsidP="00434F85">
      <w:pPr>
        <w:numPr>
          <w:ilvl w:val="0"/>
          <w:numId w:val="102"/>
        </w:numPr>
        <w:tabs>
          <w:tab w:val="clear" w:pos="3420"/>
        </w:tabs>
        <w:spacing w:line="360" w:lineRule="auto"/>
        <w:ind w:left="1440"/>
        <w:jc w:val="both"/>
        <w:rPr>
          <w:sz w:val="28"/>
        </w:rPr>
      </w:pPr>
      <w:r>
        <w:rPr>
          <w:sz w:val="28"/>
        </w:rPr>
        <w:t>если он произвел разовую операцию с 1 видом ценных бумаг 1 эмитента, и количество ценных бумаг составляет не &lt;15% общего количества.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Аудитор должен проверить выполнение коммерческим банком требований законодательства об информационном обеспечении рынка ценных бумаг, владельцев ценных бумаг и инвесторов, и в связи с этим убедиться, что коммерческим банком:</w:t>
      </w:r>
    </w:p>
    <w:p w:rsidR="00832A76" w:rsidRDefault="00434F85" w:rsidP="00434F85">
      <w:pPr>
        <w:numPr>
          <w:ilvl w:val="0"/>
          <w:numId w:val="80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Предоставляется требуемая отчетность и информация.</w:t>
      </w:r>
    </w:p>
    <w:p w:rsidR="00832A76" w:rsidRDefault="00434F85" w:rsidP="00434F85">
      <w:pPr>
        <w:numPr>
          <w:ilvl w:val="0"/>
          <w:numId w:val="80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Внедрено соответствующее программное обеспечение для предоставления требуемой информации.</w:t>
      </w:r>
    </w:p>
    <w:p w:rsidR="00832A76" w:rsidRDefault="00434F85" w:rsidP="00434F85">
      <w:pPr>
        <w:numPr>
          <w:ilvl w:val="0"/>
          <w:numId w:val="80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Накапливаются сведения о ценах и котировках ценных бумаг на ОРЦБ в целях предоставления информации инвесторам.</w:t>
      </w:r>
    </w:p>
    <w:p w:rsidR="00832A76" w:rsidRDefault="00434F85" w:rsidP="00434F85">
      <w:pPr>
        <w:numPr>
          <w:ilvl w:val="0"/>
          <w:numId w:val="80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Обеспечивается публичное информирование инвесторов об их праве получения информации о рынке ценных бумаг, а также о порядке представления жалоб и заявлений инвесторов в соответствии с требованиями законов.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В ходе проверки аудитор должен сделать вывод о наличии или отсутствии в портфеле коммерческого банка ценных бумаг, которые могут быть признаны ничтожными. Ничтожность влекут за собой отсутствие обязательных реквизитов ценных бумаг.</w:t>
      </w:r>
    </w:p>
    <w:p w:rsidR="00832A76" w:rsidRDefault="00434F85">
      <w:pPr>
        <w:pStyle w:val="a4"/>
      </w:pPr>
      <w:r>
        <w:t>В соответствии с нормативной базой ЦБРФ каждый коммерческий банк должен разработать свои внутрибанковские нормативы, регламентирующие деятельность коммерческого банка на рынке ценных бумаг:</w:t>
      </w:r>
    </w:p>
    <w:p w:rsidR="00832A76" w:rsidRDefault="00434F85" w:rsidP="00434F85">
      <w:pPr>
        <w:numPr>
          <w:ilvl w:val="0"/>
          <w:numId w:val="104"/>
        </w:numPr>
        <w:tabs>
          <w:tab w:val="clear" w:pos="34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инвестиционная политика коммерческого банка;</w:t>
      </w:r>
    </w:p>
    <w:p w:rsidR="00832A76" w:rsidRDefault="00434F85" w:rsidP="00434F85">
      <w:pPr>
        <w:numPr>
          <w:ilvl w:val="0"/>
          <w:numId w:val="104"/>
        </w:numPr>
        <w:tabs>
          <w:tab w:val="clear" w:pos="34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положение о брокерской деятельности;</w:t>
      </w:r>
    </w:p>
    <w:p w:rsidR="00832A76" w:rsidRDefault="00434F85" w:rsidP="00434F85">
      <w:pPr>
        <w:numPr>
          <w:ilvl w:val="0"/>
          <w:numId w:val="104"/>
        </w:numPr>
        <w:tabs>
          <w:tab w:val="clear" w:pos="34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положение о дилерской деятельности;</w:t>
      </w:r>
    </w:p>
    <w:p w:rsidR="00832A76" w:rsidRDefault="00434F85" w:rsidP="00434F85">
      <w:pPr>
        <w:numPr>
          <w:ilvl w:val="0"/>
          <w:numId w:val="104"/>
        </w:numPr>
        <w:tabs>
          <w:tab w:val="clear" w:pos="34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порядок формирования торгового и инвестиционного портфеля коммерческого банка и т.д.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Чтобы оценить аудиторский риск, объем аудиторской выборки, необходимо проанализировать структуру портфеля ценных бумаг в динамике за проверяемый период, и лишь после этого приступать непосредственно к проверке правильности совершения этих операций коммерческим банком и их отражение в учете.</w:t>
      </w: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434F85">
      <w:pPr>
        <w:spacing w:line="360" w:lineRule="auto"/>
        <w:jc w:val="center"/>
        <w:rPr>
          <w:b/>
          <w:i/>
          <w:smallCaps/>
          <w:sz w:val="28"/>
          <w:u w:val="single"/>
        </w:rPr>
      </w:pPr>
      <w:r>
        <w:rPr>
          <w:b/>
          <w:i/>
          <w:smallCaps/>
          <w:sz w:val="28"/>
          <w:u w:val="single"/>
        </w:rPr>
        <w:t>2. Аудит дилерской деятельности коммерческого банка.</w:t>
      </w: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Операции по купле-продаже ценных бумаг от своего имени и за свой счет отражается коммерческими банками на балансовом счете и внебалансовом счете раздела Г «срочные операции».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Вложения кредитных организаций в долгосрочные обязательства отражаются на счетах 501-507, вложения в акции – на счетах 508-511.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Коммерческие банки-участники рынка государственных облигаций, подразделяются на дилеров и инвесторов. Дилером является коммерческий банк, заключивший договор с ЦБРФ на выполнение функций по обслуживанию операций с облигациями. Кроме того, дилер должен заключить договор с ММВБ:</w:t>
      </w:r>
    </w:p>
    <w:p w:rsidR="00832A76" w:rsidRDefault="00434F85" w:rsidP="00434F85">
      <w:pPr>
        <w:numPr>
          <w:ilvl w:val="0"/>
          <w:numId w:val="81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Об участии в системе электронных торгов ММВБ по сделкам с ГКО.</w:t>
      </w:r>
    </w:p>
    <w:p w:rsidR="00832A76" w:rsidRDefault="00434F85" w:rsidP="00434F85">
      <w:pPr>
        <w:numPr>
          <w:ilvl w:val="0"/>
          <w:numId w:val="81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Об участии в электронной системе депозитария ММВБ по хранению и учету ГКО.</w:t>
      </w:r>
    </w:p>
    <w:p w:rsidR="00832A76" w:rsidRDefault="00434F85" w:rsidP="00434F85">
      <w:pPr>
        <w:numPr>
          <w:ilvl w:val="0"/>
          <w:numId w:val="81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Об участии в системе  электронных межбанковских расчетов с ММВБ.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Дилер может заключать сделки как от своего имени и за свой счет, так и от своего имени, но за счет и по поручению инвестора.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Для проведения операций с ГКО дилеры предоставляют полномочия и оформляют их доверенностью физическим лицам – трейдерам.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Основные документы, которые запрашивает аудитор для проверки законности, обоснованности и правильности совершения операций коммерческого банка:</w:t>
      </w:r>
    </w:p>
    <w:p w:rsidR="00832A76" w:rsidRDefault="00434F85" w:rsidP="00434F85">
      <w:pPr>
        <w:numPr>
          <w:ilvl w:val="0"/>
          <w:numId w:val="105"/>
        </w:numPr>
        <w:tabs>
          <w:tab w:val="clear" w:pos="34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баланс коммерческого банка на начало года и на проверочную отчетную дату;</w:t>
      </w:r>
    </w:p>
    <w:p w:rsidR="00832A76" w:rsidRDefault="00434F85" w:rsidP="00434F85">
      <w:pPr>
        <w:numPr>
          <w:ilvl w:val="0"/>
          <w:numId w:val="105"/>
        </w:numPr>
        <w:tabs>
          <w:tab w:val="clear" w:pos="34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ежемесячные оборотно-сальдовые ведомости;</w:t>
      </w:r>
    </w:p>
    <w:p w:rsidR="00832A76" w:rsidRDefault="00434F85" w:rsidP="00434F85">
      <w:pPr>
        <w:numPr>
          <w:ilvl w:val="0"/>
          <w:numId w:val="105"/>
        </w:numPr>
        <w:tabs>
          <w:tab w:val="clear" w:pos="34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ведомость остатков по счетам второго порядка к сч. 501-508;</w:t>
      </w:r>
    </w:p>
    <w:p w:rsidR="00832A76" w:rsidRDefault="00434F85" w:rsidP="00434F85">
      <w:pPr>
        <w:numPr>
          <w:ilvl w:val="0"/>
          <w:numId w:val="105"/>
        </w:numPr>
        <w:tabs>
          <w:tab w:val="clear" w:pos="34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журналы лицевого учета по видам и выпускам государственные облигаций;</w:t>
      </w:r>
    </w:p>
    <w:p w:rsidR="00832A76" w:rsidRDefault="00434F85" w:rsidP="00434F85">
      <w:pPr>
        <w:numPr>
          <w:ilvl w:val="0"/>
          <w:numId w:val="105"/>
        </w:numPr>
        <w:tabs>
          <w:tab w:val="clear" w:pos="34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журналы оборотов по операциям с государственными облигациями;</w:t>
      </w:r>
    </w:p>
    <w:p w:rsidR="00832A76" w:rsidRDefault="00434F85" w:rsidP="00434F85">
      <w:pPr>
        <w:numPr>
          <w:ilvl w:val="0"/>
          <w:numId w:val="105"/>
        </w:numPr>
        <w:tabs>
          <w:tab w:val="clear" w:pos="34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журнал сводных итогов операций с облигациями;</w:t>
      </w:r>
    </w:p>
    <w:p w:rsidR="00832A76" w:rsidRDefault="00434F85" w:rsidP="00434F85">
      <w:pPr>
        <w:numPr>
          <w:ilvl w:val="0"/>
          <w:numId w:val="105"/>
        </w:numPr>
        <w:tabs>
          <w:tab w:val="clear" w:pos="34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заявки КБ в торговой системе о купле-продаже ценных бумаг за проверяемый период;</w:t>
      </w:r>
    </w:p>
    <w:p w:rsidR="00832A76" w:rsidRDefault="00434F85" w:rsidP="00434F85">
      <w:pPr>
        <w:numPr>
          <w:ilvl w:val="0"/>
          <w:numId w:val="105"/>
        </w:numPr>
        <w:tabs>
          <w:tab w:val="clear" w:pos="34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выписки из реестров сделок с ценными бумагами на ММВБ за проверяемый период;</w:t>
      </w:r>
    </w:p>
    <w:p w:rsidR="00832A76" w:rsidRDefault="00434F85" w:rsidP="00434F85">
      <w:pPr>
        <w:numPr>
          <w:ilvl w:val="0"/>
          <w:numId w:val="105"/>
        </w:numPr>
        <w:tabs>
          <w:tab w:val="clear" w:pos="34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распоряжение бухгалтерии из отдела ценных бумаг об отражении осуществляемых сделок с государственными ценными бумагами на счетах;</w:t>
      </w:r>
    </w:p>
    <w:p w:rsidR="00832A76" w:rsidRDefault="00434F85" w:rsidP="00434F85">
      <w:pPr>
        <w:numPr>
          <w:ilvl w:val="0"/>
          <w:numId w:val="105"/>
        </w:numPr>
        <w:tabs>
          <w:tab w:val="clear" w:pos="34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регистры аналитического учета и документы для КБ по выборке;</w:t>
      </w: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>Аудит дилерских операций включает:</w:t>
      </w:r>
    </w:p>
    <w:p w:rsidR="00832A76" w:rsidRDefault="00434F85" w:rsidP="00434F85">
      <w:pPr>
        <w:numPr>
          <w:ilvl w:val="0"/>
          <w:numId w:val="82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Проверку наличия договора с ЦБРФ и ММВБ.</w:t>
      </w:r>
    </w:p>
    <w:p w:rsidR="00832A76" w:rsidRDefault="00434F85" w:rsidP="00434F85">
      <w:pPr>
        <w:numPr>
          <w:ilvl w:val="0"/>
          <w:numId w:val="82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Проверку полномочий трейдеров.</w:t>
      </w:r>
    </w:p>
    <w:p w:rsidR="00832A76" w:rsidRDefault="00434F85" w:rsidP="00434F85">
      <w:pPr>
        <w:numPr>
          <w:ilvl w:val="0"/>
          <w:numId w:val="82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Подтверждение достоверности бухучета по инвестиционным операциям.</w:t>
      </w:r>
    </w:p>
    <w:p w:rsidR="00832A76" w:rsidRDefault="00434F85" w:rsidP="00434F85">
      <w:pPr>
        <w:numPr>
          <w:ilvl w:val="0"/>
          <w:numId w:val="82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Проверку балансового учета результатов на ОРЦБ по итогам операций на рынке.</w:t>
      </w:r>
    </w:p>
    <w:p w:rsidR="00832A76" w:rsidRDefault="00434F85" w:rsidP="00434F85">
      <w:pPr>
        <w:numPr>
          <w:ilvl w:val="0"/>
          <w:numId w:val="82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Подтверждение достоверности отнесения на счет доходов или расходов сальдо накопления процентного или купонного дохода.</w:t>
      </w:r>
    </w:p>
    <w:p w:rsidR="00832A76" w:rsidRDefault="00434F85" w:rsidP="00434F85">
      <w:pPr>
        <w:numPr>
          <w:ilvl w:val="0"/>
          <w:numId w:val="82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Проверку наличия регистров аналитического учета.</w:t>
      </w:r>
    </w:p>
    <w:p w:rsidR="00832A76" w:rsidRDefault="00434F85" w:rsidP="00434F85">
      <w:pPr>
        <w:numPr>
          <w:ilvl w:val="0"/>
          <w:numId w:val="82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Проверку соответствия данных синтетического и аналитического учета.</w:t>
      </w:r>
    </w:p>
    <w:p w:rsidR="00832A76" w:rsidRDefault="00434F85" w:rsidP="00434F85">
      <w:pPr>
        <w:numPr>
          <w:ilvl w:val="0"/>
          <w:numId w:val="82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Оценку качества сформированного портфеля ценных бумаг.</w:t>
      </w:r>
    </w:p>
    <w:p w:rsidR="00832A76" w:rsidRDefault="00434F85" w:rsidP="00434F85">
      <w:pPr>
        <w:numPr>
          <w:ilvl w:val="0"/>
          <w:numId w:val="82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Проверку наличия и соответствия учета на счете ДЕПО приобретенных ценных бумаг.</w:t>
      </w:r>
    </w:p>
    <w:p w:rsidR="00832A76" w:rsidRDefault="00434F85" w:rsidP="00434F85">
      <w:pPr>
        <w:numPr>
          <w:ilvl w:val="0"/>
          <w:numId w:val="82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Проверку правильности и своевременности открытия счета, включая инвестиционный и торговый портфель коммерческого банка.</w:t>
      </w: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434F85">
      <w:pPr>
        <w:spacing w:line="360" w:lineRule="auto"/>
        <w:jc w:val="center"/>
        <w:rPr>
          <w:b/>
          <w:i/>
          <w:smallCaps/>
          <w:sz w:val="28"/>
          <w:u w:val="single"/>
        </w:rPr>
      </w:pPr>
      <w:r>
        <w:rPr>
          <w:b/>
          <w:i/>
          <w:smallCaps/>
          <w:sz w:val="28"/>
          <w:u w:val="single"/>
        </w:rPr>
        <w:t>3. Аудит брокерской деятельности коммерческого банка.</w:t>
      </w:r>
    </w:p>
    <w:p w:rsidR="00832A76" w:rsidRDefault="00832A76">
      <w:pPr>
        <w:spacing w:line="360" w:lineRule="auto"/>
        <w:jc w:val="both"/>
        <w:rPr>
          <w:sz w:val="28"/>
        </w:rPr>
      </w:pPr>
    </w:p>
    <w:p w:rsidR="00832A76" w:rsidRDefault="00434F85">
      <w:pPr>
        <w:pStyle w:val="a4"/>
        <w:rPr>
          <w:szCs w:val="24"/>
        </w:rPr>
      </w:pPr>
      <w:r>
        <w:rPr>
          <w:szCs w:val="24"/>
        </w:rPr>
        <w:t xml:space="preserve">Для проведения кредитной организацией купли-продажи ценных бумаг за счет и по поручению клиента на основании брокерского договора открывается пассивный счет 30601 «Средства клиента по брокерским операциям с ценными бумагами и другими финансовыми активами» и 30606 «Средства клиентов-нерезидентов по брокерским операциям с ценными бумагами и другими финансовыми активами». Все операции проводятся в пределах имеющихся средств на этих счетах и оформляются проводками. </w:t>
      </w:r>
    </w:p>
    <w:p w:rsidR="00832A76" w:rsidRDefault="00434F85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Коммерческий банк ведет журнал учета брокерских операций, который заполняется ежедневно по итогам операций Коммерческого банка с ценными бумагами на первичном и вторичном рынках на основании выписок из реестров сделок брокерских договоров с клиентами. Итоговые данные журнала оборотов используются для внесения в журнал сводных оборотов.</w:t>
      </w:r>
    </w:p>
    <w:p w:rsidR="00832A76" w:rsidRDefault="00434F85">
      <w:pPr>
        <w:pStyle w:val="30"/>
        <w:rPr>
          <w:bCs w:val="0"/>
          <w:iCs/>
        </w:rPr>
      </w:pPr>
      <w:r>
        <w:rPr>
          <w:bCs w:val="0"/>
          <w:iCs/>
        </w:rPr>
        <w:t>При проверке брокерских операций аудитор должен:</w:t>
      </w:r>
    </w:p>
    <w:p w:rsidR="00832A76" w:rsidRDefault="00434F85" w:rsidP="00434F85">
      <w:pPr>
        <w:numPr>
          <w:ilvl w:val="0"/>
          <w:numId w:val="83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Убедиться, что операции проводятся в соответствии с договором и поручением инвесторов по каждой операции.</w:t>
      </w:r>
    </w:p>
    <w:p w:rsidR="00832A76" w:rsidRDefault="00434F85" w:rsidP="00434F85">
      <w:pPr>
        <w:numPr>
          <w:ilvl w:val="0"/>
          <w:numId w:val="83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Проверить соблюдение юридических формальностей для открытия счета клиенту.</w:t>
      </w:r>
    </w:p>
    <w:p w:rsidR="00832A76" w:rsidRDefault="00434F85" w:rsidP="00434F85">
      <w:pPr>
        <w:numPr>
          <w:ilvl w:val="0"/>
          <w:numId w:val="83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Проверить, что все операции в бухучете фиксируются в правильной сумме на соответствующий счет в правильный временной период и в соответствии с учетной политикой.</w:t>
      </w:r>
    </w:p>
    <w:p w:rsidR="00832A76" w:rsidRDefault="00434F85" w:rsidP="00434F85">
      <w:pPr>
        <w:numPr>
          <w:ilvl w:val="0"/>
          <w:numId w:val="83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Право собственности инвесторов оформляется в соответствии с действующим законодательством.</w:t>
      </w:r>
    </w:p>
    <w:p w:rsidR="00832A76" w:rsidRDefault="00434F85" w:rsidP="00434F85">
      <w:pPr>
        <w:numPr>
          <w:ilvl w:val="0"/>
          <w:numId w:val="83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Проверить выписки по лицевым счетам инвесторов на соответствие дебетовых и кредитовых оборотов поручениям инвесторов.</w:t>
      </w:r>
    </w:p>
    <w:p w:rsidR="00832A76" w:rsidRDefault="00434F85" w:rsidP="00434F85">
      <w:pPr>
        <w:numPr>
          <w:ilvl w:val="0"/>
          <w:numId w:val="83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Убедиться в идентичности данных аналитического, синтетического и депозитарного учета.</w:t>
      </w:r>
    </w:p>
    <w:p w:rsidR="00832A76" w:rsidRDefault="00434F85" w:rsidP="00434F85">
      <w:pPr>
        <w:numPr>
          <w:ilvl w:val="0"/>
          <w:numId w:val="83"/>
        </w:numPr>
        <w:tabs>
          <w:tab w:val="clear" w:pos="720"/>
        </w:tabs>
        <w:spacing w:line="360" w:lineRule="auto"/>
        <w:ind w:left="1080" w:hanging="540"/>
        <w:jc w:val="both"/>
        <w:rPr>
          <w:sz w:val="28"/>
        </w:rPr>
      </w:pPr>
      <w:r>
        <w:rPr>
          <w:sz w:val="28"/>
        </w:rPr>
        <w:t>Проверить правильность отражения КБ и своевременность перечисления инвестором комиссионного вознаграждения в соответствии с договором.</w:t>
      </w: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</w:p>
    <w:p w:rsidR="00832A76" w:rsidRDefault="00832A76">
      <w:pPr>
        <w:pStyle w:val="a4"/>
      </w:pPr>
      <w:bookmarkStart w:id="0" w:name="_GoBack"/>
      <w:bookmarkEnd w:id="0"/>
    </w:p>
    <w:sectPr w:rsidR="00832A76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A76" w:rsidRDefault="00434F85">
      <w:r>
        <w:separator/>
      </w:r>
    </w:p>
  </w:endnote>
  <w:endnote w:type="continuationSeparator" w:id="0">
    <w:p w:rsidR="00832A76" w:rsidRDefault="0043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A76" w:rsidRDefault="00434F85">
      <w:r>
        <w:separator/>
      </w:r>
    </w:p>
  </w:footnote>
  <w:footnote w:type="continuationSeparator" w:id="0">
    <w:p w:rsidR="00832A76" w:rsidRDefault="00434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A76" w:rsidRDefault="00434F8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2A76" w:rsidRDefault="00832A7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A76" w:rsidRDefault="00434F8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73</w:t>
    </w:r>
    <w:r>
      <w:rPr>
        <w:rStyle w:val="a6"/>
      </w:rPr>
      <w:fldChar w:fldCharType="end"/>
    </w:r>
  </w:p>
  <w:p w:rsidR="00832A76" w:rsidRDefault="00832A7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79AA"/>
    <w:multiLevelType w:val="hybridMultilevel"/>
    <w:tmpl w:val="70829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46BFC"/>
    <w:multiLevelType w:val="hybridMultilevel"/>
    <w:tmpl w:val="EF20342A"/>
    <w:lvl w:ilvl="0" w:tplc="FF0AC7A0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E3010"/>
    <w:multiLevelType w:val="hybridMultilevel"/>
    <w:tmpl w:val="00309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0872BF"/>
    <w:multiLevelType w:val="hybridMultilevel"/>
    <w:tmpl w:val="B29A5B4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03101D5C"/>
    <w:multiLevelType w:val="hybridMultilevel"/>
    <w:tmpl w:val="958E14D6"/>
    <w:lvl w:ilvl="0" w:tplc="81BA4AA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1E90E89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03FB5E54"/>
    <w:multiLevelType w:val="hybridMultilevel"/>
    <w:tmpl w:val="5BDED3A6"/>
    <w:lvl w:ilvl="0" w:tplc="2D26791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531EEA"/>
    <w:multiLevelType w:val="hybridMultilevel"/>
    <w:tmpl w:val="835CD946"/>
    <w:lvl w:ilvl="0" w:tplc="81BA4AA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81BA4AA8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4" w:tplc="0419000F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plc="81BA4AA8">
      <w:start w:val="1"/>
      <w:numFmt w:val="bullet"/>
      <w:lvlText w:val="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073C3688"/>
    <w:multiLevelType w:val="hybridMultilevel"/>
    <w:tmpl w:val="E7A8D320"/>
    <w:lvl w:ilvl="0" w:tplc="81BA4AA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81BA4AA8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07515239"/>
    <w:multiLevelType w:val="hybridMultilevel"/>
    <w:tmpl w:val="73EA5D4A"/>
    <w:lvl w:ilvl="0" w:tplc="81BA4AA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59C2CD92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09134917"/>
    <w:multiLevelType w:val="hybridMultilevel"/>
    <w:tmpl w:val="C882B7A6"/>
    <w:lvl w:ilvl="0" w:tplc="4C0E0200">
      <w:start w:val="1"/>
      <w:numFmt w:val="bullet"/>
      <w:lvlText w:val="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1" w:tplc="2DE2B2E6">
      <w:start w:val="1"/>
      <w:numFmt w:val="decimal"/>
      <w:lvlText w:val="%2."/>
      <w:lvlJc w:val="left"/>
      <w:pPr>
        <w:tabs>
          <w:tab w:val="num" w:pos="1077"/>
        </w:tabs>
        <w:ind w:left="1418" w:hanging="1134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685CF8"/>
    <w:multiLevelType w:val="hybridMultilevel"/>
    <w:tmpl w:val="1FD22D00"/>
    <w:lvl w:ilvl="0" w:tplc="233C03E2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1" w:tplc="4C0E0200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233C03E2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0B55794B"/>
    <w:multiLevelType w:val="hybridMultilevel"/>
    <w:tmpl w:val="3612C80C"/>
    <w:lvl w:ilvl="0" w:tplc="81BA4AA8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81BA4AA8">
      <w:start w:val="1"/>
      <w:numFmt w:val="bullet"/>
      <w:lvlText w:val="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0BFC67D3"/>
    <w:multiLevelType w:val="hybridMultilevel"/>
    <w:tmpl w:val="8AD6BF0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0D5525D8"/>
    <w:multiLevelType w:val="hybridMultilevel"/>
    <w:tmpl w:val="2F80A58C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DBF0027"/>
    <w:multiLevelType w:val="hybridMultilevel"/>
    <w:tmpl w:val="1F66D2C6"/>
    <w:lvl w:ilvl="0" w:tplc="EF9E08C6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B37452"/>
    <w:multiLevelType w:val="hybridMultilevel"/>
    <w:tmpl w:val="9844DEA6"/>
    <w:lvl w:ilvl="0" w:tplc="4C0E0200">
      <w:start w:val="1"/>
      <w:numFmt w:val="bullet"/>
      <w:lvlText w:val="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10606853"/>
    <w:multiLevelType w:val="hybridMultilevel"/>
    <w:tmpl w:val="30021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7F592B"/>
    <w:multiLevelType w:val="hybridMultilevel"/>
    <w:tmpl w:val="2A6E0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24474E6"/>
    <w:multiLevelType w:val="hybridMultilevel"/>
    <w:tmpl w:val="C4F2F3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12A157BF"/>
    <w:multiLevelType w:val="hybridMultilevel"/>
    <w:tmpl w:val="E8FEE2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54362E0"/>
    <w:multiLevelType w:val="hybridMultilevel"/>
    <w:tmpl w:val="D8969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9E684C"/>
    <w:multiLevelType w:val="hybridMultilevel"/>
    <w:tmpl w:val="4B8A43B8"/>
    <w:lvl w:ilvl="0" w:tplc="81BA4AA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81BA4AA8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>
    <w:nsid w:val="1AD76D77"/>
    <w:multiLevelType w:val="hybridMultilevel"/>
    <w:tmpl w:val="9C9CB2E8"/>
    <w:lvl w:ilvl="0" w:tplc="4C0E0200">
      <w:start w:val="1"/>
      <w:numFmt w:val="bullet"/>
      <w:lvlText w:val="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1C2C72DA"/>
    <w:multiLevelType w:val="hybridMultilevel"/>
    <w:tmpl w:val="E2B0299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>
    <w:nsid w:val="1D590895"/>
    <w:multiLevelType w:val="hybridMultilevel"/>
    <w:tmpl w:val="E7322C96"/>
    <w:lvl w:ilvl="0" w:tplc="EF9E08C6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0E0200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FAA62DF"/>
    <w:multiLevelType w:val="hybridMultilevel"/>
    <w:tmpl w:val="CC300252"/>
    <w:lvl w:ilvl="0" w:tplc="041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  <w:sz w:val="16"/>
        <w:szCs w:val="16"/>
      </w:rPr>
    </w:lvl>
    <w:lvl w:ilvl="1" w:tplc="0419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  <w:sz w:val="16"/>
        <w:szCs w:val="16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</w:abstractNum>
  <w:abstractNum w:abstractNumId="26">
    <w:nsid w:val="21DB7713"/>
    <w:multiLevelType w:val="hybridMultilevel"/>
    <w:tmpl w:val="3B84B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26791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31D3C82"/>
    <w:multiLevelType w:val="hybridMultilevel"/>
    <w:tmpl w:val="4CA608B4"/>
    <w:lvl w:ilvl="0" w:tplc="81BA4AA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81BA4AA8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24EF258F"/>
    <w:multiLevelType w:val="hybridMultilevel"/>
    <w:tmpl w:val="20141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5DE71F8"/>
    <w:multiLevelType w:val="hybridMultilevel"/>
    <w:tmpl w:val="FC68EDBC"/>
    <w:lvl w:ilvl="0" w:tplc="4C0E0200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78845B6"/>
    <w:multiLevelType w:val="hybridMultilevel"/>
    <w:tmpl w:val="59AC936C"/>
    <w:lvl w:ilvl="0" w:tplc="FF0AC7A0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85929C9"/>
    <w:multiLevelType w:val="hybridMultilevel"/>
    <w:tmpl w:val="A714376C"/>
    <w:lvl w:ilvl="0" w:tplc="1E90E89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81BA4AA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A1F2004"/>
    <w:multiLevelType w:val="hybridMultilevel"/>
    <w:tmpl w:val="D558157A"/>
    <w:lvl w:ilvl="0" w:tplc="725A8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C04639D"/>
    <w:multiLevelType w:val="hybridMultilevel"/>
    <w:tmpl w:val="7E168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BA4AA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F405548"/>
    <w:multiLevelType w:val="hybridMultilevel"/>
    <w:tmpl w:val="E0966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9E08C6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095587"/>
    <w:multiLevelType w:val="hybridMultilevel"/>
    <w:tmpl w:val="E0966C76"/>
    <w:lvl w:ilvl="0" w:tplc="4C0E0200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1" w:tplc="EF9E08C6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3AC1778"/>
    <w:multiLevelType w:val="hybridMultilevel"/>
    <w:tmpl w:val="FB34B58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>
    <w:nsid w:val="357502C7"/>
    <w:multiLevelType w:val="hybridMultilevel"/>
    <w:tmpl w:val="84C04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BA4AA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65B7CA9"/>
    <w:multiLevelType w:val="hybridMultilevel"/>
    <w:tmpl w:val="7F208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84C7C6B"/>
    <w:multiLevelType w:val="hybridMultilevel"/>
    <w:tmpl w:val="E56C0A5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81BA4AA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0">
    <w:nsid w:val="38B2433A"/>
    <w:multiLevelType w:val="hybridMultilevel"/>
    <w:tmpl w:val="DCAEA6F8"/>
    <w:lvl w:ilvl="0" w:tplc="60483EF0">
      <w:start w:val="1"/>
      <w:numFmt w:val="bullet"/>
      <w:lvlText w:val="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233C03E2">
      <w:start w:val="1"/>
      <w:numFmt w:val="bullet"/>
      <w:lvlText w:val="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>
    <w:nsid w:val="39B813A6"/>
    <w:multiLevelType w:val="hybridMultilevel"/>
    <w:tmpl w:val="0EAC501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2">
    <w:nsid w:val="3C7C2860"/>
    <w:multiLevelType w:val="hybridMultilevel"/>
    <w:tmpl w:val="2B9EB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ECE2606"/>
    <w:multiLevelType w:val="hybridMultilevel"/>
    <w:tmpl w:val="01D6F06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4">
    <w:nsid w:val="40205138"/>
    <w:multiLevelType w:val="hybridMultilevel"/>
    <w:tmpl w:val="49246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2F02349"/>
    <w:multiLevelType w:val="hybridMultilevel"/>
    <w:tmpl w:val="B066B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F32CFF"/>
    <w:multiLevelType w:val="hybridMultilevel"/>
    <w:tmpl w:val="958E14D6"/>
    <w:lvl w:ilvl="0" w:tplc="81BA4AA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81BA4AA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81BA4AA8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7">
    <w:nsid w:val="43763A3E"/>
    <w:multiLevelType w:val="hybridMultilevel"/>
    <w:tmpl w:val="BC104EB2"/>
    <w:lvl w:ilvl="0" w:tplc="81BA4AA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81BA4AA8">
      <w:start w:val="1"/>
      <w:numFmt w:val="bullet"/>
      <w:lvlText w:val="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8">
    <w:nsid w:val="442179CC"/>
    <w:multiLevelType w:val="hybridMultilevel"/>
    <w:tmpl w:val="A6CC8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5EC308C"/>
    <w:multiLevelType w:val="hybridMultilevel"/>
    <w:tmpl w:val="A0101A06"/>
    <w:lvl w:ilvl="0" w:tplc="81BA4AA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81BA4AA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81BA4AA8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0">
    <w:nsid w:val="46296462"/>
    <w:multiLevelType w:val="hybridMultilevel"/>
    <w:tmpl w:val="87125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A46154C"/>
    <w:multiLevelType w:val="hybridMultilevel"/>
    <w:tmpl w:val="2C540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0E020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CED5F33"/>
    <w:multiLevelType w:val="hybridMultilevel"/>
    <w:tmpl w:val="52A62586"/>
    <w:lvl w:ilvl="0" w:tplc="2D26791C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4C0E0200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3">
    <w:nsid w:val="4E9B4D36"/>
    <w:multiLevelType w:val="hybridMultilevel"/>
    <w:tmpl w:val="4EF68F30"/>
    <w:lvl w:ilvl="0" w:tplc="59C2CD92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81BA4AA8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4">
    <w:nsid w:val="4ED16A45"/>
    <w:multiLevelType w:val="hybridMultilevel"/>
    <w:tmpl w:val="5164CC5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5">
    <w:nsid w:val="50337C4F"/>
    <w:multiLevelType w:val="hybridMultilevel"/>
    <w:tmpl w:val="34562A58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2D26791C">
      <w:start w:val="1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6">
    <w:nsid w:val="503C5FAD"/>
    <w:multiLevelType w:val="hybridMultilevel"/>
    <w:tmpl w:val="5D1426E2"/>
    <w:lvl w:ilvl="0" w:tplc="EF9E08C6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CA04A">
      <w:start w:val="4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0CB43CD"/>
    <w:multiLevelType w:val="hybridMultilevel"/>
    <w:tmpl w:val="82A44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2679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C0E0200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0F21BF0"/>
    <w:multiLevelType w:val="hybridMultilevel"/>
    <w:tmpl w:val="FABED496"/>
    <w:lvl w:ilvl="0" w:tplc="041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59">
    <w:nsid w:val="52386C15"/>
    <w:multiLevelType w:val="hybridMultilevel"/>
    <w:tmpl w:val="57BA172E"/>
    <w:lvl w:ilvl="0" w:tplc="81BA4AA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81BA4AA8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0">
    <w:nsid w:val="52B36ECC"/>
    <w:multiLevelType w:val="hybridMultilevel"/>
    <w:tmpl w:val="8D129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33F5FCE"/>
    <w:multiLevelType w:val="hybridMultilevel"/>
    <w:tmpl w:val="A4723CE2"/>
    <w:lvl w:ilvl="0" w:tplc="2D26791C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C0E0200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541F715A"/>
    <w:multiLevelType w:val="hybridMultilevel"/>
    <w:tmpl w:val="5876FC1C"/>
    <w:lvl w:ilvl="0" w:tplc="2D26791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0E0200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549E028D"/>
    <w:multiLevelType w:val="hybridMultilevel"/>
    <w:tmpl w:val="5EC64780"/>
    <w:lvl w:ilvl="0" w:tplc="EF9E08C6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5DA50AD"/>
    <w:multiLevelType w:val="hybridMultilevel"/>
    <w:tmpl w:val="8242B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64732D5"/>
    <w:multiLevelType w:val="hybridMultilevel"/>
    <w:tmpl w:val="4E50EC94"/>
    <w:lvl w:ilvl="0" w:tplc="81BA4AA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81BA4AA8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6">
    <w:nsid w:val="5657070C"/>
    <w:multiLevelType w:val="hybridMultilevel"/>
    <w:tmpl w:val="DBA86974"/>
    <w:lvl w:ilvl="0" w:tplc="209A0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9251D7B"/>
    <w:multiLevelType w:val="hybridMultilevel"/>
    <w:tmpl w:val="6B889EE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81BA4AA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8">
    <w:nsid w:val="598D363D"/>
    <w:multiLevelType w:val="hybridMultilevel"/>
    <w:tmpl w:val="7382C32E"/>
    <w:lvl w:ilvl="0" w:tplc="4C0E0200">
      <w:start w:val="1"/>
      <w:numFmt w:val="bullet"/>
      <w:lvlText w:val="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>
    <w:nsid w:val="59B54D1D"/>
    <w:multiLevelType w:val="hybridMultilevel"/>
    <w:tmpl w:val="1FD22D00"/>
    <w:lvl w:ilvl="0" w:tplc="233C03E2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233C03E2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0">
    <w:nsid w:val="5A4A0B7B"/>
    <w:multiLevelType w:val="hybridMultilevel"/>
    <w:tmpl w:val="82A44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2679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DAE2D03"/>
    <w:multiLevelType w:val="hybridMultilevel"/>
    <w:tmpl w:val="3B84B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0E0200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E977EBC"/>
    <w:multiLevelType w:val="hybridMultilevel"/>
    <w:tmpl w:val="91EEE3C6"/>
    <w:lvl w:ilvl="0" w:tplc="81BA4AA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81BA4AA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3">
    <w:nsid w:val="605B57D6"/>
    <w:multiLevelType w:val="hybridMultilevel"/>
    <w:tmpl w:val="100E2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12A64E6"/>
    <w:multiLevelType w:val="hybridMultilevel"/>
    <w:tmpl w:val="264CA4C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5">
    <w:nsid w:val="62157B3D"/>
    <w:multiLevelType w:val="hybridMultilevel"/>
    <w:tmpl w:val="FE1E5C60"/>
    <w:lvl w:ilvl="0" w:tplc="725A8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3BE4F4C"/>
    <w:multiLevelType w:val="hybridMultilevel"/>
    <w:tmpl w:val="BAC0E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42F3CB9"/>
    <w:multiLevelType w:val="hybridMultilevel"/>
    <w:tmpl w:val="92BA9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63C5039"/>
    <w:multiLevelType w:val="hybridMultilevel"/>
    <w:tmpl w:val="69A2E58E"/>
    <w:lvl w:ilvl="0" w:tplc="EF9E08C6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67D101C"/>
    <w:multiLevelType w:val="hybridMultilevel"/>
    <w:tmpl w:val="52A62586"/>
    <w:lvl w:ilvl="0" w:tplc="2D26791C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0">
    <w:nsid w:val="68D57B8C"/>
    <w:multiLevelType w:val="hybridMultilevel"/>
    <w:tmpl w:val="E0966C76"/>
    <w:lvl w:ilvl="0" w:tplc="4C0E0200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1" w:tplc="EF9E08C6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987343F"/>
    <w:multiLevelType w:val="hybridMultilevel"/>
    <w:tmpl w:val="05145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A131C42"/>
    <w:multiLevelType w:val="hybridMultilevel"/>
    <w:tmpl w:val="8286EE70"/>
    <w:lvl w:ilvl="0" w:tplc="4C0E0200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6AAC284F"/>
    <w:multiLevelType w:val="hybridMultilevel"/>
    <w:tmpl w:val="A95E1D68"/>
    <w:lvl w:ilvl="0" w:tplc="4C0E0200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1" w:tplc="EF9E08C6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6B380A6A"/>
    <w:multiLevelType w:val="hybridMultilevel"/>
    <w:tmpl w:val="9BA47876"/>
    <w:lvl w:ilvl="0" w:tplc="81BA4AA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81BA4AA8">
      <w:start w:val="1"/>
      <w:numFmt w:val="bullet"/>
      <w:lvlText w:val="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5">
    <w:nsid w:val="6D5818AC"/>
    <w:multiLevelType w:val="hybridMultilevel"/>
    <w:tmpl w:val="A95E1D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9E08C6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0E0200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0D43CF7"/>
    <w:multiLevelType w:val="hybridMultilevel"/>
    <w:tmpl w:val="1BAC142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81BA4AA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7">
    <w:nsid w:val="73E45537"/>
    <w:multiLevelType w:val="hybridMultilevel"/>
    <w:tmpl w:val="A95E1D68"/>
    <w:lvl w:ilvl="0" w:tplc="4C0E0200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1" w:tplc="EF9E08C6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45520E1"/>
    <w:multiLevelType w:val="hybridMultilevel"/>
    <w:tmpl w:val="E7322C96"/>
    <w:lvl w:ilvl="0" w:tplc="EF9E08C6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4FD6AEC"/>
    <w:multiLevelType w:val="hybridMultilevel"/>
    <w:tmpl w:val="6374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5D715D9"/>
    <w:multiLevelType w:val="hybridMultilevel"/>
    <w:tmpl w:val="C180F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65C73D0"/>
    <w:multiLevelType w:val="hybridMultilevel"/>
    <w:tmpl w:val="0F429350"/>
    <w:lvl w:ilvl="0" w:tplc="81BA4AA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81BA4AA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2">
    <w:nsid w:val="76E322E0"/>
    <w:multiLevelType w:val="hybridMultilevel"/>
    <w:tmpl w:val="80083280"/>
    <w:lvl w:ilvl="0" w:tplc="4C0E0200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1" w:tplc="C9D45890">
      <w:start w:val="3"/>
      <w:numFmt w:val="decimal"/>
      <w:lvlText w:val="(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83C6520"/>
    <w:multiLevelType w:val="hybridMultilevel"/>
    <w:tmpl w:val="5BDED3A6"/>
    <w:lvl w:ilvl="0" w:tplc="2D26791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0E0200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78D9620B"/>
    <w:multiLevelType w:val="hybridMultilevel"/>
    <w:tmpl w:val="A99691B2"/>
    <w:lvl w:ilvl="0" w:tplc="81BA4AA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81BA4AA8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5">
    <w:nsid w:val="79882B48"/>
    <w:multiLevelType w:val="hybridMultilevel"/>
    <w:tmpl w:val="1046D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A334D68"/>
    <w:multiLevelType w:val="hybridMultilevel"/>
    <w:tmpl w:val="A83ECE7A"/>
    <w:lvl w:ilvl="0" w:tplc="2D26791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0E0200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7A6838C5"/>
    <w:multiLevelType w:val="hybridMultilevel"/>
    <w:tmpl w:val="1ED8911A"/>
    <w:lvl w:ilvl="0" w:tplc="4C0E0200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7B7335F4"/>
    <w:multiLevelType w:val="hybridMultilevel"/>
    <w:tmpl w:val="06DEECD6"/>
    <w:lvl w:ilvl="0" w:tplc="81BA4AA8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60483EF0">
      <w:start w:val="1"/>
      <w:numFmt w:val="bullet"/>
      <w:lvlText w:val="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9">
    <w:nsid w:val="7B8318BD"/>
    <w:multiLevelType w:val="hybridMultilevel"/>
    <w:tmpl w:val="9AB46196"/>
    <w:lvl w:ilvl="0" w:tplc="233C03E2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4C0E0200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0">
    <w:nsid w:val="7B930D06"/>
    <w:multiLevelType w:val="hybridMultilevel"/>
    <w:tmpl w:val="834218C6"/>
    <w:lvl w:ilvl="0" w:tplc="FF0AC7A0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BBA5F6F"/>
    <w:multiLevelType w:val="hybridMultilevel"/>
    <w:tmpl w:val="D8CCC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BCA4A82"/>
    <w:multiLevelType w:val="hybridMultilevel"/>
    <w:tmpl w:val="36167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F6D53FB"/>
    <w:multiLevelType w:val="hybridMultilevel"/>
    <w:tmpl w:val="21448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FC33B07"/>
    <w:multiLevelType w:val="hybridMultilevel"/>
    <w:tmpl w:val="68FAD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58"/>
  </w:num>
  <w:num w:numId="3">
    <w:abstractNumId w:val="25"/>
  </w:num>
  <w:num w:numId="4">
    <w:abstractNumId w:val="74"/>
  </w:num>
  <w:num w:numId="5">
    <w:abstractNumId w:val="3"/>
  </w:num>
  <w:num w:numId="6">
    <w:abstractNumId w:val="13"/>
  </w:num>
  <w:num w:numId="7">
    <w:abstractNumId w:val="36"/>
  </w:num>
  <w:num w:numId="8">
    <w:abstractNumId w:val="4"/>
  </w:num>
  <w:num w:numId="9">
    <w:abstractNumId w:val="49"/>
  </w:num>
  <w:num w:numId="10">
    <w:abstractNumId w:val="31"/>
  </w:num>
  <w:num w:numId="11">
    <w:abstractNumId w:val="46"/>
  </w:num>
  <w:num w:numId="12">
    <w:abstractNumId w:val="86"/>
  </w:num>
  <w:num w:numId="13">
    <w:abstractNumId w:val="91"/>
  </w:num>
  <w:num w:numId="14">
    <w:abstractNumId w:val="72"/>
  </w:num>
  <w:num w:numId="15">
    <w:abstractNumId w:val="41"/>
  </w:num>
  <w:num w:numId="16">
    <w:abstractNumId w:val="27"/>
  </w:num>
  <w:num w:numId="17">
    <w:abstractNumId w:val="7"/>
  </w:num>
  <w:num w:numId="18">
    <w:abstractNumId w:val="59"/>
  </w:num>
  <w:num w:numId="19">
    <w:abstractNumId w:val="65"/>
  </w:num>
  <w:num w:numId="20">
    <w:abstractNumId w:val="8"/>
  </w:num>
  <w:num w:numId="21">
    <w:abstractNumId w:val="53"/>
  </w:num>
  <w:num w:numId="22">
    <w:abstractNumId w:val="94"/>
  </w:num>
  <w:num w:numId="23">
    <w:abstractNumId w:val="37"/>
  </w:num>
  <w:num w:numId="24">
    <w:abstractNumId w:val="67"/>
  </w:num>
  <w:num w:numId="25">
    <w:abstractNumId w:val="23"/>
  </w:num>
  <w:num w:numId="26">
    <w:abstractNumId w:val="33"/>
  </w:num>
  <w:num w:numId="27">
    <w:abstractNumId w:val="39"/>
  </w:num>
  <w:num w:numId="28">
    <w:abstractNumId w:val="21"/>
  </w:num>
  <w:num w:numId="29">
    <w:abstractNumId w:val="6"/>
  </w:num>
  <w:num w:numId="30">
    <w:abstractNumId w:val="47"/>
  </w:num>
  <w:num w:numId="31">
    <w:abstractNumId w:val="84"/>
  </w:num>
  <w:num w:numId="32">
    <w:abstractNumId w:val="11"/>
  </w:num>
  <w:num w:numId="33">
    <w:abstractNumId w:val="98"/>
  </w:num>
  <w:num w:numId="34">
    <w:abstractNumId w:val="40"/>
  </w:num>
  <w:num w:numId="35">
    <w:abstractNumId w:val="69"/>
  </w:num>
  <w:num w:numId="36">
    <w:abstractNumId w:val="99"/>
  </w:num>
  <w:num w:numId="37">
    <w:abstractNumId w:val="50"/>
  </w:num>
  <w:num w:numId="38">
    <w:abstractNumId w:val="102"/>
  </w:num>
  <w:num w:numId="39">
    <w:abstractNumId w:val="26"/>
  </w:num>
  <w:num w:numId="40">
    <w:abstractNumId w:val="55"/>
  </w:num>
  <w:num w:numId="41">
    <w:abstractNumId w:val="0"/>
  </w:num>
  <w:num w:numId="42">
    <w:abstractNumId w:val="90"/>
  </w:num>
  <w:num w:numId="43">
    <w:abstractNumId w:val="60"/>
  </w:num>
  <w:num w:numId="44">
    <w:abstractNumId w:val="104"/>
  </w:num>
  <w:num w:numId="45">
    <w:abstractNumId w:val="45"/>
  </w:num>
  <w:num w:numId="46">
    <w:abstractNumId w:val="77"/>
  </w:num>
  <w:num w:numId="47">
    <w:abstractNumId w:val="38"/>
  </w:num>
  <w:num w:numId="48">
    <w:abstractNumId w:val="101"/>
  </w:num>
  <w:num w:numId="49">
    <w:abstractNumId w:val="18"/>
  </w:num>
  <w:num w:numId="50">
    <w:abstractNumId w:val="48"/>
  </w:num>
  <w:num w:numId="51">
    <w:abstractNumId w:val="28"/>
  </w:num>
  <w:num w:numId="52">
    <w:abstractNumId w:val="79"/>
  </w:num>
  <w:num w:numId="53">
    <w:abstractNumId w:val="5"/>
  </w:num>
  <w:num w:numId="54">
    <w:abstractNumId w:val="16"/>
  </w:num>
  <w:num w:numId="55">
    <w:abstractNumId w:val="89"/>
  </w:num>
  <w:num w:numId="56">
    <w:abstractNumId w:val="76"/>
  </w:num>
  <w:num w:numId="57">
    <w:abstractNumId w:val="103"/>
  </w:num>
  <w:num w:numId="58">
    <w:abstractNumId w:val="2"/>
  </w:num>
  <w:num w:numId="59">
    <w:abstractNumId w:val="20"/>
  </w:num>
  <w:num w:numId="60">
    <w:abstractNumId w:val="54"/>
  </w:num>
  <w:num w:numId="61">
    <w:abstractNumId w:val="42"/>
  </w:num>
  <w:num w:numId="62">
    <w:abstractNumId w:val="19"/>
  </w:num>
  <w:num w:numId="63">
    <w:abstractNumId w:val="43"/>
  </w:num>
  <w:num w:numId="64">
    <w:abstractNumId w:val="81"/>
  </w:num>
  <w:num w:numId="65">
    <w:abstractNumId w:val="64"/>
  </w:num>
  <w:num w:numId="66">
    <w:abstractNumId w:val="44"/>
  </w:num>
  <w:num w:numId="67">
    <w:abstractNumId w:val="70"/>
  </w:num>
  <w:num w:numId="68">
    <w:abstractNumId w:val="66"/>
  </w:num>
  <w:num w:numId="69">
    <w:abstractNumId w:val="88"/>
  </w:num>
  <w:num w:numId="70">
    <w:abstractNumId w:val="56"/>
  </w:num>
  <w:num w:numId="71">
    <w:abstractNumId w:val="12"/>
  </w:num>
  <w:num w:numId="72">
    <w:abstractNumId w:val="73"/>
  </w:num>
  <w:num w:numId="73">
    <w:abstractNumId w:val="34"/>
  </w:num>
  <w:num w:numId="74">
    <w:abstractNumId w:val="95"/>
  </w:num>
  <w:num w:numId="75">
    <w:abstractNumId w:val="14"/>
  </w:num>
  <w:num w:numId="76">
    <w:abstractNumId w:val="63"/>
  </w:num>
  <w:num w:numId="77">
    <w:abstractNumId w:val="75"/>
  </w:num>
  <w:num w:numId="78">
    <w:abstractNumId w:val="78"/>
  </w:num>
  <w:num w:numId="79">
    <w:abstractNumId w:val="51"/>
  </w:num>
  <w:num w:numId="80">
    <w:abstractNumId w:val="1"/>
  </w:num>
  <w:num w:numId="81">
    <w:abstractNumId w:val="30"/>
  </w:num>
  <w:num w:numId="82">
    <w:abstractNumId w:val="32"/>
  </w:num>
  <w:num w:numId="83">
    <w:abstractNumId w:val="100"/>
  </w:num>
  <w:num w:numId="84">
    <w:abstractNumId w:val="82"/>
  </w:num>
  <w:num w:numId="85">
    <w:abstractNumId w:val="97"/>
  </w:num>
  <w:num w:numId="86">
    <w:abstractNumId w:val="10"/>
  </w:num>
  <w:num w:numId="87">
    <w:abstractNumId w:val="71"/>
  </w:num>
  <w:num w:numId="88">
    <w:abstractNumId w:val="96"/>
  </w:num>
  <w:num w:numId="89">
    <w:abstractNumId w:val="52"/>
  </w:num>
  <w:num w:numId="90">
    <w:abstractNumId w:val="93"/>
  </w:num>
  <w:num w:numId="91">
    <w:abstractNumId w:val="57"/>
  </w:num>
  <w:num w:numId="92">
    <w:abstractNumId w:val="62"/>
  </w:num>
  <w:num w:numId="93">
    <w:abstractNumId w:val="61"/>
  </w:num>
  <w:num w:numId="94">
    <w:abstractNumId w:val="24"/>
  </w:num>
  <w:num w:numId="95">
    <w:abstractNumId w:val="85"/>
  </w:num>
  <w:num w:numId="96">
    <w:abstractNumId w:val="29"/>
  </w:num>
  <w:num w:numId="97">
    <w:abstractNumId w:val="92"/>
  </w:num>
  <w:num w:numId="98">
    <w:abstractNumId w:val="35"/>
  </w:num>
  <w:num w:numId="99">
    <w:abstractNumId w:val="80"/>
  </w:num>
  <w:num w:numId="100">
    <w:abstractNumId w:val="83"/>
  </w:num>
  <w:num w:numId="101">
    <w:abstractNumId w:val="15"/>
  </w:num>
  <w:num w:numId="102">
    <w:abstractNumId w:val="22"/>
  </w:num>
  <w:num w:numId="103">
    <w:abstractNumId w:val="87"/>
  </w:num>
  <w:num w:numId="104">
    <w:abstractNumId w:val="68"/>
  </w:num>
  <w:num w:numId="105">
    <w:abstractNumId w:val="9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F85"/>
    <w:rsid w:val="00434F85"/>
    <w:rsid w:val="00832A76"/>
    <w:rsid w:val="00D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9F9D7-130A-4D6F-B732-056C9518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Bookman Old Style" w:hAnsi="Bookman Old Style"/>
      <w:b/>
      <w:bCs/>
      <w:i/>
      <w:iCs/>
      <w:sz w:val="40"/>
      <w:szCs w:val="40"/>
      <w:u w:val="single"/>
    </w:rPr>
  </w:style>
  <w:style w:type="paragraph" w:styleId="2">
    <w:name w:val="heading 2"/>
    <w:basedOn w:val="a"/>
    <w:next w:val="a"/>
    <w:qFormat/>
    <w:pPr>
      <w:keepNext/>
      <w:spacing w:line="360" w:lineRule="auto"/>
      <w:ind w:left="72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smallCaps/>
      <w:sz w:val="28"/>
      <w:u w:val="single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90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ind w:left="360"/>
      <w:jc w:val="center"/>
      <w:outlineLvl w:val="5"/>
    </w:pPr>
    <w:rPr>
      <w:b/>
      <w:smallCaps/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b/>
      <w:bCs/>
      <w:smallCaps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bCs/>
      <w:i/>
      <w:iCs/>
      <w:smallCap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sz w:val="28"/>
      <w:szCs w:val="28"/>
    </w:rPr>
  </w:style>
  <w:style w:type="paragraph" w:customStyle="1" w:styleId="FR1">
    <w:name w:val="FR1"/>
    <w:pPr>
      <w:widowControl w:val="0"/>
      <w:spacing w:line="480" w:lineRule="auto"/>
      <w:ind w:left="120" w:firstLine="640"/>
      <w:jc w:val="both"/>
    </w:pPr>
    <w:rPr>
      <w:sz w:val="24"/>
      <w:szCs w:val="24"/>
    </w:rPr>
  </w:style>
  <w:style w:type="paragraph" w:styleId="a4">
    <w:name w:val="Body Text Indent"/>
    <w:basedOn w:val="a"/>
    <w:semiHidden/>
    <w:pPr>
      <w:spacing w:line="360" w:lineRule="auto"/>
      <w:ind w:firstLine="900"/>
      <w:jc w:val="both"/>
    </w:pPr>
    <w:rPr>
      <w:sz w:val="28"/>
      <w:szCs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30">
    <w:name w:val="Body Text Indent 3"/>
    <w:basedOn w:val="a"/>
    <w:semiHidden/>
    <w:pPr>
      <w:spacing w:line="360" w:lineRule="auto"/>
      <w:ind w:firstLine="900"/>
      <w:jc w:val="both"/>
    </w:pPr>
    <w:rPr>
      <w:bCs/>
      <w:sz w:val="28"/>
      <w:u w:val="single"/>
    </w:rPr>
  </w:style>
  <w:style w:type="paragraph" w:styleId="a7">
    <w:name w:val="Body Text"/>
    <w:basedOn w:val="a"/>
    <w:semiHidden/>
    <w:pPr>
      <w:spacing w:line="360" w:lineRule="auto"/>
      <w:jc w:val="center"/>
    </w:pPr>
    <w:rPr>
      <w:b/>
      <w:bCs/>
      <w:smallCaps/>
      <w:sz w:val="28"/>
      <w:u w:val="single"/>
    </w:rPr>
  </w:style>
  <w:style w:type="paragraph" w:styleId="20">
    <w:name w:val="Body Text Indent 2"/>
    <w:basedOn w:val="a"/>
    <w:semiHidden/>
    <w:pPr>
      <w:ind w:left="-360"/>
      <w:jc w:val="center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13890</Words>
  <Characters>79176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ГОСУДАРСТВЕННОЙ СЛУЖБЫ ПРИ ПРЕЗИДЕНТЕ РОССИЙСКОЙ ФЕДЕРАЦИИ</vt:lpstr>
    </vt:vector>
  </TitlesOfParts>
  <Company>Дом</Company>
  <LinksUpToDate>false</LinksUpToDate>
  <CharactersWithSpaces>92881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ГОСУДАРСТВЕННОЙ СЛУЖБЫ ПРИ ПРЕЗИДЕНТЕ РОССИЙСКОЙ ФЕДЕРАЦИИ</dc:title>
  <dc:subject/>
  <dc:creator>Клёпа</dc:creator>
  <cp:keywords/>
  <dc:description/>
  <cp:lastModifiedBy>admin</cp:lastModifiedBy>
  <cp:revision>2</cp:revision>
  <dcterms:created xsi:type="dcterms:W3CDTF">2014-04-26T16:35:00Z</dcterms:created>
  <dcterms:modified xsi:type="dcterms:W3CDTF">2014-04-26T16:35:00Z</dcterms:modified>
</cp:coreProperties>
</file>