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FB" w:rsidRPr="00A10D1D" w:rsidRDefault="00DB40FB">
      <w:pPr>
        <w:shd w:val="clear" w:color="auto" w:fill="FFFFFF"/>
        <w:ind w:left="2772"/>
        <w:rPr>
          <w:rFonts w:ascii="Times New Roman" w:cs="Times New Roman"/>
          <w:i/>
        </w:rPr>
      </w:pPr>
      <w:r w:rsidRPr="00A10D1D">
        <w:rPr>
          <w:rFonts w:ascii="Times New Roman" w:cs="Times New Roman"/>
          <w:b/>
          <w:bCs/>
          <w:i/>
          <w:sz w:val="24"/>
          <w:szCs w:val="24"/>
        </w:rPr>
        <w:t xml:space="preserve">1. </w:t>
      </w:r>
      <w:r w:rsidRPr="00A10D1D">
        <w:rPr>
          <w:rFonts w:ascii="Times New Roman" w:eastAsia="Times New Roman" w:cs="Times New Roman"/>
          <w:b/>
          <w:bCs/>
          <w:i/>
          <w:sz w:val="24"/>
          <w:szCs w:val="24"/>
        </w:rPr>
        <w:t>Характеристика предприятия</w:t>
      </w:r>
    </w:p>
    <w:p w:rsidR="00DB40FB" w:rsidRPr="00A10D1D" w:rsidRDefault="00DB40FB" w:rsidP="00BA030B">
      <w:pPr>
        <w:shd w:val="clear" w:color="auto" w:fill="FFFFFF"/>
        <w:spacing w:before="194" w:line="418" w:lineRule="exact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Организационно-экономическая характе</w:t>
      </w:r>
      <w:r w:rsidR="00BA030B" w:rsidRPr="00A10D1D">
        <w:rPr>
          <w:rFonts w:ascii="Times New Roman" w:eastAsia="Times New Roman" w:cs="Times New Roman"/>
          <w:sz w:val="24"/>
          <w:szCs w:val="24"/>
        </w:rPr>
        <w:t>ристика предприятия ООО «Миракс»</w:t>
      </w:r>
      <w:r w:rsidRPr="00A10D1D">
        <w:rPr>
          <w:rFonts w:ascii="Times New Roman" w:eastAsia="Times New Roman" w:cs="Times New Roman"/>
          <w:sz w:val="24"/>
          <w:szCs w:val="24"/>
        </w:rPr>
        <w:t>:</w:t>
      </w:r>
    </w:p>
    <w:p w:rsidR="00DB40FB" w:rsidRPr="00A10D1D" w:rsidRDefault="00DB40FB" w:rsidP="00BA030B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418" w:lineRule="exact"/>
        <w:ind w:left="360"/>
        <w:jc w:val="both"/>
        <w:rPr>
          <w:rFonts w:ascii="Times New Roman" w:eastAsia="Times New Roman" w:cs="Times New Roman"/>
          <w:sz w:val="24"/>
          <w:szCs w:val="24"/>
        </w:rPr>
      </w:pPr>
      <w:r w:rsidRPr="00A10D1D">
        <w:rPr>
          <w:rFonts w:ascii="Times New Roman" w:eastAsia="Times New Roman" w:cs="Times New Roman"/>
          <w:sz w:val="24"/>
          <w:szCs w:val="24"/>
        </w:rPr>
        <w:t>предприятие зарегистрировано 01 сентября 2007г.;</w:t>
      </w:r>
    </w:p>
    <w:p w:rsidR="00DB40FB" w:rsidRPr="00A10D1D" w:rsidRDefault="00DB40FB" w:rsidP="00BA030B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418" w:lineRule="exact"/>
        <w:ind w:left="360"/>
        <w:jc w:val="both"/>
        <w:rPr>
          <w:rFonts w:ascii="Times New Roman" w:eastAsia="Times New Roman" w:cs="Times New Roman"/>
          <w:sz w:val="24"/>
          <w:szCs w:val="24"/>
        </w:rPr>
      </w:pPr>
      <w:r w:rsidRPr="00A10D1D">
        <w:rPr>
          <w:rFonts w:ascii="Times New Roman" w:eastAsia="Times New Roman" w:cs="Times New Roman"/>
          <w:sz w:val="24"/>
          <w:szCs w:val="24"/>
        </w:rPr>
        <w:t>является коммерческим, создано для получения прибыли;</w:t>
      </w:r>
    </w:p>
    <w:p w:rsidR="00DB40FB" w:rsidRPr="00A10D1D" w:rsidRDefault="00DB40FB" w:rsidP="00BA030B">
      <w:pPr>
        <w:numPr>
          <w:ilvl w:val="0"/>
          <w:numId w:val="1"/>
        </w:numPr>
        <w:shd w:val="clear" w:color="auto" w:fill="FFFFFF"/>
        <w:tabs>
          <w:tab w:val="left" w:pos="713"/>
        </w:tabs>
        <w:spacing w:before="7" w:line="418" w:lineRule="exact"/>
        <w:ind w:left="360"/>
        <w:jc w:val="both"/>
        <w:rPr>
          <w:rFonts w:ascii="Times New Roman" w:eastAsia="Times New Roman" w:cs="Times New Roman"/>
          <w:sz w:val="24"/>
          <w:szCs w:val="24"/>
        </w:rPr>
      </w:pPr>
      <w:r w:rsidRPr="00A10D1D">
        <w:rPr>
          <w:rFonts w:ascii="Times New Roman" w:eastAsia="Times New Roman" w:cs="Times New Roman"/>
          <w:sz w:val="24"/>
          <w:szCs w:val="24"/>
        </w:rPr>
        <w:t>организационно-правовая форма - общество с ограниченной ответственностью:</w:t>
      </w:r>
    </w:p>
    <w:p w:rsidR="00DB40FB" w:rsidRPr="00A10D1D" w:rsidRDefault="00DB40FB" w:rsidP="00BA030B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418" w:lineRule="exact"/>
        <w:ind w:left="360"/>
        <w:jc w:val="both"/>
        <w:rPr>
          <w:rFonts w:ascii="Times New Roman" w:eastAsia="Times New Roman" w:cs="Times New Roman"/>
          <w:sz w:val="24"/>
          <w:szCs w:val="24"/>
        </w:rPr>
      </w:pPr>
      <w:r w:rsidRPr="00A10D1D">
        <w:rPr>
          <w:rFonts w:ascii="Times New Roman" w:eastAsia="Times New Roman" w:cs="Times New Roman"/>
          <w:sz w:val="24"/>
          <w:szCs w:val="24"/>
        </w:rPr>
        <w:t>является малым предприятием (штат сотрудников не более 50 человек);</w:t>
      </w:r>
    </w:p>
    <w:p w:rsidR="00DB40FB" w:rsidRPr="00A10D1D" w:rsidRDefault="00DB40FB" w:rsidP="00BA030B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418" w:lineRule="exact"/>
        <w:ind w:left="360"/>
        <w:jc w:val="both"/>
        <w:rPr>
          <w:rFonts w:ascii="Times New Roman" w:eastAsia="Times New Roman" w:cs="Times New Roman"/>
          <w:sz w:val="24"/>
          <w:szCs w:val="24"/>
        </w:rPr>
      </w:pPr>
      <w:r w:rsidRPr="00A10D1D">
        <w:rPr>
          <w:rFonts w:ascii="Times New Roman" w:eastAsia="Times New Roman" w:cs="Times New Roman"/>
          <w:sz w:val="24"/>
          <w:szCs w:val="24"/>
        </w:rPr>
        <w:t>численность сотрудников по штатному расписанию 5 человек;</w:t>
      </w:r>
    </w:p>
    <w:p w:rsidR="00DB40FB" w:rsidRPr="00A10D1D" w:rsidRDefault="00BA030B" w:rsidP="00BA030B">
      <w:pPr>
        <w:numPr>
          <w:ilvl w:val="0"/>
          <w:numId w:val="1"/>
        </w:numPr>
        <w:shd w:val="clear" w:color="auto" w:fill="FFFFFF"/>
        <w:tabs>
          <w:tab w:val="left" w:pos="713"/>
        </w:tabs>
        <w:spacing w:before="14" w:line="403" w:lineRule="exact"/>
        <w:ind w:left="713" w:right="43" w:hanging="353"/>
        <w:jc w:val="both"/>
        <w:rPr>
          <w:rFonts w:ascii="Times New Roman" w:eastAsia="Times New Roman" w:cs="Times New Roman"/>
          <w:sz w:val="24"/>
          <w:szCs w:val="24"/>
        </w:rPr>
      </w:pPr>
      <w:r w:rsidRPr="00A10D1D">
        <w:rPr>
          <w:rFonts w:ascii="Times New Roman" w:eastAsia="Times New Roman" w:cs="Times New Roman"/>
          <w:spacing w:val="-1"/>
          <w:sz w:val="24"/>
          <w:szCs w:val="24"/>
        </w:rPr>
        <w:t>ООО «Миракс</w:t>
      </w:r>
      <w:r w:rsidR="00DB40FB" w:rsidRPr="00A10D1D">
        <w:rPr>
          <w:rFonts w:ascii="Times New Roman" w:eastAsia="Times New Roman" w:cs="Times New Roman"/>
          <w:spacing w:val="-1"/>
          <w:sz w:val="24"/>
          <w:szCs w:val="24"/>
        </w:rPr>
        <w:t xml:space="preserve">», являясь юридическим лицом, обладает расчетным и др. счетами в </w:t>
      </w:r>
      <w:r w:rsidR="00DB40FB" w:rsidRPr="00A10D1D">
        <w:rPr>
          <w:rFonts w:ascii="Times New Roman" w:eastAsia="Times New Roman" w:cs="Times New Roman"/>
          <w:sz w:val="24"/>
          <w:szCs w:val="24"/>
        </w:rPr>
        <w:t>банках, имеет собственное имущество, самостоятельный баланс, круглую печать с полным своим наименованием на русском языке, где ука</w:t>
      </w:r>
      <w:r w:rsidRPr="00A10D1D">
        <w:rPr>
          <w:rFonts w:ascii="Times New Roman" w:eastAsia="Times New Roman" w:cs="Times New Roman"/>
          <w:sz w:val="24"/>
          <w:szCs w:val="24"/>
        </w:rPr>
        <w:t>зано местонахождение ООО «Миракс</w:t>
      </w:r>
      <w:r w:rsidR="00DB40FB" w:rsidRPr="00A10D1D">
        <w:rPr>
          <w:rFonts w:ascii="Times New Roman" w:eastAsia="Times New Roman" w:cs="Times New Roman"/>
          <w:sz w:val="24"/>
          <w:szCs w:val="24"/>
        </w:rPr>
        <w:t>», штампы, бланки.</w:t>
      </w:r>
    </w:p>
    <w:p w:rsidR="00DB40FB" w:rsidRPr="00A10D1D" w:rsidRDefault="00DB40FB" w:rsidP="00BA030B">
      <w:pPr>
        <w:numPr>
          <w:ilvl w:val="0"/>
          <w:numId w:val="1"/>
        </w:numPr>
        <w:shd w:val="clear" w:color="auto" w:fill="FFFFFF"/>
        <w:tabs>
          <w:tab w:val="left" w:pos="713"/>
        </w:tabs>
        <w:spacing w:before="14" w:line="403" w:lineRule="exact"/>
        <w:ind w:left="360"/>
        <w:jc w:val="both"/>
        <w:rPr>
          <w:rFonts w:ascii="Times New Roman" w:eastAsia="Times New Roman" w:cs="Times New Roman"/>
          <w:sz w:val="24"/>
          <w:szCs w:val="24"/>
        </w:rPr>
      </w:pPr>
      <w:r w:rsidRPr="00A10D1D">
        <w:rPr>
          <w:rFonts w:ascii="Times New Roman" w:eastAsia="Times New Roman" w:cs="Times New Roman"/>
          <w:sz w:val="24"/>
          <w:szCs w:val="24"/>
        </w:rPr>
        <w:t>Вид деятельности: продажа непродовольственных товаров.</w:t>
      </w:r>
    </w:p>
    <w:p w:rsidR="00DB40FB" w:rsidRPr="00A10D1D" w:rsidRDefault="00BA030B" w:rsidP="00BA030B">
      <w:pPr>
        <w:shd w:val="clear" w:color="auto" w:fill="FFFFFF"/>
        <w:spacing w:before="7" w:line="403" w:lineRule="exact"/>
        <w:ind w:left="7" w:firstLine="367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ООО «Миракс</w:t>
      </w:r>
      <w:r w:rsidR="00DB40FB" w:rsidRPr="00A10D1D">
        <w:rPr>
          <w:rFonts w:ascii="Times New Roman" w:eastAsia="Times New Roman" w:cs="Times New Roman"/>
          <w:sz w:val="24"/>
          <w:szCs w:val="24"/>
        </w:rPr>
        <w:t>» учреждено одним физическим лицом, являющимся согласно приказа №1 по организации, Генеральным директором.</w:t>
      </w:r>
    </w:p>
    <w:p w:rsidR="00DB40FB" w:rsidRPr="00A10D1D" w:rsidRDefault="00DB40FB" w:rsidP="00BA030B">
      <w:pPr>
        <w:shd w:val="clear" w:color="auto" w:fill="FFFFFF"/>
        <w:spacing w:line="403" w:lineRule="exact"/>
        <w:ind w:left="14" w:firstLine="360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Основными   документами   предприятия   является   Устав   и    Решение   о   создании общества.</w:t>
      </w:r>
    </w:p>
    <w:p w:rsidR="00DB40FB" w:rsidRPr="00A10D1D" w:rsidRDefault="00DB40FB" w:rsidP="00BA030B">
      <w:pPr>
        <w:shd w:val="clear" w:color="auto" w:fill="FFFFFF"/>
        <w:spacing w:line="403" w:lineRule="exact"/>
        <w:ind w:left="734" w:right="3456" w:hanging="360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2"/>
          <w:sz w:val="24"/>
          <w:szCs w:val="24"/>
        </w:rPr>
        <w:t xml:space="preserve">Устав организации содержит следующие положения: </w:t>
      </w:r>
      <w:r w:rsidR="00BA030B" w:rsidRPr="00A10D1D">
        <w:rPr>
          <w:rFonts w:ascii="Times New Roman" w:eastAsia="Times New Roman" w:cs="Times New Roman"/>
          <w:spacing w:val="-2"/>
          <w:sz w:val="24"/>
          <w:szCs w:val="24"/>
        </w:rPr>
        <w:t xml:space="preserve">1. </w:t>
      </w:r>
      <w:r w:rsidRPr="00A10D1D">
        <w:rPr>
          <w:rFonts w:ascii="Times New Roman" w:eastAsia="Times New Roman" w:cs="Times New Roman"/>
          <w:sz w:val="24"/>
          <w:szCs w:val="24"/>
        </w:rPr>
        <w:t>Полное и краткое наименование общества.</w:t>
      </w:r>
    </w:p>
    <w:p w:rsidR="00BA030B" w:rsidRPr="00A10D1D" w:rsidRDefault="00BA030B" w:rsidP="00BA030B">
      <w:pPr>
        <w:shd w:val="clear" w:color="auto" w:fill="FFFFFF"/>
        <w:spacing w:line="403" w:lineRule="exact"/>
        <w:ind w:left="742" w:right="1296"/>
        <w:jc w:val="both"/>
        <w:rPr>
          <w:rFonts w:ascii="Times New Roman" w:eastAsia="Times New Roman" w:cs="Times New Roman"/>
          <w:spacing w:val="-1"/>
          <w:sz w:val="24"/>
          <w:szCs w:val="24"/>
        </w:rPr>
      </w:pPr>
      <w:r w:rsidRPr="00A10D1D">
        <w:rPr>
          <w:rFonts w:ascii="Times New Roman" w:eastAsia="Times New Roman" w:cs="Times New Roman"/>
          <w:spacing w:val="-1"/>
          <w:sz w:val="24"/>
          <w:szCs w:val="24"/>
        </w:rPr>
        <w:t xml:space="preserve">2. </w:t>
      </w:r>
      <w:r w:rsidR="00DB40FB" w:rsidRPr="00A10D1D">
        <w:rPr>
          <w:rFonts w:ascii="Times New Roman" w:eastAsia="Times New Roman" w:cs="Times New Roman"/>
          <w:spacing w:val="-1"/>
          <w:sz w:val="24"/>
          <w:szCs w:val="24"/>
        </w:rPr>
        <w:t xml:space="preserve">Список участников (учредителей) с указанием паспортных данных. </w:t>
      </w:r>
    </w:p>
    <w:p w:rsidR="00BA030B" w:rsidRPr="00A10D1D" w:rsidRDefault="00BA030B" w:rsidP="00BA030B">
      <w:pPr>
        <w:shd w:val="clear" w:color="auto" w:fill="FFFFFF"/>
        <w:spacing w:line="403" w:lineRule="exact"/>
        <w:ind w:left="742" w:right="1296"/>
        <w:jc w:val="both"/>
        <w:rPr>
          <w:rFonts w:ascii="Times New Roman" w:eastAsia="Times New Roman" w:cs="Times New Roman"/>
          <w:sz w:val="24"/>
          <w:szCs w:val="24"/>
        </w:rPr>
      </w:pPr>
      <w:r w:rsidRPr="00A10D1D">
        <w:rPr>
          <w:rFonts w:ascii="Times New Roman" w:eastAsia="Times New Roman" w:cs="Times New Roman"/>
          <w:spacing w:val="-1"/>
          <w:sz w:val="24"/>
          <w:szCs w:val="24"/>
        </w:rPr>
        <w:t xml:space="preserve">3. </w:t>
      </w:r>
      <w:r w:rsidR="00DB40FB" w:rsidRPr="00A10D1D">
        <w:rPr>
          <w:rFonts w:ascii="Times New Roman" w:eastAsia="Times New Roman" w:cs="Times New Roman"/>
          <w:sz w:val="24"/>
          <w:szCs w:val="24"/>
        </w:rPr>
        <w:t xml:space="preserve">Способ достижения цели создания предприятия. </w:t>
      </w:r>
    </w:p>
    <w:p w:rsidR="00DB40FB" w:rsidRPr="00A10D1D" w:rsidRDefault="00BA030B" w:rsidP="00BA030B">
      <w:pPr>
        <w:shd w:val="clear" w:color="auto" w:fill="FFFFFF"/>
        <w:spacing w:line="403" w:lineRule="exact"/>
        <w:ind w:left="742" w:right="1296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 xml:space="preserve">4. </w:t>
      </w:r>
      <w:r w:rsidR="00DB40FB" w:rsidRPr="00A10D1D">
        <w:rPr>
          <w:rFonts w:ascii="Times New Roman" w:eastAsia="Times New Roman" w:cs="Times New Roman"/>
          <w:sz w:val="24"/>
          <w:szCs w:val="24"/>
        </w:rPr>
        <w:t>Перечень видов деятельности.</w:t>
      </w:r>
    </w:p>
    <w:p w:rsidR="00BA030B" w:rsidRPr="00A10D1D" w:rsidRDefault="00BA030B" w:rsidP="00BA030B">
      <w:pPr>
        <w:shd w:val="clear" w:color="auto" w:fill="FFFFFF"/>
        <w:spacing w:line="403" w:lineRule="exact"/>
        <w:ind w:left="709"/>
        <w:jc w:val="both"/>
        <w:rPr>
          <w:rFonts w:ascii="Times New Roman" w:eastAsia="Times New Roman" w:cs="Times New Roman"/>
          <w:sz w:val="24"/>
          <w:szCs w:val="24"/>
        </w:rPr>
      </w:pPr>
      <w:r w:rsidRPr="00A10D1D">
        <w:rPr>
          <w:rFonts w:ascii="Times New Roman" w:eastAsia="Times New Roman" w:cs="Times New Roman"/>
          <w:sz w:val="24"/>
          <w:szCs w:val="24"/>
        </w:rPr>
        <w:t xml:space="preserve">5. </w:t>
      </w:r>
      <w:r w:rsidR="00DB40FB" w:rsidRPr="00A10D1D">
        <w:rPr>
          <w:rFonts w:ascii="Times New Roman" w:eastAsia="Times New Roman" w:cs="Times New Roman"/>
          <w:sz w:val="24"/>
          <w:szCs w:val="24"/>
        </w:rPr>
        <w:t xml:space="preserve">Величина уставного капитала и способ его формирования. </w:t>
      </w:r>
    </w:p>
    <w:p w:rsidR="00BA030B" w:rsidRPr="00A10D1D" w:rsidRDefault="00BA030B" w:rsidP="00BA030B">
      <w:pPr>
        <w:shd w:val="clear" w:color="auto" w:fill="FFFFFF"/>
        <w:spacing w:line="403" w:lineRule="exact"/>
        <w:ind w:left="709"/>
        <w:jc w:val="both"/>
        <w:rPr>
          <w:rFonts w:ascii="Times New Roman" w:eastAsia="Times New Roman" w:cs="Times New Roman"/>
          <w:sz w:val="24"/>
          <w:szCs w:val="24"/>
        </w:rPr>
      </w:pPr>
      <w:r w:rsidRPr="00A10D1D">
        <w:rPr>
          <w:rFonts w:ascii="Times New Roman" w:eastAsia="Times New Roman" w:cs="Times New Roman"/>
          <w:sz w:val="24"/>
          <w:szCs w:val="24"/>
        </w:rPr>
        <w:t xml:space="preserve">6. </w:t>
      </w:r>
      <w:r w:rsidR="00DB40FB" w:rsidRPr="00A10D1D">
        <w:rPr>
          <w:rFonts w:ascii="Times New Roman" w:eastAsia="Times New Roman" w:cs="Times New Roman"/>
          <w:sz w:val="24"/>
          <w:szCs w:val="24"/>
        </w:rPr>
        <w:t xml:space="preserve">Последовательность выбытия старых и принятия новых участников. </w:t>
      </w:r>
    </w:p>
    <w:p w:rsidR="00BA030B" w:rsidRPr="00A10D1D" w:rsidRDefault="00BA030B" w:rsidP="00BA030B">
      <w:pPr>
        <w:shd w:val="clear" w:color="auto" w:fill="FFFFFF"/>
        <w:spacing w:line="403" w:lineRule="exact"/>
        <w:ind w:left="709"/>
        <w:jc w:val="both"/>
        <w:rPr>
          <w:rFonts w:ascii="Times New Roman" w:eastAsia="Times New Roman" w:cs="Times New Roman"/>
          <w:sz w:val="24"/>
          <w:szCs w:val="24"/>
        </w:rPr>
      </w:pPr>
      <w:r w:rsidRPr="00A10D1D">
        <w:rPr>
          <w:rFonts w:ascii="Times New Roman" w:eastAsia="Times New Roman" w:cs="Times New Roman"/>
          <w:sz w:val="24"/>
          <w:szCs w:val="24"/>
        </w:rPr>
        <w:t xml:space="preserve">7. </w:t>
      </w:r>
      <w:r w:rsidR="00DB40FB" w:rsidRPr="00A10D1D">
        <w:rPr>
          <w:rFonts w:ascii="Times New Roman" w:eastAsia="Times New Roman" w:cs="Times New Roman"/>
          <w:sz w:val="24"/>
          <w:szCs w:val="24"/>
        </w:rPr>
        <w:t xml:space="preserve">Принципы распределения прибыли. </w:t>
      </w:r>
    </w:p>
    <w:p w:rsidR="00DB40FB" w:rsidRPr="00A10D1D" w:rsidRDefault="00BA030B" w:rsidP="00BA030B">
      <w:pPr>
        <w:shd w:val="clear" w:color="auto" w:fill="FFFFFF"/>
        <w:spacing w:line="403" w:lineRule="exact"/>
        <w:ind w:left="29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 xml:space="preserve">   Решение о создании ООО «Миракс</w:t>
      </w:r>
      <w:r w:rsidR="00DB40FB" w:rsidRPr="00A10D1D">
        <w:rPr>
          <w:rFonts w:ascii="Times New Roman" w:eastAsia="Times New Roman" w:cs="Times New Roman"/>
          <w:sz w:val="24"/>
          <w:szCs w:val="24"/>
        </w:rPr>
        <w:t>» - это документ, на основании которого, в случае если число участников не более одного, устанавливается факт создания юридическою лица.</w:t>
      </w:r>
    </w:p>
    <w:p w:rsidR="00DB40FB" w:rsidRPr="00A10D1D" w:rsidRDefault="00BA030B" w:rsidP="00BA030B">
      <w:pPr>
        <w:shd w:val="clear" w:color="auto" w:fill="FFFFFF"/>
        <w:spacing w:line="403" w:lineRule="exact"/>
        <w:ind w:left="79" w:firstLine="324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Перед началом работы ООО «Миракс</w:t>
      </w:r>
      <w:r w:rsidR="00DB40FB" w:rsidRPr="00A10D1D">
        <w:rPr>
          <w:rFonts w:ascii="Times New Roman" w:eastAsia="Times New Roman" w:cs="Times New Roman"/>
          <w:sz w:val="24"/>
          <w:szCs w:val="24"/>
        </w:rPr>
        <w:t>» было зарегистрировано в ИФНС. ПФР. ФСС. ТФОМС, были получены ОГРН и коды статистики.</w:t>
      </w:r>
    </w:p>
    <w:p w:rsidR="00DB40FB" w:rsidRPr="00A10D1D" w:rsidRDefault="00DB40FB" w:rsidP="00BA030B">
      <w:pPr>
        <w:shd w:val="clear" w:color="auto" w:fill="FFFFFF"/>
        <w:spacing w:line="403" w:lineRule="exact"/>
        <w:ind w:left="43" w:firstLine="360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На накопительный счет в Банке внесена сумма Уставного капитала в размере 10000 (десять тысяч) рублей.</w:t>
      </w:r>
    </w:p>
    <w:p w:rsidR="00DB40FB" w:rsidRPr="00A10D1D" w:rsidRDefault="00DB40FB" w:rsidP="00BA030B">
      <w:pPr>
        <w:shd w:val="clear" w:color="auto" w:fill="FFFFFF"/>
        <w:spacing w:line="403" w:lineRule="exact"/>
        <w:ind w:left="50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Приказом №2 на работу был</w:t>
      </w:r>
      <w:r w:rsidR="00491DF1" w:rsidRPr="00A10D1D">
        <w:rPr>
          <w:rFonts w:ascii="Times New Roman" w:eastAsia="Times New Roman" w:cs="Times New Roman"/>
          <w:sz w:val="24"/>
          <w:szCs w:val="24"/>
        </w:rPr>
        <w:t xml:space="preserve"> принят Главный бухгалтер Павлов В.Ф</w:t>
      </w:r>
      <w:r w:rsidRPr="00A10D1D">
        <w:rPr>
          <w:rFonts w:ascii="Times New Roman" w:eastAsia="Times New Roman" w:cs="Times New Roman"/>
          <w:sz w:val="24"/>
          <w:szCs w:val="24"/>
        </w:rPr>
        <w:t>., на которого, как и на Генерального директора, оформлена банковская карточка с образцами подписей. Приказом №3 утверждается штатное расписание:</w:t>
      </w:r>
    </w:p>
    <w:p w:rsidR="00DB40FB" w:rsidRPr="00A10D1D" w:rsidRDefault="00DB40FB" w:rsidP="00A10D1D">
      <w:pPr>
        <w:shd w:val="clear" w:color="auto" w:fill="FFFFFF"/>
        <w:spacing w:before="418"/>
        <w:ind w:left="50"/>
        <w:jc w:val="center"/>
        <w:rPr>
          <w:rFonts w:ascii="Times New Roman" w:cs="Times New Roman"/>
        </w:rPr>
        <w:sectPr w:rsidR="00DB40FB" w:rsidRPr="00A10D1D">
          <w:type w:val="continuous"/>
          <w:pgSz w:w="11909" w:h="16834"/>
          <w:pgMar w:top="1087" w:right="828" w:bottom="360" w:left="1671" w:header="720" w:footer="720" w:gutter="0"/>
          <w:cols w:space="60"/>
          <w:noEndnote/>
        </w:sectPr>
      </w:pPr>
    </w:p>
    <w:p w:rsidR="00DB40FB" w:rsidRPr="00A10D1D" w:rsidRDefault="00DB40FB">
      <w:pPr>
        <w:shd w:val="clear" w:color="auto" w:fill="FFFFFF"/>
        <w:ind w:left="2628"/>
        <w:rPr>
          <w:rFonts w:ascii="Times New Roman" w:cs="Times New Roman"/>
          <w:i/>
        </w:rPr>
      </w:pPr>
      <w:r w:rsidRPr="00A10D1D">
        <w:rPr>
          <w:rFonts w:ascii="Times New Roman" w:cs="Times New Roman"/>
          <w:b/>
          <w:bCs/>
          <w:i/>
          <w:sz w:val="24"/>
          <w:szCs w:val="24"/>
        </w:rPr>
        <w:t xml:space="preserve">2. </w:t>
      </w:r>
      <w:r w:rsidRPr="00A10D1D">
        <w:rPr>
          <w:rFonts w:ascii="Times New Roman" w:eastAsia="Times New Roman" w:cs="Times New Roman"/>
          <w:b/>
          <w:bCs/>
          <w:i/>
          <w:sz w:val="24"/>
          <w:szCs w:val="24"/>
        </w:rPr>
        <w:t>Учетная политика предприятия</w:t>
      </w:r>
    </w:p>
    <w:p w:rsidR="00DB40FB" w:rsidRPr="00A10D1D" w:rsidRDefault="00DB40FB">
      <w:pPr>
        <w:shd w:val="clear" w:color="auto" w:fill="FFFFFF"/>
        <w:spacing w:before="569" w:line="403" w:lineRule="exact"/>
        <w:ind w:left="14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4"/>
          <w:sz w:val="24"/>
          <w:szCs w:val="24"/>
        </w:rPr>
        <w:t>ПРИКАЗ</w:t>
      </w:r>
    </w:p>
    <w:p w:rsidR="00DB40FB" w:rsidRPr="00A10D1D" w:rsidRDefault="00DB40FB">
      <w:pPr>
        <w:shd w:val="clear" w:color="auto" w:fill="FFFFFF"/>
        <w:spacing w:line="403" w:lineRule="exact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от 9 декабря 1998 г. N 60н</w:t>
      </w:r>
    </w:p>
    <w:p w:rsidR="00DB40FB" w:rsidRPr="006154CA" w:rsidRDefault="00DB40FB">
      <w:pPr>
        <w:shd w:val="clear" w:color="auto" w:fill="FFFFFF"/>
        <w:spacing w:before="7" w:line="403" w:lineRule="exact"/>
        <w:ind w:left="7"/>
        <w:rPr>
          <w:rFonts w:ascii="Times New Roman" w:cs="Times New Roman"/>
        </w:rPr>
      </w:pPr>
      <w:r w:rsidRPr="006154CA">
        <w:rPr>
          <w:rFonts w:ascii="Times New Roman" w:eastAsia="Times New Roman" w:cs="Times New Roman"/>
          <w:spacing w:val="-1"/>
        </w:rPr>
        <w:t>ОБ   УТВЕРЖДЕНИИ   ПОЛОЖЕНИЯ   ПО   БУХГАЛТЕРСКОМУ   УЧЕТУ   "УЧЕТНАЯ</w:t>
      </w:r>
    </w:p>
    <w:p w:rsidR="00DB40FB" w:rsidRPr="006154CA" w:rsidRDefault="00DB40FB">
      <w:pPr>
        <w:shd w:val="clear" w:color="auto" w:fill="FFFFFF"/>
        <w:spacing w:line="403" w:lineRule="exact"/>
        <w:ind w:left="14"/>
        <w:rPr>
          <w:rFonts w:ascii="Times New Roman" w:cs="Times New Roman"/>
        </w:rPr>
      </w:pPr>
      <w:r w:rsidRPr="006154CA">
        <w:rPr>
          <w:rFonts w:ascii="Times New Roman" w:eastAsia="Times New Roman" w:cs="Times New Roman"/>
          <w:spacing w:val="-2"/>
        </w:rPr>
        <w:t>ПОЛИТИКА ОРГАНИЗАЦИИ"</w:t>
      </w:r>
    </w:p>
    <w:p w:rsidR="00DB40FB" w:rsidRPr="006154CA" w:rsidRDefault="00DB40FB">
      <w:pPr>
        <w:shd w:val="clear" w:color="auto" w:fill="FFFFFF"/>
        <w:spacing w:line="403" w:lineRule="exact"/>
        <w:ind w:left="14"/>
        <w:rPr>
          <w:rFonts w:ascii="Times New Roman" w:cs="Times New Roman"/>
        </w:rPr>
      </w:pPr>
      <w:r w:rsidRPr="006154CA">
        <w:rPr>
          <w:rFonts w:ascii="Times New Roman" w:eastAsia="Times New Roman" w:cs="Times New Roman"/>
          <w:spacing w:val="-3"/>
        </w:rPr>
        <w:t>ПБУ 1/98</w:t>
      </w:r>
    </w:p>
    <w:p w:rsidR="00DB40FB" w:rsidRPr="00A10D1D" w:rsidRDefault="00DB40FB">
      <w:pPr>
        <w:shd w:val="clear" w:color="auto" w:fill="FFFFFF"/>
        <w:spacing w:line="403" w:lineRule="exact"/>
        <w:ind w:left="7"/>
        <w:rPr>
          <w:rFonts w:ascii="Times New Roman" w:cs="Times New Roman"/>
        </w:rPr>
      </w:pPr>
      <w:r w:rsidRPr="00A10D1D">
        <w:rPr>
          <w:rFonts w:ascii="Times New Roman" w:cs="Times New Roman"/>
          <w:sz w:val="24"/>
          <w:szCs w:val="24"/>
        </w:rPr>
        <w:t>(</w:t>
      </w:r>
      <w:r w:rsidRPr="00A10D1D">
        <w:rPr>
          <w:rFonts w:ascii="Times New Roman" w:eastAsia="Times New Roman" w:cs="Times New Roman"/>
          <w:sz w:val="24"/>
          <w:szCs w:val="24"/>
        </w:rPr>
        <w:t>в ред. Приказа Минфина РФ от 30.12.1999 N 107н)</w:t>
      </w:r>
    </w:p>
    <w:p w:rsidR="00DB40FB" w:rsidRPr="00A10D1D" w:rsidRDefault="00DB40FB" w:rsidP="00491DF1">
      <w:pPr>
        <w:shd w:val="clear" w:color="auto" w:fill="FFFFFF"/>
        <w:spacing w:line="403" w:lineRule="exact"/>
        <w:ind w:left="14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Во  исполнение  Программы  реформирования  бухгалтерского  учета  в  соответствии  с</w:t>
      </w:r>
      <w:r w:rsidR="00491DF1" w:rsidRPr="00A10D1D">
        <w:rPr>
          <w:rFonts w:ascii="Times New Roman" w:cs="Times New Roman"/>
        </w:rPr>
        <w:t xml:space="preserve"> </w:t>
      </w:r>
      <w:r w:rsidRPr="00A10D1D">
        <w:rPr>
          <w:rFonts w:ascii="Times New Roman" w:eastAsia="Times New Roman" w:cs="Times New Roman"/>
          <w:sz w:val="24"/>
          <w:szCs w:val="24"/>
        </w:rPr>
        <w:t>международными стандартами финансовой отчетности, утвержденной Постановлением</w:t>
      </w:r>
    </w:p>
    <w:p w:rsidR="00DB40FB" w:rsidRPr="00A10D1D" w:rsidRDefault="00DB40FB">
      <w:pPr>
        <w:shd w:val="clear" w:color="auto" w:fill="FFFFFF"/>
        <w:spacing w:line="403" w:lineRule="exact"/>
        <w:ind w:left="22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2"/>
          <w:sz w:val="24"/>
          <w:szCs w:val="24"/>
        </w:rPr>
        <w:t>Правительства  Российской   Федерации   от  6  марта   1998   г.   N   283,   и   распоряжения</w:t>
      </w:r>
    </w:p>
    <w:p w:rsidR="00DB40FB" w:rsidRPr="00A10D1D" w:rsidRDefault="00DB40FB">
      <w:pPr>
        <w:shd w:val="clear" w:color="auto" w:fill="FFFFFF"/>
        <w:spacing w:line="403" w:lineRule="exact"/>
        <w:ind w:left="22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Правительства Российской Федерации от 21 марта 1998 г. N 382-р приказываю:</w:t>
      </w:r>
    </w:p>
    <w:p w:rsidR="00DB40FB" w:rsidRPr="00A10D1D" w:rsidRDefault="00DB40FB">
      <w:pPr>
        <w:shd w:val="clear" w:color="auto" w:fill="FFFFFF"/>
        <w:tabs>
          <w:tab w:val="left" w:pos="360"/>
        </w:tabs>
        <w:spacing w:line="403" w:lineRule="exact"/>
        <w:ind w:left="14" w:right="14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25"/>
          <w:sz w:val="24"/>
          <w:szCs w:val="24"/>
        </w:rPr>
        <w:t>1.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z w:val="24"/>
          <w:szCs w:val="24"/>
        </w:rPr>
        <w:t>Утвердить прилагаемое Положение по бухгалтерскому учету "Учетная политика</w:t>
      </w:r>
      <w:r w:rsidRPr="00A10D1D">
        <w:rPr>
          <w:rFonts w:ascii="Times New Roman" w:eastAsia="Times New Roman" w:cs="Times New Roman"/>
          <w:sz w:val="24"/>
          <w:szCs w:val="24"/>
        </w:rPr>
        <w:br/>
        <w:t>организации" ПБУ 1/98.</w:t>
      </w:r>
    </w:p>
    <w:p w:rsidR="00DB40FB" w:rsidRPr="00A10D1D" w:rsidRDefault="00DB40FB" w:rsidP="00BA030B">
      <w:pPr>
        <w:numPr>
          <w:ilvl w:val="0"/>
          <w:numId w:val="2"/>
        </w:numPr>
        <w:shd w:val="clear" w:color="auto" w:fill="FFFFFF"/>
        <w:tabs>
          <w:tab w:val="left" w:pos="266"/>
        </w:tabs>
        <w:spacing w:line="403" w:lineRule="exact"/>
        <w:ind w:left="22" w:right="14"/>
        <w:jc w:val="both"/>
        <w:rPr>
          <w:rFonts w:ascii="Times New Roman" w:cs="Times New Roman"/>
          <w:spacing w:val="-15"/>
          <w:sz w:val="24"/>
          <w:szCs w:val="24"/>
        </w:rPr>
      </w:pPr>
      <w:r w:rsidRPr="00A10D1D">
        <w:rPr>
          <w:rFonts w:ascii="Times New Roman" w:eastAsia="Times New Roman" w:cs="Times New Roman"/>
          <w:sz w:val="24"/>
          <w:szCs w:val="24"/>
        </w:rPr>
        <w:t xml:space="preserve">Признать утратившим силу Приказ Министерства финансов Российской Федерации от 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 xml:space="preserve">28 июля 1994 г. N 100 "Об утверждении Положения по бухгалтерскому учету "Учетная </w:t>
      </w:r>
      <w:r w:rsidRPr="00A10D1D">
        <w:rPr>
          <w:rFonts w:ascii="Times New Roman" w:eastAsia="Times New Roman" w:cs="Times New Roman"/>
          <w:sz w:val="24"/>
          <w:szCs w:val="24"/>
        </w:rPr>
        <w:t>политика предприятия".</w:t>
      </w:r>
    </w:p>
    <w:p w:rsidR="00DB40FB" w:rsidRPr="00A10D1D" w:rsidRDefault="00DB40FB" w:rsidP="00BA030B">
      <w:pPr>
        <w:numPr>
          <w:ilvl w:val="0"/>
          <w:numId w:val="2"/>
        </w:numPr>
        <w:shd w:val="clear" w:color="auto" w:fill="FFFFFF"/>
        <w:tabs>
          <w:tab w:val="left" w:pos="266"/>
        </w:tabs>
        <w:spacing w:line="403" w:lineRule="exact"/>
        <w:ind w:left="22"/>
        <w:rPr>
          <w:rFonts w:ascii="Times New Roman" w:cs="Times New Roman"/>
          <w:spacing w:val="-15"/>
          <w:sz w:val="24"/>
          <w:szCs w:val="24"/>
        </w:rPr>
      </w:pPr>
      <w:r w:rsidRPr="00A10D1D">
        <w:rPr>
          <w:rFonts w:ascii="Times New Roman" w:eastAsia="Times New Roman" w:cs="Times New Roman"/>
          <w:sz w:val="24"/>
          <w:szCs w:val="24"/>
        </w:rPr>
        <w:t>Настоящий Приказ ввести в действие с 1 января 1999 года.</w:t>
      </w:r>
    </w:p>
    <w:p w:rsidR="00DB40FB" w:rsidRPr="00A10D1D" w:rsidRDefault="00DB40FB">
      <w:pPr>
        <w:shd w:val="clear" w:color="auto" w:fill="FFFFFF"/>
        <w:spacing w:before="7" w:line="403" w:lineRule="exact"/>
        <w:ind w:left="29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1"/>
          <w:sz w:val="24"/>
          <w:szCs w:val="24"/>
        </w:rPr>
        <w:t>Утверждено приказом министерства финансов Российской Федерации от 9 декабря 1998 г.</w:t>
      </w:r>
    </w:p>
    <w:p w:rsidR="00DB40FB" w:rsidRPr="00A10D1D" w:rsidRDefault="00DB40FB">
      <w:pPr>
        <w:shd w:val="clear" w:color="auto" w:fill="FFFFFF"/>
        <w:spacing w:line="403" w:lineRule="exact"/>
        <w:ind w:left="14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Ы60н</w:t>
      </w:r>
    </w:p>
    <w:p w:rsidR="00DB40FB" w:rsidRPr="00A10D1D" w:rsidRDefault="00DB40FB">
      <w:pPr>
        <w:shd w:val="clear" w:color="auto" w:fill="FFFFFF"/>
        <w:spacing w:line="403" w:lineRule="exact"/>
        <w:ind w:left="29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2"/>
          <w:sz w:val="24"/>
          <w:szCs w:val="24"/>
        </w:rPr>
        <w:t>ПОЛОЖЕНИЕ</w:t>
      </w:r>
    </w:p>
    <w:p w:rsidR="00DB40FB" w:rsidRPr="00A10D1D" w:rsidRDefault="00DB40FB">
      <w:pPr>
        <w:shd w:val="clear" w:color="auto" w:fill="FFFFFF"/>
        <w:spacing w:line="403" w:lineRule="exact"/>
        <w:ind w:left="29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ПО БУХГАЛТЕРСКОМУ УЧЕТУ "УЧЕТНАЯ ПОЛИТИКА ОРГАНИЗАЦИИ"</w:t>
      </w:r>
    </w:p>
    <w:p w:rsidR="00DB40FB" w:rsidRPr="00A10D1D" w:rsidRDefault="00DB40FB">
      <w:pPr>
        <w:shd w:val="clear" w:color="auto" w:fill="FFFFFF"/>
        <w:spacing w:line="403" w:lineRule="exact"/>
        <w:ind w:left="36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3"/>
          <w:sz w:val="24"/>
          <w:szCs w:val="24"/>
        </w:rPr>
        <w:t>ПБУ 1/98</w:t>
      </w:r>
    </w:p>
    <w:p w:rsidR="00DB40FB" w:rsidRPr="00A10D1D" w:rsidRDefault="00DB40FB">
      <w:pPr>
        <w:shd w:val="clear" w:color="auto" w:fill="FFFFFF"/>
        <w:spacing w:before="7" w:line="403" w:lineRule="exact"/>
        <w:ind w:left="29"/>
        <w:rPr>
          <w:rFonts w:ascii="Times New Roman" w:cs="Times New Roman"/>
        </w:rPr>
      </w:pPr>
      <w:r w:rsidRPr="00A10D1D">
        <w:rPr>
          <w:rFonts w:ascii="Times New Roman" w:cs="Times New Roman"/>
          <w:sz w:val="24"/>
          <w:szCs w:val="24"/>
        </w:rPr>
        <w:t>(</w:t>
      </w:r>
      <w:r w:rsidRPr="00A10D1D">
        <w:rPr>
          <w:rFonts w:ascii="Times New Roman" w:eastAsia="Times New Roman" w:cs="Times New Roman"/>
          <w:sz w:val="24"/>
          <w:szCs w:val="24"/>
        </w:rPr>
        <w:t>в ред. Приказа Минфина РФ от 30.12.1999 N 107н)</w:t>
      </w:r>
    </w:p>
    <w:p w:rsidR="00DB40FB" w:rsidRPr="00A10D1D" w:rsidRDefault="00DB40FB" w:rsidP="00491DF1">
      <w:pPr>
        <w:shd w:val="clear" w:color="auto" w:fill="FFFFFF"/>
        <w:spacing w:line="403" w:lineRule="exact"/>
        <w:ind w:left="43"/>
        <w:jc w:val="center"/>
        <w:rPr>
          <w:rFonts w:ascii="Times New Roman" w:cs="Times New Roman"/>
          <w:b/>
          <w:i/>
        </w:rPr>
      </w:pPr>
      <w:r w:rsidRPr="00A10D1D">
        <w:rPr>
          <w:rFonts w:ascii="Times New Roman" w:cs="Times New Roman"/>
          <w:b/>
          <w:i/>
          <w:spacing w:val="-1"/>
          <w:sz w:val="24"/>
          <w:szCs w:val="24"/>
          <w:lang w:val="en-US"/>
        </w:rPr>
        <w:t>I</w:t>
      </w:r>
      <w:r w:rsidRPr="00A10D1D">
        <w:rPr>
          <w:rFonts w:ascii="Times New Roman" w:cs="Times New Roman"/>
          <w:b/>
          <w:i/>
          <w:spacing w:val="-1"/>
          <w:sz w:val="24"/>
          <w:szCs w:val="24"/>
        </w:rPr>
        <w:t xml:space="preserve">. </w:t>
      </w:r>
      <w:r w:rsidRPr="00A10D1D">
        <w:rPr>
          <w:rFonts w:ascii="Times New Roman" w:eastAsia="Times New Roman" w:cs="Times New Roman"/>
          <w:b/>
          <w:i/>
          <w:spacing w:val="-1"/>
          <w:sz w:val="24"/>
          <w:szCs w:val="24"/>
        </w:rPr>
        <w:t>Общие положения</w:t>
      </w:r>
    </w:p>
    <w:p w:rsidR="00DB40FB" w:rsidRPr="00A10D1D" w:rsidRDefault="00DB40FB" w:rsidP="00491DF1">
      <w:pPr>
        <w:shd w:val="clear" w:color="auto" w:fill="FFFFFF"/>
        <w:tabs>
          <w:tab w:val="left" w:pos="295"/>
        </w:tabs>
        <w:spacing w:line="403" w:lineRule="exact"/>
        <w:ind w:left="29" w:right="7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22"/>
          <w:sz w:val="24"/>
          <w:szCs w:val="24"/>
        </w:rPr>
        <w:t>1.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z w:val="24"/>
          <w:szCs w:val="24"/>
        </w:rPr>
        <w:t>Настоящее Положение устанавливает основы формирования (выбора и обоснования) и</w:t>
      </w:r>
      <w:r w:rsidRPr="00A10D1D">
        <w:rPr>
          <w:rFonts w:ascii="Times New Roman" w:eastAsia="Times New Roman" w:cs="Times New Roman"/>
          <w:sz w:val="24"/>
          <w:szCs w:val="24"/>
        </w:rPr>
        <w:br/>
        <w:t>раскрытия (придания гласности) учетной политики организаций, являющихся</w:t>
      </w:r>
      <w:r w:rsidRPr="00A10D1D">
        <w:rPr>
          <w:rFonts w:ascii="Times New Roman" w:eastAsia="Times New Roman" w:cs="Times New Roman"/>
          <w:sz w:val="24"/>
          <w:szCs w:val="24"/>
        </w:rPr>
        <w:br/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>юридическими лицами по законодательству Российской Федерации (кроме кредитных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</w:r>
      <w:r w:rsidRPr="00A10D1D">
        <w:rPr>
          <w:rFonts w:ascii="Times New Roman" w:eastAsia="Times New Roman" w:cs="Times New Roman"/>
          <w:sz w:val="24"/>
          <w:szCs w:val="24"/>
        </w:rPr>
        <w:t>организаций и бюджетных учреждений).</w:t>
      </w:r>
    </w:p>
    <w:p w:rsidR="00DB40FB" w:rsidRPr="00A10D1D" w:rsidRDefault="00DB40FB" w:rsidP="00491DF1">
      <w:pPr>
        <w:shd w:val="clear" w:color="auto" w:fill="FFFFFF"/>
        <w:spacing w:line="403" w:lineRule="exact"/>
        <w:ind w:left="36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z w:val="24"/>
          <w:szCs w:val="24"/>
        </w:rPr>
        <w:t>(</w:t>
      </w:r>
      <w:r w:rsidRPr="00A10D1D">
        <w:rPr>
          <w:rFonts w:ascii="Times New Roman" w:eastAsia="Times New Roman" w:cs="Times New Roman"/>
          <w:sz w:val="24"/>
          <w:szCs w:val="24"/>
        </w:rPr>
        <w:t>в ред. Приказа Минфина РФ от 30.12.1999 N 107н)</w:t>
      </w:r>
    </w:p>
    <w:p w:rsidR="00DB40FB" w:rsidRPr="00A10D1D" w:rsidRDefault="00DB40FB" w:rsidP="00491DF1">
      <w:pPr>
        <w:shd w:val="clear" w:color="auto" w:fill="FFFFFF"/>
        <w:tabs>
          <w:tab w:val="left" w:pos="295"/>
        </w:tabs>
        <w:spacing w:before="14" w:line="396" w:lineRule="exact"/>
        <w:ind w:left="29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14"/>
          <w:sz w:val="24"/>
          <w:szCs w:val="24"/>
        </w:rPr>
        <w:t>2.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z w:val="24"/>
          <w:szCs w:val="24"/>
        </w:rPr>
        <w:t>Для целей настоящего Положения под учетной политикой организации понимается</w:t>
      </w:r>
      <w:r w:rsidRPr="00A10D1D">
        <w:rPr>
          <w:rFonts w:ascii="Times New Roman" w:eastAsia="Times New Roman" w:cs="Times New Roman"/>
          <w:sz w:val="24"/>
          <w:szCs w:val="24"/>
        </w:rPr>
        <w:br/>
        <w:t>принятая ею совокупность способов ведения бухгалтерского учета - первичного</w:t>
      </w:r>
      <w:r w:rsidRPr="00A10D1D">
        <w:rPr>
          <w:rFonts w:ascii="Times New Roman" w:eastAsia="Times New Roman" w:cs="Times New Roman"/>
          <w:sz w:val="24"/>
          <w:szCs w:val="24"/>
        </w:rPr>
        <w:br/>
        <w:t>наблюдения, стоимостного измерения, текущей группировки и итогового обобщения</w:t>
      </w:r>
      <w:r w:rsidRPr="00A10D1D">
        <w:rPr>
          <w:rFonts w:ascii="Times New Roman" w:eastAsia="Times New Roman" w:cs="Times New Roman"/>
          <w:sz w:val="24"/>
          <w:szCs w:val="24"/>
        </w:rPr>
        <w:br/>
        <w:t>фактов хозяйственной деятельности.</w:t>
      </w:r>
    </w:p>
    <w:p w:rsidR="00DB40FB" w:rsidRPr="00A10D1D" w:rsidRDefault="00DB40FB" w:rsidP="00491DF1">
      <w:pPr>
        <w:shd w:val="clear" w:color="auto" w:fill="FFFFFF"/>
        <w:spacing w:before="598"/>
        <w:ind w:left="43"/>
        <w:jc w:val="both"/>
        <w:rPr>
          <w:rFonts w:ascii="Times New Roman" w:cs="Times New Roman"/>
        </w:rPr>
        <w:sectPr w:rsidR="00DB40FB" w:rsidRPr="00A10D1D">
          <w:pgSz w:w="11909" w:h="16834"/>
          <w:pgMar w:top="1066" w:right="856" w:bottom="360" w:left="1664" w:header="720" w:footer="720" w:gutter="0"/>
          <w:cols w:space="60"/>
          <w:noEndnote/>
        </w:sectPr>
      </w:pPr>
    </w:p>
    <w:p w:rsidR="00DB40FB" w:rsidRPr="00A10D1D" w:rsidRDefault="00DB40FB" w:rsidP="00491DF1">
      <w:pPr>
        <w:shd w:val="clear" w:color="auto" w:fill="FFFFFF"/>
        <w:spacing w:line="403" w:lineRule="exact"/>
        <w:ind w:right="50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К способам ведения бухгалтерского учета относятся способы группировки и оценки фактов хозяйственной деятельности, погашения стоимости активов, организации документооборота, инвентаризации, способы применения счетов бухгалтерского учета, системы регистров бухгалтерского учета, обработки информации и иные соответствующие способы и приемы.</w:t>
      </w:r>
    </w:p>
    <w:p w:rsidR="00DB40FB" w:rsidRPr="00A10D1D" w:rsidRDefault="00DB40FB" w:rsidP="00491DF1">
      <w:pPr>
        <w:shd w:val="clear" w:color="auto" w:fill="FFFFFF"/>
        <w:tabs>
          <w:tab w:val="left" w:pos="252"/>
        </w:tabs>
        <w:spacing w:line="403" w:lineRule="exact"/>
        <w:ind w:left="7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12"/>
          <w:sz w:val="24"/>
          <w:szCs w:val="24"/>
        </w:rPr>
        <w:t>3.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z w:val="24"/>
          <w:szCs w:val="24"/>
        </w:rPr>
        <w:t>Настоящее Положение распространяется:</w:t>
      </w:r>
    </w:p>
    <w:p w:rsidR="00DB40FB" w:rsidRPr="00A10D1D" w:rsidRDefault="00DB40FB" w:rsidP="00491DF1">
      <w:pPr>
        <w:shd w:val="clear" w:color="auto" w:fill="FFFFFF"/>
        <w:spacing w:line="403" w:lineRule="exact"/>
        <w:ind w:left="22" w:right="36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в части формирования учетной политики - на организации, независимо от организационно - правовых форм;</w:t>
      </w:r>
    </w:p>
    <w:p w:rsidR="00DB40FB" w:rsidRPr="00A10D1D" w:rsidRDefault="00DB40FB" w:rsidP="00491DF1">
      <w:pPr>
        <w:shd w:val="clear" w:color="auto" w:fill="FFFFFF"/>
        <w:spacing w:line="403" w:lineRule="exact"/>
        <w:ind w:left="22" w:right="36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2"/>
          <w:sz w:val="24"/>
          <w:szCs w:val="24"/>
        </w:rPr>
        <w:t xml:space="preserve">в части раскрытия учетной политики - на организации, публикующие свою бухгалтерскую 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 xml:space="preserve">отчетность полностью или частично согласно законодательству Российской Федерации, </w:t>
      </w:r>
      <w:r w:rsidRPr="00A10D1D">
        <w:rPr>
          <w:rFonts w:ascii="Times New Roman" w:eastAsia="Times New Roman" w:cs="Times New Roman"/>
          <w:sz w:val="24"/>
          <w:szCs w:val="24"/>
        </w:rPr>
        <w:t>учредительным документам либо по собственной инициативе.</w:t>
      </w:r>
    </w:p>
    <w:p w:rsidR="00DB40FB" w:rsidRPr="00A10D1D" w:rsidRDefault="00DB40FB" w:rsidP="00491DF1">
      <w:pPr>
        <w:shd w:val="clear" w:color="auto" w:fill="FFFFFF"/>
        <w:tabs>
          <w:tab w:val="left" w:pos="252"/>
        </w:tabs>
        <w:spacing w:line="403" w:lineRule="exact"/>
        <w:ind w:left="7" w:right="22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11"/>
          <w:sz w:val="24"/>
          <w:szCs w:val="24"/>
        </w:rPr>
        <w:t>4.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>Филиалы и представительства иностранных организаций, находящиеся на территории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</w:r>
      <w:r w:rsidRPr="00A10D1D">
        <w:rPr>
          <w:rFonts w:ascii="Times New Roman" w:eastAsia="Times New Roman" w:cs="Times New Roman"/>
          <w:sz w:val="24"/>
          <w:szCs w:val="24"/>
        </w:rPr>
        <w:t>Российской Федерации, могут формировать учетную политику исходя из правил,</w:t>
      </w:r>
      <w:r w:rsidRPr="00A10D1D">
        <w:rPr>
          <w:rFonts w:ascii="Times New Roman" w:eastAsia="Times New Roman" w:cs="Times New Roman"/>
          <w:sz w:val="24"/>
          <w:szCs w:val="24"/>
        </w:rPr>
        <w:br/>
        <w:t>установленных в стране нахождения иностранной организации, если последние не</w:t>
      </w:r>
      <w:r w:rsidRPr="00A10D1D">
        <w:rPr>
          <w:rFonts w:ascii="Times New Roman" w:eastAsia="Times New Roman" w:cs="Times New Roman"/>
          <w:sz w:val="24"/>
          <w:szCs w:val="24"/>
        </w:rPr>
        <w:br/>
        <w:t>противоречат Международным стандартам финансовой отчетности.</w:t>
      </w:r>
    </w:p>
    <w:p w:rsidR="00DB40FB" w:rsidRPr="00A10D1D" w:rsidRDefault="00DB40FB" w:rsidP="00491DF1">
      <w:pPr>
        <w:shd w:val="clear" w:color="auto" w:fill="FFFFFF"/>
        <w:spacing w:line="403" w:lineRule="exact"/>
        <w:ind w:left="29"/>
        <w:jc w:val="center"/>
        <w:rPr>
          <w:rFonts w:ascii="Times New Roman" w:cs="Times New Roman"/>
          <w:b/>
          <w:i/>
        </w:rPr>
      </w:pPr>
      <w:r w:rsidRPr="00A10D1D">
        <w:rPr>
          <w:rFonts w:ascii="Times New Roman" w:cs="Times New Roman"/>
          <w:b/>
          <w:i/>
          <w:sz w:val="24"/>
          <w:szCs w:val="24"/>
          <w:lang w:val="en-US"/>
        </w:rPr>
        <w:t>II</w:t>
      </w:r>
      <w:r w:rsidRPr="00A10D1D">
        <w:rPr>
          <w:rFonts w:ascii="Times New Roman" w:cs="Times New Roman"/>
          <w:b/>
          <w:i/>
          <w:sz w:val="24"/>
          <w:szCs w:val="24"/>
        </w:rPr>
        <w:t xml:space="preserve">. </w:t>
      </w:r>
      <w:r w:rsidRPr="00A10D1D">
        <w:rPr>
          <w:rFonts w:ascii="Times New Roman" w:eastAsia="Times New Roman" w:cs="Times New Roman"/>
          <w:b/>
          <w:i/>
          <w:sz w:val="24"/>
          <w:szCs w:val="24"/>
        </w:rPr>
        <w:t>Формирование учетной политики</w:t>
      </w:r>
    </w:p>
    <w:p w:rsidR="00DB40FB" w:rsidRPr="00A10D1D" w:rsidRDefault="00DB40FB" w:rsidP="00491DF1">
      <w:pPr>
        <w:shd w:val="clear" w:color="auto" w:fill="FFFFFF"/>
        <w:tabs>
          <w:tab w:val="left" w:pos="324"/>
        </w:tabs>
        <w:spacing w:line="403" w:lineRule="exact"/>
        <w:ind w:left="36" w:right="22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18"/>
          <w:sz w:val="24"/>
          <w:szCs w:val="24"/>
        </w:rPr>
        <w:t>5.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>Учетная политика организации формируется главным бухгалтером (бухгалтером)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</w:r>
      <w:r w:rsidRPr="00A10D1D">
        <w:rPr>
          <w:rFonts w:ascii="Times New Roman" w:eastAsia="Times New Roman" w:cs="Times New Roman"/>
          <w:sz w:val="24"/>
          <w:szCs w:val="24"/>
        </w:rPr>
        <w:t>организации на основе настоящего Положения и утверждается руководителем</w:t>
      </w:r>
      <w:r w:rsidRPr="00A10D1D">
        <w:rPr>
          <w:rFonts w:ascii="Times New Roman" w:eastAsia="Times New Roman" w:cs="Times New Roman"/>
          <w:sz w:val="24"/>
          <w:szCs w:val="24"/>
        </w:rPr>
        <w:br/>
        <w:t>организации.</w:t>
      </w:r>
    </w:p>
    <w:p w:rsidR="00DB40FB" w:rsidRPr="00A10D1D" w:rsidRDefault="00DB40FB" w:rsidP="00491DF1">
      <w:pPr>
        <w:shd w:val="clear" w:color="auto" w:fill="FFFFFF"/>
        <w:spacing w:before="7" w:line="403" w:lineRule="exact"/>
        <w:ind w:left="50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2"/>
          <w:sz w:val="24"/>
          <w:szCs w:val="24"/>
        </w:rPr>
        <w:t>При этом утверждается:</w:t>
      </w:r>
    </w:p>
    <w:p w:rsidR="00DB40FB" w:rsidRPr="00A10D1D" w:rsidRDefault="00DB40FB" w:rsidP="00491DF1">
      <w:pPr>
        <w:shd w:val="clear" w:color="auto" w:fill="FFFFFF"/>
        <w:spacing w:line="403" w:lineRule="exact"/>
        <w:ind w:left="43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рабочий план счетов бухгалтерского учета, содержащий синтетические и аналитические</w:t>
      </w:r>
    </w:p>
    <w:p w:rsidR="00DB40FB" w:rsidRPr="00A10D1D" w:rsidRDefault="00DB40FB" w:rsidP="00491DF1">
      <w:pPr>
        <w:shd w:val="clear" w:color="auto" w:fill="FFFFFF"/>
        <w:spacing w:line="403" w:lineRule="exact"/>
        <w:ind w:left="43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счета, необходимые для ведения бухгалтерского учета в соответствии с требованиями</w:t>
      </w:r>
    </w:p>
    <w:p w:rsidR="00DB40FB" w:rsidRPr="00A10D1D" w:rsidRDefault="00DB40FB" w:rsidP="00491DF1">
      <w:pPr>
        <w:shd w:val="clear" w:color="auto" w:fill="FFFFFF"/>
        <w:spacing w:line="403" w:lineRule="exact"/>
        <w:ind w:left="50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своевременности и полноты учета и отчетности;</w:t>
      </w:r>
    </w:p>
    <w:p w:rsidR="00DB40FB" w:rsidRPr="00A10D1D" w:rsidRDefault="00DB40FB" w:rsidP="00491DF1">
      <w:pPr>
        <w:shd w:val="clear" w:color="auto" w:fill="FFFFFF"/>
        <w:spacing w:line="403" w:lineRule="exact"/>
        <w:ind w:left="50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1"/>
          <w:sz w:val="24"/>
          <w:szCs w:val="24"/>
        </w:rPr>
        <w:t>формы    первичных    учетных    документов,    применяемых    для    оформления    фактов</w:t>
      </w:r>
      <w:r w:rsidR="00491DF1" w:rsidRPr="00A10D1D">
        <w:rPr>
          <w:rFonts w:ascii="Times New Roman" w:cs="Times New Roman"/>
        </w:rPr>
        <w:t xml:space="preserve"> </w:t>
      </w:r>
      <w:r w:rsidRPr="00A10D1D">
        <w:rPr>
          <w:rFonts w:ascii="Times New Roman" w:eastAsia="Times New Roman" w:cs="Times New Roman"/>
          <w:sz w:val="24"/>
          <w:szCs w:val="24"/>
        </w:rPr>
        <w:t>хозяйственной деятельности, по которым не предусмотрены типовые формы первичных</w:t>
      </w:r>
      <w:r w:rsidR="00491DF1" w:rsidRPr="00A10D1D">
        <w:rPr>
          <w:rFonts w:ascii="Times New Roman" w:cs="Times New Roman"/>
        </w:rPr>
        <w:t xml:space="preserve"> </w:t>
      </w:r>
      <w:r w:rsidRPr="00A10D1D">
        <w:rPr>
          <w:rFonts w:ascii="Times New Roman" w:eastAsia="Times New Roman" w:cs="Times New Roman"/>
          <w:sz w:val="24"/>
          <w:szCs w:val="24"/>
        </w:rPr>
        <w:t xml:space="preserve">учетных   документов,   а   также   формы   </w:t>
      </w:r>
      <w:r w:rsidR="00491DF1" w:rsidRPr="00A10D1D">
        <w:rPr>
          <w:rFonts w:ascii="Times New Roman" w:eastAsia="Times New Roman" w:cs="Times New Roman"/>
          <w:sz w:val="24"/>
          <w:szCs w:val="24"/>
        </w:rPr>
        <w:t xml:space="preserve">документов   для   внутренней </w:t>
      </w:r>
      <w:r w:rsidRPr="00A10D1D">
        <w:rPr>
          <w:rFonts w:ascii="Times New Roman" w:eastAsia="Times New Roman" w:cs="Times New Roman"/>
          <w:sz w:val="24"/>
          <w:szCs w:val="24"/>
        </w:rPr>
        <w:t>бухгалтерской</w:t>
      </w:r>
      <w:r w:rsidR="00491DF1" w:rsidRPr="00A10D1D">
        <w:rPr>
          <w:rFonts w:ascii="Times New Roman" w:cs="Times New Roman"/>
        </w:rPr>
        <w:t xml:space="preserve"> </w:t>
      </w:r>
      <w:r w:rsidRPr="00A10D1D">
        <w:rPr>
          <w:rFonts w:ascii="Times New Roman" w:eastAsia="Times New Roman" w:cs="Times New Roman"/>
          <w:spacing w:val="-2"/>
          <w:sz w:val="24"/>
          <w:szCs w:val="24"/>
        </w:rPr>
        <w:t>отчетности;</w:t>
      </w:r>
    </w:p>
    <w:p w:rsidR="00DB40FB" w:rsidRPr="00A10D1D" w:rsidRDefault="00DB40FB" w:rsidP="00491DF1">
      <w:pPr>
        <w:shd w:val="clear" w:color="auto" w:fill="FFFFFF"/>
        <w:spacing w:line="403" w:lineRule="exact"/>
        <w:ind w:left="65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порядок проведения инвентаризации активов и обязательств организации;</w:t>
      </w:r>
    </w:p>
    <w:p w:rsidR="00DB40FB" w:rsidRPr="00A10D1D" w:rsidRDefault="00DB40FB" w:rsidP="00491DF1">
      <w:pPr>
        <w:shd w:val="clear" w:color="auto" w:fill="FFFFFF"/>
        <w:spacing w:line="403" w:lineRule="exact"/>
        <w:ind w:left="65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методы оценки активов и обязательств;</w:t>
      </w:r>
    </w:p>
    <w:p w:rsidR="00DB40FB" w:rsidRPr="00A10D1D" w:rsidRDefault="00DB40FB" w:rsidP="00491DF1">
      <w:pPr>
        <w:shd w:val="clear" w:color="auto" w:fill="FFFFFF"/>
        <w:spacing w:line="403" w:lineRule="exact"/>
        <w:ind w:left="65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правила документооборота и технология обработки учетной информации;</w:t>
      </w:r>
    </w:p>
    <w:p w:rsidR="00DB40FB" w:rsidRPr="00A10D1D" w:rsidRDefault="00DB40FB" w:rsidP="00491DF1">
      <w:pPr>
        <w:shd w:val="clear" w:color="auto" w:fill="FFFFFF"/>
        <w:spacing w:line="403" w:lineRule="exact"/>
        <w:ind w:left="79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порядок контроля за хозяйственными операциями;</w:t>
      </w:r>
    </w:p>
    <w:p w:rsidR="00DB40FB" w:rsidRPr="00A10D1D" w:rsidRDefault="00DB40FB" w:rsidP="00491DF1">
      <w:pPr>
        <w:shd w:val="clear" w:color="auto" w:fill="FFFFFF"/>
        <w:spacing w:line="403" w:lineRule="exact"/>
        <w:ind w:left="65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другие решения, необходимые для организации бухгалтерского учета.</w:t>
      </w:r>
    </w:p>
    <w:p w:rsidR="00DB40FB" w:rsidRPr="00A10D1D" w:rsidRDefault="00DB40FB" w:rsidP="00491DF1">
      <w:pPr>
        <w:shd w:val="clear" w:color="auto" w:fill="FFFFFF"/>
        <w:tabs>
          <w:tab w:val="left" w:pos="324"/>
        </w:tabs>
        <w:spacing w:line="403" w:lineRule="exact"/>
        <w:ind w:left="36"/>
        <w:jc w:val="both"/>
        <w:rPr>
          <w:rFonts w:ascii="Times New Roman" w:cs="Times New Roman"/>
        </w:rPr>
        <w:sectPr w:rsidR="00DB40FB" w:rsidRPr="00A10D1D">
          <w:pgSz w:w="11909" w:h="16834"/>
          <w:pgMar w:top="979" w:right="886" w:bottom="360" w:left="1620" w:header="720" w:footer="720" w:gutter="0"/>
          <w:cols w:space="60"/>
          <w:noEndnote/>
        </w:sectPr>
      </w:pPr>
      <w:r w:rsidRPr="00A10D1D">
        <w:rPr>
          <w:rFonts w:ascii="Times New Roman" w:cs="Times New Roman"/>
          <w:spacing w:val="-14"/>
          <w:sz w:val="24"/>
          <w:szCs w:val="24"/>
        </w:rPr>
        <w:t>6.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>При формировании учетной политики предполагается, что:</w:t>
      </w:r>
    </w:p>
    <w:p w:rsidR="00DB40FB" w:rsidRPr="00A10D1D" w:rsidRDefault="00DB40FB" w:rsidP="00491DF1">
      <w:pPr>
        <w:shd w:val="clear" w:color="auto" w:fill="FFFFFF"/>
        <w:spacing w:line="403" w:lineRule="exact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активы и обязательства организации существуют обособленно от активов и обязательств</w:t>
      </w:r>
    </w:p>
    <w:p w:rsidR="00DB40FB" w:rsidRPr="00A10D1D" w:rsidRDefault="00DB40FB" w:rsidP="00491DF1">
      <w:pPr>
        <w:shd w:val="clear" w:color="auto" w:fill="FFFFFF"/>
        <w:spacing w:line="403" w:lineRule="exact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2"/>
          <w:sz w:val="24"/>
          <w:szCs w:val="24"/>
        </w:rPr>
        <w:t>собственников    этой    организации    и    активов    и    обязательств   других    организаций</w:t>
      </w:r>
      <w:r w:rsidR="00491DF1" w:rsidRPr="00A10D1D">
        <w:rPr>
          <w:rFonts w:ascii="Times New Roman" w:cs="Times New Roman"/>
        </w:rPr>
        <w:t xml:space="preserve"> </w:t>
      </w:r>
      <w:r w:rsidRPr="00A10D1D">
        <w:rPr>
          <w:rFonts w:ascii="Times New Roman" w:cs="Times New Roman"/>
          <w:sz w:val="24"/>
          <w:szCs w:val="24"/>
        </w:rPr>
        <w:t>(</w:t>
      </w:r>
      <w:r w:rsidRPr="00A10D1D">
        <w:rPr>
          <w:rFonts w:ascii="Times New Roman" w:eastAsia="Times New Roman" w:cs="Times New Roman"/>
          <w:sz w:val="24"/>
          <w:szCs w:val="24"/>
        </w:rPr>
        <w:t>допущение имущественной обособленности);</w:t>
      </w:r>
    </w:p>
    <w:p w:rsidR="00DB40FB" w:rsidRPr="00A10D1D" w:rsidRDefault="00DB40FB" w:rsidP="00491DF1">
      <w:pPr>
        <w:shd w:val="clear" w:color="auto" w:fill="FFFFFF"/>
        <w:spacing w:line="403" w:lineRule="exact"/>
        <w:ind w:left="7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организация   будет  продолжать  свою  деятельность   в   обозримом   будущем   и   у   нее</w:t>
      </w:r>
      <w:r w:rsidR="00491DF1" w:rsidRPr="00A10D1D">
        <w:rPr>
          <w:rFonts w:ascii="Times New Roman" w:cs="Times New Roman"/>
        </w:rPr>
        <w:t xml:space="preserve"> </w:t>
      </w:r>
      <w:r w:rsidRPr="00A10D1D">
        <w:rPr>
          <w:rFonts w:ascii="Times New Roman" w:eastAsia="Times New Roman" w:cs="Times New Roman"/>
          <w:sz w:val="24"/>
          <w:szCs w:val="24"/>
        </w:rPr>
        <w:t>отсутствуют намерения и необходимость ликвидации  или существенного сокращения</w:t>
      </w:r>
      <w:r w:rsidR="00491DF1" w:rsidRPr="00A10D1D">
        <w:rPr>
          <w:rFonts w:ascii="Times New Roman" w:cs="Times New Roman"/>
        </w:rPr>
        <w:t xml:space="preserve"> </w:t>
      </w:r>
      <w:r w:rsidRPr="00A10D1D">
        <w:rPr>
          <w:rFonts w:ascii="Times New Roman" w:eastAsia="Times New Roman" w:cs="Times New Roman"/>
          <w:sz w:val="24"/>
          <w:szCs w:val="24"/>
        </w:rPr>
        <w:t>деятельности и, следовательно, обязательства будут погашаться в установленном порядке</w:t>
      </w:r>
      <w:r w:rsidR="00491DF1" w:rsidRPr="00A10D1D">
        <w:rPr>
          <w:rFonts w:ascii="Times New Roman" w:cs="Times New Roman"/>
        </w:rPr>
        <w:t xml:space="preserve"> </w:t>
      </w:r>
      <w:r w:rsidRPr="00A10D1D">
        <w:rPr>
          <w:rFonts w:ascii="Times New Roman" w:cs="Times New Roman"/>
          <w:sz w:val="24"/>
          <w:szCs w:val="24"/>
        </w:rPr>
        <w:t>(</w:t>
      </w:r>
      <w:r w:rsidRPr="00A10D1D">
        <w:rPr>
          <w:rFonts w:ascii="Times New Roman" w:eastAsia="Times New Roman" w:cs="Times New Roman"/>
          <w:sz w:val="24"/>
          <w:szCs w:val="24"/>
        </w:rPr>
        <w:t>допущение непрерывности деятельности);</w:t>
      </w:r>
    </w:p>
    <w:p w:rsidR="00DB40FB" w:rsidRPr="00A10D1D" w:rsidRDefault="00DB40FB" w:rsidP="00491DF1">
      <w:pPr>
        <w:shd w:val="clear" w:color="auto" w:fill="FFFFFF"/>
        <w:spacing w:line="403" w:lineRule="exact"/>
        <w:ind w:left="22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1"/>
          <w:sz w:val="24"/>
          <w:szCs w:val="24"/>
        </w:rPr>
        <w:t>принятая   организацией   учетная   политика   применяется   последовательно   от   одного</w:t>
      </w:r>
      <w:r w:rsidR="00491DF1" w:rsidRPr="00A10D1D">
        <w:rPr>
          <w:rFonts w:ascii="Times New Roman" w:cs="Times New Roman"/>
        </w:rPr>
        <w:t xml:space="preserve"> </w:t>
      </w:r>
      <w:r w:rsidRPr="00A10D1D">
        <w:rPr>
          <w:rFonts w:ascii="Times New Roman" w:eastAsia="Times New Roman" w:cs="Times New Roman"/>
          <w:sz w:val="24"/>
          <w:szCs w:val="24"/>
        </w:rPr>
        <w:t>отчетного   года   к   другому   (допущение   последовательности   применения   учетной</w:t>
      </w:r>
      <w:r w:rsidR="00491DF1" w:rsidRPr="00A10D1D">
        <w:rPr>
          <w:rFonts w:ascii="Times New Roman" w:cs="Times New Roman"/>
        </w:rPr>
        <w:t xml:space="preserve"> </w:t>
      </w:r>
      <w:r w:rsidRPr="00A10D1D">
        <w:rPr>
          <w:rFonts w:ascii="Times New Roman" w:eastAsia="Times New Roman" w:cs="Times New Roman"/>
          <w:spacing w:val="-2"/>
          <w:sz w:val="24"/>
          <w:szCs w:val="24"/>
        </w:rPr>
        <w:t>политики);</w:t>
      </w:r>
    </w:p>
    <w:p w:rsidR="00DB40FB" w:rsidRPr="00A10D1D" w:rsidRDefault="00DB40FB" w:rsidP="00491DF1">
      <w:pPr>
        <w:shd w:val="clear" w:color="auto" w:fill="FFFFFF"/>
        <w:spacing w:line="403" w:lineRule="exact"/>
        <w:ind w:left="22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факты хозяйственной деятельности организации относятся к тому отчетному периоду, в</w:t>
      </w:r>
    </w:p>
    <w:p w:rsidR="00DB40FB" w:rsidRPr="00A10D1D" w:rsidRDefault="00DB40FB" w:rsidP="00491DF1">
      <w:pPr>
        <w:shd w:val="clear" w:color="auto" w:fill="FFFFFF"/>
        <w:spacing w:line="403" w:lineRule="exact"/>
        <w:ind w:left="29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1"/>
          <w:sz w:val="24"/>
          <w:szCs w:val="24"/>
        </w:rPr>
        <w:t>котором они имели место, независимо от фактического времени поступления или выплаты</w:t>
      </w:r>
    </w:p>
    <w:p w:rsidR="00DB40FB" w:rsidRPr="00A10D1D" w:rsidRDefault="00DB40FB" w:rsidP="00491DF1">
      <w:pPr>
        <w:shd w:val="clear" w:color="auto" w:fill="FFFFFF"/>
        <w:spacing w:line="403" w:lineRule="exact"/>
        <w:ind w:left="22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денежных средств, связанных с этими фактами (допущение временной определенности</w:t>
      </w:r>
    </w:p>
    <w:p w:rsidR="00DB40FB" w:rsidRPr="00A10D1D" w:rsidRDefault="00DB40FB" w:rsidP="00491DF1">
      <w:pPr>
        <w:shd w:val="clear" w:color="auto" w:fill="FFFFFF"/>
        <w:spacing w:line="403" w:lineRule="exact"/>
        <w:ind w:left="29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факторов хозяйственной деятельности).</w:t>
      </w:r>
    </w:p>
    <w:p w:rsidR="00DB40FB" w:rsidRPr="00A10D1D" w:rsidRDefault="00DB40FB" w:rsidP="00491DF1">
      <w:pPr>
        <w:shd w:val="clear" w:color="auto" w:fill="FFFFFF"/>
        <w:tabs>
          <w:tab w:val="left" w:pos="274"/>
        </w:tabs>
        <w:spacing w:line="403" w:lineRule="exact"/>
        <w:ind w:left="36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15"/>
          <w:sz w:val="24"/>
          <w:szCs w:val="24"/>
        </w:rPr>
        <w:t>7.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z w:val="24"/>
          <w:szCs w:val="24"/>
        </w:rPr>
        <w:t>Учетная политика организации должна обеспечивать:</w:t>
      </w:r>
    </w:p>
    <w:p w:rsidR="00DB40FB" w:rsidRPr="00A10D1D" w:rsidRDefault="00DB40FB" w:rsidP="00491DF1">
      <w:pPr>
        <w:shd w:val="clear" w:color="auto" w:fill="FFFFFF"/>
        <w:spacing w:line="403" w:lineRule="exact"/>
        <w:ind w:left="36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полноту отражения в бухгалтерском учете всех факторов хозяйственной деятельности</w:t>
      </w:r>
    </w:p>
    <w:p w:rsidR="00DB40FB" w:rsidRPr="00A10D1D" w:rsidRDefault="00DB40FB" w:rsidP="00491DF1">
      <w:pPr>
        <w:shd w:val="clear" w:color="auto" w:fill="FFFFFF"/>
        <w:spacing w:before="7" w:line="403" w:lineRule="exact"/>
        <w:ind w:left="36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1"/>
          <w:sz w:val="24"/>
          <w:szCs w:val="24"/>
        </w:rPr>
        <w:t>(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>требование полноты);</w:t>
      </w:r>
    </w:p>
    <w:p w:rsidR="00DB40FB" w:rsidRPr="00A10D1D" w:rsidRDefault="00DB40FB" w:rsidP="00491DF1">
      <w:pPr>
        <w:shd w:val="clear" w:color="auto" w:fill="FFFFFF"/>
        <w:spacing w:line="403" w:lineRule="exact"/>
        <w:ind w:left="36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своевременное отражение фактов хозяйственной деятельности в бухгалтерском учете и</w:t>
      </w:r>
    </w:p>
    <w:p w:rsidR="00DB40FB" w:rsidRPr="00A10D1D" w:rsidRDefault="00DB40FB" w:rsidP="00491DF1">
      <w:pPr>
        <w:shd w:val="clear" w:color="auto" w:fill="FFFFFF"/>
        <w:spacing w:line="403" w:lineRule="exact"/>
        <w:ind w:left="36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бухгалтерской отчетности (требование своевременности);</w:t>
      </w:r>
    </w:p>
    <w:p w:rsidR="00DB40FB" w:rsidRPr="00A10D1D" w:rsidRDefault="00DB40FB" w:rsidP="00491DF1">
      <w:pPr>
        <w:shd w:val="clear" w:color="auto" w:fill="FFFFFF"/>
        <w:spacing w:line="403" w:lineRule="exact"/>
        <w:ind w:left="36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большую готовность к признанию в бухгалтерском учете расходов и обязательств, чем</w:t>
      </w:r>
    </w:p>
    <w:p w:rsidR="00DB40FB" w:rsidRPr="00A10D1D" w:rsidRDefault="00DB40FB" w:rsidP="00491DF1">
      <w:pPr>
        <w:shd w:val="clear" w:color="auto" w:fill="FFFFFF"/>
        <w:spacing w:line="403" w:lineRule="exact"/>
        <w:ind w:left="50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возможных доходов и активов, не допуская создания скрытых  резервов (требование</w:t>
      </w:r>
    </w:p>
    <w:p w:rsidR="00DB40FB" w:rsidRPr="00A10D1D" w:rsidRDefault="00DB40FB" w:rsidP="00491DF1">
      <w:pPr>
        <w:shd w:val="clear" w:color="auto" w:fill="FFFFFF"/>
        <w:spacing w:line="403" w:lineRule="exact"/>
        <w:ind w:left="43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осмотрительности);</w:t>
      </w:r>
    </w:p>
    <w:p w:rsidR="00DB40FB" w:rsidRPr="00A10D1D" w:rsidRDefault="00DB40FB" w:rsidP="00491DF1">
      <w:pPr>
        <w:shd w:val="clear" w:color="auto" w:fill="FFFFFF"/>
        <w:spacing w:line="403" w:lineRule="exact"/>
        <w:ind w:left="50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1"/>
          <w:sz w:val="24"/>
          <w:szCs w:val="24"/>
        </w:rPr>
        <w:t>отражение   в  бухгалтерском   учете   факторов   хозяйственной  деятельности   исходя   не</w:t>
      </w:r>
      <w:r w:rsidR="00491DF1" w:rsidRPr="00A10D1D">
        <w:rPr>
          <w:rFonts w:ascii="Times New Roman" w:cs="Times New Roman"/>
        </w:rPr>
        <w:t xml:space="preserve"> </w:t>
      </w:r>
      <w:r w:rsidRPr="00A10D1D">
        <w:rPr>
          <w:rFonts w:ascii="Times New Roman" w:eastAsia="Times New Roman" w:cs="Times New Roman"/>
          <w:sz w:val="24"/>
          <w:szCs w:val="24"/>
        </w:rPr>
        <w:t>столько из их правовой формы, сколько из экономического содержания фактов и условий</w:t>
      </w:r>
      <w:r w:rsidR="00491DF1" w:rsidRPr="00A10D1D">
        <w:rPr>
          <w:rFonts w:ascii="Times New Roman" w:cs="Times New Roman"/>
        </w:rPr>
        <w:t xml:space="preserve"> </w:t>
      </w:r>
      <w:r w:rsidRPr="00A10D1D">
        <w:rPr>
          <w:rFonts w:ascii="Times New Roman" w:eastAsia="Times New Roman" w:cs="Times New Roman"/>
          <w:sz w:val="24"/>
          <w:szCs w:val="24"/>
        </w:rPr>
        <w:t>хозяйствования (требование приоритета содержания перед формой);</w:t>
      </w:r>
    </w:p>
    <w:p w:rsidR="00DB40FB" w:rsidRPr="00A10D1D" w:rsidRDefault="00DB40FB" w:rsidP="00491DF1">
      <w:pPr>
        <w:shd w:val="clear" w:color="auto" w:fill="FFFFFF"/>
        <w:spacing w:line="403" w:lineRule="exact"/>
        <w:ind w:left="58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тождество данных аналитического учета оборотам и остаткам по счетам синтетического</w:t>
      </w:r>
    </w:p>
    <w:p w:rsidR="00DB40FB" w:rsidRPr="00A10D1D" w:rsidRDefault="00DB40FB" w:rsidP="00491DF1">
      <w:pPr>
        <w:shd w:val="clear" w:color="auto" w:fill="FFFFFF"/>
        <w:spacing w:line="403" w:lineRule="exact"/>
        <w:ind w:left="58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учета на последний календарный день каждого месяца (требование непротиворечивости);</w:t>
      </w:r>
    </w:p>
    <w:p w:rsidR="00DB40FB" w:rsidRPr="00A10D1D" w:rsidRDefault="00DB40FB" w:rsidP="00491DF1">
      <w:pPr>
        <w:shd w:val="clear" w:color="auto" w:fill="FFFFFF"/>
        <w:spacing w:line="403" w:lineRule="exact"/>
        <w:ind w:left="65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1"/>
          <w:sz w:val="24"/>
          <w:szCs w:val="24"/>
        </w:rPr>
        <w:t>рациональное    ведение    бухгалтерского    учета,    исходя    из    условий    хозяйственной</w:t>
      </w:r>
      <w:r w:rsidR="00491DF1" w:rsidRPr="00A10D1D">
        <w:rPr>
          <w:rFonts w:ascii="Times New Roman" w:cs="Times New Roman"/>
        </w:rPr>
        <w:t xml:space="preserve"> </w:t>
      </w:r>
      <w:r w:rsidRPr="00A10D1D">
        <w:rPr>
          <w:rFonts w:ascii="Times New Roman" w:eastAsia="Times New Roman" w:cs="Times New Roman"/>
          <w:sz w:val="24"/>
          <w:szCs w:val="24"/>
        </w:rPr>
        <w:t>деятельности и величины организации (требование рациональности).</w:t>
      </w:r>
    </w:p>
    <w:p w:rsidR="00DB40FB" w:rsidRPr="00A10D1D" w:rsidRDefault="00DB40FB" w:rsidP="00491DF1">
      <w:pPr>
        <w:shd w:val="clear" w:color="auto" w:fill="FFFFFF"/>
        <w:tabs>
          <w:tab w:val="left" w:pos="403"/>
        </w:tabs>
        <w:spacing w:before="7" w:line="403" w:lineRule="exact"/>
        <w:ind w:left="79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19"/>
          <w:sz w:val="24"/>
          <w:szCs w:val="24"/>
        </w:rPr>
        <w:t>8.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z w:val="24"/>
          <w:szCs w:val="24"/>
        </w:rPr>
        <w:t>При формировании учетной политики организации по конкретному направлению</w:t>
      </w:r>
      <w:r w:rsidRPr="00A10D1D">
        <w:rPr>
          <w:rFonts w:ascii="Times New Roman" w:eastAsia="Times New Roman" w:cs="Times New Roman"/>
          <w:sz w:val="24"/>
          <w:szCs w:val="24"/>
        </w:rPr>
        <w:br/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>ведения и организации бухгалтерского учета осуществляется выбор одного способа из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  <w:t>нескольких, допускаемых законодательством и нормативными актами по бухгалтерскому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  <w:t>учету. Если по конкретному вопросу в нормативных документах не установлены способы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</w:r>
      <w:r w:rsidRPr="00A10D1D">
        <w:rPr>
          <w:rFonts w:ascii="Times New Roman" w:eastAsia="Times New Roman" w:cs="Times New Roman"/>
          <w:sz w:val="24"/>
          <w:szCs w:val="24"/>
        </w:rPr>
        <w:t>ведения бухгалтерского учета, то при формировании учетной политики осуществляется</w:t>
      </w:r>
    </w:p>
    <w:p w:rsidR="00DB40FB" w:rsidRPr="00A10D1D" w:rsidRDefault="00DB40FB" w:rsidP="00491DF1">
      <w:pPr>
        <w:shd w:val="clear" w:color="auto" w:fill="FFFFFF"/>
        <w:spacing w:before="749"/>
        <w:ind w:left="101"/>
        <w:jc w:val="center"/>
        <w:rPr>
          <w:rFonts w:ascii="Times New Roman" w:cs="Times New Roman"/>
        </w:rPr>
        <w:sectPr w:rsidR="00DB40FB" w:rsidRPr="00A10D1D">
          <w:pgSz w:w="11909" w:h="16834"/>
          <w:pgMar w:top="983" w:right="824" w:bottom="360" w:left="1652" w:header="720" w:footer="720" w:gutter="0"/>
          <w:cols w:space="60"/>
          <w:noEndnote/>
        </w:sectPr>
      </w:pPr>
    </w:p>
    <w:p w:rsidR="00DB40FB" w:rsidRPr="00A10D1D" w:rsidRDefault="00DB40FB">
      <w:pPr>
        <w:shd w:val="clear" w:color="auto" w:fill="FFFFFF"/>
        <w:spacing w:line="403" w:lineRule="exact"/>
        <w:ind w:left="7" w:right="65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разработка организацией соответствующего способа, исходя из настоящего и иных положений по бухгалтерского учету.</w:t>
      </w:r>
    </w:p>
    <w:p w:rsidR="00DB40FB" w:rsidRPr="00A10D1D" w:rsidRDefault="00DB40FB">
      <w:pPr>
        <w:shd w:val="clear" w:color="auto" w:fill="FFFFFF"/>
        <w:tabs>
          <w:tab w:val="left" w:pos="317"/>
        </w:tabs>
        <w:spacing w:line="403" w:lineRule="exact"/>
        <w:ind w:right="58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14"/>
          <w:sz w:val="24"/>
          <w:szCs w:val="24"/>
        </w:rPr>
        <w:t>9.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z w:val="24"/>
          <w:szCs w:val="24"/>
        </w:rPr>
        <w:t>Принятая организацией учетная политика подлежит оформлению соответствующей</w:t>
      </w:r>
      <w:r w:rsidRPr="00A10D1D">
        <w:rPr>
          <w:rFonts w:ascii="Times New Roman" w:eastAsia="Times New Roman" w:cs="Times New Roman"/>
          <w:sz w:val="24"/>
          <w:szCs w:val="24"/>
        </w:rPr>
        <w:br/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>организационно - распорядительной документацией (приказами, распоряжениями и т.п.)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</w:r>
      <w:r w:rsidRPr="00A10D1D">
        <w:rPr>
          <w:rFonts w:ascii="Times New Roman" w:eastAsia="Times New Roman" w:cs="Times New Roman"/>
          <w:sz w:val="24"/>
          <w:szCs w:val="24"/>
        </w:rPr>
        <w:t>организации.</w:t>
      </w:r>
    </w:p>
    <w:p w:rsidR="00DB40FB" w:rsidRPr="00A10D1D" w:rsidRDefault="00DB40FB">
      <w:pPr>
        <w:shd w:val="clear" w:color="auto" w:fill="FFFFFF"/>
        <w:tabs>
          <w:tab w:val="left" w:pos="396"/>
        </w:tabs>
        <w:spacing w:line="403" w:lineRule="exact"/>
        <w:ind w:right="43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18"/>
          <w:sz w:val="24"/>
          <w:szCs w:val="24"/>
        </w:rPr>
        <w:t>10.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>Способы ведения бухгалтерского учета, избранные организацией при формировании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</w:r>
      <w:r w:rsidRPr="00A10D1D">
        <w:rPr>
          <w:rFonts w:ascii="Times New Roman" w:eastAsia="Times New Roman" w:cs="Times New Roman"/>
          <w:spacing w:val="-2"/>
          <w:sz w:val="24"/>
          <w:szCs w:val="24"/>
        </w:rPr>
        <w:t>учетной политики, применяются с первого января года, следующего за годом утверждения</w:t>
      </w:r>
      <w:r w:rsidRPr="00A10D1D">
        <w:rPr>
          <w:rFonts w:ascii="Times New Roman" w:eastAsia="Times New Roman" w:cs="Times New Roman"/>
          <w:spacing w:val="-2"/>
          <w:sz w:val="24"/>
          <w:szCs w:val="24"/>
        </w:rPr>
        <w:br/>
      </w:r>
      <w:r w:rsidRPr="00A10D1D">
        <w:rPr>
          <w:rFonts w:ascii="Times New Roman" w:eastAsia="Times New Roman" w:cs="Times New Roman"/>
          <w:sz w:val="24"/>
          <w:szCs w:val="24"/>
        </w:rPr>
        <w:t>соответствующего организационно - распорядительного документа. При этом они</w:t>
      </w:r>
      <w:r w:rsidRPr="00A10D1D">
        <w:rPr>
          <w:rFonts w:ascii="Times New Roman" w:eastAsia="Times New Roman" w:cs="Times New Roman"/>
          <w:sz w:val="24"/>
          <w:szCs w:val="24"/>
        </w:rPr>
        <w:br/>
        <w:t>применяются всеми филиалами, представительствами и иными подразделениями</w:t>
      </w:r>
      <w:r w:rsidRPr="00A10D1D">
        <w:rPr>
          <w:rFonts w:ascii="Times New Roman" w:eastAsia="Times New Roman" w:cs="Times New Roman"/>
          <w:sz w:val="24"/>
          <w:szCs w:val="24"/>
        </w:rPr>
        <w:br/>
        <w:t>организации (включая выделенные на отдельный баланс), независимо от их места</w:t>
      </w:r>
      <w:r w:rsidRPr="00A10D1D">
        <w:rPr>
          <w:rFonts w:ascii="Times New Roman" w:eastAsia="Times New Roman" w:cs="Times New Roman"/>
          <w:sz w:val="24"/>
          <w:szCs w:val="24"/>
        </w:rPr>
        <w:br/>
        <w:t>нахождения</w:t>
      </w:r>
    </w:p>
    <w:p w:rsidR="00491DF1" w:rsidRPr="00A10D1D" w:rsidRDefault="00DB40FB">
      <w:pPr>
        <w:shd w:val="clear" w:color="auto" w:fill="FFFFFF"/>
        <w:spacing w:line="403" w:lineRule="exact"/>
        <w:ind w:left="7" w:right="36"/>
        <w:jc w:val="both"/>
        <w:rPr>
          <w:rFonts w:ascii="Times New Roman" w:eastAsia="Times New Roman" w:cs="Times New Roman"/>
          <w:sz w:val="24"/>
          <w:szCs w:val="24"/>
        </w:rPr>
      </w:pPr>
      <w:r w:rsidRPr="00A10D1D">
        <w:rPr>
          <w:rFonts w:ascii="Times New Roman" w:eastAsia="Times New Roman" w:cs="Times New Roman"/>
          <w:sz w:val="24"/>
          <w:szCs w:val="24"/>
        </w:rPr>
        <w:t xml:space="preserve">Вновь созданная организация оформляет избранную учетную политику в соответствии с настоящим пунктом до первой публикации бухгалтерской отчетности, но не позднее 90 дней со дня приобретения прав юридического лица (государственной регистрации). 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 xml:space="preserve">11ринятая вновь созданной организацией учетная политика считается применяемой со дня </w:t>
      </w:r>
      <w:r w:rsidRPr="00A10D1D">
        <w:rPr>
          <w:rFonts w:ascii="Times New Roman" w:eastAsia="Times New Roman" w:cs="Times New Roman"/>
          <w:sz w:val="24"/>
          <w:szCs w:val="24"/>
        </w:rPr>
        <w:t xml:space="preserve">приобретения прав юридического лица (государственной регистрации). </w:t>
      </w:r>
    </w:p>
    <w:p w:rsidR="00DB40FB" w:rsidRPr="00A10D1D" w:rsidRDefault="00DB40FB" w:rsidP="00491DF1">
      <w:pPr>
        <w:shd w:val="clear" w:color="auto" w:fill="FFFFFF"/>
        <w:spacing w:line="403" w:lineRule="exact"/>
        <w:ind w:left="7" w:right="36"/>
        <w:jc w:val="center"/>
        <w:rPr>
          <w:rFonts w:ascii="Times New Roman" w:cs="Times New Roman"/>
          <w:b/>
          <w:i/>
        </w:rPr>
      </w:pPr>
      <w:r w:rsidRPr="00A10D1D">
        <w:rPr>
          <w:rFonts w:ascii="Times New Roman" w:eastAsia="Times New Roman" w:cs="Times New Roman"/>
          <w:b/>
          <w:i/>
          <w:sz w:val="24"/>
          <w:szCs w:val="24"/>
          <w:lang w:val="en-US"/>
        </w:rPr>
        <w:t>III</w:t>
      </w:r>
      <w:r w:rsidRPr="00A10D1D">
        <w:rPr>
          <w:rFonts w:ascii="Times New Roman" w:eastAsia="Times New Roman" w:cs="Times New Roman"/>
          <w:b/>
          <w:i/>
          <w:sz w:val="24"/>
          <w:szCs w:val="24"/>
        </w:rPr>
        <w:t>. Раскрытие учетной политики</w:t>
      </w:r>
    </w:p>
    <w:p w:rsidR="00DB40FB" w:rsidRPr="00A10D1D" w:rsidRDefault="00DB40FB" w:rsidP="00491DF1">
      <w:pPr>
        <w:shd w:val="clear" w:color="auto" w:fill="FFFFFF"/>
        <w:tabs>
          <w:tab w:val="left" w:pos="461"/>
        </w:tabs>
        <w:spacing w:before="7" w:line="403" w:lineRule="exact"/>
        <w:ind w:left="29" w:right="36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16"/>
          <w:sz w:val="24"/>
          <w:szCs w:val="24"/>
        </w:rPr>
        <w:t>11.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z w:val="24"/>
          <w:szCs w:val="24"/>
        </w:rPr>
        <w:t>Организация должна раскрывать принятые при формировании учетной политики</w:t>
      </w:r>
      <w:r w:rsidRPr="00A10D1D">
        <w:rPr>
          <w:rFonts w:ascii="Times New Roman" w:eastAsia="Times New Roman" w:cs="Times New Roman"/>
          <w:sz w:val="24"/>
          <w:szCs w:val="24"/>
        </w:rPr>
        <w:br/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>способы бухгалтерского учета, существенно влияющие на оценку и принятие решений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</w:r>
      <w:r w:rsidRPr="00A10D1D">
        <w:rPr>
          <w:rFonts w:ascii="Times New Roman" w:eastAsia="Times New Roman" w:cs="Times New Roman"/>
          <w:sz w:val="24"/>
          <w:szCs w:val="24"/>
        </w:rPr>
        <w:t>заинтересованными пользователями бухгалтерской отчетности.</w:t>
      </w:r>
    </w:p>
    <w:p w:rsidR="00DB40FB" w:rsidRPr="00A10D1D" w:rsidRDefault="00DB40FB" w:rsidP="00491DF1">
      <w:pPr>
        <w:shd w:val="clear" w:color="auto" w:fill="FFFFFF"/>
        <w:spacing w:line="403" w:lineRule="exact"/>
        <w:ind w:left="36" w:right="22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Существенными признаются способы ведения бухгалтерского учета, без знания о применении которых заинтересованными пользователями бухгалтерской отчетности невозможна достоверная оценка финансового положения, движения денежных средств или финансовых результатов деятельности организации.</w:t>
      </w:r>
    </w:p>
    <w:p w:rsidR="00DB40FB" w:rsidRPr="00A10D1D" w:rsidRDefault="00DB40FB" w:rsidP="00491DF1">
      <w:pPr>
        <w:shd w:val="clear" w:color="auto" w:fill="FFFFFF"/>
        <w:tabs>
          <w:tab w:val="left" w:pos="461"/>
        </w:tabs>
        <w:spacing w:line="403" w:lineRule="exact"/>
        <w:ind w:left="29" w:right="14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18"/>
          <w:sz w:val="24"/>
          <w:szCs w:val="24"/>
        </w:rPr>
        <w:t>12.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z w:val="24"/>
          <w:szCs w:val="24"/>
        </w:rPr>
        <w:t>К способам ведения бухгалтерского учета, принятым при формировании учетной</w:t>
      </w:r>
      <w:r w:rsidRPr="00A10D1D">
        <w:rPr>
          <w:rFonts w:ascii="Times New Roman" w:eastAsia="Times New Roman" w:cs="Times New Roman"/>
          <w:sz w:val="24"/>
          <w:szCs w:val="24"/>
        </w:rPr>
        <w:br/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>политики организации и подлежащим раскрытию в бухг</w:t>
      </w:r>
      <w:r w:rsidR="00491DF1" w:rsidRPr="00A10D1D">
        <w:rPr>
          <w:rFonts w:ascii="Times New Roman" w:eastAsia="Times New Roman" w:cs="Times New Roman"/>
          <w:spacing w:val="-1"/>
          <w:sz w:val="24"/>
          <w:szCs w:val="24"/>
        </w:rPr>
        <w:t xml:space="preserve">алтерской отчетности, относятся 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>способы амортизации основных средств, нематериальных и иных активов, оценки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  <w:t>производственных запасов, товаров, незавершенного производства и готовой продукции,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</w:r>
      <w:r w:rsidRPr="00A10D1D">
        <w:rPr>
          <w:rFonts w:ascii="Times New Roman" w:eastAsia="Times New Roman" w:cs="Times New Roman"/>
          <w:sz w:val="24"/>
          <w:szCs w:val="24"/>
        </w:rPr>
        <w:t>признания прибыли от продажи продукции, товаров, работ, услуг и другие способы,</w:t>
      </w:r>
      <w:r w:rsidRPr="00A10D1D">
        <w:rPr>
          <w:rFonts w:ascii="Times New Roman" w:eastAsia="Times New Roman" w:cs="Times New Roman"/>
          <w:sz w:val="24"/>
          <w:szCs w:val="24"/>
        </w:rPr>
        <w:br/>
        <w:t>отвечающие требованиям, приведенным в пункте 11 настоящего Положения.</w:t>
      </w:r>
    </w:p>
    <w:p w:rsidR="00DB40FB" w:rsidRPr="00A10D1D" w:rsidRDefault="00DB40FB" w:rsidP="00491DF1">
      <w:pPr>
        <w:shd w:val="clear" w:color="auto" w:fill="FFFFFF"/>
        <w:spacing w:line="403" w:lineRule="exact"/>
        <w:ind w:left="43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1"/>
          <w:sz w:val="24"/>
          <w:szCs w:val="24"/>
        </w:rPr>
        <w:t xml:space="preserve">Состав и содержание подлежащей раскрытию в бухгалтерской отчетности информации об </w:t>
      </w:r>
      <w:r w:rsidRPr="00A10D1D">
        <w:rPr>
          <w:rFonts w:ascii="Times New Roman" w:eastAsia="Times New Roman" w:cs="Times New Roman"/>
          <w:sz w:val="24"/>
          <w:szCs w:val="24"/>
        </w:rPr>
        <w:t>учетной политике организации по конкретным вопросам бухгалтерского учета устанавливаются соответствующими положениями по бухгалтерскому учету.</w:t>
      </w:r>
    </w:p>
    <w:p w:rsidR="00DB40FB" w:rsidRPr="00A10D1D" w:rsidRDefault="00DB40FB" w:rsidP="00A10D1D">
      <w:pPr>
        <w:shd w:val="clear" w:color="auto" w:fill="FFFFFF"/>
        <w:spacing w:before="1159"/>
        <w:ind w:left="79"/>
        <w:rPr>
          <w:rFonts w:ascii="Times New Roman" w:cs="Times New Roman"/>
        </w:rPr>
        <w:sectPr w:rsidR="00DB40FB" w:rsidRPr="00A10D1D">
          <w:pgSz w:w="11909" w:h="16834"/>
          <w:pgMar w:top="986" w:right="832" w:bottom="360" w:left="1667" w:header="720" w:footer="720" w:gutter="0"/>
          <w:cols w:space="60"/>
          <w:noEndnote/>
        </w:sectPr>
      </w:pPr>
    </w:p>
    <w:p w:rsidR="00DB40FB" w:rsidRPr="00A10D1D" w:rsidRDefault="00DB40FB" w:rsidP="00A10D1D">
      <w:pPr>
        <w:shd w:val="clear" w:color="auto" w:fill="FFFFFF"/>
        <w:spacing w:line="403" w:lineRule="exact"/>
        <w:ind w:right="58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В случае публикации бухгалтерской отчетности не в полном объеме информация об учетной политике подлежит раскрытию, как минимум, в части, непосредственно относящейся к опубликованным материалам.</w:t>
      </w:r>
    </w:p>
    <w:p w:rsidR="00DB40FB" w:rsidRPr="00A10D1D" w:rsidRDefault="00DB40FB" w:rsidP="00A10D1D">
      <w:pPr>
        <w:shd w:val="clear" w:color="auto" w:fill="FFFFFF"/>
        <w:tabs>
          <w:tab w:val="left" w:pos="533"/>
        </w:tabs>
        <w:spacing w:line="403" w:lineRule="exact"/>
        <w:ind w:left="7" w:right="65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16"/>
          <w:sz w:val="24"/>
          <w:szCs w:val="24"/>
        </w:rPr>
        <w:t>13.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z w:val="24"/>
          <w:szCs w:val="24"/>
        </w:rPr>
        <w:t>Если учетная политика организации сформирована исходя из допущений,</w:t>
      </w:r>
      <w:r w:rsidRPr="00A10D1D">
        <w:rPr>
          <w:rFonts w:ascii="Times New Roman" w:eastAsia="Times New Roman" w:cs="Times New Roman"/>
          <w:sz w:val="24"/>
          <w:szCs w:val="24"/>
        </w:rPr>
        <w:br/>
        <w:t>предусмотренных пунктом 6 настоящего Положения, то эти допущения могут не</w:t>
      </w:r>
      <w:r w:rsidRPr="00A10D1D">
        <w:rPr>
          <w:rFonts w:ascii="Times New Roman" w:eastAsia="Times New Roman" w:cs="Times New Roman"/>
          <w:sz w:val="24"/>
          <w:szCs w:val="24"/>
        </w:rPr>
        <w:br/>
        <w:t>раскрываться в бухгалтерской отчетности.</w:t>
      </w:r>
    </w:p>
    <w:p w:rsidR="00DB40FB" w:rsidRPr="00A10D1D" w:rsidRDefault="00DB40FB" w:rsidP="00A10D1D">
      <w:pPr>
        <w:shd w:val="clear" w:color="auto" w:fill="FFFFFF"/>
        <w:spacing w:line="403" w:lineRule="exact"/>
        <w:ind w:left="7" w:right="43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При формировании учетной политики организации, исходя из допущений, отличных от предусмотренных пунктом 6 настоящего Положения, такие допущения вместе с причинами их применения должны быть раскрыты в бухгалтерской отчетности.</w:t>
      </w:r>
    </w:p>
    <w:p w:rsidR="00DB40FB" w:rsidRPr="00A10D1D" w:rsidRDefault="00DB40FB" w:rsidP="00A10D1D">
      <w:pPr>
        <w:shd w:val="clear" w:color="auto" w:fill="FFFFFF"/>
        <w:tabs>
          <w:tab w:val="left" w:pos="641"/>
        </w:tabs>
        <w:spacing w:before="7" w:line="403" w:lineRule="exact"/>
        <w:ind w:left="22" w:right="36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21"/>
          <w:sz w:val="24"/>
          <w:szCs w:val="24"/>
        </w:rPr>
        <w:t>14.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z w:val="24"/>
          <w:szCs w:val="24"/>
        </w:rPr>
        <w:t>Если при подготовке бухгалтерской отчетности имеется значительная</w:t>
      </w:r>
      <w:r w:rsidRPr="00A10D1D">
        <w:rPr>
          <w:rFonts w:ascii="Times New Roman" w:eastAsia="Times New Roman" w:cs="Times New Roman"/>
          <w:sz w:val="24"/>
          <w:szCs w:val="24"/>
        </w:rPr>
        <w:br/>
        <w:t>неопределенность в отношении событий и условий, которые могут породить</w:t>
      </w:r>
      <w:r w:rsidRPr="00A10D1D">
        <w:rPr>
          <w:rFonts w:ascii="Times New Roman" w:eastAsia="Times New Roman" w:cs="Times New Roman"/>
          <w:sz w:val="24"/>
          <w:szCs w:val="24"/>
        </w:rPr>
        <w:br/>
        <w:t>существенные сомнения в применимости допущения непрерывности деятельности, то</w:t>
      </w:r>
      <w:r w:rsidRPr="00A10D1D">
        <w:rPr>
          <w:rFonts w:ascii="Times New Roman" w:eastAsia="Times New Roman" w:cs="Times New Roman"/>
          <w:sz w:val="24"/>
          <w:szCs w:val="24"/>
        </w:rPr>
        <w:br/>
        <w:t>организация должна указать на такую неопределенность и однозначно описать, с чем она</w:t>
      </w:r>
      <w:r w:rsidRPr="00A10D1D">
        <w:rPr>
          <w:rFonts w:ascii="Times New Roman" w:eastAsia="Times New Roman" w:cs="Times New Roman"/>
          <w:sz w:val="24"/>
          <w:szCs w:val="24"/>
        </w:rPr>
        <w:br/>
        <w:t>связана.</w:t>
      </w:r>
    </w:p>
    <w:p w:rsidR="00DB40FB" w:rsidRPr="00A10D1D" w:rsidRDefault="00DB40FB" w:rsidP="00A10D1D">
      <w:pPr>
        <w:shd w:val="clear" w:color="auto" w:fill="FFFFFF"/>
        <w:tabs>
          <w:tab w:val="left" w:pos="511"/>
        </w:tabs>
        <w:spacing w:line="403" w:lineRule="exact"/>
        <w:ind w:left="29" w:right="14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16"/>
          <w:sz w:val="24"/>
          <w:szCs w:val="24"/>
        </w:rPr>
        <w:t>15.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z w:val="24"/>
          <w:szCs w:val="24"/>
        </w:rPr>
        <w:t>Существенные способы ведения бухгалтерского учета подлежат раскрытию в</w:t>
      </w:r>
      <w:r w:rsidRPr="00A10D1D">
        <w:rPr>
          <w:rFonts w:ascii="Times New Roman" w:eastAsia="Times New Roman" w:cs="Times New Roman"/>
          <w:sz w:val="24"/>
          <w:szCs w:val="24"/>
        </w:rPr>
        <w:br/>
        <w:t>пояснительной записке, входящей в состав бухгалтерской отчетности организации за</w:t>
      </w:r>
      <w:r w:rsidRPr="00A10D1D">
        <w:rPr>
          <w:rFonts w:ascii="Times New Roman" w:eastAsia="Times New Roman" w:cs="Times New Roman"/>
          <w:sz w:val="24"/>
          <w:szCs w:val="24"/>
        </w:rPr>
        <w:br/>
        <w:t>отчетный год.</w:t>
      </w:r>
    </w:p>
    <w:p w:rsidR="00DB40FB" w:rsidRPr="00A10D1D" w:rsidRDefault="00DB40FB" w:rsidP="00A10D1D">
      <w:pPr>
        <w:shd w:val="clear" w:color="auto" w:fill="FFFFFF"/>
        <w:spacing w:line="403" w:lineRule="exact"/>
        <w:ind w:left="36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Промежуточная бухгалтерская отчетность может не содержать информацию об учетной</w:t>
      </w:r>
    </w:p>
    <w:p w:rsidR="00DB40FB" w:rsidRPr="00A10D1D" w:rsidRDefault="00DB40FB" w:rsidP="00A10D1D">
      <w:pPr>
        <w:shd w:val="clear" w:color="auto" w:fill="FFFFFF"/>
        <w:spacing w:line="403" w:lineRule="exact"/>
        <w:ind w:left="43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1"/>
          <w:sz w:val="24"/>
          <w:szCs w:val="24"/>
        </w:rPr>
        <w:t>политике организации, если в последней не произошли изменения со времени составления</w:t>
      </w:r>
    </w:p>
    <w:p w:rsidR="00DB40FB" w:rsidRPr="00A10D1D" w:rsidRDefault="00DB40FB" w:rsidP="00A10D1D">
      <w:pPr>
        <w:shd w:val="clear" w:color="auto" w:fill="FFFFFF"/>
        <w:spacing w:before="7" w:line="403" w:lineRule="exact"/>
        <w:ind w:left="50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годовой   бухгалтерской   отчетности   за   предшествующий   год,   раскрывшей   учетную</w:t>
      </w:r>
    </w:p>
    <w:p w:rsidR="00DB40FB" w:rsidRPr="00A10D1D" w:rsidRDefault="00DB40FB" w:rsidP="00A10D1D">
      <w:pPr>
        <w:shd w:val="clear" w:color="auto" w:fill="FFFFFF"/>
        <w:spacing w:line="403" w:lineRule="exact"/>
        <w:ind w:left="50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4"/>
          <w:sz w:val="24"/>
          <w:szCs w:val="24"/>
        </w:rPr>
        <w:t>политику.</w:t>
      </w:r>
    </w:p>
    <w:p w:rsidR="00DB40FB" w:rsidRPr="00A10D1D" w:rsidRDefault="00DB40FB" w:rsidP="00A10D1D">
      <w:pPr>
        <w:shd w:val="clear" w:color="auto" w:fill="FFFFFF"/>
        <w:spacing w:line="403" w:lineRule="exact"/>
        <w:ind w:left="50"/>
        <w:jc w:val="center"/>
        <w:rPr>
          <w:rFonts w:ascii="Times New Roman" w:cs="Times New Roman"/>
          <w:b/>
          <w:i/>
        </w:rPr>
      </w:pPr>
      <w:r w:rsidRPr="00A10D1D">
        <w:rPr>
          <w:rFonts w:ascii="Times New Roman" w:cs="Times New Roman"/>
          <w:b/>
          <w:i/>
          <w:spacing w:val="-1"/>
          <w:sz w:val="24"/>
          <w:szCs w:val="24"/>
          <w:lang w:val="en-US"/>
        </w:rPr>
        <w:t>IV</w:t>
      </w:r>
      <w:r w:rsidRPr="00A10D1D">
        <w:rPr>
          <w:rFonts w:ascii="Times New Roman" w:cs="Times New Roman"/>
          <w:b/>
          <w:i/>
          <w:spacing w:val="-1"/>
          <w:sz w:val="24"/>
          <w:szCs w:val="24"/>
        </w:rPr>
        <w:t xml:space="preserve">. </w:t>
      </w:r>
      <w:r w:rsidRPr="00A10D1D">
        <w:rPr>
          <w:rFonts w:ascii="Times New Roman" w:eastAsia="Times New Roman" w:cs="Times New Roman"/>
          <w:b/>
          <w:i/>
          <w:spacing w:val="-1"/>
          <w:sz w:val="24"/>
          <w:szCs w:val="24"/>
        </w:rPr>
        <w:t>Изменение учетной политики</w:t>
      </w:r>
    </w:p>
    <w:p w:rsidR="00DB40FB" w:rsidRPr="00A10D1D" w:rsidRDefault="00DB40FB" w:rsidP="00A10D1D">
      <w:pPr>
        <w:shd w:val="clear" w:color="auto" w:fill="FFFFFF"/>
        <w:tabs>
          <w:tab w:val="left" w:pos="418"/>
        </w:tabs>
        <w:spacing w:line="403" w:lineRule="exact"/>
        <w:ind w:left="50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18"/>
          <w:sz w:val="24"/>
          <w:szCs w:val="24"/>
        </w:rPr>
        <w:t>16.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z w:val="24"/>
          <w:szCs w:val="24"/>
        </w:rPr>
        <w:t>Изменение учетной политики организации может производиться в случаях:</w:t>
      </w:r>
      <w:r w:rsidRPr="00A10D1D">
        <w:rPr>
          <w:rFonts w:ascii="Times New Roman" w:eastAsia="Times New Roman" w:cs="Times New Roman"/>
          <w:sz w:val="24"/>
          <w:szCs w:val="24"/>
        </w:rPr>
        <w:br/>
      </w:r>
      <w:r w:rsidRPr="00A10D1D">
        <w:rPr>
          <w:rFonts w:ascii="Times New Roman" w:eastAsia="Times New Roman" w:cs="Times New Roman"/>
          <w:spacing w:val="-2"/>
          <w:sz w:val="24"/>
          <w:szCs w:val="24"/>
        </w:rPr>
        <w:t>изменения    законодательства    Российской    Федерации    или    нормативных    актов    по</w:t>
      </w:r>
      <w:r w:rsidRPr="00A10D1D">
        <w:rPr>
          <w:rFonts w:ascii="Times New Roman" w:eastAsia="Times New Roman" w:cs="Times New Roman"/>
          <w:spacing w:val="-2"/>
          <w:sz w:val="24"/>
          <w:szCs w:val="24"/>
        </w:rPr>
        <w:br/>
      </w:r>
      <w:r w:rsidRPr="00A10D1D">
        <w:rPr>
          <w:rFonts w:ascii="Times New Roman" w:eastAsia="Times New Roman" w:cs="Times New Roman"/>
          <w:sz w:val="24"/>
          <w:szCs w:val="24"/>
        </w:rPr>
        <w:t>бухгалтерскому учету;</w:t>
      </w:r>
    </w:p>
    <w:p w:rsidR="00DB40FB" w:rsidRPr="00A10D1D" w:rsidRDefault="00DB40FB" w:rsidP="00A10D1D">
      <w:pPr>
        <w:shd w:val="clear" w:color="auto" w:fill="FFFFFF"/>
        <w:spacing w:line="403" w:lineRule="exact"/>
        <w:ind w:left="58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разработки организацией новых способов ведения бухгалтерского учета.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информации;</w:t>
      </w:r>
    </w:p>
    <w:p w:rsidR="00DB40FB" w:rsidRPr="00A10D1D" w:rsidRDefault="00DB40FB" w:rsidP="00A10D1D">
      <w:pPr>
        <w:shd w:val="clear" w:color="auto" w:fill="FFFFFF"/>
        <w:spacing w:before="7" w:line="403" w:lineRule="exact"/>
        <w:ind w:left="65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существенного изменения условий деятельности. Существенное изменение условий деятельности организации может быть связано с реорганизацией, сменой собственников, изменением видов деятельности и т.п.</w:t>
      </w:r>
    </w:p>
    <w:p w:rsidR="00DB40FB" w:rsidRPr="00A10D1D" w:rsidRDefault="00DB40FB" w:rsidP="00A10D1D">
      <w:pPr>
        <w:shd w:val="clear" w:color="auto" w:fill="FFFFFF"/>
        <w:spacing w:before="1152"/>
        <w:ind w:left="94"/>
        <w:jc w:val="center"/>
        <w:rPr>
          <w:rFonts w:ascii="Times New Roman" w:cs="Times New Roman"/>
        </w:rPr>
        <w:sectPr w:rsidR="00DB40FB" w:rsidRPr="00A10D1D">
          <w:pgSz w:w="11909" w:h="16834"/>
          <w:pgMar w:top="972" w:right="874" w:bottom="360" w:left="1610" w:header="720" w:footer="720" w:gutter="0"/>
          <w:cols w:space="60"/>
          <w:noEndnote/>
        </w:sectPr>
      </w:pPr>
    </w:p>
    <w:p w:rsidR="00DB40FB" w:rsidRPr="00A10D1D" w:rsidRDefault="00DB40FB" w:rsidP="00A10D1D">
      <w:pPr>
        <w:shd w:val="clear" w:color="auto" w:fill="FFFFFF"/>
        <w:spacing w:line="403" w:lineRule="exact"/>
        <w:ind w:right="79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pacing w:val="-2"/>
          <w:sz w:val="24"/>
          <w:szCs w:val="24"/>
        </w:rPr>
        <w:t xml:space="preserve">Не считается изменением учетной политики утверждение способа ведения бухгалтерского </w:t>
      </w:r>
      <w:r w:rsidRPr="00A10D1D">
        <w:rPr>
          <w:rFonts w:ascii="Times New Roman" w:eastAsia="Times New Roman" w:cs="Times New Roman"/>
          <w:sz w:val="24"/>
          <w:szCs w:val="24"/>
        </w:rPr>
        <w:t>учета фактов хозяйственной деятельности, которые отличны по существу от фактов, имевших место ранее, или возникли впервые в деятельности организации.</w:t>
      </w:r>
    </w:p>
    <w:p w:rsidR="00DB40FB" w:rsidRPr="00A10D1D" w:rsidRDefault="00DB40FB" w:rsidP="00A10D1D">
      <w:pPr>
        <w:numPr>
          <w:ilvl w:val="0"/>
          <w:numId w:val="3"/>
        </w:numPr>
        <w:shd w:val="clear" w:color="auto" w:fill="FFFFFF"/>
        <w:tabs>
          <w:tab w:val="left" w:pos="382"/>
        </w:tabs>
        <w:spacing w:line="403" w:lineRule="exact"/>
        <w:ind w:left="7" w:right="72"/>
        <w:jc w:val="both"/>
        <w:rPr>
          <w:rFonts w:ascii="Times New Roman" w:cs="Times New Roman"/>
          <w:spacing w:val="-18"/>
          <w:sz w:val="24"/>
          <w:szCs w:val="24"/>
        </w:rPr>
      </w:pPr>
      <w:r w:rsidRPr="00A10D1D">
        <w:rPr>
          <w:rFonts w:ascii="Times New Roman" w:eastAsia="Times New Roman" w:cs="Times New Roman"/>
          <w:sz w:val="24"/>
          <w:szCs w:val="24"/>
        </w:rPr>
        <w:t>Изменение учетной политики должно быть обоснованным и оформляется в порядке, предусмотренном пунктом 9 настоящего Положения.</w:t>
      </w:r>
    </w:p>
    <w:p w:rsidR="00DB40FB" w:rsidRPr="00A10D1D" w:rsidRDefault="00DB40FB" w:rsidP="00A10D1D">
      <w:pPr>
        <w:numPr>
          <w:ilvl w:val="0"/>
          <w:numId w:val="3"/>
        </w:numPr>
        <w:shd w:val="clear" w:color="auto" w:fill="FFFFFF"/>
        <w:tabs>
          <w:tab w:val="left" w:pos="382"/>
        </w:tabs>
        <w:spacing w:line="403" w:lineRule="exact"/>
        <w:ind w:left="7" w:right="65"/>
        <w:jc w:val="both"/>
        <w:rPr>
          <w:rFonts w:ascii="Times New Roman" w:cs="Times New Roman"/>
          <w:spacing w:val="-16"/>
          <w:sz w:val="24"/>
          <w:szCs w:val="24"/>
        </w:rPr>
      </w:pPr>
      <w:r w:rsidRPr="00A10D1D">
        <w:rPr>
          <w:rFonts w:ascii="Times New Roman" w:eastAsia="Times New Roman" w:cs="Times New Roman"/>
          <w:sz w:val="24"/>
          <w:szCs w:val="24"/>
        </w:rPr>
        <w:t>Изменение учетной политики должно вводиться с 1 января года (начала финансового года), следующего за годом его утверждения</w:t>
      </w:r>
      <w:r w:rsidR="00A10D1D" w:rsidRPr="00A10D1D">
        <w:rPr>
          <w:rFonts w:ascii="Times New Roman" w:eastAsia="Times New Roman" w:cs="Times New Roman"/>
          <w:sz w:val="24"/>
          <w:szCs w:val="24"/>
        </w:rPr>
        <w:t xml:space="preserve"> соответствующим организационно</w:t>
      </w:r>
      <w:r w:rsidRPr="00A10D1D">
        <w:rPr>
          <w:rFonts w:ascii="Times New Roman" w:eastAsia="Times New Roman" w:cs="Times New Roman"/>
          <w:sz w:val="24"/>
          <w:szCs w:val="24"/>
        </w:rPr>
        <w:t>-распорядительным документом.</w:t>
      </w:r>
    </w:p>
    <w:p w:rsidR="00DB40FB" w:rsidRPr="00A10D1D" w:rsidRDefault="00DB40FB" w:rsidP="00A10D1D">
      <w:pPr>
        <w:shd w:val="clear" w:color="auto" w:fill="FFFFFF"/>
        <w:tabs>
          <w:tab w:val="left" w:pos="504"/>
        </w:tabs>
        <w:spacing w:line="403" w:lineRule="exact"/>
        <w:ind w:left="14" w:right="58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21"/>
          <w:sz w:val="24"/>
          <w:szCs w:val="24"/>
        </w:rPr>
        <w:t>19.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z w:val="24"/>
          <w:szCs w:val="24"/>
        </w:rPr>
        <w:t>Последствия изменения учетной политики, оказавшие или способные оказать</w:t>
      </w:r>
      <w:r w:rsidRPr="00A10D1D">
        <w:rPr>
          <w:rFonts w:ascii="Times New Roman" w:eastAsia="Times New Roman" w:cs="Times New Roman"/>
          <w:sz w:val="24"/>
          <w:szCs w:val="24"/>
        </w:rPr>
        <w:br/>
        <w:t>существенное влияние на финансовое положение, движение денежных средств или</w:t>
      </w:r>
      <w:r w:rsidRPr="00A10D1D">
        <w:rPr>
          <w:rFonts w:ascii="Times New Roman" w:eastAsia="Times New Roman" w:cs="Times New Roman"/>
          <w:sz w:val="24"/>
          <w:szCs w:val="24"/>
        </w:rPr>
        <w:br/>
        <w:t>финансовые результаты деятельности организации, оцениваются в денежном выражении.</w:t>
      </w:r>
      <w:r w:rsidRPr="00A10D1D">
        <w:rPr>
          <w:rFonts w:ascii="Times New Roman" w:eastAsia="Times New Roman" w:cs="Times New Roman"/>
          <w:sz w:val="24"/>
          <w:szCs w:val="24"/>
        </w:rPr>
        <w:br/>
        <w:t>Оценка в денежном выражении последствий изменений учетной политики производится</w:t>
      </w:r>
      <w:r w:rsidRPr="00A10D1D">
        <w:rPr>
          <w:rFonts w:ascii="Times New Roman" w:eastAsia="Times New Roman" w:cs="Times New Roman"/>
          <w:sz w:val="24"/>
          <w:szCs w:val="24"/>
        </w:rPr>
        <w:br/>
        <w:t>на основании выверенных организацией данных на дату, с которой применяется</w:t>
      </w:r>
      <w:r w:rsidRPr="00A10D1D">
        <w:rPr>
          <w:rFonts w:ascii="Times New Roman" w:eastAsia="Times New Roman" w:cs="Times New Roman"/>
          <w:sz w:val="24"/>
          <w:szCs w:val="24"/>
        </w:rPr>
        <w:br/>
        <w:t>измененный способ ведения бухгалтерского учета.</w:t>
      </w:r>
    </w:p>
    <w:p w:rsidR="00DB40FB" w:rsidRPr="00A10D1D" w:rsidRDefault="00DB40FB" w:rsidP="00A10D1D">
      <w:pPr>
        <w:shd w:val="clear" w:color="auto" w:fill="FFFFFF"/>
        <w:tabs>
          <w:tab w:val="left" w:pos="410"/>
        </w:tabs>
        <w:spacing w:line="403" w:lineRule="exact"/>
        <w:ind w:left="22" w:right="29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7"/>
          <w:sz w:val="24"/>
          <w:szCs w:val="24"/>
        </w:rPr>
        <w:t>20.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>Последствия изменения учетной политики, вызванного изменением законодательства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</w:r>
      <w:r w:rsidRPr="00A10D1D">
        <w:rPr>
          <w:rFonts w:ascii="Times New Roman" w:eastAsia="Times New Roman" w:cs="Times New Roman"/>
          <w:sz w:val="24"/>
          <w:szCs w:val="24"/>
        </w:rPr>
        <w:t>Российской Федерации или нормативными актами по бухгалтерскому учету, отражаются</w:t>
      </w:r>
      <w:r w:rsidRPr="00A10D1D">
        <w:rPr>
          <w:rFonts w:ascii="Times New Roman" w:eastAsia="Times New Roman" w:cs="Times New Roman"/>
          <w:sz w:val="24"/>
          <w:szCs w:val="24"/>
        </w:rPr>
        <w:br/>
        <w:t>в бухгалтерском учете и отчетности в порядке, предусмотренном соответствующим</w:t>
      </w:r>
      <w:r w:rsidRPr="00A10D1D">
        <w:rPr>
          <w:rFonts w:ascii="Times New Roman" w:eastAsia="Times New Roman" w:cs="Times New Roman"/>
          <w:sz w:val="24"/>
          <w:szCs w:val="24"/>
        </w:rPr>
        <w:br/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>законодательством или нормативным актом. Если соответствующее законодательство или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</w:r>
      <w:r w:rsidRPr="00A10D1D">
        <w:rPr>
          <w:rFonts w:ascii="Times New Roman" w:eastAsia="Times New Roman" w:cs="Times New Roman"/>
          <w:sz w:val="24"/>
          <w:szCs w:val="24"/>
        </w:rPr>
        <w:t>нормативный акт не предусматривают порядок отражения последствий изменения</w:t>
      </w:r>
      <w:r w:rsidRPr="00A10D1D">
        <w:rPr>
          <w:rFonts w:ascii="Times New Roman" w:eastAsia="Times New Roman" w:cs="Times New Roman"/>
          <w:sz w:val="24"/>
          <w:szCs w:val="24"/>
        </w:rPr>
        <w:br/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>учетной политики, то эти последствия отражаются в бухгалтерском учете и отчетности в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</w:r>
      <w:r w:rsidRPr="00A10D1D">
        <w:rPr>
          <w:rFonts w:ascii="Times New Roman" w:eastAsia="Times New Roman" w:cs="Times New Roman"/>
          <w:sz w:val="24"/>
          <w:szCs w:val="24"/>
        </w:rPr>
        <w:t>порядке, установленном пунктом 21 настоящего Положения.</w:t>
      </w:r>
    </w:p>
    <w:p w:rsidR="00DB40FB" w:rsidRPr="00A10D1D" w:rsidRDefault="00DB40FB" w:rsidP="00A10D1D">
      <w:pPr>
        <w:shd w:val="clear" w:color="auto" w:fill="FFFFFF"/>
        <w:tabs>
          <w:tab w:val="left" w:pos="475"/>
        </w:tabs>
        <w:spacing w:line="403" w:lineRule="exact"/>
        <w:ind w:left="36" w:right="22"/>
        <w:jc w:val="both"/>
        <w:rPr>
          <w:rFonts w:ascii="Times New Roman" w:cs="Times New Roman"/>
        </w:rPr>
      </w:pPr>
      <w:r w:rsidRPr="00A10D1D">
        <w:rPr>
          <w:rFonts w:ascii="Times New Roman" w:cs="Times New Roman"/>
          <w:spacing w:val="-12"/>
          <w:sz w:val="24"/>
          <w:szCs w:val="24"/>
        </w:rPr>
        <w:t>21.</w:t>
      </w:r>
      <w:r w:rsidRPr="00A10D1D">
        <w:rPr>
          <w:rFonts w:ascii="Times New Roman" w:cs="Times New Roman"/>
          <w:sz w:val="24"/>
          <w:szCs w:val="24"/>
        </w:rPr>
        <w:tab/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>Последствия изменения учетной политики, вызванного причинами, отличными от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</w:r>
      <w:r w:rsidRPr="00A10D1D">
        <w:rPr>
          <w:rFonts w:ascii="Times New Roman" w:eastAsia="Times New Roman" w:cs="Times New Roman"/>
          <w:sz w:val="24"/>
          <w:szCs w:val="24"/>
        </w:rPr>
        <w:t>указанных в пункте 20 настоящего Положения, и оказавшие или способные оказать</w:t>
      </w:r>
      <w:r w:rsidRPr="00A10D1D">
        <w:rPr>
          <w:rFonts w:ascii="Times New Roman" w:eastAsia="Times New Roman" w:cs="Times New Roman"/>
          <w:sz w:val="24"/>
          <w:szCs w:val="24"/>
        </w:rPr>
        <w:br/>
        <w:t>существенное влияние на финансовое положение, движение денежных средств или</w:t>
      </w:r>
      <w:r w:rsidRPr="00A10D1D">
        <w:rPr>
          <w:rFonts w:ascii="Times New Roman" w:eastAsia="Times New Roman" w:cs="Times New Roman"/>
          <w:sz w:val="24"/>
          <w:szCs w:val="24"/>
        </w:rPr>
        <w:br/>
        <w:t>финансовые результаты деятельности организации, отражаются в бухгалтерской</w:t>
      </w:r>
      <w:r w:rsidRPr="00A10D1D">
        <w:rPr>
          <w:rFonts w:ascii="Times New Roman" w:eastAsia="Times New Roman" w:cs="Times New Roman"/>
          <w:sz w:val="24"/>
          <w:szCs w:val="24"/>
        </w:rPr>
        <w:br/>
        <w:t>отчетности исходя из требования представления числовых показателей минимум за два</w:t>
      </w:r>
      <w:r w:rsidRPr="00A10D1D">
        <w:rPr>
          <w:rFonts w:ascii="Times New Roman" w:eastAsia="Times New Roman" w:cs="Times New Roman"/>
          <w:sz w:val="24"/>
          <w:szCs w:val="24"/>
        </w:rPr>
        <w:br/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>года, кроме случаев, когда оценка в денежном выражении этих последствий в отношении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  <w:t>этих последствий в отношении периодов, предшествующих отчетному, не может быть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br/>
      </w:r>
      <w:r w:rsidRPr="00A10D1D">
        <w:rPr>
          <w:rFonts w:ascii="Times New Roman" w:eastAsia="Times New Roman" w:cs="Times New Roman"/>
          <w:sz w:val="24"/>
          <w:szCs w:val="24"/>
        </w:rPr>
        <w:t>произведена с достаточной надежностью.</w:t>
      </w:r>
    </w:p>
    <w:p w:rsidR="00DB40FB" w:rsidRPr="00A10D1D" w:rsidRDefault="00DB40FB" w:rsidP="00A10D1D">
      <w:pPr>
        <w:shd w:val="clear" w:color="auto" w:fill="FFFFFF"/>
        <w:spacing w:line="403" w:lineRule="exact"/>
        <w:ind w:left="65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 xml:space="preserve">При соблюдении указанного требования отражения последствий изменения учетной политики следует исходить из предположения, что измененный способ ведения бухгалтерского учета применялся с первого момента возникновения фактов 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 xml:space="preserve">хозяйственной деятельности данного вида. Отражение последствий изменения учетной </w:t>
      </w:r>
      <w:r w:rsidRPr="00A10D1D">
        <w:rPr>
          <w:rFonts w:ascii="Times New Roman" w:eastAsia="Times New Roman" w:cs="Times New Roman"/>
          <w:sz w:val="24"/>
          <w:szCs w:val="24"/>
        </w:rPr>
        <w:t>политики заключается в корректировке включенных в бухгалтерскую отчетность за отчетный период соответствующих данных за периоды, предшествующие отчетному.</w:t>
      </w:r>
    </w:p>
    <w:p w:rsidR="00DB40FB" w:rsidRPr="00A10D1D" w:rsidRDefault="00DB40FB" w:rsidP="00A10D1D">
      <w:pPr>
        <w:shd w:val="clear" w:color="auto" w:fill="FFFFFF"/>
        <w:spacing w:before="346"/>
        <w:ind w:left="72"/>
        <w:jc w:val="center"/>
        <w:rPr>
          <w:rFonts w:ascii="Times New Roman" w:cs="Times New Roman"/>
        </w:rPr>
        <w:sectPr w:rsidR="00DB40FB" w:rsidRPr="00A10D1D">
          <w:pgSz w:w="11909" w:h="16834"/>
          <w:pgMar w:top="983" w:right="846" w:bottom="360" w:left="1639" w:header="720" w:footer="720" w:gutter="0"/>
          <w:cols w:space="60"/>
          <w:noEndnote/>
        </w:sectPr>
      </w:pPr>
    </w:p>
    <w:p w:rsidR="00DB40FB" w:rsidRPr="00A10D1D" w:rsidRDefault="00DB40FB">
      <w:pPr>
        <w:shd w:val="clear" w:color="auto" w:fill="FFFFFF"/>
        <w:spacing w:line="403" w:lineRule="exact"/>
        <w:ind w:left="7" w:right="43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Указанные корректировки отражаются лишь в бухгалтерской отчетности. При этом никакие учетные записи не производятся.</w:t>
      </w:r>
    </w:p>
    <w:p w:rsidR="00DB40FB" w:rsidRPr="00A10D1D" w:rsidRDefault="00DB40FB">
      <w:pPr>
        <w:shd w:val="clear" w:color="auto" w:fill="FFFFFF"/>
        <w:spacing w:line="403" w:lineRule="exact"/>
        <w:ind w:right="29"/>
        <w:jc w:val="both"/>
        <w:rPr>
          <w:rFonts w:ascii="Times New Roman" w:cs="Times New Roman"/>
        </w:rPr>
      </w:pPr>
      <w:r w:rsidRPr="00A10D1D">
        <w:rPr>
          <w:rFonts w:ascii="Times New Roman" w:eastAsia="Times New Roman" w:cs="Times New Roman"/>
          <w:sz w:val="24"/>
          <w:szCs w:val="24"/>
        </w:rPr>
        <w:t>В случаях, когда оценка в денежном выражении последствий изменения учетной политики в отношении периодов, предшествовавших отчетному, не может быть произведена с достаточной надежностью, измененный способ ведения бухгалтерского учета применяется к соответствующим фактам хозяйственной деятельности, свершившимся только после введения такого способа.</w:t>
      </w:r>
    </w:p>
    <w:p w:rsidR="00DB40FB" w:rsidRPr="00A10D1D" w:rsidRDefault="00DB40FB" w:rsidP="00BA030B">
      <w:pPr>
        <w:numPr>
          <w:ilvl w:val="0"/>
          <w:numId w:val="4"/>
        </w:numPr>
        <w:shd w:val="clear" w:color="auto" w:fill="FFFFFF"/>
        <w:tabs>
          <w:tab w:val="left" w:pos="468"/>
        </w:tabs>
        <w:spacing w:line="403" w:lineRule="exact"/>
        <w:ind w:right="7"/>
        <w:jc w:val="both"/>
        <w:rPr>
          <w:rFonts w:ascii="Times New Roman" w:cs="Times New Roman"/>
          <w:spacing w:val="-7"/>
          <w:sz w:val="24"/>
          <w:szCs w:val="24"/>
        </w:rPr>
      </w:pPr>
      <w:r w:rsidRPr="00A10D1D">
        <w:rPr>
          <w:rFonts w:ascii="Times New Roman" w:eastAsia="Times New Roman" w:cs="Times New Roman"/>
          <w:sz w:val="24"/>
          <w:szCs w:val="24"/>
        </w:rPr>
        <w:t xml:space="preserve">Изменения учетной политики, оказавшие или способные оказать существенное влияние на финансовое положение, движение денежных средств или финансовые результаты деятельности организации подлежат обособленному раскрытию в бухгалтерской отчетности. Информация о них должна, как минимум, включать: причину изменения учетной политики; оценку последствий изменений в денежном выражении (в </w:t>
      </w:r>
      <w:r w:rsidRPr="00A10D1D">
        <w:rPr>
          <w:rFonts w:ascii="Times New Roman" w:eastAsia="Times New Roman" w:cs="Times New Roman"/>
          <w:spacing w:val="-1"/>
          <w:sz w:val="24"/>
          <w:szCs w:val="24"/>
        </w:rPr>
        <w:t xml:space="preserve">отношении отчетного года и каждого иного периода, данные за который включены в </w:t>
      </w:r>
      <w:r w:rsidRPr="00A10D1D">
        <w:rPr>
          <w:rFonts w:ascii="Times New Roman" w:eastAsia="Times New Roman" w:cs="Times New Roman"/>
          <w:sz w:val="24"/>
          <w:szCs w:val="24"/>
        </w:rPr>
        <w:t>бухгалтерскую отчетность за отчетный год); указание на то, что включенные в бухгалтерскую отчетность за отчетный год соответствующие данные периодов, предшествовавших отчетному, скорректированы.</w:t>
      </w:r>
    </w:p>
    <w:p w:rsidR="00DB40FB" w:rsidRPr="00A10D1D" w:rsidRDefault="00DB40FB" w:rsidP="00BA030B">
      <w:pPr>
        <w:numPr>
          <w:ilvl w:val="0"/>
          <w:numId w:val="4"/>
        </w:numPr>
        <w:shd w:val="clear" w:color="auto" w:fill="FFFFFF"/>
        <w:tabs>
          <w:tab w:val="left" w:pos="468"/>
        </w:tabs>
        <w:spacing w:line="403" w:lineRule="exact"/>
        <w:jc w:val="both"/>
        <w:rPr>
          <w:rFonts w:ascii="Times New Roman" w:cs="Times New Roman"/>
          <w:spacing w:val="-9"/>
          <w:sz w:val="24"/>
          <w:szCs w:val="24"/>
        </w:rPr>
      </w:pPr>
      <w:r w:rsidRPr="00A10D1D">
        <w:rPr>
          <w:rFonts w:ascii="Times New Roman" w:eastAsia="Times New Roman" w:cs="Times New Roman"/>
          <w:sz w:val="24"/>
          <w:szCs w:val="24"/>
        </w:rPr>
        <w:t>Изменения учетной политики на год, следующий за отчетным, объявляются в пояснительной записке в бухгалтерской отчетности организации.</w:t>
      </w:r>
    </w:p>
    <w:p w:rsidR="00DB40FB" w:rsidRDefault="00DB40FB" w:rsidP="00A10D1D">
      <w:pPr>
        <w:shd w:val="clear" w:color="auto" w:fill="FFFFFF"/>
        <w:spacing w:before="7243"/>
        <w:ind w:left="122"/>
        <w:sectPr w:rsidR="00DB40FB">
          <w:pgSz w:w="11909" w:h="16834"/>
          <w:pgMar w:top="979" w:right="863" w:bottom="360" w:left="1671" w:header="720" w:footer="720" w:gutter="0"/>
          <w:cols w:space="60"/>
          <w:noEndnote/>
        </w:sectPr>
      </w:pPr>
    </w:p>
    <w:p w:rsidR="00DB40FB" w:rsidRPr="00A10D1D" w:rsidRDefault="00DB40FB">
      <w:pPr>
        <w:shd w:val="clear" w:color="auto" w:fill="FFFFFF"/>
        <w:ind w:left="3622"/>
        <w:rPr>
          <w:b/>
          <w:i/>
          <w:sz w:val="24"/>
          <w:szCs w:val="24"/>
        </w:rPr>
      </w:pPr>
      <w:r w:rsidRPr="00A10D1D">
        <w:rPr>
          <w:rFonts w:ascii="Times New Roman" w:eastAsia="Times New Roman" w:cs="Times New Roman"/>
          <w:b/>
          <w:i/>
          <w:sz w:val="24"/>
          <w:szCs w:val="24"/>
        </w:rPr>
        <w:t>Рабочий план счетов.</w:t>
      </w:r>
    </w:p>
    <w:p w:rsidR="00DB40FB" w:rsidRDefault="00DB40FB">
      <w:pPr>
        <w:spacing w:after="533" w:line="1" w:lineRule="exact"/>
        <w:rPr>
          <w:rFonts w:ascii="Times New Roman" w:eastAsia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9"/>
        <w:gridCol w:w="2938"/>
        <w:gridCol w:w="1354"/>
        <w:gridCol w:w="3096"/>
        <w:gridCol w:w="1145"/>
      </w:tblGrid>
      <w:tr w:rsidR="00DB40FB">
        <w:trPr>
          <w:trHeight w:hRule="exact" w:val="47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89"/>
            </w:pPr>
            <w:r>
              <w:rPr>
                <w:rFonts w:ascii="Times New Roman" w:eastAsia="Times New Roman" w:cs="Times New Roman"/>
                <w:b/>
                <w:bCs/>
                <w:sz w:val="18"/>
                <w:szCs w:val="18"/>
              </w:rPr>
              <w:t>Наименование счета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b/>
                <w:bCs/>
                <w:sz w:val="18"/>
                <w:szCs w:val="18"/>
              </w:rPr>
              <w:t>Номер счета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spacing w:line="223" w:lineRule="exact"/>
              <w:ind w:left="353" w:right="425"/>
            </w:pPr>
            <w:r>
              <w:rPr>
                <w:rFonts w:ascii="Times New Roman" w:eastAsia="Times New Roman" w:cs="Times New Roman"/>
                <w:b/>
                <w:bCs/>
                <w:sz w:val="18"/>
                <w:szCs w:val="18"/>
              </w:rPr>
              <w:t>Номер и наименование субсчета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b/>
                <w:bCs/>
                <w:sz w:val="18"/>
                <w:szCs w:val="18"/>
              </w:rPr>
              <w:t>Вид счета</w:t>
            </w:r>
          </w:p>
        </w:tc>
      </w:tr>
      <w:tr w:rsidR="00DB40FB">
        <w:trPr>
          <w:trHeight w:hRule="exact" w:val="23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52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97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Основные средства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25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31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А</w:t>
            </w:r>
          </w:p>
        </w:tc>
      </w:tr>
      <w:tr w:rsidR="00DB40FB">
        <w:trPr>
          <w:trHeight w:hRule="exact" w:val="23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16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Амортизация основных средств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25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31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П</w:t>
            </w:r>
          </w:p>
        </w:tc>
      </w:tr>
      <w:tr w:rsidR="00DB40FB">
        <w:trPr>
          <w:trHeight w:hRule="exact" w:val="1822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23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spacing w:line="223" w:lineRule="exact"/>
              <w:ind w:right="389" w:firstLine="7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Вложение во внеоборотные активы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25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tabs>
                <w:tab w:val="left" w:pos="288"/>
              </w:tabs>
              <w:spacing w:line="223" w:lineRule="exact"/>
              <w:ind w:right="533" w:firstLine="29"/>
            </w:pPr>
            <w:r>
              <w:rPr>
                <w:rFonts w:ascii="Times New Roman" w:cs="Times New Roman"/>
                <w:b/>
                <w:bCs/>
                <w:spacing w:val="-18"/>
                <w:sz w:val="18"/>
                <w:szCs w:val="18"/>
              </w:rPr>
              <w:t>1</w:t>
            </w:r>
            <w:r>
              <w:rPr>
                <w:rFonts w:ascii="Times New Roman" w:cs="Times New Roman"/>
                <w:spacing w:val="-18"/>
                <w:sz w:val="18"/>
                <w:szCs w:val="18"/>
              </w:rPr>
              <w:t>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Приобретение земельных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br/>
              <w:t>участков</w:t>
            </w:r>
          </w:p>
          <w:p w:rsidR="00DB40FB" w:rsidRDefault="00DB40FB">
            <w:pPr>
              <w:shd w:val="clear" w:color="auto" w:fill="FFFFFF"/>
              <w:tabs>
                <w:tab w:val="left" w:pos="288"/>
              </w:tabs>
              <w:spacing w:line="223" w:lineRule="exact"/>
              <w:ind w:right="533"/>
            </w:pPr>
            <w:r>
              <w:rPr>
                <w:rFonts w:asci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Приобретение объектов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br/>
              <w:t>продовольствия</w:t>
            </w:r>
          </w:p>
          <w:p w:rsidR="00DB40FB" w:rsidRDefault="00DB40FB">
            <w:pPr>
              <w:shd w:val="clear" w:color="auto" w:fill="FFFFFF"/>
              <w:tabs>
                <w:tab w:val="left" w:pos="288"/>
              </w:tabs>
              <w:spacing w:line="223" w:lineRule="exact"/>
              <w:ind w:right="533" w:firstLine="7"/>
            </w:pPr>
            <w:r>
              <w:rPr>
                <w:rFonts w:ascii="Times New Roman" w:cs="Times New Roman"/>
                <w:spacing w:val="-4"/>
                <w:sz w:val="18"/>
                <w:szCs w:val="18"/>
              </w:rPr>
              <w:t>3.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Строительство объектов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br/>
              <w:t>основных средств</w:t>
            </w:r>
          </w:p>
          <w:p w:rsidR="00DB40FB" w:rsidRDefault="00DB40FB">
            <w:pPr>
              <w:shd w:val="clear" w:color="auto" w:fill="FFFFFF"/>
              <w:tabs>
                <w:tab w:val="left" w:pos="288"/>
              </w:tabs>
              <w:spacing w:line="223" w:lineRule="exact"/>
              <w:ind w:right="533"/>
            </w:pPr>
            <w:r>
              <w:rPr>
                <w:rFonts w:asci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Приобретение объектов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br/>
              <w:t>основных средств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31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А</w:t>
            </w:r>
          </w:p>
        </w:tc>
      </w:tr>
      <w:tr w:rsidR="00DB40FB">
        <w:trPr>
          <w:trHeight w:hRule="exact" w:val="2959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38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Материалы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68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tabs>
                <w:tab w:val="left" w:pos="288"/>
              </w:tabs>
              <w:spacing w:line="223" w:lineRule="exact"/>
            </w:pPr>
            <w:r>
              <w:rPr>
                <w:rFonts w:asci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Сырье и материалы</w:t>
            </w:r>
          </w:p>
          <w:p w:rsidR="00DB40FB" w:rsidRDefault="00DB40FB">
            <w:pPr>
              <w:shd w:val="clear" w:color="auto" w:fill="FFFFFF"/>
              <w:tabs>
                <w:tab w:val="left" w:pos="288"/>
              </w:tabs>
              <w:spacing w:line="223" w:lineRule="exact"/>
              <w:ind w:right="274"/>
            </w:pPr>
            <w:r>
              <w:rPr>
                <w:rFonts w:asci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Покупные полуфабрикаты и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br/>
              <w:t>комплектующие изделия,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br/>
              <w:t>конструкции, детали</w:t>
            </w:r>
          </w:p>
          <w:p w:rsidR="00DB40FB" w:rsidRDefault="00DB40FB">
            <w:pPr>
              <w:shd w:val="clear" w:color="auto" w:fill="FFFFFF"/>
              <w:tabs>
                <w:tab w:val="left" w:pos="288"/>
              </w:tabs>
              <w:spacing w:line="223" w:lineRule="exact"/>
            </w:pPr>
            <w:r>
              <w:rPr>
                <w:rFonts w:asci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Топливо</w:t>
            </w:r>
          </w:p>
          <w:p w:rsidR="00DB40FB" w:rsidRDefault="00DB40FB">
            <w:pPr>
              <w:shd w:val="clear" w:color="auto" w:fill="FFFFFF"/>
              <w:tabs>
                <w:tab w:val="left" w:pos="288"/>
              </w:tabs>
              <w:spacing w:line="223" w:lineRule="exact"/>
            </w:pPr>
            <w:r>
              <w:rPr>
                <w:rFonts w:asci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Тара и тарные материалы</w:t>
            </w:r>
          </w:p>
          <w:p w:rsidR="00DB40FB" w:rsidRDefault="00DB40FB">
            <w:pPr>
              <w:shd w:val="clear" w:color="auto" w:fill="FFFFFF"/>
              <w:tabs>
                <w:tab w:val="left" w:pos="288"/>
              </w:tabs>
              <w:spacing w:line="223" w:lineRule="exact"/>
            </w:pPr>
            <w:r>
              <w:rPr>
                <w:rFonts w:asci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Запасные материалы</w:t>
            </w:r>
          </w:p>
          <w:p w:rsidR="00DB40FB" w:rsidRDefault="00DB40FB">
            <w:pPr>
              <w:shd w:val="clear" w:color="auto" w:fill="FFFFFF"/>
              <w:tabs>
                <w:tab w:val="left" w:pos="288"/>
              </w:tabs>
              <w:spacing w:line="223" w:lineRule="exact"/>
            </w:pPr>
            <w:r>
              <w:rPr>
                <w:rFonts w:ascii="Times New Roman" w:cs="Times New Roman"/>
                <w:sz w:val="18"/>
                <w:szCs w:val="18"/>
              </w:rPr>
              <w:t>6.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Прочие материалы</w:t>
            </w:r>
          </w:p>
          <w:p w:rsidR="00DB40FB" w:rsidRDefault="00DB40FB">
            <w:pPr>
              <w:shd w:val="clear" w:color="auto" w:fill="FFFFFF"/>
              <w:tabs>
                <w:tab w:val="left" w:pos="288"/>
              </w:tabs>
              <w:spacing w:line="223" w:lineRule="exact"/>
              <w:ind w:right="274"/>
            </w:pPr>
            <w:r>
              <w:rPr>
                <w:rFonts w:ascii="Times New Roman" w:cs="Times New Roman"/>
                <w:spacing w:val="-7"/>
                <w:sz w:val="18"/>
                <w:szCs w:val="18"/>
              </w:rPr>
              <w:t>7.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Материалы, переданные в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br/>
              <w:t>переработку на сторону</w:t>
            </w:r>
          </w:p>
          <w:p w:rsidR="00DB40FB" w:rsidRDefault="00DB40FB">
            <w:pPr>
              <w:shd w:val="clear" w:color="auto" w:fill="FFFFFF"/>
              <w:tabs>
                <w:tab w:val="left" w:pos="288"/>
              </w:tabs>
              <w:spacing w:line="223" w:lineRule="exact"/>
            </w:pPr>
            <w:r>
              <w:rPr>
                <w:rFonts w:ascii="Times New Roman" w:cs="Times New Roman"/>
                <w:spacing w:val="-7"/>
                <w:sz w:val="18"/>
                <w:szCs w:val="18"/>
              </w:rPr>
              <w:t>8.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Строительные материалы</w:t>
            </w:r>
          </w:p>
          <w:p w:rsidR="00DB40FB" w:rsidRDefault="00DB40FB">
            <w:pPr>
              <w:shd w:val="clear" w:color="auto" w:fill="FFFFFF"/>
              <w:tabs>
                <w:tab w:val="left" w:pos="288"/>
              </w:tabs>
              <w:spacing w:line="223" w:lineRule="exact"/>
              <w:ind w:right="274"/>
            </w:pPr>
            <w:r>
              <w:rPr>
                <w:rFonts w:ascii="Times New Roman" w:cs="Times New Roman"/>
                <w:spacing w:val="-4"/>
                <w:sz w:val="18"/>
                <w:szCs w:val="18"/>
              </w:rPr>
              <w:t>9.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Инвентарь и хозяйственные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br/>
              <w:t>принадлежности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46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А</w:t>
            </w:r>
          </w:p>
        </w:tc>
      </w:tr>
      <w:tr w:rsidR="00DB40FB">
        <w:trPr>
          <w:trHeight w:hRule="exact" w:val="1584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52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spacing w:line="230" w:lineRule="exact"/>
              <w:ind w:right="662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НДС по приобретенным ценностям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82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tabs>
                <w:tab w:val="left" w:pos="317"/>
              </w:tabs>
              <w:spacing w:line="223" w:lineRule="exact"/>
              <w:ind w:right="108" w:firstLine="22"/>
            </w:pPr>
            <w:r>
              <w:rPr>
                <w:rFonts w:asci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НДС по приобретению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br/>
              <w:t>основных средств.</w:t>
            </w:r>
          </w:p>
          <w:p w:rsidR="00DB40FB" w:rsidRDefault="00DB40FB">
            <w:pPr>
              <w:shd w:val="clear" w:color="auto" w:fill="FFFFFF"/>
              <w:tabs>
                <w:tab w:val="left" w:pos="317"/>
              </w:tabs>
              <w:spacing w:line="223" w:lineRule="exact"/>
              <w:ind w:right="108"/>
            </w:pPr>
            <w:r>
              <w:rPr>
                <w:rFonts w:asci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НДС по приобретенным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br/>
              <w:t>нематериальным активам</w:t>
            </w:r>
          </w:p>
          <w:p w:rsidR="00DB40FB" w:rsidRDefault="00DB40FB">
            <w:pPr>
              <w:shd w:val="clear" w:color="auto" w:fill="FFFFFF"/>
              <w:tabs>
                <w:tab w:val="left" w:pos="317"/>
              </w:tabs>
              <w:spacing w:line="223" w:lineRule="exact"/>
              <w:ind w:right="108"/>
            </w:pPr>
            <w:r>
              <w:rPr>
                <w:rFonts w:asci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НДС по приобретенным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br/>
              <w:t>материально-производственным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br/>
              <w:t>запасам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67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А</w:t>
            </w:r>
          </w:p>
        </w:tc>
      </w:tr>
      <w:tr w:rsidR="00DB40FB">
        <w:trPr>
          <w:trHeight w:hRule="exact" w:val="23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59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Основное производство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61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74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А</w:t>
            </w:r>
          </w:p>
        </w:tc>
      </w:tr>
      <w:tr w:rsidR="00DB40FB">
        <w:trPr>
          <w:trHeight w:hRule="exact" w:val="23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66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Общехозяйственные расходы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68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74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А</w:t>
            </w:r>
          </w:p>
        </w:tc>
      </w:tr>
      <w:tr w:rsidR="00DB40FB">
        <w:trPr>
          <w:trHeight w:hRule="exact" w:val="23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74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Готовая продукция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68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82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А</w:t>
            </w:r>
          </w:p>
        </w:tc>
      </w:tr>
      <w:tr w:rsidR="00DB40FB">
        <w:trPr>
          <w:trHeight w:hRule="exact" w:val="684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66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7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Касса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68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tabs>
                <w:tab w:val="left" w:pos="324"/>
              </w:tabs>
              <w:spacing w:line="223" w:lineRule="exact"/>
              <w:ind w:left="7"/>
            </w:pPr>
            <w:r>
              <w:rPr>
                <w:rFonts w:asci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Касса организации</w:t>
            </w:r>
          </w:p>
          <w:p w:rsidR="00DB40FB" w:rsidRDefault="00DB40FB">
            <w:pPr>
              <w:shd w:val="clear" w:color="auto" w:fill="FFFFFF"/>
              <w:tabs>
                <w:tab w:val="left" w:pos="324"/>
              </w:tabs>
              <w:spacing w:line="223" w:lineRule="exact"/>
              <w:ind w:left="7"/>
            </w:pPr>
            <w:r>
              <w:rPr>
                <w:rFonts w:asci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Операционная касса</w:t>
            </w:r>
          </w:p>
          <w:p w:rsidR="00DB40FB" w:rsidRDefault="00DB40FB">
            <w:pPr>
              <w:shd w:val="clear" w:color="auto" w:fill="FFFFFF"/>
              <w:tabs>
                <w:tab w:val="left" w:pos="324"/>
              </w:tabs>
              <w:spacing w:line="223" w:lineRule="exact"/>
              <w:ind w:left="7"/>
            </w:pPr>
            <w:r>
              <w:rPr>
                <w:rFonts w:asci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Денежные документы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82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А</w:t>
            </w:r>
          </w:p>
        </w:tc>
      </w:tr>
      <w:tr w:rsidR="00DB40FB">
        <w:trPr>
          <w:trHeight w:hRule="exact" w:val="23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52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Расчетный счет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82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89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А</w:t>
            </w:r>
          </w:p>
        </w:tc>
      </w:tr>
      <w:tr w:rsidR="00DB40FB">
        <w:trPr>
          <w:trHeight w:hRule="exact" w:val="461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52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spacing w:line="223" w:lineRule="exact"/>
              <w:ind w:left="14" w:right="425" w:firstLine="7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Расчеты с поставщиками и подрядчиками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75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96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П</w:t>
            </w:r>
          </w:p>
        </w:tc>
      </w:tr>
      <w:tr w:rsidR="00DB40FB">
        <w:trPr>
          <w:trHeight w:hRule="exact" w:val="461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59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spacing w:line="223" w:lineRule="exact"/>
              <w:ind w:left="14" w:right="468" w:firstLine="14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Расчеты с покупателями и заказчиками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75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17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АП</w:t>
            </w:r>
          </w:p>
        </w:tc>
      </w:tr>
      <w:tr w:rsidR="00DB40FB">
        <w:trPr>
          <w:trHeight w:hRule="exact" w:val="23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59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2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Расчеты по налогам и сборам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82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96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П</w:t>
            </w:r>
          </w:p>
        </w:tc>
      </w:tr>
      <w:tr w:rsidR="00DB40FB">
        <w:trPr>
          <w:trHeight w:hRule="exact" w:val="136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66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spacing w:line="230" w:lineRule="exact"/>
              <w:ind w:left="14" w:right="252" w:firstLine="14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Расчеты по социальному страхованию и обеспечению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82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tabs>
                <w:tab w:val="left" w:pos="346"/>
              </w:tabs>
              <w:spacing w:line="223" w:lineRule="exact"/>
              <w:ind w:left="22" w:right="374" w:firstLine="29"/>
            </w:pPr>
            <w:r>
              <w:rPr>
                <w:rFonts w:ascii="Times New Roman" w:cs="Times New Roman"/>
                <w:spacing w:val="-18"/>
                <w:sz w:val="18"/>
                <w:szCs w:val="18"/>
              </w:rPr>
              <w:t>1.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Расчеты по социальному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br/>
              <w:t>страхованию</w:t>
            </w:r>
          </w:p>
          <w:p w:rsidR="00DB40FB" w:rsidRDefault="00DB40FB">
            <w:pPr>
              <w:shd w:val="clear" w:color="auto" w:fill="FFFFFF"/>
              <w:tabs>
                <w:tab w:val="left" w:pos="346"/>
              </w:tabs>
              <w:spacing w:line="223" w:lineRule="exact"/>
              <w:ind w:left="22" w:right="374"/>
            </w:pPr>
            <w:r>
              <w:rPr>
                <w:rFonts w:ascii="Times New Roman" w:cs="Times New Roman"/>
                <w:spacing w:val="-4"/>
                <w:sz w:val="18"/>
                <w:szCs w:val="18"/>
              </w:rPr>
              <w:t>2.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Расчеты по пенсионному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br/>
              <w:t>обеспечению</w:t>
            </w:r>
          </w:p>
          <w:p w:rsidR="00DB40FB" w:rsidRDefault="00DB40FB">
            <w:pPr>
              <w:shd w:val="clear" w:color="auto" w:fill="FFFFFF"/>
              <w:tabs>
                <w:tab w:val="left" w:pos="346"/>
              </w:tabs>
              <w:spacing w:line="223" w:lineRule="exact"/>
              <w:ind w:left="22" w:right="374"/>
            </w:pPr>
            <w:r>
              <w:rPr>
                <w:rFonts w:ascii="Times New Roman" w:cs="Times New Roman"/>
                <w:spacing w:val="-4"/>
                <w:sz w:val="18"/>
                <w:szCs w:val="18"/>
              </w:rPr>
              <w:t>3.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Расчеты по медицинскому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br/>
              <w:t>страхованию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03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П</w:t>
            </w:r>
          </w:p>
        </w:tc>
      </w:tr>
      <w:tr w:rsidR="00DB40FB">
        <w:trPr>
          <w:trHeight w:hRule="exact" w:val="461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66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spacing w:line="230" w:lineRule="exact"/>
              <w:ind w:left="29" w:right="533" w:firstLine="7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Расчеты с персоналом по оплате труда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97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03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П</w:t>
            </w:r>
          </w:p>
        </w:tc>
      </w:tr>
      <w:tr w:rsidR="00DB40FB">
        <w:trPr>
          <w:trHeight w:hRule="exact" w:val="461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74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spacing w:line="223" w:lineRule="exact"/>
              <w:ind w:left="22" w:right="554" w:firstLine="22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504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31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АП</w:t>
            </w:r>
          </w:p>
        </w:tc>
      </w:tr>
      <w:tr w:rsidR="00DB40FB">
        <w:trPr>
          <w:trHeight w:hRule="exact" w:val="929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74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spacing w:line="216" w:lineRule="exact"/>
              <w:ind w:left="43" w:right="641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Расчеты с дебиторами и кредиторами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504"/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spacing w:line="216" w:lineRule="exact"/>
              <w:ind w:left="36" w:firstLine="29"/>
            </w:pPr>
            <w:r>
              <w:rPr>
                <w:rFonts w:asci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По имущественному и личному страхованию</w:t>
            </w:r>
          </w:p>
          <w:p w:rsidR="00DB40FB" w:rsidRDefault="00DB40FB">
            <w:pPr>
              <w:shd w:val="clear" w:color="auto" w:fill="FFFFFF"/>
              <w:tabs>
                <w:tab w:val="left" w:pos="360"/>
              </w:tabs>
              <w:spacing w:line="216" w:lineRule="exact"/>
              <w:ind w:left="36"/>
            </w:pPr>
            <w:r>
              <w:rPr>
                <w:rFonts w:asci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По претензиям</w:t>
            </w:r>
          </w:p>
          <w:p w:rsidR="00DB40FB" w:rsidRDefault="00DB40FB">
            <w:pPr>
              <w:shd w:val="clear" w:color="auto" w:fill="FFFFFF"/>
              <w:tabs>
                <w:tab w:val="left" w:pos="360"/>
              </w:tabs>
              <w:spacing w:line="216" w:lineRule="exact"/>
              <w:ind w:left="36"/>
            </w:pPr>
            <w:r>
              <w:rPr>
                <w:rFonts w:ascii="Times New Roman" w:cs="Times New Roman"/>
                <w:spacing w:val="-4"/>
                <w:sz w:val="18"/>
                <w:szCs w:val="18"/>
              </w:rPr>
              <w:t>3.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По дивидендам и др.доходам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38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АП</w:t>
            </w:r>
          </w:p>
        </w:tc>
      </w:tr>
    </w:tbl>
    <w:p w:rsidR="00DB40FB" w:rsidRDefault="00DB40FB" w:rsidP="00A10D1D">
      <w:pPr>
        <w:shd w:val="clear" w:color="auto" w:fill="FFFFFF"/>
        <w:spacing w:before="374"/>
        <w:sectPr w:rsidR="00DB40FB">
          <w:pgSz w:w="11909" w:h="16834"/>
          <w:pgMar w:top="1037" w:right="1054" w:bottom="360" w:left="152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2930"/>
        <w:gridCol w:w="1361"/>
        <w:gridCol w:w="3096"/>
        <w:gridCol w:w="1102"/>
      </w:tblGrid>
      <w:tr w:rsidR="00DB40FB">
        <w:trPr>
          <w:trHeight w:hRule="exact" w:val="25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pacing w:val="-1"/>
              </w:rPr>
              <w:t xml:space="preserve">4. </w:t>
            </w:r>
            <w:r>
              <w:rPr>
                <w:rFonts w:ascii="Times New Roman" w:eastAsia="Times New Roman" w:cs="Times New Roman"/>
                <w:spacing w:val="-1"/>
              </w:rPr>
              <w:t>По депонированным суммам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</w:tr>
      <w:tr w:rsidR="00DB40FB">
        <w:trPr>
          <w:trHeight w:hRule="exact" w:val="23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02"/>
            </w:pPr>
            <w:r>
              <w:rPr>
                <w:rFonts w:ascii="Times New Roman" w:cs="Times New Roman"/>
              </w:rPr>
              <w:t>18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</w:rPr>
              <w:t>Уставной капитал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75"/>
            </w:pPr>
            <w:r>
              <w:rPr>
                <w:rFonts w:ascii="Times New Roman" w:cs="Times New Roman"/>
              </w:rPr>
              <w:t>80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jc w:val="center"/>
            </w:pPr>
            <w:r>
              <w:rPr>
                <w:rFonts w:ascii="Times New Roman" w:eastAsia="Times New Roman" w:cs="Times New Roman"/>
                <w:b/>
                <w:bCs/>
              </w:rPr>
              <w:t>П</w:t>
            </w:r>
          </w:p>
        </w:tc>
      </w:tr>
      <w:tr w:rsidR="00DB40FB">
        <w:trPr>
          <w:trHeight w:hRule="exact" w:val="23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09"/>
            </w:pPr>
            <w:r>
              <w:rPr>
                <w:rFonts w:ascii="Times New Roman" w:cs="Times New Roman"/>
              </w:rPr>
              <w:t>19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7"/>
            </w:pPr>
            <w:r>
              <w:rPr>
                <w:rFonts w:ascii="Times New Roman" w:eastAsia="Times New Roman" w:cs="Times New Roman"/>
              </w:rPr>
              <w:t>Продажи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75"/>
            </w:pPr>
            <w:r>
              <w:rPr>
                <w:rFonts w:ascii="Times New Roman" w:cs="Times New Roman"/>
              </w:rPr>
              <w:t>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jc w:val="center"/>
            </w:pPr>
            <w:r>
              <w:rPr>
                <w:rFonts w:ascii="Times New Roman" w:eastAsia="Times New Roman" w:cs="Times New Roman"/>
              </w:rPr>
              <w:t>АП</w:t>
            </w:r>
          </w:p>
        </w:tc>
      </w:tr>
      <w:tr w:rsidR="00DB40FB">
        <w:trPr>
          <w:trHeight w:hRule="exact" w:val="23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66"/>
            </w:pPr>
            <w:r>
              <w:rPr>
                <w:rFonts w:ascii="Times New Roman" w:cs="Times New Roman"/>
              </w:rPr>
              <w:t>20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pacing w:val="-2"/>
              </w:rPr>
              <w:t>Прочие доходы и расходы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68"/>
            </w:pPr>
            <w:r>
              <w:rPr>
                <w:rFonts w:ascii="Times New Roman" w:cs="Times New Roman"/>
              </w:rPr>
              <w:t>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jc w:val="center"/>
            </w:pPr>
            <w:r>
              <w:rPr>
                <w:rFonts w:ascii="Times New Roman" w:eastAsia="Times New Roman" w:cs="Times New Roman"/>
              </w:rPr>
              <w:t>АП</w:t>
            </w:r>
          </w:p>
        </w:tc>
      </w:tr>
      <w:tr w:rsidR="00DB40FB">
        <w:trPr>
          <w:trHeight w:hRule="exact" w:val="25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73"/>
            </w:pPr>
            <w:r>
              <w:rPr>
                <w:rFonts w:ascii="Times New Roman" w:cs="Times New Roman"/>
              </w:rPr>
              <w:t>21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</w:rPr>
              <w:t>Прибыли и убытки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468"/>
            </w:pPr>
            <w:r>
              <w:rPr>
                <w:rFonts w:ascii="Times New Roman" w:cs="Times New Roman"/>
              </w:rPr>
              <w:t>99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jc w:val="center"/>
            </w:pPr>
            <w:r>
              <w:rPr>
                <w:rFonts w:ascii="Times New Roman" w:eastAsia="Times New Roman" w:cs="Times New Roman"/>
              </w:rPr>
              <w:t>АП</w:t>
            </w:r>
          </w:p>
        </w:tc>
      </w:tr>
    </w:tbl>
    <w:p w:rsidR="00DB40FB" w:rsidRPr="00A10D1D" w:rsidRDefault="00DB40FB">
      <w:pPr>
        <w:shd w:val="clear" w:color="auto" w:fill="FFFFFF"/>
        <w:spacing w:before="252"/>
        <w:ind w:left="2311"/>
        <w:rPr>
          <w:i/>
          <w:sz w:val="24"/>
          <w:szCs w:val="24"/>
        </w:rPr>
      </w:pPr>
      <w:r w:rsidRPr="00A10D1D">
        <w:rPr>
          <w:rFonts w:ascii="Times New Roman" w:cs="Times New Roman"/>
          <w:b/>
          <w:bCs/>
          <w:i/>
          <w:spacing w:val="-2"/>
          <w:sz w:val="24"/>
          <w:szCs w:val="24"/>
        </w:rPr>
        <w:t xml:space="preserve">3. </w:t>
      </w:r>
      <w:r w:rsidRPr="00A10D1D">
        <w:rPr>
          <w:rFonts w:ascii="Times New Roman" w:eastAsia="Times New Roman" w:cs="Times New Roman"/>
          <w:b/>
          <w:bCs/>
          <w:i/>
          <w:spacing w:val="-2"/>
          <w:sz w:val="24"/>
          <w:szCs w:val="24"/>
        </w:rPr>
        <w:t>Журнал хозяйственных операций за месяц.</w:t>
      </w:r>
    </w:p>
    <w:p w:rsidR="00DB40FB" w:rsidRPr="00A10D1D" w:rsidRDefault="00DB40FB">
      <w:pPr>
        <w:shd w:val="clear" w:color="auto" w:fill="FFFFFF"/>
        <w:ind w:left="2614"/>
        <w:rPr>
          <w:i/>
          <w:sz w:val="24"/>
          <w:szCs w:val="24"/>
        </w:rPr>
      </w:pPr>
      <w:r w:rsidRPr="00A10D1D">
        <w:rPr>
          <w:rFonts w:ascii="Times New Roman" w:eastAsia="Times New Roman" w:cs="Times New Roman"/>
          <w:i/>
          <w:sz w:val="24"/>
          <w:szCs w:val="24"/>
        </w:rPr>
        <w:t>Хозяйственные операции за ян</w:t>
      </w:r>
      <w:r w:rsidR="00A10D1D">
        <w:rPr>
          <w:rFonts w:ascii="Times New Roman" w:eastAsia="Times New Roman" w:cs="Times New Roman"/>
          <w:i/>
          <w:sz w:val="24"/>
          <w:szCs w:val="24"/>
        </w:rPr>
        <w:t>варь 2009</w:t>
      </w:r>
      <w:r w:rsidRPr="00A10D1D">
        <w:rPr>
          <w:rFonts w:ascii="Times New Roman" w:eastAsia="Times New Roman" w:cs="Times New Roman"/>
          <w:i/>
          <w:sz w:val="24"/>
          <w:szCs w:val="24"/>
        </w:rPr>
        <w:t xml:space="preserve"> г.</w:t>
      </w:r>
    </w:p>
    <w:p w:rsidR="00DB40FB" w:rsidRPr="00A10D1D" w:rsidRDefault="00DB40FB">
      <w:pPr>
        <w:spacing w:after="540" w:line="1" w:lineRule="exact"/>
        <w:rPr>
          <w:rFonts w:ascii="Times New Roman" w:eastAsia="Times New Roman" w:cs="Times New Roman"/>
          <w:i/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65"/>
        <w:gridCol w:w="418"/>
        <w:gridCol w:w="583"/>
        <w:gridCol w:w="936"/>
      </w:tblGrid>
      <w:tr w:rsidR="00DB40FB" w:rsidTr="00A10D1D">
        <w:trPr>
          <w:trHeight w:hRule="exact"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23" w:lineRule="exact"/>
              <w:ind w:left="14" w:right="36" w:firstLine="29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  <w:b/>
                <w:bCs/>
              </w:rPr>
              <w:t>№ п/п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605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  <w:b/>
                <w:bCs/>
                <w:spacing w:val="-2"/>
              </w:rPr>
              <w:t>Документ и содержание операций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Д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72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К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  <w:b/>
                <w:bCs/>
                <w:spacing w:val="-6"/>
              </w:rPr>
              <w:t>Сумма</w:t>
            </w:r>
          </w:p>
        </w:tc>
      </w:tr>
      <w:tr w:rsidR="00DB40FB" w:rsidTr="00A10D1D">
        <w:trPr>
          <w:trHeight w:hRule="exact" w:val="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15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  <w:b/>
                <w:bCs/>
              </w:rPr>
              <w:t>1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2102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86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5</w:t>
            </w:r>
          </w:p>
        </w:tc>
      </w:tr>
      <w:tr w:rsidR="00DB40FB" w:rsidTr="00A10D1D">
        <w:trPr>
          <w:trHeight w:hRule="exact"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30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  <w:b/>
                <w:bCs/>
              </w:rPr>
              <w:t>1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30" w:lineRule="exact"/>
              <w:ind w:right="850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  <w:spacing w:val="-2"/>
              </w:rPr>
              <w:t xml:space="preserve">Наряды и расчетно-платежная ведомость. </w:t>
            </w:r>
            <w:r w:rsidRPr="00A10D1D">
              <w:rPr>
                <w:rFonts w:ascii="Times New Roman" w:eastAsia="Times New Roman" w:cs="Times New Roman"/>
              </w:rPr>
              <w:t>Начислена заработная плата за месяц.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44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43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70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  <w:spacing w:val="-7"/>
              </w:rPr>
              <w:t>117000</w:t>
            </w:r>
          </w:p>
        </w:tc>
      </w:tr>
      <w:tr w:rsidR="00DB40FB" w:rsidTr="00A10D1D">
        <w:trPr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01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2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30" w:lineRule="exact"/>
              <w:ind w:right="1699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Удержано из заработной платы: а)подоходный налог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43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68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15210</w:t>
            </w:r>
          </w:p>
        </w:tc>
      </w:tr>
      <w:tr w:rsidR="00DB40FB" w:rsidTr="00A10D1D">
        <w:trPr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08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3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23" w:lineRule="exact"/>
              <w:ind w:right="619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  <w:spacing w:val="-1"/>
              </w:rPr>
              <w:t>Выписка банка, приходный кассовый ордер. Получены деньги в кассу для выплаты з/п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50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51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  <w:spacing w:val="-6"/>
              </w:rPr>
              <w:t>101790</w:t>
            </w:r>
          </w:p>
        </w:tc>
      </w:tr>
      <w:tr w:rsidR="00DB40FB" w:rsidTr="00A10D1D">
        <w:trPr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08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4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30" w:lineRule="exact"/>
              <w:ind w:right="1433" w:firstLine="7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Расходный кассовый ордер. Выдана заработная плата из кассы.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50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50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  <w:spacing w:val="-7"/>
              </w:rPr>
              <w:t>101790</w:t>
            </w:r>
          </w:p>
        </w:tc>
      </w:tr>
      <w:tr w:rsidR="00DB40FB" w:rsidTr="00A10D1D">
        <w:trPr>
          <w:trHeight w:hRule="exact"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15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5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23" w:lineRule="exact"/>
              <w:ind w:right="1051" w:firstLine="7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Выписка банка, платежное поручение. Перечислен ЕСН, НДФЛ, НСиПЗ-0,2%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30" w:lineRule="exact"/>
              <w:ind w:right="22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  <w:spacing w:val="-6"/>
              </w:rPr>
              <w:t xml:space="preserve">69 </w:t>
            </w:r>
            <w:r w:rsidRPr="00A10D1D">
              <w:rPr>
                <w:rFonts w:ascii="Times New Roman" w:cs="Times New Roman"/>
                <w:spacing w:val="-4"/>
              </w:rPr>
              <w:t>68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23" w:lineRule="exact"/>
              <w:ind w:left="58" w:right="137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51 51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30" w:lineRule="exact"/>
              <w:ind w:left="50" w:right="166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30654 15210</w:t>
            </w:r>
          </w:p>
        </w:tc>
      </w:tr>
      <w:tr w:rsidR="00DB40FB" w:rsidTr="00A10D1D">
        <w:trPr>
          <w:trHeight w:hRule="exact" w:val="1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15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6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23" w:lineRule="exact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Расчет бухгалтерии.</w:t>
            </w:r>
          </w:p>
          <w:p w:rsidR="00DB40FB" w:rsidRPr="00A10D1D" w:rsidRDefault="00DB40FB">
            <w:pPr>
              <w:shd w:val="clear" w:color="auto" w:fill="FFFFFF"/>
              <w:spacing w:line="223" w:lineRule="exact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Начислены платежи от ФОТ</w:t>
            </w:r>
          </w:p>
          <w:p w:rsidR="00DB40FB" w:rsidRPr="00A10D1D" w:rsidRDefault="00DB40FB">
            <w:pPr>
              <w:shd w:val="clear" w:color="auto" w:fill="FFFFFF"/>
              <w:spacing w:line="223" w:lineRule="exact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а)фонду социального страхования - 2,9%</w:t>
            </w:r>
          </w:p>
          <w:p w:rsidR="00DB40FB" w:rsidRPr="00A10D1D" w:rsidRDefault="00DB40FB">
            <w:pPr>
              <w:shd w:val="clear" w:color="auto" w:fill="FFFFFF"/>
              <w:tabs>
                <w:tab w:val="left" w:pos="310"/>
              </w:tabs>
              <w:spacing w:line="223" w:lineRule="exact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б)</w:t>
            </w:r>
            <w:r w:rsidRPr="00A10D1D">
              <w:rPr>
                <w:rFonts w:ascii="Times New Roman" w:eastAsia="Times New Roman" w:cs="Times New Roman"/>
              </w:rPr>
              <w:tab/>
              <w:t>пенсионному фонду - 20%</w:t>
            </w:r>
          </w:p>
          <w:p w:rsidR="00DB40FB" w:rsidRPr="00A10D1D" w:rsidRDefault="00DB40FB">
            <w:pPr>
              <w:shd w:val="clear" w:color="auto" w:fill="FFFFFF"/>
              <w:tabs>
                <w:tab w:val="left" w:pos="310"/>
              </w:tabs>
              <w:spacing w:line="223" w:lineRule="exact"/>
              <w:ind w:right="857" w:firstLine="7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в)</w:t>
            </w:r>
            <w:r w:rsidRPr="00A10D1D">
              <w:rPr>
                <w:rFonts w:ascii="Times New Roman" w:eastAsia="Times New Roman" w:cs="Times New Roman"/>
              </w:rPr>
              <w:tab/>
              <w:t>фонду обязательного медицинского</w:t>
            </w:r>
            <w:r w:rsidRPr="00A10D1D">
              <w:rPr>
                <w:rFonts w:ascii="Times New Roman" w:eastAsia="Times New Roman" w:cs="Times New Roman"/>
              </w:rPr>
              <w:br/>
              <w:t>страхования - 3,1%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23" w:lineRule="exact"/>
              <w:ind w:right="14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  <w:spacing w:val="-3"/>
              </w:rPr>
              <w:t xml:space="preserve">44 </w:t>
            </w:r>
            <w:r w:rsidRPr="00A10D1D">
              <w:rPr>
                <w:rFonts w:ascii="Times New Roman" w:cs="Times New Roman"/>
                <w:spacing w:val="-6"/>
              </w:rPr>
              <w:t xml:space="preserve">44 </w:t>
            </w:r>
            <w:r w:rsidRPr="00A10D1D">
              <w:rPr>
                <w:rFonts w:ascii="Times New Roman" w:cs="Times New Roman"/>
                <w:spacing w:val="-1"/>
              </w:rPr>
              <w:t>44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30" w:lineRule="exact"/>
              <w:ind w:right="22" w:firstLine="7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 xml:space="preserve">69-1 </w:t>
            </w:r>
            <w:r w:rsidRPr="00A10D1D">
              <w:rPr>
                <w:rFonts w:ascii="Times New Roman" w:cs="Times New Roman"/>
                <w:spacing w:val="-3"/>
              </w:rPr>
              <w:t>69-2 69-3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23" w:lineRule="exact"/>
              <w:ind w:left="50" w:right="158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 xml:space="preserve">3393 </w:t>
            </w:r>
            <w:r w:rsidRPr="00A10D1D">
              <w:rPr>
                <w:rFonts w:ascii="Times New Roman" w:cs="Times New Roman"/>
                <w:spacing w:val="-2"/>
              </w:rPr>
              <w:t>23400</w:t>
            </w:r>
          </w:p>
          <w:p w:rsidR="00DB40FB" w:rsidRPr="00A10D1D" w:rsidRDefault="00DB40FB">
            <w:pPr>
              <w:shd w:val="clear" w:color="auto" w:fill="FFFFFF"/>
              <w:spacing w:line="223" w:lineRule="exact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3627</w:t>
            </w:r>
          </w:p>
        </w:tc>
      </w:tr>
      <w:tr w:rsidR="00DB40FB" w:rsidTr="00A10D1D">
        <w:trPr>
          <w:trHeight w:hRule="exact" w:val="9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22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7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23" w:lineRule="exact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Справка бухгалтерии</w:t>
            </w:r>
          </w:p>
          <w:p w:rsidR="00DB40FB" w:rsidRPr="00A10D1D" w:rsidRDefault="00DB40FB">
            <w:pPr>
              <w:shd w:val="clear" w:color="auto" w:fill="FFFFFF"/>
              <w:spacing w:line="223" w:lineRule="exact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  <w:spacing w:val="-2"/>
              </w:rPr>
              <w:t>Начислена арендная плата за арендуемое</w:t>
            </w:r>
          </w:p>
          <w:p w:rsidR="00DB40FB" w:rsidRPr="00A10D1D" w:rsidRDefault="00DB40FB">
            <w:pPr>
              <w:shd w:val="clear" w:color="auto" w:fill="FFFFFF"/>
              <w:spacing w:line="223" w:lineRule="exact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помещение:</w:t>
            </w:r>
          </w:p>
          <w:p w:rsidR="00DB40FB" w:rsidRPr="00A10D1D" w:rsidRDefault="00DB40FB">
            <w:pPr>
              <w:shd w:val="clear" w:color="auto" w:fill="FFFFFF"/>
              <w:spacing w:line="223" w:lineRule="exact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октябрь - 23600, в т.ч. НДС - 3600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23" w:lineRule="exact"/>
              <w:ind w:right="7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  <w:spacing w:val="-6"/>
              </w:rPr>
              <w:t xml:space="preserve">44 </w:t>
            </w:r>
            <w:r w:rsidRPr="00A10D1D">
              <w:rPr>
                <w:rFonts w:ascii="Times New Roman" w:cs="Times New Roman"/>
                <w:spacing w:val="-17"/>
              </w:rPr>
              <w:t>19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30" w:lineRule="exact"/>
              <w:ind w:left="65" w:right="94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60 60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23" w:lineRule="exact"/>
              <w:ind w:left="58" w:right="158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20000 3600</w:t>
            </w:r>
          </w:p>
        </w:tc>
      </w:tr>
      <w:tr w:rsidR="00DB40FB" w:rsidTr="00A10D1D">
        <w:trPr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30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8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30" w:lineRule="exact"/>
              <w:ind w:right="1058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Выписка банка, платежное поручение. Перечислена арендная плата за январь.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79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51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15000</w:t>
            </w:r>
          </w:p>
        </w:tc>
      </w:tr>
      <w:tr w:rsidR="00DB40FB" w:rsidTr="00A10D1D">
        <w:trPr>
          <w:trHeight w:hRule="exact"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22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9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Счет-фактура.</w:t>
            </w:r>
          </w:p>
          <w:p w:rsidR="00DB40FB" w:rsidRPr="00A10D1D" w:rsidRDefault="00DB40FB">
            <w:pPr>
              <w:shd w:val="clear" w:color="auto" w:fill="FFFFFF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НДС предъявлен бюджету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68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01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3600</w:t>
            </w:r>
          </w:p>
        </w:tc>
      </w:tr>
      <w:tr w:rsidR="00DB40FB" w:rsidTr="00A10D1D">
        <w:trPr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08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10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38" w:lineRule="exact"/>
              <w:ind w:right="799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Счет. Начислено за потребленную эл/энергию, газ, воду - 17700 НДС - 2700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23" w:lineRule="exact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  <w:spacing w:val="-1"/>
              </w:rPr>
              <w:t xml:space="preserve">44 </w:t>
            </w:r>
            <w:r w:rsidRPr="00A10D1D">
              <w:rPr>
                <w:rFonts w:ascii="Times New Roman" w:cs="Times New Roman"/>
                <w:spacing w:val="-21"/>
              </w:rPr>
              <w:t>19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30" w:lineRule="exact"/>
              <w:ind w:left="72" w:right="86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60 60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30" w:lineRule="exact"/>
              <w:ind w:left="86" w:right="144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15000 2700</w:t>
            </w:r>
          </w:p>
        </w:tc>
      </w:tr>
      <w:tr w:rsidR="00DB40FB" w:rsidTr="00A10D1D">
        <w:trPr>
          <w:trHeight w:hRule="exact" w:val="6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15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11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23" w:lineRule="exact"/>
              <w:ind w:left="7" w:right="1102" w:firstLine="7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Выписка банка, платежное поручение. Перечислено за потребленную эл/энергию, газ, воду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79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51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17700</w:t>
            </w:r>
          </w:p>
        </w:tc>
      </w:tr>
      <w:tr w:rsidR="00DB40FB" w:rsidTr="00A10D1D">
        <w:trPr>
          <w:trHeight w:hRule="exact" w:val="6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15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12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23" w:lineRule="exact"/>
              <w:ind w:left="14" w:right="7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 xml:space="preserve">Выписка банка, платежное поручение. </w:t>
            </w:r>
            <w:r w:rsidRPr="00A10D1D">
              <w:rPr>
                <w:rFonts w:ascii="Times New Roman" w:eastAsia="Times New Roman" w:cs="Times New Roman"/>
                <w:spacing w:val="-1"/>
              </w:rPr>
              <w:t xml:space="preserve">Перечислено поставщику в уплату за поступившие </w:t>
            </w:r>
            <w:r w:rsidRPr="00A10D1D">
              <w:rPr>
                <w:rFonts w:ascii="Times New Roman" w:eastAsia="Times New Roman" w:cs="Times New Roman"/>
              </w:rPr>
              <w:t>материалы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79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51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17340</w:t>
            </w:r>
          </w:p>
        </w:tc>
      </w:tr>
      <w:tr w:rsidR="00DB40FB" w:rsidTr="00A10D1D">
        <w:trPr>
          <w:trHeight w:hRule="exact" w:val="6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15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13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23" w:lineRule="exact"/>
              <w:ind w:left="7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Счет-фактура.</w:t>
            </w:r>
          </w:p>
          <w:p w:rsidR="00DB40FB" w:rsidRPr="00A10D1D" w:rsidRDefault="00DB40FB">
            <w:pPr>
              <w:shd w:val="clear" w:color="auto" w:fill="FFFFFF"/>
              <w:spacing w:line="223" w:lineRule="exact"/>
              <w:ind w:left="7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  <w:spacing w:val="-1"/>
              </w:rPr>
              <w:t>Списан НДС в погашение задолженности</w:t>
            </w:r>
          </w:p>
          <w:p w:rsidR="00DB40FB" w:rsidRPr="00A10D1D" w:rsidRDefault="00DB40FB">
            <w:pPr>
              <w:shd w:val="clear" w:color="auto" w:fill="FFFFFF"/>
              <w:spacing w:line="223" w:lineRule="exact"/>
              <w:ind w:left="7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бюджету по оплаченным материалам.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68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08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  <w:spacing w:val="-2"/>
              </w:rPr>
              <w:t>2645,08</w:t>
            </w:r>
          </w:p>
        </w:tc>
      </w:tr>
      <w:tr w:rsidR="00DB40FB" w:rsidTr="00A10D1D">
        <w:trPr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22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14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30" w:lineRule="exact"/>
              <w:ind w:left="22" w:right="1915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Расходный кассовый ордер. Выдано из кассы в подотчет.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7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71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86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50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3500</w:t>
            </w:r>
          </w:p>
        </w:tc>
      </w:tr>
      <w:tr w:rsidR="00DB40FB" w:rsidTr="00A10D1D">
        <w:trPr>
          <w:trHeight w:hRule="exact"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22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15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23" w:lineRule="exact"/>
              <w:ind w:left="14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Выписка банка.</w:t>
            </w:r>
          </w:p>
          <w:p w:rsidR="00DB40FB" w:rsidRPr="00A10D1D" w:rsidRDefault="00DB40FB">
            <w:pPr>
              <w:shd w:val="clear" w:color="auto" w:fill="FFFFFF"/>
              <w:spacing w:line="223" w:lineRule="exact"/>
              <w:ind w:left="14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  <w:spacing w:val="-1"/>
              </w:rPr>
              <w:t>Зачислены денежные средства на расчетный</w:t>
            </w:r>
          </w:p>
          <w:p w:rsidR="00DB40FB" w:rsidRPr="00A10D1D" w:rsidRDefault="00DB40FB">
            <w:pPr>
              <w:shd w:val="clear" w:color="auto" w:fill="FFFFFF"/>
              <w:spacing w:line="223" w:lineRule="exact"/>
              <w:ind w:left="14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Счет за реализованную продукцию.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4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86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62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  <w:spacing w:val="-1"/>
              </w:rPr>
              <w:t>290000</w:t>
            </w:r>
          </w:p>
        </w:tc>
      </w:tr>
      <w:tr w:rsidR="00DB40FB" w:rsidTr="00A10D1D">
        <w:trPr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30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16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30" w:lineRule="exact"/>
              <w:ind w:left="22" w:right="288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  <w:spacing w:val="-1"/>
              </w:rPr>
              <w:t xml:space="preserve">Списана фактическая стоимость реализованной </w:t>
            </w:r>
            <w:r w:rsidRPr="00A10D1D">
              <w:rPr>
                <w:rFonts w:ascii="Times New Roman" w:eastAsia="Times New Roman" w:cs="Times New Roman"/>
              </w:rPr>
              <w:t>продукции из производства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4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94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  <w:spacing w:val="-7"/>
              </w:rPr>
              <w:t>153000</w:t>
            </w:r>
          </w:p>
        </w:tc>
      </w:tr>
      <w:tr w:rsidR="00DB40FB" w:rsidTr="00A10D1D">
        <w:trPr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30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17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spacing w:line="230" w:lineRule="exact"/>
              <w:ind w:left="22" w:right="1541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Справка бухгалтерии. Доначислен транспортный налог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4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94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68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3830</w:t>
            </w:r>
          </w:p>
        </w:tc>
      </w:tr>
      <w:tr w:rsidR="00DB40FB" w:rsidTr="00A10D1D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44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18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36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Расчет бухгалтерии.</w:t>
            </w:r>
          </w:p>
          <w:p w:rsidR="00DB40FB" w:rsidRPr="00A10D1D" w:rsidRDefault="00DB40FB">
            <w:pPr>
              <w:shd w:val="clear" w:color="auto" w:fill="FFFFFF"/>
              <w:ind w:left="36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  <w:spacing w:val="-2"/>
              </w:rPr>
              <w:t>Начислен НДС за реализованную продукцию.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22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94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68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30600</w:t>
            </w:r>
          </w:p>
        </w:tc>
      </w:tr>
      <w:tr w:rsidR="00DB40FB" w:rsidTr="00A10D1D">
        <w:trPr>
          <w:trHeight w:hRule="exact" w:val="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37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19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43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Выявлен финансовый результат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22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01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99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61385</w:t>
            </w:r>
          </w:p>
        </w:tc>
      </w:tr>
      <w:tr w:rsidR="00DB40FB" w:rsidTr="00A10D1D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08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20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29"/>
              <w:rPr>
                <w:rFonts w:ascii="Times New Roman" w:cs="Times New Roman"/>
              </w:rPr>
            </w:pPr>
            <w:r w:rsidRPr="00A10D1D">
              <w:rPr>
                <w:rFonts w:ascii="Times New Roman" w:eastAsia="Times New Roman" w:cs="Times New Roman"/>
              </w:rPr>
              <w:t>Сальдо прочих доходов и расходов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4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99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ind w:left="101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A10D1D" w:rsidRDefault="00DB40FB">
            <w:pPr>
              <w:shd w:val="clear" w:color="auto" w:fill="FFFFFF"/>
              <w:jc w:val="center"/>
              <w:rPr>
                <w:rFonts w:ascii="Times New Roman" w:cs="Times New Roman"/>
              </w:rPr>
            </w:pPr>
            <w:r w:rsidRPr="00A10D1D">
              <w:rPr>
                <w:rFonts w:ascii="Times New Roman" w:cs="Times New Roman"/>
              </w:rPr>
              <w:t>3500</w:t>
            </w:r>
          </w:p>
        </w:tc>
      </w:tr>
    </w:tbl>
    <w:p w:rsidR="00DB40FB" w:rsidRDefault="00DB40FB" w:rsidP="00381F5B">
      <w:pPr>
        <w:shd w:val="clear" w:color="auto" w:fill="FFFFFF"/>
        <w:spacing w:before="166"/>
        <w:sectPr w:rsidR="00DB40FB">
          <w:pgSz w:w="11909" w:h="16834"/>
          <w:pgMar w:top="1033" w:right="1138" w:bottom="360" w:left="1519" w:header="720" w:footer="720" w:gutter="0"/>
          <w:cols w:space="60"/>
          <w:noEndnote/>
        </w:sectPr>
      </w:pPr>
    </w:p>
    <w:p w:rsidR="00DB40FB" w:rsidRPr="00381F5B" w:rsidRDefault="00DB40FB" w:rsidP="00381F5B">
      <w:pPr>
        <w:shd w:val="clear" w:color="auto" w:fill="FFFFFF"/>
        <w:ind w:left="115"/>
        <w:jc w:val="center"/>
        <w:rPr>
          <w:i/>
        </w:rPr>
      </w:pPr>
      <w:r w:rsidRPr="00381F5B">
        <w:rPr>
          <w:rFonts w:ascii="Times New Roman" w:cs="Times New Roman"/>
          <w:b/>
          <w:bCs/>
          <w:i/>
          <w:sz w:val="24"/>
          <w:szCs w:val="24"/>
        </w:rPr>
        <w:t xml:space="preserve">4. </w:t>
      </w:r>
      <w:r w:rsidRPr="00381F5B">
        <w:rPr>
          <w:rFonts w:ascii="Times New Roman" w:eastAsia="Times New Roman" w:cs="Times New Roman"/>
          <w:b/>
          <w:bCs/>
          <w:i/>
          <w:sz w:val="24"/>
          <w:szCs w:val="24"/>
        </w:rPr>
        <w:t>Учет затрат, включенных в себестоимость продукции (работ, услуг) за</w:t>
      </w:r>
    </w:p>
    <w:p w:rsidR="00DB40FB" w:rsidRPr="00381F5B" w:rsidRDefault="00DB40FB" w:rsidP="00381F5B">
      <w:pPr>
        <w:shd w:val="clear" w:color="auto" w:fill="FFFFFF"/>
        <w:spacing w:before="36"/>
        <w:ind w:left="50"/>
        <w:jc w:val="center"/>
        <w:rPr>
          <w:i/>
        </w:rPr>
      </w:pPr>
      <w:r w:rsidRPr="00381F5B">
        <w:rPr>
          <w:rFonts w:ascii="Times New Roman" w:eastAsia="Times New Roman" w:cs="Times New Roman"/>
          <w:b/>
          <w:bCs/>
          <w:i/>
          <w:sz w:val="24"/>
          <w:szCs w:val="24"/>
        </w:rPr>
        <w:t>месяц.</w:t>
      </w:r>
    </w:p>
    <w:p w:rsidR="00DB40FB" w:rsidRDefault="00DB40FB" w:rsidP="00A10D1D">
      <w:pPr>
        <w:shd w:val="clear" w:color="auto" w:fill="FFFFFF"/>
        <w:spacing w:before="166" w:line="403" w:lineRule="exact"/>
        <w:ind w:left="79" w:right="29" w:firstLine="360"/>
        <w:jc w:val="both"/>
      </w:pPr>
      <w:r>
        <w:rPr>
          <w:rFonts w:ascii="Times New Roman" w:eastAsia="Times New Roman" w:cs="Times New Roman"/>
          <w:sz w:val="24"/>
          <w:szCs w:val="24"/>
        </w:rPr>
        <w:t xml:space="preserve">Определение затрат на производство продукции является итоговой операцией при </w:t>
      </w:r>
      <w:r>
        <w:rPr>
          <w:rFonts w:ascii="Times New Roman" w:eastAsia="Times New Roman" w:cs="Times New Roman"/>
          <w:spacing w:val="-1"/>
          <w:sz w:val="24"/>
          <w:szCs w:val="24"/>
        </w:rPr>
        <w:t xml:space="preserve">учете процесса производства. В себестоимость включаются только те затраты, которые </w:t>
      </w:r>
      <w:r>
        <w:rPr>
          <w:rFonts w:ascii="Times New Roman" w:eastAsia="Times New Roman" w:cs="Times New Roman"/>
          <w:sz w:val="24"/>
          <w:szCs w:val="24"/>
        </w:rPr>
        <w:t>непосредственно связаны с производством продукции (работ, услуг) (Положение №552 от 5 августа 1992 г., с последующими изменениями и дополнениями).</w:t>
      </w:r>
    </w:p>
    <w:p w:rsidR="00DB40FB" w:rsidRDefault="00DB40FB" w:rsidP="00A10D1D">
      <w:pPr>
        <w:shd w:val="clear" w:color="auto" w:fill="FFFFFF"/>
        <w:tabs>
          <w:tab w:val="left" w:pos="331"/>
        </w:tabs>
        <w:spacing w:line="403" w:lineRule="exact"/>
        <w:ind w:left="331" w:hanging="216"/>
        <w:jc w:val="both"/>
      </w:pPr>
      <w:r>
        <w:rPr>
          <w:rFonts w:ascii="Times New Roman" w:cs="Times New Roman"/>
          <w:spacing w:val="-26"/>
          <w:sz w:val="24"/>
          <w:szCs w:val="24"/>
        </w:rPr>
        <w:t>1.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eastAsia="Times New Roman" w:cs="Times New Roman"/>
          <w:spacing w:val="-1"/>
          <w:sz w:val="24"/>
          <w:szCs w:val="24"/>
        </w:rPr>
        <w:t>Материальные затраты - связанные с использованием природных ресурсов, за минусом</w:t>
      </w:r>
      <w:r>
        <w:rPr>
          <w:rFonts w:ascii="Times New Roman" w:eastAsia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cs="Times New Roman"/>
          <w:sz w:val="24"/>
          <w:szCs w:val="24"/>
        </w:rPr>
        <w:t>возвратных отходов по цене возможного использования.</w:t>
      </w:r>
    </w:p>
    <w:p w:rsidR="00DB40FB" w:rsidRDefault="00DB40FB" w:rsidP="00A10D1D">
      <w:pPr>
        <w:shd w:val="clear" w:color="auto" w:fill="FFFFFF"/>
        <w:tabs>
          <w:tab w:val="left" w:pos="367"/>
        </w:tabs>
        <w:spacing w:line="403" w:lineRule="exact"/>
        <w:ind w:left="94" w:right="14"/>
        <w:jc w:val="both"/>
      </w:pPr>
      <w:r>
        <w:rPr>
          <w:rFonts w:ascii="Times New Roman" w:cs="Times New Roman"/>
          <w:spacing w:val="-15"/>
          <w:sz w:val="24"/>
          <w:szCs w:val="24"/>
        </w:rPr>
        <w:t>2.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eastAsia="Times New Roman" w:cs="Times New Roman"/>
          <w:spacing w:val="-2"/>
          <w:sz w:val="24"/>
          <w:szCs w:val="24"/>
        </w:rPr>
        <w:t>Затраты на оплату труда, в т.ч. премии, компенсационные выплаты в пределах норм,</w:t>
      </w:r>
      <w:r>
        <w:rPr>
          <w:rFonts w:ascii="Times New Roman" w:eastAsia="Times New Roman" w:cs="Times New Roman"/>
          <w:spacing w:val="-2"/>
          <w:sz w:val="24"/>
          <w:szCs w:val="24"/>
        </w:rPr>
        <w:br/>
      </w:r>
      <w:r>
        <w:rPr>
          <w:rFonts w:ascii="Times New Roman" w:eastAsia="Times New Roman" w:cs="Times New Roman"/>
          <w:spacing w:val="-1"/>
          <w:sz w:val="24"/>
          <w:szCs w:val="24"/>
        </w:rPr>
        <w:t>предусмотренных законодательством, компенсации в установленных законодательством</w:t>
      </w:r>
      <w:r>
        <w:rPr>
          <w:rFonts w:ascii="Times New Roman" w:eastAsia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cs="Times New Roman"/>
          <w:sz w:val="24"/>
          <w:szCs w:val="24"/>
        </w:rPr>
        <w:t>размерах женщинам, находящимся в частично оплачиваемом отпуске по уходу за</w:t>
      </w:r>
      <w:r>
        <w:rPr>
          <w:rFonts w:ascii="Times New Roman" w:eastAsia="Times New Roman" w:cs="Times New Roman"/>
          <w:sz w:val="24"/>
          <w:szCs w:val="24"/>
        </w:rPr>
        <w:br/>
        <w:t>ребенком до достижения им определенного законодательством возраста, а также затраты</w:t>
      </w:r>
      <w:r>
        <w:rPr>
          <w:rFonts w:ascii="Times New Roman" w:eastAsia="Times New Roman" w:cs="Times New Roman"/>
          <w:sz w:val="24"/>
          <w:szCs w:val="24"/>
        </w:rPr>
        <w:br/>
      </w:r>
      <w:r>
        <w:rPr>
          <w:rFonts w:ascii="Times New Roman" w:eastAsia="Times New Roman" w:cs="Times New Roman"/>
          <w:spacing w:val="-1"/>
          <w:sz w:val="24"/>
          <w:szCs w:val="24"/>
        </w:rPr>
        <w:t>на оплату труда не состоящих в штате предприятия работников, занятых в основной</w:t>
      </w:r>
      <w:r>
        <w:rPr>
          <w:rFonts w:ascii="Times New Roman" w:eastAsia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cs="Times New Roman"/>
          <w:sz w:val="24"/>
          <w:szCs w:val="24"/>
        </w:rPr>
        <w:t>деятельности.</w:t>
      </w:r>
    </w:p>
    <w:p w:rsidR="00DB40FB" w:rsidRDefault="00DB40FB" w:rsidP="00A10D1D">
      <w:pPr>
        <w:shd w:val="clear" w:color="auto" w:fill="FFFFFF"/>
        <w:tabs>
          <w:tab w:val="left" w:pos="446"/>
        </w:tabs>
        <w:spacing w:line="403" w:lineRule="exact"/>
        <w:ind w:left="108" w:right="22"/>
        <w:jc w:val="both"/>
      </w:pPr>
      <w:r>
        <w:rPr>
          <w:rFonts w:ascii="Times New Roman" w:cs="Times New Roman"/>
          <w:spacing w:val="-15"/>
          <w:sz w:val="24"/>
          <w:szCs w:val="24"/>
        </w:rPr>
        <w:t>3.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eastAsia="Times New Roman" w:cs="Times New Roman"/>
          <w:spacing w:val="-1"/>
          <w:sz w:val="24"/>
          <w:szCs w:val="24"/>
        </w:rPr>
        <w:t>Отчисления на социальные нужды: обязательные отчисления по установленным</w:t>
      </w:r>
      <w:r>
        <w:rPr>
          <w:rFonts w:ascii="Times New Roman" w:eastAsia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cs="Times New Roman"/>
          <w:sz w:val="24"/>
          <w:szCs w:val="24"/>
        </w:rPr>
        <w:t>законодательством нормам.</w:t>
      </w:r>
    </w:p>
    <w:p w:rsidR="00DB40FB" w:rsidRDefault="00DB40FB" w:rsidP="00A10D1D">
      <w:pPr>
        <w:shd w:val="clear" w:color="auto" w:fill="FFFFFF"/>
        <w:tabs>
          <w:tab w:val="left" w:pos="346"/>
        </w:tabs>
        <w:spacing w:line="403" w:lineRule="exact"/>
        <w:ind w:left="101" w:right="7"/>
        <w:jc w:val="both"/>
      </w:pPr>
      <w:r>
        <w:rPr>
          <w:rFonts w:ascii="Times New Roman" w:cs="Times New Roman"/>
          <w:spacing w:val="-8"/>
          <w:sz w:val="24"/>
          <w:szCs w:val="24"/>
        </w:rPr>
        <w:t>4.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eastAsia="Times New Roman" w:cs="Times New Roman"/>
          <w:sz w:val="24"/>
          <w:szCs w:val="24"/>
        </w:rPr>
        <w:t>Амортизация основных фондов, включая сумму прироста амортизационных отчислений</w:t>
      </w:r>
      <w:r>
        <w:rPr>
          <w:rFonts w:ascii="Times New Roman" w:eastAsia="Times New Roman" w:cs="Times New Roman"/>
          <w:sz w:val="24"/>
          <w:szCs w:val="24"/>
        </w:rPr>
        <w:br/>
        <w:t>в результате их индексации.</w:t>
      </w:r>
    </w:p>
    <w:p w:rsidR="00DB40FB" w:rsidRDefault="00DB40FB" w:rsidP="00A10D1D">
      <w:pPr>
        <w:shd w:val="clear" w:color="auto" w:fill="FFFFFF"/>
        <w:tabs>
          <w:tab w:val="left" w:pos="403"/>
        </w:tabs>
        <w:spacing w:before="7" w:line="403" w:lineRule="exact"/>
        <w:ind w:left="108"/>
        <w:jc w:val="both"/>
      </w:pPr>
      <w:r>
        <w:rPr>
          <w:rFonts w:ascii="Times New Roman" w:cs="Times New Roman"/>
          <w:spacing w:val="-18"/>
          <w:sz w:val="24"/>
          <w:szCs w:val="24"/>
        </w:rPr>
        <w:t>5.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eastAsia="Times New Roman" w:cs="Times New Roman"/>
          <w:sz w:val="24"/>
          <w:szCs w:val="24"/>
        </w:rPr>
        <w:t>Прочие затраты, т.е. затраты, входящие в себестоимость, но не относящиеся к тем.</w:t>
      </w:r>
      <w:r>
        <w:rPr>
          <w:rFonts w:ascii="Times New Roman" w:eastAsia="Times New Roman" w:cs="Times New Roman"/>
          <w:sz w:val="24"/>
          <w:szCs w:val="24"/>
        </w:rPr>
        <w:br/>
        <w:t>которые перечислены в предыдущих элементах. Это некоторые налоги и таможенные</w:t>
      </w:r>
      <w:r>
        <w:rPr>
          <w:rFonts w:ascii="Times New Roman" w:eastAsia="Times New Roman" w:cs="Times New Roman"/>
          <w:sz w:val="24"/>
          <w:szCs w:val="24"/>
        </w:rPr>
        <w:br/>
        <w:t>пошлины (транспортный налог, земельный налог, таможенные пошлины).</w:t>
      </w:r>
    </w:p>
    <w:p w:rsidR="00DB40FB" w:rsidRDefault="00DB40FB">
      <w:pPr>
        <w:spacing w:after="763" w:line="1" w:lineRule="exact"/>
        <w:rPr>
          <w:rFonts w:ascii="Times New Roman" w:eastAsia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2534"/>
        <w:gridCol w:w="1232"/>
        <w:gridCol w:w="1560"/>
        <w:gridCol w:w="1417"/>
      </w:tblGrid>
      <w:tr w:rsidR="00DB40FB" w:rsidTr="00381F5B">
        <w:trPr>
          <w:trHeight w:hRule="exact" w:val="245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DB40FB" w:rsidTr="00381F5B">
        <w:trPr>
          <w:trHeight w:hRule="exact" w:val="23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29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Начислена з/п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14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117000</w:t>
            </w:r>
          </w:p>
        </w:tc>
      </w:tr>
      <w:tr w:rsidR="00DB40FB" w:rsidTr="00381F5B">
        <w:trPr>
          <w:trHeight w:hRule="exact" w:val="23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Удержан НДФЛ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68.1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14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14924</w:t>
            </w:r>
          </w:p>
        </w:tc>
      </w:tr>
      <w:tr w:rsidR="00DB40FB" w:rsidTr="00381F5B">
        <w:trPr>
          <w:trHeight w:hRule="exact" w:val="23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7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Начислен Фед. Бюджет 6%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69.2.1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7020</w:t>
            </w:r>
          </w:p>
        </w:tc>
      </w:tr>
      <w:tr w:rsidR="00DB40FB" w:rsidTr="00381F5B">
        <w:trPr>
          <w:trHeight w:hRule="exact" w:val="23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Страхов, взносы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69.2.2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14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16380</w:t>
            </w:r>
          </w:p>
        </w:tc>
      </w:tr>
      <w:tr w:rsidR="00DB40FB" w:rsidTr="00381F5B">
        <w:trPr>
          <w:trHeight w:hRule="exact" w:val="23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Накопит, взносы 6%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69.2.3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29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1080</w:t>
            </w:r>
          </w:p>
        </w:tc>
      </w:tr>
      <w:tr w:rsidR="00DB40FB" w:rsidTr="00381F5B">
        <w:trPr>
          <w:trHeight w:hRule="exact" w:val="23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7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ЕСН ФСС 2,9%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69.1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3393</w:t>
            </w:r>
          </w:p>
        </w:tc>
      </w:tr>
      <w:tr w:rsidR="00DB40FB" w:rsidTr="00381F5B">
        <w:trPr>
          <w:trHeight w:hRule="exact" w:val="23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14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 xml:space="preserve">ЕСН ФФОМС </w:t>
            </w:r>
            <w:r w:rsidRPr="00381F5B">
              <w:rPr>
                <w:rFonts w:ascii="Times New Roman" w:eastAsia="Times New Roman" w:cs="Times New Roman"/>
                <w:sz w:val="24"/>
                <w:szCs w:val="24"/>
                <w:lang w:val="en-US"/>
              </w:rPr>
              <w:t>1</w:t>
            </w: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.1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69.3.1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22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1287</w:t>
            </w:r>
          </w:p>
        </w:tc>
      </w:tr>
      <w:tr w:rsidR="00DB40FB" w:rsidTr="00381F5B">
        <w:trPr>
          <w:trHeight w:hRule="exact" w:val="23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14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ЕСН ТФОМС 2%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69.3.2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2340</w:t>
            </w:r>
          </w:p>
        </w:tc>
      </w:tr>
      <w:tr w:rsidR="00DB40FB" w:rsidTr="00381F5B">
        <w:trPr>
          <w:trHeight w:hRule="exact" w:val="23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14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ind w:left="7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Взносы НС и ПЗ 0,2%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7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69.11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234</w:t>
            </w:r>
          </w:p>
        </w:tc>
      </w:tr>
      <w:tr w:rsidR="00DB40FB" w:rsidTr="00381F5B">
        <w:trPr>
          <w:trHeight w:hRule="exact" w:val="23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43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68.7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3830</w:t>
            </w:r>
          </w:p>
        </w:tc>
      </w:tr>
      <w:tr w:rsidR="00DB40FB" w:rsidTr="00381F5B">
        <w:trPr>
          <w:trHeight w:hRule="exact" w:val="23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36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91.2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68.10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2500</w:t>
            </w:r>
          </w:p>
        </w:tc>
      </w:tr>
      <w:tr w:rsidR="00DB40FB" w:rsidTr="00381F5B">
        <w:trPr>
          <w:trHeight w:hRule="exact" w:val="23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43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Амортизация ОС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7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29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1800</w:t>
            </w:r>
          </w:p>
        </w:tc>
      </w:tr>
      <w:tr w:rsidR="00DB40FB" w:rsidTr="00381F5B">
        <w:trPr>
          <w:trHeight w:hRule="exact" w:val="23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43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22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13500</w:t>
            </w:r>
          </w:p>
        </w:tc>
      </w:tr>
      <w:tr w:rsidR="00DB40FB" w:rsidTr="00381F5B">
        <w:trPr>
          <w:trHeight w:hRule="exact" w:val="23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43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Охрана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7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7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9000</w:t>
            </w:r>
          </w:p>
        </w:tc>
      </w:tr>
      <w:tr w:rsidR="00DB40FB" w:rsidTr="00381F5B">
        <w:trPr>
          <w:trHeight w:hRule="exact" w:val="23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5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7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23600</w:t>
            </w:r>
          </w:p>
        </w:tc>
      </w:tr>
      <w:tr w:rsidR="00DB40FB" w:rsidTr="00381F5B">
        <w:trPr>
          <w:trHeight w:hRule="exact" w:val="23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5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ind w:left="14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Коммун, услуги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14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4200</w:t>
            </w:r>
          </w:p>
        </w:tc>
      </w:tr>
      <w:tr w:rsidR="00DB40FB" w:rsidTr="00381F5B">
        <w:trPr>
          <w:trHeight w:hRule="exact" w:val="23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5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7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36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1000</w:t>
            </w:r>
          </w:p>
        </w:tc>
      </w:tr>
      <w:tr w:rsidR="00DB40FB" w:rsidTr="00381F5B">
        <w:trPr>
          <w:trHeight w:hRule="exact" w:val="23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5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ind w:left="14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14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7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30</w:t>
            </w:r>
          </w:p>
        </w:tc>
      </w:tr>
      <w:tr w:rsidR="00DB40FB" w:rsidTr="00381F5B">
        <w:trPr>
          <w:trHeight w:hRule="exact" w:val="23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5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Дез. работы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14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36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1380</w:t>
            </w:r>
          </w:p>
        </w:tc>
      </w:tr>
      <w:tr w:rsidR="00DB40FB" w:rsidTr="00381F5B">
        <w:trPr>
          <w:trHeight w:hRule="exact" w:val="266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ind w:left="1166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eastAsia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 w:rsidP="00381F5B">
            <w:pPr>
              <w:shd w:val="clear" w:color="auto" w:fill="FFFFFF"/>
              <w:ind w:left="7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>224498</w:t>
            </w:r>
          </w:p>
        </w:tc>
      </w:tr>
    </w:tbl>
    <w:p w:rsidR="00DB40FB" w:rsidRDefault="00DB40FB">
      <w:pPr>
        <w:shd w:val="clear" w:color="auto" w:fill="FFFFFF"/>
        <w:spacing w:before="202"/>
        <w:ind w:left="180"/>
        <w:jc w:val="center"/>
      </w:pPr>
    </w:p>
    <w:p w:rsidR="00DB40FB" w:rsidRDefault="00DB40FB">
      <w:pPr>
        <w:shd w:val="clear" w:color="auto" w:fill="FFFFFF"/>
        <w:spacing w:before="202"/>
        <w:ind w:left="180"/>
        <w:jc w:val="center"/>
        <w:sectPr w:rsidR="00DB40FB">
          <w:pgSz w:w="11909" w:h="16834"/>
          <w:pgMar w:top="1062" w:right="857" w:bottom="360" w:left="1592" w:header="720" w:footer="720" w:gutter="0"/>
          <w:cols w:space="60"/>
          <w:noEndnote/>
        </w:sectPr>
      </w:pPr>
    </w:p>
    <w:p w:rsidR="00DB40FB" w:rsidRPr="00381F5B" w:rsidRDefault="00DB40FB">
      <w:pPr>
        <w:shd w:val="clear" w:color="auto" w:fill="FFFFFF"/>
        <w:ind w:left="3197"/>
        <w:rPr>
          <w:i/>
        </w:rPr>
      </w:pPr>
      <w:r w:rsidRPr="00381F5B">
        <w:rPr>
          <w:rFonts w:ascii="Times New Roman" w:cs="Times New Roman"/>
          <w:b/>
          <w:bCs/>
          <w:i/>
          <w:sz w:val="24"/>
          <w:szCs w:val="24"/>
        </w:rPr>
        <w:t xml:space="preserve">5. </w:t>
      </w:r>
      <w:r w:rsidRPr="00381F5B">
        <w:rPr>
          <w:rFonts w:ascii="Times New Roman" w:eastAsia="Times New Roman" w:cs="Times New Roman"/>
          <w:b/>
          <w:bCs/>
          <w:i/>
          <w:sz w:val="24"/>
          <w:szCs w:val="24"/>
        </w:rPr>
        <w:t>Начисление заработной платы.</w:t>
      </w:r>
    </w:p>
    <w:p w:rsidR="00DB40FB" w:rsidRDefault="00DB40FB">
      <w:pPr>
        <w:shd w:val="clear" w:color="auto" w:fill="FFFFFF"/>
        <w:spacing w:before="158" w:line="403" w:lineRule="exact"/>
        <w:ind w:left="360" w:firstLine="353"/>
      </w:pPr>
      <w:r>
        <w:rPr>
          <w:rFonts w:ascii="Times New Roman" w:eastAsia="Times New Roman" w:cs="Times New Roman"/>
          <w:sz w:val="24"/>
          <w:szCs w:val="24"/>
        </w:rPr>
        <w:t>Оплата труда имеет два вида: сдельная и повременная. В основу расчета сдельной оплаты труда берется количество выполненной работы и расценка за ее единицу. Выделяют:</w:t>
      </w:r>
    </w:p>
    <w:p w:rsidR="00DB40FB" w:rsidRDefault="00DB40FB" w:rsidP="00381F5B">
      <w:pPr>
        <w:numPr>
          <w:ilvl w:val="0"/>
          <w:numId w:val="17"/>
        </w:numPr>
        <w:shd w:val="clear" w:color="auto" w:fill="FFFFFF"/>
        <w:tabs>
          <w:tab w:val="left" w:pos="709"/>
        </w:tabs>
        <w:spacing w:line="403" w:lineRule="exact"/>
        <w:rPr>
          <w:rFonts w:ascii="Times New Roman" w:cs="Times New Roman"/>
          <w:spacing w:val="-25"/>
          <w:sz w:val="24"/>
          <w:szCs w:val="24"/>
        </w:rPr>
      </w:pPr>
      <w:r>
        <w:rPr>
          <w:rFonts w:ascii="Times New Roman" w:eastAsia="Times New Roman" w:cs="Times New Roman"/>
          <w:spacing w:val="-1"/>
          <w:sz w:val="24"/>
          <w:szCs w:val="24"/>
        </w:rPr>
        <w:t>Прямую сдельную.</w:t>
      </w:r>
    </w:p>
    <w:p w:rsidR="00DB40FB" w:rsidRDefault="00DB40FB" w:rsidP="00381F5B">
      <w:pPr>
        <w:numPr>
          <w:ilvl w:val="0"/>
          <w:numId w:val="17"/>
        </w:numPr>
        <w:shd w:val="clear" w:color="auto" w:fill="FFFFFF"/>
        <w:tabs>
          <w:tab w:val="left" w:pos="709"/>
        </w:tabs>
        <w:spacing w:line="403" w:lineRule="exact"/>
        <w:ind w:right="43"/>
        <w:jc w:val="both"/>
        <w:rPr>
          <w:rFonts w:ascii="Times New Roman" w:cs="Times New Roman"/>
          <w:spacing w:val="-8"/>
          <w:sz w:val="24"/>
          <w:szCs w:val="24"/>
        </w:rPr>
      </w:pPr>
      <w:r>
        <w:rPr>
          <w:rFonts w:ascii="Times New Roman" w:eastAsia="Times New Roman" w:cs="Times New Roman"/>
          <w:spacing w:val="-1"/>
          <w:sz w:val="24"/>
          <w:szCs w:val="24"/>
        </w:rPr>
        <w:t xml:space="preserve">Сдельную-премиальную (средний заработок, рассчитанный по прямой сдельной, </w:t>
      </w:r>
      <w:r>
        <w:rPr>
          <w:rFonts w:ascii="Times New Roman" w:eastAsia="Times New Roman" w:cs="Times New Roman"/>
          <w:sz w:val="24"/>
          <w:szCs w:val="24"/>
        </w:rPr>
        <w:t>дополняется премированием за перевыполнение норм выработки или за качество работы.</w:t>
      </w:r>
    </w:p>
    <w:p w:rsidR="00DB40FB" w:rsidRDefault="00DB40FB" w:rsidP="00381F5B">
      <w:pPr>
        <w:numPr>
          <w:ilvl w:val="0"/>
          <w:numId w:val="17"/>
        </w:numPr>
        <w:shd w:val="clear" w:color="auto" w:fill="FFFFFF"/>
        <w:tabs>
          <w:tab w:val="left" w:pos="709"/>
        </w:tabs>
        <w:spacing w:line="403" w:lineRule="exact"/>
        <w:ind w:right="43"/>
        <w:jc w:val="both"/>
        <w:rPr>
          <w:rFonts w:ascii="Times New Roman" w:cs="Times New Roman"/>
          <w:spacing w:val="-11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Сдельно-прогрессивную (оплата труда повышается при перевыполнении норм выработки с каждым процентом его перевыполнения).</w:t>
      </w:r>
    </w:p>
    <w:p w:rsidR="00DB40FB" w:rsidRDefault="00DB40FB" w:rsidP="00381F5B">
      <w:pPr>
        <w:numPr>
          <w:ilvl w:val="0"/>
          <w:numId w:val="17"/>
        </w:numPr>
        <w:shd w:val="clear" w:color="auto" w:fill="FFFFFF"/>
        <w:tabs>
          <w:tab w:val="left" w:pos="709"/>
        </w:tabs>
        <w:spacing w:line="403" w:lineRule="exact"/>
        <w:rPr>
          <w:rFonts w:ascii="Times New Roman" w:cs="Times New Roman"/>
          <w:spacing w:val="-11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Аккордную (оплата труда за комплекс работ).</w:t>
      </w:r>
    </w:p>
    <w:p w:rsidR="00DB40FB" w:rsidRDefault="00DB40FB">
      <w:pPr>
        <w:shd w:val="clear" w:color="auto" w:fill="FFFFFF"/>
        <w:spacing w:line="403" w:lineRule="exact"/>
        <w:ind w:left="367"/>
      </w:pPr>
      <w:r>
        <w:rPr>
          <w:rFonts w:ascii="Times New Roman" w:eastAsia="Times New Roman" w:cs="Times New Roman"/>
          <w:sz w:val="24"/>
          <w:szCs w:val="24"/>
        </w:rPr>
        <w:t>За основу расчета повременной оплаты труда берется тарифная ставка за час работы или оклад и фактическое отработанное время. Выделяют:</w:t>
      </w:r>
    </w:p>
    <w:p w:rsidR="00DB40FB" w:rsidRDefault="00DB40FB" w:rsidP="00381F5B">
      <w:pPr>
        <w:numPr>
          <w:ilvl w:val="0"/>
          <w:numId w:val="18"/>
        </w:numPr>
        <w:shd w:val="clear" w:color="auto" w:fill="FFFFFF"/>
        <w:tabs>
          <w:tab w:val="left" w:pos="709"/>
        </w:tabs>
        <w:spacing w:line="403" w:lineRule="exact"/>
        <w:rPr>
          <w:rFonts w:ascii="Times New Roman" w:cs="Times New Roman"/>
          <w:spacing w:val="-25"/>
          <w:sz w:val="24"/>
          <w:szCs w:val="24"/>
        </w:rPr>
      </w:pPr>
      <w:r>
        <w:rPr>
          <w:rFonts w:ascii="Times New Roman" w:eastAsia="Times New Roman" w:cs="Times New Roman"/>
          <w:spacing w:val="-2"/>
          <w:sz w:val="24"/>
          <w:szCs w:val="24"/>
        </w:rPr>
        <w:t>Простая</w:t>
      </w:r>
    </w:p>
    <w:p w:rsidR="00DB40FB" w:rsidRDefault="00DB40FB" w:rsidP="00381F5B">
      <w:pPr>
        <w:numPr>
          <w:ilvl w:val="0"/>
          <w:numId w:val="18"/>
        </w:numPr>
        <w:shd w:val="clear" w:color="auto" w:fill="FFFFFF"/>
        <w:tabs>
          <w:tab w:val="left" w:pos="709"/>
        </w:tabs>
        <w:spacing w:line="403" w:lineRule="exact"/>
        <w:rPr>
          <w:rFonts w:ascii="Times New Roman" w:cs="Times New Roman"/>
          <w:spacing w:val="-12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Повременно-премиальная</w:t>
      </w:r>
    </w:p>
    <w:p w:rsidR="00DB40FB" w:rsidRDefault="00DB40FB" w:rsidP="00381F5B">
      <w:pPr>
        <w:numPr>
          <w:ilvl w:val="0"/>
          <w:numId w:val="18"/>
        </w:numPr>
        <w:shd w:val="clear" w:color="auto" w:fill="FFFFFF"/>
        <w:tabs>
          <w:tab w:val="left" w:pos="709"/>
        </w:tabs>
        <w:spacing w:line="403" w:lineRule="exact"/>
        <w:rPr>
          <w:rFonts w:ascii="Times New Roman" w:cs="Times New Roman"/>
          <w:spacing w:val="-12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Основная оплата (за затраченный труд или отработанное время)</w:t>
      </w:r>
    </w:p>
    <w:p w:rsidR="00DB40FB" w:rsidRDefault="00DB40FB" w:rsidP="00381F5B">
      <w:pPr>
        <w:numPr>
          <w:ilvl w:val="0"/>
          <w:numId w:val="18"/>
        </w:numPr>
        <w:shd w:val="clear" w:color="auto" w:fill="FFFFFF"/>
        <w:tabs>
          <w:tab w:val="left" w:pos="709"/>
        </w:tabs>
        <w:spacing w:line="403" w:lineRule="exact"/>
        <w:ind w:right="7"/>
        <w:jc w:val="both"/>
        <w:rPr>
          <w:rFonts w:ascii="Times New Roman" w:cs="Times New Roman"/>
          <w:spacing w:val="-12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 xml:space="preserve">Дополнительная оплата (за неотработанное время, подлежащее оплате в </w:t>
      </w:r>
      <w:r>
        <w:rPr>
          <w:rFonts w:ascii="Times New Roman" w:eastAsia="Times New Roman" w:cs="Times New Roman"/>
          <w:spacing w:val="-1"/>
          <w:sz w:val="24"/>
          <w:szCs w:val="24"/>
        </w:rPr>
        <w:t xml:space="preserve">соответствии с действующими законами: оплата отпусков, больничных листов, надбавки в </w:t>
      </w:r>
      <w:r>
        <w:rPr>
          <w:rFonts w:ascii="Times New Roman" w:eastAsia="Times New Roman" w:cs="Times New Roman"/>
          <w:sz w:val="24"/>
          <w:szCs w:val="24"/>
        </w:rPr>
        <w:t>районах Крайнего севера и приравненных к ним местностям т.д.)</w:t>
      </w:r>
    </w:p>
    <w:p w:rsidR="00DB40FB" w:rsidRDefault="00DB40FB">
      <w:pPr>
        <w:shd w:val="clear" w:color="auto" w:fill="FFFFFF"/>
        <w:spacing w:line="403" w:lineRule="exact"/>
        <w:ind w:left="389"/>
      </w:pPr>
      <w:r>
        <w:rPr>
          <w:rFonts w:ascii="Times New Roman" w:eastAsia="Times New Roman" w:cs="Times New Roman"/>
          <w:sz w:val="24"/>
          <w:szCs w:val="24"/>
        </w:rPr>
        <w:t>Отработанное и неотработанное время должно быть отражено в табеле учета рабочего времени.</w:t>
      </w:r>
    </w:p>
    <w:p w:rsidR="00DB40FB" w:rsidRDefault="00DB40FB">
      <w:pPr>
        <w:shd w:val="clear" w:color="auto" w:fill="FFFFFF"/>
        <w:spacing w:line="403" w:lineRule="exact"/>
        <w:ind w:left="396" w:firstLine="360"/>
        <w:jc w:val="both"/>
      </w:pPr>
      <w:r>
        <w:rPr>
          <w:rFonts w:ascii="Times New Roman" w:eastAsia="Times New Roman" w:cs="Times New Roman"/>
          <w:sz w:val="24"/>
          <w:szCs w:val="24"/>
        </w:rPr>
        <w:t>За работу с отклонениями условий труда от нормальных, работу в праздничные и выходные дни (доплата не менее, чем 100% или предоставление другого дня отдыха), за работу в сверхурочное время работники имеют право на доплату. Условия выплаты и конкретные размеры доплат устанавливаются на каждом предприятии самостоятельно и отражаются в коллективных договорах. Бухгалтеру необходимо вести учет кредитов и займов, выдаваемых своим работникам, что должно быть оформлено договором с оговоренным сроком возврата. Займы проводятся бухгалтером по дебету счета 73 «Расчеты с персоналом по прочим операциям», субсчету 2 «Расчеты по предоставленным займам» и кредиту счета 50 «Касса». При возврате делается обратная проводка.</w:t>
      </w:r>
    </w:p>
    <w:p w:rsidR="00DB40FB" w:rsidRPr="00381F5B" w:rsidRDefault="00DB40FB">
      <w:pPr>
        <w:shd w:val="clear" w:color="auto" w:fill="FFFFFF"/>
        <w:spacing w:before="511"/>
        <w:ind w:left="3593"/>
        <w:rPr>
          <w:i/>
        </w:rPr>
      </w:pPr>
      <w:r w:rsidRPr="00381F5B">
        <w:rPr>
          <w:rFonts w:ascii="Times New Roman" w:eastAsia="Times New Roman" w:cs="Times New Roman"/>
          <w:b/>
          <w:bCs/>
          <w:i/>
          <w:sz w:val="24"/>
          <w:szCs w:val="24"/>
        </w:rPr>
        <w:t>Положение об оплате труда</w:t>
      </w:r>
    </w:p>
    <w:p w:rsidR="00DB40FB" w:rsidRDefault="00381F5B" w:rsidP="00BA030B">
      <w:pPr>
        <w:numPr>
          <w:ilvl w:val="0"/>
          <w:numId w:val="7"/>
        </w:numPr>
        <w:shd w:val="clear" w:color="auto" w:fill="FFFFFF"/>
        <w:tabs>
          <w:tab w:val="left" w:pos="655"/>
        </w:tabs>
        <w:spacing w:before="432" w:line="396" w:lineRule="exact"/>
        <w:ind w:left="425"/>
        <w:rPr>
          <w:rFonts w:ascii="Times New Roman" w:cs="Times New Roman"/>
          <w:spacing w:val="-29"/>
          <w:sz w:val="24"/>
          <w:szCs w:val="24"/>
        </w:rPr>
      </w:pPr>
      <w:r>
        <w:rPr>
          <w:rFonts w:ascii="Times New Roman" w:eastAsia="Times New Roman" w:cs="Times New Roman"/>
          <w:spacing w:val="-1"/>
          <w:sz w:val="24"/>
          <w:szCs w:val="24"/>
        </w:rPr>
        <w:t>ООО «Миракс</w:t>
      </w:r>
      <w:r w:rsidR="00DB40FB">
        <w:rPr>
          <w:rFonts w:ascii="Times New Roman" w:eastAsia="Times New Roman" w:cs="Times New Roman"/>
          <w:spacing w:val="-1"/>
          <w:sz w:val="24"/>
          <w:szCs w:val="24"/>
        </w:rPr>
        <w:t>» является частным предприятием, находящееся на самофинансировании.</w:t>
      </w:r>
    </w:p>
    <w:p w:rsidR="00DB40FB" w:rsidRDefault="00DB40FB" w:rsidP="00BA030B">
      <w:pPr>
        <w:numPr>
          <w:ilvl w:val="0"/>
          <w:numId w:val="7"/>
        </w:numPr>
        <w:shd w:val="clear" w:color="auto" w:fill="FFFFFF"/>
        <w:tabs>
          <w:tab w:val="left" w:pos="655"/>
        </w:tabs>
        <w:spacing w:line="396" w:lineRule="exact"/>
        <w:ind w:left="425"/>
        <w:rPr>
          <w:rFonts w:ascii="Times New Roman" w:cs="Times New Roman"/>
          <w:spacing w:val="-15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Форма опла</w:t>
      </w:r>
      <w:r w:rsidR="00381F5B">
        <w:rPr>
          <w:rFonts w:ascii="Times New Roman" w:eastAsia="Times New Roman" w:cs="Times New Roman"/>
          <w:sz w:val="24"/>
          <w:szCs w:val="24"/>
        </w:rPr>
        <w:t>ты труда сотрудников ООО «Миракс</w:t>
      </w:r>
      <w:r>
        <w:rPr>
          <w:rFonts w:ascii="Times New Roman" w:eastAsia="Times New Roman" w:cs="Times New Roman"/>
          <w:sz w:val="24"/>
          <w:szCs w:val="24"/>
        </w:rPr>
        <w:t>» - бестарифная система оплаты.</w:t>
      </w:r>
    </w:p>
    <w:p w:rsidR="00DB40FB" w:rsidRDefault="00DB40FB" w:rsidP="00BA030B">
      <w:pPr>
        <w:numPr>
          <w:ilvl w:val="0"/>
          <w:numId w:val="7"/>
        </w:numPr>
        <w:shd w:val="clear" w:color="auto" w:fill="FFFFFF"/>
        <w:tabs>
          <w:tab w:val="left" w:pos="655"/>
        </w:tabs>
        <w:spacing w:before="7" w:line="396" w:lineRule="exact"/>
        <w:ind w:left="425"/>
        <w:rPr>
          <w:rFonts w:ascii="Times New Roman" w:cs="Times New Roman"/>
          <w:spacing w:val="-15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Минимальный оклад - 1800 тысяч рублей.</w:t>
      </w:r>
    </w:p>
    <w:p w:rsidR="00DB40FB" w:rsidRDefault="00DB40FB" w:rsidP="00381F5B">
      <w:pPr>
        <w:shd w:val="clear" w:color="auto" w:fill="FFFFFF"/>
        <w:spacing w:before="238"/>
        <w:ind w:left="5018"/>
        <w:sectPr w:rsidR="00DB40FB">
          <w:pgSz w:w="11909" w:h="16834"/>
          <w:pgMar w:top="1044" w:right="871" w:bottom="360" w:left="1289" w:header="720" w:footer="720" w:gutter="0"/>
          <w:cols w:space="60"/>
          <w:noEndnote/>
        </w:sectPr>
      </w:pPr>
    </w:p>
    <w:p w:rsidR="00DB40FB" w:rsidRDefault="00DB40FB" w:rsidP="00BA030B">
      <w:pPr>
        <w:numPr>
          <w:ilvl w:val="0"/>
          <w:numId w:val="8"/>
        </w:numPr>
        <w:shd w:val="clear" w:color="auto" w:fill="FFFFFF"/>
        <w:tabs>
          <w:tab w:val="left" w:pos="274"/>
        </w:tabs>
        <w:spacing w:line="403" w:lineRule="exact"/>
        <w:ind w:right="79"/>
        <w:jc w:val="both"/>
        <w:rPr>
          <w:rFonts w:ascii="Times New Roman" w:cs="Times New Roman"/>
          <w:spacing w:val="-8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Опла</w:t>
      </w:r>
      <w:r w:rsidR="00381F5B">
        <w:rPr>
          <w:rFonts w:ascii="Times New Roman" w:eastAsia="Times New Roman" w:cs="Times New Roman"/>
          <w:sz w:val="24"/>
          <w:szCs w:val="24"/>
        </w:rPr>
        <w:t>та труда сотрудников ООО «Миракс</w:t>
      </w:r>
      <w:r>
        <w:rPr>
          <w:rFonts w:ascii="Times New Roman" w:eastAsia="Times New Roman" w:cs="Times New Roman"/>
          <w:sz w:val="24"/>
          <w:szCs w:val="24"/>
        </w:rPr>
        <w:t>» состоит из должностного оклада (основная гарантированная оплата и премиального вознаграждения).</w:t>
      </w:r>
    </w:p>
    <w:p w:rsidR="00DB40FB" w:rsidRDefault="00DB40FB" w:rsidP="00BA030B">
      <w:pPr>
        <w:numPr>
          <w:ilvl w:val="0"/>
          <w:numId w:val="8"/>
        </w:numPr>
        <w:shd w:val="clear" w:color="auto" w:fill="FFFFFF"/>
        <w:tabs>
          <w:tab w:val="left" w:pos="274"/>
        </w:tabs>
        <w:spacing w:line="403" w:lineRule="exact"/>
        <w:ind w:right="58"/>
        <w:jc w:val="both"/>
        <w:rPr>
          <w:rFonts w:ascii="Times New Roman" w:cs="Times New Roman"/>
          <w:spacing w:val="-14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Размер оклада зависит от объема выполненных работ за фактически отработанное время, личного вклада в конечные результаты деятельности организации, а также от степени квалификации и стажа работников.</w:t>
      </w:r>
    </w:p>
    <w:p w:rsidR="00DB40FB" w:rsidRDefault="00DB40FB" w:rsidP="00BA030B">
      <w:pPr>
        <w:numPr>
          <w:ilvl w:val="0"/>
          <w:numId w:val="8"/>
        </w:numPr>
        <w:shd w:val="clear" w:color="auto" w:fill="FFFFFF"/>
        <w:tabs>
          <w:tab w:val="left" w:pos="274"/>
        </w:tabs>
        <w:spacing w:line="403" w:lineRule="exact"/>
        <w:ind w:right="65"/>
        <w:jc w:val="both"/>
        <w:rPr>
          <w:rFonts w:ascii="Times New Roman" w:cs="Times New Roman"/>
          <w:spacing w:val="-14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Премиальное вознаграждение выплачивается сотрудникам за качество выполняемых работ по итогам деятельности.</w:t>
      </w:r>
    </w:p>
    <w:p w:rsidR="00DB40FB" w:rsidRDefault="00DB40FB">
      <w:pPr>
        <w:shd w:val="clear" w:color="auto" w:fill="FFFFFF"/>
        <w:tabs>
          <w:tab w:val="left" w:pos="360"/>
        </w:tabs>
        <w:spacing w:line="403" w:lineRule="exact"/>
        <w:ind w:left="22" w:right="58"/>
        <w:jc w:val="both"/>
      </w:pPr>
      <w:r>
        <w:rPr>
          <w:rFonts w:ascii="Times New Roman" w:cs="Times New Roman"/>
          <w:spacing w:val="-12"/>
          <w:sz w:val="24"/>
          <w:szCs w:val="24"/>
        </w:rPr>
        <w:t>7.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eastAsia="Times New Roman" w:cs="Times New Roman"/>
          <w:sz w:val="24"/>
          <w:szCs w:val="24"/>
        </w:rPr>
        <w:t>Зарплата сотрудников не может быть ниже установленного Правительством РФ</w:t>
      </w:r>
      <w:r>
        <w:rPr>
          <w:rFonts w:ascii="Times New Roman" w:eastAsia="Times New Roman" w:cs="Times New Roman"/>
          <w:sz w:val="24"/>
          <w:szCs w:val="24"/>
        </w:rPr>
        <w:br/>
        <w:t>минимального размера оплаты труда.</w:t>
      </w:r>
    </w:p>
    <w:p w:rsidR="00DB40FB" w:rsidRDefault="00DB40FB" w:rsidP="00BA030B">
      <w:pPr>
        <w:numPr>
          <w:ilvl w:val="0"/>
          <w:numId w:val="9"/>
        </w:numPr>
        <w:shd w:val="clear" w:color="auto" w:fill="FFFFFF"/>
        <w:tabs>
          <w:tab w:val="left" w:pos="266"/>
        </w:tabs>
        <w:spacing w:line="403" w:lineRule="exact"/>
        <w:ind w:left="22"/>
        <w:rPr>
          <w:rFonts w:ascii="Times New Roman" w:cs="Times New Roman"/>
          <w:spacing w:val="-14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Выплата зарплаты ежемесячная, один раз.</w:t>
      </w:r>
    </w:p>
    <w:p w:rsidR="00DB40FB" w:rsidRDefault="00DB40FB" w:rsidP="00BA030B">
      <w:pPr>
        <w:numPr>
          <w:ilvl w:val="0"/>
          <w:numId w:val="9"/>
        </w:numPr>
        <w:shd w:val="clear" w:color="auto" w:fill="FFFFFF"/>
        <w:tabs>
          <w:tab w:val="left" w:pos="266"/>
        </w:tabs>
        <w:spacing w:before="7" w:line="403" w:lineRule="exact"/>
        <w:ind w:left="22" w:right="58"/>
        <w:jc w:val="both"/>
        <w:rPr>
          <w:rFonts w:ascii="Times New Roman" w:cs="Times New Roman"/>
          <w:spacing w:val="-14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Выплата заработной платы осуществляется из специально созданного фонда оплаты труда (ФОТ), из средств, относящихся на издержки производства.</w:t>
      </w:r>
    </w:p>
    <w:p w:rsidR="00DB40FB" w:rsidRDefault="00DB40FB">
      <w:pPr>
        <w:rPr>
          <w:rFonts w:ascii="Times New Roman" w:eastAsia="Times New Roman" w:cs="Times New Roman"/>
          <w:sz w:val="2"/>
          <w:szCs w:val="2"/>
        </w:rPr>
      </w:pPr>
    </w:p>
    <w:p w:rsidR="00DB40FB" w:rsidRDefault="00DB40FB" w:rsidP="00BA030B">
      <w:pPr>
        <w:numPr>
          <w:ilvl w:val="0"/>
          <w:numId w:val="10"/>
        </w:numPr>
        <w:shd w:val="clear" w:color="auto" w:fill="FFFFFF"/>
        <w:tabs>
          <w:tab w:val="left" w:pos="389"/>
        </w:tabs>
        <w:spacing w:line="403" w:lineRule="exact"/>
        <w:ind w:left="36"/>
        <w:rPr>
          <w:rFonts w:ascii="Times New Roman" w:cs="Times New Roman"/>
          <w:spacing w:val="-14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Размер ФОТ зависит от полученного дохода предприятия.</w:t>
      </w:r>
    </w:p>
    <w:p w:rsidR="00DB40FB" w:rsidRDefault="00DB40FB" w:rsidP="00BA030B">
      <w:pPr>
        <w:numPr>
          <w:ilvl w:val="0"/>
          <w:numId w:val="10"/>
        </w:numPr>
        <w:shd w:val="clear" w:color="auto" w:fill="FFFFFF"/>
        <w:tabs>
          <w:tab w:val="left" w:pos="389"/>
        </w:tabs>
        <w:spacing w:line="403" w:lineRule="exact"/>
        <w:ind w:left="36" w:right="50"/>
        <w:jc w:val="both"/>
        <w:rPr>
          <w:rFonts w:ascii="Times New Roman" w:cs="Times New Roman"/>
          <w:spacing w:val="-18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ФОТ может периодически пересматриваться, но в сумме обязательными издержками не должен превышать уровня доходов организации с учетом норм рентабельности.</w:t>
      </w:r>
    </w:p>
    <w:p w:rsidR="00DB40FB" w:rsidRPr="00381F5B" w:rsidRDefault="00DB40FB">
      <w:pPr>
        <w:shd w:val="clear" w:color="auto" w:fill="FFFFFF"/>
        <w:spacing w:before="511"/>
        <w:ind w:left="22"/>
        <w:jc w:val="center"/>
        <w:rPr>
          <w:i/>
        </w:rPr>
      </w:pPr>
      <w:r w:rsidRPr="00381F5B">
        <w:rPr>
          <w:rFonts w:ascii="Times New Roman" w:eastAsia="Times New Roman" w:cs="Times New Roman"/>
          <w:b/>
          <w:bCs/>
          <w:i/>
          <w:sz w:val="24"/>
          <w:szCs w:val="24"/>
        </w:rPr>
        <w:t>Положение премировании сотрудников</w:t>
      </w:r>
    </w:p>
    <w:p w:rsidR="00DB40FB" w:rsidRDefault="00DB40FB">
      <w:pPr>
        <w:shd w:val="clear" w:color="auto" w:fill="FFFFFF"/>
        <w:tabs>
          <w:tab w:val="left" w:pos="360"/>
        </w:tabs>
        <w:spacing w:before="425" w:line="403" w:lineRule="exact"/>
        <w:ind w:left="43" w:right="36"/>
        <w:jc w:val="both"/>
      </w:pPr>
      <w:r>
        <w:rPr>
          <w:rFonts w:ascii="Times New Roman" w:cs="Times New Roman"/>
          <w:spacing w:val="-22"/>
          <w:sz w:val="24"/>
          <w:szCs w:val="24"/>
        </w:rPr>
        <w:t>1.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eastAsia="Times New Roman" w:cs="Times New Roman"/>
          <w:sz w:val="24"/>
          <w:szCs w:val="24"/>
        </w:rPr>
        <w:t>Работники премируются по результатам работы за предыдущий месяц в размере,</w:t>
      </w:r>
      <w:r>
        <w:rPr>
          <w:rFonts w:ascii="Times New Roman" w:eastAsia="Times New Roman" w:cs="Times New Roman"/>
          <w:sz w:val="24"/>
          <w:szCs w:val="24"/>
        </w:rPr>
        <w:br/>
        <w:t>зависящим от финансово-хозяйственной деятельности организации.</w:t>
      </w:r>
    </w:p>
    <w:p w:rsidR="00DB40FB" w:rsidRDefault="00DB40FB" w:rsidP="00BA030B">
      <w:pPr>
        <w:numPr>
          <w:ilvl w:val="0"/>
          <w:numId w:val="11"/>
        </w:numPr>
        <w:shd w:val="clear" w:color="auto" w:fill="FFFFFF"/>
        <w:tabs>
          <w:tab w:val="left" w:pos="288"/>
        </w:tabs>
        <w:spacing w:line="403" w:lineRule="exact"/>
        <w:ind w:left="43"/>
        <w:rPr>
          <w:rFonts w:ascii="Times New Roman" w:cs="Times New Roman"/>
          <w:spacing w:val="-15"/>
          <w:sz w:val="24"/>
          <w:szCs w:val="24"/>
        </w:rPr>
      </w:pPr>
      <w:r w:rsidRPr="00BA030B">
        <w:rPr>
          <w:rFonts w:ascii="Times New Roman" w:cs="Times New Roman"/>
          <w:spacing w:val="-1"/>
          <w:sz w:val="24"/>
          <w:szCs w:val="24"/>
        </w:rPr>
        <w:t>1</w:t>
      </w:r>
      <w:r>
        <w:rPr>
          <w:rFonts w:asci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cs="Times New Roman"/>
          <w:spacing w:val="-1"/>
          <w:sz w:val="24"/>
          <w:szCs w:val="24"/>
        </w:rPr>
        <w:t>ремирование производится как из ФОТ, так и из прибыли предприятия.</w:t>
      </w:r>
    </w:p>
    <w:p w:rsidR="00DB40FB" w:rsidRDefault="00DB40FB" w:rsidP="00BA030B">
      <w:pPr>
        <w:numPr>
          <w:ilvl w:val="0"/>
          <w:numId w:val="11"/>
        </w:numPr>
        <w:shd w:val="clear" w:color="auto" w:fill="FFFFFF"/>
        <w:tabs>
          <w:tab w:val="left" w:pos="288"/>
        </w:tabs>
        <w:spacing w:line="403" w:lineRule="exact"/>
        <w:ind w:left="43"/>
        <w:rPr>
          <w:rFonts w:ascii="Times New Roman" w:cs="Times New Roman"/>
          <w:spacing w:val="-14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Размер устанавливается на усмотрение администрации.</w:t>
      </w:r>
    </w:p>
    <w:p w:rsidR="00DB40FB" w:rsidRDefault="00DB40FB" w:rsidP="00BA030B">
      <w:pPr>
        <w:numPr>
          <w:ilvl w:val="0"/>
          <w:numId w:val="11"/>
        </w:numPr>
        <w:shd w:val="clear" w:color="auto" w:fill="FFFFFF"/>
        <w:tabs>
          <w:tab w:val="left" w:pos="288"/>
        </w:tabs>
        <w:spacing w:line="403" w:lineRule="exact"/>
        <w:ind w:left="43"/>
        <w:rPr>
          <w:rFonts w:ascii="Times New Roman" w:cs="Times New Roman"/>
          <w:spacing w:val="-11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Основанием для премирования являются данные бухгалтерской отчетности.</w:t>
      </w:r>
    </w:p>
    <w:p w:rsidR="00DB40FB" w:rsidRDefault="00DB40FB">
      <w:pPr>
        <w:shd w:val="clear" w:color="auto" w:fill="FFFFFF"/>
        <w:spacing w:before="7" w:line="403" w:lineRule="exact"/>
        <w:ind w:left="58" w:right="14"/>
        <w:jc w:val="both"/>
      </w:pPr>
      <w:r>
        <w:rPr>
          <w:rFonts w:ascii="Times New Roman" w:cs="Times New Roman"/>
          <w:sz w:val="24"/>
          <w:szCs w:val="24"/>
        </w:rPr>
        <w:t>5.</w:t>
      </w:r>
      <w:r>
        <w:rPr>
          <w:rFonts w:ascii="Times New Roman" w:eastAsia="Times New Roman" w:cs="Times New Roman"/>
          <w:sz w:val="24"/>
          <w:szCs w:val="24"/>
        </w:rPr>
        <w:t>Премии работникам основного производства и вспомогательному персоналу выплачиваются за увеличение товарооборота, наличие ассортимента, модернизацию производства, влияющею на рост прибыли, своевременное исполнение приказов и распоряжений руководства организации.</w:t>
      </w:r>
    </w:p>
    <w:p w:rsidR="00DB40FB" w:rsidRDefault="00DB40FB" w:rsidP="00BA030B">
      <w:pPr>
        <w:numPr>
          <w:ilvl w:val="0"/>
          <w:numId w:val="12"/>
        </w:numPr>
        <w:shd w:val="clear" w:color="auto" w:fill="FFFFFF"/>
        <w:tabs>
          <w:tab w:val="left" w:pos="367"/>
        </w:tabs>
        <w:spacing w:line="403" w:lineRule="exact"/>
        <w:ind w:left="58" w:right="14"/>
        <w:jc w:val="both"/>
        <w:rPr>
          <w:rFonts w:ascii="Times New Roman" w:cs="Times New Roman"/>
          <w:spacing w:val="-14"/>
          <w:sz w:val="24"/>
          <w:szCs w:val="24"/>
        </w:rPr>
      </w:pPr>
      <w:r>
        <w:rPr>
          <w:rFonts w:ascii="Times New Roman" w:eastAsia="Times New Roman" w:cs="Times New Roman"/>
          <w:spacing w:val="-1"/>
          <w:sz w:val="24"/>
          <w:szCs w:val="24"/>
        </w:rPr>
        <w:t xml:space="preserve">Премии бухгалтеру выплачиваются за качество работы, своевременное выполнение </w:t>
      </w:r>
      <w:r>
        <w:rPr>
          <w:rFonts w:ascii="Times New Roman" w:eastAsia="Times New Roman" w:cs="Times New Roman"/>
          <w:sz w:val="24"/>
          <w:szCs w:val="24"/>
        </w:rPr>
        <w:t xml:space="preserve">отчетности, соблюдение требований нормативной документации, внедрение новшеств, </w:t>
      </w:r>
      <w:r>
        <w:rPr>
          <w:rFonts w:ascii="Times New Roman" w:eastAsia="Times New Roman" w:cs="Times New Roman"/>
          <w:spacing w:val="-1"/>
          <w:sz w:val="24"/>
          <w:szCs w:val="24"/>
        </w:rPr>
        <w:t xml:space="preserve">способствующих выявлению недостатков работы, повышению финансово-экономических </w:t>
      </w:r>
      <w:r>
        <w:rPr>
          <w:rFonts w:ascii="Times New Roman" w:eastAsia="Times New Roman" w:cs="Times New Roman"/>
          <w:sz w:val="24"/>
          <w:szCs w:val="24"/>
        </w:rPr>
        <w:t>показателей деятельности, своевременное и качественное выполнение требований руководства.</w:t>
      </w:r>
    </w:p>
    <w:p w:rsidR="00DB40FB" w:rsidRDefault="00DB40FB" w:rsidP="00BA030B">
      <w:pPr>
        <w:numPr>
          <w:ilvl w:val="0"/>
          <w:numId w:val="12"/>
        </w:numPr>
        <w:shd w:val="clear" w:color="auto" w:fill="FFFFFF"/>
        <w:tabs>
          <w:tab w:val="left" w:pos="367"/>
        </w:tabs>
        <w:spacing w:line="403" w:lineRule="exact"/>
        <w:ind w:left="58"/>
        <w:jc w:val="both"/>
        <w:rPr>
          <w:rFonts w:ascii="Times New Roman" w:cs="Times New Roman"/>
          <w:spacing w:val="-18"/>
          <w:sz w:val="24"/>
          <w:szCs w:val="24"/>
        </w:rPr>
      </w:pPr>
      <w:r>
        <w:rPr>
          <w:rFonts w:ascii="Times New Roman" w:eastAsia="Times New Roman" w:cs="Times New Roman"/>
          <w:spacing w:val="-1"/>
          <w:sz w:val="24"/>
          <w:szCs w:val="24"/>
        </w:rPr>
        <w:t xml:space="preserve">Работники, виновные в несоблюдении требований законодательства и нормативной </w:t>
      </w:r>
      <w:r>
        <w:rPr>
          <w:rFonts w:ascii="Times New Roman" w:eastAsia="Times New Roman" w:cs="Times New Roman"/>
          <w:sz w:val="24"/>
          <w:szCs w:val="24"/>
        </w:rPr>
        <w:t>документации, а также правил внутреннего трудового распорядка, могут быть полностью или частично лишены премий по решению руководства.</w:t>
      </w:r>
    </w:p>
    <w:p w:rsidR="00DB40FB" w:rsidRDefault="00DB40FB" w:rsidP="00381F5B">
      <w:pPr>
        <w:shd w:val="clear" w:color="auto" w:fill="FFFFFF"/>
        <w:spacing w:before="360"/>
        <w:sectPr w:rsidR="00DB40FB">
          <w:pgSz w:w="11909" w:h="16834"/>
          <w:pgMar w:top="979" w:right="831" w:bottom="360" w:left="1653" w:header="720" w:footer="720" w:gutter="0"/>
          <w:cols w:space="60"/>
          <w:noEndnote/>
        </w:sectPr>
      </w:pPr>
    </w:p>
    <w:p w:rsidR="00DB40FB" w:rsidRDefault="00DB40FB">
      <w:pPr>
        <w:shd w:val="clear" w:color="auto" w:fill="FFFFFF"/>
        <w:ind w:left="50"/>
      </w:pPr>
      <w:r>
        <w:rPr>
          <w:rFonts w:ascii="Times New Roman" w:eastAsia="Times New Roman" w:cs="Times New Roman"/>
          <w:spacing w:val="-3"/>
          <w:sz w:val="24"/>
          <w:szCs w:val="24"/>
        </w:rPr>
        <w:t>Положение принято на общем собрании коллектива.</w:t>
      </w:r>
    </w:p>
    <w:p w:rsidR="00DB40FB" w:rsidRPr="00381F5B" w:rsidRDefault="00DB40FB">
      <w:pPr>
        <w:shd w:val="clear" w:color="auto" w:fill="FFFFFF"/>
        <w:spacing w:before="540"/>
        <w:ind w:right="7"/>
        <w:jc w:val="center"/>
        <w:rPr>
          <w:b/>
          <w:i/>
          <w:sz w:val="24"/>
          <w:szCs w:val="24"/>
        </w:rPr>
      </w:pPr>
      <w:r w:rsidRPr="00381F5B">
        <w:rPr>
          <w:rFonts w:ascii="Times New Roman" w:cs="Times New Roman"/>
          <w:b/>
          <w:i/>
          <w:sz w:val="24"/>
          <w:szCs w:val="24"/>
        </w:rPr>
        <w:t xml:space="preserve">6. </w:t>
      </w:r>
      <w:r w:rsidRPr="00381F5B">
        <w:rPr>
          <w:rFonts w:ascii="Times New Roman" w:eastAsia="Times New Roman" w:cs="Times New Roman"/>
          <w:b/>
          <w:i/>
          <w:sz w:val="24"/>
          <w:szCs w:val="24"/>
        </w:rPr>
        <w:t>Удержания и начисления из заработной платы</w:t>
      </w:r>
    </w:p>
    <w:p w:rsidR="00DB40FB" w:rsidRDefault="00DB40FB">
      <w:pPr>
        <w:shd w:val="clear" w:color="auto" w:fill="FFFFFF"/>
        <w:spacing w:before="461" w:line="403" w:lineRule="exact"/>
        <w:ind w:left="50" w:right="58" w:firstLine="360"/>
        <w:jc w:val="both"/>
      </w:pPr>
      <w:r>
        <w:rPr>
          <w:rFonts w:ascii="Times New Roman" w:eastAsia="Times New Roman" w:cs="Times New Roman"/>
          <w:sz w:val="24"/>
          <w:szCs w:val="24"/>
        </w:rPr>
        <w:t>Из начисленной работнику заработной платы, оплаты труда по трудовым соглашениям, договора подряда и совместительству производят различные удержания, которые можно разделить на две группы:</w:t>
      </w:r>
    </w:p>
    <w:p w:rsidR="00DB40FB" w:rsidRDefault="00DB40FB" w:rsidP="00BA030B">
      <w:pPr>
        <w:numPr>
          <w:ilvl w:val="0"/>
          <w:numId w:val="13"/>
        </w:numPr>
        <w:shd w:val="clear" w:color="auto" w:fill="FFFFFF"/>
        <w:tabs>
          <w:tab w:val="left" w:pos="302"/>
        </w:tabs>
        <w:spacing w:line="403" w:lineRule="exact"/>
        <w:ind w:left="65" w:right="43"/>
        <w:jc w:val="both"/>
        <w:rPr>
          <w:rFonts w:ascii="Times New Roman" w:cs="Times New Roman"/>
          <w:spacing w:val="-22"/>
          <w:sz w:val="24"/>
          <w:szCs w:val="24"/>
        </w:rPr>
      </w:pPr>
      <w:r>
        <w:rPr>
          <w:rFonts w:ascii="Times New Roman" w:eastAsia="Times New Roman" w:cs="Times New Roman"/>
          <w:spacing w:val="-1"/>
          <w:sz w:val="24"/>
          <w:szCs w:val="24"/>
        </w:rPr>
        <w:t xml:space="preserve">Обязательные удержания- налог на доходы физических лиц, по исполнительным листам </w:t>
      </w:r>
      <w:r>
        <w:rPr>
          <w:rFonts w:ascii="Times New Roman" w:eastAsia="Times New Roman" w:cs="Times New Roman"/>
          <w:sz w:val="24"/>
          <w:szCs w:val="24"/>
        </w:rPr>
        <w:t>и надписям нотариальных контор в пользу юридических и физических лиц.</w:t>
      </w:r>
    </w:p>
    <w:p w:rsidR="00DB40FB" w:rsidRDefault="00DB40FB" w:rsidP="00BA030B">
      <w:pPr>
        <w:numPr>
          <w:ilvl w:val="0"/>
          <w:numId w:val="13"/>
        </w:numPr>
        <w:shd w:val="clear" w:color="auto" w:fill="FFFFFF"/>
        <w:tabs>
          <w:tab w:val="left" w:pos="302"/>
        </w:tabs>
        <w:spacing w:line="403" w:lineRule="exact"/>
        <w:ind w:left="65" w:right="36"/>
        <w:jc w:val="both"/>
        <w:rPr>
          <w:rFonts w:ascii="Times New Roman" w:cs="Times New Roman"/>
          <w:spacing w:val="-12"/>
          <w:sz w:val="24"/>
          <w:szCs w:val="24"/>
        </w:rPr>
      </w:pPr>
      <w:r>
        <w:rPr>
          <w:rFonts w:ascii="Times New Roman" w:eastAsia="Times New Roman" w:cs="Times New Roman"/>
          <w:spacing w:val="-1"/>
          <w:sz w:val="24"/>
          <w:szCs w:val="24"/>
        </w:rPr>
        <w:t xml:space="preserve">Удержания по инициативе организации- долг за работником; ранее выданный плановый </w:t>
      </w:r>
      <w:r>
        <w:rPr>
          <w:rFonts w:ascii="Times New Roman" w:eastAsia="Times New Roman" w:cs="Times New Roman"/>
          <w:sz w:val="24"/>
          <w:szCs w:val="24"/>
        </w:rPr>
        <w:t>аванс и выплаты, сделанные в межрасчетный период; в погашение задолженности по подотчетным суммам; за ущерб производству; за порчу, недостачу или утерю материальных ценностей; за брак и др.</w:t>
      </w:r>
    </w:p>
    <w:p w:rsidR="00DB40FB" w:rsidRDefault="00DB40FB">
      <w:pPr>
        <w:shd w:val="clear" w:color="auto" w:fill="FFFFFF"/>
        <w:spacing w:line="403" w:lineRule="exact"/>
        <w:ind w:left="72" w:right="14" w:firstLine="367"/>
        <w:jc w:val="both"/>
      </w:pPr>
      <w:r>
        <w:rPr>
          <w:rFonts w:ascii="Times New Roman" w:eastAsia="Times New Roman" w:cs="Times New Roman"/>
          <w:spacing w:val="-2"/>
          <w:sz w:val="24"/>
          <w:szCs w:val="24"/>
        </w:rPr>
        <w:t xml:space="preserve">В соответствии с второй частью Налогового кодекса РФ с 01 января 2001 г. вводится </w:t>
      </w:r>
      <w:r>
        <w:rPr>
          <w:rFonts w:ascii="Times New Roman" w:eastAsia="Times New Roman" w:cs="Times New Roman"/>
          <w:i/>
          <w:iCs/>
          <w:sz w:val="24"/>
          <w:szCs w:val="24"/>
          <w:u w:val="single"/>
        </w:rPr>
        <w:t>единый социальный налог</w:t>
      </w:r>
      <w:r>
        <w:rPr>
          <w:rFonts w:ascii="Times New Roman" w:eastAsia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Times New Roman" w:cs="Times New Roman"/>
          <w:sz w:val="24"/>
          <w:szCs w:val="24"/>
        </w:rPr>
        <w:t xml:space="preserve">зачисляемый в государственные внебюджетные фонды Пенсионный фонд РФ, Фонд социального страхования РФ и Фонд обязательного </w:t>
      </w:r>
      <w:r>
        <w:rPr>
          <w:rFonts w:ascii="Times New Roman" w:eastAsia="Times New Roman" w:cs="Times New Roman"/>
          <w:spacing w:val="-1"/>
          <w:sz w:val="24"/>
          <w:szCs w:val="24"/>
        </w:rPr>
        <w:t xml:space="preserve">медицинского страхования РФ. Единый социальный налог предназначен для мобилизации </w:t>
      </w:r>
      <w:r>
        <w:rPr>
          <w:rFonts w:ascii="Times New Roman" w:eastAsia="Times New Roman" w:cs="Times New Roman"/>
          <w:sz w:val="24"/>
          <w:szCs w:val="24"/>
        </w:rPr>
        <w:t>средств для реализации права граждан на государственное пенсионное и социальное обеспечение и медицинскую помощь.</w:t>
      </w:r>
    </w:p>
    <w:p w:rsidR="00DB40FB" w:rsidRDefault="00DB40FB">
      <w:pPr>
        <w:shd w:val="clear" w:color="auto" w:fill="FFFFFF"/>
        <w:spacing w:line="403" w:lineRule="exact"/>
        <w:ind w:left="101" w:firstLine="353"/>
        <w:jc w:val="both"/>
      </w:pPr>
      <w:r>
        <w:rPr>
          <w:rFonts w:ascii="Times New Roman" w:eastAsia="Times New Roman" w:cs="Times New Roman"/>
          <w:sz w:val="24"/>
          <w:szCs w:val="24"/>
        </w:rPr>
        <w:t xml:space="preserve">Объектом налогообложения для исчисления налога признаются выплаты, </w:t>
      </w:r>
      <w:r>
        <w:rPr>
          <w:rFonts w:ascii="Times New Roman" w:eastAsia="Times New Roman" w:cs="Times New Roman"/>
          <w:spacing w:val="-1"/>
          <w:sz w:val="24"/>
          <w:szCs w:val="24"/>
        </w:rPr>
        <w:t xml:space="preserve">вознаграждения и иные доходы, начисляемые работодателям в пользу работников по всем основаниям, в том числе вознаграждения по договорам гражданско-правового характера, </w:t>
      </w:r>
      <w:r>
        <w:rPr>
          <w:rFonts w:ascii="Times New Roman" w:eastAsia="Times New Roman" w:cs="Times New Roman"/>
          <w:sz w:val="24"/>
          <w:szCs w:val="24"/>
        </w:rPr>
        <w:t>предметом которых является выполнение работ (оказание услуг), по авторским и лицензионным договорам, а также выплаты в виде материальной помощи и иные безвозмездные выплаты налогоплательщиков.</w:t>
      </w:r>
    </w:p>
    <w:p w:rsidR="00DB40FB" w:rsidRDefault="00DB40FB">
      <w:pPr>
        <w:shd w:val="clear" w:color="auto" w:fill="FFFFFF"/>
        <w:spacing w:line="403" w:lineRule="exact"/>
        <w:ind w:left="115" w:firstLine="346"/>
        <w:jc w:val="both"/>
      </w:pPr>
      <w:r>
        <w:rPr>
          <w:rFonts w:ascii="Times New Roman" w:eastAsia="Times New Roman" w:cs="Times New Roman"/>
          <w:spacing w:val="-1"/>
          <w:sz w:val="24"/>
          <w:szCs w:val="24"/>
        </w:rPr>
        <w:t xml:space="preserve">Детальный перечень налогообложения, налоговая база, доходы, не подлежащие </w:t>
      </w:r>
      <w:r>
        <w:rPr>
          <w:rFonts w:ascii="Times New Roman" w:eastAsia="Times New Roman" w:cs="Times New Roman"/>
          <w:sz w:val="24"/>
          <w:szCs w:val="24"/>
        </w:rPr>
        <w:t>налогообложению, налоговые льготы изложены во второй части Налогового кодекса РФ.</w:t>
      </w:r>
    </w:p>
    <w:p w:rsidR="00DB40FB" w:rsidRDefault="00DB40FB">
      <w:pPr>
        <w:shd w:val="clear" w:color="auto" w:fill="FFFFFF"/>
        <w:spacing w:line="403" w:lineRule="exact"/>
        <w:ind w:left="468"/>
      </w:pPr>
      <w:r>
        <w:rPr>
          <w:rFonts w:ascii="Times New Roman" w:eastAsia="Times New Roman" w:cs="Times New Roman"/>
          <w:sz w:val="24"/>
          <w:szCs w:val="24"/>
        </w:rPr>
        <w:t>Для налогоплательщиков применяются следующие ставки социального налога:</w:t>
      </w:r>
    </w:p>
    <w:p w:rsidR="00DB40FB" w:rsidRDefault="00DB40FB">
      <w:pPr>
        <w:spacing w:after="367" w:line="1" w:lineRule="exact"/>
        <w:rPr>
          <w:rFonts w:ascii="Times New Roman" w:eastAsia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886"/>
        <w:gridCol w:w="1022"/>
        <w:gridCol w:w="1800"/>
        <w:gridCol w:w="1843"/>
        <w:gridCol w:w="1134"/>
      </w:tblGrid>
      <w:tr w:rsidR="00DB40FB" w:rsidTr="00381F5B">
        <w:trPr>
          <w:trHeight w:hRule="exact" w:val="475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40FB" w:rsidRPr="00381F5B" w:rsidRDefault="00381F5B">
            <w:pPr>
              <w:shd w:val="clear" w:color="auto" w:fill="FFFFFF"/>
              <w:spacing w:line="223" w:lineRule="exact"/>
              <w:ind w:left="7" w:right="7" w:firstLine="14"/>
              <w:rPr>
                <w:rFonts w:ascii="Times New Roman" w:cs="Times New Roman"/>
                <w:b/>
                <w:sz w:val="24"/>
                <w:szCs w:val="24"/>
              </w:rPr>
            </w:pPr>
            <w:r w:rsidRPr="00381F5B">
              <w:rPr>
                <w:rFonts w:ascii="Times New Roman" w:cs="Times New Roman"/>
                <w:b/>
                <w:sz w:val="24"/>
                <w:szCs w:val="24"/>
              </w:rPr>
              <w:t>Налоговая база на каждого работающего нарастающим итогом с начала года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40FB" w:rsidRPr="00381F5B" w:rsidRDefault="00381F5B">
            <w:pPr>
              <w:shd w:val="clear" w:color="auto" w:fill="FFFFFF"/>
              <w:rPr>
                <w:rFonts w:ascii="Times New Roman" w:cs="Times New Roman"/>
                <w:b/>
                <w:sz w:val="24"/>
                <w:szCs w:val="24"/>
              </w:rPr>
            </w:pPr>
            <w:r w:rsidRPr="00381F5B">
              <w:rPr>
                <w:rFonts w:ascii="Times New Roman" w:cs="Times New Roman"/>
                <w:b/>
                <w:sz w:val="24"/>
                <w:szCs w:val="24"/>
              </w:rPr>
              <w:t>ПФ РФ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40FB" w:rsidRPr="00381F5B" w:rsidRDefault="00381F5B">
            <w:pPr>
              <w:shd w:val="clear" w:color="auto" w:fill="FFFFFF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ФСС РФ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381F5B">
            <w:pPr>
              <w:shd w:val="clear" w:color="auto" w:fill="FFFFFF"/>
              <w:spacing w:line="230" w:lineRule="exact"/>
              <w:ind w:right="425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Фонды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40FB" w:rsidRPr="00381F5B" w:rsidRDefault="00381F5B">
            <w:pPr>
              <w:shd w:val="clear" w:color="auto" w:fill="FFFFFF"/>
              <w:ind w:left="7"/>
              <w:rPr>
                <w:rFonts w:ascii="Times New Roman" w:cs="Times New Roman"/>
                <w:b/>
                <w:sz w:val="24"/>
                <w:szCs w:val="24"/>
              </w:rPr>
            </w:pPr>
            <w:r w:rsidRPr="00381F5B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B40FB" w:rsidTr="00381F5B">
        <w:trPr>
          <w:trHeight w:hRule="exact" w:val="1130"/>
        </w:trPr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rPr>
                <w:rFonts w:ascii="Times New Roman" w:cs="Times New Roman"/>
                <w:sz w:val="24"/>
                <w:szCs w:val="24"/>
              </w:rPr>
            </w:pPr>
          </w:p>
          <w:p w:rsidR="00DB40FB" w:rsidRPr="00381F5B" w:rsidRDefault="00DB40FB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rPr>
                <w:rFonts w:ascii="Times New Roman" w:cs="Times New Roman"/>
                <w:sz w:val="24"/>
                <w:szCs w:val="24"/>
              </w:rPr>
            </w:pPr>
          </w:p>
          <w:p w:rsidR="00DB40FB" w:rsidRPr="00381F5B" w:rsidRDefault="00DB40FB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rPr>
                <w:rFonts w:ascii="Times New Roman" w:cs="Times New Roman"/>
                <w:sz w:val="24"/>
                <w:szCs w:val="24"/>
              </w:rPr>
            </w:pPr>
          </w:p>
          <w:p w:rsidR="00DB40FB" w:rsidRPr="00381F5B" w:rsidRDefault="00DB40FB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381F5B">
            <w:pPr>
              <w:shd w:val="clear" w:color="auto" w:fill="FFFFFF"/>
              <w:spacing w:line="202" w:lineRule="exact"/>
              <w:rPr>
                <w:rFonts w:ascii="Times New Roman" w:cs="Times New Roman"/>
                <w:b/>
                <w:sz w:val="24"/>
                <w:szCs w:val="24"/>
              </w:rPr>
            </w:pPr>
            <w:r w:rsidRPr="00381F5B">
              <w:rPr>
                <w:rFonts w:ascii="Times New Roman" w:cs="Times New Roman"/>
                <w:b/>
                <w:sz w:val="24"/>
                <w:szCs w:val="24"/>
              </w:rPr>
              <w:t>Федеральный фонд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381F5B">
            <w:pPr>
              <w:shd w:val="clear" w:color="auto" w:fill="FFFFFF"/>
              <w:spacing w:line="202" w:lineRule="exact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Территориальные фонды обязательного медицинского страхования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DB40FB">
            <w:pPr>
              <w:shd w:val="clear" w:color="auto" w:fill="FFFFFF"/>
              <w:spacing w:line="202" w:lineRule="exact"/>
              <w:rPr>
                <w:rFonts w:ascii="Times New Roman" w:cs="Times New Roman"/>
                <w:sz w:val="24"/>
                <w:szCs w:val="24"/>
              </w:rPr>
            </w:pPr>
          </w:p>
          <w:p w:rsidR="00DB40FB" w:rsidRPr="00381F5B" w:rsidRDefault="00DB40FB">
            <w:pPr>
              <w:shd w:val="clear" w:color="auto" w:fill="FFFFFF"/>
              <w:spacing w:line="202" w:lineRule="exact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B40FB" w:rsidTr="00381F5B">
        <w:trPr>
          <w:trHeight w:hRule="exact" w:val="424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381F5B">
            <w:pPr>
              <w:shd w:val="clear" w:color="auto" w:fill="FFFFFF"/>
              <w:ind w:left="7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pacing w:val="-3"/>
                <w:sz w:val="24"/>
                <w:szCs w:val="24"/>
              </w:rPr>
              <w:t>До 300000 рублей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pacing w:val="-4"/>
                <w:sz w:val="24"/>
                <w:szCs w:val="24"/>
              </w:rPr>
              <w:t>20.0%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2.9%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381F5B">
            <w:pPr>
              <w:shd w:val="clear" w:color="auto" w:fill="FFFFFF"/>
              <w:ind w:left="22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1.1%</w:t>
            </w:r>
            <w:r w:rsidRPr="00381F5B">
              <w:rPr>
                <w:rFonts w:asci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Pr="00381F5B" w:rsidRDefault="00381F5B">
            <w:pPr>
              <w:shd w:val="clear" w:color="auto" w:fill="FFFFFF"/>
              <w:rPr>
                <w:rFonts w:ascii="Times New Roman" w:cs="Times New Roman"/>
                <w:sz w:val="24"/>
                <w:szCs w:val="24"/>
              </w:rPr>
            </w:pPr>
            <w:r w:rsidRPr="00381F5B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26%</w:t>
            </w:r>
          </w:p>
        </w:tc>
      </w:tr>
    </w:tbl>
    <w:p w:rsidR="00DB40FB" w:rsidRDefault="00DB40FB" w:rsidP="00381F5B">
      <w:pPr>
        <w:shd w:val="clear" w:color="auto" w:fill="FFFFFF"/>
        <w:spacing w:before="965"/>
        <w:ind w:left="4738"/>
        <w:sectPr w:rsidR="00DB40FB">
          <w:pgSz w:w="11909" w:h="16834"/>
          <w:pgMar w:top="1041" w:right="849" w:bottom="360" w:left="1606" w:header="720" w:footer="720" w:gutter="0"/>
          <w:cols w:space="60"/>
          <w:noEndnote/>
        </w:sectPr>
      </w:pPr>
    </w:p>
    <w:p w:rsidR="00DB40FB" w:rsidRDefault="00DB40FB">
      <w:pPr>
        <w:shd w:val="clear" w:color="auto" w:fill="FFFFFF"/>
        <w:spacing w:line="403" w:lineRule="exact"/>
        <w:ind w:left="7" w:right="79"/>
        <w:jc w:val="both"/>
      </w:pPr>
      <w:r>
        <w:rPr>
          <w:rFonts w:ascii="Times New Roman" w:eastAsia="Times New Roman" w:cs="Times New Roman"/>
          <w:sz w:val="24"/>
          <w:szCs w:val="24"/>
        </w:rPr>
        <w:t>Сумма налога начисляется налогоплательщиком отдельно в каждый фонд и определяется как соответствующая процентная доля налоговой базы.</w:t>
      </w:r>
    </w:p>
    <w:p w:rsidR="00DB40FB" w:rsidRDefault="00DB40FB">
      <w:pPr>
        <w:shd w:val="clear" w:color="auto" w:fill="FFFFFF"/>
        <w:spacing w:line="403" w:lineRule="exact"/>
        <w:ind w:right="65" w:firstLine="367"/>
        <w:jc w:val="both"/>
      </w:pPr>
      <w:r>
        <w:rPr>
          <w:rFonts w:ascii="Times New Roman" w:eastAsia="Times New Roman" w:cs="Times New Roman"/>
          <w:spacing w:val="-1"/>
          <w:sz w:val="24"/>
          <w:szCs w:val="24"/>
        </w:rPr>
        <w:t xml:space="preserve">Налогоплательщики уплачивают авансовые платежи по налогу ежемесячно в срок, установленный для получения средств в банке на оплату труда за истекший месяц, но не </w:t>
      </w:r>
      <w:r>
        <w:rPr>
          <w:rFonts w:ascii="Times New Roman" w:eastAsia="Times New Roman" w:cs="Times New Roman"/>
          <w:sz w:val="24"/>
          <w:szCs w:val="24"/>
        </w:rPr>
        <w:t>позднее 15 числа следующего месяца.</w:t>
      </w:r>
    </w:p>
    <w:p w:rsidR="00DB40FB" w:rsidRDefault="00DB40FB">
      <w:pPr>
        <w:shd w:val="clear" w:color="auto" w:fill="FFFFFF"/>
        <w:spacing w:line="403" w:lineRule="exact"/>
        <w:ind w:left="7" w:right="65" w:firstLine="360"/>
        <w:jc w:val="both"/>
      </w:pPr>
      <w:r>
        <w:rPr>
          <w:rFonts w:ascii="Times New Roman" w:eastAsia="Times New Roman" w:cs="Times New Roman"/>
          <w:sz w:val="24"/>
          <w:szCs w:val="24"/>
        </w:rPr>
        <w:t>Банк не в праве выдавать своему налогоплательщику средства на оплату труда, если последний не предоставил платежных поручений на перечисление налога.</w:t>
      </w:r>
    </w:p>
    <w:p w:rsidR="00DB40FB" w:rsidRDefault="00DB40FB">
      <w:pPr>
        <w:shd w:val="clear" w:color="auto" w:fill="FFFFFF"/>
        <w:spacing w:line="403" w:lineRule="exact"/>
        <w:ind w:left="7" w:right="50" w:firstLine="360"/>
        <w:jc w:val="both"/>
      </w:pPr>
      <w:r>
        <w:rPr>
          <w:rFonts w:ascii="Times New Roman" w:eastAsia="Times New Roman" w:cs="Times New Roman"/>
          <w:sz w:val="24"/>
          <w:szCs w:val="24"/>
        </w:rPr>
        <w:t xml:space="preserve">Отчисления на социальное страхование, пенсионное обеспечение и обязательное </w:t>
      </w:r>
      <w:r>
        <w:rPr>
          <w:rFonts w:ascii="Times New Roman" w:eastAsia="Times New Roman" w:cs="Times New Roman"/>
          <w:spacing w:val="-1"/>
          <w:sz w:val="24"/>
          <w:szCs w:val="24"/>
        </w:rPr>
        <w:t xml:space="preserve">медицинское образование производят от сумм оплаты труда все работники, независимо от </w:t>
      </w:r>
      <w:r>
        <w:rPr>
          <w:rFonts w:ascii="Times New Roman" w:eastAsia="Times New Roman" w:cs="Times New Roman"/>
          <w:sz w:val="24"/>
          <w:szCs w:val="24"/>
        </w:rPr>
        <w:t>сферы деятельности.</w:t>
      </w:r>
    </w:p>
    <w:p w:rsidR="00DB40FB" w:rsidRDefault="00DB40FB">
      <w:pPr>
        <w:shd w:val="clear" w:color="auto" w:fill="FFFFFF"/>
        <w:spacing w:line="403" w:lineRule="exact"/>
        <w:ind w:left="22" w:right="36"/>
        <w:jc w:val="both"/>
      </w:pPr>
      <w:r>
        <w:rPr>
          <w:rFonts w:ascii="Times New Roman" w:eastAsia="Times New Roman" w:cs="Times New Roman"/>
          <w:i/>
          <w:iCs/>
          <w:sz w:val="24"/>
          <w:szCs w:val="24"/>
          <w:u w:val="single"/>
        </w:rPr>
        <w:t>Налог па доходы физических лип</w:t>
      </w:r>
      <w:r>
        <w:rPr>
          <w:rFonts w:asci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cs="Times New Roman"/>
          <w:sz w:val="24"/>
          <w:szCs w:val="24"/>
        </w:rPr>
        <w:t xml:space="preserve">в соответствии со второй частью Налогового кодекса </w:t>
      </w:r>
      <w:r>
        <w:rPr>
          <w:rFonts w:ascii="Times New Roman" w:eastAsia="Times New Roman" w:cs="Times New Roman"/>
          <w:spacing w:val="-1"/>
          <w:sz w:val="24"/>
          <w:szCs w:val="24"/>
        </w:rPr>
        <w:t xml:space="preserve">РФ с 01 января 2001 года, подоходный налог заменен на доходы с физических лиц. </w:t>
      </w:r>
      <w:r>
        <w:rPr>
          <w:rFonts w:ascii="Times New Roman" w:eastAsia="Times New Roman" w:cs="Times New Roman"/>
          <w:sz w:val="24"/>
          <w:szCs w:val="24"/>
        </w:rPr>
        <w:t>Налогоплательщиками являются физические лица резиденты РФ, а также физические лица, получающие доходы от источников, расположенных на территории РФ. не являющиеся налоговыми резидентами РФ. К доходам от источников в РФ относятся:</w:t>
      </w:r>
    </w:p>
    <w:p w:rsidR="00DB40FB" w:rsidRDefault="00DB40FB" w:rsidP="00BA030B">
      <w:pPr>
        <w:numPr>
          <w:ilvl w:val="0"/>
          <w:numId w:val="14"/>
        </w:numPr>
        <w:shd w:val="clear" w:color="auto" w:fill="FFFFFF"/>
        <w:tabs>
          <w:tab w:val="left" w:pos="864"/>
        </w:tabs>
        <w:spacing w:before="7" w:line="403" w:lineRule="exact"/>
        <w:ind w:left="864" w:right="22" w:hanging="346"/>
        <w:jc w:val="both"/>
        <w:rPr>
          <w:rFonts w:ascii="Times New Roman" w:eastAsia="Times New Roman" w:cs="Times New Roman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Дивиденды и проценты, выплачиваемые российской или иностранной организацией в связи с деятельностью ее постоянного представительства на территории РФ.</w:t>
      </w:r>
    </w:p>
    <w:p w:rsidR="00DB40FB" w:rsidRDefault="00DB40FB" w:rsidP="00BA030B">
      <w:pPr>
        <w:numPr>
          <w:ilvl w:val="0"/>
          <w:numId w:val="14"/>
        </w:numPr>
        <w:shd w:val="clear" w:color="auto" w:fill="FFFFFF"/>
        <w:tabs>
          <w:tab w:val="left" w:pos="864"/>
        </w:tabs>
        <w:spacing w:before="14" w:line="403" w:lineRule="exact"/>
        <w:ind w:left="864" w:right="29" w:hanging="346"/>
        <w:jc w:val="both"/>
        <w:rPr>
          <w:rFonts w:ascii="Times New Roman" w:eastAsia="Times New Roman" w:cs="Times New Roman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Страховые выплаты при наступлении страхового случая, выплачиваемые российской или иностранной организацией в связи с деятельностью ее постоянного представительства на территории РФ.</w:t>
      </w:r>
    </w:p>
    <w:p w:rsidR="00DB40FB" w:rsidRDefault="00DB40FB" w:rsidP="00BA030B">
      <w:pPr>
        <w:numPr>
          <w:ilvl w:val="0"/>
          <w:numId w:val="14"/>
        </w:numPr>
        <w:shd w:val="clear" w:color="auto" w:fill="FFFFFF"/>
        <w:tabs>
          <w:tab w:val="left" w:pos="864"/>
        </w:tabs>
        <w:spacing w:before="7" w:line="403" w:lineRule="exact"/>
        <w:ind w:left="864" w:right="29" w:hanging="346"/>
        <w:jc w:val="both"/>
        <w:rPr>
          <w:rFonts w:ascii="Times New Roman" w:eastAsia="Times New Roman" w:cs="Times New Roman"/>
          <w:sz w:val="24"/>
          <w:szCs w:val="24"/>
        </w:rPr>
      </w:pPr>
      <w:r>
        <w:rPr>
          <w:rFonts w:ascii="Times New Roman" w:eastAsia="Times New Roman" w:cs="Times New Roman"/>
          <w:spacing w:val="-1"/>
          <w:sz w:val="24"/>
          <w:szCs w:val="24"/>
        </w:rPr>
        <w:t xml:space="preserve">Доходы, полученные от использования в РФ прав на объекты интеллектуальной </w:t>
      </w:r>
      <w:r>
        <w:rPr>
          <w:rFonts w:ascii="Times New Roman" w:eastAsia="Times New Roman" w:cs="Times New Roman"/>
          <w:sz w:val="24"/>
          <w:szCs w:val="24"/>
        </w:rPr>
        <w:t>собственности.</w:t>
      </w:r>
    </w:p>
    <w:p w:rsidR="00DB40FB" w:rsidRDefault="00DB40FB" w:rsidP="00BA030B">
      <w:pPr>
        <w:numPr>
          <w:ilvl w:val="0"/>
          <w:numId w:val="14"/>
        </w:numPr>
        <w:shd w:val="clear" w:color="auto" w:fill="FFFFFF"/>
        <w:tabs>
          <w:tab w:val="left" w:pos="864"/>
        </w:tabs>
        <w:spacing w:before="22" w:line="403" w:lineRule="exact"/>
        <w:ind w:left="864" w:right="14" w:hanging="346"/>
        <w:jc w:val="both"/>
        <w:rPr>
          <w:rFonts w:ascii="Times New Roman" w:eastAsia="Times New Roman" w:cs="Times New Roman"/>
          <w:sz w:val="24"/>
          <w:szCs w:val="24"/>
        </w:rPr>
      </w:pPr>
      <w:r>
        <w:rPr>
          <w:rFonts w:ascii="Times New Roman" w:eastAsia="Times New Roman" w:cs="Times New Roman"/>
          <w:spacing w:val="-1"/>
          <w:sz w:val="24"/>
          <w:szCs w:val="24"/>
        </w:rPr>
        <w:t xml:space="preserve">Доходы, полученные от предоставления в аренду, и доходы, полученные от иного </w:t>
      </w:r>
      <w:r>
        <w:rPr>
          <w:rFonts w:ascii="Times New Roman" w:eastAsia="Times New Roman" w:cs="Times New Roman"/>
          <w:sz w:val="24"/>
          <w:szCs w:val="24"/>
        </w:rPr>
        <w:t>использования имущества, находящегося на территории РФ.</w:t>
      </w:r>
    </w:p>
    <w:p w:rsidR="00DB40FB" w:rsidRDefault="00DB40FB" w:rsidP="00BA030B">
      <w:pPr>
        <w:numPr>
          <w:ilvl w:val="0"/>
          <w:numId w:val="14"/>
        </w:numPr>
        <w:shd w:val="clear" w:color="auto" w:fill="FFFFFF"/>
        <w:tabs>
          <w:tab w:val="left" w:pos="864"/>
        </w:tabs>
        <w:spacing w:before="14" w:line="403" w:lineRule="exact"/>
        <w:ind w:left="864" w:right="14" w:hanging="346"/>
        <w:jc w:val="both"/>
        <w:rPr>
          <w:rFonts w:ascii="Times New Roman" w:eastAsia="Times New Roman" w:cs="Times New Roman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Доходы от реализации имущества, находящегося в РФ и принадлежащего физическому лицу.</w:t>
      </w:r>
    </w:p>
    <w:p w:rsidR="00DB40FB" w:rsidRDefault="00DB40FB" w:rsidP="00BA030B">
      <w:pPr>
        <w:numPr>
          <w:ilvl w:val="0"/>
          <w:numId w:val="14"/>
        </w:numPr>
        <w:shd w:val="clear" w:color="auto" w:fill="FFFFFF"/>
        <w:tabs>
          <w:tab w:val="left" w:pos="864"/>
        </w:tabs>
        <w:spacing w:before="14" w:line="403" w:lineRule="exact"/>
        <w:ind w:left="864" w:hanging="346"/>
        <w:jc w:val="both"/>
        <w:rPr>
          <w:rFonts w:ascii="Times New Roman" w:eastAsia="Times New Roman" w:cs="Times New Roman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Вознаграждение за выполнение трудовых или иных об</w:t>
      </w:r>
      <w:r w:rsidR="006154CA">
        <w:rPr>
          <w:rFonts w:ascii="Times New Roman" w:eastAsia="Times New Roman" w:cs="Times New Roman"/>
          <w:sz w:val="24"/>
          <w:szCs w:val="24"/>
        </w:rPr>
        <w:t xml:space="preserve">язанностей, выполненную работу, </w:t>
      </w:r>
      <w:r>
        <w:rPr>
          <w:rFonts w:ascii="Times New Roman" w:eastAsia="Times New Roman" w:cs="Times New Roman"/>
          <w:sz w:val="24"/>
          <w:szCs w:val="24"/>
        </w:rPr>
        <w:t>оказанную услугу, совершение действия (бездействия) в РФ.</w:t>
      </w:r>
    </w:p>
    <w:p w:rsidR="00DB40FB" w:rsidRDefault="00DB40FB" w:rsidP="00BA030B">
      <w:pPr>
        <w:numPr>
          <w:ilvl w:val="0"/>
          <w:numId w:val="14"/>
        </w:numPr>
        <w:shd w:val="clear" w:color="auto" w:fill="FFFFFF"/>
        <w:tabs>
          <w:tab w:val="left" w:pos="864"/>
        </w:tabs>
        <w:spacing w:before="7" w:line="403" w:lineRule="exact"/>
        <w:ind w:left="864" w:hanging="346"/>
        <w:jc w:val="both"/>
        <w:rPr>
          <w:rFonts w:ascii="Times New Roman" w:eastAsia="Times New Roman" w:cs="Times New Roman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Пенсии, пособия, стипендии и иные аналогичные выплаты, выплачиваемые в соответствии с действующим российским законодательством или выплачиваемые иностранной организацией в связи с деятельностью ее постоянного представительства на территории РФ.</w:t>
      </w:r>
    </w:p>
    <w:p w:rsidR="00DB40FB" w:rsidRDefault="00DB40FB" w:rsidP="00BA030B">
      <w:pPr>
        <w:numPr>
          <w:ilvl w:val="0"/>
          <w:numId w:val="14"/>
        </w:numPr>
        <w:shd w:val="clear" w:color="auto" w:fill="FFFFFF"/>
        <w:tabs>
          <w:tab w:val="left" w:pos="864"/>
        </w:tabs>
        <w:spacing w:before="122"/>
        <w:ind w:left="518"/>
        <w:rPr>
          <w:rFonts w:ascii="Times New Roman" w:eastAsia="Times New Roman" w:cs="Times New Roman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Доходы от использования любых транспортных средств.</w:t>
      </w:r>
    </w:p>
    <w:p w:rsidR="00DB40FB" w:rsidRDefault="00DB40FB">
      <w:pPr>
        <w:shd w:val="clear" w:color="auto" w:fill="FFFFFF"/>
        <w:spacing w:before="238"/>
        <w:ind w:left="108"/>
        <w:jc w:val="center"/>
      </w:pPr>
      <w:r>
        <w:rPr>
          <w:rFonts w:ascii="Times New Roman" w:cs="Times New Roman"/>
          <w:spacing w:val="-19"/>
          <w:sz w:val="24"/>
          <w:szCs w:val="24"/>
        </w:rPr>
        <w:t>17</w:t>
      </w:r>
    </w:p>
    <w:p w:rsidR="00DB40FB" w:rsidRDefault="00DB40FB">
      <w:pPr>
        <w:shd w:val="clear" w:color="auto" w:fill="FFFFFF"/>
        <w:spacing w:before="238"/>
        <w:ind w:left="108"/>
        <w:jc w:val="center"/>
        <w:sectPr w:rsidR="00DB40FB">
          <w:pgSz w:w="11909" w:h="16834"/>
          <w:pgMar w:top="983" w:right="831" w:bottom="360" w:left="1668" w:header="720" w:footer="720" w:gutter="0"/>
          <w:cols w:space="60"/>
          <w:noEndnote/>
        </w:sectPr>
      </w:pPr>
    </w:p>
    <w:p w:rsidR="00DB40FB" w:rsidRDefault="00DB40FB">
      <w:pPr>
        <w:shd w:val="clear" w:color="auto" w:fill="FFFFFF"/>
        <w:spacing w:line="403" w:lineRule="exact"/>
        <w:ind w:left="461"/>
      </w:pPr>
      <w:r>
        <w:rPr>
          <w:rFonts w:ascii="Times New Roman" w:eastAsia="Times New Roman" w:cs="Times New Roman"/>
          <w:sz w:val="24"/>
          <w:szCs w:val="24"/>
        </w:rPr>
        <w:t>•    Иные доходы, получаемые налогоплательщиками в результате осуществления им</w:t>
      </w:r>
    </w:p>
    <w:p w:rsidR="006154CA" w:rsidRDefault="00DB40FB">
      <w:pPr>
        <w:shd w:val="clear" w:color="auto" w:fill="FFFFFF"/>
        <w:spacing w:line="403" w:lineRule="exact"/>
        <w:ind w:left="108" w:firstLine="281"/>
        <w:rPr>
          <w:rFonts w:ascii="Times New Roman" w:eastAsia="Times New Roman" w:cs="Times New Roman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 xml:space="preserve">деятельности на территории РФ. </w:t>
      </w:r>
    </w:p>
    <w:p w:rsidR="00DB40FB" w:rsidRDefault="00DB40FB">
      <w:pPr>
        <w:shd w:val="clear" w:color="auto" w:fill="FFFFFF"/>
        <w:spacing w:line="403" w:lineRule="exact"/>
        <w:ind w:left="108" w:firstLine="281"/>
      </w:pPr>
      <w:r>
        <w:rPr>
          <w:rFonts w:ascii="Times New Roman" w:eastAsia="Times New Roman" w:cs="Times New Roman"/>
          <w:sz w:val="24"/>
          <w:szCs w:val="24"/>
        </w:rPr>
        <w:t>При  определении  налоговой  базы  учитываются  все доходы  налогоплательщика, полученные им как в денежной, так и в натуральной форме. Не подлежит налогообложению:</w:t>
      </w:r>
    </w:p>
    <w:p w:rsidR="00DB40FB" w:rsidRDefault="00DB40FB" w:rsidP="00BA030B">
      <w:pPr>
        <w:numPr>
          <w:ilvl w:val="0"/>
          <w:numId w:val="15"/>
        </w:numPr>
        <w:shd w:val="clear" w:color="auto" w:fill="FFFFFF"/>
        <w:tabs>
          <w:tab w:val="left" w:pos="821"/>
        </w:tabs>
        <w:spacing w:line="403" w:lineRule="exact"/>
        <w:ind w:left="821" w:right="43" w:hanging="360"/>
        <w:jc w:val="both"/>
        <w:rPr>
          <w:rFonts w:ascii="Times New Roman" w:cs="Times New Roman"/>
          <w:spacing w:val="-22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 xml:space="preserve">Государственные пособия, за исключением пособий по временной нетрудоспособности (включая пособия по уходу за больным ребенком), пособия </w:t>
      </w:r>
      <w:r>
        <w:rPr>
          <w:rFonts w:ascii="Times New Roman" w:eastAsia="Times New Roman" w:cs="Times New Roman"/>
          <w:spacing w:val="-1"/>
          <w:sz w:val="24"/>
          <w:szCs w:val="24"/>
        </w:rPr>
        <w:t xml:space="preserve">по безработице, беременности и родам, а также иные выплаты и компенсации, </w:t>
      </w:r>
      <w:r>
        <w:rPr>
          <w:rFonts w:ascii="Times New Roman" w:eastAsia="Times New Roman" w:cs="Times New Roman"/>
          <w:sz w:val="24"/>
          <w:szCs w:val="24"/>
        </w:rPr>
        <w:t>выплачиваемые в соответствии с действующим законодательством.</w:t>
      </w:r>
    </w:p>
    <w:p w:rsidR="00DB40FB" w:rsidRDefault="00DB40FB" w:rsidP="00BA030B">
      <w:pPr>
        <w:numPr>
          <w:ilvl w:val="0"/>
          <w:numId w:val="15"/>
        </w:numPr>
        <w:shd w:val="clear" w:color="auto" w:fill="FFFFFF"/>
        <w:tabs>
          <w:tab w:val="left" w:pos="821"/>
        </w:tabs>
        <w:spacing w:line="403" w:lineRule="exact"/>
        <w:ind w:left="461"/>
        <w:rPr>
          <w:rFonts w:ascii="Times New Roman" w:cs="Times New Roman"/>
          <w:spacing w:val="-11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Государственные пенсии, назначаемые государством.</w:t>
      </w:r>
    </w:p>
    <w:p w:rsidR="00DB40FB" w:rsidRDefault="00DB40FB" w:rsidP="00BA030B">
      <w:pPr>
        <w:numPr>
          <w:ilvl w:val="0"/>
          <w:numId w:val="15"/>
        </w:numPr>
        <w:shd w:val="clear" w:color="auto" w:fill="FFFFFF"/>
        <w:tabs>
          <w:tab w:val="left" w:pos="821"/>
        </w:tabs>
        <w:spacing w:line="403" w:lineRule="exact"/>
        <w:ind w:left="461"/>
        <w:rPr>
          <w:rFonts w:ascii="Times New Roman" w:cs="Times New Roman"/>
          <w:spacing w:val="-8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Все виды компенсационных выплат.</w:t>
      </w:r>
    </w:p>
    <w:p w:rsidR="00DB40FB" w:rsidRDefault="00DB40FB" w:rsidP="00BA030B">
      <w:pPr>
        <w:numPr>
          <w:ilvl w:val="0"/>
          <w:numId w:val="15"/>
        </w:numPr>
        <w:shd w:val="clear" w:color="auto" w:fill="FFFFFF"/>
        <w:tabs>
          <w:tab w:val="left" w:pos="821"/>
        </w:tabs>
        <w:spacing w:line="403" w:lineRule="exact"/>
        <w:ind w:left="821" w:right="29" w:hanging="360"/>
        <w:jc w:val="both"/>
        <w:rPr>
          <w:rFonts w:ascii="Times New Roman" w:cs="Times New Roman"/>
          <w:spacing w:val="-8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Вознаграждения донорам за сданную кровь, материнское молоко и иную донорскую помощь.</w:t>
      </w:r>
    </w:p>
    <w:p w:rsidR="00DB40FB" w:rsidRDefault="00DB40FB" w:rsidP="00BA030B">
      <w:pPr>
        <w:numPr>
          <w:ilvl w:val="0"/>
          <w:numId w:val="15"/>
        </w:numPr>
        <w:shd w:val="clear" w:color="auto" w:fill="FFFFFF"/>
        <w:tabs>
          <w:tab w:val="left" w:pos="821"/>
        </w:tabs>
        <w:spacing w:line="403" w:lineRule="exact"/>
        <w:ind w:left="461"/>
        <w:rPr>
          <w:rFonts w:ascii="Times New Roman" w:cs="Times New Roman"/>
          <w:spacing w:val="-14"/>
          <w:sz w:val="24"/>
          <w:szCs w:val="24"/>
        </w:rPr>
      </w:pPr>
      <w:r>
        <w:rPr>
          <w:rFonts w:ascii="Times New Roman" w:eastAsia="Times New Roman" w:cs="Times New Roman"/>
          <w:spacing w:val="-3"/>
          <w:sz w:val="24"/>
          <w:szCs w:val="24"/>
        </w:rPr>
        <w:t>Алименты.</w:t>
      </w:r>
    </w:p>
    <w:p w:rsidR="00DB40FB" w:rsidRDefault="00DB40FB" w:rsidP="00BA030B">
      <w:pPr>
        <w:numPr>
          <w:ilvl w:val="0"/>
          <w:numId w:val="15"/>
        </w:numPr>
        <w:shd w:val="clear" w:color="auto" w:fill="FFFFFF"/>
        <w:tabs>
          <w:tab w:val="left" w:pos="821"/>
        </w:tabs>
        <w:spacing w:line="403" w:lineRule="exact"/>
        <w:ind w:left="461"/>
        <w:rPr>
          <w:rFonts w:ascii="Times New Roman" w:cs="Times New Roman"/>
          <w:spacing w:val="-14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Гранты на поддержку науки и образования.</w:t>
      </w:r>
    </w:p>
    <w:p w:rsidR="00DB40FB" w:rsidRDefault="00DB40FB" w:rsidP="00BA030B">
      <w:pPr>
        <w:numPr>
          <w:ilvl w:val="0"/>
          <w:numId w:val="15"/>
        </w:numPr>
        <w:shd w:val="clear" w:color="auto" w:fill="FFFFFF"/>
        <w:tabs>
          <w:tab w:val="left" w:pos="821"/>
        </w:tabs>
        <w:spacing w:line="403" w:lineRule="exact"/>
        <w:ind w:left="821" w:right="29" w:hanging="360"/>
        <w:jc w:val="both"/>
        <w:rPr>
          <w:rFonts w:ascii="Times New Roman" w:cs="Times New Roman"/>
          <w:spacing w:val="-14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Разного рода премии за достижения в науке и технике, образовании, культуре, литературе и искусстве по перечню премий, утвержденному Правительством РФ.</w:t>
      </w:r>
    </w:p>
    <w:p w:rsidR="00DB40FB" w:rsidRDefault="00DB40FB" w:rsidP="00BA030B">
      <w:pPr>
        <w:numPr>
          <w:ilvl w:val="0"/>
          <w:numId w:val="15"/>
        </w:numPr>
        <w:shd w:val="clear" w:color="auto" w:fill="FFFFFF"/>
        <w:tabs>
          <w:tab w:val="left" w:pos="821"/>
        </w:tabs>
        <w:spacing w:line="403" w:lineRule="exact"/>
        <w:ind w:left="821" w:right="29" w:hanging="360"/>
        <w:jc w:val="both"/>
        <w:rPr>
          <w:rFonts w:ascii="Times New Roman" w:cs="Times New Roman"/>
          <w:spacing w:val="-14"/>
          <w:sz w:val="24"/>
          <w:szCs w:val="24"/>
        </w:rPr>
      </w:pPr>
      <w:r>
        <w:rPr>
          <w:rFonts w:ascii="Times New Roman" w:eastAsia="Times New Roman" w:cs="Times New Roman"/>
          <w:spacing w:val="-1"/>
          <w:sz w:val="24"/>
          <w:szCs w:val="24"/>
        </w:rPr>
        <w:t xml:space="preserve">Суммы единовременной материальной помощи и ряд других доходов физических </w:t>
      </w:r>
      <w:r>
        <w:rPr>
          <w:rFonts w:ascii="Times New Roman" w:eastAsia="Times New Roman" w:cs="Times New Roman"/>
          <w:sz w:val="24"/>
          <w:szCs w:val="24"/>
        </w:rPr>
        <w:t>лиц.</w:t>
      </w:r>
    </w:p>
    <w:p w:rsidR="00DB40FB" w:rsidRDefault="00DB40FB">
      <w:pPr>
        <w:shd w:val="clear" w:color="auto" w:fill="FFFFFF"/>
        <w:spacing w:before="7" w:line="403" w:lineRule="exact"/>
        <w:ind w:left="7" w:firstLine="490"/>
      </w:pPr>
      <w:r>
        <w:rPr>
          <w:rFonts w:ascii="Times New Roman" w:eastAsia="Times New Roman" w:cs="Times New Roman"/>
          <w:sz w:val="24"/>
          <w:szCs w:val="24"/>
        </w:rPr>
        <w:t>Налогоплательщик    имеет    также    право    на    социальные,    имущественные    и профессиональные налоговые вычеты.</w:t>
      </w:r>
    </w:p>
    <w:p w:rsidR="00DB40FB" w:rsidRDefault="00DB40FB">
      <w:pPr>
        <w:shd w:val="clear" w:color="auto" w:fill="FFFFFF"/>
        <w:spacing w:line="403" w:lineRule="exact"/>
        <w:jc w:val="both"/>
      </w:pPr>
      <w:r>
        <w:rPr>
          <w:rFonts w:ascii="Times New Roman" w:eastAsia="Times New Roman" w:cs="Times New Roman"/>
          <w:i/>
          <w:iCs/>
          <w:sz w:val="24"/>
          <w:szCs w:val="24"/>
        </w:rPr>
        <w:t xml:space="preserve">Социальные вычеты: </w:t>
      </w:r>
      <w:r>
        <w:rPr>
          <w:rFonts w:ascii="Times New Roman" w:eastAsia="Times New Roman" w:cs="Times New Roman"/>
          <w:sz w:val="24"/>
          <w:szCs w:val="24"/>
        </w:rPr>
        <w:t xml:space="preserve">в сумме, уплаченной в налоговом периоде, за обучение в образовательном учреждении (до 25 000 рублей), за услуги по лечению (до 25 000 рублей), на сумму денег, переданных безвозмездно религиозным организациям. Социальные вычеты фирма не предоставляет. Их человек может получить в своей налоговой инспекции после сдачи декларации о доходах за прошедший год. </w:t>
      </w:r>
      <w:r>
        <w:rPr>
          <w:rFonts w:ascii="Times New Roman" w:eastAsia="Times New Roman" w:cs="Times New Roman"/>
          <w:i/>
          <w:iCs/>
          <w:spacing w:val="-1"/>
          <w:sz w:val="24"/>
          <w:szCs w:val="24"/>
        </w:rPr>
        <w:t xml:space="preserve">Имущественные вычеты: </w:t>
      </w:r>
      <w:r>
        <w:rPr>
          <w:rFonts w:ascii="Times New Roman" w:eastAsia="Times New Roman" w:cs="Times New Roman"/>
          <w:spacing w:val="-1"/>
          <w:sz w:val="24"/>
          <w:szCs w:val="24"/>
        </w:rPr>
        <w:t xml:space="preserve">предоставляются в суммах, полученных налогоплательщиком в </w:t>
      </w:r>
      <w:r>
        <w:rPr>
          <w:rFonts w:ascii="Times New Roman" w:eastAsia="Times New Roman" w:cs="Times New Roman"/>
          <w:sz w:val="24"/>
          <w:szCs w:val="24"/>
        </w:rPr>
        <w:t xml:space="preserve">налоговом периоде от продажи жилых домов, квартир, дач, садовых домиков или земельных участков, находившихся в собственности налогоплательщиков не менее </w:t>
      </w:r>
      <w:r w:rsidR="006154CA">
        <w:rPr>
          <w:rFonts w:ascii="Times New Roman" w:eastAsia="Times New Roman" w:cs="Times New Roman"/>
          <w:sz w:val="24"/>
          <w:szCs w:val="24"/>
        </w:rPr>
        <w:t>пяти</w:t>
      </w:r>
      <w:r>
        <w:rPr>
          <w:rFonts w:asci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cs="Times New Roman"/>
          <w:spacing w:val="-1"/>
          <w:sz w:val="24"/>
          <w:szCs w:val="24"/>
        </w:rPr>
        <w:t xml:space="preserve">лет (до 1 млн. руб.), и от продажи иного имущества, находившегося в собственности </w:t>
      </w:r>
      <w:r>
        <w:rPr>
          <w:rFonts w:ascii="Times New Roman" w:eastAsia="Times New Roman" w:cs="Times New Roman"/>
          <w:sz w:val="24"/>
          <w:szCs w:val="24"/>
        </w:rPr>
        <w:t>налогоплательщика не менее трех лет (до 125 тыс. руб.). А также в сумме, израсходованной налогоплательщиком на новое строительство или приобретение на территории РФ жилого дома или квартиры (до 600 тыс. руб.).</w:t>
      </w:r>
    </w:p>
    <w:p w:rsidR="00DB40FB" w:rsidRDefault="00DB40FB">
      <w:pPr>
        <w:shd w:val="clear" w:color="auto" w:fill="FFFFFF"/>
        <w:spacing w:before="1123"/>
        <w:ind w:left="58"/>
        <w:jc w:val="center"/>
      </w:pPr>
      <w:r>
        <w:rPr>
          <w:rFonts w:ascii="Times New Roman" w:cs="Times New Roman"/>
          <w:sz w:val="24"/>
          <w:szCs w:val="24"/>
        </w:rPr>
        <w:t>18</w:t>
      </w:r>
    </w:p>
    <w:p w:rsidR="00DB40FB" w:rsidRDefault="00DB40FB">
      <w:pPr>
        <w:shd w:val="clear" w:color="auto" w:fill="FFFFFF"/>
        <w:spacing w:before="1123"/>
        <w:ind w:left="58"/>
        <w:jc w:val="center"/>
        <w:sectPr w:rsidR="00DB40FB">
          <w:pgSz w:w="11909" w:h="16834"/>
          <w:pgMar w:top="997" w:right="842" w:bottom="360" w:left="1700" w:header="720" w:footer="720" w:gutter="0"/>
          <w:cols w:space="60"/>
          <w:noEndnote/>
        </w:sectPr>
      </w:pPr>
    </w:p>
    <w:p w:rsidR="00DB40FB" w:rsidRDefault="00DB40FB">
      <w:pPr>
        <w:shd w:val="clear" w:color="auto" w:fill="FFFFFF"/>
        <w:spacing w:line="403" w:lineRule="exact"/>
        <w:jc w:val="both"/>
      </w:pPr>
      <w:r>
        <w:rPr>
          <w:rFonts w:ascii="Times New Roman" w:eastAsia="Times New Roman" w:cs="Times New Roman"/>
          <w:i/>
          <w:iCs/>
          <w:sz w:val="24"/>
          <w:szCs w:val="24"/>
        </w:rPr>
        <w:t xml:space="preserve">Профессиональные вычеты: </w:t>
      </w:r>
      <w:r>
        <w:rPr>
          <w:rFonts w:ascii="Times New Roman" w:eastAsia="Times New Roman" w:cs="Times New Roman"/>
          <w:sz w:val="24"/>
          <w:szCs w:val="24"/>
        </w:rPr>
        <w:t xml:space="preserve">предоставляются категории налогоплательщиков в сумме фактически произведенных и документально подтвержденных расходов или в установленных размерах (на создание научных разработок - в размере 20 % к сумме начисленного дохода, за открытие изобретения и создание промышленных образцов - в </w:t>
      </w:r>
      <w:r>
        <w:rPr>
          <w:rFonts w:ascii="Times New Roman" w:eastAsia="Times New Roman" w:cs="Times New Roman"/>
          <w:spacing w:val="-1"/>
          <w:sz w:val="24"/>
          <w:szCs w:val="24"/>
        </w:rPr>
        <w:t xml:space="preserve">сумме 30 % от дохода, полученного за первые 2 года использования и т. п. </w:t>
      </w:r>
      <w:r>
        <w:rPr>
          <w:rFonts w:ascii="Times New Roman" w:eastAsia="Times New Roman" w:cs="Times New Roman"/>
          <w:sz w:val="24"/>
          <w:szCs w:val="24"/>
        </w:rPr>
        <w:t>Налоговая ставка на доходы физических лиц устанавливается в размере 13 %.</w:t>
      </w:r>
    </w:p>
    <w:p w:rsidR="00DB40FB" w:rsidRDefault="006154CA" w:rsidP="006154CA">
      <w:pPr>
        <w:shd w:val="clear" w:color="auto" w:fill="FFFFFF"/>
        <w:spacing w:before="12139"/>
        <w:ind w:left="151"/>
        <w:jc w:val="center"/>
        <w:sectPr w:rsidR="00DB40FB">
          <w:pgSz w:w="11909" w:h="16834"/>
          <w:pgMar w:top="983" w:right="896" w:bottom="360" w:left="1660" w:header="720" w:footer="720" w:gutter="0"/>
          <w:cols w:space="60"/>
          <w:noEndnote/>
        </w:sectPr>
      </w:pPr>
      <w:r>
        <w:rPr>
          <w:rFonts w:ascii="Times New Roman" w:cs="Times New Roman"/>
          <w:sz w:val="24"/>
          <w:szCs w:val="24"/>
        </w:rPr>
        <w:t xml:space="preserve"> </w:t>
      </w:r>
    </w:p>
    <w:p w:rsidR="00DB40FB" w:rsidRPr="006154CA" w:rsidRDefault="00DB40FB" w:rsidP="006154CA">
      <w:pPr>
        <w:shd w:val="clear" w:color="auto" w:fill="FFFFFF"/>
        <w:ind w:left="151"/>
        <w:jc w:val="center"/>
        <w:rPr>
          <w:i/>
        </w:rPr>
      </w:pPr>
      <w:r w:rsidRPr="006154CA">
        <w:rPr>
          <w:rFonts w:ascii="Times New Roman" w:eastAsia="Times New Roman" w:cs="Times New Roman"/>
          <w:b/>
          <w:bCs/>
          <w:i/>
          <w:spacing w:val="-3"/>
          <w:sz w:val="24"/>
          <w:szCs w:val="24"/>
        </w:rPr>
        <w:t>Расчетно-платежная ведомость по</w:t>
      </w:r>
      <w:r w:rsidR="006154CA" w:rsidRPr="006154CA">
        <w:rPr>
          <w:rFonts w:ascii="Times New Roman" w:eastAsia="Times New Roman" w:cs="Times New Roman"/>
          <w:b/>
          <w:bCs/>
          <w:i/>
          <w:spacing w:val="-3"/>
          <w:sz w:val="24"/>
          <w:szCs w:val="24"/>
        </w:rPr>
        <w:t xml:space="preserve"> заработной плате за январь 2009</w:t>
      </w:r>
      <w:r w:rsidRPr="006154CA">
        <w:rPr>
          <w:rFonts w:ascii="Times New Roman" w:eastAsia="Times New Roman" w:cs="Times New Roman"/>
          <w:b/>
          <w:bCs/>
          <w:i/>
          <w:spacing w:val="-3"/>
          <w:sz w:val="24"/>
          <w:szCs w:val="24"/>
        </w:rPr>
        <w:t xml:space="preserve"> г </w:t>
      </w:r>
      <w:r w:rsidR="006154CA">
        <w:rPr>
          <w:rFonts w:ascii="Times New Roman" w:eastAsia="Times New Roman" w:cs="Times New Roman"/>
          <w:b/>
          <w:bCs/>
          <w:i/>
          <w:spacing w:val="-3"/>
          <w:sz w:val="24"/>
          <w:szCs w:val="24"/>
        </w:rPr>
        <w:t xml:space="preserve"> </w:t>
      </w:r>
    </w:p>
    <w:p w:rsidR="00DB40FB" w:rsidRDefault="00DB40FB">
      <w:pPr>
        <w:spacing w:after="274" w:line="1" w:lineRule="exact"/>
        <w:rPr>
          <w:rFonts w:ascii="Times New Roman" w:eastAsia="Times New Roman" w:cs="Times New Roman"/>
          <w:sz w:val="2"/>
          <w:szCs w:val="2"/>
        </w:rPr>
      </w:pPr>
    </w:p>
    <w:tbl>
      <w:tblPr>
        <w:tblW w:w="11479" w:type="dxa"/>
        <w:tblInd w:w="8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1"/>
        <w:gridCol w:w="1217"/>
        <w:gridCol w:w="936"/>
        <w:gridCol w:w="734"/>
        <w:gridCol w:w="713"/>
        <w:gridCol w:w="742"/>
        <w:gridCol w:w="720"/>
        <w:gridCol w:w="742"/>
        <w:gridCol w:w="713"/>
        <w:gridCol w:w="720"/>
        <w:gridCol w:w="713"/>
        <w:gridCol w:w="598"/>
        <w:gridCol w:w="713"/>
        <w:gridCol w:w="720"/>
        <w:gridCol w:w="857"/>
      </w:tblGrid>
      <w:tr w:rsidR="00DB40FB" w:rsidTr="006154CA">
        <w:trPr>
          <w:trHeight w:hRule="exact" w:val="432"/>
        </w:trPr>
        <w:tc>
          <w:tcPr>
            <w:tcW w:w="6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spacing w:line="238" w:lineRule="exact"/>
              <w:ind w:left="22" w:right="158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7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7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Начислено</w:t>
            </w:r>
          </w:p>
        </w:tc>
        <w:tc>
          <w:tcPr>
            <w:tcW w:w="2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7"/>
            </w:pPr>
            <w:r>
              <w:rPr>
                <w:rFonts w:ascii="Times New Roman" w:eastAsia="Times New Roman" w:cs="Times New Roman"/>
                <w:spacing w:val="-3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7"/>
            </w:pPr>
            <w:r>
              <w:rPr>
                <w:rFonts w:ascii="Times New Roman" w:eastAsia="Times New Roman" w:cs="Times New Roman"/>
                <w:spacing w:val="-3"/>
                <w:sz w:val="18"/>
                <w:szCs w:val="18"/>
              </w:rPr>
              <w:t>Единый социальный налог</w:t>
            </w:r>
          </w:p>
        </w:tc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ПФ</w:t>
            </w:r>
          </w:p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cs="Times New Roman"/>
                <w:spacing w:val="-3"/>
                <w:sz w:val="18"/>
                <w:szCs w:val="18"/>
              </w:rPr>
              <w:t>страх)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ПФ</w:t>
            </w:r>
          </w:p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Times New Roman" w:eastAsia="Times New Roman" w:cs="Times New Roman"/>
                <w:spacing w:val="-3"/>
                <w:sz w:val="18"/>
                <w:szCs w:val="18"/>
              </w:rPr>
              <w:t>накоп)</w:t>
            </w:r>
          </w:p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pacing w:val="-5"/>
                <w:sz w:val="18"/>
                <w:szCs w:val="18"/>
              </w:rPr>
              <w:t>Год рожд</w:t>
            </w:r>
          </w:p>
        </w:tc>
      </w:tr>
      <w:tr w:rsidR="00DB40FB" w:rsidTr="006154CA">
        <w:trPr>
          <w:trHeight w:hRule="exact" w:val="634"/>
        </w:trPr>
        <w:tc>
          <w:tcPr>
            <w:tcW w:w="6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/>
          <w:p w:rsidR="00DB40FB" w:rsidRDefault="00DB40FB"/>
        </w:tc>
        <w:tc>
          <w:tcPr>
            <w:tcW w:w="12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/>
          <w:p w:rsidR="00DB40FB" w:rsidRDefault="00DB40FB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pacing w:val="-3"/>
                <w:sz w:val="18"/>
                <w:szCs w:val="18"/>
              </w:rPr>
              <w:t>Зар.плата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jc w:val="right"/>
            </w:pPr>
            <w:r>
              <w:rPr>
                <w:rFonts w:ascii="Times New Roman" w:eastAsia="Times New Roman" w:cs="Times New Roman"/>
                <w:spacing w:val="-5"/>
                <w:sz w:val="18"/>
                <w:szCs w:val="18"/>
              </w:rPr>
              <w:t>Вычеть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spacing w:line="216" w:lineRule="exact"/>
              <w:ind w:right="29"/>
            </w:pPr>
            <w:r>
              <w:rPr>
                <w:rFonts w:ascii="Times New Roman" w:eastAsia="Times New Roman" w:cs="Times New Roman"/>
                <w:spacing w:val="-5"/>
                <w:sz w:val="18"/>
                <w:szCs w:val="18"/>
              </w:rPr>
              <w:t xml:space="preserve">Натог. 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база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02"/>
            </w:pPr>
            <w:r>
              <w:rPr>
                <w:rFonts w:ascii="Times New Roman" w:cs="Times New Roman"/>
                <w:sz w:val="18"/>
                <w:szCs w:val="18"/>
              </w:rPr>
              <w:t>13%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pacing w:val="-14"/>
                <w:sz w:val="18"/>
                <w:szCs w:val="18"/>
              </w:rPr>
              <w:t>К выдаче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spacing w:line="209" w:lineRule="exact"/>
              <w:ind w:left="7" w:right="230" w:hanging="7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ПФ 6%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spacing w:line="209" w:lineRule="exact"/>
              <w:ind w:right="122" w:firstLine="7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ФСС 2.9%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pacing w:val="-8"/>
                <w:sz w:val="18"/>
                <w:szCs w:val="18"/>
              </w:rPr>
              <w:t>ФФМС</w:t>
            </w:r>
          </w:p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1.1%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pacing w:val="-16"/>
                <w:sz w:val="18"/>
                <w:szCs w:val="18"/>
              </w:rPr>
              <w:t>ТФМС</w:t>
            </w:r>
          </w:p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2%</w:t>
            </w:r>
          </w:p>
        </w:tc>
        <w:tc>
          <w:tcPr>
            <w:tcW w:w="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  <w:p w:rsidR="00DB40FB" w:rsidRDefault="00DB40FB">
            <w:pPr>
              <w:shd w:val="clear" w:color="auto" w:fill="FFFFFF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  <w:p w:rsidR="00DB40FB" w:rsidRDefault="00DB40FB">
            <w:pPr>
              <w:shd w:val="clear" w:color="auto" w:fill="FFFFFF"/>
            </w:pPr>
          </w:p>
        </w:tc>
        <w:tc>
          <w:tcPr>
            <w:tcW w:w="8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  <w:p w:rsidR="00DB40FB" w:rsidRDefault="00DB40FB">
            <w:pPr>
              <w:shd w:val="clear" w:color="auto" w:fill="FFFFFF"/>
            </w:pPr>
          </w:p>
        </w:tc>
      </w:tr>
      <w:tr w:rsidR="00DB40FB" w:rsidTr="006154CA">
        <w:trPr>
          <w:trHeight w:hRule="exact" w:val="2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36"/>
            </w:pPr>
            <w:r>
              <w:rPr>
                <w:rFonts w:asci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pacing w:val="-14"/>
                <w:sz w:val="18"/>
                <w:szCs w:val="18"/>
              </w:rPr>
              <w:t>Герасимов АН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600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29400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3822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26178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2"/>
            </w:pPr>
            <w:r>
              <w:rPr>
                <w:rFonts w:asci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7"/>
            </w:pPr>
            <w:r>
              <w:rPr>
                <w:rFonts w:asci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2"/>
            </w:pPr>
            <w:r>
              <w:rPr>
                <w:rFonts w:ascii="Times New Roman" w:cs="Times New Roman"/>
                <w:sz w:val="18"/>
                <w:szCs w:val="18"/>
              </w:rPr>
              <w:t>1964</w:t>
            </w:r>
          </w:p>
        </w:tc>
      </w:tr>
      <w:tr w:rsidR="00DB40FB" w:rsidTr="006154CA">
        <w:trPr>
          <w:trHeight w:hRule="exact" w:val="216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Осипов НВ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26000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26000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26000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3380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22620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1560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7"/>
            </w:pPr>
            <w:r>
              <w:rPr>
                <w:rFonts w:asci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286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520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3640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1968</w:t>
            </w:r>
          </w:p>
        </w:tc>
      </w:tr>
      <w:tr w:rsidR="00DB40FB" w:rsidTr="006154CA">
        <w:trPr>
          <w:trHeight w:hRule="exact" w:val="216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6154CA">
            <w:pPr>
              <w:shd w:val="clear" w:color="auto" w:fill="FFFFFF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Павлов В.Ф.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2"/>
            </w:pPr>
            <w:r>
              <w:rPr>
                <w:rFonts w:ascii="Times New Roman" w:cs="Times New Roman"/>
                <w:sz w:val="18"/>
                <w:szCs w:val="18"/>
              </w:rPr>
              <w:t>1380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667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253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460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3220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1972</w:t>
            </w:r>
          </w:p>
        </w:tc>
      </w:tr>
      <w:tr w:rsidR="00DB40FB" w:rsidTr="006154CA">
        <w:trPr>
          <w:trHeight w:hRule="exact" w:val="216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7"/>
            </w:pPr>
            <w:r>
              <w:rPr>
                <w:rFonts w:asci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Спирова СЛ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18800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2444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17556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580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1975</w:t>
            </w:r>
          </w:p>
        </w:tc>
      </w:tr>
      <w:tr w:rsidR="00DB40FB" w:rsidTr="006154CA">
        <w:trPr>
          <w:trHeight w:hRule="exact" w:val="2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Петрова 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2"/>
            </w:pPr>
            <w:r>
              <w:rPr>
                <w:rFonts w:asci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2"/>
            </w:pPr>
            <w:r>
              <w:rPr>
                <w:rFonts w:ascii="Times New Roman" w:cs="Times New Roman"/>
                <w:sz w:val="18"/>
                <w:szCs w:val="18"/>
              </w:rPr>
              <w:t>17600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2288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15712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2"/>
            </w:pPr>
            <w:r>
              <w:rPr>
                <w:rFonts w:asci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7"/>
            </w:pPr>
            <w:r>
              <w:rPr>
                <w:rFonts w:ascii="Times New Roman" w:cs="Times New Roman"/>
                <w:sz w:val="18"/>
                <w:szCs w:val="18"/>
              </w:rPr>
              <w:t>522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198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2520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2"/>
            </w:pPr>
            <w:r>
              <w:rPr>
                <w:rFonts w:asci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1980</w:t>
            </w:r>
          </w:p>
        </w:tc>
      </w:tr>
      <w:tr w:rsidR="00DB40FB" w:rsidTr="006154CA">
        <w:trPr>
          <w:trHeight w:hRule="exact" w:val="216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</w:tr>
      <w:tr w:rsidR="00DB40FB" w:rsidTr="006154CA">
        <w:trPr>
          <w:trHeight w:hRule="exact" w:val="23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209"/>
            </w:pPr>
            <w:r>
              <w:rPr>
                <w:rFonts w:ascii="Times New Roman" w:eastAsia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7"/>
            </w:pPr>
            <w:r>
              <w:rPr>
                <w:rFonts w:ascii="Times New Roman" w:cs="Times New Roman"/>
                <w:sz w:val="18"/>
                <w:szCs w:val="18"/>
              </w:rPr>
              <w:t>117000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pacing w:val="-7"/>
                <w:sz w:val="18"/>
                <w:szCs w:val="18"/>
              </w:rPr>
              <w:t>117000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7"/>
            </w:pPr>
            <w:r>
              <w:rPr>
                <w:rFonts w:ascii="Times New Roman" w:cs="Times New Roman"/>
                <w:spacing w:val="-6"/>
                <w:sz w:val="18"/>
                <w:szCs w:val="18"/>
              </w:rPr>
              <w:t>114800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14924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pacing w:val="-8"/>
                <w:sz w:val="18"/>
                <w:szCs w:val="18"/>
              </w:rPr>
              <w:t>102076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7020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3393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7"/>
            </w:pPr>
            <w:r>
              <w:rPr>
                <w:rFonts w:ascii="Times New Roman" w:cs="Times New Roman"/>
                <w:sz w:val="18"/>
                <w:szCs w:val="18"/>
              </w:rPr>
              <w:t>1287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  <w:r>
              <w:rPr>
                <w:rFonts w:asci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16380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  <w:ind w:left="14"/>
            </w:pPr>
            <w:r>
              <w:rPr>
                <w:rFonts w:asci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0FB" w:rsidRDefault="00DB40FB">
            <w:pPr>
              <w:shd w:val="clear" w:color="auto" w:fill="FFFFFF"/>
            </w:pPr>
          </w:p>
        </w:tc>
      </w:tr>
    </w:tbl>
    <w:p w:rsidR="006154CA" w:rsidRDefault="006154CA">
      <w:pPr>
        <w:shd w:val="clear" w:color="auto" w:fill="FFFFFF"/>
        <w:spacing w:line="274" w:lineRule="exact"/>
        <w:ind w:left="101" w:right="7834"/>
        <w:rPr>
          <w:rFonts w:ascii="Times New Roman" w:eastAsia="Times New Roman" w:cs="Times New Roman"/>
          <w:spacing w:val="-4"/>
          <w:sz w:val="24"/>
          <w:szCs w:val="24"/>
        </w:rPr>
      </w:pPr>
    </w:p>
    <w:p w:rsidR="006154CA" w:rsidRDefault="006154CA">
      <w:pPr>
        <w:shd w:val="clear" w:color="auto" w:fill="FFFFFF"/>
        <w:spacing w:line="274" w:lineRule="exact"/>
        <w:ind w:left="101" w:right="7834"/>
        <w:rPr>
          <w:rFonts w:ascii="Times New Roman" w:eastAsia="Times New Roman" w:cs="Times New Roman"/>
          <w:spacing w:val="-4"/>
          <w:sz w:val="24"/>
          <w:szCs w:val="24"/>
        </w:rPr>
      </w:pPr>
    </w:p>
    <w:p w:rsidR="006154CA" w:rsidRDefault="00DB40FB">
      <w:pPr>
        <w:shd w:val="clear" w:color="auto" w:fill="FFFFFF"/>
        <w:spacing w:line="274" w:lineRule="exact"/>
        <w:ind w:left="101" w:right="7834"/>
        <w:rPr>
          <w:rFonts w:ascii="Times New Roman" w:eastAsia="Times New Roman" w:cs="Times New Roman"/>
          <w:spacing w:val="-2"/>
          <w:sz w:val="24"/>
          <w:szCs w:val="24"/>
        </w:rPr>
      </w:pPr>
      <w:r>
        <w:rPr>
          <w:rFonts w:ascii="Times New Roman" w:eastAsia="Times New Roman" w:cs="Times New Roman"/>
          <w:spacing w:val="-4"/>
          <w:sz w:val="24"/>
          <w:szCs w:val="24"/>
        </w:rPr>
        <w:t xml:space="preserve">Герасимов А.Н. имеет 1 ребёнка </w:t>
      </w:r>
      <w:r>
        <w:rPr>
          <w:rFonts w:ascii="Times New Roman" w:eastAsia="Times New Roman" w:cs="Times New Roman"/>
          <w:sz w:val="24"/>
          <w:szCs w:val="24"/>
        </w:rPr>
        <w:t xml:space="preserve">Осипов Н.В. без детей </w:t>
      </w:r>
      <w:r w:rsidR="006154CA">
        <w:rPr>
          <w:rFonts w:ascii="Times New Roman" w:eastAsia="Times New Roman" w:cs="Times New Roman"/>
          <w:spacing w:val="-2"/>
          <w:sz w:val="24"/>
          <w:szCs w:val="24"/>
        </w:rPr>
        <w:t xml:space="preserve"> </w:t>
      </w:r>
    </w:p>
    <w:p w:rsidR="00DB40FB" w:rsidRDefault="006154CA">
      <w:pPr>
        <w:shd w:val="clear" w:color="auto" w:fill="FFFFFF"/>
        <w:spacing w:line="274" w:lineRule="exact"/>
        <w:ind w:left="101" w:right="7834"/>
      </w:pPr>
      <w:r>
        <w:rPr>
          <w:rFonts w:ascii="Times New Roman" w:eastAsia="Times New Roman" w:cs="Times New Roman"/>
          <w:spacing w:val="-2"/>
          <w:sz w:val="24"/>
          <w:szCs w:val="24"/>
        </w:rPr>
        <w:t>Павлов В.Ф.</w:t>
      </w:r>
      <w:r w:rsidR="00DB40FB">
        <w:rPr>
          <w:rFonts w:ascii="Times New Roman" w:eastAsia="Times New Roman" w:cs="Times New Roman"/>
          <w:spacing w:val="-2"/>
          <w:sz w:val="24"/>
          <w:szCs w:val="24"/>
        </w:rPr>
        <w:t xml:space="preserve"> не подал заявление Спирова С.Л. имеет 2-х детей Петрова Н.А. без детей</w:t>
      </w:r>
    </w:p>
    <w:p w:rsidR="00DB40FB" w:rsidRDefault="00DB40FB">
      <w:pPr>
        <w:shd w:val="clear" w:color="auto" w:fill="FFFFFF"/>
        <w:tabs>
          <w:tab w:val="left" w:pos="7106"/>
        </w:tabs>
        <w:ind w:left="101"/>
      </w:pPr>
      <w:r>
        <w:rPr>
          <w:rFonts w:ascii="Times New Roman" w:eastAsia="Times New Roman" w:cs="Times New Roman"/>
          <w:spacing w:val="-4"/>
          <w:sz w:val="24"/>
          <w:szCs w:val="24"/>
        </w:rPr>
        <w:t>Таким образом, начислена заработная плата за январь</w:t>
      </w:r>
      <w:r>
        <w:rPr>
          <w:rFonts w:hAnsi="Arial Unicode MS"/>
          <w:sz w:val="24"/>
          <w:szCs w:val="24"/>
        </w:rPr>
        <w:tab/>
      </w:r>
      <w:r>
        <w:rPr>
          <w:rFonts w:ascii="Times New Roman" w:hAnsi="Arial Unicode MS" w:cs="Times New Roman"/>
          <w:spacing w:val="-9"/>
          <w:sz w:val="24"/>
          <w:szCs w:val="24"/>
        </w:rPr>
        <w:t>117000</w:t>
      </w:r>
    </w:p>
    <w:p w:rsidR="00DB40FB" w:rsidRDefault="00DB40FB">
      <w:pPr>
        <w:shd w:val="clear" w:color="auto" w:fill="FFFFFF"/>
        <w:tabs>
          <w:tab w:val="left" w:pos="7106"/>
        </w:tabs>
        <w:spacing w:before="266" w:line="274" w:lineRule="exact"/>
        <w:ind w:left="94"/>
      </w:pPr>
      <w:r>
        <w:rPr>
          <w:rFonts w:ascii="Times New Roman" w:eastAsia="Times New Roman" w:cs="Times New Roman"/>
          <w:spacing w:val="-4"/>
          <w:sz w:val="24"/>
          <w:szCs w:val="24"/>
        </w:rPr>
        <w:t>Удержание НДФЛ</w:t>
      </w:r>
      <w:r>
        <w:rPr>
          <w:rFonts w:hAnsi="Arial Unicode MS"/>
          <w:sz w:val="24"/>
          <w:szCs w:val="24"/>
        </w:rPr>
        <w:tab/>
      </w:r>
      <w:r>
        <w:rPr>
          <w:rFonts w:ascii="Times New Roman" w:hAnsi="Arial Unicode MS" w:cs="Times New Roman"/>
          <w:spacing w:val="-8"/>
          <w:sz w:val="24"/>
          <w:szCs w:val="24"/>
        </w:rPr>
        <w:t>14924</w:t>
      </w:r>
    </w:p>
    <w:p w:rsidR="00DB40FB" w:rsidRDefault="00DB40FB">
      <w:pPr>
        <w:shd w:val="clear" w:color="auto" w:fill="FFFFFF"/>
        <w:tabs>
          <w:tab w:val="left" w:pos="7106"/>
        </w:tabs>
        <w:spacing w:line="274" w:lineRule="exact"/>
        <w:ind w:left="94"/>
      </w:pPr>
      <w:r>
        <w:rPr>
          <w:rFonts w:ascii="Times New Roman" w:eastAsia="Times New Roman" w:cs="Times New Roman"/>
          <w:spacing w:val="-4"/>
          <w:sz w:val="24"/>
          <w:szCs w:val="24"/>
        </w:rPr>
        <w:t>Начислен ЕСН и ПФ</w:t>
      </w:r>
      <w:r>
        <w:rPr>
          <w:rFonts w:hAnsi="Arial Unicode MS"/>
          <w:sz w:val="24"/>
          <w:szCs w:val="24"/>
        </w:rPr>
        <w:tab/>
      </w:r>
      <w:r>
        <w:rPr>
          <w:rFonts w:ascii="Times New Roman" w:hAnsi="Arial Unicode MS" w:cs="Times New Roman"/>
          <w:spacing w:val="-8"/>
          <w:sz w:val="24"/>
          <w:szCs w:val="24"/>
        </w:rPr>
        <w:t>7020</w:t>
      </w:r>
    </w:p>
    <w:p w:rsidR="00DB40FB" w:rsidRDefault="00DB40FB">
      <w:pPr>
        <w:shd w:val="clear" w:color="auto" w:fill="FFFFFF"/>
        <w:tabs>
          <w:tab w:val="left" w:pos="7106"/>
        </w:tabs>
        <w:spacing w:line="274" w:lineRule="exact"/>
        <w:ind w:left="86"/>
      </w:pPr>
      <w:r>
        <w:rPr>
          <w:rFonts w:ascii="Times New Roman" w:eastAsia="Times New Roman" w:cs="Times New Roman"/>
          <w:spacing w:val="-3"/>
          <w:sz w:val="24"/>
          <w:szCs w:val="24"/>
        </w:rPr>
        <w:t>Начислен ЕСН в ФСС</w:t>
      </w:r>
      <w:r>
        <w:rPr>
          <w:rFonts w:hAnsi="Arial Unicode MS"/>
          <w:sz w:val="24"/>
          <w:szCs w:val="24"/>
        </w:rPr>
        <w:tab/>
      </w:r>
      <w:r>
        <w:rPr>
          <w:rFonts w:ascii="Times New Roman" w:hAnsi="Arial Unicode MS" w:cs="Times New Roman"/>
          <w:spacing w:val="-7"/>
          <w:sz w:val="24"/>
          <w:szCs w:val="24"/>
        </w:rPr>
        <w:t>3393</w:t>
      </w:r>
    </w:p>
    <w:p w:rsidR="00DB40FB" w:rsidRDefault="00DB40FB">
      <w:pPr>
        <w:shd w:val="clear" w:color="auto" w:fill="FFFFFF"/>
        <w:tabs>
          <w:tab w:val="left" w:pos="7106"/>
        </w:tabs>
        <w:spacing w:line="274" w:lineRule="exact"/>
        <w:ind w:left="94"/>
      </w:pPr>
      <w:r>
        <w:rPr>
          <w:rFonts w:ascii="Times New Roman" w:eastAsia="Times New Roman" w:cs="Times New Roman"/>
          <w:spacing w:val="-4"/>
          <w:sz w:val="24"/>
          <w:szCs w:val="24"/>
        </w:rPr>
        <w:t>Начислен ЕСН в ФФМС</w:t>
      </w:r>
      <w:r>
        <w:rPr>
          <w:rFonts w:hAnsi="Arial Unicode MS"/>
          <w:sz w:val="24"/>
          <w:szCs w:val="24"/>
        </w:rPr>
        <w:tab/>
      </w:r>
      <w:r>
        <w:rPr>
          <w:rFonts w:ascii="Times New Roman" w:hAnsi="Arial Unicode MS" w:cs="Times New Roman"/>
          <w:spacing w:val="-12"/>
          <w:sz w:val="24"/>
          <w:szCs w:val="24"/>
        </w:rPr>
        <w:t>1287</w:t>
      </w:r>
    </w:p>
    <w:p w:rsidR="00DB40FB" w:rsidRDefault="00DB40FB">
      <w:pPr>
        <w:shd w:val="clear" w:color="auto" w:fill="FFFFFF"/>
        <w:tabs>
          <w:tab w:val="left" w:pos="7106"/>
        </w:tabs>
        <w:spacing w:line="274" w:lineRule="exact"/>
        <w:ind w:left="86"/>
      </w:pPr>
      <w:r>
        <w:rPr>
          <w:rFonts w:ascii="Times New Roman" w:eastAsia="Times New Roman" w:cs="Times New Roman"/>
          <w:spacing w:val="-4"/>
          <w:sz w:val="24"/>
          <w:szCs w:val="24"/>
        </w:rPr>
        <w:t>Начислен ЕСН в ТФМС</w:t>
      </w:r>
      <w:r>
        <w:rPr>
          <w:rFonts w:hAnsi="Arial Unicode MS"/>
          <w:sz w:val="24"/>
          <w:szCs w:val="24"/>
        </w:rPr>
        <w:tab/>
      </w:r>
      <w:r>
        <w:rPr>
          <w:rFonts w:ascii="Times New Roman" w:hAnsi="Arial Unicode MS" w:cs="Times New Roman"/>
          <w:spacing w:val="-3"/>
          <w:sz w:val="24"/>
          <w:szCs w:val="24"/>
        </w:rPr>
        <w:t>2340</w:t>
      </w:r>
    </w:p>
    <w:p w:rsidR="00DB40FB" w:rsidRDefault="00DB40FB">
      <w:pPr>
        <w:shd w:val="clear" w:color="auto" w:fill="FFFFFF"/>
        <w:tabs>
          <w:tab w:val="left" w:pos="7106"/>
        </w:tabs>
        <w:spacing w:line="274" w:lineRule="exact"/>
        <w:ind w:left="86"/>
      </w:pPr>
      <w:r>
        <w:rPr>
          <w:rFonts w:ascii="Times New Roman" w:eastAsia="Times New Roman" w:cs="Times New Roman"/>
          <w:spacing w:val="-4"/>
          <w:sz w:val="24"/>
          <w:szCs w:val="24"/>
        </w:rPr>
        <w:t>Начислено в ПФ (страх)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cs="Times New Roman"/>
          <w:spacing w:val="-11"/>
          <w:sz w:val="24"/>
          <w:szCs w:val="24"/>
        </w:rPr>
        <w:t>16380</w:t>
      </w:r>
    </w:p>
    <w:p w:rsidR="00DB40FB" w:rsidRDefault="00DB40FB">
      <w:pPr>
        <w:shd w:val="clear" w:color="auto" w:fill="FFFFFF"/>
        <w:tabs>
          <w:tab w:val="left" w:pos="7106"/>
        </w:tabs>
        <w:spacing w:line="274" w:lineRule="exact"/>
        <w:ind w:left="79"/>
      </w:pPr>
      <w:r>
        <w:rPr>
          <w:rFonts w:ascii="Times New Roman" w:eastAsia="Times New Roman" w:cs="Times New Roman"/>
          <w:spacing w:val="-4"/>
          <w:sz w:val="24"/>
          <w:szCs w:val="24"/>
        </w:rPr>
        <w:t>Начислено в ПФ (накопит)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cs="Times New Roman"/>
          <w:spacing w:val="-8"/>
          <w:sz w:val="24"/>
          <w:szCs w:val="24"/>
        </w:rPr>
        <w:t>1080</w:t>
      </w:r>
    </w:p>
    <w:p w:rsidR="00DB40FB" w:rsidRDefault="00DB40FB">
      <w:pPr>
        <w:shd w:val="clear" w:color="auto" w:fill="FFFFFF"/>
        <w:tabs>
          <w:tab w:val="left" w:pos="7106"/>
        </w:tabs>
        <w:spacing w:line="274" w:lineRule="exact"/>
        <w:ind w:left="79"/>
      </w:pPr>
      <w:r>
        <w:rPr>
          <w:rFonts w:ascii="Times New Roman" w:eastAsia="Times New Roman" w:cs="Times New Roman"/>
          <w:spacing w:val="-4"/>
          <w:sz w:val="24"/>
          <w:szCs w:val="24"/>
        </w:rPr>
        <w:t>Начислено в ФСС (травм) 0,2%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cs="Times New Roman"/>
          <w:spacing w:val="-7"/>
          <w:sz w:val="24"/>
          <w:szCs w:val="24"/>
        </w:rPr>
        <w:t>234</w:t>
      </w:r>
    </w:p>
    <w:p w:rsidR="00DB40FB" w:rsidRDefault="00DB40FB">
      <w:pPr>
        <w:shd w:val="clear" w:color="auto" w:fill="FFFFFF"/>
        <w:tabs>
          <w:tab w:val="left" w:pos="7106"/>
        </w:tabs>
        <w:spacing w:before="266"/>
        <w:ind w:left="79"/>
      </w:pPr>
      <w:r>
        <w:rPr>
          <w:rFonts w:ascii="Times New Roman" w:eastAsia="Times New Roman" w:cs="Times New Roman"/>
          <w:spacing w:val="-4"/>
          <w:sz w:val="24"/>
          <w:szCs w:val="24"/>
        </w:rPr>
        <w:t>Всего к перечислению</w:t>
      </w:r>
      <w:r>
        <w:rPr>
          <w:rFonts w:hAnsi="Arial Unicode MS"/>
          <w:sz w:val="24"/>
          <w:szCs w:val="24"/>
        </w:rPr>
        <w:tab/>
      </w:r>
      <w:r>
        <w:rPr>
          <w:rFonts w:ascii="Times New Roman" w:hAnsi="Arial Unicode MS" w:cs="Times New Roman"/>
          <w:spacing w:val="-5"/>
          <w:sz w:val="24"/>
          <w:szCs w:val="24"/>
        </w:rPr>
        <w:t>46658</w:t>
      </w:r>
    </w:p>
    <w:p w:rsidR="00DB40FB" w:rsidRDefault="00DB40FB">
      <w:pPr>
        <w:shd w:val="clear" w:color="auto" w:fill="FFFFFF"/>
        <w:spacing w:before="835"/>
        <w:ind w:left="7150"/>
      </w:pPr>
    </w:p>
    <w:p w:rsidR="00DB40FB" w:rsidRDefault="00DB40FB">
      <w:pPr>
        <w:shd w:val="clear" w:color="auto" w:fill="FFFFFF"/>
        <w:spacing w:before="835"/>
        <w:ind w:left="7150"/>
        <w:sectPr w:rsidR="00DB40FB">
          <w:pgSz w:w="16834" w:h="11909" w:orient="landscape"/>
          <w:pgMar w:top="1206" w:right="3917" w:bottom="360" w:left="1440" w:header="720" w:footer="720" w:gutter="0"/>
          <w:cols w:space="60"/>
          <w:noEndnote/>
        </w:sectPr>
      </w:pPr>
    </w:p>
    <w:p w:rsidR="00DB40FB" w:rsidRDefault="00DB40FB">
      <w:pPr>
        <w:shd w:val="clear" w:color="auto" w:fill="FFFFFF"/>
        <w:ind w:left="2203"/>
      </w:pPr>
      <w:r>
        <w:rPr>
          <w:rFonts w:asci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cs="Times New Roman"/>
          <w:sz w:val="28"/>
          <w:szCs w:val="28"/>
        </w:rPr>
        <w:t>Список использованной литературы</w:t>
      </w:r>
    </w:p>
    <w:p w:rsidR="00DB40FB" w:rsidRDefault="00DB40FB" w:rsidP="00BA030B">
      <w:pPr>
        <w:numPr>
          <w:ilvl w:val="0"/>
          <w:numId w:val="16"/>
        </w:numPr>
        <w:shd w:val="clear" w:color="auto" w:fill="FFFFFF"/>
        <w:tabs>
          <w:tab w:val="left" w:pos="238"/>
        </w:tabs>
        <w:spacing w:before="454" w:line="403" w:lineRule="exact"/>
        <w:rPr>
          <w:rFonts w:ascii="Times New Roman" w:cs="Times New Roman"/>
          <w:spacing w:val="-25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Теория бухгалтерского учета, Астахов В.П.,М.,1998</w:t>
      </w:r>
    </w:p>
    <w:p w:rsidR="00DB40FB" w:rsidRDefault="00DB40FB" w:rsidP="00BA030B">
      <w:pPr>
        <w:numPr>
          <w:ilvl w:val="0"/>
          <w:numId w:val="16"/>
        </w:numPr>
        <w:shd w:val="clear" w:color="auto" w:fill="FFFFFF"/>
        <w:tabs>
          <w:tab w:val="left" w:pos="238"/>
        </w:tabs>
        <w:spacing w:line="403" w:lineRule="exact"/>
        <w:rPr>
          <w:rFonts w:ascii="Times New Roman" w:cs="Times New Roman"/>
          <w:spacing w:val="-15"/>
          <w:sz w:val="24"/>
          <w:szCs w:val="24"/>
        </w:rPr>
      </w:pPr>
      <w:r>
        <w:rPr>
          <w:rFonts w:ascii="Times New Roman" w:eastAsia="Times New Roman" w:cs="Times New Roman"/>
          <w:spacing w:val="-1"/>
          <w:sz w:val="24"/>
          <w:szCs w:val="24"/>
        </w:rPr>
        <w:t>Бухгалтерская отчетность предприятия: сборник нормативных документов. М., 1998</w:t>
      </w:r>
    </w:p>
    <w:p w:rsidR="00DB40FB" w:rsidRDefault="00DB40FB" w:rsidP="00BA030B">
      <w:pPr>
        <w:numPr>
          <w:ilvl w:val="0"/>
          <w:numId w:val="16"/>
        </w:numPr>
        <w:shd w:val="clear" w:color="auto" w:fill="FFFFFF"/>
        <w:tabs>
          <w:tab w:val="left" w:pos="238"/>
        </w:tabs>
        <w:spacing w:line="403" w:lineRule="exact"/>
        <w:rPr>
          <w:rFonts w:ascii="Times New Roman" w:cs="Times New Roman"/>
          <w:spacing w:val="-8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Основы бухгалтерского учета и аудита, Воронина Л.И., М., 1997</w:t>
      </w:r>
    </w:p>
    <w:p w:rsidR="00DB40FB" w:rsidRDefault="00DB40FB" w:rsidP="00BA030B">
      <w:pPr>
        <w:numPr>
          <w:ilvl w:val="0"/>
          <w:numId w:val="16"/>
        </w:numPr>
        <w:shd w:val="clear" w:color="auto" w:fill="FFFFFF"/>
        <w:tabs>
          <w:tab w:val="left" w:pos="238"/>
        </w:tabs>
        <w:spacing w:line="403" w:lineRule="exact"/>
        <w:rPr>
          <w:rFonts w:ascii="Times New Roman" w:cs="Times New Roman"/>
          <w:spacing w:val="-12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>Бухгалтерский учет, Кондраков Н.П. М.: Инфра-М, 1997</w:t>
      </w:r>
    </w:p>
    <w:p w:rsidR="00BA030B" w:rsidRDefault="00BA030B" w:rsidP="006154CA">
      <w:pPr>
        <w:shd w:val="clear" w:color="auto" w:fill="FFFFFF"/>
        <w:spacing w:before="12046"/>
      </w:pPr>
      <w:bookmarkStart w:id="0" w:name="_GoBack"/>
      <w:bookmarkEnd w:id="0"/>
    </w:p>
    <w:sectPr w:rsidR="00BA030B">
      <w:pgSz w:w="11909" w:h="16834"/>
      <w:pgMar w:top="1066" w:right="1321" w:bottom="360" w:left="16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FD4ACE0"/>
    <w:lvl w:ilvl="0">
      <w:numFmt w:val="bullet"/>
      <w:lvlText w:val="*"/>
      <w:lvlJc w:val="left"/>
    </w:lvl>
  </w:abstractNum>
  <w:abstractNum w:abstractNumId="1">
    <w:nsid w:val="059A1A65"/>
    <w:multiLevelType w:val="singleLevel"/>
    <w:tmpl w:val="85824D98"/>
    <w:lvl w:ilvl="0">
      <w:start w:val="1"/>
      <w:numFmt w:val="decimal"/>
      <w:lvlText w:val="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2">
    <w:nsid w:val="13276F1A"/>
    <w:multiLevelType w:val="singleLevel"/>
    <w:tmpl w:val="18EA428C"/>
    <w:lvl w:ilvl="0">
      <w:start w:val="1"/>
      <w:numFmt w:val="decimal"/>
      <w:lvlText w:val="%1."/>
      <w:legacy w:legacy="1" w:legacySpace="0" w:legacyIndent="1065"/>
      <w:lvlJc w:val="left"/>
      <w:rPr>
        <w:rFonts w:ascii="Times New Roman" w:hAnsi="Times New Roman" w:cs="Times New Roman" w:hint="default"/>
      </w:rPr>
    </w:lvl>
  </w:abstractNum>
  <w:abstractNum w:abstractNumId="3">
    <w:nsid w:val="151F049C"/>
    <w:multiLevelType w:val="hybridMultilevel"/>
    <w:tmpl w:val="E482F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C7CAA"/>
    <w:multiLevelType w:val="singleLevel"/>
    <w:tmpl w:val="9D963042"/>
    <w:lvl w:ilvl="0">
      <w:start w:val="6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5">
    <w:nsid w:val="1C870B3C"/>
    <w:multiLevelType w:val="singleLevel"/>
    <w:tmpl w:val="7A8E240E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6">
    <w:nsid w:val="1F761E3C"/>
    <w:multiLevelType w:val="singleLevel"/>
    <w:tmpl w:val="1FE62AA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205C30C1"/>
    <w:multiLevelType w:val="singleLevel"/>
    <w:tmpl w:val="44223FCE"/>
    <w:lvl w:ilvl="0">
      <w:start w:val="22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8">
    <w:nsid w:val="241A244D"/>
    <w:multiLevelType w:val="singleLevel"/>
    <w:tmpl w:val="C046AF8A"/>
    <w:lvl w:ilvl="0">
      <w:start w:val="8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9">
    <w:nsid w:val="34C24654"/>
    <w:multiLevelType w:val="singleLevel"/>
    <w:tmpl w:val="8A4E6020"/>
    <w:lvl w:ilvl="0">
      <w:start w:val="17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0">
    <w:nsid w:val="45B86B0A"/>
    <w:multiLevelType w:val="singleLevel"/>
    <w:tmpl w:val="617E9AD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584341FC"/>
    <w:multiLevelType w:val="singleLevel"/>
    <w:tmpl w:val="39C48328"/>
    <w:lvl w:ilvl="0">
      <w:start w:val="10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>
    <w:nsid w:val="58D76B5E"/>
    <w:multiLevelType w:val="singleLevel"/>
    <w:tmpl w:val="72B87412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3">
    <w:nsid w:val="5A6F16D2"/>
    <w:multiLevelType w:val="singleLevel"/>
    <w:tmpl w:val="5C2C71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679921E6"/>
    <w:multiLevelType w:val="singleLevel"/>
    <w:tmpl w:val="636E007E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679E69B1"/>
    <w:multiLevelType w:val="singleLevel"/>
    <w:tmpl w:val="15C8FE6A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6">
    <w:nsid w:val="7BD45103"/>
    <w:multiLevelType w:val="hybridMultilevel"/>
    <w:tmpl w:val="4712CA1A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14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5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5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30B"/>
    <w:rsid w:val="00320DB4"/>
    <w:rsid w:val="00381F5B"/>
    <w:rsid w:val="00491DF1"/>
    <w:rsid w:val="005A6825"/>
    <w:rsid w:val="006154CA"/>
    <w:rsid w:val="00A10D1D"/>
    <w:rsid w:val="00BA030B"/>
    <w:rsid w:val="00D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C8DAC-7127-49CE-9ACB-E27FF281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 Unicode MS" w:eastAsia="Arial Unicode MS" w:hAnsi="Times New Roman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4CA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5129</Words>
  <Characters>29238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admin</cp:lastModifiedBy>
  <cp:revision>2</cp:revision>
  <cp:lastPrinted>2010-01-28T14:23:00Z</cp:lastPrinted>
  <dcterms:created xsi:type="dcterms:W3CDTF">2014-04-15T19:54:00Z</dcterms:created>
  <dcterms:modified xsi:type="dcterms:W3CDTF">2014-04-15T19:54:00Z</dcterms:modified>
</cp:coreProperties>
</file>