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1F" w:rsidRDefault="00C32C1F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АГЕНТСТВО ПО ОБРАЗОВАНИЮ РФ</w:t>
      </w: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«ЮЖНЫЙ ФЕДЕРАЛЬНЫЙ УНИВЕРСИТЕТ»</w:t>
      </w: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ЭКОНОМИКИ И ВНЕШНЕЭКОНОМИЧЕСКИХ СВЯЗЕЙ</w:t>
      </w: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947F7" w:rsidRDefault="00A947F7" w:rsidP="00A947F7">
      <w:pPr>
        <w:pStyle w:val="a3"/>
        <w:shd w:val="clear" w:color="auto" w:fill="FFFFFF"/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D246C1">
        <w:rPr>
          <w:b/>
          <w:sz w:val="28"/>
          <w:szCs w:val="28"/>
        </w:rPr>
        <w:t>Бухгалтерский учет в бюджетных организациях»</w:t>
      </w: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 5  курса</w:t>
      </w: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   </w:t>
      </w:r>
      <w:r>
        <w:rPr>
          <w:rFonts w:ascii="Times New Roman" w:hAnsi="Times New Roman"/>
          <w:sz w:val="28"/>
          <w:szCs w:val="28"/>
          <w:u w:val="single"/>
        </w:rPr>
        <w:t>2008-ЗО - С</w:t>
      </w:r>
      <w:r>
        <w:rPr>
          <w:rFonts w:ascii="Times New Roman" w:hAnsi="Times New Roman"/>
          <w:sz w:val="28"/>
          <w:szCs w:val="28"/>
        </w:rPr>
        <w:t>_</w:t>
      </w: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Буценко Елена Михайловна</w:t>
      </w:r>
    </w:p>
    <w:p w:rsidR="00A947F7" w:rsidRDefault="00A947F7" w:rsidP="00A947F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947F7" w:rsidRDefault="00A947F7" w:rsidP="00A947F7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47F7" w:rsidRDefault="00A947F7" w:rsidP="00A947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Ростов-на-Дону 2011</w:t>
      </w:r>
    </w:p>
    <w:p w:rsidR="00A947F7" w:rsidRDefault="00A947F7" w:rsidP="00A947F7"/>
    <w:p w:rsidR="006D4D78" w:rsidRDefault="006D4D78"/>
    <w:p w:rsidR="00D246C1" w:rsidRDefault="00D246C1"/>
    <w:p w:rsidR="00B5799F" w:rsidRPr="00DC6DD4" w:rsidRDefault="00B5799F" w:rsidP="00DC6DD4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DC6DD4">
        <w:rPr>
          <w:rFonts w:ascii="Times New Roman" w:hAnsi="Times New Roman"/>
          <w:b/>
          <w:bCs/>
          <w:sz w:val="32"/>
          <w:szCs w:val="32"/>
          <w:lang w:eastAsia="ru-RU"/>
        </w:rPr>
        <w:t>Содержание</w:t>
      </w:r>
    </w:p>
    <w:p w:rsidR="00B5799F" w:rsidRPr="00B5799F" w:rsidRDefault="00B5799F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Введение </w:t>
      </w:r>
    </w:p>
    <w:p w:rsidR="00B5799F" w:rsidRPr="00B5799F" w:rsidRDefault="00DC6DD4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B5799F" w:rsidRPr="00B579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Основы организации бухгалтерского учета в бюджетных организациях</w:t>
      </w:r>
    </w:p>
    <w:p w:rsidR="00B5799F" w:rsidRPr="00B5799F" w:rsidRDefault="00B5799F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b/>
          <w:bCs/>
          <w:sz w:val="28"/>
          <w:szCs w:val="28"/>
          <w:lang w:eastAsia="ru-RU"/>
        </w:rPr>
        <w:t>2. Единство системы бюджетного учета</w:t>
      </w:r>
    </w:p>
    <w:p w:rsidR="00B5799F" w:rsidRPr="00B5799F" w:rsidRDefault="00B5799F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b/>
          <w:bCs/>
          <w:sz w:val="28"/>
          <w:szCs w:val="28"/>
          <w:lang w:eastAsia="ru-RU"/>
        </w:rPr>
        <w:t>3. Баланс и План счетов бухгалтерского учета</w:t>
      </w:r>
      <w:r w:rsidR="00550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B579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исполнения смет доходов и расходов организаций, состоящих на бюджете</w:t>
      </w:r>
    </w:p>
    <w:p w:rsidR="00B5799F" w:rsidRPr="00B5799F" w:rsidRDefault="00B5799F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b/>
          <w:bCs/>
          <w:sz w:val="28"/>
          <w:szCs w:val="28"/>
          <w:lang w:eastAsia="ru-RU"/>
        </w:rPr>
        <w:t>4. Мемориально-ордерная и журнально-ордерная формы ведения</w:t>
      </w:r>
      <w:r w:rsidRPr="00B5799F">
        <w:rPr>
          <w:rFonts w:ascii="Times New Roman" w:hAnsi="Times New Roman"/>
          <w:b/>
          <w:bCs/>
          <w:sz w:val="28"/>
          <w:szCs w:val="28"/>
          <w:lang w:eastAsia="ru-RU"/>
        </w:rPr>
        <w:br/>
        <w:t>бухгалтерского учета</w:t>
      </w:r>
    </w:p>
    <w:p w:rsidR="00DC6DD4" w:rsidRDefault="00DC6DD4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DC6DD4" w:rsidRPr="00B5799F" w:rsidRDefault="00DC6DD4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6DD4" w:rsidRDefault="00DC6DD4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1681" w:rsidRDefault="00CA1681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1681" w:rsidRDefault="00CA1681" w:rsidP="00B5799F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799F" w:rsidRPr="00DC6DD4" w:rsidRDefault="00B5799F" w:rsidP="00DC6DD4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C6DD4">
        <w:rPr>
          <w:rFonts w:ascii="Times New Roman" w:hAnsi="Times New Roman"/>
          <w:b/>
          <w:bCs/>
          <w:sz w:val="32"/>
          <w:szCs w:val="32"/>
          <w:lang w:eastAsia="ru-RU"/>
        </w:rPr>
        <w:t>Введение</w:t>
      </w:r>
    </w:p>
    <w:p w:rsidR="00B5799F" w:rsidRPr="00B5799F" w:rsidRDefault="00B5799F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К бюджетным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относятся организации, основная деятельность которых полностью или частично финансируется за счет средств бюджета на основе смет доходов и расходов (бюджетной сметы). Обязательным условием является открытие финансирование по смете и ведение бухгалтерского учета и отчетности в порядке, предусмотренном для бюджетных организаций.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Особенности бухгалтерского учета в учреждениях непроизводственной сферы определяются законодательством о бюджетном устройстве и бюджетном процессе, Инструкцией по бухгалтерскому учету в бюджетных учреждениях и организациях, утвержденной Приказом Министерства финансов РФ от 30.12.99 г. №107н и зарегистрированной в Минюсте России 28.0</w:t>
      </w:r>
      <w:r w:rsidR="004F0196">
        <w:rPr>
          <w:rFonts w:ascii="Times New Roman" w:hAnsi="Times New Roman"/>
          <w:sz w:val="28"/>
          <w:szCs w:val="28"/>
          <w:lang w:eastAsia="ru-RU"/>
        </w:rPr>
        <w:t>1.00 г., регистрационный №2064 и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другими нормативными документами, содержащими указания по учету и отражению в балансе операций организаций и учреждений, состоящих на бюджете.</w:t>
      </w:r>
    </w:p>
    <w:p w:rsidR="00B5799F" w:rsidRPr="00B5799F" w:rsidRDefault="00B5799F" w:rsidP="00DC6DD4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К особенностям бухгалтерского учета в бюджетных организациях относят: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организацию учета в разрезе статей бюджетной классификации;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контроль исполнения сметы расходов;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выделение в учете кассовых и фактических расходов;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отраслевые особенности учета в учреждениях бюджетной сферы (образование, здравоохранение).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Хорошо поставленный бухгалтерский учет позволяет не только выявить скрытые резервы, обнаруживать нарушение режима экономии плановой и финансово-бюджетной дисциплины, но и предупреждать и вовремя устранять возможные потери и необоснованные затраты.</w:t>
      </w:r>
    </w:p>
    <w:p w:rsidR="00B5799F" w:rsidRDefault="00B5799F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Совершенствование бухгалтерского учета, усиление его контрольных функций за финансовой и хозяйственной деятельностью организации – основа укрепления финансово-бюджетной дисциплины.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Организация и ведение бухгалтерского учета в бюджетных организациях ре</w:t>
      </w:r>
      <w:r w:rsidR="00DC6DD4">
        <w:rPr>
          <w:rFonts w:ascii="Times New Roman" w:hAnsi="Times New Roman"/>
          <w:sz w:val="28"/>
          <w:szCs w:val="28"/>
          <w:lang w:eastAsia="ru-RU"/>
        </w:rPr>
        <w:t>гулируется Федеральным законом «О бухгалтерском учете»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от 21 ноября 1996 года №129-ФЗ (с изменениями и дополнениями) и Инструкцией по бухгалтерскому учету учреждений и организаций, состоящих на бюджете, утвержденной Приказом Министерства финансов РФ от 30 декабря 1999 года №107н.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На бюджетные учреждения не распространяются: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Положение по ведению бухгалтерского учета и бухгалтерской отчетности в РФ (приказ Минфина России от 29 июля </w:t>
      </w:r>
      <w:smartTag w:uri="urn:schemas-microsoft-com:office:smarttags" w:element="metricconverter">
        <w:smartTagPr>
          <w:attr w:name="ProductID" w:val="1998 г"/>
        </w:smartTagPr>
        <w:r w:rsidRPr="00B5799F">
          <w:rPr>
            <w:rFonts w:ascii="Times New Roman" w:hAnsi="Times New Roman"/>
            <w:sz w:val="28"/>
            <w:szCs w:val="28"/>
            <w:lang w:eastAsia="ru-RU"/>
          </w:rPr>
          <w:t>1998 г</w:t>
        </w:r>
      </w:smartTag>
      <w:r w:rsidRPr="00B5799F">
        <w:rPr>
          <w:rFonts w:ascii="Times New Roman" w:hAnsi="Times New Roman"/>
          <w:sz w:val="28"/>
          <w:szCs w:val="28"/>
          <w:lang w:eastAsia="ru-RU"/>
        </w:rPr>
        <w:t>. №34н);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ПБУ 1/98 «Учетная политика организации»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(приказ Минфина России от 09 декабря 1998 года №60н);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ПБУ 5/98 «</w:t>
      </w:r>
      <w:r w:rsidRPr="00B5799F">
        <w:rPr>
          <w:rFonts w:ascii="Times New Roman" w:hAnsi="Times New Roman"/>
          <w:sz w:val="28"/>
          <w:szCs w:val="28"/>
          <w:lang w:eastAsia="ru-RU"/>
        </w:rPr>
        <w:t>Учет матер</w:t>
      </w:r>
      <w:r w:rsidR="00DC6DD4">
        <w:rPr>
          <w:rFonts w:ascii="Times New Roman" w:hAnsi="Times New Roman"/>
          <w:sz w:val="28"/>
          <w:szCs w:val="28"/>
          <w:lang w:eastAsia="ru-RU"/>
        </w:rPr>
        <w:t>иально-производственных запасов»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(приказ Минфина России от 15 июня 1999 года №25н);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ПБУ 9/99 «Доходы организации» </w:t>
      </w:r>
      <w:r w:rsidRPr="00B5799F">
        <w:rPr>
          <w:rFonts w:ascii="Times New Roman" w:hAnsi="Times New Roman"/>
          <w:sz w:val="28"/>
          <w:szCs w:val="28"/>
          <w:lang w:eastAsia="ru-RU"/>
        </w:rPr>
        <w:t>в части признания доходов от предпринимательской и иной деятельности (приказ Минфина России от 06 мая 1999 года №32н);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ПБУ 10/99 «Расходы организации» </w:t>
      </w:r>
      <w:r w:rsidRPr="00B5799F">
        <w:rPr>
          <w:rFonts w:ascii="Times New Roman" w:hAnsi="Times New Roman"/>
          <w:sz w:val="28"/>
          <w:szCs w:val="28"/>
          <w:lang w:eastAsia="ru-RU"/>
        </w:rPr>
        <w:t>(приказ Минфина России от 06 мая 1999 года №33н).</w:t>
      </w: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0196" w:rsidRPr="004F0196" w:rsidRDefault="004F0196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4F0196">
        <w:rPr>
          <w:rFonts w:ascii="Times New Roman" w:hAnsi="Times New Roman"/>
          <w:b/>
          <w:sz w:val="32"/>
          <w:szCs w:val="32"/>
          <w:lang w:eastAsia="ru-RU"/>
        </w:rPr>
        <w:t>1.Основы организации бухгалтерского учета в бюджетных организациях</w:t>
      </w:r>
    </w:p>
    <w:p w:rsidR="00B5799F" w:rsidRPr="00B5799F" w:rsidRDefault="00DC6DD4" w:rsidP="00DC6DD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«О бухгалтерском учете»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основными правилами ведения бухгалтерского учета являются следующие: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бухгалтерский учет имущества, обязательств и хозяйственных операций организаций ведется в валюте РФ – в рублях;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имущество, являющееся собственностью организаций, учитывается обособленно от имущества других юридических лиц, находящегося у данной организации;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бухгалтерский учет ведется организацией непрерывно с момента ее регистрации до ликвидации или реорганизации;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все хозяйственные операции и результаты инвентаризации подлежат своевременной регистрации на счетах бухгалтерского учета без каких-либо пропусков или изъятий;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основанием для записи в учетных регистрах являются первичные учетные документы, которые должны составляться в момент совершения хозяйственной операции или непосредственно после ее окончания и содержать обязательные реквизиты;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организация ведет бухгалтерский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учета. Данные аналитического учета должны соответствовать оборотам и остаткам по счетам синтетического учета;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текущие затраты на производство продукции и капитальные вложения учитываются раздельно.</w:t>
      </w:r>
    </w:p>
    <w:p w:rsidR="00B5799F" w:rsidRPr="00B5799F" w:rsidRDefault="00B5799F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Бухгалтерский учет исполнения бюджета и смет расходов бюджетных учреждений называется бюджетным учетом.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Объектами бюджетного учета являются: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доходы и расходы бюджета;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материальные ценности бюджетных организаций;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денежная наличность, хранящаяся в банках;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средства в расчетах между бюджетами;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фонды и резервы, создаваемые в бюджетах в процессе их исполнения.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К задачам бюджетного учета относят: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соблюдение бюджетно-финансовой дисциплины и строжайшего режима экономии в расходовании средств;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мобилизация средств в бюджет и выявление дополнительных доходов;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охрана имущества.</w:t>
      </w:r>
      <w:r w:rsidR="00DC6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Бюджетный учет ведется в соответствии с существующим в стране бюджетным устройством. Организационное построение бюджетной си</w:t>
      </w:r>
      <w:r w:rsidR="00DC6DD4">
        <w:rPr>
          <w:rFonts w:ascii="Times New Roman" w:hAnsi="Times New Roman"/>
          <w:sz w:val="28"/>
          <w:szCs w:val="28"/>
          <w:lang w:eastAsia="ru-RU"/>
        </w:rPr>
        <w:t>стемы РФ определено законом РФ «</w:t>
      </w:r>
      <w:r w:rsidRPr="00B5799F">
        <w:rPr>
          <w:rFonts w:ascii="Times New Roman" w:hAnsi="Times New Roman"/>
          <w:sz w:val="28"/>
          <w:szCs w:val="28"/>
          <w:lang w:eastAsia="ru-RU"/>
        </w:rPr>
        <w:t>Об основах бюджетного устрой</w:t>
      </w:r>
      <w:r w:rsidR="00DC6DD4">
        <w:rPr>
          <w:rFonts w:ascii="Times New Roman" w:hAnsi="Times New Roman"/>
          <w:sz w:val="28"/>
          <w:szCs w:val="28"/>
          <w:lang w:eastAsia="ru-RU"/>
        </w:rPr>
        <w:t>ства и бюджетного процесса в РФ»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от 10 октября 1991 года №1734-1 (с изменениями и дополнениями).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В бюджетную систему РФ в качестве самостоятельных частей включаются: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федеральный бюджет РФ;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республиканские бюджеты республик в составе РФ;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краевые, областные бюджеты в составе краев и областей;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городские бюджеты городов Москвы и Санкт-Петербурга;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областной бюджет автономной области;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окружные бюджеты округов;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городские бюджеты городов;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районные бюджеты районов;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районные бюджеты в районах городов;</w:t>
      </w:r>
      <w:r w:rsidR="004F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бюджеты поселков и сельских населенных пунктов.</w:t>
      </w:r>
    </w:p>
    <w:p w:rsidR="00B5799F" w:rsidRPr="00B5799F" w:rsidRDefault="00B5799F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Такое построение бюджетной системы, когда всем местным администрациям предоставлено право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иметь свой бюджет, способствует наиболее полному учету источников формирования бюджетных средств и их рациональному использованию.</w:t>
      </w:r>
    </w:p>
    <w:p w:rsidR="00B5799F" w:rsidRPr="00B5799F" w:rsidRDefault="002804A4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«О бухгалтерском учете»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ответственность за организацию бухгалтерского учета в организациях, соблюдение законодательства при выполнении хозяйственных операций несут их руководители, которые могут в зависимости от объема учетной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вести бухгалтерский учет лично;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ввести в штат должность бухгалтера;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учредить бухгалтерскую службу как структурное подразделение, возглавляемое главным бухгалтером;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передать на договорных началах ведение бухгалтерского учета централизованной бухгалтерии, бухгалтеру-специалисту, специализированной организации.</w:t>
      </w:r>
    </w:p>
    <w:p w:rsidR="00550248" w:rsidRDefault="00550248" w:rsidP="002804A4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5799F" w:rsidRPr="002804A4" w:rsidRDefault="00B5799F" w:rsidP="002804A4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804A4">
        <w:rPr>
          <w:rFonts w:ascii="Times New Roman" w:hAnsi="Times New Roman"/>
          <w:b/>
          <w:bCs/>
          <w:sz w:val="32"/>
          <w:szCs w:val="32"/>
          <w:lang w:eastAsia="ru-RU"/>
        </w:rPr>
        <w:t>2.Ед</w:t>
      </w:r>
      <w:r w:rsidR="002804A4">
        <w:rPr>
          <w:rFonts w:ascii="Times New Roman" w:hAnsi="Times New Roman"/>
          <w:b/>
          <w:bCs/>
          <w:sz w:val="32"/>
          <w:szCs w:val="32"/>
          <w:lang w:eastAsia="ru-RU"/>
        </w:rPr>
        <w:t>инство системы бюджетного учета</w:t>
      </w:r>
    </w:p>
    <w:p w:rsidR="00B5799F" w:rsidRPr="00B5799F" w:rsidRDefault="00B5799F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Бухгалтерский учет в бюджетных учреждениях обеспечивает отражение всех операций, связанных с исполнением смет расходов по бюджетам, смет по специальным средствам и обобщение данных учета и отчетности. Своевременное, полное и достоверное отражение в балансе учреждения всех операций позволяет его руководителю принимать обоснованные управленческие решения, анализировать работу учреждения, осуществлять и контролировать целевое расходование средств на основе утвержденной сметы, выявлять незаконные затраты.</w:t>
      </w:r>
    </w:p>
    <w:p w:rsidR="00B5799F" w:rsidRPr="00B5799F" w:rsidRDefault="00B5799F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Для выполнения этих задач ведется бухгалтерский учет: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поступления и расходования специальных и внебюджетных средств;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кредитов (ассигнований) и расходов бюджетных средств;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расчетов с дебиторами и кредиторами;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сохранности и эффективности использования денежных средств, материалов, оборудования, продуктов питания и других ценностей.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Важными задачами бухгалтерского учета являются учет и контроль за расходованием фонда оплаты труда, а также составление в срок баланса и отчетности. Правильная постановка бухгалтерского учета в бюджетных организациях способствует более точному составлению смет расходов, а также выявлению неиспользованных внутрихозяйственных ресурсов.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Правильность учета доходов и расходов бюджета обеспечивается единством системы бюджетного учета, в основе которой лежит бюджетная классификация, предполагающая научно обоснованную, обязательную группировку доходов и расходов бюджета по однородным признакам, закодированным в определенном порядке. В настоящее время применяется бюджетная классификация РФ, ут</w:t>
      </w:r>
      <w:r w:rsidR="002804A4">
        <w:rPr>
          <w:rFonts w:ascii="Times New Roman" w:hAnsi="Times New Roman"/>
          <w:sz w:val="28"/>
          <w:szCs w:val="28"/>
          <w:lang w:eastAsia="ru-RU"/>
        </w:rPr>
        <w:t>вержденная федеральным законом «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О бюджетной классификации Российской федерации </w:t>
      </w:r>
      <w:r w:rsidR="002804A4">
        <w:rPr>
          <w:rFonts w:ascii="Times New Roman" w:hAnsi="Times New Roman"/>
          <w:sz w:val="28"/>
          <w:szCs w:val="28"/>
          <w:lang w:eastAsia="ru-RU"/>
        </w:rPr>
        <w:t>от 15 августа 1996 года №115-ФЗ» ( с изменениями и дополнениями)</w:t>
      </w:r>
      <w:r w:rsidRPr="00B5799F">
        <w:rPr>
          <w:rFonts w:ascii="Times New Roman" w:hAnsi="Times New Roman"/>
          <w:sz w:val="28"/>
          <w:szCs w:val="28"/>
          <w:lang w:eastAsia="ru-RU"/>
        </w:rPr>
        <w:t>.</w:t>
      </w:r>
    </w:p>
    <w:p w:rsidR="00B5799F" w:rsidRPr="00B5799F" w:rsidRDefault="00B5799F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Бюджетная классификация является группировкой доходов и расходов всех уровней с присвоением объектам группировочных кодов.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Доходы бюджетов в РФ формируются за счет налогов с юридических и физических лиц, платежей за пользование недрами и природными ресурсами, государственной пошлины, доходов от приватизации, лицензионных сборов за право производства и торговли спиртными напитками, средств, полученных из других бюджетов.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Расходы бюджетов РФ показывают направление средств на бюджетное финансирование народного хозяйства, конверсии военного производства, внешнеэкономической деятельности и народного образования, бюджетных ссуд, культуры, средств массовой информации и др.</w:t>
      </w:r>
    </w:p>
    <w:p w:rsidR="00B5799F" w:rsidRPr="00B5799F" w:rsidRDefault="00B5799F" w:rsidP="002804A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Для классификации расходов учреждений, состоящих на бюджетном финансировании, применяется следующий перечень статей (согласно приложению 12 к указаниям о порядке применения бюджетной классификации в РФ, утвержденным приказом Минфина России от 25 мая 1999 года №38н):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Pr="00B5799F">
        <w:rPr>
          <w:rFonts w:ascii="Times New Roman" w:hAnsi="Times New Roman"/>
          <w:sz w:val="28"/>
          <w:szCs w:val="28"/>
          <w:lang w:eastAsia="ru-RU"/>
        </w:rPr>
        <w:t>онд оплаты труда;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B5799F">
        <w:rPr>
          <w:rFonts w:ascii="Times New Roman" w:hAnsi="Times New Roman"/>
          <w:sz w:val="28"/>
          <w:szCs w:val="28"/>
          <w:lang w:eastAsia="ru-RU"/>
        </w:rPr>
        <w:t>ачисления на заработную плату;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B5799F">
        <w:rPr>
          <w:rFonts w:ascii="Times New Roman" w:hAnsi="Times New Roman"/>
          <w:sz w:val="28"/>
          <w:szCs w:val="28"/>
          <w:lang w:eastAsia="ru-RU"/>
        </w:rPr>
        <w:t>анцелярские и хозяйственные расходы;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B5799F">
        <w:rPr>
          <w:rFonts w:ascii="Times New Roman" w:hAnsi="Times New Roman"/>
          <w:sz w:val="28"/>
          <w:szCs w:val="28"/>
          <w:lang w:eastAsia="ru-RU"/>
        </w:rPr>
        <w:t>омандировки и служебные разъезды;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B5799F">
        <w:rPr>
          <w:rFonts w:ascii="Times New Roman" w:hAnsi="Times New Roman"/>
          <w:sz w:val="28"/>
          <w:szCs w:val="28"/>
          <w:lang w:eastAsia="ru-RU"/>
        </w:rPr>
        <w:t>типендии;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B5799F">
        <w:rPr>
          <w:rFonts w:ascii="Times New Roman" w:hAnsi="Times New Roman"/>
          <w:sz w:val="28"/>
          <w:szCs w:val="28"/>
          <w:lang w:eastAsia="ru-RU"/>
        </w:rPr>
        <w:t>асходы на питание;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5799F">
        <w:rPr>
          <w:rFonts w:ascii="Times New Roman" w:hAnsi="Times New Roman"/>
          <w:sz w:val="28"/>
          <w:szCs w:val="28"/>
          <w:lang w:eastAsia="ru-RU"/>
        </w:rPr>
        <w:t>риобретение медикаментов и перевязочных средств;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5799F">
        <w:rPr>
          <w:rFonts w:ascii="Times New Roman" w:hAnsi="Times New Roman"/>
          <w:sz w:val="28"/>
          <w:szCs w:val="28"/>
          <w:lang w:eastAsia="ru-RU"/>
        </w:rPr>
        <w:t>риобретение оборудования и инвентаря;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5799F">
        <w:rPr>
          <w:rFonts w:ascii="Times New Roman" w:hAnsi="Times New Roman"/>
          <w:sz w:val="28"/>
          <w:szCs w:val="28"/>
          <w:lang w:eastAsia="ru-RU"/>
        </w:rPr>
        <w:t>риобретение мягкого оборудования и инвентаря;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5799F">
        <w:rPr>
          <w:rFonts w:ascii="Times New Roman" w:hAnsi="Times New Roman"/>
          <w:sz w:val="28"/>
          <w:szCs w:val="28"/>
          <w:lang w:eastAsia="ru-RU"/>
        </w:rPr>
        <w:t>осударственные капитальные вложения;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B5799F">
        <w:rPr>
          <w:rFonts w:ascii="Times New Roman" w:hAnsi="Times New Roman"/>
          <w:sz w:val="28"/>
          <w:szCs w:val="28"/>
          <w:lang w:eastAsia="ru-RU"/>
        </w:rPr>
        <w:t>апитальный ремонт;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5799F">
        <w:rPr>
          <w:rFonts w:ascii="Times New Roman" w:hAnsi="Times New Roman"/>
          <w:sz w:val="28"/>
          <w:szCs w:val="28"/>
          <w:lang w:eastAsia="ru-RU"/>
        </w:rPr>
        <w:t>рочие расходы;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5799F">
        <w:rPr>
          <w:rFonts w:ascii="Times New Roman" w:hAnsi="Times New Roman"/>
          <w:sz w:val="28"/>
          <w:szCs w:val="28"/>
          <w:lang w:eastAsia="ru-RU"/>
        </w:rPr>
        <w:t>осударственная дотация;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B5799F">
        <w:rPr>
          <w:rFonts w:ascii="Times New Roman" w:hAnsi="Times New Roman"/>
          <w:sz w:val="28"/>
          <w:szCs w:val="28"/>
          <w:lang w:eastAsia="ru-RU"/>
        </w:rPr>
        <w:t>перационные расходы;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5799F">
        <w:rPr>
          <w:rFonts w:ascii="Times New Roman" w:hAnsi="Times New Roman"/>
          <w:sz w:val="28"/>
          <w:szCs w:val="28"/>
          <w:lang w:eastAsia="ru-RU"/>
        </w:rPr>
        <w:t>латежи по ссудам.</w:t>
      </w:r>
      <w:r w:rsidR="0028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По данным статьям выделяются и учитываются расходы в росписях республиканского бюджета, бюджетов автономных республик, краевых, областных, окружных, районных, городских бюджетов. Средства из бюджета на содержание учреждений и проведение мероприятий выделяются на основе утвержденных смет расходов.</w:t>
      </w:r>
    </w:p>
    <w:p w:rsidR="00B5799F" w:rsidRDefault="00B5799F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Сметы расходов – основной плановый и финансовый документ, определяющий объем, целевое направление, поквартальное распределение средств, выделяемых из бюджета на содержание учреждений. Предусмотренные в сметах ассигнования являются предельными, и расходование сверх этих сумм не разрешается. Нельзя производить расходы, не предусмотренные сметой, если нет экономии средств.</w:t>
      </w:r>
      <w:r w:rsidR="00550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В отраслевых сметах расходов статьи отражают специфику народного образования, культуры, здравоохранения и др. Расходы бюджетных учреждений подразделяются на капитальные вложения и текущее содержание учреждения. Последние состоят из административно-хозяйственных и операционных расходов. Административно - хозяйственные расходы включают затраты на содержание управленческого, хозяйственного и вспомогательного персонала, на командировки, приобретение инвентаря и т.д. Операционные расходы – это затраты, связанные стабильно с осуществлением деятельности учреждения (расходы на питание, учебные расходы, педагогический фонд заработной платы).</w:t>
      </w:r>
      <w:r w:rsidR="00550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Расчет сумм расходов по смете на планируемый год производится, исходя из объема деятельности учреждения, определенного планом развития учреждения и фактического его исполнения за предшествующий период. Размеры операционных расходов определяются на основе нормы расходов, т.е. затрат на расчетную единицу. Установлены материальные (в натуральном выражении) и денежные (стоимостное выражение материальных расходов) нормы расходов. Правильно установленные типовые нормы расходов имеют важное значение для распределения бюджетных ассигнований на народное образование, здравоохранение, культуру, науку по отдельным регионам страны.</w:t>
      </w:r>
    </w:p>
    <w:p w:rsidR="00550248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248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248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248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99F" w:rsidRPr="00550248" w:rsidRDefault="00B5799F" w:rsidP="00550248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50248">
        <w:rPr>
          <w:rFonts w:ascii="Times New Roman" w:hAnsi="Times New Roman"/>
          <w:b/>
          <w:bCs/>
          <w:sz w:val="32"/>
          <w:szCs w:val="32"/>
          <w:lang w:eastAsia="ru-RU"/>
        </w:rPr>
        <w:t>3.Баланс и План счетов бухгалтерского учета</w:t>
      </w:r>
      <w:r w:rsidR="0055024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, </w:t>
      </w:r>
      <w:r w:rsidRPr="0055024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исполнения смет доходов и расходов ор</w:t>
      </w:r>
      <w:r w:rsidR="00550248">
        <w:rPr>
          <w:rFonts w:ascii="Times New Roman" w:hAnsi="Times New Roman"/>
          <w:b/>
          <w:bCs/>
          <w:sz w:val="32"/>
          <w:szCs w:val="32"/>
          <w:lang w:eastAsia="ru-RU"/>
        </w:rPr>
        <w:t>ганизаций, состоящих на бюджете</w:t>
      </w:r>
    </w:p>
    <w:p w:rsidR="00B5799F" w:rsidRPr="00B5799F" w:rsidRDefault="00B5799F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Бухгалтерский учет исполнения смет доходов и расходов по бюджету и внебюджетным средствам в учреждениях, состоящих на федеральном бюджете, республиканских, краевых, областных, окружных, городских и районных бюджетах, а также в централизованных бухгалтериях при министерствах, ведомствах, местных администрациях и их управлениях ведется по двойной системе.</w:t>
      </w:r>
      <w:r w:rsidR="00550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Учет может осуществляться по мемориально-ордерной, журнально-ордерной, журнал-главной формам. Использование ЭВМ создает возможность перехода от решения с помощью вычислительной техники отдельных трудоемких задач к общесистемной автоматизации, обработки учетной информации в целом и решению задач исполнения смет доходов и расходов.</w:t>
      </w:r>
    </w:p>
    <w:p w:rsidR="00B5799F" w:rsidRPr="00B5799F" w:rsidRDefault="00B5799F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В крупных бюджетных учреждениях бухгалтерский учет ведется по журнально-ордерной форме. Бухгалтерский учет исполнения смет доходов и расходов по бюджету и смет по специальным средствам, а также другим внебюджетным средствам в организациях, состоящих на бюджете, ведется на балансе по Плану счетов, предусмотренному инструкцией по бухгалтерскому учету в организациях, состоящих на бюджете, утвержденной приказом Минфина РФ от 30 декабря 1999 года №107н.</w:t>
      </w:r>
    </w:p>
    <w:p w:rsidR="00B5799F" w:rsidRPr="00B5799F" w:rsidRDefault="00550248" w:rsidP="00B5799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Бухгалтерский баланс бюджетного учреждения – отчетный документ, в котором отражены и обобщены в денежной оценке на определенную дату средства бюджетного учреждения по видам и использованию, а также по источникам их образования и целевому назначению. Бухгалтерский баланс по исполнению сметы доходов и расходов имеет форму таблицы, состоящей из двух частей: активы и пассивы.</w:t>
      </w:r>
    </w:p>
    <w:p w:rsidR="00B5799F" w:rsidRPr="00B5799F" w:rsidRDefault="00B5799F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Актив состоит из 10 разделов, а пассив из 5 разделов. В активе отражаются средства, которыми располагает учреждение и их размещение: основные средства и другие долгосрочные финансовые вложения, материальные запасы, малоценные предметы, готовая продукция, средства учреждений, расчеты, расходы; выполненные и сданные заказчиками продукция, работы, услуги; доходы, прибыли (убытки); расходы на капитальное строительство.</w:t>
      </w:r>
      <w:r w:rsidR="00550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В пассиве отражаются источники образования средств: финансирование из бюджета, фонды и средства целевого назначения, расчеты; доходы, прибыли (убытки); финансирование капитального строительства.</w:t>
      </w:r>
      <w:r w:rsidR="00550248">
        <w:rPr>
          <w:rFonts w:ascii="Times New Roman" w:hAnsi="Times New Roman"/>
          <w:sz w:val="28"/>
          <w:szCs w:val="28"/>
          <w:lang w:eastAsia="ru-RU"/>
        </w:rPr>
        <w:t xml:space="preserve"> В разделе 1 «</w:t>
      </w:r>
      <w:r w:rsidRPr="00B5799F">
        <w:rPr>
          <w:rFonts w:ascii="Times New Roman" w:hAnsi="Times New Roman"/>
          <w:sz w:val="28"/>
          <w:szCs w:val="28"/>
          <w:lang w:eastAsia="ru-RU"/>
        </w:rPr>
        <w:t>Основные средства и другие д</w:t>
      </w:r>
      <w:r w:rsidR="00550248">
        <w:rPr>
          <w:rFonts w:ascii="Times New Roman" w:hAnsi="Times New Roman"/>
          <w:sz w:val="28"/>
          <w:szCs w:val="28"/>
          <w:lang w:eastAsia="ru-RU"/>
        </w:rPr>
        <w:t>олгосрочные финансовые вложения»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актива баланса отражаются основные средства, принадлежащие учреждению; долгосрочные финансовые вложения на срок более одного года; нематериальные активы. Объекты основных средств фиксируются в балансе по первоначальной стоимости. Изменение первоначальной стоимости объектов основных средств допускается лишь в случаях достройки, дооборудования, реконструкции и частичной ликвидации, а также переоценки основных средств.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2 «Материальные запасы»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актива баланса отражается стоимость принадлежащих учреждению материалов, продуктов питания, горюче-смазочных материалов и других запасов по фактической стоимости.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3 «Малоценные предметы»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показывается стоимость принадлежащих учреждению малоценных предметов, белья, одежды, обуви, как на складе учреждения, так и по местам их использования.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4 «Готовая продукция»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на субсчете 080 этого раздела показывается стоимость остатка изготовленной в учреждениях и их подразделениях продукции и изделий по фактической стоимости, определенной по данным фактических расходов на ее изготовление.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5 «Средства учреждений»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на субсчетах показываются остатки бюджетных средств и средств, полученных за счет внебюджетных источников.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090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 федерального бюджета для перевода учреждениям, находящимся в ведении главного распор</w:t>
      </w:r>
      <w:r>
        <w:rPr>
          <w:rFonts w:ascii="Times New Roman" w:hAnsi="Times New Roman"/>
          <w:sz w:val="28"/>
          <w:szCs w:val="28"/>
          <w:lang w:eastAsia="ru-RU"/>
        </w:rPr>
        <w:t>ядителя и на другие мероприятия»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нераспределенного объема финансирования на лицевых счетах главного распорядителя, распорядителя бюджетных средств в органах федерального казначейства.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091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 федеральног</w:t>
      </w:r>
      <w:r>
        <w:rPr>
          <w:rFonts w:ascii="Times New Roman" w:hAnsi="Times New Roman"/>
          <w:sz w:val="28"/>
          <w:szCs w:val="28"/>
          <w:lang w:eastAsia="ru-RU"/>
        </w:rPr>
        <w:t>о бюджета на расходы учреждения»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неиспользованного объема финансирования на лицевых счетах получателей бюджетных средств.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097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 федерально</w:t>
      </w:r>
      <w:r>
        <w:rPr>
          <w:rFonts w:ascii="Times New Roman" w:hAnsi="Times New Roman"/>
          <w:sz w:val="28"/>
          <w:szCs w:val="28"/>
          <w:lang w:eastAsia="ru-RU"/>
        </w:rPr>
        <w:t>го бюджета в иностранной валюте»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показывается остаток валютных средств бюджетного учреждения на валютном счете в кредитной организации в пересчете на рубли по курсу Центрального банка РФ на отчетную дату.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100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 для перевода учреждениям, находящимся в ведении главного распорядителя и на другие мероприя</w:t>
      </w:r>
      <w:r>
        <w:rPr>
          <w:rFonts w:ascii="Times New Roman" w:hAnsi="Times New Roman"/>
          <w:sz w:val="28"/>
          <w:szCs w:val="28"/>
          <w:lang w:eastAsia="ru-RU"/>
        </w:rPr>
        <w:t>тия»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нераспределенные остатки средств бюджетов субъектов РФ и местных бюджетов на счетах в кредитных организациях (органах федерального казначейства) главного распорядителя бюджетных средств.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101 «Средства на расходы учреждения»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неиспользованные остатки средств бюджетов субъектов РФ и местных бюджетов учреждения на счете в кредитной организации учреждения.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102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 бюджета субъекта РФ и местно</w:t>
      </w:r>
      <w:r>
        <w:rPr>
          <w:rFonts w:ascii="Times New Roman" w:hAnsi="Times New Roman"/>
          <w:sz w:val="28"/>
          <w:szCs w:val="28"/>
          <w:lang w:eastAsia="ru-RU"/>
        </w:rPr>
        <w:t>го бюджета в иностранной валюте»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средств учреждения в иностранной валюте на счете в кредитной организации в пересчете на рубли по курсу Центрального банка РФ на отчетную дату.</w:t>
      </w:r>
    </w:p>
    <w:p w:rsidR="00550248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110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Целевые средства и безвозмездные п</w:t>
      </w:r>
      <w:r>
        <w:rPr>
          <w:rFonts w:ascii="Times New Roman" w:hAnsi="Times New Roman"/>
          <w:sz w:val="28"/>
          <w:szCs w:val="28"/>
          <w:lang w:eastAsia="ru-RU"/>
        </w:rPr>
        <w:t>оступления»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целевых средств и безвозмездны</w:t>
      </w:r>
      <w:r>
        <w:rPr>
          <w:rFonts w:ascii="Times New Roman" w:hAnsi="Times New Roman"/>
          <w:sz w:val="28"/>
          <w:szCs w:val="28"/>
          <w:lang w:eastAsia="ru-RU"/>
        </w:rPr>
        <w:t>х поступлений; на субсчете 111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Средства, полученные от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едпринимательской деятельности» 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показываются остатки средств на счетах в кредитных организациях или органах федерального казначейства по средствам, полученным от п</w:t>
      </w:r>
      <w:r>
        <w:rPr>
          <w:rFonts w:ascii="Times New Roman" w:hAnsi="Times New Roman"/>
          <w:sz w:val="28"/>
          <w:szCs w:val="28"/>
          <w:lang w:eastAsia="ru-RU"/>
        </w:rPr>
        <w:t>редпринимательской деятельности.</w:t>
      </w:r>
    </w:p>
    <w:p w:rsidR="00550248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На субсчете 114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Средства, поступившие во вр</w:t>
      </w:r>
      <w:r>
        <w:rPr>
          <w:rFonts w:ascii="Times New Roman" w:hAnsi="Times New Roman"/>
          <w:sz w:val="28"/>
          <w:szCs w:val="28"/>
          <w:lang w:eastAsia="ru-RU"/>
        </w:rPr>
        <w:t>еменное распоряжение учреждения»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средств, поступившие во вр</w:t>
      </w:r>
      <w:r>
        <w:rPr>
          <w:rFonts w:ascii="Times New Roman" w:hAnsi="Times New Roman"/>
          <w:sz w:val="28"/>
          <w:szCs w:val="28"/>
          <w:lang w:eastAsia="ru-RU"/>
        </w:rPr>
        <w:t>еменное распоряжение учреждения.</w:t>
      </w:r>
    </w:p>
    <w:p w:rsidR="00550248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субсчете 115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Средства, полученные от госу</w:t>
      </w:r>
      <w:r>
        <w:rPr>
          <w:rFonts w:ascii="Times New Roman" w:hAnsi="Times New Roman"/>
          <w:sz w:val="28"/>
          <w:szCs w:val="28"/>
          <w:lang w:eastAsia="ru-RU"/>
        </w:rPr>
        <w:t>дарственных внебюджетных фондов»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средств, полученных от госу</w:t>
      </w:r>
      <w:r>
        <w:rPr>
          <w:rFonts w:ascii="Times New Roman" w:hAnsi="Times New Roman"/>
          <w:sz w:val="28"/>
          <w:szCs w:val="28"/>
          <w:lang w:eastAsia="ru-RU"/>
        </w:rPr>
        <w:t>дарственных внебюджетных фондов.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субсчете 118 «Средства в иностранной валюте»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остатки средств в иностранной валюте на валютных счетах в кредитных организациях в пересчете на рубли по курсу Центрального банка РФ.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120 «Касса»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показывается остаток наличных денег в кассе учреждения, в том числе в иностранной валюте в пересчете на рубли по курсу Центрального банка РФ на отчетную дату в пределах лимитов, установленных кредитными организациями по согласованию с руководителями этих учреждений.</w:t>
      </w:r>
    </w:p>
    <w:p w:rsidR="00B5799F" w:rsidRPr="00B5799F" w:rsidRDefault="00550248" w:rsidP="0055024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«Прочие средства»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показывается остаток денежных средств, находящихся в аккредитивах, лимитированных чековых книжках и других денежных документах. Остатки средств по аккредитивам и лимитированным чековым книжкам зачисляются на счет учреждения в кредитной организации или органе федерального казначейства как восстановление кассовых расходов по соответствующим кодам бюджетной классификации РФ.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134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Кр</w:t>
      </w:r>
      <w:r>
        <w:rPr>
          <w:rFonts w:ascii="Times New Roman" w:hAnsi="Times New Roman"/>
          <w:sz w:val="28"/>
          <w:szCs w:val="28"/>
          <w:lang w:eastAsia="ru-RU"/>
        </w:rPr>
        <w:t>аткосрочные финансовые вложения»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суммы краткосрочных финансовых вложений учреждения сроком до 1 года, производимые за счет средств, полученных из внебюджетных источников в депозиты кредитных организаций, ценные бумаги и др.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6 «Расчеты»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актива баланса и в разделе 3 пассива баланса на субсчетах показываются суммы дебиторской и кредиторской задолженности: с поставщиками, подрядчиками и заказчиками за выполненные работы и оказанные услуги; с подотчетными лицами; с разными дебиторами и кредиторами; по оплате труда и стипендиям; по обязательному медицинскому страхованию и социальной защите населения. Все не законченные к концу года расчеты показываются в балансе раздельно: в активе – дебиторская задолженность, а в пассиве – кредиторская задолженность.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7 «Расходы» на субсчете 200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Расходы по бюджету на содержание учреждени</w:t>
      </w:r>
      <w:r>
        <w:rPr>
          <w:rFonts w:ascii="Times New Roman" w:hAnsi="Times New Roman"/>
          <w:sz w:val="28"/>
          <w:szCs w:val="28"/>
          <w:lang w:eastAsia="ru-RU"/>
        </w:rPr>
        <w:t>я и другие мероприятия»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суммы фактических расходов, произведенных за счет бюджетного финансирования за отчетный период. По окончании года расходы с кредита субсчета 200 списываются в дебет субсчета 140.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субсчете 201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Расходы за счет дополнительных источников бюджетного финансирования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показываются фактические расходы, произведенные учреждениями за счет средств, полученных из дополнительных источников бюджетного финансирования по утвержденной смете доходов и расходов данного учреждения за отчетный период. По окончании года расходы с кредита субсчета 201 списываются в дебет субсчета 141. 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8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Выполненные и сданные заказчикам продукция, работы и услуг</w:t>
      </w:r>
      <w:r>
        <w:rPr>
          <w:rFonts w:ascii="Times New Roman" w:hAnsi="Times New Roman"/>
          <w:sz w:val="28"/>
          <w:szCs w:val="28"/>
          <w:lang w:eastAsia="ru-RU"/>
        </w:rPr>
        <w:t>и»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на субсчете 280 показывается по фактической стоимости сданная заказчикам произведенная продукция, выполненные работы и услуги и не оплаченные ими на отчетную дату.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9 «Доходы, прибыли (убытки)»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актива баланса и в разделе 4 пассива баланса по строкам 0540 и 0980 отражаются: суммы, начисленные заказчикам в соответствии с договорами и расчетными документами за выполненные и сданные ими продукцию, работы и услуги; суммы курсовых разниц, возникшие в связи с предварительной оплатой работ, услуг в иностранной валюте.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10 «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>Расхо</w:t>
      </w:r>
      <w:r>
        <w:rPr>
          <w:rFonts w:ascii="Times New Roman" w:hAnsi="Times New Roman"/>
          <w:sz w:val="28"/>
          <w:szCs w:val="28"/>
          <w:lang w:eastAsia="ru-RU"/>
        </w:rPr>
        <w:t>ды на капитальное строительство»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актива баланса отражаются расходы на капитальное строительство с выделением сумм стоимости оборудования к установке, строительных материалов для капитального строительства, сумм расчетов с поставщиками и подрядчиками, а также расходов по бюджету на приобретение оборудования.</w:t>
      </w:r>
    </w:p>
    <w:p w:rsidR="00B5799F" w:rsidRPr="00B5799F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разделе 1 пассива баланса «Финансирование из бюджета»</w:t>
      </w:r>
      <w:r w:rsidR="00B5799F" w:rsidRPr="00B5799F">
        <w:rPr>
          <w:rFonts w:ascii="Times New Roman" w:hAnsi="Times New Roman"/>
          <w:sz w:val="28"/>
          <w:szCs w:val="28"/>
          <w:lang w:eastAsia="ru-RU"/>
        </w:rPr>
        <w:t xml:space="preserve"> отражаются объемы финансирования, полученные от главного распорядителя, и объемы дополнительного бюджетного финансирования.</w:t>
      </w:r>
    </w:p>
    <w:p w:rsidR="00B5799F" w:rsidRDefault="00B5799F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При составлении баланса и отчетности необходимо обеспечить сопоставимость показателей учета и отчетности. Это достигается соблюдением единой методологии расчета плановых и отчетных данных. Все учреждения и организации, состоящие на бюджете (независимо от ведомственной подчиненности), а также централизованные бухгалтерии, включая учреждения, переведенные на новые условия хозяйствования, осуществляют бухгалтерский учет по Плану счетов, утвержденному Министерством финансов РФ (см. Инструкцию по бухгалтерскому учету в учреждениях и организациях, состоящих на бюджете, утвержденную Приказом Министерства финансов РФ от 30 декабря 1999 года №107н).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План счетов служит основой организации бухгалтерского учета в бюджетных учреждениях. Применение типовых бухгалтерских записей, предусмотренных Инструкцией и Планом счетов, обеспечивает правильность с сравнимость экономических показателей работы учреждения. действующий План счетов состоит из разделов, которые объединяют счета первого порядка (основные и синтетические) и счета второго порядка (субсчета), являющиеся подразделением счетов первого порядка. Содержание разделов Плана счетов соответствует экономической группировке имущества, его источников и хозяйственных процессов. Каждому синтетическому счету (счету первого порядка) присвоен двухзначный номер (условное числовое обозначение), а каждому субсчету (второго порядка) – трехзначный номер.</w:t>
      </w: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192" w:rsidRDefault="00673192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99F" w:rsidRPr="00673192" w:rsidRDefault="00B5799F" w:rsidP="00673192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73192">
        <w:rPr>
          <w:rFonts w:ascii="Times New Roman" w:hAnsi="Times New Roman"/>
          <w:b/>
          <w:bCs/>
          <w:sz w:val="32"/>
          <w:szCs w:val="32"/>
          <w:lang w:eastAsia="ru-RU"/>
        </w:rPr>
        <w:t>4.Мемориально-ордерная и журнально-ордерная формы ведения</w:t>
      </w:r>
      <w:r w:rsidR="0067319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бухгалтерского учета</w:t>
      </w:r>
    </w:p>
    <w:p w:rsidR="00B5799F" w:rsidRPr="00B5799F" w:rsidRDefault="00B5799F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99F">
        <w:rPr>
          <w:rFonts w:ascii="Times New Roman" w:hAnsi="Times New Roman"/>
          <w:sz w:val="28"/>
          <w:szCs w:val="28"/>
          <w:lang w:eastAsia="ru-RU"/>
        </w:rPr>
        <w:t>Для учреждений непроизводственной сферы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наиболее характерно ведение бухгалтерского учета по мемориально-ордерной и журнально-ордерной формам учета. </w:t>
      </w:r>
    </w:p>
    <w:p w:rsidR="00B5799F" w:rsidRPr="00B5799F" w:rsidRDefault="00B5799F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192">
        <w:rPr>
          <w:rFonts w:ascii="Times New Roman" w:hAnsi="Times New Roman"/>
          <w:b/>
          <w:sz w:val="28"/>
          <w:szCs w:val="28"/>
          <w:lang w:eastAsia="ru-RU"/>
        </w:rPr>
        <w:t>Мемориально-ордерная форма бухгалтерского учета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определяется следующими признаками: количеством, структурой и внешним видом учетных регистров, последовательностью связей между документами и регистрами, а также между самими регистрами и способом записи в них, то есть использованием тех или иных технических средств. Бухгалтерский учет исполнения смет расходов осуществляется по мемориально-ордерной форме бухгалтерского учета в соответствии с Инструкцией по бухгалтерскому учету в учреждениях и организациях, состоящих на бюджете.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При мемориально-ордерной форме учета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проверенные и принятые к учету документы систематизируются по датам совершения операций и оформляются мемориальными ордерами – накопительными ведомостями, которым присваиваются следующие постоянные номера: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мемориальный ордер 1 – накопительная ведомость по кассовым операциям (Ф.381); 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2 – накопительная ведомость по движению средств на бюджетных текущих счетах (Ф.381);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3 – накопительная ведомость по движению средств на текущих счетах по внебюджетным средствам (Ф381);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4 – накопительная ведомость по расчетам чеками из лимитированных книжек (Ф.323);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5 – свод расчетных ведомостей по заработной плате и стипендиям (Ф.405);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6 – накопительная ведомость по расчетам с разными учреждениями и организациями (Ф.408);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7 – накопительная ведомость по расчетам в порядке плановых платежей (Ф.408);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8 – накопительная ведомость по расчетам с подотчетными лицами (Ф.386);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9 – накопительная ведомость по выбытию и перемещению основных средств (Ф.438);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10 – накопительная ведомость по выбытию и перемещению материальных и быстроизнашивающихся предметов (Ф.438);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11 – свод накопительных ведомостей по приходу продуктов питания (Ф.398);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12 – свод накопительных ведомостей по расходу продуктов питания (Ф.411);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13 – накопительная ведомость по расходу материалов (Ф.396);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14 – накопительная ведомость начисления доходов по специальным средствам (Ф.409);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мемориальный ордер 15 – свод ведомостей по расчетам с родителями за содержание детей (Ф.406).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По остальным операциям составляются отдельные мемориальные ордера ф.274, которые нумеруются, начиная с 16 за каждый месяц в отдельности.</w:t>
      </w:r>
    </w:p>
    <w:p w:rsidR="00B5799F" w:rsidRPr="00B5799F" w:rsidRDefault="00B5799F" w:rsidP="006731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192">
        <w:rPr>
          <w:rFonts w:ascii="Times New Roman" w:hAnsi="Times New Roman"/>
          <w:b/>
          <w:sz w:val="28"/>
          <w:szCs w:val="28"/>
          <w:lang w:eastAsia="ru-RU"/>
        </w:rPr>
        <w:t>Мемориально-ордерная форма учета</w:t>
      </w:r>
      <w:r w:rsidRPr="00B5799F">
        <w:rPr>
          <w:rFonts w:ascii="Times New Roman" w:hAnsi="Times New Roman"/>
          <w:sz w:val="28"/>
          <w:szCs w:val="28"/>
          <w:lang w:eastAsia="ru-RU"/>
        </w:rPr>
        <w:t xml:space="preserve"> отличается строгой последовательностью учетного процесса, простотой и доступностью учетной техники, при ней широко используются стандартные формы аналитических регистров, счетные машины.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Недостатками мемориально-ордерной формы учета являются: трудоемкость учета, отрыв аналитического учета от синтетического, громоздкость аналитического учета, формы регистров порой не содержат показателей, необходимых для контроля, анализа хозяйственной деятельности и составления отчетности.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Основными особенностями журнально-ордерной формы учета являются: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применение для учета хозяйственных операций журналов-ордеров, запись в которых ведется только по кредитовому признаку;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совмещение в ряде журналов-ордеров синтетического и аналитического учета;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отражение в журналах-ордерах хозяйственных операций в разрезе показателей, необходимых для контроля и составления отчетности;</w:t>
      </w:r>
      <w:r w:rsidR="00673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99F">
        <w:rPr>
          <w:rFonts w:ascii="Times New Roman" w:hAnsi="Times New Roman"/>
          <w:sz w:val="28"/>
          <w:szCs w:val="28"/>
          <w:lang w:eastAsia="ru-RU"/>
        </w:rPr>
        <w:t>сокращение количества записей, благодаря рациональному построению журналов-ордеров и Главной книги.</w:t>
      </w:r>
    </w:p>
    <w:p w:rsidR="00D246C1" w:rsidRDefault="00D246C1"/>
    <w:p w:rsidR="00407D70" w:rsidRDefault="00407D70" w:rsidP="00407D70">
      <w:pPr>
        <w:jc w:val="center"/>
        <w:rPr>
          <w:rFonts w:ascii="Times New Roman" w:hAnsi="Times New Roman"/>
          <w:b/>
          <w:sz w:val="32"/>
          <w:szCs w:val="32"/>
        </w:rPr>
      </w:pPr>
      <w:r w:rsidRPr="00407D70">
        <w:rPr>
          <w:rFonts w:ascii="Times New Roman" w:hAnsi="Times New Roman"/>
          <w:b/>
          <w:sz w:val="32"/>
          <w:szCs w:val="32"/>
        </w:rPr>
        <w:t>Заключение</w:t>
      </w:r>
    </w:p>
    <w:p w:rsidR="002B6E68" w:rsidRDefault="002B6E68" w:rsidP="00407D7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6E68" w:rsidRPr="002B6E68" w:rsidRDefault="002B6E68" w:rsidP="002B6E68">
      <w:pPr>
        <w:widowControl w:val="0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 xml:space="preserve">Бюджет – происходит от французского </w:t>
      </w:r>
      <w:r w:rsidRPr="002B6E68">
        <w:rPr>
          <w:rFonts w:ascii="Times New Roman" w:hAnsi="Times New Roman"/>
          <w:b/>
          <w:sz w:val="28"/>
          <w:szCs w:val="28"/>
        </w:rPr>
        <w:t>bud</w:t>
      </w:r>
      <w:r w:rsidRPr="002B6E68">
        <w:rPr>
          <w:rFonts w:ascii="Times New Roman" w:hAnsi="Times New Roman"/>
          <w:b/>
          <w:sz w:val="28"/>
          <w:szCs w:val="28"/>
          <w:lang w:val="en-US"/>
        </w:rPr>
        <w:t>get</w:t>
      </w:r>
      <w:r w:rsidRPr="002B6E68">
        <w:rPr>
          <w:rFonts w:ascii="Times New Roman" w:hAnsi="Times New Roman"/>
          <w:b/>
          <w:sz w:val="28"/>
          <w:szCs w:val="28"/>
        </w:rPr>
        <w:t xml:space="preserve">:  </w:t>
      </w:r>
    </w:p>
    <w:p w:rsidR="002B6E68" w:rsidRPr="002B6E68" w:rsidRDefault="002B6E68" w:rsidP="002B6E6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b/>
          <w:sz w:val="28"/>
          <w:szCs w:val="28"/>
        </w:rPr>
        <w:t xml:space="preserve"> </w:t>
      </w:r>
      <w:r w:rsidRPr="002B6E68">
        <w:rPr>
          <w:rFonts w:ascii="Times New Roman" w:hAnsi="Times New Roman"/>
          <w:sz w:val="28"/>
          <w:szCs w:val="28"/>
        </w:rPr>
        <w:t xml:space="preserve">1) роспись государственных доходов и расходов на определенный срок, утвержденная в законодательном порядке; </w:t>
      </w:r>
    </w:p>
    <w:p w:rsidR="002B6E68" w:rsidRPr="002B6E68" w:rsidRDefault="002B6E68" w:rsidP="002B6E6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>2) предположительное исчислен</w:t>
      </w:r>
      <w:r>
        <w:rPr>
          <w:rFonts w:ascii="Times New Roman" w:hAnsi="Times New Roman"/>
          <w:sz w:val="28"/>
          <w:szCs w:val="28"/>
        </w:rPr>
        <w:t>и</w:t>
      </w:r>
      <w:r w:rsidRPr="002B6E68">
        <w:rPr>
          <w:rFonts w:ascii="Times New Roman" w:hAnsi="Times New Roman"/>
          <w:sz w:val="28"/>
          <w:szCs w:val="28"/>
        </w:rPr>
        <w:t>е ожидаемых доходов и расходов государства, учреждения, предприятия или отдельного лица на определенный срок.</w:t>
      </w:r>
    </w:p>
    <w:p w:rsidR="002B6E68" w:rsidRPr="002B6E68" w:rsidRDefault="002B6E68" w:rsidP="002B6E6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>Таким образом, бюджет – выраженная в денежной сумме смета (роспись)  доходов и расходов на определенный период: год, квартал, месяц. Виды  бюджетов  весьма разнообразны: бюджеты государства, местного самоуправления, предприятия и пр. Экономическая наука и статистика исследуют также личные бюджеты,  семейные бюджеты, которые отражают размеры и структуру  их доходов и расходов. Бюджет всегда выступает  в форме внешне сбалансированной сметы доходов и  расходов. Если  доходы превышают расходы, то бюджет сводится с положительным остатком (профицитом). Если расходы превышают доходы, то бюджет сводится с  недостатком, т.е. дефицитом.</w:t>
      </w:r>
    </w:p>
    <w:p w:rsidR="002B6E68" w:rsidRPr="002B6E68" w:rsidRDefault="002B6E68" w:rsidP="002B6E6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>Социально-экономическая природа государственного бюджета, структура бюджетных доходов  и расходов, назначение и влияние бюджета на экономическую  и политическую жизнь страны определяются общественным строем, характером экономических законов.</w:t>
      </w:r>
    </w:p>
    <w:p w:rsidR="002B6E68" w:rsidRPr="002B6E68" w:rsidRDefault="002B6E68" w:rsidP="002B6E6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 xml:space="preserve">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 </w:t>
      </w:r>
    </w:p>
    <w:p w:rsidR="002B6E68" w:rsidRPr="002B6E68" w:rsidRDefault="002B6E68" w:rsidP="002B6E6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 xml:space="preserve">Экономические и политические реформы, проводимые в России с начала девяностых годов, также не могли не затронуть сферу государственных финансов, и, в первую очередь, бюджетную систему. Государственный бюджет, являясь главным средством мобилизации и расходования ресурсов государства, дает политической власти реальную возможность воздействовать на экономику, финансировать ее структурную перестройку, стимулировать развитие приоритетных секторов экономики, обеспечивать социальную поддержку наименее защищенным слоям населения. </w:t>
      </w:r>
    </w:p>
    <w:p w:rsidR="002B6E68" w:rsidRPr="002B6E68" w:rsidRDefault="002B6E68" w:rsidP="002B6E6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E68">
        <w:rPr>
          <w:rFonts w:ascii="Times New Roman" w:hAnsi="Times New Roman"/>
          <w:sz w:val="28"/>
          <w:szCs w:val="28"/>
        </w:rPr>
        <w:t xml:space="preserve">Очевидно, что успех экономического реформирования в нашей стране в большой степени зависит от того, в каких направлениях пойдет преобразование финансовой системы общества, насколько бюджетная политика государства будет отвечать требованиям времени. </w:t>
      </w:r>
    </w:p>
    <w:p w:rsidR="00407D70" w:rsidRDefault="00407D70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407D70">
      <w:pPr>
        <w:jc w:val="both"/>
        <w:rPr>
          <w:rFonts w:ascii="Times New Roman" w:hAnsi="Times New Roman"/>
          <w:sz w:val="28"/>
          <w:szCs w:val="28"/>
        </w:rPr>
      </w:pPr>
    </w:p>
    <w:p w:rsidR="002B6E68" w:rsidRDefault="002B6E68" w:rsidP="002B6E68">
      <w:pPr>
        <w:jc w:val="center"/>
        <w:rPr>
          <w:rFonts w:ascii="Times New Roman" w:hAnsi="Times New Roman"/>
          <w:b/>
          <w:sz w:val="32"/>
          <w:szCs w:val="32"/>
        </w:rPr>
      </w:pPr>
      <w:r w:rsidRPr="002B6E68">
        <w:rPr>
          <w:rFonts w:ascii="Times New Roman" w:hAnsi="Times New Roman"/>
          <w:b/>
          <w:sz w:val="32"/>
          <w:szCs w:val="32"/>
        </w:rPr>
        <w:t>Литература</w:t>
      </w:r>
    </w:p>
    <w:p w:rsidR="002B6E68" w:rsidRDefault="002B6E68" w:rsidP="002B6E6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6E68" w:rsidRPr="002B6E68" w:rsidRDefault="002B6E68" w:rsidP="002B6E68">
      <w:pPr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>.Антипят В.В. Основы бухгалтерского учета: практическое пособие. М.2007 г.</w:t>
      </w:r>
    </w:p>
    <w:p w:rsidR="002B6E68" w:rsidRPr="002B6E68" w:rsidRDefault="002B6E68" w:rsidP="002B6E68">
      <w:pPr>
        <w:pStyle w:val="a8"/>
        <w:ind w:firstLine="708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2</w:t>
      </w:r>
      <w:r w:rsidRPr="002B6E68">
        <w:rPr>
          <w:b w:val="0"/>
          <w:bCs w:val="0"/>
          <w:i w:val="0"/>
          <w:iCs w:val="0"/>
          <w:sz w:val="28"/>
        </w:rPr>
        <w:t xml:space="preserve">.Астахов В.П. Бухгалтерский учет и налогообложение основных средств. Ростов н/Д, </w:t>
      </w:r>
      <w:r>
        <w:rPr>
          <w:b w:val="0"/>
          <w:bCs w:val="0"/>
          <w:i w:val="0"/>
          <w:iCs w:val="0"/>
          <w:sz w:val="28"/>
        </w:rPr>
        <w:t xml:space="preserve"> </w:t>
      </w:r>
      <w:r w:rsidRPr="002B6E68">
        <w:rPr>
          <w:b w:val="0"/>
          <w:bCs w:val="0"/>
          <w:i w:val="0"/>
          <w:iCs w:val="0"/>
          <w:sz w:val="28"/>
        </w:rPr>
        <w:t>издательский центр «Март», 1999.</w:t>
      </w:r>
    </w:p>
    <w:p w:rsidR="002B6E68" w:rsidRPr="002B6E68" w:rsidRDefault="002B6E68" w:rsidP="002B6E68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>.Баканов Н.И., Шеремет А.Д. Теория экономического анализа. М., 2004.</w:t>
      </w:r>
    </w:p>
    <w:p w:rsidR="002B6E68" w:rsidRPr="002B6E68" w:rsidRDefault="002B6E68" w:rsidP="002B6E68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>.Барышников Н.П. Организация и методика проведения общего аудита. М., ННД «Филин», 2006.</w:t>
      </w:r>
    </w:p>
    <w:p w:rsidR="002B6E68" w:rsidRPr="002B6E68" w:rsidRDefault="002B6E68" w:rsidP="002B6E68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>.Барышников Н.П. Бухгалтерский учет, отчетность и налогообложение. М., ННД «Филин», 2007.</w:t>
      </w:r>
    </w:p>
    <w:p w:rsidR="002B6E68" w:rsidRPr="002B6E68" w:rsidRDefault="002B6E68" w:rsidP="002B6E68">
      <w:pPr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>.Белобжецкий Н.А. Бухгалтерский учет и внутренний аудит. М., Бухгалтерский учет, 1994.</w:t>
      </w:r>
    </w:p>
    <w:p w:rsidR="002B6E68" w:rsidRPr="002B6E68" w:rsidRDefault="002B6E68" w:rsidP="002B6E68">
      <w:pPr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 xml:space="preserve">.Бухучет и аудит. 500 вопросов и ответов. Ростов-на-Дону. «Феникс», </w:t>
      </w:r>
      <w:r>
        <w:rPr>
          <w:rFonts w:ascii="Times New Roman" w:hAnsi="Times New Roman"/>
          <w:bCs/>
          <w:color w:val="000000"/>
          <w:sz w:val="28"/>
          <w:szCs w:val="28"/>
        </w:rPr>
        <w:t>2002</w:t>
      </w:r>
      <w:r w:rsidRPr="002B6E68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2B6E68" w:rsidRPr="002B6E68" w:rsidRDefault="002B6E68" w:rsidP="002B6E6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6E68" w:rsidRPr="002B6E68" w:rsidSect="002804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E2" w:rsidRDefault="001D58E2">
      <w:r>
        <w:separator/>
      </w:r>
    </w:p>
  </w:endnote>
  <w:endnote w:type="continuationSeparator" w:id="0">
    <w:p w:rsidR="001D58E2" w:rsidRDefault="001D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81" w:rsidRDefault="00CA1681" w:rsidP="001D58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681" w:rsidRDefault="00CA1681" w:rsidP="002804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81" w:rsidRDefault="00CA1681" w:rsidP="001D58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C1F">
      <w:rPr>
        <w:rStyle w:val="a5"/>
        <w:noProof/>
      </w:rPr>
      <w:t>2</w:t>
    </w:r>
    <w:r>
      <w:rPr>
        <w:rStyle w:val="a5"/>
      </w:rPr>
      <w:fldChar w:fldCharType="end"/>
    </w:r>
  </w:p>
  <w:p w:rsidR="00CA1681" w:rsidRDefault="00CA1681" w:rsidP="002804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E2" w:rsidRDefault="001D58E2">
      <w:r>
        <w:separator/>
      </w:r>
    </w:p>
  </w:footnote>
  <w:footnote w:type="continuationSeparator" w:id="0">
    <w:p w:rsidR="001D58E2" w:rsidRDefault="001D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5E9"/>
    <w:multiLevelType w:val="multilevel"/>
    <w:tmpl w:val="B03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1C13"/>
    <w:multiLevelType w:val="multilevel"/>
    <w:tmpl w:val="5452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228E"/>
    <w:multiLevelType w:val="multilevel"/>
    <w:tmpl w:val="9336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514E7"/>
    <w:multiLevelType w:val="multilevel"/>
    <w:tmpl w:val="20C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122C9"/>
    <w:multiLevelType w:val="multilevel"/>
    <w:tmpl w:val="689E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77C52"/>
    <w:multiLevelType w:val="multilevel"/>
    <w:tmpl w:val="3F52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0734F"/>
    <w:multiLevelType w:val="multilevel"/>
    <w:tmpl w:val="D09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B01DD"/>
    <w:multiLevelType w:val="multilevel"/>
    <w:tmpl w:val="4644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C6FB2"/>
    <w:multiLevelType w:val="multilevel"/>
    <w:tmpl w:val="ACF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7013E"/>
    <w:multiLevelType w:val="multilevel"/>
    <w:tmpl w:val="8C7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E5A6D"/>
    <w:multiLevelType w:val="multilevel"/>
    <w:tmpl w:val="0F2C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60055"/>
    <w:multiLevelType w:val="multilevel"/>
    <w:tmpl w:val="F612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3EE2"/>
    <w:multiLevelType w:val="multilevel"/>
    <w:tmpl w:val="4DDC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D2E1C"/>
    <w:multiLevelType w:val="multilevel"/>
    <w:tmpl w:val="364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D05D4D"/>
    <w:multiLevelType w:val="multilevel"/>
    <w:tmpl w:val="167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8608B"/>
    <w:multiLevelType w:val="multilevel"/>
    <w:tmpl w:val="F5E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B0589"/>
    <w:multiLevelType w:val="multilevel"/>
    <w:tmpl w:val="FB90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B0ED1"/>
    <w:multiLevelType w:val="multilevel"/>
    <w:tmpl w:val="5456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25483D"/>
    <w:multiLevelType w:val="multilevel"/>
    <w:tmpl w:val="089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2"/>
  </w:num>
  <w:num w:numId="9">
    <w:abstractNumId w:val="13"/>
  </w:num>
  <w:num w:numId="10">
    <w:abstractNumId w:val="12"/>
  </w:num>
  <w:num w:numId="11">
    <w:abstractNumId w:val="16"/>
  </w:num>
  <w:num w:numId="12">
    <w:abstractNumId w:val="14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7F7"/>
    <w:rsid w:val="001749AE"/>
    <w:rsid w:val="001A67B0"/>
    <w:rsid w:val="001C2110"/>
    <w:rsid w:val="001D58E2"/>
    <w:rsid w:val="00241ED4"/>
    <w:rsid w:val="00270AAD"/>
    <w:rsid w:val="002804A4"/>
    <w:rsid w:val="002B6E68"/>
    <w:rsid w:val="00407D70"/>
    <w:rsid w:val="00477285"/>
    <w:rsid w:val="004F0196"/>
    <w:rsid w:val="00550248"/>
    <w:rsid w:val="00557969"/>
    <w:rsid w:val="005D5DB8"/>
    <w:rsid w:val="00673192"/>
    <w:rsid w:val="006D4D78"/>
    <w:rsid w:val="007D2EDA"/>
    <w:rsid w:val="007E5E47"/>
    <w:rsid w:val="008666E4"/>
    <w:rsid w:val="00967A8A"/>
    <w:rsid w:val="00A947F7"/>
    <w:rsid w:val="00B156AF"/>
    <w:rsid w:val="00B5799F"/>
    <w:rsid w:val="00C32C1F"/>
    <w:rsid w:val="00CA1681"/>
    <w:rsid w:val="00D246C1"/>
    <w:rsid w:val="00D632AB"/>
    <w:rsid w:val="00D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B7C92-96DE-4AA4-A2E0-C70FB357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F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B579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B579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4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rsid w:val="002804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04A4"/>
  </w:style>
  <w:style w:type="paragraph" w:styleId="a6">
    <w:name w:val="footnote text"/>
    <w:basedOn w:val="a"/>
    <w:semiHidden/>
    <w:rsid w:val="002B6E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B6E68"/>
    <w:rPr>
      <w:vertAlign w:val="superscript"/>
    </w:rPr>
  </w:style>
  <w:style w:type="paragraph" w:styleId="a8">
    <w:name w:val="Body Text"/>
    <w:basedOn w:val="a"/>
    <w:rsid w:val="002B6E68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i/>
      <w:iCs/>
      <w:sz w:val="4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MoBIL GROUP</Company>
  <LinksUpToDate>false</LinksUpToDate>
  <CharactersWithSpaces>28680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dc:description/>
  <cp:lastModifiedBy>Irina</cp:lastModifiedBy>
  <cp:revision>2</cp:revision>
  <dcterms:created xsi:type="dcterms:W3CDTF">2014-08-15T11:25:00Z</dcterms:created>
  <dcterms:modified xsi:type="dcterms:W3CDTF">2014-08-15T11:25:00Z</dcterms:modified>
</cp:coreProperties>
</file>