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77E" w:rsidRDefault="0060777E" w:rsidP="00674655">
      <w:pPr>
        <w:pStyle w:val="a3"/>
        <w:spacing w:before="0" w:beforeAutospacing="0" w:after="0" w:afterAutospacing="0" w:line="360" w:lineRule="auto"/>
        <w:contextualSpacing/>
        <w:rPr>
          <w:rFonts w:ascii="Tahoma" w:hAnsi="Tahoma" w:cs="Tahoma"/>
          <w:sz w:val="17"/>
          <w:szCs w:val="17"/>
        </w:rPr>
      </w:pPr>
    </w:p>
    <w:p w:rsidR="00352781" w:rsidRPr="001A3FB5" w:rsidRDefault="00352781" w:rsidP="00352781">
      <w:pPr>
        <w:spacing w:after="100" w:afterAutospacing="1" w:line="360" w:lineRule="auto"/>
        <w:ind w:right="-540" w:firstLine="129"/>
        <w:jc w:val="both"/>
        <w:rPr>
          <w:sz w:val="28"/>
          <w:szCs w:val="28"/>
        </w:rPr>
      </w:pPr>
      <w:r>
        <w:rPr>
          <w:sz w:val="28"/>
          <w:szCs w:val="28"/>
        </w:rPr>
        <w:t>Содержание</w:t>
      </w:r>
    </w:p>
    <w:p w:rsidR="00352781" w:rsidRPr="00352781" w:rsidRDefault="00352781" w:rsidP="00352781">
      <w:pPr>
        <w:pStyle w:val="12"/>
        <w:tabs>
          <w:tab w:val="right" w:leader="dot" w:pos="9344"/>
        </w:tabs>
        <w:rPr>
          <w:noProof/>
          <w:sz w:val="28"/>
          <w:szCs w:val="28"/>
        </w:rPr>
      </w:pPr>
      <w:r w:rsidRPr="00352781">
        <w:rPr>
          <w:sz w:val="28"/>
          <w:szCs w:val="28"/>
        </w:rPr>
        <w:fldChar w:fldCharType="begin"/>
      </w:r>
      <w:r w:rsidRPr="00352781">
        <w:rPr>
          <w:sz w:val="28"/>
          <w:szCs w:val="28"/>
        </w:rPr>
        <w:instrText xml:space="preserve"> TOC \o "1-3" \h \z \u </w:instrText>
      </w:r>
      <w:r w:rsidRPr="00352781">
        <w:rPr>
          <w:sz w:val="28"/>
          <w:szCs w:val="28"/>
        </w:rPr>
        <w:fldChar w:fldCharType="separate"/>
      </w:r>
      <w:hyperlink w:anchor="_Toc195346094" w:history="1">
        <w:r w:rsidRPr="00352781">
          <w:rPr>
            <w:rStyle w:val="a5"/>
            <w:b/>
            <w:noProof/>
            <w:sz w:val="28"/>
            <w:szCs w:val="28"/>
          </w:rPr>
          <w:t>Введение</w:t>
        </w:r>
        <w:r w:rsidRPr="00352781">
          <w:rPr>
            <w:noProof/>
            <w:webHidden/>
            <w:sz w:val="28"/>
            <w:szCs w:val="28"/>
          </w:rPr>
          <w:tab/>
        </w:r>
        <w:r w:rsidRPr="00352781">
          <w:rPr>
            <w:noProof/>
            <w:webHidden/>
            <w:sz w:val="28"/>
            <w:szCs w:val="28"/>
          </w:rPr>
          <w:fldChar w:fldCharType="begin"/>
        </w:r>
        <w:r w:rsidRPr="00352781">
          <w:rPr>
            <w:noProof/>
            <w:webHidden/>
            <w:sz w:val="28"/>
            <w:szCs w:val="28"/>
          </w:rPr>
          <w:instrText xml:space="preserve"> PAGEREF _Toc195346094 \h </w:instrText>
        </w:r>
        <w:r w:rsidRPr="00352781">
          <w:rPr>
            <w:noProof/>
            <w:webHidden/>
            <w:sz w:val="28"/>
            <w:szCs w:val="28"/>
          </w:rPr>
        </w:r>
        <w:r w:rsidRPr="00352781">
          <w:rPr>
            <w:noProof/>
            <w:webHidden/>
            <w:sz w:val="28"/>
            <w:szCs w:val="28"/>
          </w:rPr>
          <w:fldChar w:fldCharType="separate"/>
        </w:r>
        <w:r w:rsidRPr="00352781">
          <w:rPr>
            <w:noProof/>
            <w:webHidden/>
            <w:sz w:val="28"/>
            <w:szCs w:val="28"/>
          </w:rPr>
          <w:t>3</w:t>
        </w:r>
        <w:r w:rsidRPr="00352781">
          <w:rPr>
            <w:noProof/>
            <w:webHidden/>
            <w:sz w:val="28"/>
            <w:szCs w:val="28"/>
          </w:rPr>
          <w:fldChar w:fldCharType="end"/>
        </w:r>
      </w:hyperlink>
    </w:p>
    <w:p w:rsidR="00352781" w:rsidRPr="00352781" w:rsidRDefault="00462917" w:rsidP="00352781">
      <w:pPr>
        <w:pStyle w:val="12"/>
        <w:tabs>
          <w:tab w:val="left" w:pos="480"/>
          <w:tab w:val="right" w:leader="dot" w:pos="9344"/>
        </w:tabs>
        <w:rPr>
          <w:noProof/>
          <w:sz w:val="28"/>
          <w:szCs w:val="28"/>
        </w:rPr>
      </w:pPr>
      <w:hyperlink w:anchor="_Toc195346095" w:history="1">
        <w:r w:rsidR="00352781" w:rsidRPr="00352781">
          <w:rPr>
            <w:rStyle w:val="a5"/>
            <w:b/>
            <w:noProof/>
            <w:sz w:val="28"/>
            <w:szCs w:val="28"/>
          </w:rPr>
          <w:t>1.</w:t>
        </w:r>
        <w:r w:rsidR="00352781" w:rsidRPr="00352781">
          <w:rPr>
            <w:noProof/>
            <w:sz w:val="28"/>
            <w:szCs w:val="28"/>
          </w:rPr>
          <w:tab/>
        </w:r>
        <w:r w:rsidR="00352781" w:rsidRPr="00352781">
          <w:rPr>
            <w:rStyle w:val="a5"/>
            <w:b/>
            <w:noProof/>
            <w:sz w:val="28"/>
            <w:szCs w:val="28"/>
          </w:rPr>
          <w:t>Производственный учет как составная часть бухгалтерского учета</w:t>
        </w:r>
        <w:r w:rsidR="00352781" w:rsidRPr="00352781">
          <w:rPr>
            <w:noProof/>
            <w:webHidden/>
            <w:sz w:val="28"/>
            <w:szCs w:val="28"/>
          </w:rPr>
          <w:tab/>
        </w:r>
        <w:r w:rsidR="00352781" w:rsidRPr="00352781">
          <w:rPr>
            <w:noProof/>
            <w:webHidden/>
            <w:sz w:val="28"/>
            <w:szCs w:val="28"/>
          </w:rPr>
          <w:fldChar w:fldCharType="begin"/>
        </w:r>
        <w:r w:rsidR="00352781" w:rsidRPr="00352781">
          <w:rPr>
            <w:noProof/>
            <w:webHidden/>
            <w:sz w:val="28"/>
            <w:szCs w:val="28"/>
          </w:rPr>
          <w:instrText xml:space="preserve"> PAGEREF _Toc195346095 \h </w:instrText>
        </w:r>
        <w:r w:rsidR="00352781" w:rsidRPr="00352781">
          <w:rPr>
            <w:noProof/>
            <w:webHidden/>
            <w:sz w:val="28"/>
            <w:szCs w:val="28"/>
          </w:rPr>
        </w:r>
        <w:r w:rsidR="00352781" w:rsidRPr="00352781">
          <w:rPr>
            <w:noProof/>
            <w:webHidden/>
            <w:sz w:val="28"/>
            <w:szCs w:val="28"/>
          </w:rPr>
          <w:fldChar w:fldCharType="separate"/>
        </w:r>
        <w:r w:rsidR="00352781" w:rsidRPr="00352781">
          <w:rPr>
            <w:noProof/>
            <w:webHidden/>
            <w:sz w:val="28"/>
            <w:szCs w:val="28"/>
          </w:rPr>
          <w:t>5</w:t>
        </w:r>
        <w:r w:rsidR="00352781" w:rsidRPr="00352781">
          <w:rPr>
            <w:noProof/>
            <w:webHidden/>
            <w:sz w:val="28"/>
            <w:szCs w:val="28"/>
          </w:rPr>
          <w:fldChar w:fldCharType="end"/>
        </w:r>
      </w:hyperlink>
    </w:p>
    <w:p w:rsidR="00352781" w:rsidRPr="00352781" w:rsidRDefault="00462917" w:rsidP="00352781">
      <w:pPr>
        <w:pStyle w:val="23"/>
        <w:tabs>
          <w:tab w:val="right" w:leader="dot" w:pos="9344"/>
        </w:tabs>
        <w:rPr>
          <w:noProof/>
          <w:sz w:val="28"/>
          <w:szCs w:val="28"/>
        </w:rPr>
      </w:pPr>
      <w:hyperlink w:anchor="_Toc195346096" w:history="1">
        <w:r w:rsidR="00352781" w:rsidRPr="00352781">
          <w:rPr>
            <w:rStyle w:val="a5"/>
            <w:b/>
            <w:noProof/>
            <w:sz w:val="28"/>
            <w:szCs w:val="28"/>
          </w:rPr>
          <w:t>1.1 Управленческий и производственный учет: понятие, сущность, взаимосвязь</w:t>
        </w:r>
        <w:r w:rsidR="00352781" w:rsidRPr="00352781">
          <w:rPr>
            <w:noProof/>
            <w:webHidden/>
            <w:sz w:val="28"/>
            <w:szCs w:val="28"/>
          </w:rPr>
          <w:tab/>
        </w:r>
        <w:r w:rsidR="00352781" w:rsidRPr="00352781">
          <w:rPr>
            <w:noProof/>
            <w:webHidden/>
            <w:sz w:val="28"/>
            <w:szCs w:val="28"/>
          </w:rPr>
          <w:fldChar w:fldCharType="begin"/>
        </w:r>
        <w:r w:rsidR="00352781" w:rsidRPr="00352781">
          <w:rPr>
            <w:noProof/>
            <w:webHidden/>
            <w:sz w:val="28"/>
            <w:szCs w:val="28"/>
          </w:rPr>
          <w:instrText xml:space="preserve"> PAGEREF _Toc195346096 \h </w:instrText>
        </w:r>
        <w:r w:rsidR="00352781" w:rsidRPr="00352781">
          <w:rPr>
            <w:noProof/>
            <w:webHidden/>
            <w:sz w:val="28"/>
            <w:szCs w:val="28"/>
          </w:rPr>
        </w:r>
        <w:r w:rsidR="00352781" w:rsidRPr="00352781">
          <w:rPr>
            <w:noProof/>
            <w:webHidden/>
            <w:sz w:val="28"/>
            <w:szCs w:val="28"/>
          </w:rPr>
          <w:fldChar w:fldCharType="separate"/>
        </w:r>
        <w:r w:rsidR="00352781" w:rsidRPr="00352781">
          <w:rPr>
            <w:noProof/>
            <w:webHidden/>
            <w:sz w:val="28"/>
            <w:szCs w:val="28"/>
          </w:rPr>
          <w:t>5</w:t>
        </w:r>
        <w:r w:rsidR="00352781" w:rsidRPr="00352781">
          <w:rPr>
            <w:noProof/>
            <w:webHidden/>
            <w:sz w:val="28"/>
            <w:szCs w:val="28"/>
          </w:rPr>
          <w:fldChar w:fldCharType="end"/>
        </w:r>
      </w:hyperlink>
    </w:p>
    <w:p w:rsidR="00352781" w:rsidRPr="00352781" w:rsidRDefault="00462917" w:rsidP="00352781">
      <w:pPr>
        <w:pStyle w:val="23"/>
        <w:tabs>
          <w:tab w:val="right" w:leader="dot" w:pos="9344"/>
        </w:tabs>
        <w:rPr>
          <w:noProof/>
          <w:sz w:val="28"/>
          <w:szCs w:val="28"/>
        </w:rPr>
      </w:pPr>
      <w:hyperlink w:anchor="_Toc195346097" w:history="1">
        <w:r w:rsidR="00352781" w:rsidRPr="00352781">
          <w:rPr>
            <w:rStyle w:val="a5"/>
            <w:b/>
            <w:noProof/>
            <w:sz w:val="28"/>
            <w:szCs w:val="28"/>
          </w:rPr>
          <w:t>1.2. Калькулирование себестоимости продукции.</w:t>
        </w:r>
        <w:r w:rsidR="00352781" w:rsidRPr="00352781">
          <w:rPr>
            <w:noProof/>
            <w:webHidden/>
            <w:sz w:val="28"/>
            <w:szCs w:val="28"/>
          </w:rPr>
          <w:tab/>
        </w:r>
        <w:r w:rsidR="00AF2D8B">
          <w:rPr>
            <w:noProof/>
            <w:webHidden/>
            <w:sz w:val="28"/>
            <w:szCs w:val="28"/>
          </w:rPr>
          <w:t>7</w:t>
        </w:r>
      </w:hyperlink>
    </w:p>
    <w:p w:rsidR="00352781" w:rsidRPr="00352781" w:rsidRDefault="00462917" w:rsidP="00352781">
      <w:pPr>
        <w:pStyle w:val="23"/>
        <w:tabs>
          <w:tab w:val="right" w:leader="dot" w:pos="9344"/>
        </w:tabs>
        <w:rPr>
          <w:noProof/>
          <w:sz w:val="28"/>
          <w:szCs w:val="28"/>
        </w:rPr>
      </w:pPr>
      <w:hyperlink w:anchor="_Toc195346099" w:history="1">
        <w:r w:rsidR="00352781" w:rsidRPr="00352781">
          <w:rPr>
            <w:rStyle w:val="a5"/>
            <w:b/>
            <w:bCs/>
            <w:noProof/>
            <w:sz w:val="28"/>
            <w:szCs w:val="28"/>
          </w:rPr>
          <w:t>1.3. Виды и учет прямых затрат на производство продукции</w:t>
        </w:r>
        <w:r w:rsidR="00352781" w:rsidRPr="00352781">
          <w:rPr>
            <w:noProof/>
            <w:webHidden/>
            <w:sz w:val="28"/>
            <w:szCs w:val="28"/>
          </w:rPr>
          <w:tab/>
        </w:r>
        <w:r w:rsidR="00AF2D8B">
          <w:rPr>
            <w:noProof/>
            <w:webHidden/>
            <w:sz w:val="28"/>
            <w:szCs w:val="28"/>
          </w:rPr>
          <w:t>12</w:t>
        </w:r>
      </w:hyperlink>
    </w:p>
    <w:p w:rsidR="00352781" w:rsidRDefault="00352781" w:rsidP="00352781">
      <w:pPr>
        <w:outlineLvl w:val="0"/>
        <w:rPr>
          <w:noProof/>
          <w:sz w:val="28"/>
          <w:szCs w:val="28"/>
        </w:rPr>
      </w:pPr>
      <w:r w:rsidRPr="00352781">
        <w:rPr>
          <w:b/>
          <w:noProof/>
          <w:sz w:val="28"/>
          <w:szCs w:val="28"/>
        </w:rPr>
        <w:t>2. Организация производственного учета на примере</w:t>
      </w:r>
      <w:r>
        <w:rPr>
          <w:b/>
          <w:noProof/>
          <w:sz w:val="28"/>
          <w:szCs w:val="28"/>
        </w:rPr>
        <w:t xml:space="preserve"> </w:t>
      </w:r>
      <w:r w:rsidRPr="00352781">
        <w:rPr>
          <w:b/>
          <w:noProof/>
          <w:sz w:val="28"/>
          <w:szCs w:val="28"/>
        </w:rPr>
        <w:t>ООО "Апрель"………</w:t>
      </w:r>
      <w:r w:rsidR="00006460">
        <w:rPr>
          <w:noProof/>
          <w:sz w:val="28"/>
          <w:szCs w:val="28"/>
        </w:rPr>
        <w:t>17</w:t>
      </w:r>
    </w:p>
    <w:p w:rsidR="00352781" w:rsidRPr="00352781" w:rsidRDefault="00462917" w:rsidP="00352781">
      <w:pPr>
        <w:pStyle w:val="23"/>
        <w:tabs>
          <w:tab w:val="right" w:leader="dot" w:pos="9344"/>
        </w:tabs>
        <w:ind w:left="0"/>
        <w:rPr>
          <w:noProof/>
          <w:sz w:val="28"/>
          <w:szCs w:val="28"/>
        </w:rPr>
      </w:pPr>
      <w:hyperlink w:anchor="_Toc195346100" w:history="1">
        <w:r w:rsidR="00352781" w:rsidRPr="00352781">
          <w:rPr>
            <w:rStyle w:val="a5"/>
            <w:b/>
            <w:noProof/>
            <w:sz w:val="28"/>
            <w:szCs w:val="28"/>
          </w:rPr>
          <w:t>2.1 Краткая характеристика предприятия</w:t>
        </w:r>
        <w:r w:rsidR="00352781" w:rsidRPr="00352781">
          <w:rPr>
            <w:noProof/>
            <w:webHidden/>
            <w:sz w:val="28"/>
            <w:szCs w:val="28"/>
          </w:rPr>
          <w:tab/>
        </w:r>
        <w:r w:rsidR="001E3566">
          <w:rPr>
            <w:noProof/>
            <w:webHidden/>
            <w:sz w:val="28"/>
            <w:szCs w:val="28"/>
          </w:rPr>
          <w:t>17</w:t>
        </w:r>
      </w:hyperlink>
    </w:p>
    <w:p w:rsidR="00352781" w:rsidRPr="00352781" w:rsidRDefault="00462917" w:rsidP="00352781">
      <w:pPr>
        <w:pStyle w:val="23"/>
        <w:tabs>
          <w:tab w:val="right" w:leader="dot" w:pos="9344"/>
        </w:tabs>
        <w:rPr>
          <w:noProof/>
          <w:sz w:val="28"/>
          <w:szCs w:val="28"/>
        </w:rPr>
      </w:pPr>
      <w:hyperlink w:anchor="_Toc195346101" w:history="1">
        <w:r w:rsidR="00352781" w:rsidRPr="00352781">
          <w:rPr>
            <w:rStyle w:val="a5"/>
            <w:b/>
            <w:noProof/>
            <w:sz w:val="28"/>
            <w:szCs w:val="28"/>
          </w:rPr>
          <w:t>2.2  Учет затрат на  ООО «</w:t>
        </w:r>
        <w:r w:rsidR="00352781">
          <w:rPr>
            <w:rStyle w:val="a5"/>
            <w:b/>
            <w:noProof/>
            <w:sz w:val="28"/>
            <w:szCs w:val="28"/>
          </w:rPr>
          <w:t>Апрель</w:t>
        </w:r>
        <w:r w:rsidR="00352781" w:rsidRPr="00352781">
          <w:rPr>
            <w:rStyle w:val="a5"/>
            <w:b/>
            <w:noProof/>
            <w:sz w:val="28"/>
            <w:szCs w:val="28"/>
          </w:rPr>
          <w:t>»</w:t>
        </w:r>
        <w:r w:rsidR="00352781" w:rsidRPr="00352781">
          <w:rPr>
            <w:noProof/>
            <w:webHidden/>
            <w:sz w:val="28"/>
            <w:szCs w:val="28"/>
          </w:rPr>
          <w:tab/>
        </w:r>
        <w:r w:rsidR="001E3566">
          <w:rPr>
            <w:noProof/>
            <w:webHidden/>
            <w:sz w:val="28"/>
            <w:szCs w:val="28"/>
          </w:rPr>
          <w:t>18</w:t>
        </w:r>
      </w:hyperlink>
    </w:p>
    <w:p w:rsidR="00352781" w:rsidRPr="00352781" w:rsidRDefault="00462917" w:rsidP="00352781">
      <w:pPr>
        <w:pStyle w:val="23"/>
        <w:tabs>
          <w:tab w:val="right" w:leader="dot" w:pos="9344"/>
        </w:tabs>
        <w:rPr>
          <w:noProof/>
          <w:sz w:val="28"/>
          <w:szCs w:val="28"/>
        </w:rPr>
      </w:pPr>
      <w:hyperlink w:anchor="_Toc195346102" w:history="1">
        <w:r w:rsidR="00352781" w:rsidRPr="00352781">
          <w:rPr>
            <w:rStyle w:val="a5"/>
            <w:b/>
            <w:noProof/>
            <w:sz w:val="28"/>
            <w:szCs w:val="28"/>
          </w:rPr>
          <w:t>2.3.  Анализ затрат на предприятии</w:t>
        </w:r>
        <w:r w:rsidR="00352781" w:rsidRPr="00352781">
          <w:rPr>
            <w:noProof/>
            <w:webHidden/>
            <w:sz w:val="28"/>
            <w:szCs w:val="28"/>
          </w:rPr>
          <w:tab/>
        </w:r>
        <w:r w:rsidR="00963451">
          <w:rPr>
            <w:noProof/>
            <w:webHidden/>
            <w:sz w:val="28"/>
            <w:szCs w:val="28"/>
          </w:rPr>
          <w:t>21</w:t>
        </w:r>
      </w:hyperlink>
    </w:p>
    <w:p w:rsidR="00352781" w:rsidRPr="00352781" w:rsidRDefault="00462917" w:rsidP="00352781">
      <w:pPr>
        <w:pStyle w:val="12"/>
        <w:tabs>
          <w:tab w:val="right" w:leader="dot" w:pos="9344"/>
        </w:tabs>
        <w:rPr>
          <w:noProof/>
          <w:sz w:val="28"/>
          <w:szCs w:val="28"/>
        </w:rPr>
      </w:pPr>
      <w:hyperlink w:anchor="_Toc195346103" w:history="1">
        <w:r w:rsidR="00352781" w:rsidRPr="00352781">
          <w:rPr>
            <w:rStyle w:val="a5"/>
            <w:b/>
            <w:noProof/>
            <w:sz w:val="28"/>
            <w:szCs w:val="28"/>
          </w:rPr>
          <w:t>3. Предложения по снижению затрат</w:t>
        </w:r>
        <w:r w:rsidR="00352781" w:rsidRPr="00352781">
          <w:rPr>
            <w:noProof/>
            <w:webHidden/>
            <w:sz w:val="28"/>
            <w:szCs w:val="28"/>
          </w:rPr>
          <w:tab/>
        </w:r>
        <w:r w:rsidR="00963451">
          <w:rPr>
            <w:noProof/>
            <w:webHidden/>
            <w:sz w:val="28"/>
            <w:szCs w:val="28"/>
          </w:rPr>
          <w:t>24</w:t>
        </w:r>
      </w:hyperlink>
    </w:p>
    <w:p w:rsidR="00352781" w:rsidRPr="00352781" w:rsidRDefault="00462917" w:rsidP="00352781">
      <w:pPr>
        <w:pStyle w:val="23"/>
        <w:tabs>
          <w:tab w:val="right" w:leader="dot" w:pos="9344"/>
        </w:tabs>
        <w:rPr>
          <w:noProof/>
          <w:sz w:val="28"/>
          <w:szCs w:val="28"/>
        </w:rPr>
      </w:pPr>
      <w:hyperlink w:anchor="_Toc195346104" w:history="1">
        <w:r w:rsidR="00352781" w:rsidRPr="00352781">
          <w:rPr>
            <w:rStyle w:val="a5"/>
            <w:b/>
            <w:noProof/>
            <w:sz w:val="28"/>
            <w:szCs w:val="28"/>
          </w:rPr>
          <w:t>3.1. Направления снижения затрат</w:t>
        </w:r>
        <w:r w:rsidR="00352781" w:rsidRPr="00352781">
          <w:rPr>
            <w:noProof/>
            <w:webHidden/>
            <w:sz w:val="28"/>
            <w:szCs w:val="28"/>
          </w:rPr>
          <w:tab/>
        </w:r>
        <w:r w:rsidR="00EE65C2">
          <w:rPr>
            <w:noProof/>
            <w:webHidden/>
            <w:sz w:val="28"/>
            <w:szCs w:val="28"/>
          </w:rPr>
          <w:t>24</w:t>
        </w:r>
      </w:hyperlink>
    </w:p>
    <w:p w:rsidR="00352781" w:rsidRPr="00352781" w:rsidRDefault="00462917" w:rsidP="00352781">
      <w:pPr>
        <w:pStyle w:val="23"/>
        <w:tabs>
          <w:tab w:val="right" w:leader="dot" w:pos="9344"/>
        </w:tabs>
        <w:rPr>
          <w:noProof/>
          <w:sz w:val="28"/>
          <w:szCs w:val="28"/>
        </w:rPr>
      </w:pPr>
      <w:hyperlink w:anchor="_Toc195346105" w:history="1">
        <w:r w:rsidR="00352781" w:rsidRPr="00352781">
          <w:rPr>
            <w:rStyle w:val="a5"/>
            <w:b/>
            <w:noProof/>
            <w:sz w:val="28"/>
            <w:szCs w:val="28"/>
          </w:rPr>
          <w:t>3.2. Мероприятия по снижению затарат</w:t>
        </w:r>
        <w:r w:rsidR="00352781" w:rsidRPr="00352781">
          <w:rPr>
            <w:noProof/>
            <w:webHidden/>
            <w:sz w:val="28"/>
            <w:szCs w:val="28"/>
          </w:rPr>
          <w:tab/>
        </w:r>
        <w:r w:rsidR="00EE65C2">
          <w:rPr>
            <w:noProof/>
            <w:webHidden/>
            <w:sz w:val="28"/>
            <w:szCs w:val="28"/>
          </w:rPr>
          <w:t>26</w:t>
        </w:r>
      </w:hyperlink>
    </w:p>
    <w:p w:rsidR="00352781" w:rsidRPr="00352781" w:rsidRDefault="00462917" w:rsidP="00352781">
      <w:pPr>
        <w:pStyle w:val="12"/>
        <w:tabs>
          <w:tab w:val="right" w:leader="dot" w:pos="9344"/>
        </w:tabs>
        <w:rPr>
          <w:noProof/>
          <w:sz w:val="28"/>
          <w:szCs w:val="28"/>
        </w:rPr>
      </w:pPr>
      <w:hyperlink w:anchor="_Toc195346106" w:history="1">
        <w:r w:rsidR="00352781" w:rsidRPr="00352781">
          <w:rPr>
            <w:rStyle w:val="a5"/>
            <w:b/>
            <w:noProof/>
            <w:sz w:val="28"/>
            <w:szCs w:val="28"/>
          </w:rPr>
          <w:t>Заключение</w:t>
        </w:r>
        <w:r w:rsidR="00352781" w:rsidRPr="00352781">
          <w:rPr>
            <w:noProof/>
            <w:webHidden/>
            <w:sz w:val="28"/>
            <w:szCs w:val="28"/>
          </w:rPr>
          <w:tab/>
        </w:r>
        <w:r w:rsidR="00EE65C2">
          <w:rPr>
            <w:noProof/>
            <w:webHidden/>
            <w:sz w:val="28"/>
            <w:szCs w:val="28"/>
          </w:rPr>
          <w:t>29</w:t>
        </w:r>
      </w:hyperlink>
    </w:p>
    <w:p w:rsidR="00352781" w:rsidRPr="00352781" w:rsidRDefault="00462917" w:rsidP="00352781">
      <w:pPr>
        <w:pStyle w:val="12"/>
        <w:tabs>
          <w:tab w:val="right" w:leader="dot" w:pos="9344"/>
        </w:tabs>
        <w:rPr>
          <w:noProof/>
          <w:sz w:val="28"/>
          <w:szCs w:val="28"/>
        </w:rPr>
      </w:pPr>
      <w:hyperlink w:anchor="_Toc195346107" w:history="1">
        <w:r w:rsidR="00352781" w:rsidRPr="00352781">
          <w:rPr>
            <w:rStyle w:val="a5"/>
            <w:b/>
            <w:noProof/>
            <w:sz w:val="28"/>
            <w:szCs w:val="28"/>
          </w:rPr>
          <w:t>Литература</w:t>
        </w:r>
        <w:r w:rsidR="00352781" w:rsidRPr="00352781">
          <w:rPr>
            <w:noProof/>
            <w:webHidden/>
            <w:sz w:val="28"/>
            <w:szCs w:val="28"/>
          </w:rPr>
          <w:tab/>
        </w:r>
        <w:r w:rsidR="00EE65C2">
          <w:rPr>
            <w:noProof/>
            <w:webHidden/>
            <w:sz w:val="28"/>
            <w:szCs w:val="28"/>
          </w:rPr>
          <w:t>31</w:t>
        </w:r>
      </w:hyperlink>
    </w:p>
    <w:p w:rsidR="00352781" w:rsidRPr="00B85949" w:rsidRDefault="00352781" w:rsidP="00352781">
      <w:pPr>
        <w:spacing w:after="100" w:afterAutospacing="1" w:line="360" w:lineRule="auto"/>
        <w:ind w:right="-540" w:firstLine="129"/>
        <w:jc w:val="both"/>
        <w:rPr>
          <w:sz w:val="28"/>
          <w:szCs w:val="28"/>
        </w:rPr>
      </w:pPr>
      <w:r w:rsidRPr="00352781">
        <w:rPr>
          <w:sz w:val="28"/>
          <w:szCs w:val="28"/>
        </w:rPr>
        <w:fldChar w:fldCharType="end"/>
      </w:r>
    </w:p>
    <w:p w:rsidR="00352781" w:rsidRDefault="00352781" w:rsidP="00352781">
      <w:pPr>
        <w:spacing w:after="100" w:afterAutospacing="1" w:line="360" w:lineRule="auto"/>
        <w:ind w:right="-540" w:firstLine="129"/>
        <w:jc w:val="both"/>
        <w:rPr>
          <w:sz w:val="28"/>
          <w:szCs w:val="28"/>
        </w:rPr>
      </w:pPr>
    </w:p>
    <w:p w:rsidR="00352781" w:rsidRDefault="00352781" w:rsidP="00352781">
      <w:pPr>
        <w:spacing w:after="100" w:afterAutospacing="1" w:line="360" w:lineRule="auto"/>
        <w:ind w:right="-540" w:firstLine="129"/>
        <w:jc w:val="both"/>
        <w:rPr>
          <w:sz w:val="28"/>
          <w:szCs w:val="28"/>
        </w:rPr>
      </w:pPr>
    </w:p>
    <w:p w:rsidR="00352781" w:rsidRDefault="00352781" w:rsidP="00352781">
      <w:pPr>
        <w:spacing w:after="100" w:afterAutospacing="1" w:line="360" w:lineRule="auto"/>
        <w:ind w:right="-540" w:firstLine="129"/>
        <w:jc w:val="both"/>
        <w:rPr>
          <w:sz w:val="28"/>
          <w:szCs w:val="28"/>
        </w:rPr>
      </w:pPr>
    </w:p>
    <w:p w:rsidR="00352781" w:rsidRDefault="00352781" w:rsidP="00352781">
      <w:pPr>
        <w:spacing w:after="100" w:afterAutospacing="1" w:line="360" w:lineRule="auto"/>
        <w:ind w:right="-540" w:firstLine="129"/>
        <w:jc w:val="both"/>
        <w:rPr>
          <w:sz w:val="28"/>
          <w:szCs w:val="28"/>
        </w:rPr>
      </w:pPr>
    </w:p>
    <w:p w:rsidR="00352781" w:rsidRDefault="00352781" w:rsidP="00352781">
      <w:pPr>
        <w:spacing w:after="100" w:afterAutospacing="1" w:line="360" w:lineRule="auto"/>
        <w:ind w:right="-540" w:firstLine="129"/>
        <w:jc w:val="both"/>
        <w:rPr>
          <w:sz w:val="28"/>
          <w:szCs w:val="28"/>
        </w:rPr>
      </w:pPr>
    </w:p>
    <w:p w:rsidR="00352781" w:rsidRDefault="00352781" w:rsidP="00352781">
      <w:pPr>
        <w:spacing w:after="100" w:afterAutospacing="1" w:line="360" w:lineRule="auto"/>
        <w:ind w:right="-540"/>
        <w:jc w:val="both"/>
        <w:rPr>
          <w:sz w:val="28"/>
          <w:szCs w:val="28"/>
        </w:rPr>
      </w:pPr>
    </w:p>
    <w:p w:rsidR="00352781" w:rsidRDefault="00352781" w:rsidP="00352781">
      <w:pPr>
        <w:spacing w:after="100" w:afterAutospacing="1" w:line="360" w:lineRule="auto"/>
        <w:ind w:right="-540"/>
        <w:jc w:val="both"/>
        <w:rPr>
          <w:sz w:val="28"/>
          <w:szCs w:val="28"/>
        </w:rPr>
      </w:pPr>
    </w:p>
    <w:p w:rsidR="00352781" w:rsidRDefault="00352781" w:rsidP="00352781">
      <w:pPr>
        <w:spacing w:after="100" w:afterAutospacing="1" w:line="360" w:lineRule="auto"/>
        <w:ind w:right="-540"/>
        <w:jc w:val="both"/>
        <w:rPr>
          <w:sz w:val="28"/>
          <w:szCs w:val="28"/>
        </w:rPr>
      </w:pPr>
    </w:p>
    <w:p w:rsidR="00352781" w:rsidRDefault="00352781" w:rsidP="00352781">
      <w:pPr>
        <w:spacing w:after="100" w:afterAutospacing="1" w:line="360" w:lineRule="auto"/>
        <w:ind w:right="-540" w:firstLine="129"/>
        <w:jc w:val="both"/>
        <w:rPr>
          <w:sz w:val="28"/>
          <w:szCs w:val="28"/>
        </w:rPr>
      </w:pPr>
    </w:p>
    <w:p w:rsidR="00352781" w:rsidRPr="001A3FB5" w:rsidRDefault="00352781" w:rsidP="00352781">
      <w:pPr>
        <w:spacing w:after="100" w:afterAutospacing="1" w:line="360" w:lineRule="auto"/>
        <w:ind w:right="-540" w:firstLine="129"/>
        <w:jc w:val="both"/>
        <w:outlineLvl w:val="0"/>
        <w:rPr>
          <w:b/>
          <w:sz w:val="28"/>
          <w:szCs w:val="28"/>
        </w:rPr>
      </w:pPr>
      <w:bookmarkStart w:id="0" w:name="_Toc195346094"/>
      <w:r w:rsidRPr="001A3FB5">
        <w:rPr>
          <w:b/>
          <w:sz w:val="28"/>
          <w:szCs w:val="28"/>
        </w:rPr>
        <w:lastRenderedPageBreak/>
        <w:t>Введение</w:t>
      </w:r>
      <w:bookmarkEnd w:id="0"/>
    </w:p>
    <w:p w:rsidR="00352781" w:rsidRDefault="00352781" w:rsidP="00A309D5">
      <w:pPr>
        <w:spacing w:after="100" w:afterAutospacing="1" w:line="360" w:lineRule="auto"/>
        <w:ind w:right="-6" w:firstLine="129"/>
        <w:rPr>
          <w:sz w:val="28"/>
          <w:szCs w:val="28"/>
        </w:rPr>
      </w:pPr>
      <w:r>
        <w:rPr>
          <w:sz w:val="28"/>
          <w:szCs w:val="28"/>
        </w:rPr>
        <w:t xml:space="preserve">    </w:t>
      </w:r>
      <w:r w:rsidRPr="001A3FB5">
        <w:rPr>
          <w:sz w:val="28"/>
          <w:szCs w:val="28"/>
        </w:rPr>
        <w:t xml:space="preserve">Производственный учет как часть управленческого учета и как самостоятельная учетная система, формирующая информацию о производственном процессе, исторически развивался исходя из объективных потребностей производства и управления. Следует отметить, что в зарубежной и отечественной экономической литературе до настоящего времени нет однозначной трактовки таких понятий и терминов как "производственный учет" (betriebsabrechnung - нем.), "управленческий учет" (management accounting - англ.), "контроллинг" (соп-troleing - англ., нем.) и т.п. </w:t>
      </w:r>
      <w:r w:rsidRPr="001A3FB5">
        <w:rPr>
          <w:sz w:val="28"/>
          <w:szCs w:val="28"/>
        </w:rPr>
        <w:br/>
      </w:r>
      <w:r>
        <w:rPr>
          <w:sz w:val="28"/>
          <w:szCs w:val="28"/>
        </w:rPr>
        <w:tab/>
      </w:r>
      <w:r w:rsidRPr="001A3FB5">
        <w:rPr>
          <w:sz w:val="28"/>
          <w:szCs w:val="28"/>
        </w:rPr>
        <w:t xml:space="preserve">Владея информацией управленческого учета, руководители высшего уровня могут осуществлять мониторинг деятельности предприятия, т.е. отслеживать протекающие процессы в режиме реального времени, оперативно контролировать результаты работы, своевременно принимать меры для устранения недостатков, ведущих к удорожанию себестоимости и снижению рентабельности и, как следствие, снижению продаж. Главной целью управленческого учета является его ориентация на обеспечение информацией всех звеньев управления, решение задач внутрипроизводственного управления различных уровней менеджеров и специалистов по их мере ответственности и по их правам. </w:t>
      </w:r>
    </w:p>
    <w:p w:rsidR="00352781" w:rsidRDefault="00352781" w:rsidP="00A309D5">
      <w:pPr>
        <w:spacing w:after="100" w:afterAutospacing="1" w:line="360" w:lineRule="auto"/>
        <w:ind w:right="-6" w:firstLine="129"/>
        <w:rPr>
          <w:sz w:val="28"/>
          <w:szCs w:val="28"/>
        </w:rPr>
      </w:pPr>
      <w:r>
        <w:rPr>
          <w:sz w:val="28"/>
          <w:szCs w:val="28"/>
        </w:rPr>
        <w:tab/>
      </w:r>
      <w:r w:rsidRPr="001A3FB5">
        <w:rPr>
          <w:sz w:val="28"/>
          <w:szCs w:val="28"/>
        </w:rPr>
        <w:t xml:space="preserve">Поскольку процесс производства продукции является основополагающим для ведения эффективного управленческого учета и планирования движения всех ресурсов предприятия на всех стадиях финансового цикла, то есть смысл в изучении методического обеспечения той части управленческого учета, которая непосредственно отражает производственный процесс, т.е. производственного учета. </w:t>
      </w:r>
      <w:r w:rsidRPr="001A3FB5">
        <w:rPr>
          <w:sz w:val="28"/>
          <w:szCs w:val="28"/>
        </w:rPr>
        <w:br/>
        <w:t xml:space="preserve">Реальных требований к производственному учету, предусмотренных законодательно-нормативными документами, нет ни за рубежом, ни в России. Значительная часть информации производственного учета, выполняемого российскими предприятиями, воспринимается как доработанная информация, "побочный продукт" бухгалтерского (финансового) учета. </w:t>
      </w:r>
    </w:p>
    <w:p w:rsidR="00352781" w:rsidRDefault="00352781" w:rsidP="00A309D5">
      <w:pPr>
        <w:spacing w:after="100" w:afterAutospacing="1" w:line="360" w:lineRule="auto"/>
        <w:ind w:right="-6" w:firstLine="129"/>
        <w:rPr>
          <w:sz w:val="28"/>
          <w:szCs w:val="28"/>
        </w:rPr>
      </w:pPr>
      <w:r>
        <w:rPr>
          <w:sz w:val="28"/>
          <w:szCs w:val="28"/>
        </w:rPr>
        <w:t xml:space="preserve">       </w:t>
      </w:r>
      <w:r w:rsidRPr="001A3FB5">
        <w:rPr>
          <w:sz w:val="28"/>
          <w:szCs w:val="28"/>
        </w:rPr>
        <w:t xml:space="preserve">Большую роль в разработке системы управленческого производственного учета и анализа сыграли работы отечественных ученых: М.И.Баканова, П.С.Безруких, М.А.Вахрушиной, В.Б.Ивашкевича, А.М.Кашаева, А.Ш.Маргулиса, В.Ф.Палия, В.И.Петровой, С.С.Сатубалдина, Я.В.Соколова, С.А.Стукова, В.И.Ткача, А.Д.Шеремета, Н.Г.Чумаченко и других. </w:t>
      </w:r>
      <w:r w:rsidRPr="001A3FB5">
        <w:rPr>
          <w:sz w:val="28"/>
          <w:szCs w:val="28"/>
        </w:rPr>
        <w:br/>
      </w:r>
      <w:r>
        <w:rPr>
          <w:sz w:val="28"/>
          <w:szCs w:val="28"/>
        </w:rPr>
        <w:tab/>
      </w:r>
      <w:r w:rsidRPr="001A3FB5">
        <w:rPr>
          <w:sz w:val="28"/>
          <w:szCs w:val="28"/>
        </w:rPr>
        <w:t xml:space="preserve">Цель и задачи исследования. Целью настоящей </w:t>
      </w:r>
      <w:r>
        <w:rPr>
          <w:sz w:val="28"/>
          <w:szCs w:val="28"/>
        </w:rPr>
        <w:t xml:space="preserve"> </w:t>
      </w:r>
      <w:r w:rsidRPr="001A3FB5">
        <w:rPr>
          <w:sz w:val="28"/>
          <w:szCs w:val="28"/>
        </w:rPr>
        <w:t xml:space="preserve">работы явилось теоретическое обоснование роли и содержания учетно-аналитической информации о затратах в системе производственного учета, формирование себестоимости, разработка методической основы калькулирования промышленной продукции, а также разработка рекомендаций по организации учета и анализа в системе управления производственными затратами. </w:t>
      </w:r>
      <w:r w:rsidRPr="001A3FB5">
        <w:rPr>
          <w:sz w:val="28"/>
          <w:szCs w:val="28"/>
        </w:rPr>
        <w:br/>
        <w:t xml:space="preserve">Для достижения цели в работе поставлены следующие задачи: </w:t>
      </w:r>
      <w:r w:rsidRPr="001A3FB5">
        <w:rPr>
          <w:sz w:val="28"/>
          <w:szCs w:val="28"/>
        </w:rPr>
        <w:br/>
        <w:t>- дать определение и раскрыть содержание производственного учета как информационной системы, способствующей принятию эффективных решений по управлени</w:t>
      </w:r>
      <w:r>
        <w:rPr>
          <w:sz w:val="28"/>
          <w:szCs w:val="28"/>
        </w:rPr>
        <w:t xml:space="preserve">ю затратами на производство; </w:t>
      </w:r>
      <w:r>
        <w:rPr>
          <w:sz w:val="28"/>
          <w:szCs w:val="28"/>
        </w:rPr>
        <w:br/>
      </w:r>
      <w:r w:rsidRPr="001A3FB5">
        <w:rPr>
          <w:sz w:val="28"/>
          <w:szCs w:val="28"/>
        </w:rPr>
        <w:t xml:space="preserve">- обосновать критерии и дать классификацию затрат на производство применительно к центрам затрат и центрам ответственности </w:t>
      </w:r>
      <w:r>
        <w:rPr>
          <w:sz w:val="28"/>
          <w:szCs w:val="28"/>
        </w:rPr>
        <w:t xml:space="preserve"> </w:t>
      </w:r>
      <w:r w:rsidRPr="001A3FB5">
        <w:rPr>
          <w:sz w:val="28"/>
          <w:szCs w:val="28"/>
        </w:rPr>
        <w:t xml:space="preserve">предприятия; </w:t>
      </w:r>
    </w:p>
    <w:p w:rsidR="00352781" w:rsidRDefault="00352781" w:rsidP="00A309D5">
      <w:pPr>
        <w:spacing w:after="100" w:afterAutospacing="1" w:line="360" w:lineRule="auto"/>
        <w:ind w:right="-6"/>
        <w:rPr>
          <w:sz w:val="28"/>
          <w:szCs w:val="28"/>
        </w:rPr>
      </w:pPr>
      <w:r w:rsidRPr="001A3FB5">
        <w:rPr>
          <w:sz w:val="28"/>
          <w:szCs w:val="28"/>
        </w:rPr>
        <w:t>- обосновать основные элементы методики и организации производственного учета</w:t>
      </w:r>
      <w:r>
        <w:rPr>
          <w:sz w:val="28"/>
          <w:szCs w:val="28"/>
        </w:rPr>
        <w:t>.</w:t>
      </w:r>
    </w:p>
    <w:p w:rsidR="00352781" w:rsidRDefault="00352781" w:rsidP="00A309D5">
      <w:pPr>
        <w:spacing w:after="100" w:afterAutospacing="1" w:line="360" w:lineRule="auto"/>
        <w:ind w:right="-6"/>
        <w:rPr>
          <w:sz w:val="28"/>
          <w:szCs w:val="28"/>
        </w:rPr>
      </w:pPr>
      <w:r>
        <w:rPr>
          <w:sz w:val="28"/>
          <w:szCs w:val="28"/>
        </w:rPr>
        <w:t>- провести анализ затрат на ООО «Апрель»</w:t>
      </w:r>
    </w:p>
    <w:p w:rsidR="00352781" w:rsidRDefault="00352781" w:rsidP="00A309D5">
      <w:pPr>
        <w:spacing w:after="100" w:afterAutospacing="1" w:line="360" w:lineRule="auto"/>
        <w:ind w:right="-6"/>
        <w:rPr>
          <w:sz w:val="28"/>
          <w:szCs w:val="28"/>
        </w:rPr>
      </w:pPr>
      <w:r>
        <w:rPr>
          <w:sz w:val="28"/>
          <w:szCs w:val="28"/>
        </w:rPr>
        <w:t>- дать рекомендации по снижению затрат на ООО</w:t>
      </w:r>
      <w:r w:rsidRPr="001A3FB5">
        <w:rPr>
          <w:sz w:val="28"/>
          <w:szCs w:val="28"/>
        </w:rPr>
        <w:t xml:space="preserve"> </w:t>
      </w:r>
      <w:r>
        <w:rPr>
          <w:sz w:val="28"/>
          <w:szCs w:val="28"/>
        </w:rPr>
        <w:t>«Апрель»</w:t>
      </w:r>
      <w:r w:rsidR="00A309D5">
        <w:rPr>
          <w:sz w:val="28"/>
          <w:szCs w:val="28"/>
        </w:rPr>
        <w:t>.</w:t>
      </w:r>
    </w:p>
    <w:p w:rsidR="00352781" w:rsidRPr="001A3FB5" w:rsidRDefault="00352781" w:rsidP="00050306">
      <w:pPr>
        <w:numPr>
          <w:ilvl w:val="0"/>
          <w:numId w:val="22"/>
        </w:numPr>
        <w:tabs>
          <w:tab w:val="left" w:pos="540"/>
        </w:tabs>
        <w:spacing w:after="100" w:afterAutospacing="1" w:line="360" w:lineRule="auto"/>
        <w:ind w:right="-6"/>
        <w:jc w:val="both"/>
        <w:outlineLvl w:val="0"/>
        <w:rPr>
          <w:b/>
          <w:sz w:val="28"/>
          <w:szCs w:val="28"/>
        </w:rPr>
      </w:pPr>
      <w:bookmarkStart w:id="1" w:name="_Toc195346095"/>
      <w:r w:rsidRPr="001A3FB5">
        <w:rPr>
          <w:b/>
          <w:sz w:val="28"/>
          <w:szCs w:val="28"/>
        </w:rPr>
        <w:t>Производственный учет как составная часть бухгалтерского учета</w:t>
      </w:r>
      <w:bookmarkEnd w:id="1"/>
    </w:p>
    <w:p w:rsidR="00352781" w:rsidRPr="001A3FB5" w:rsidRDefault="00352781" w:rsidP="00352781">
      <w:pPr>
        <w:tabs>
          <w:tab w:val="left" w:pos="540"/>
        </w:tabs>
        <w:spacing w:after="100" w:afterAutospacing="1" w:line="360" w:lineRule="auto"/>
        <w:ind w:left="534" w:right="-6"/>
        <w:jc w:val="both"/>
        <w:outlineLvl w:val="1"/>
        <w:rPr>
          <w:b/>
          <w:sz w:val="28"/>
          <w:szCs w:val="28"/>
        </w:rPr>
      </w:pPr>
      <w:bookmarkStart w:id="2" w:name="_Toc195346096"/>
      <w:r w:rsidRPr="001A3FB5">
        <w:rPr>
          <w:b/>
          <w:sz w:val="28"/>
          <w:szCs w:val="28"/>
        </w:rPr>
        <w:t xml:space="preserve">1.1 </w:t>
      </w:r>
      <w:r>
        <w:rPr>
          <w:b/>
          <w:sz w:val="28"/>
          <w:szCs w:val="28"/>
        </w:rPr>
        <w:t>Управленческий и п</w:t>
      </w:r>
      <w:r w:rsidRPr="001A3FB5">
        <w:rPr>
          <w:b/>
          <w:sz w:val="28"/>
          <w:szCs w:val="28"/>
        </w:rPr>
        <w:t xml:space="preserve">роизводственный учет: понятие, сущность, </w:t>
      </w:r>
      <w:r>
        <w:rPr>
          <w:b/>
          <w:sz w:val="28"/>
          <w:szCs w:val="28"/>
        </w:rPr>
        <w:t>взаимосвязь</w:t>
      </w:r>
      <w:bookmarkEnd w:id="2"/>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 xml:space="preserve">      В основе выбора конкретной методологии системы управления экономической информацией лежат различные аспекты: экономические; юридические; организационные; технико-технологические. На их основе формируется собственно управленческий учет, который представляет собой систему организации, сбора и накопления данных, необходимых для решения конкретной управленческой задачи в виде трех взаимосвязанных блоков (подсистем): учета затрат; показателей деятельности; управленческих отчетов (рис. 1).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 xml:space="preserve">     В соответствии с приведенной схемой можно классифицировать управленческий учет, как по источникам, так и по составным частям. Однако объединить ту и другую систему классификации может вид производственно-хозяйственной деятельности конкретного предприятия, на который должна быть наложена система управленческого учета. Причиной, по которой мы выделяем различные виды деятельности, является то, что для каждого из типов хозяйственной деятельности существуют специальные, присущие только им формы управленческой отчетности, управленческих данных и моделей управления, а, следовательно - специализированная форма управленческого учета. </w:t>
      </w:r>
    </w:p>
    <w:p w:rsidR="00352781" w:rsidRPr="000955EF" w:rsidRDefault="00462917" w:rsidP="000955EF">
      <w:pPr>
        <w:spacing w:after="0" w:line="360" w:lineRule="auto"/>
        <w:ind w:firstLine="709"/>
        <w:contextualSpacing/>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 style="width:201pt;height:133.5pt;visibility:visible" filled="t" fillcolor="#002060">
            <v:fill opacity="0"/>
            <v:imagedata r:id="rId7" o:title="13_1"/>
          </v:shape>
        </w:pic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 xml:space="preserve">Рис. 1. Схема генерации системы управления экономической информацией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ab/>
        <w:t xml:space="preserve">Под организацией учета производственных затрат понимается, во-первых, система используемых предприятием счетов и, во-вторых, применяемые предприятием подходы к группировке своих затрат.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ab/>
        <w:t xml:space="preserve">На организацию учета производственных затрат оказывает влияние ряд факторов: вид деятельности предприятия, принятая им структура управления, правовая форма и т. п. Принимая учетную политику, предприятие определяет, какие счета включить в рабочий план счетов и какие субсчета необходимо открыть к этим счетам.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ab/>
        <w:t xml:space="preserve">С технической точки зрения управленческий учет можно рассматривать как аналитический учет затрат. Большое значение для правильной организации учета затрат имеет их научно обоснованная классификация. В управленческом учете классификация весьма разнообразна и зависит от того, какую управленческую задачу необходимо решить. К основным задачам управленческого учета относят: </w:t>
      </w:r>
    </w:p>
    <w:p w:rsidR="00352781" w:rsidRPr="000955EF" w:rsidRDefault="00352781" w:rsidP="00050306">
      <w:pPr>
        <w:numPr>
          <w:ilvl w:val="0"/>
          <w:numId w:val="1"/>
        </w:numPr>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расчет себестоимости произведенной продукции и определение размера полученной прибыли; </w:t>
      </w:r>
    </w:p>
    <w:p w:rsidR="00352781" w:rsidRPr="000955EF" w:rsidRDefault="00352781" w:rsidP="00050306">
      <w:pPr>
        <w:numPr>
          <w:ilvl w:val="0"/>
          <w:numId w:val="1"/>
        </w:numPr>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принятие управленческого решения и планирование; </w:t>
      </w:r>
    </w:p>
    <w:p w:rsidR="00352781" w:rsidRPr="000955EF" w:rsidRDefault="00352781" w:rsidP="00050306">
      <w:pPr>
        <w:numPr>
          <w:ilvl w:val="0"/>
          <w:numId w:val="1"/>
        </w:numPr>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контроль и регулирование производственной деятельности центров ответственности.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ab/>
        <w:t xml:space="preserve">Калькулирование себестоимости продукции является объективно необходимым процессом при управлении производством. Общепринятой классификации методов учета затрат и калькулирования пока не существует. Однако их можно сгруппировать по нескольким признакам, которые можно положить в основу формирования видов систем управленческого учета. Методы группировки (классификации) затрат в учете для целей калькулирования себестоимости тесно взаимосвязаны. С точки зрения комплексного подхода множество целей управления затратами требует множество учетных моделей, то есть речь идет о регулировании бухгалтерского учета для формирования учетной информации, адекватной управленческой задачи.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 xml:space="preserve">     Производственный учет является составной частью системы управленческого учета. Причиной его выделения служат его специфические задачи: </w:t>
      </w:r>
    </w:p>
    <w:p w:rsidR="00352781" w:rsidRPr="000955EF" w:rsidRDefault="00352781" w:rsidP="00050306">
      <w:pPr>
        <w:numPr>
          <w:ilvl w:val="0"/>
          <w:numId w:val="2"/>
        </w:numPr>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калькулирование себестоимости продукции; </w:t>
      </w:r>
    </w:p>
    <w:p w:rsidR="00352781" w:rsidRPr="000955EF" w:rsidRDefault="00352781" w:rsidP="00050306">
      <w:pPr>
        <w:numPr>
          <w:ilvl w:val="0"/>
          <w:numId w:val="2"/>
        </w:numPr>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управление производственными затратами.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 xml:space="preserve">        </w:t>
      </w:r>
      <w:r w:rsidRPr="000955EF">
        <w:rPr>
          <w:rFonts w:ascii="Arial" w:hAnsi="Arial" w:cs="Arial"/>
          <w:sz w:val="24"/>
          <w:szCs w:val="24"/>
        </w:rPr>
        <w:tab/>
        <w:t xml:space="preserve">В экономической литературе часто встречается отождествление понятий "управленческий" и "производственный" учет. Исторически сложилось, что производственный учет является предшественником управленческого учета. Основная цель производственного учета - определение затрат на производство. Объектами производственного учета являются учет издержек по видам, по местам их возникновения центрам затрат и центрам ответственности. Производственный учет дает информацию для расчета себестоимости единицы продукции, приходящейся на нее прибыли, а также уровня рентабельности.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 xml:space="preserve">        Следует отметить, что учет и анализ издержек с целью их снижения и оптимизации является простейшей формой организации управления коммерческой структурой. Однако при решении данной задачи в настоящее время уже недостаточно определения форм и методов учета. Следует руководствоваться требованиями финансовой и налоговой оптимизации деятельности, учитывать требования технологии производства, которые, как правило, влияют на формирование конечного результата. </w:t>
      </w:r>
      <w:r w:rsidRPr="000955EF">
        <w:rPr>
          <w:rFonts w:ascii="Arial" w:hAnsi="Arial" w:cs="Arial"/>
          <w:sz w:val="24"/>
          <w:szCs w:val="24"/>
        </w:rPr>
        <w:br/>
        <w:t xml:space="preserve">Следовательно, производственный учет более тесно связан с функциональными процессами на предприятии, с оценкой деятельности подразделений, оценкой рентабельности видов деятельности, чем управленческий учет.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ab/>
        <w:t xml:space="preserve">Любая из систем управленческого учета оперирует с понятиями доходы, затраты (издержки), активы. К таким системам принято относить: </w:t>
      </w:r>
      <w:r w:rsidRPr="000955EF">
        <w:rPr>
          <w:rFonts w:ascii="Arial" w:hAnsi="Arial" w:cs="Arial"/>
          <w:sz w:val="24"/>
          <w:szCs w:val="24"/>
        </w:rPr>
        <w:br/>
        <w:t xml:space="preserve">1) учет полной себестоимости;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 xml:space="preserve">2) дифференцированный учет;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 xml:space="preserve">3) учет по центрам ответственности.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 xml:space="preserve">        Причины деформации производственного учета в управленческий заключается в: изменении размера и структуры фирмы, технологии производства в результате научно-технического прогресса, роста расходов на исследование и освоение новых производств, повышение цен в результате инфляции, обесценении доллара, трудности, связанные с рынками сбыта, с внутренней и внешней конкуренцией и др. Эти факторы потребовали от производственного учета решения ряда вопросов его организации, таких как: составление предварительных смет затрат на определенную дату, установление систематического контроля за их динамикой, изучение причин отклонений производственных затрат от предварительной сметы, организация оперативного анализа. </w:t>
      </w:r>
    </w:p>
    <w:p w:rsidR="00352781" w:rsidRPr="000955EF" w:rsidRDefault="00352781" w:rsidP="000955EF">
      <w:pPr>
        <w:spacing w:after="0" w:line="360" w:lineRule="auto"/>
        <w:ind w:firstLine="709"/>
        <w:contextualSpacing/>
        <w:rPr>
          <w:rFonts w:ascii="Arial" w:hAnsi="Arial" w:cs="Arial"/>
          <w:b/>
          <w:sz w:val="24"/>
          <w:szCs w:val="24"/>
        </w:rPr>
      </w:pPr>
      <w:bookmarkStart w:id="3" w:name="_Toc195346097"/>
      <w:r w:rsidRPr="000955EF">
        <w:rPr>
          <w:rFonts w:ascii="Arial" w:hAnsi="Arial" w:cs="Arial"/>
          <w:b/>
          <w:sz w:val="24"/>
          <w:szCs w:val="24"/>
        </w:rPr>
        <w:t>1.2. Калькулирование себестоимости продукции.</w:t>
      </w:r>
      <w:bookmarkEnd w:id="3"/>
      <w:r w:rsidRPr="000955EF">
        <w:rPr>
          <w:rFonts w:ascii="Arial" w:hAnsi="Arial" w:cs="Arial"/>
          <w:b/>
          <w:sz w:val="24"/>
          <w:szCs w:val="24"/>
        </w:rPr>
        <w:t xml:space="preserve">  </w:t>
      </w:r>
    </w:p>
    <w:p w:rsidR="00352781" w:rsidRPr="000955EF" w:rsidRDefault="00352781" w:rsidP="000955EF">
      <w:pPr>
        <w:spacing w:after="0" w:line="360" w:lineRule="auto"/>
        <w:ind w:firstLine="709"/>
        <w:contextualSpacing/>
        <w:rPr>
          <w:rFonts w:ascii="Arial" w:hAnsi="Arial" w:cs="Arial"/>
          <w:spacing w:val="-4"/>
          <w:sz w:val="24"/>
          <w:szCs w:val="24"/>
        </w:rPr>
      </w:pPr>
      <w:r w:rsidRPr="000955EF">
        <w:rPr>
          <w:rFonts w:ascii="Arial" w:hAnsi="Arial" w:cs="Arial"/>
          <w:spacing w:val="-4"/>
          <w:sz w:val="24"/>
          <w:szCs w:val="24"/>
        </w:rPr>
        <w:t xml:space="preserve">        В русском языке слово «калькуляция» (лат. </w:t>
      </w:r>
      <w:r w:rsidRPr="000955EF">
        <w:rPr>
          <w:rFonts w:ascii="Arial" w:hAnsi="Arial" w:cs="Arial"/>
          <w:spacing w:val="-4"/>
          <w:sz w:val="24"/>
          <w:szCs w:val="24"/>
          <w:lang w:val="en-US"/>
        </w:rPr>
        <w:t>calculatio</w:t>
      </w:r>
      <w:r w:rsidRPr="000955EF">
        <w:rPr>
          <w:rFonts w:ascii="Arial" w:hAnsi="Arial" w:cs="Arial"/>
          <w:i/>
          <w:spacing w:val="-4"/>
          <w:sz w:val="24"/>
          <w:szCs w:val="24"/>
        </w:rPr>
        <w:t xml:space="preserve"> –</w:t>
      </w:r>
      <w:r w:rsidRPr="000955EF">
        <w:rPr>
          <w:rFonts w:ascii="Arial" w:hAnsi="Arial" w:cs="Arial"/>
          <w:spacing w:val="-4"/>
          <w:sz w:val="24"/>
          <w:szCs w:val="24"/>
        </w:rPr>
        <w:t xml:space="preserve"> вычисление) появилось во второй половине </w:t>
      </w:r>
      <w:r w:rsidRPr="000955EF">
        <w:rPr>
          <w:rFonts w:ascii="Arial" w:hAnsi="Arial" w:cs="Arial"/>
          <w:spacing w:val="-4"/>
          <w:sz w:val="24"/>
          <w:szCs w:val="24"/>
          <w:lang w:val="en-US"/>
        </w:rPr>
        <w:t>XIX</w:t>
      </w:r>
      <w:r w:rsidRPr="000955EF">
        <w:rPr>
          <w:rFonts w:ascii="Arial" w:hAnsi="Arial" w:cs="Arial"/>
          <w:spacing w:val="-4"/>
          <w:sz w:val="24"/>
          <w:szCs w:val="24"/>
        </w:rPr>
        <w:t xml:space="preserve"> века и означает исчисление себестоимости.</w:t>
      </w:r>
    </w:p>
    <w:p w:rsidR="00352781" w:rsidRPr="000955EF" w:rsidRDefault="00352781" w:rsidP="000955EF">
      <w:pPr>
        <w:spacing w:after="0" w:line="360" w:lineRule="auto"/>
        <w:ind w:firstLine="709"/>
        <w:contextualSpacing/>
        <w:rPr>
          <w:rFonts w:ascii="Arial" w:hAnsi="Arial" w:cs="Arial"/>
          <w:spacing w:val="-4"/>
          <w:sz w:val="24"/>
          <w:szCs w:val="24"/>
        </w:rPr>
      </w:pPr>
      <w:r w:rsidRPr="000955EF">
        <w:rPr>
          <w:rFonts w:ascii="Arial" w:hAnsi="Arial" w:cs="Arial"/>
          <w:spacing w:val="-4"/>
          <w:sz w:val="24"/>
          <w:szCs w:val="24"/>
        </w:rPr>
        <w:t xml:space="preserve">        В современной экономической литературе калькулирование</w:t>
      </w:r>
      <w:r w:rsidRPr="000955EF">
        <w:rPr>
          <w:rFonts w:ascii="Arial" w:hAnsi="Arial" w:cs="Arial"/>
          <w:i/>
          <w:spacing w:val="-4"/>
          <w:sz w:val="24"/>
          <w:szCs w:val="24"/>
        </w:rPr>
        <w:t xml:space="preserve"> </w:t>
      </w:r>
      <w:r w:rsidRPr="000955EF">
        <w:rPr>
          <w:rFonts w:ascii="Arial" w:hAnsi="Arial" w:cs="Arial"/>
          <w:spacing w:val="-4"/>
          <w:sz w:val="24"/>
          <w:szCs w:val="24"/>
        </w:rPr>
        <w:t>определяется как система экономических расчетов себестоимости единицы отдельных видов продукции (работ, услуг). В процессе калькулирования соизмеряются затраты  на производство с количеством выпущенной продукции и определяется себестоимость единицы продукции.</w:t>
      </w:r>
    </w:p>
    <w:p w:rsidR="00352781" w:rsidRPr="000955EF" w:rsidRDefault="00352781" w:rsidP="000955EF">
      <w:pPr>
        <w:spacing w:after="0" w:line="360" w:lineRule="auto"/>
        <w:ind w:firstLine="709"/>
        <w:contextualSpacing/>
        <w:rPr>
          <w:rFonts w:ascii="Arial" w:hAnsi="Arial" w:cs="Arial"/>
          <w:spacing w:val="-4"/>
          <w:sz w:val="24"/>
          <w:szCs w:val="24"/>
        </w:rPr>
      </w:pPr>
      <w:r w:rsidRPr="000955EF">
        <w:rPr>
          <w:rFonts w:ascii="Arial" w:hAnsi="Arial" w:cs="Arial"/>
          <w:spacing w:val="-4"/>
          <w:sz w:val="24"/>
          <w:szCs w:val="24"/>
        </w:rPr>
        <w:t xml:space="preserve">        По видам продукции (работ, услуг) затраты группируют для исчисления их себестоимости. В процессе калькулирования себестоимости единицы продукции учитывают все издержки, связанные с выполнением одного заказа или производством единицы продукции какого-либо вида. Объекты калькуляции – это отдельные изделия, группы изделий, полуфабрикаты, работа и услуги, себестоимость которых определяется. Аналитический учет затрат на производство ведется, как правило, по объектам калькуляции. Разрешается открывать аналитические счета не на каждый объект, а на их группу. Определение себестоимости служит основой для установления цен, является базой для исчисления налогов на сбыт, а также для текущей оценки результатов деятельности предприятия.</w:t>
      </w:r>
    </w:p>
    <w:p w:rsidR="00352781" w:rsidRPr="000955EF" w:rsidRDefault="00352781" w:rsidP="000955EF">
      <w:pPr>
        <w:spacing w:after="0" w:line="360" w:lineRule="auto"/>
        <w:ind w:firstLine="709"/>
        <w:contextualSpacing/>
        <w:rPr>
          <w:rFonts w:ascii="Arial" w:hAnsi="Arial" w:cs="Arial"/>
          <w:spacing w:val="-4"/>
          <w:sz w:val="24"/>
          <w:szCs w:val="24"/>
        </w:rPr>
      </w:pPr>
      <w:r w:rsidRPr="000955EF">
        <w:rPr>
          <w:rFonts w:ascii="Arial" w:hAnsi="Arial" w:cs="Arial"/>
          <w:spacing w:val="-4"/>
          <w:sz w:val="24"/>
          <w:szCs w:val="24"/>
        </w:rPr>
        <w:t xml:space="preserve">       Задача калькулирования – определить издержки, которые приходятся на единицу продукции (услуг), предназначенных для реализации, а также на единицу продукции (услуг) для внутреннего потребления.</w:t>
      </w:r>
    </w:p>
    <w:p w:rsidR="00352781" w:rsidRPr="000955EF" w:rsidRDefault="00352781" w:rsidP="000955EF">
      <w:pPr>
        <w:spacing w:after="0" w:line="360" w:lineRule="auto"/>
        <w:ind w:firstLine="709"/>
        <w:contextualSpacing/>
        <w:rPr>
          <w:rFonts w:ascii="Arial" w:hAnsi="Arial" w:cs="Arial"/>
          <w:spacing w:val="-4"/>
          <w:sz w:val="24"/>
          <w:szCs w:val="24"/>
        </w:rPr>
      </w:pPr>
      <w:r w:rsidRPr="000955EF">
        <w:rPr>
          <w:rFonts w:ascii="Arial" w:hAnsi="Arial" w:cs="Arial"/>
          <w:spacing w:val="-4"/>
          <w:sz w:val="24"/>
          <w:szCs w:val="24"/>
        </w:rPr>
        <w:t xml:space="preserve">       Калькулирование позволяет изучить себестоимость полученных в процессе производства конкретных продуктов.</w:t>
      </w:r>
    </w:p>
    <w:p w:rsidR="00352781" w:rsidRPr="000955EF" w:rsidRDefault="00352781" w:rsidP="000955EF">
      <w:pPr>
        <w:pStyle w:val="af0"/>
        <w:spacing w:after="0" w:line="360" w:lineRule="auto"/>
        <w:ind w:firstLine="709"/>
        <w:contextualSpacing/>
        <w:rPr>
          <w:rFonts w:ascii="Arial" w:hAnsi="Arial" w:cs="Arial"/>
        </w:rPr>
      </w:pPr>
      <w:r w:rsidRPr="000955EF">
        <w:rPr>
          <w:rFonts w:ascii="Arial" w:hAnsi="Arial" w:cs="Arial"/>
        </w:rPr>
        <w:t xml:space="preserve">         Калькулирование себестоимости продукции (работ, услуг) условно можно подразделить на три этапа. На первом исчисляется себестоимость всей выпущенной продукции в целом, на втором – фактическая себестоимость по каждому виду продукции, на третьем – себестоимость единицы продукции, выполненной работы или оказанной услуги. В действительности процесс калькулирования является более сложным.</w:t>
      </w:r>
    </w:p>
    <w:p w:rsidR="00352781" w:rsidRPr="000955EF" w:rsidRDefault="00352781" w:rsidP="000955EF">
      <w:pPr>
        <w:spacing w:after="0" w:line="360" w:lineRule="auto"/>
        <w:ind w:firstLine="709"/>
        <w:contextualSpacing/>
        <w:rPr>
          <w:rFonts w:ascii="Arial" w:hAnsi="Arial" w:cs="Arial"/>
          <w:spacing w:val="-4"/>
          <w:sz w:val="24"/>
          <w:szCs w:val="24"/>
        </w:rPr>
      </w:pPr>
      <w:r w:rsidRPr="000955EF">
        <w:rPr>
          <w:rFonts w:ascii="Arial" w:hAnsi="Arial" w:cs="Arial"/>
          <w:spacing w:val="-4"/>
          <w:sz w:val="24"/>
          <w:szCs w:val="24"/>
        </w:rPr>
        <w:t xml:space="preserve">         Калькулирование себестоимости продукции является объективно необходимым процессом при управлении производством.</w:t>
      </w:r>
    </w:p>
    <w:p w:rsidR="00352781" w:rsidRPr="000955EF" w:rsidRDefault="00352781" w:rsidP="000955EF">
      <w:pPr>
        <w:spacing w:after="0" w:line="360" w:lineRule="auto"/>
        <w:ind w:firstLine="709"/>
        <w:contextualSpacing/>
        <w:rPr>
          <w:rFonts w:ascii="Arial" w:hAnsi="Arial" w:cs="Arial"/>
          <w:b/>
          <w:sz w:val="24"/>
          <w:szCs w:val="24"/>
        </w:rPr>
      </w:pPr>
      <w:r w:rsidRPr="000955EF">
        <w:rPr>
          <w:rFonts w:ascii="Arial" w:hAnsi="Arial" w:cs="Arial"/>
          <w:spacing w:val="-4"/>
          <w:sz w:val="24"/>
          <w:szCs w:val="24"/>
        </w:rPr>
        <w:t xml:space="preserve">        </w:t>
      </w:r>
      <w:r w:rsidRPr="000955EF">
        <w:rPr>
          <w:rFonts w:ascii="Arial" w:hAnsi="Arial" w:cs="Arial"/>
          <w:sz w:val="24"/>
          <w:szCs w:val="24"/>
        </w:rPr>
        <w:t xml:space="preserve">       Таким образом, производственный учет и калькулирование является основными элементами системы управления не только себестоимостью продукции, но и производством в целом.</w:t>
      </w:r>
      <w:r w:rsidRPr="000955EF">
        <w:rPr>
          <w:rFonts w:ascii="Arial" w:hAnsi="Arial" w:cs="Arial"/>
          <w:b/>
          <w:sz w:val="24"/>
          <w:szCs w:val="24"/>
        </w:rPr>
        <w:t xml:space="preserve"> </w:t>
      </w:r>
    </w:p>
    <w:p w:rsidR="00352781" w:rsidRPr="000955EF" w:rsidRDefault="00352781" w:rsidP="000955EF">
      <w:pPr>
        <w:pStyle w:val="2"/>
        <w:spacing w:before="0" w:beforeAutospacing="0" w:after="0" w:afterAutospacing="0" w:line="360" w:lineRule="auto"/>
        <w:ind w:firstLine="709"/>
        <w:contextualSpacing/>
        <w:rPr>
          <w:rFonts w:ascii="Arial" w:hAnsi="Arial" w:cs="Arial"/>
          <w:sz w:val="24"/>
          <w:szCs w:val="24"/>
        </w:rPr>
      </w:pPr>
      <w:r w:rsidRPr="000955EF">
        <w:rPr>
          <w:rFonts w:ascii="Arial" w:hAnsi="Arial" w:cs="Arial"/>
          <w:sz w:val="24"/>
          <w:szCs w:val="24"/>
        </w:rPr>
        <w:t xml:space="preserve">               </w:t>
      </w:r>
      <w:bookmarkStart w:id="4" w:name="_Toc195346004"/>
      <w:bookmarkStart w:id="5" w:name="_Toc195346047"/>
      <w:bookmarkStart w:id="6" w:name="_Toc195346098"/>
      <w:r w:rsidRPr="000955EF">
        <w:rPr>
          <w:rFonts w:ascii="Arial" w:hAnsi="Arial" w:cs="Arial"/>
          <w:sz w:val="24"/>
          <w:szCs w:val="24"/>
        </w:rPr>
        <w:t>В этой связи большое значение приобретает выбор того или иного метода учета затрат и калькулирования себестоимости продукции.</w:t>
      </w:r>
      <w:bookmarkEnd w:id="4"/>
      <w:bookmarkEnd w:id="5"/>
      <w:bookmarkEnd w:id="6"/>
    </w:p>
    <w:p w:rsidR="00352781" w:rsidRPr="000955EF" w:rsidRDefault="00352781" w:rsidP="000955EF">
      <w:pPr>
        <w:pStyle w:val="af0"/>
        <w:spacing w:after="0" w:line="360" w:lineRule="auto"/>
        <w:ind w:firstLine="709"/>
        <w:contextualSpacing/>
        <w:rPr>
          <w:rFonts w:ascii="Arial" w:hAnsi="Arial" w:cs="Arial"/>
        </w:rPr>
      </w:pPr>
      <w:r w:rsidRPr="000955EF">
        <w:rPr>
          <w:rFonts w:ascii="Arial" w:hAnsi="Arial" w:cs="Arial"/>
        </w:rPr>
        <w:t xml:space="preserve">        Попроцессный метод чаще всего применяется в добывающих отраслях промышленности (угольной, горнорудной, газовой, нефтяной и др.) и энергетике. В настоящее время наиболее полно попроцессный метод можно охарактеризовать так: он применяется на предприятиях с массовым характером производства одного или нескольких видов продукции, кратким периодом технологического процесса и отсутствием в большинстве случаев незавершенного производства. </w:t>
      </w:r>
    </w:p>
    <w:p w:rsidR="00352781" w:rsidRPr="000955EF" w:rsidRDefault="00352781" w:rsidP="000955EF">
      <w:pPr>
        <w:spacing w:after="0" w:line="360" w:lineRule="auto"/>
        <w:ind w:firstLine="709"/>
        <w:contextualSpacing/>
        <w:rPr>
          <w:rFonts w:ascii="Arial" w:hAnsi="Arial" w:cs="Arial"/>
          <w:spacing w:val="-4"/>
          <w:sz w:val="24"/>
          <w:szCs w:val="24"/>
        </w:rPr>
      </w:pPr>
      <w:r w:rsidRPr="000955EF">
        <w:rPr>
          <w:rFonts w:ascii="Arial" w:hAnsi="Arial" w:cs="Arial"/>
          <w:spacing w:val="-4"/>
          <w:sz w:val="24"/>
          <w:szCs w:val="24"/>
        </w:rPr>
        <w:t xml:space="preserve">   </w:t>
      </w:r>
      <w:r w:rsidRPr="000955EF">
        <w:rPr>
          <w:rFonts w:ascii="Arial" w:hAnsi="Arial" w:cs="Arial"/>
          <w:spacing w:val="-4"/>
          <w:sz w:val="24"/>
          <w:szCs w:val="24"/>
        </w:rPr>
        <w:tab/>
        <w:t>Сущность попроцессного метода состоит в том, что прямые и косвенные затраты учитывают по статьям калькуляции на весь выпуск продукции. В связи с этим среднюю себестоимость единицы продукции (работ, услуг) определяют делением суммы всех производственных затрат за месяц (в целом по итогу и каждой статье) на количество готовой продукции за этот же период. На первом этапе осуществляется документирование и учет затрат по элементам, затем затраты распределяются по процессам. Дальше, определяют общую величину затрат на месяц, далее распределяют затраты в зависимости от характера производства видов продукции. На завершающем этапе определяют себестоимость месячного выпуска по изделиям. Однако при применении попроцессного метода для контроля за себестоимостью продукции непременным условием является наличие норм расхода материальных, трудовых и финансовых ресурсов, нормативов использования средств производства, организации учета отклонений фактических расходов от этих норм и нормативов.</w:t>
      </w:r>
    </w:p>
    <w:p w:rsidR="00352781" w:rsidRPr="000955EF" w:rsidRDefault="00352781" w:rsidP="000955EF">
      <w:pPr>
        <w:spacing w:after="0" w:line="360" w:lineRule="auto"/>
        <w:ind w:firstLine="709"/>
        <w:contextualSpacing/>
        <w:rPr>
          <w:rFonts w:ascii="Arial" w:hAnsi="Arial" w:cs="Arial"/>
          <w:spacing w:val="-4"/>
          <w:sz w:val="24"/>
          <w:szCs w:val="24"/>
        </w:rPr>
      </w:pPr>
      <w:r w:rsidRPr="000955EF">
        <w:rPr>
          <w:rFonts w:ascii="Arial" w:hAnsi="Arial" w:cs="Arial"/>
          <w:spacing w:val="-4"/>
          <w:sz w:val="24"/>
          <w:szCs w:val="24"/>
        </w:rPr>
        <w:t xml:space="preserve">        Попередельное калькулирование используется в отраслях промышленности с серийным и поточным производством, когда одинаковые изделия проходят в определенной последовательности через все этапы производства. В этих случаях объектом калькулирования становится продукт каждого законченного передела, включая и такие переделы, в которых одновременно получают несколько продуктов.</w:t>
      </w:r>
    </w:p>
    <w:p w:rsidR="00352781" w:rsidRPr="000955EF" w:rsidRDefault="00352781" w:rsidP="000955EF">
      <w:pPr>
        <w:spacing w:after="0" w:line="360" w:lineRule="auto"/>
        <w:ind w:firstLine="709"/>
        <w:contextualSpacing/>
        <w:rPr>
          <w:rFonts w:ascii="Arial" w:hAnsi="Arial" w:cs="Arial"/>
          <w:spacing w:val="-4"/>
          <w:sz w:val="24"/>
          <w:szCs w:val="24"/>
        </w:rPr>
      </w:pPr>
      <w:r w:rsidRPr="000955EF">
        <w:rPr>
          <w:rFonts w:ascii="Arial" w:hAnsi="Arial" w:cs="Arial"/>
          <w:spacing w:val="-4"/>
          <w:sz w:val="24"/>
          <w:szCs w:val="24"/>
        </w:rPr>
        <w:t xml:space="preserve">        Сущность попередельного метода состоит в том, что прямые затраты отражают в текущем учете не по видам продукции, а по переделам (стадиям) производства. Передел – часть технологического процесса (совокупность технологических операций), заканчивающаяся получением готового полуфабриката, который может быть отправлен в следующий передел или реализован на сторону. В результате на выходе из последнего передела имеем не полуфабрикат, а готовый продукт. Например, текстильное производство состоит из ряда переделов, основными из которых являются прядение, ткачество, отделка. Исходным же материалом является для ткацкого производства хлопок-волокно, грязная и мытая шерсть, шелк-сырец и другие материалы.</w:t>
      </w:r>
    </w:p>
    <w:p w:rsidR="00352781" w:rsidRPr="000955EF" w:rsidRDefault="00352781" w:rsidP="000955EF">
      <w:pPr>
        <w:spacing w:after="0" w:line="360" w:lineRule="auto"/>
        <w:ind w:firstLine="709"/>
        <w:contextualSpacing/>
        <w:rPr>
          <w:rFonts w:ascii="Arial" w:hAnsi="Arial" w:cs="Arial"/>
          <w:spacing w:val="-4"/>
          <w:sz w:val="24"/>
          <w:szCs w:val="24"/>
        </w:rPr>
      </w:pPr>
      <w:r w:rsidRPr="000955EF">
        <w:rPr>
          <w:rFonts w:ascii="Arial" w:hAnsi="Arial" w:cs="Arial"/>
          <w:spacing w:val="-4"/>
          <w:sz w:val="24"/>
          <w:szCs w:val="24"/>
        </w:rPr>
        <w:t xml:space="preserve">   Особенностями попередельного метода учета, отличающими его от позаказного метода, являются:</w:t>
      </w:r>
    </w:p>
    <w:p w:rsidR="00352781" w:rsidRPr="000955EF" w:rsidRDefault="00352781" w:rsidP="000955EF">
      <w:pPr>
        <w:spacing w:after="0" w:line="360" w:lineRule="auto"/>
        <w:ind w:firstLine="709"/>
        <w:contextualSpacing/>
        <w:rPr>
          <w:rFonts w:ascii="Arial" w:hAnsi="Arial" w:cs="Arial"/>
          <w:spacing w:val="-4"/>
          <w:sz w:val="24"/>
          <w:szCs w:val="24"/>
        </w:rPr>
      </w:pPr>
      <w:r w:rsidRPr="000955EF">
        <w:rPr>
          <w:rFonts w:ascii="Arial" w:hAnsi="Arial" w:cs="Arial"/>
          <w:spacing w:val="-4"/>
          <w:sz w:val="24"/>
          <w:szCs w:val="24"/>
        </w:rPr>
        <w:t>а) обобщение затрат по переделам, безотносительно к отдельным заказам, что позволяет калькулировать себестоимость продукции каждого передела;</w:t>
      </w:r>
    </w:p>
    <w:p w:rsidR="00352781" w:rsidRPr="000955EF" w:rsidRDefault="00352781" w:rsidP="000955EF">
      <w:pPr>
        <w:spacing w:after="0" w:line="360" w:lineRule="auto"/>
        <w:ind w:firstLine="709"/>
        <w:contextualSpacing/>
        <w:rPr>
          <w:rFonts w:ascii="Arial" w:hAnsi="Arial" w:cs="Arial"/>
          <w:spacing w:val="-4"/>
          <w:sz w:val="24"/>
          <w:szCs w:val="24"/>
        </w:rPr>
      </w:pPr>
      <w:r w:rsidRPr="000955EF">
        <w:rPr>
          <w:rFonts w:ascii="Arial" w:hAnsi="Arial" w:cs="Arial"/>
          <w:spacing w:val="-4"/>
          <w:sz w:val="24"/>
          <w:szCs w:val="24"/>
        </w:rPr>
        <w:t>б) списание затрат за календарный период, а не за время изготовления заказа;</w:t>
      </w:r>
    </w:p>
    <w:p w:rsidR="00352781" w:rsidRPr="000955EF" w:rsidRDefault="00352781" w:rsidP="000955EF">
      <w:pPr>
        <w:spacing w:after="0" w:line="360" w:lineRule="auto"/>
        <w:ind w:firstLine="709"/>
        <w:contextualSpacing/>
        <w:rPr>
          <w:rFonts w:ascii="Arial" w:hAnsi="Arial" w:cs="Arial"/>
          <w:spacing w:val="-4"/>
          <w:sz w:val="24"/>
          <w:szCs w:val="24"/>
        </w:rPr>
      </w:pPr>
      <w:r w:rsidRPr="000955EF">
        <w:rPr>
          <w:rFonts w:ascii="Arial" w:hAnsi="Arial" w:cs="Arial"/>
          <w:spacing w:val="-4"/>
          <w:sz w:val="24"/>
          <w:szCs w:val="24"/>
        </w:rPr>
        <w:t>в) организация аналитического учета к синтетическому счету 20 «Основное производство» для каждого передела;</w:t>
      </w:r>
    </w:p>
    <w:p w:rsidR="00352781" w:rsidRPr="000955EF" w:rsidRDefault="00352781" w:rsidP="000955EF">
      <w:pPr>
        <w:spacing w:after="0" w:line="360" w:lineRule="auto"/>
        <w:ind w:firstLine="709"/>
        <w:contextualSpacing/>
        <w:rPr>
          <w:rFonts w:ascii="Arial" w:hAnsi="Arial" w:cs="Arial"/>
          <w:spacing w:val="-4"/>
          <w:sz w:val="24"/>
          <w:szCs w:val="24"/>
        </w:rPr>
      </w:pPr>
      <w:r w:rsidRPr="000955EF">
        <w:rPr>
          <w:rFonts w:ascii="Arial" w:hAnsi="Arial" w:cs="Arial"/>
          <w:spacing w:val="-4"/>
          <w:sz w:val="24"/>
          <w:szCs w:val="24"/>
        </w:rPr>
        <w:t>г) простота и дешевизна: нет карточек учета заказов, отсутствует необходимость распределять косвенные расходы между отдельными заказами.</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pacing w:val="-4"/>
          <w:sz w:val="24"/>
          <w:szCs w:val="24"/>
        </w:rPr>
        <w:t xml:space="preserve">       Позаказный метод учета себестоимости используется при изготовлении уникального либо выполняемого по специальному заказу изделия. В промышленности он применяется, как правило, на предприятиях с единичным типом организации производства.</w:t>
      </w:r>
      <w:r w:rsidRPr="000955EF">
        <w:rPr>
          <w:rFonts w:ascii="Arial" w:hAnsi="Arial" w:cs="Arial"/>
          <w:sz w:val="24"/>
          <w:szCs w:val="24"/>
        </w:rPr>
        <w:t xml:space="preserve">    Сущность данного метода заключается в следующем: все прямые затраты (затраты основных материалов и заработная плата основных производственных рабочих с начислениями на нее) учитывается в разрезе установленных статей калькуляции по отдельным производственным заказам. Остальные затраты учитываются по местам их возникновения и включаются в себестоимость отдельных заказов с соответствии с установленной базой (ставкой) распределения. Объектом учета затрат и объектом калькулирования является отдельный производственный заказ, фактическая себестоимость которого определяется после его изготовления. При этом под заказом понимается заявка клиента на определенное количество специально созданных или изготовленных изделий.</w:t>
      </w:r>
    </w:p>
    <w:p w:rsidR="00352781" w:rsidRPr="000955EF" w:rsidRDefault="00352781" w:rsidP="000955EF">
      <w:pPr>
        <w:spacing w:after="0" w:line="360" w:lineRule="auto"/>
        <w:ind w:firstLine="709"/>
        <w:contextualSpacing/>
        <w:rPr>
          <w:rFonts w:ascii="Arial" w:hAnsi="Arial" w:cs="Arial"/>
          <w:spacing w:val="-4"/>
          <w:sz w:val="24"/>
          <w:szCs w:val="24"/>
        </w:rPr>
      </w:pPr>
      <w:r w:rsidRPr="000955EF">
        <w:rPr>
          <w:rFonts w:ascii="Arial" w:hAnsi="Arial" w:cs="Arial"/>
          <w:spacing w:val="-4"/>
          <w:sz w:val="24"/>
          <w:szCs w:val="24"/>
        </w:rPr>
        <w:t xml:space="preserve">       Нормативный метод учета предполагает предварительное определение нормативных затрат по операциям, процессам, объектам с выявлением в ходе производства отклонений от нормативных затрат. Фактические затраты определяются алгебраическим сложением затрат по нормам и отклонениям от них. Этот метод характеризуется тем, что на предприятии по каждому виду изделия составляется предварительная нормативная калькуляция, т.е. калькуляция себестоимости, исчисленная по действующим на начало месяца нормам расхода материалов и трудовых затрат, которая используется для определения фактической себестоимости продукции, оценка брака в производстве и размеров незавершенного производства. Все изменения действующих норм отражаются в течение месяца в нормативных калькуляциях. Норма – заранее установленное числовое выражение результатов хозяйственной деятельности в условиях прогрессивной технологии и организации производства. Нормы могут изменяться (как правило, снижаться) по мере освоения производства и улучшения использования материальных и трудовых ресурсов.</w:t>
      </w:r>
    </w:p>
    <w:p w:rsidR="00352781" w:rsidRPr="000955EF" w:rsidRDefault="00352781" w:rsidP="000955EF">
      <w:pPr>
        <w:spacing w:after="0" w:line="360" w:lineRule="auto"/>
        <w:ind w:firstLine="709"/>
        <w:contextualSpacing/>
        <w:rPr>
          <w:rFonts w:ascii="Arial" w:hAnsi="Arial" w:cs="Arial"/>
          <w:spacing w:val="-4"/>
          <w:sz w:val="24"/>
          <w:szCs w:val="24"/>
        </w:rPr>
      </w:pPr>
      <w:r w:rsidRPr="000955EF">
        <w:rPr>
          <w:rFonts w:ascii="Arial" w:hAnsi="Arial" w:cs="Arial"/>
          <w:spacing w:val="-4"/>
          <w:sz w:val="24"/>
          <w:szCs w:val="24"/>
        </w:rPr>
        <w:t xml:space="preserve">   Основные принципы нормативного метода учета:</w:t>
      </w:r>
    </w:p>
    <w:p w:rsidR="00352781" w:rsidRPr="000955EF" w:rsidRDefault="00352781" w:rsidP="00050306">
      <w:pPr>
        <w:pStyle w:val="af0"/>
        <w:numPr>
          <w:ilvl w:val="0"/>
          <w:numId w:val="3"/>
        </w:numPr>
        <w:spacing w:after="0" w:line="360" w:lineRule="auto"/>
        <w:ind w:left="0" w:firstLine="709"/>
        <w:contextualSpacing/>
        <w:rPr>
          <w:rFonts w:ascii="Arial" w:hAnsi="Arial" w:cs="Arial"/>
        </w:rPr>
      </w:pPr>
      <w:r w:rsidRPr="000955EF">
        <w:rPr>
          <w:rFonts w:ascii="Arial" w:hAnsi="Arial" w:cs="Arial"/>
        </w:rPr>
        <w:t>Предварительное составление нормативной калькуляции себестоимости по каждому изделию на основе действующих на предприятии норм и смет.</w:t>
      </w:r>
    </w:p>
    <w:p w:rsidR="00352781" w:rsidRPr="000955EF" w:rsidRDefault="00352781" w:rsidP="00050306">
      <w:pPr>
        <w:numPr>
          <w:ilvl w:val="0"/>
          <w:numId w:val="3"/>
        </w:numPr>
        <w:spacing w:after="0" w:line="360" w:lineRule="auto"/>
        <w:ind w:left="0" w:firstLine="709"/>
        <w:contextualSpacing/>
        <w:rPr>
          <w:rFonts w:ascii="Arial" w:hAnsi="Arial" w:cs="Arial"/>
          <w:spacing w:val="-4"/>
          <w:sz w:val="24"/>
          <w:szCs w:val="24"/>
        </w:rPr>
      </w:pPr>
      <w:r w:rsidRPr="000955EF">
        <w:rPr>
          <w:rFonts w:ascii="Arial" w:hAnsi="Arial" w:cs="Arial"/>
          <w:spacing w:val="-4"/>
          <w:sz w:val="24"/>
          <w:szCs w:val="24"/>
        </w:rPr>
        <w:t>Ведение в течение месяца учета изменений действующих норм (для корректировки нормативной себестоимости).</w:t>
      </w:r>
    </w:p>
    <w:p w:rsidR="00352781" w:rsidRPr="000955EF" w:rsidRDefault="00352781" w:rsidP="00050306">
      <w:pPr>
        <w:numPr>
          <w:ilvl w:val="0"/>
          <w:numId w:val="3"/>
        </w:numPr>
        <w:spacing w:after="0" w:line="360" w:lineRule="auto"/>
        <w:ind w:left="0" w:firstLine="709"/>
        <w:contextualSpacing/>
        <w:rPr>
          <w:rFonts w:ascii="Arial" w:hAnsi="Arial" w:cs="Arial"/>
          <w:spacing w:val="-4"/>
          <w:sz w:val="24"/>
          <w:szCs w:val="24"/>
        </w:rPr>
      </w:pPr>
      <w:r w:rsidRPr="000955EF">
        <w:rPr>
          <w:rFonts w:ascii="Arial" w:hAnsi="Arial" w:cs="Arial"/>
          <w:spacing w:val="-4"/>
          <w:sz w:val="24"/>
          <w:szCs w:val="24"/>
        </w:rPr>
        <w:t>Учет фактических затрат в течение месяца с подразделением их на расходы по нормам и отклонения от норм.</w:t>
      </w:r>
    </w:p>
    <w:p w:rsidR="00352781" w:rsidRPr="000955EF" w:rsidRDefault="00352781" w:rsidP="00050306">
      <w:pPr>
        <w:numPr>
          <w:ilvl w:val="0"/>
          <w:numId w:val="3"/>
        </w:numPr>
        <w:spacing w:after="0" w:line="360" w:lineRule="auto"/>
        <w:ind w:left="0" w:firstLine="709"/>
        <w:contextualSpacing/>
        <w:rPr>
          <w:rFonts w:ascii="Arial" w:hAnsi="Arial" w:cs="Arial"/>
          <w:spacing w:val="-4"/>
          <w:sz w:val="24"/>
          <w:szCs w:val="24"/>
        </w:rPr>
      </w:pPr>
      <w:r w:rsidRPr="000955EF">
        <w:rPr>
          <w:rFonts w:ascii="Arial" w:hAnsi="Arial" w:cs="Arial"/>
          <w:spacing w:val="-4"/>
          <w:sz w:val="24"/>
          <w:szCs w:val="24"/>
        </w:rPr>
        <w:t>Установление и анализ причин, а также условий появления отклонений от норм по местам их возникновения.</w:t>
      </w:r>
    </w:p>
    <w:p w:rsidR="00352781" w:rsidRPr="000955EF" w:rsidRDefault="00352781" w:rsidP="00050306">
      <w:pPr>
        <w:numPr>
          <w:ilvl w:val="0"/>
          <w:numId w:val="3"/>
        </w:numPr>
        <w:spacing w:after="0" w:line="360" w:lineRule="auto"/>
        <w:ind w:left="0" w:firstLine="709"/>
        <w:contextualSpacing/>
        <w:rPr>
          <w:rFonts w:ascii="Arial" w:hAnsi="Arial" w:cs="Arial"/>
          <w:spacing w:val="-4"/>
          <w:sz w:val="24"/>
          <w:szCs w:val="24"/>
        </w:rPr>
      </w:pPr>
      <w:r w:rsidRPr="000955EF">
        <w:rPr>
          <w:rFonts w:ascii="Arial" w:hAnsi="Arial" w:cs="Arial"/>
          <w:spacing w:val="-4"/>
          <w:sz w:val="24"/>
          <w:szCs w:val="24"/>
        </w:rPr>
        <w:t>Определение фактической себестоимости выпущенной продукции как суммы нормативной себестоимости, отклонений от норм и изменений норм.</w:t>
      </w:r>
    </w:p>
    <w:p w:rsidR="00352781" w:rsidRPr="000955EF" w:rsidRDefault="00352781" w:rsidP="000955EF">
      <w:pPr>
        <w:spacing w:after="0" w:line="360" w:lineRule="auto"/>
        <w:ind w:firstLine="709"/>
        <w:contextualSpacing/>
        <w:rPr>
          <w:rFonts w:ascii="Arial" w:hAnsi="Arial" w:cs="Arial"/>
          <w:spacing w:val="-4"/>
          <w:sz w:val="24"/>
          <w:szCs w:val="24"/>
        </w:rPr>
      </w:pPr>
      <w:r w:rsidRPr="000955EF">
        <w:rPr>
          <w:rFonts w:ascii="Arial" w:hAnsi="Arial" w:cs="Arial"/>
          <w:spacing w:val="-4"/>
          <w:sz w:val="24"/>
          <w:szCs w:val="24"/>
        </w:rPr>
        <w:t xml:space="preserve">    Соблюдение такого алгоритма учета и расчетов, хотя и является весьма трудоемким процессом, но при этом, позволяет получить достоверную информацию о затратах, пригодную для последующего анализа и контроля. Возможны модификации нормативного метода: полный и неполный (под нормирование попадают лишь прямые затраты и нормативная калькуляция составляется только по ним) учет нормативных затрат.</w:t>
      </w:r>
    </w:p>
    <w:p w:rsidR="00352781" w:rsidRPr="000955EF" w:rsidRDefault="00352781" w:rsidP="000955EF">
      <w:pPr>
        <w:spacing w:after="0" w:line="360" w:lineRule="auto"/>
        <w:ind w:firstLine="709"/>
        <w:contextualSpacing/>
        <w:rPr>
          <w:rFonts w:ascii="Arial" w:hAnsi="Arial" w:cs="Arial"/>
          <w:spacing w:val="-4"/>
          <w:sz w:val="24"/>
          <w:szCs w:val="24"/>
        </w:rPr>
      </w:pPr>
      <w:r w:rsidRPr="000955EF">
        <w:rPr>
          <w:rFonts w:ascii="Arial" w:hAnsi="Arial" w:cs="Arial"/>
          <w:spacing w:val="-4"/>
          <w:sz w:val="24"/>
          <w:szCs w:val="24"/>
        </w:rPr>
        <w:t xml:space="preserve">       Название «стандарт-кост» (</w:t>
      </w:r>
      <w:r w:rsidRPr="000955EF">
        <w:rPr>
          <w:rFonts w:ascii="Arial" w:hAnsi="Arial" w:cs="Arial"/>
          <w:spacing w:val="-4"/>
          <w:sz w:val="24"/>
          <w:szCs w:val="24"/>
          <w:lang w:val="en-US"/>
        </w:rPr>
        <w:t>Standard</w:t>
      </w:r>
      <w:r w:rsidRPr="000955EF">
        <w:rPr>
          <w:rFonts w:ascii="Arial" w:hAnsi="Arial" w:cs="Arial"/>
          <w:spacing w:val="-4"/>
          <w:sz w:val="24"/>
          <w:szCs w:val="24"/>
        </w:rPr>
        <w:t xml:space="preserve"> </w:t>
      </w:r>
      <w:r w:rsidRPr="000955EF">
        <w:rPr>
          <w:rFonts w:ascii="Arial" w:hAnsi="Arial" w:cs="Arial"/>
          <w:spacing w:val="-4"/>
          <w:sz w:val="24"/>
          <w:szCs w:val="24"/>
          <w:lang w:val="en-US"/>
        </w:rPr>
        <w:t>Costs</w:t>
      </w:r>
      <w:r w:rsidRPr="000955EF">
        <w:rPr>
          <w:rFonts w:ascii="Arial" w:hAnsi="Arial" w:cs="Arial"/>
          <w:spacing w:val="-4"/>
          <w:sz w:val="24"/>
          <w:szCs w:val="24"/>
        </w:rPr>
        <w:t>) в широком смысле подразумевает себестоимость установленную заранее (в противоположность себестоимости, данные о которой собираются). Смысл этой системы заключается в том, что в учет вносится то, что должно произойти, а не то, что произошло, учитывается не сущее, а должное, и обособленно отражаются возникшие отклонения. Основная задача – учет потерь и отклонений в прибыли предприятия.</w:t>
      </w:r>
    </w:p>
    <w:p w:rsidR="00352781" w:rsidRPr="000955EF" w:rsidRDefault="00352781" w:rsidP="000955EF">
      <w:pPr>
        <w:spacing w:after="0" w:line="360" w:lineRule="auto"/>
        <w:ind w:firstLine="709"/>
        <w:contextualSpacing/>
        <w:rPr>
          <w:rFonts w:ascii="Arial" w:hAnsi="Arial" w:cs="Arial"/>
          <w:spacing w:val="-4"/>
          <w:sz w:val="24"/>
          <w:szCs w:val="24"/>
        </w:rPr>
      </w:pPr>
      <w:r w:rsidRPr="000955EF">
        <w:rPr>
          <w:rFonts w:ascii="Arial" w:hAnsi="Arial" w:cs="Arial"/>
          <w:spacing w:val="-4"/>
          <w:sz w:val="24"/>
          <w:szCs w:val="24"/>
        </w:rPr>
        <w:t xml:space="preserve">         В основе системы «Стандарт-кост» лежит предварительное нормирование затрат по элементам и статьям, составление нормативных калькуляций на основе действующих норм на отдельные виды изделий и их составные части, уточнение этих калькуляций по мере изменения действующих норм, раздельный учет фактических затрат по действующим нормам, по изменениям норм и по отклонениям по норм, возможность исчисления фактической себестоимости продукции путем алгебраического суммирования нормативной себестоимости и учтенных изменений за месяц норм.</w:t>
      </w:r>
    </w:p>
    <w:p w:rsidR="00352781" w:rsidRPr="000955EF" w:rsidRDefault="00352781" w:rsidP="000955EF">
      <w:pPr>
        <w:spacing w:after="0" w:line="360" w:lineRule="auto"/>
        <w:ind w:firstLine="709"/>
        <w:contextualSpacing/>
        <w:rPr>
          <w:rFonts w:ascii="Arial" w:hAnsi="Arial" w:cs="Arial"/>
          <w:spacing w:val="-4"/>
          <w:sz w:val="24"/>
          <w:szCs w:val="24"/>
        </w:rPr>
      </w:pPr>
      <w:r w:rsidRPr="000955EF">
        <w:rPr>
          <w:rFonts w:ascii="Arial" w:hAnsi="Arial" w:cs="Arial"/>
          <w:spacing w:val="-4"/>
          <w:sz w:val="24"/>
          <w:szCs w:val="24"/>
        </w:rPr>
        <w:t xml:space="preserve">              «Стандарт-кост» - система управленческого учета, направленная на регулирование прямых затрат производства путем составления до начала производства стандартных калькуляций и учета фактических затрат с выделением отклонений от стандартов. «Стандарт» - количество необходимых для производства единицы продукции (работ, услуг) материальных и трудовых затрат (могут заранее исчислены); «кост» - денежное выражение производственных затрат на изготовление единицы продукции.</w:t>
      </w:r>
    </w:p>
    <w:p w:rsidR="00352781" w:rsidRPr="000955EF" w:rsidRDefault="00352781" w:rsidP="000955EF">
      <w:pPr>
        <w:spacing w:after="0" w:line="360" w:lineRule="auto"/>
        <w:ind w:firstLine="709"/>
        <w:contextualSpacing/>
        <w:rPr>
          <w:rFonts w:ascii="Arial" w:hAnsi="Arial" w:cs="Arial"/>
          <w:spacing w:val="-4"/>
          <w:sz w:val="24"/>
          <w:szCs w:val="24"/>
        </w:rPr>
      </w:pPr>
      <w:r w:rsidRPr="000955EF">
        <w:rPr>
          <w:rFonts w:ascii="Arial" w:hAnsi="Arial" w:cs="Arial"/>
          <w:spacing w:val="-4"/>
          <w:sz w:val="24"/>
          <w:szCs w:val="24"/>
        </w:rPr>
        <w:t xml:space="preserve">   Характерные особенности:</w:t>
      </w:r>
    </w:p>
    <w:p w:rsidR="00352781" w:rsidRPr="000955EF" w:rsidRDefault="00352781" w:rsidP="00050306">
      <w:pPr>
        <w:numPr>
          <w:ilvl w:val="0"/>
          <w:numId w:val="4"/>
        </w:numPr>
        <w:spacing w:after="0" w:line="360" w:lineRule="auto"/>
        <w:ind w:left="0" w:firstLine="709"/>
        <w:contextualSpacing/>
        <w:rPr>
          <w:rFonts w:ascii="Arial" w:hAnsi="Arial" w:cs="Arial"/>
          <w:spacing w:val="-4"/>
          <w:sz w:val="24"/>
          <w:szCs w:val="24"/>
        </w:rPr>
      </w:pPr>
      <w:r w:rsidRPr="000955EF">
        <w:rPr>
          <w:rFonts w:ascii="Arial" w:hAnsi="Arial" w:cs="Arial"/>
          <w:spacing w:val="-4"/>
          <w:sz w:val="24"/>
          <w:szCs w:val="24"/>
        </w:rPr>
        <w:t>основой выявления отклонений от стандартов в процессе расходования средств являются бухгалтерские записи на специальных счетах, но не их документирование. Перед управляющим ставится задача не допускать отклонения;</w:t>
      </w:r>
    </w:p>
    <w:p w:rsidR="00352781" w:rsidRPr="000955EF" w:rsidRDefault="00352781" w:rsidP="00050306">
      <w:pPr>
        <w:numPr>
          <w:ilvl w:val="0"/>
          <w:numId w:val="4"/>
        </w:numPr>
        <w:spacing w:after="0" w:line="360" w:lineRule="auto"/>
        <w:ind w:left="0" w:firstLine="709"/>
        <w:contextualSpacing/>
        <w:rPr>
          <w:rFonts w:ascii="Arial" w:hAnsi="Arial" w:cs="Arial"/>
          <w:spacing w:val="-4"/>
          <w:sz w:val="24"/>
          <w:szCs w:val="24"/>
        </w:rPr>
      </w:pPr>
      <w:r w:rsidRPr="000955EF">
        <w:rPr>
          <w:rFonts w:ascii="Arial" w:hAnsi="Arial" w:cs="Arial"/>
          <w:spacing w:val="-4"/>
          <w:sz w:val="24"/>
          <w:szCs w:val="24"/>
        </w:rPr>
        <w:t>не все предприятия отражают в бухгалтерском учете выявленные отклонения, а лишь те их них, которые используют текущие стандарты;</w:t>
      </w:r>
    </w:p>
    <w:p w:rsidR="00352781" w:rsidRPr="000955EF" w:rsidRDefault="00352781" w:rsidP="00050306">
      <w:pPr>
        <w:numPr>
          <w:ilvl w:val="0"/>
          <w:numId w:val="4"/>
        </w:numPr>
        <w:spacing w:after="0" w:line="360" w:lineRule="auto"/>
        <w:ind w:left="0" w:firstLine="709"/>
        <w:contextualSpacing/>
        <w:rPr>
          <w:rFonts w:ascii="Arial" w:hAnsi="Arial" w:cs="Arial"/>
          <w:spacing w:val="-4"/>
          <w:sz w:val="24"/>
          <w:szCs w:val="24"/>
        </w:rPr>
      </w:pPr>
      <w:r w:rsidRPr="000955EF">
        <w:rPr>
          <w:rFonts w:ascii="Arial" w:hAnsi="Arial" w:cs="Arial"/>
          <w:spacing w:val="-4"/>
          <w:sz w:val="24"/>
          <w:szCs w:val="24"/>
        </w:rPr>
        <w:t>для отражения отклонений от стандартов выделяются специальные синтетические счета.</w:t>
      </w:r>
    </w:p>
    <w:p w:rsidR="00352781" w:rsidRPr="000955EF" w:rsidRDefault="00352781" w:rsidP="000955EF">
      <w:pPr>
        <w:spacing w:after="0" w:line="360" w:lineRule="auto"/>
        <w:ind w:firstLine="709"/>
        <w:contextualSpacing/>
        <w:rPr>
          <w:rFonts w:ascii="Arial" w:hAnsi="Arial" w:cs="Arial"/>
          <w:spacing w:val="-4"/>
          <w:sz w:val="24"/>
          <w:szCs w:val="24"/>
        </w:rPr>
      </w:pPr>
      <w:r w:rsidRPr="000955EF">
        <w:rPr>
          <w:rFonts w:ascii="Arial" w:hAnsi="Arial" w:cs="Arial"/>
          <w:spacing w:val="-4"/>
          <w:sz w:val="24"/>
          <w:szCs w:val="24"/>
        </w:rPr>
        <w:t xml:space="preserve">        Главное в «директ-костинг» - организация раздельного учета постоянных и переменных затрат. Поэтому эту систему учета затрат называют </w:t>
      </w:r>
      <w:r w:rsidRPr="000955EF">
        <w:rPr>
          <w:rFonts w:ascii="Arial" w:hAnsi="Arial" w:cs="Arial"/>
          <w:spacing w:val="-4"/>
          <w:sz w:val="24"/>
          <w:szCs w:val="24"/>
          <w:lang w:val="en-US"/>
        </w:rPr>
        <w:t>variable</w:t>
      </w:r>
      <w:r w:rsidRPr="000955EF">
        <w:rPr>
          <w:rFonts w:ascii="Arial" w:hAnsi="Arial" w:cs="Arial"/>
          <w:spacing w:val="-4"/>
          <w:sz w:val="24"/>
          <w:szCs w:val="24"/>
        </w:rPr>
        <w:t xml:space="preserve"> </w:t>
      </w:r>
      <w:r w:rsidRPr="000955EF">
        <w:rPr>
          <w:rFonts w:ascii="Arial" w:hAnsi="Arial" w:cs="Arial"/>
          <w:spacing w:val="-4"/>
          <w:sz w:val="24"/>
          <w:szCs w:val="24"/>
          <w:lang w:val="en-US"/>
        </w:rPr>
        <w:t>costing</w:t>
      </w:r>
      <w:r w:rsidRPr="000955EF">
        <w:rPr>
          <w:rFonts w:ascii="Arial" w:hAnsi="Arial" w:cs="Arial"/>
          <w:spacing w:val="-4"/>
          <w:sz w:val="24"/>
          <w:szCs w:val="24"/>
        </w:rPr>
        <w:t xml:space="preserve"> – учет переменных затрат. Сейчас эта система предусматривает учет себестоимости не только в части прямых переменных затрат, но и части переменных косвенных расходов.</w:t>
      </w:r>
    </w:p>
    <w:p w:rsidR="00352781" w:rsidRPr="000955EF" w:rsidRDefault="00352781" w:rsidP="000955EF">
      <w:pPr>
        <w:spacing w:after="0" w:line="360" w:lineRule="auto"/>
        <w:ind w:firstLine="709"/>
        <w:contextualSpacing/>
        <w:rPr>
          <w:rFonts w:ascii="Arial" w:hAnsi="Arial" w:cs="Arial"/>
          <w:spacing w:val="-4"/>
          <w:sz w:val="24"/>
          <w:szCs w:val="24"/>
        </w:rPr>
      </w:pPr>
      <w:r w:rsidRPr="000955EF">
        <w:rPr>
          <w:rFonts w:ascii="Arial" w:hAnsi="Arial" w:cs="Arial"/>
          <w:spacing w:val="-4"/>
          <w:sz w:val="24"/>
          <w:szCs w:val="24"/>
        </w:rPr>
        <w:t xml:space="preserve">       Переменные затраты – такие расходы, величина которых находится в более или менее прямо пропорциональной зависимости от изменения объема производства, например расход сырья и материалов на изготовление продукции, заработная плата производственных рабочих и другие (все основные затраты). Постоянные – расходы, общая сумма которых не меняется при изменении объема производства. Таковыми являются все накладные расходы. Некоторые издержки представляют собой смесь переменных и постоянных затрат и поэтому их называют – частично переменными (например это плата за телефон).</w:t>
      </w:r>
    </w:p>
    <w:p w:rsidR="00352781" w:rsidRPr="000955EF" w:rsidRDefault="00352781" w:rsidP="000955EF">
      <w:pPr>
        <w:spacing w:after="0" w:line="360" w:lineRule="auto"/>
        <w:ind w:firstLine="709"/>
        <w:contextualSpacing/>
        <w:rPr>
          <w:rFonts w:ascii="Arial" w:hAnsi="Arial" w:cs="Arial"/>
          <w:spacing w:val="-4"/>
          <w:sz w:val="24"/>
          <w:szCs w:val="24"/>
        </w:rPr>
      </w:pPr>
      <w:r w:rsidRPr="000955EF">
        <w:rPr>
          <w:rFonts w:ascii="Arial" w:hAnsi="Arial" w:cs="Arial"/>
          <w:spacing w:val="-4"/>
          <w:sz w:val="24"/>
          <w:szCs w:val="24"/>
        </w:rPr>
        <w:t xml:space="preserve">   Метод «директ-костинг» имеет два варианта:</w:t>
      </w:r>
    </w:p>
    <w:p w:rsidR="00352781" w:rsidRPr="000955EF" w:rsidRDefault="00352781" w:rsidP="00050306">
      <w:pPr>
        <w:numPr>
          <w:ilvl w:val="0"/>
          <w:numId w:val="5"/>
        </w:numPr>
        <w:spacing w:after="0" w:line="360" w:lineRule="auto"/>
        <w:ind w:left="0" w:firstLine="709"/>
        <w:contextualSpacing/>
        <w:rPr>
          <w:rFonts w:ascii="Arial" w:hAnsi="Arial" w:cs="Arial"/>
          <w:spacing w:val="-4"/>
          <w:sz w:val="24"/>
          <w:szCs w:val="24"/>
        </w:rPr>
      </w:pPr>
      <w:r w:rsidRPr="000955EF">
        <w:rPr>
          <w:rFonts w:ascii="Arial" w:hAnsi="Arial" w:cs="Arial"/>
          <w:spacing w:val="-4"/>
          <w:sz w:val="24"/>
          <w:szCs w:val="24"/>
        </w:rPr>
        <w:t>простой «директ-костинг», основанный на использовании в учете данных только о переменных затратах;</w:t>
      </w:r>
    </w:p>
    <w:p w:rsidR="00352781" w:rsidRPr="000955EF" w:rsidRDefault="00352781" w:rsidP="00050306">
      <w:pPr>
        <w:numPr>
          <w:ilvl w:val="0"/>
          <w:numId w:val="5"/>
        </w:numPr>
        <w:spacing w:after="0" w:line="360" w:lineRule="auto"/>
        <w:ind w:left="0" w:firstLine="709"/>
        <w:contextualSpacing/>
        <w:rPr>
          <w:rFonts w:ascii="Arial" w:hAnsi="Arial" w:cs="Arial"/>
          <w:spacing w:val="-4"/>
          <w:sz w:val="24"/>
          <w:szCs w:val="24"/>
        </w:rPr>
      </w:pPr>
      <w:r w:rsidRPr="000955EF">
        <w:rPr>
          <w:rFonts w:ascii="Arial" w:hAnsi="Arial" w:cs="Arial"/>
          <w:spacing w:val="-4"/>
          <w:sz w:val="24"/>
          <w:szCs w:val="24"/>
        </w:rPr>
        <w:t>развитой «директ-костинг», при котором в себестоимость наряду с переменными затратами включаются и прямые постоянные затраты по производству и реализации продукции.</w:t>
      </w:r>
    </w:p>
    <w:p w:rsidR="00352781" w:rsidRPr="000955EF" w:rsidRDefault="00352781" w:rsidP="000955EF">
      <w:pPr>
        <w:pStyle w:val="af0"/>
        <w:spacing w:after="0" w:line="360" w:lineRule="auto"/>
        <w:ind w:firstLine="709"/>
        <w:contextualSpacing/>
        <w:rPr>
          <w:rFonts w:ascii="Arial" w:hAnsi="Arial" w:cs="Arial"/>
        </w:rPr>
      </w:pPr>
      <w:r w:rsidRPr="000955EF">
        <w:rPr>
          <w:rFonts w:ascii="Arial" w:hAnsi="Arial" w:cs="Arial"/>
        </w:rPr>
        <w:t xml:space="preserve">   Особенностью современной системы директ-костинг является использование стандартов (норм) не только по переменным издержкам, но и по постоянным, в частности по переменной части постоянных накладных расходов. Стандартный директ-костинг – есть средство достижения конечной цели предприятия – получение чистой прибыли.</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bookmarkStart w:id="7" w:name="_Toc195346099"/>
      <w:r w:rsidRPr="000955EF">
        <w:rPr>
          <w:rStyle w:val="a4"/>
          <w:rFonts w:ascii="Arial" w:hAnsi="Arial" w:cs="Arial"/>
        </w:rPr>
        <w:t>1.3. Виды и учет прямых затрат на производство продукции</w:t>
      </w:r>
      <w:bookmarkEnd w:id="7"/>
      <w:r w:rsidRPr="000955EF">
        <w:rPr>
          <w:rStyle w:val="a4"/>
          <w:rFonts w:ascii="Arial" w:hAnsi="Arial" w:cs="Arial"/>
        </w:rPr>
        <w:t xml:space="preserve">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xml:space="preserve">        Важное значение при организации-процесса производства имеют вопросы, касающиеся состава затрат, включаемых в себестоимость выпускаемой продукции. Традиционный вариант учета производственных затрат предусматривает деление их на прямые и косвенные.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xml:space="preserve">Прямые затраты связаны с выпуском конкретной продукции и непосредственно отражаются на счете 20. К основным прямым затратам относятся, например, материальные затраты, расходы на оплату труда, амортизационные отчисления и прочие расходы.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Style w:val="a4"/>
          <w:rFonts w:ascii="Arial" w:hAnsi="Arial" w:cs="Arial"/>
          <w:b w:val="0"/>
          <w:iCs/>
        </w:rPr>
        <w:t xml:space="preserve">Схема счета 20 «Основное производство»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78"/>
        <w:gridCol w:w="4297"/>
        <w:gridCol w:w="3041"/>
        <w:gridCol w:w="1184"/>
      </w:tblGrid>
      <w:tr w:rsidR="00352781" w:rsidRPr="000955EF" w:rsidTr="00352781">
        <w:trPr>
          <w:tblCellSpacing w:w="15" w:type="dxa"/>
        </w:trPr>
        <w:tc>
          <w:tcPr>
            <w:tcW w:w="5386" w:type="dxa"/>
            <w:gridSpan w:val="2"/>
            <w:tcBorders>
              <w:top w:val="outset" w:sz="6" w:space="0" w:color="auto"/>
              <w:left w:val="outset" w:sz="6" w:space="0" w:color="auto"/>
              <w:bottom w:val="outset" w:sz="6" w:space="0" w:color="auto"/>
              <w:right w:val="outset" w:sz="6" w:space="0" w:color="auto"/>
            </w:tcBorders>
            <w:vAlign w:val="center"/>
          </w:tcPr>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Дебет</w:t>
            </w:r>
          </w:p>
        </w:tc>
        <w:tc>
          <w:tcPr>
            <w:tcW w:w="3998" w:type="dxa"/>
            <w:gridSpan w:val="2"/>
            <w:tcBorders>
              <w:top w:val="outset" w:sz="6" w:space="0" w:color="auto"/>
              <w:left w:val="outset" w:sz="6" w:space="0" w:color="auto"/>
              <w:bottom w:val="outset" w:sz="6" w:space="0" w:color="auto"/>
              <w:right w:val="outset" w:sz="6" w:space="0" w:color="auto"/>
            </w:tcBorders>
            <w:vAlign w:val="center"/>
          </w:tcPr>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Кредит</w:t>
            </w:r>
          </w:p>
        </w:tc>
      </w:tr>
      <w:tr w:rsidR="00352781" w:rsidRPr="000955EF" w:rsidTr="00352781">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 xml:space="preserve">  </w:t>
            </w:r>
          </w:p>
        </w:tc>
        <w:tc>
          <w:tcPr>
            <w:tcW w:w="4081" w:type="dxa"/>
            <w:tcBorders>
              <w:top w:val="outset" w:sz="6" w:space="0" w:color="auto"/>
              <w:left w:val="outset" w:sz="6" w:space="0" w:color="auto"/>
              <w:bottom w:val="outset" w:sz="6" w:space="0" w:color="auto"/>
              <w:right w:val="outset" w:sz="6" w:space="0" w:color="auto"/>
            </w:tcBorders>
            <w:vAlign w:val="center"/>
          </w:tcPr>
          <w:p w:rsidR="00352781" w:rsidRPr="000955EF" w:rsidRDefault="00352781" w:rsidP="00720F01">
            <w:pPr>
              <w:pStyle w:val="a3"/>
              <w:spacing w:before="0" w:beforeAutospacing="0" w:after="0" w:afterAutospacing="0" w:line="360" w:lineRule="auto"/>
              <w:contextualSpacing/>
              <w:rPr>
                <w:rFonts w:ascii="Arial" w:hAnsi="Arial" w:cs="Arial"/>
              </w:rPr>
            </w:pPr>
            <w:r w:rsidRPr="000955EF">
              <w:rPr>
                <w:rFonts w:ascii="Arial" w:hAnsi="Arial" w:cs="Arial"/>
              </w:rPr>
              <w:t>Сальдо начальное — стоимость незавершенного производства на начало месяца</w:t>
            </w:r>
          </w:p>
        </w:tc>
        <w:tc>
          <w:tcPr>
            <w:tcW w:w="2879" w:type="dxa"/>
            <w:tcBorders>
              <w:top w:val="outset" w:sz="6" w:space="0" w:color="auto"/>
              <w:left w:val="outset" w:sz="6" w:space="0" w:color="auto"/>
              <w:bottom w:val="outset" w:sz="6" w:space="0" w:color="auto"/>
              <w:right w:val="outset" w:sz="6" w:space="0" w:color="auto"/>
            </w:tcBorders>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 xml:space="preserve">  </w:t>
            </w:r>
          </w:p>
        </w:tc>
        <w:tc>
          <w:tcPr>
            <w:tcW w:w="1089" w:type="dxa"/>
            <w:tcBorders>
              <w:top w:val="outset" w:sz="6" w:space="0" w:color="auto"/>
              <w:left w:val="outset" w:sz="6" w:space="0" w:color="auto"/>
              <w:bottom w:val="outset" w:sz="6" w:space="0" w:color="auto"/>
              <w:right w:val="outset" w:sz="6" w:space="0" w:color="auto"/>
            </w:tcBorders>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 xml:space="preserve">  </w:t>
            </w:r>
          </w:p>
        </w:tc>
      </w:tr>
      <w:tr w:rsidR="00352781" w:rsidRPr="000955EF" w:rsidTr="00352781">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tcPr>
          <w:p w:rsidR="00352781" w:rsidRPr="000955EF" w:rsidRDefault="00352781" w:rsidP="00720F01">
            <w:pPr>
              <w:pStyle w:val="a3"/>
              <w:spacing w:before="0" w:beforeAutospacing="0" w:after="0" w:afterAutospacing="0" w:line="360" w:lineRule="auto"/>
              <w:contextualSpacing/>
              <w:rPr>
                <w:rFonts w:ascii="Arial" w:hAnsi="Arial" w:cs="Arial"/>
              </w:rPr>
            </w:pPr>
            <w:r w:rsidRPr="000955EF">
              <w:rPr>
                <w:rFonts w:ascii="Arial" w:hAnsi="Arial" w:cs="Arial"/>
              </w:rPr>
              <w:t>Д20 К10 Д20 К70</w:t>
            </w:r>
          </w:p>
          <w:p w:rsidR="00352781" w:rsidRPr="000955EF" w:rsidRDefault="00352781" w:rsidP="00720F01">
            <w:pPr>
              <w:pStyle w:val="a3"/>
              <w:spacing w:before="0" w:beforeAutospacing="0" w:after="0" w:afterAutospacing="0" w:line="360" w:lineRule="auto"/>
              <w:contextualSpacing/>
              <w:rPr>
                <w:rFonts w:ascii="Arial" w:hAnsi="Arial" w:cs="Arial"/>
              </w:rPr>
            </w:pPr>
            <w:r w:rsidRPr="000955EF">
              <w:rPr>
                <w:rFonts w:ascii="Arial" w:hAnsi="Arial" w:cs="Arial"/>
              </w:rPr>
              <w:t>Д20 К69 Д20 К28</w:t>
            </w:r>
          </w:p>
        </w:tc>
        <w:tc>
          <w:tcPr>
            <w:tcW w:w="4081" w:type="dxa"/>
            <w:tcBorders>
              <w:top w:val="outset" w:sz="6" w:space="0" w:color="auto"/>
              <w:left w:val="outset" w:sz="6" w:space="0" w:color="auto"/>
              <w:bottom w:val="outset" w:sz="6" w:space="0" w:color="auto"/>
              <w:right w:val="outset" w:sz="6" w:space="0" w:color="auto"/>
            </w:tcBorders>
            <w:vAlign w:val="center"/>
          </w:tcPr>
          <w:p w:rsidR="00352781" w:rsidRPr="000955EF" w:rsidRDefault="00352781" w:rsidP="00720F01">
            <w:pPr>
              <w:pStyle w:val="a3"/>
              <w:spacing w:before="0" w:beforeAutospacing="0" w:after="0" w:afterAutospacing="0" w:line="360" w:lineRule="auto"/>
              <w:contextualSpacing/>
              <w:rPr>
                <w:rFonts w:ascii="Arial" w:hAnsi="Arial" w:cs="Arial"/>
              </w:rPr>
            </w:pPr>
            <w:r w:rsidRPr="000955EF">
              <w:rPr>
                <w:rFonts w:ascii="Arial" w:hAnsi="Arial" w:cs="Arial"/>
              </w:rPr>
              <w:t xml:space="preserve">Сырье, материалы, ТЗР Зарплата за производство продукции и выполнение работ </w:t>
            </w:r>
          </w:p>
          <w:p w:rsidR="00352781" w:rsidRPr="000955EF" w:rsidRDefault="00352781" w:rsidP="00720F01">
            <w:pPr>
              <w:pStyle w:val="a3"/>
              <w:spacing w:before="0" w:beforeAutospacing="0" w:after="0" w:afterAutospacing="0" w:line="360" w:lineRule="auto"/>
              <w:contextualSpacing/>
              <w:rPr>
                <w:rFonts w:ascii="Arial" w:hAnsi="Arial" w:cs="Arial"/>
              </w:rPr>
            </w:pPr>
            <w:r w:rsidRPr="000955EF">
              <w:rPr>
                <w:rFonts w:ascii="Arial" w:hAnsi="Arial" w:cs="Arial"/>
              </w:rPr>
              <w:t>Социальный налог на заработную плату (взносы по социальному страхованию и обеспечению) Потери от брака</w:t>
            </w:r>
          </w:p>
        </w:tc>
        <w:tc>
          <w:tcPr>
            <w:tcW w:w="2879" w:type="dxa"/>
            <w:tcBorders>
              <w:top w:val="outset" w:sz="6" w:space="0" w:color="auto"/>
              <w:left w:val="outset" w:sz="6" w:space="0" w:color="auto"/>
              <w:bottom w:val="outset" w:sz="6" w:space="0" w:color="auto"/>
              <w:right w:val="outset" w:sz="6" w:space="0" w:color="auto"/>
            </w:tcBorders>
            <w:vAlign w:val="center"/>
          </w:tcPr>
          <w:p w:rsidR="00352781" w:rsidRPr="000955EF" w:rsidRDefault="00352781" w:rsidP="00720F01">
            <w:pPr>
              <w:pStyle w:val="a3"/>
              <w:spacing w:before="0" w:beforeAutospacing="0" w:after="0" w:afterAutospacing="0" w:line="360" w:lineRule="auto"/>
              <w:contextualSpacing/>
              <w:rPr>
                <w:rFonts w:ascii="Arial" w:hAnsi="Arial" w:cs="Arial"/>
              </w:rPr>
            </w:pPr>
            <w:r w:rsidRPr="000955EF">
              <w:rPr>
                <w:rFonts w:ascii="Arial" w:hAnsi="Arial" w:cs="Arial"/>
              </w:rPr>
              <w:t>Производственная себестоимость готовой продукции, сданной на склад</w:t>
            </w:r>
          </w:p>
        </w:tc>
        <w:tc>
          <w:tcPr>
            <w:tcW w:w="1089" w:type="dxa"/>
            <w:tcBorders>
              <w:top w:val="outset" w:sz="6" w:space="0" w:color="auto"/>
              <w:left w:val="outset" w:sz="6" w:space="0" w:color="auto"/>
              <w:bottom w:val="outset" w:sz="6" w:space="0" w:color="auto"/>
              <w:right w:val="outset" w:sz="6" w:space="0" w:color="auto"/>
            </w:tcBorders>
            <w:vAlign w:val="center"/>
          </w:tcPr>
          <w:p w:rsidR="00352781" w:rsidRPr="000955EF" w:rsidRDefault="00352781" w:rsidP="00720F01">
            <w:pPr>
              <w:pStyle w:val="a3"/>
              <w:spacing w:before="0" w:beforeAutospacing="0" w:after="0" w:afterAutospacing="0" w:line="360" w:lineRule="auto"/>
              <w:contextualSpacing/>
              <w:rPr>
                <w:rFonts w:ascii="Arial" w:hAnsi="Arial" w:cs="Arial"/>
              </w:rPr>
            </w:pPr>
            <w:r w:rsidRPr="000955EF">
              <w:rPr>
                <w:rFonts w:ascii="Arial" w:hAnsi="Arial" w:cs="Arial"/>
              </w:rPr>
              <w:t>Д43 К20</w:t>
            </w:r>
          </w:p>
        </w:tc>
      </w:tr>
      <w:tr w:rsidR="00352781" w:rsidRPr="000955EF" w:rsidTr="00352781">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tcPr>
          <w:p w:rsidR="00352781" w:rsidRPr="000955EF" w:rsidRDefault="00352781" w:rsidP="00720F01">
            <w:pPr>
              <w:pStyle w:val="a3"/>
              <w:spacing w:before="0" w:beforeAutospacing="0" w:after="0" w:afterAutospacing="0" w:line="360" w:lineRule="auto"/>
              <w:contextualSpacing/>
              <w:rPr>
                <w:rFonts w:ascii="Arial" w:hAnsi="Arial" w:cs="Arial"/>
              </w:rPr>
            </w:pPr>
            <w:r w:rsidRPr="000955EF">
              <w:rPr>
                <w:rFonts w:ascii="Arial" w:hAnsi="Arial" w:cs="Arial"/>
              </w:rPr>
              <w:t>Д20 К97</w:t>
            </w:r>
          </w:p>
          <w:p w:rsidR="00352781" w:rsidRPr="000955EF" w:rsidRDefault="00352781" w:rsidP="00720F01">
            <w:pPr>
              <w:pStyle w:val="a3"/>
              <w:spacing w:before="0" w:beforeAutospacing="0" w:after="0" w:afterAutospacing="0" w:line="360" w:lineRule="auto"/>
              <w:contextualSpacing/>
              <w:rPr>
                <w:rFonts w:ascii="Arial" w:hAnsi="Arial" w:cs="Arial"/>
              </w:rPr>
            </w:pPr>
            <w:r w:rsidRPr="000955EF">
              <w:rPr>
                <w:rFonts w:ascii="Arial" w:hAnsi="Arial" w:cs="Arial"/>
              </w:rPr>
              <w:t>Д20 К96 Д20 К02</w:t>
            </w:r>
          </w:p>
          <w:p w:rsidR="00352781" w:rsidRPr="000955EF" w:rsidRDefault="00352781" w:rsidP="00720F01">
            <w:pPr>
              <w:pStyle w:val="a3"/>
              <w:spacing w:before="0" w:beforeAutospacing="0" w:after="0" w:afterAutospacing="0" w:line="360" w:lineRule="auto"/>
              <w:contextualSpacing/>
              <w:rPr>
                <w:rFonts w:ascii="Arial" w:hAnsi="Arial" w:cs="Arial"/>
              </w:rPr>
            </w:pPr>
            <w:r w:rsidRPr="000955EF">
              <w:rPr>
                <w:rFonts w:ascii="Arial" w:hAnsi="Arial" w:cs="Arial"/>
              </w:rPr>
              <w:t>Д20 К05</w:t>
            </w:r>
          </w:p>
          <w:p w:rsidR="00352781" w:rsidRPr="000955EF" w:rsidRDefault="00352781" w:rsidP="00720F01">
            <w:pPr>
              <w:pStyle w:val="a3"/>
              <w:spacing w:before="0" w:beforeAutospacing="0" w:after="0" w:afterAutospacing="0" w:line="360" w:lineRule="auto"/>
              <w:contextualSpacing/>
              <w:rPr>
                <w:rFonts w:ascii="Arial" w:hAnsi="Arial" w:cs="Arial"/>
              </w:rPr>
            </w:pPr>
            <w:r w:rsidRPr="000955EF">
              <w:rPr>
                <w:rFonts w:ascii="Arial" w:hAnsi="Arial" w:cs="Arial"/>
              </w:rPr>
              <w:t>Д20 К25 Д20 К26</w:t>
            </w:r>
          </w:p>
        </w:tc>
        <w:tc>
          <w:tcPr>
            <w:tcW w:w="4081" w:type="dxa"/>
            <w:tcBorders>
              <w:top w:val="outset" w:sz="6" w:space="0" w:color="auto"/>
              <w:left w:val="outset" w:sz="6" w:space="0" w:color="auto"/>
              <w:bottom w:val="outset" w:sz="6" w:space="0" w:color="auto"/>
              <w:right w:val="outset" w:sz="6" w:space="0" w:color="auto"/>
            </w:tcBorders>
            <w:vAlign w:val="center"/>
          </w:tcPr>
          <w:p w:rsidR="00352781" w:rsidRPr="000955EF" w:rsidRDefault="00352781" w:rsidP="00720F01">
            <w:pPr>
              <w:pStyle w:val="a3"/>
              <w:spacing w:before="0" w:beforeAutospacing="0" w:after="0" w:afterAutospacing="0" w:line="360" w:lineRule="auto"/>
              <w:contextualSpacing/>
              <w:rPr>
                <w:rFonts w:ascii="Arial" w:hAnsi="Arial" w:cs="Arial"/>
              </w:rPr>
            </w:pPr>
            <w:r w:rsidRPr="000955EF">
              <w:rPr>
                <w:rFonts w:ascii="Arial" w:hAnsi="Arial" w:cs="Arial"/>
              </w:rPr>
              <w:t>Расходы будущих периодов</w:t>
            </w:r>
          </w:p>
          <w:p w:rsidR="00352781" w:rsidRPr="000955EF" w:rsidRDefault="00352781" w:rsidP="00720F01">
            <w:pPr>
              <w:pStyle w:val="a3"/>
              <w:spacing w:before="0" w:beforeAutospacing="0" w:after="0" w:afterAutospacing="0" w:line="360" w:lineRule="auto"/>
              <w:contextualSpacing/>
              <w:rPr>
                <w:rFonts w:ascii="Arial" w:hAnsi="Arial" w:cs="Arial"/>
              </w:rPr>
            </w:pPr>
            <w:r w:rsidRPr="000955EF">
              <w:rPr>
                <w:rFonts w:ascii="Arial" w:hAnsi="Arial" w:cs="Arial"/>
              </w:rPr>
              <w:t xml:space="preserve">Резерв на отпуск и ремонт основных средств </w:t>
            </w:r>
          </w:p>
          <w:p w:rsidR="00352781" w:rsidRPr="000955EF" w:rsidRDefault="00352781" w:rsidP="00720F01">
            <w:pPr>
              <w:pStyle w:val="a3"/>
              <w:spacing w:before="0" w:beforeAutospacing="0" w:after="0" w:afterAutospacing="0" w:line="360" w:lineRule="auto"/>
              <w:contextualSpacing/>
              <w:rPr>
                <w:rFonts w:ascii="Arial" w:hAnsi="Arial" w:cs="Arial"/>
              </w:rPr>
            </w:pPr>
            <w:r w:rsidRPr="000955EF">
              <w:rPr>
                <w:rFonts w:ascii="Arial" w:hAnsi="Arial" w:cs="Arial"/>
              </w:rPr>
              <w:t>Амортизация основных средств производственного назначения</w:t>
            </w:r>
          </w:p>
          <w:p w:rsidR="00352781" w:rsidRPr="000955EF" w:rsidRDefault="00352781" w:rsidP="00720F01">
            <w:pPr>
              <w:pStyle w:val="a3"/>
              <w:spacing w:before="0" w:beforeAutospacing="0" w:after="0" w:afterAutospacing="0" w:line="360" w:lineRule="auto"/>
              <w:contextualSpacing/>
              <w:rPr>
                <w:rFonts w:ascii="Arial" w:hAnsi="Arial" w:cs="Arial"/>
              </w:rPr>
            </w:pPr>
            <w:r w:rsidRPr="000955EF">
              <w:rPr>
                <w:rFonts w:ascii="Arial" w:hAnsi="Arial" w:cs="Arial"/>
              </w:rPr>
              <w:t xml:space="preserve">Амортизация нематериальных активов производственного назначения </w:t>
            </w:r>
          </w:p>
          <w:p w:rsidR="00352781" w:rsidRPr="000955EF" w:rsidRDefault="00352781" w:rsidP="00720F01">
            <w:pPr>
              <w:pStyle w:val="a3"/>
              <w:spacing w:before="0" w:beforeAutospacing="0" w:after="0" w:afterAutospacing="0" w:line="360" w:lineRule="auto"/>
              <w:contextualSpacing/>
              <w:rPr>
                <w:rFonts w:ascii="Arial" w:hAnsi="Arial" w:cs="Arial"/>
              </w:rPr>
            </w:pPr>
            <w:r w:rsidRPr="000955EF">
              <w:rPr>
                <w:rFonts w:ascii="Arial" w:hAnsi="Arial" w:cs="Arial"/>
              </w:rPr>
              <w:t xml:space="preserve">Общепроизводственные расходы </w:t>
            </w:r>
          </w:p>
          <w:p w:rsidR="00352781" w:rsidRPr="000955EF" w:rsidRDefault="00352781" w:rsidP="00720F01">
            <w:pPr>
              <w:pStyle w:val="a3"/>
              <w:spacing w:before="0" w:beforeAutospacing="0" w:after="0" w:afterAutospacing="0" w:line="360" w:lineRule="auto"/>
              <w:contextualSpacing/>
              <w:rPr>
                <w:rFonts w:ascii="Arial" w:hAnsi="Arial" w:cs="Arial"/>
              </w:rPr>
            </w:pPr>
            <w:r w:rsidRPr="000955EF">
              <w:rPr>
                <w:rFonts w:ascii="Arial" w:hAnsi="Arial" w:cs="Arial"/>
              </w:rPr>
              <w:t>Общехозяйственные расходы</w:t>
            </w:r>
          </w:p>
        </w:tc>
        <w:tc>
          <w:tcPr>
            <w:tcW w:w="2879" w:type="dxa"/>
            <w:tcBorders>
              <w:top w:val="outset" w:sz="6" w:space="0" w:color="auto"/>
              <w:left w:val="outset" w:sz="6" w:space="0" w:color="auto"/>
              <w:bottom w:val="outset" w:sz="6" w:space="0" w:color="auto"/>
              <w:right w:val="outset" w:sz="6" w:space="0" w:color="auto"/>
            </w:tcBorders>
            <w:vAlign w:val="center"/>
          </w:tcPr>
          <w:p w:rsidR="00352781" w:rsidRPr="000955EF" w:rsidRDefault="00352781" w:rsidP="00720F01">
            <w:pPr>
              <w:pStyle w:val="a3"/>
              <w:spacing w:before="0" w:beforeAutospacing="0" w:after="0" w:afterAutospacing="0" w:line="360" w:lineRule="auto"/>
              <w:contextualSpacing/>
              <w:rPr>
                <w:rFonts w:ascii="Arial" w:hAnsi="Arial" w:cs="Arial"/>
              </w:rPr>
            </w:pPr>
            <w:r w:rsidRPr="000955EF">
              <w:rPr>
                <w:rFonts w:ascii="Arial" w:hAnsi="Arial" w:cs="Arial"/>
              </w:rPr>
              <w:t>Стоимость возвратных отходов и сэкономленных в производстве материалов</w:t>
            </w:r>
          </w:p>
        </w:tc>
        <w:tc>
          <w:tcPr>
            <w:tcW w:w="1089" w:type="dxa"/>
            <w:tcBorders>
              <w:top w:val="outset" w:sz="6" w:space="0" w:color="auto"/>
              <w:left w:val="outset" w:sz="6" w:space="0" w:color="auto"/>
              <w:bottom w:val="outset" w:sz="6" w:space="0" w:color="auto"/>
              <w:right w:val="outset" w:sz="6" w:space="0" w:color="auto"/>
            </w:tcBorders>
            <w:vAlign w:val="center"/>
          </w:tcPr>
          <w:p w:rsidR="00352781" w:rsidRPr="000955EF" w:rsidRDefault="00352781" w:rsidP="00720F01">
            <w:pPr>
              <w:pStyle w:val="a3"/>
              <w:spacing w:before="0" w:beforeAutospacing="0" w:after="0" w:afterAutospacing="0" w:line="360" w:lineRule="auto"/>
              <w:contextualSpacing/>
              <w:rPr>
                <w:rFonts w:ascii="Arial" w:hAnsi="Arial" w:cs="Arial"/>
              </w:rPr>
            </w:pPr>
            <w:r w:rsidRPr="000955EF">
              <w:rPr>
                <w:rFonts w:ascii="Arial" w:hAnsi="Arial" w:cs="Arial"/>
              </w:rPr>
              <w:t>Д10 К20</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w:t>
            </w:r>
          </w:p>
        </w:tc>
      </w:tr>
      <w:tr w:rsidR="00352781" w:rsidRPr="000955EF" w:rsidTr="00352781">
        <w:trPr>
          <w:tblCellSpacing w:w="15" w:type="dxa"/>
        </w:trPr>
        <w:tc>
          <w:tcPr>
            <w:tcW w:w="5386" w:type="dxa"/>
            <w:gridSpan w:val="2"/>
            <w:tcBorders>
              <w:top w:val="outset" w:sz="6" w:space="0" w:color="auto"/>
              <w:left w:val="outset" w:sz="6" w:space="0" w:color="auto"/>
              <w:bottom w:val="outset" w:sz="6" w:space="0" w:color="auto"/>
              <w:right w:val="outset" w:sz="6" w:space="0" w:color="auto"/>
            </w:tcBorders>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Обороты по дебету</w:t>
            </w:r>
          </w:p>
        </w:tc>
        <w:tc>
          <w:tcPr>
            <w:tcW w:w="3998" w:type="dxa"/>
            <w:gridSpan w:val="2"/>
            <w:tcBorders>
              <w:top w:val="outset" w:sz="6" w:space="0" w:color="auto"/>
              <w:left w:val="outset" w:sz="6" w:space="0" w:color="auto"/>
              <w:bottom w:val="outset" w:sz="6" w:space="0" w:color="auto"/>
              <w:right w:val="outset" w:sz="6" w:space="0" w:color="auto"/>
            </w:tcBorders>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Обороты по кредиту</w:t>
            </w:r>
          </w:p>
        </w:tc>
      </w:tr>
      <w:tr w:rsidR="00352781" w:rsidRPr="000955EF" w:rsidTr="00352781">
        <w:trPr>
          <w:tblCellSpacing w:w="15" w:type="dxa"/>
        </w:trPr>
        <w:tc>
          <w:tcPr>
            <w:tcW w:w="1275" w:type="dxa"/>
            <w:tcBorders>
              <w:top w:val="outset" w:sz="6" w:space="0" w:color="auto"/>
              <w:left w:val="outset" w:sz="6" w:space="0" w:color="auto"/>
              <w:bottom w:val="outset" w:sz="6" w:space="0" w:color="auto"/>
              <w:right w:val="outset" w:sz="6" w:space="0" w:color="auto"/>
            </w:tcBorders>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 </w:t>
            </w:r>
          </w:p>
        </w:tc>
        <w:tc>
          <w:tcPr>
            <w:tcW w:w="4081" w:type="dxa"/>
            <w:tcBorders>
              <w:top w:val="outset" w:sz="6" w:space="0" w:color="auto"/>
              <w:left w:val="outset" w:sz="6" w:space="0" w:color="auto"/>
              <w:bottom w:val="outset" w:sz="6" w:space="0" w:color="auto"/>
              <w:right w:val="outset" w:sz="6" w:space="0" w:color="auto"/>
            </w:tcBorders>
            <w:vAlign w:val="center"/>
          </w:tcPr>
          <w:p w:rsidR="00352781" w:rsidRPr="000955EF" w:rsidRDefault="00352781" w:rsidP="00720F01">
            <w:pPr>
              <w:spacing w:after="0" w:line="360" w:lineRule="auto"/>
              <w:contextualSpacing/>
              <w:rPr>
                <w:rFonts w:ascii="Arial" w:hAnsi="Arial" w:cs="Arial"/>
                <w:sz w:val="24"/>
                <w:szCs w:val="24"/>
              </w:rPr>
            </w:pPr>
            <w:r w:rsidRPr="000955EF">
              <w:rPr>
                <w:rFonts w:ascii="Arial" w:hAnsi="Arial" w:cs="Arial"/>
                <w:sz w:val="24"/>
                <w:szCs w:val="24"/>
              </w:rPr>
              <w:t>Сальдо конечное — стоимость незавершенного производства на конец месяца</w:t>
            </w:r>
          </w:p>
        </w:tc>
        <w:tc>
          <w:tcPr>
            <w:tcW w:w="3998" w:type="dxa"/>
            <w:gridSpan w:val="2"/>
            <w:tcBorders>
              <w:top w:val="outset" w:sz="6" w:space="0" w:color="auto"/>
              <w:left w:val="outset" w:sz="6" w:space="0" w:color="auto"/>
              <w:bottom w:val="outset" w:sz="6" w:space="0" w:color="auto"/>
              <w:right w:val="outset" w:sz="6" w:space="0" w:color="auto"/>
            </w:tcBorders>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 </w:t>
            </w:r>
          </w:p>
        </w:tc>
      </w:tr>
    </w:tbl>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Style w:val="a7"/>
          <w:rFonts w:ascii="Arial" w:hAnsi="Arial" w:cs="Arial"/>
          <w:i w:val="0"/>
        </w:rPr>
        <w:t>Незавершенное производство</w:t>
      </w:r>
      <w:r w:rsidRPr="000955EF">
        <w:rPr>
          <w:rFonts w:ascii="Arial" w:hAnsi="Arial" w:cs="Arial"/>
          <w:i/>
        </w:rPr>
        <w:t xml:space="preserve"> </w:t>
      </w:r>
      <w:r w:rsidRPr="000955EF">
        <w:rPr>
          <w:rFonts w:ascii="Arial" w:hAnsi="Arial" w:cs="Arial"/>
        </w:rPr>
        <w:t xml:space="preserve">(НЗП) — это стоимость продукции, которая не прошла все стадии изготовления.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xml:space="preserve">Себестоимость готовой продукции, сданной на склад, т.е. кредитовый оборот по счету 20 «Основное производство», определяется с учетом незавершенного производства на начало и конец отчетного периода следующим образом. </w:t>
      </w:r>
    </w:p>
    <w:p w:rsidR="00352781" w:rsidRPr="000955EF" w:rsidRDefault="00462917" w:rsidP="000955EF">
      <w:pPr>
        <w:pStyle w:val="a3"/>
        <w:spacing w:before="0" w:beforeAutospacing="0" w:after="0" w:afterAutospacing="0" w:line="360" w:lineRule="auto"/>
        <w:ind w:firstLine="709"/>
        <w:contextualSpacing/>
        <w:rPr>
          <w:rFonts w:ascii="Arial" w:hAnsi="Arial" w:cs="Arial"/>
        </w:rPr>
      </w:pPr>
      <w:r>
        <w:rPr>
          <w:rFonts w:ascii="Arial" w:hAnsi="Arial" w:cs="Arial"/>
        </w:rPr>
        <w:pict>
          <v:shape id="_x0000_i1026" type="#_x0000_t75" alt="" style="width:352.5pt;height:112.5pt">
            <v:imagedata r:id="rId8" o:title=""/>
          </v:shape>
        </w:pic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Style w:val="a4"/>
          <w:rFonts w:ascii="Arial" w:hAnsi="Arial" w:cs="Arial"/>
          <w:b w:val="0"/>
        </w:rPr>
        <w:t>Рис.2.</w:t>
      </w:r>
      <w:r w:rsidRPr="000955EF">
        <w:rPr>
          <w:rFonts w:ascii="Arial" w:hAnsi="Arial" w:cs="Arial"/>
        </w:rPr>
        <w:t xml:space="preserve"> Учет прямых затрат и расчет себестоимости готовой продукции.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 xml:space="preserve">      Порядок учета затрат на производство и расчета себестоимости в наибольшей степени зависит как от отраслевых, так и от индивидуальных особенностей того или иного предприятия. Поэтому   отразим только самые общие правила формирования фактической себестоимости продукции в целях бухгалтерского учета.</w:t>
      </w:r>
    </w:p>
    <w:tbl>
      <w:tblPr>
        <w:tblW w:w="5000" w:type="pct"/>
        <w:tblCellSpacing w:w="7" w:type="dxa"/>
        <w:tblBorders>
          <w:top w:val="outset" w:sz="8" w:space="0" w:color="008F8F"/>
          <w:left w:val="outset" w:sz="8" w:space="0" w:color="008F8F"/>
          <w:bottom w:val="outset" w:sz="8" w:space="0" w:color="008F8F"/>
          <w:right w:val="outset" w:sz="8" w:space="0" w:color="008F8F"/>
        </w:tblBorders>
        <w:tblCellMar>
          <w:left w:w="0" w:type="dxa"/>
          <w:right w:w="0" w:type="dxa"/>
        </w:tblCellMar>
        <w:tblLook w:val="0000" w:firstRow="0" w:lastRow="0" w:firstColumn="0" w:lastColumn="0" w:noHBand="0" w:noVBand="0"/>
      </w:tblPr>
      <w:tblGrid>
        <w:gridCol w:w="596"/>
        <w:gridCol w:w="4783"/>
        <w:gridCol w:w="2486"/>
        <w:gridCol w:w="2193"/>
      </w:tblGrid>
      <w:tr w:rsidR="00352781" w:rsidRPr="000955EF" w:rsidTr="00352781">
        <w:trPr>
          <w:tblCellSpacing w:w="7" w:type="dxa"/>
        </w:trPr>
        <w:tc>
          <w:tcPr>
            <w:tcW w:w="275"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lang w:val="en-US"/>
              </w:rPr>
              <w:t> </w:t>
            </w:r>
            <w:r w:rsidRPr="000955EF">
              <w:rPr>
                <w:rFonts w:ascii="Arial" w:hAnsi="Arial" w:cs="Arial"/>
                <w:sz w:val="24"/>
                <w:szCs w:val="24"/>
              </w:rPr>
              <w:t>№</w:t>
            </w:r>
          </w:p>
        </w:tc>
        <w:tc>
          <w:tcPr>
            <w:tcW w:w="237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Содержание проводки</w:t>
            </w:r>
          </w:p>
        </w:tc>
        <w:tc>
          <w:tcPr>
            <w:tcW w:w="1232"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Дебет</w:t>
            </w:r>
          </w:p>
        </w:tc>
        <w:tc>
          <w:tcPr>
            <w:tcW w:w="108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Кредит</w:t>
            </w:r>
          </w:p>
        </w:tc>
      </w:tr>
      <w:tr w:rsidR="00352781" w:rsidRPr="000955EF" w:rsidTr="00352781">
        <w:trPr>
          <w:tblCellSpacing w:w="7" w:type="dxa"/>
        </w:trPr>
        <w:tc>
          <w:tcPr>
            <w:tcW w:w="275"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9" w:anchor="бух1" w:history="1">
              <w:r w:rsidR="00352781" w:rsidRPr="000955EF">
                <w:rPr>
                  <w:rFonts w:ascii="Arial" w:hAnsi="Arial" w:cs="Arial"/>
                  <w:bCs/>
                  <w:sz w:val="24"/>
                  <w:szCs w:val="24"/>
                  <w:u w:val="single"/>
                </w:rPr>
                <w:t>1</w:t>
              </w:r>
            </w:hyperlink>
          </w:p>
        </w:tc>
        <w:tc>
          <w:tcPr>
            <w:tcW w:w="237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Отпущены материалы</w:t>
            </w:r>
          </w:p>
        </w:tc>
        <w:tc>
          <w:tcPr>
            <w:tcW w:w="1232"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bCs/>
                <w:sz w:val="24"/>
                <w:szCs w:val="24"/>
              </w:rPr>
              <w:t xml:space="preserve">счета учета затрат на производство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bCs/>
                <w:sz w:val="24"/>
                <w:szCs w:val="24"/>
              </w:rPr>
              <w:t>(</w:t>
            </w:r>
            <w:r w:rsidRPr="000955EF">
              <w:rPr>
                <w:rFonts w:ascii="Arial" w:hAnsi="Arial" w:cs="Arial"/>
                <w:sz w:val="24"/>
                <w:szCs w:val="24"/>
              </w:rPr>
              <w:t>(</w:t>
            </w:r>
            <w:hyperlink r:id="rId10" w:anchor="20" w:history="1">
              <w:r w:rsidRPr="000955EF">
                <w:rPr>
                  <w:rFonts w:ascii="Arial" w:hAnsi="Arial" w:cs="Arial"/>
                  <w:sz w:val="24"/>
                  <w:szCs w:val="24"/>
                  <w:u w:val="single"/>
                </w:rPr>
                <w:t>20</w:t>
              </w:r>
            </w:hyperlink>
            <w:r w:rsidRPr="000955EF">
              <w:rPr>
                <w:rFonts w:ascii="Arial" w:hAnsi="Arial" w:cs="Arial"/>
                <w:bCs/>
                <w:sz w:val="24"/>
                <w:szCs w:val="24"/>
              </w:rPr>
              <w:t xml:space="preserve">, </w:t>
            </w:r>
            <w:hyperlink r:id="rId11" w:anchor="21" w:history="1">
              <w:r w:rsidRPr="000955EF">
                <w:rPr>
                  <w:rFonts w:ascii="Arial" w:hAnsi="Arial" w:cs="Arial"/>
                  <w:sz w:val="24"/>
                  <w:szCs w:val="24"/>
                  <w:u w:val="single"/>
                </w:rPr>
                <w:t>21</w:t>
              </w:r>
            </w:hyperlink>
            <w:r w:rsidRPr="000955EF">
              <w:rPr>
                <w:rFonts w:ascii="Arial" w:hAnsi="Arial" w:cs="Arial"/>
                <w:bCs/>
                <w:sz w:val="24"/>
                <w:szCs w:val="24"/>
              </w:rPr>
              <w:t xml:space="preserve">, </w:t>
            </w:r>
            <w:hyperlink r:id="rId12" w:anchor="23" w:history="1">
              <w:r w:rsidRPr="000955EF">
                <w:rPr>
                  <w:rFonts w:ascii="Arial" w:hAnsi="Arial" w:cs="Arial"/>
                  <w:sz w:val="24"/>
                  <w:szCs w:val="24"/>
                  <w:u w:val="single"/>
                </w:rPr>
                <w:t>23</w:t>
              </w:r>
            </w:hyperlink>
            <w:r w:rsidRPr="000955EF">
              <w:rPr>
                <w:rFonts w:ascii="Arial" w:hAnsi="Arial" w:cs="Arial"/>
                <w:bCs/>
                <w:sz w:val="24"/>
                <w:szCs w:val="24"/>
              </w:rPr>
              <w:t xml:space="preserve">, </w:t>
            </w:r>
            <w:hyperlink r:id="rId13" w:anchor="25" w:history="1">
              <w:r w:rsidRPr="000955EF">
                <w:rPr>
                  <w:rFonts w:ascii="Arial" w:hAnsi="Arial" w:cs="Arial"/>
                  <w:sz w:val="24"/>
                  <w:szCs w:val="24"/>
                  <w:u w:val="single"/>
                </w:rPr>
                <w:t>25</w:t>
              </w:r>
            </w:hyperlink>
            <w:r w:rsidRPr="000955EF">
              <w:rPr>
                <w:rFonts w:ascii="Arial" w:hAnsi="Arial" w:cs="Arial"/>
                <w:bCs/>
                <w:sz w:val="24"/>
                <w:szCs w:val="24"/>
              </w:rPr>
              <w:t xml:space="preserve">, </w:t>
            </w:r>
            <w:hyperlink r:id="rId14" w:anchor="26" w:history="1">
              <w:r w:rsidRPr="000955EF">
                <w:rPr>
                  <w:rFonts w:ascii="Arial" w:hAnsi="Arial" w:cs="Arial"/>
                  <w:sz w:val="24"/>
                  <w:szCs w:val="24"/>
                  <w:u w:val="single"/>
                </w:rPr>
                <w:t>26</w:t>
              </w:r>
            </w:hyperlink>
            <w:r w:rsidRPr="000955EF">
              <w:rPr>
                <w:rFonts w:ascii="Arial" w:hAnsi="Arial" w:cs="Arial"/>
                <w:bCs/>
                <w:sz w:val="24"/>
                <w:szCs w:val="24"/>
              </w:rPr>
              <w:t xml:space="preserve">, </w:t>
            </w:r>
            <w:hyperlink r:id="rId15" w:anchor="29" w:history="1">
              <w:r w:rsidRPr="000955EF">
                <w:rPr>
                  <w:rFonts w:ascii="Arial" w:hAnsi="Arial" w:cs="Arial"/>
                  <w:sz w:val="24"/>
                  <w:szCs w:val="24"/>
                  <w:u w:val="single"/>
                </w:rPr>
                <w:t>29</w:t>
              </w:r>
            </w:hyperlink>
            <w:r w:rsidRPr="000955EF">
              <w:rPr>
                <w:rFonts w:ascii="Arial" w:hAnsi="Arial" w:cs="Arial"/>
                <w:bCs/>
                <w:sz w:val="24"/>
                <w:szCs w:val="24"/>
              </w:rPr>
              <w:t xml:space="preserve">, </w:t>
            </w:r>
            <w:hyperlink r:id="rId16" w:anchor="44" w:history="1">
              <w:r w:rsidRPr="000955EF">
                <w:rPr>
                  <w:rFonts w:ascii="Arial" w:hAnsi="Arial" w:cs="Arial"/>
                  <w:sz w:val="24"/>
                  <w:szCs w:val="24"/>
                  <w:u w:val="single"/>
                </w:rPr>
                <w:t>44</w:t>
              </w:r>
            </w:hyperlink>
            <w:r w:rsidRPr="000955EF">
              <w:rPr>
                <w:rFonts w:ascii="Arial" w:hAnsi="Arial" w:cs="Arial"/>
                <w:bCs/>
                <w:sz w:val="24"/>
                <w:szCs w:val="24"/>
              </w:rPr>
              <w:t>)</w:t>
            </w:r>
          </w:p>
        </w:tc>
        <w:tc>
          <w:tcPr>
            <w:tcW w:w="108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17" w:anchor="10" w:history="1">
              <w:r w:rsidR="00352781" w:rsidRPr="000955EF">
                <w:rPr>
                  <w:rFonts w:ascii="Arial" w:hAnsi="Arial" w:cs="Arial"/>
                  <w:sz w:val="24"/>
                  <w:szCs w:val="24"/>
                  <w:u w:val="single"/>
                </w:rPr>
                <w:t>10</w:t>
              </w:r>
            </w:hyperlink>
          </w:p>
        </w:tc>
      </w:tr>
      <w:tr w:rsidR="00352781" w:rsidRPr="000955EF" w:rsidTr="00352781">
        <w:trPr>
          <w:tblCellSpacing w:w="7" w:type="dxa"/>
        </w:trPr>
        <w:tc>
          <w:tcPr>
            <w:tcW w:w="275"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18" w:anchor="бух2" w:history="1">
              <w:r w:rsidR="00352781" w:rsidRPr="000955EF">
                <w:rPr>
                  <w:rFonts w:ascii="Arial" w:hAnsi="Arial" w:cs="Arial"/>
                  <w:bCs/>
                  <w:sz w:val="24"/>
                  <w:szCs w:val="24"/>
                  <w:u w:val="single"/>
                </w:rPr>
                <w:t>2</w:t>
              </w:r>
            </w:hyperlink>
          </w:p>
        </w:tc>
        <w:tc>
          <w:tcPr>
            <w:tcW w:w="237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Начислена заработная плата</w:t>
            </w:r>
          </w:p>
        </w:tc>
        <w:tc>
          <w:tcPr>
            <w:tcW w:w="1232"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bCs/>
                <w:sz w:val="24"/>
                <w:szCs w:val="24"/>
              </w:rPr>
              <w:t xml:space="preserve">счета учета затрат на производство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w:t>
            </w:r>
            <w:hyperlink r:id="rId19" w:anchor="20" w:history="1">
              <w:r w:rsidRPr="000955EF">
                <w:rPr>
                  <w:rFonts w:ascii="Arial" w:hAnsi="Arial" w:cs="Arial"/>
                  <w:sz w:val="24"/>
                  <w:szCs w:val="24"/>
                  <w:u w:val="single"/>
                </w:rPr>
                <w:t>20</w:t>
              </w:r>
            </w:hyperlink>
            <w:r w:rsidRPr="000955EF">
              <w:rPr>
                <w:rFonts w:ascii="Arial" w:hAnsi="Arial" w:cs="Arial"/>
                <w:bCs/>
                <w:sz w:val="24"/>
                <w:szCs w:val="24"/>
              </w:rPr>
              <w:t xml:space="preserve">, </w:t>
            </w:r>
            <w:hyperlink r:id="rId20" w:anchor="21" w:history="1">
              <w:r w:rsidRPr="000955EF">
                <w:rPr>
                  <w:rFonts w:ascii="Arial" w:hAnsi="Arial" w:cs="Arial"/>
                  <w:sz w:val="24"/>
                  <w:szCs w:val="24"/>
                  <w:u w:val="single"/>
                </w:rPr>
                <w:t>21</w:t>
              </w:r>
            </w:hyperlink>
            <w:r w:rsidRPr="000955EF">
              <w:rPr>
                <w:rFonts w:ascii="Arial" w:hAnsi="Arial" w:cs="Arial"/>
                <w:bCs/>
                <w:sz w:val="24"/>
                <w:szCs w:val="24"/>
              </w:rPr>
              <w:t xml:space="preserve">, </w:t>
            </w:r>
            <w:hyperlink r:id="rId21" w:anchor="23" w:history="1">
              <w:r w:rsidRPr="000955EF">
                <w:rPr>
                  <w:rFonts w:ascii="Arial" w:hAnsi="Arial" w:cs="Arial"/>
                  <w:sz w:val="24"/>
                  <w:szCs w:val="24"/>
                  <w:u w:val="single"/>
                </w:rPr>
                <w:t>23</w:t>
              </w:r>
            </w:hyperlink>
            <w:r w:rsidRPr="000955EF">
              <w:rPr>
                <w:rFonts w:ascii="Arial" w:hAnsi="Arial" w:cs="Arial"/>
                <w:bCs/>
                <w:sz w:val="24"/>
                <w:szCs w:val="24"/>
              </w:rPr>
              <w:t xml:space="preserve">, </w:t>
            </w:r>
            <w:hyperlink r:id="rId22" w:anchor="25" w:history="1">
              <w:r w:rsidRPr="000955EF">
                <w:rPr>
                  <w:rFonts w:ascii="Arial" w:hAnsi="Arial" w:cs="Arial"/>
                  <w:sz w:val="24"/>
                  <w:szCs w:val="24"/>
                  <w:u w:val="single"/>
                </w:rPr>
                <w:t>25</w:t>
              </w:r>
            </w:hyperlink>
            <w:r w:rsidRPr="000955EF">
              <w:rPr>
                <w:rFonts w:ascii="Arial" w:hAnsi="Arial" w:cs="Arial"/>
                <w:bCs/>
                <w:sz w:val="24"/>
                <w:szCs w:val="24"/>
              </w:rPr>
              <w:t xml:space="preserve">, </w:t>
            </w:r>
            <w:hyperlink r:id="rId23" w:anchor="26" w:history="1">
              <w:r w:rsidRPr="000955EF">
                <w:rPr>
                  <w:rFonts w:ascii="Arial" w:hAnsi="Arial" w:cs="Arial"/>
                  <w:sz w:val="24"/>
                  <w:szCs w:val="24"/>
                  <w:u w:val="single"/>
                </w:rPr>
                <w:t>26</w:t>
              </w:r>
            </w:hyperlink>
            <w:r w:rsidRPr="000955EF">
              <w:rPr>
                <w:rFonts w:ascii="Arial" w:hAnsi="Arial" w:cs="Arial"/>
                <w:bCs/>
                <w:sz w:val="24"/>
                <w:szCs w:val="24"/>
              </w:rPr>
              <w:t xml:space="preserve">, </w:t>
            </w:r>
            <w:hyperlink r:id="rId24" w:anchor="29" w:history="1">
              <w:r w:rsidRPr="000955EF">
                <w:rPr>
                  <w:rFonts w:ascii="Arial" w:hAnsi="Arial" w:cs="Arial"/>
                  <w:sz w:val="24"/>
                  <w:szCs w:val="24"/>
                  <w:u w:val="single"/>
                </w:rPr>
                <w:t>29</w:t>
              </w:r>
            </w:hyperlink>
            <w:r w:rsidRPr="000955EF">
              <w:rPr>
                <w:rFonts w:ascii="Arial" w:hAnsi="Arial" w:cs="Arial"/>
                <w:bCs/>
                <w:sz w:val="24"/>
                <w:szCs w:val="24"/>
              </w:rPr>
              <w:t xml:space="preserve">, </w:t>
            </w:r>
            <w:hyperlink r:id="rId25" w:anchor="44" w:history="1">
              <w:r w:rsidRPr="000955EF">
                <w:rPr>
                  <w:rFonts w:ascii="Arial" w:hAnsi="Arial" w:cs="Arial"/>
                  <w:sz w:val="24"/>
                  <w:szCs w:val="24"/>
                  <w:u w:val="single"/>
                </w:rPr>
                <w:t>44</w:t>
              </w:r>
            </w:hyperlink>
            <w:r w:rsidRPr="000955EF">
              <w:rPr>
                <w:rFonts w:ascii="Arial" w:hAnsi="Arial" w:cs="Arial"/>
                <w:sz w:val="24"/>
                <w:szCs w:val="24"/>
              </w:rPr>
              <w:t>)</w:t>
            </w:r>
          </w:p>
        </w:tc>
        <w:tc>
          <w:tcPr>
            <w:tcW w:w="108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26" w:anchor="70" w:history="1">
              <w:r w:rsidR="00352781" w:rsidRPr="000955EF">
                <w:rPr>
                  <w:rFonts w:ascii="Arial" w:hAnsi="Arial" w:cs="Arial"/>
                  <w:sz w:val="24"/>
                  <w:szCs w:val="24"/>
                  <w:u w:val="single"/>
                </w:rPr>
                <w:t>70</w:t>
              </w:r>
            </w:hyperlink>
          </w:p>
        </w:tc>
      </w:tr>
      <w:tr w:rsidR="00352781" w:rsidRPr="000955EF" w:rsidTr="00352781">
        <w:trPr>
          <w:tblCellSpacing w:w="7" w:type="dxa"/>
        </w:trPr>
        <w:tc>
          <w:tcPr>
            <w:tcW w:w="275"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27" w:anchor="бух3" w:history="1">
              <w:r w:rsidR="00352781" w:rsidRPr="000955EF">
                <w:rPr>
                  <w:rFonts w:ascii="Arial" w:hAnsi="Arial" w:cs="Arial"/>
                  <w:bCs/>
                  <w:sz w:val="24"/>
                  <w:szCs w:val="24"/>
                  <w:u w:val="single"/>
                </w:rPr>
                <w:t>3</w:t>
              </w:r>
            </w:hyperlink>
          </w:p>
        </w:tc>
        <w:tc>
          <w:tcPr>
            <w:tcW w:w="237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Начислен единый социальный налог и страховой взнос в бюджет Пенсионного фонда РФ</w:t>
            </w:r>
          </w:p>
        </w:tc>
        <w:tc>
          <w:tcPr>
            <w:tcW w:w="1232"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bCs/>
                <w:sz w:val="24"/>
                <w:szCs w:val="24"/>
              </w:rPr>
              <w:t xml:space="preserve">счета учета затрат на производство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w:t>
            </w:r>
            <w:hyperlink r:id="rId28" w:anchor="20" w:history="1">
              <w:r w:rsidRPr="000955EF">
                <w:rPr>
                  <w:rFonts w:ascii="Arial" w:hAnsi="Arial" w:cs="Arial"/>
                  <w:sz w:val="24"/>
                  <w:szCs w:val="24"/>
                  <w:u w:val="single"/>
                </w:rPr>
                <w:t>20</w:t>
              </w:r>
            </w:hyperlink>
            <w:r w:rsidRPr="000955EF">
              <w:rPr>
                <w:rFonts w:ascii="Arial" w:hAnsi="Arial" w:cs="Arial"/>
                <w:bCs/>
                <w:sz w:val="24"/>
                <w:szCs w:val="24"/>
              </w:rPr>
              <w:t xml:space="preserve">, </w:t>
            </w:r>
            <w:hyperlink r:id="rId29" w:anchor="21" w:history="1">
              <w:r w:rsidRPr="000955EF">
                <w:rPr>
                  <w:rFonts w:ascii="Arial" w:hAnsi="Arial" w:cs="Arial"/>
                  <w:sz w:val="24"/>
                  <w:szCs w:val="24"/>
                  <w:u w:val="single"/>
                </w:rPr>
                <w:t>21</w:t>
              </w:r>
            </w:hyperlink>
            <w:r w:rsidRPr="000955EF">
              <w:rPr>
                <w:rFonts w:ascii="Arial" w:hAnsi="Arial" w:cs="Arial"/>
                <w:bCs/>
                <w:sz w:val="24"/>
                <w:szCs w:val="24"/>
              </w:rPr>
              <w:t xml:space="preserve">, </w:t>
            </w:r>
            <w:hyperlink r:id="rId30" w:anchor="23" w:history="1">
              <w:r w:rsidRPr="000955EF">
                <w:rPr>
                  <w:rFonts w:ascii="Arial" w:hAnsi="Arial" w:cs="Arial"/>
                  <w:sz w:val="24"/>
                  <w:szCs w:val="24"/>
                  <w:u w:val="single"/>
                </w:rPr>
                <w:t>23</w:t>
              </w:r>
            </w:hyperlink>
            <w:r w:rsidRPr="000955EF">
              <w:rPr>
                <w:rFonts w:ascii="Arial" w:hAnsi="Arial" w:cs="Arial"/>
                <w:bCs/>
                <w:sz w:val="24"/>
                <w:szCs w:val="24"/>
              </w:rPr>
              <w:t xml:space="preserve">, </w:t>
            </w:r>
            <w:hyperlink r:id="rId31" w:anchor="25" w:history="1">
              <w:r w:rsidRPr="000955EF">
                <w:rPr>
                  <w:rFonts w:ascii="Arial" w:hAnsi="Arial" w:cs="Arial"/>
                  <w:sz w:val="24"/>
                  <w:szCs w:val="24"/>
                  <w:u w:val="single"/>
                </w:rPr>
                <w:t>25</w:t>
              </w:r>
            </w:hyperlink>
            <w:r w:rsidRPr="000955EF">
              <w:rPr>
                <w:rFonts w:ascii="Arial" w:hAnsi="Arial" w:cs="Arial"/>
                <w:bCs/>
                <w:sz w:val="24"/>
                <w:szCs w:val="24"/>
              </w:rPr>
              <w:t xml:space="preserve">, </w:t>
            </w:r>
            <w:hyperlink r:id="rId32" w:anchor="26" w:history="1">
              <w:r w:rsidRPr="000955EF">
                <w:rPr>
                  <w:rFonts w:ascii="Arial" w:hAnsi="Arial" w:cs="Arial"/>
                  <w:sz w:val="24"/>
                  <w:szCs w:val="24"/>
                  <w:u w:val="single"/>
                </w:rPr>
                <w:t>26</w:t>
              </w:r>
            </w:hyperlink>
            <w:r w:rsidRPr="000955EF">
              <w:rPr>
                <w:rFonts w:ascii="Arial" w:hAnsi="Arial" w:cs="Arial"/>
                <w:bCs/>
                <w:sz w:val="24"/>
                <w:szCs w:val="24"/>
              </w:rPr>
              <w:t xml:space="preserve">, </w:t>
            </w:r>
            <w:hyperlink r:id="rId33" w:anchor="29" w:history="1">
              <w:r w:rsidRPr="000955EF">
                <w:rPr>
                  <w:rFonts w:ascii="Arial" w:hAnsi="Arial" w:cs="Arial"/>
                  <w:sz w:val="24"/>
                  <w:szCs w:val="24"/>
                  <w:u w:val="single"/>
                </w:rPr>
                <w:t>29</w:t>
              </w:r>
            </w:hyperlink>
            <w:r w:rsidRPr="000955EF">
              <w:rPr>
                <w:rFonts w:ascii="Arial" w:hAnsi="Arial" w:cs="Arial"/>
                <w:bCs/>
                <w:sz w:val="24"/>
                <w:szCs w:val="24"/>
              </w:rPr>
              <w:t xml:space="preserve">, </w:t>
            </w:r>
            <w:hyperlink r:id="rId34" w:anchor="44" w:history="1">
              <w:r w:rsidRPr="000955EF">
                <w:rPr>
                  <w:rFonts w:ascii="Arial" w:hAnsi="Arial" w:cs="Arial"/>
                  <w:sz w:val="24"/>
                  <w:szCs w:val="24"/>
                  <w:u w:val="single"/>
                </w:rPr>
                <w:t>44</w:t>
              </w:r>
            </w:hyperlink>
            <w:r w:rsidRPr="000955EF">
              <w:rPr>
                <w:rFonts w:ascii="Arial" w:hAnsi="Arial" w:cs="Arial"/>
                <w:sz w:val="24"/>
                <w:szCs w:val="24"/>
              </w:rPr>
              <w:t>)</w:t>
            </w:r>
          </w:p>
        </w:tc>
        <w:tc>
          <w:tcPr>
            <w:tcW w:w="108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35" w:anchor="69" w:history="1">
              <w:r w:rsidR="00352781" w:rsidRPr="000955EF">
                <w:rPr>
                  <w:rFonts w:ascii="Arial" w:hAnsi="Arial" w:cs="Arial"/>
                  <w:sz w:val="24"/>
                  <w:szCs w:val="24"/>
                  <w:u w:val="single"/>
                </w:rPr>
                <w:t>69</w:t>
              </w:r>
            </w:hyperlink>
          </w:p>
        </w:tc>
      </w:tr>
      <w:tr w:rsidR="00352781" w:rsidRPr="000955EF" w:rsidTr="00352781">
        <w:trPr>
          <w:tblCellSpacing w:w="7" w:type="dxa"/>
        </w:trPr>
        <w:tc>
          <w:tcPr>
            <w:tcW w:w="275"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36" w:anchor="бух4" w:history="1">
              <w:r w:rsidR="00352781" w:rsidRPr="000955EF">
                <w:rPr>
                  <w:rFonts w:ascii="Arial" w:hAnsi="Arial" w:cs="Arial"/>
                  <w:bCs/>
                  <w:sz w:val="24"/>
                  <w:szCs w:val="24"/>
                  <w:u w:val="single"/>
                </w:rPr>
                <w:t>4</w:t>
              </w:r>
            </w:hyperlink>
          </w:p>
        </w:tc>
        <w:tc>
          <w:tcPr>
            <w:tcW w:w="237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Начислена амортизация основных производственных фондов</w:t>
            </w:r>
          </w:p>
        </w:tc>
        <w:tc>
          <w:tcPr>
            <w:tcW w:w="1232"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bCs/>
                <w:sz w:val="24"/>
                <w:szCs w:val="24"/>
              </w:rPr>
              <w:t xml:space="preserve">счета учета затрат на производство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w:t>
            </w:r>
            <w:hyperlink r:id="rId37" w:anchor="20" w:history="1">
              <w:r w:rsidRPr="000955EF">
                <w:rPr>
                  <w:rFonts w:ascii="Arial" w:hAnsi="Arial" w:cs="Arial"/>
                  <w:sz w:val="24"/>
                  <w:szCs w:val="24"/>
                  <w:u w:val="single"/>
                </w:rPr>
                <w:t>20</w:t>
              </w:r>
            </w:hyperlink>
            <w:r w:rsidRPr="000955EF">
              <w:rPr>
                <w:rFonts w:ascii="Arial" w:hAnsi="Arial" w:cs="Arial"/>
                <w:bCs/>
                <w:sz w:val="24"/>
                <w:szCs w:val="24"/>
              </w:rPr>
              <w:t xml:space="preserve">, </w:t>
            </w:r>
            <w:hyperlink r:id="rId38" w:anchor="21" w:history="1">
              <w:r w:rsidRPr="000955EF">
                <w:rPr>
                  <w:rFonts w:ascii="Arial" w:hAnsi="Arial" w:cs="Arial"/>
                  <w:sz w:val="24"/>
                  <w:szCs w:val="24"/>
                  <w:u w:val="single"/>
                </w:rPr>
                <w:t>21</w:t>
              </w:r>
            </w:hyperlink>
            <w:r w:rsidRPr="000955EF">
              <w:rPr>
                <w:rFonts w:ascii="Arial" w:hAnsi="Arial" w:cs="Arial"/>
                <w:bCs/>
                <w:sz w:val="24"/>
                <w:szCs w:val="24"/>
              </w:rPr>
              <w:t xml:space="preserve">, </w:t>
            </w:r>
            <w:hyperlink r:id="rId39" w:anchor="23" w:history="1">
              <w:r w:rsidRPr="000955EF">
                <w:rPr>
                  <w:rFonts w:ascii="Arial" w:hAnsi="Arial" w:cs="Arial"/>
                  <w:sz w:val="24"/>
                  <w:szCs w:val="24"/>
                  <w:u w:val="single"/>
                </w:rPr>
                <w:t>23</w:t>
              </w:r>
            </w:hyperlink>
            <w:r w:rsidRPr="000955EF">
              <w:rPr>
                <w:rFonts w:ascii="Arial" w:hAnsi="Arial" w:cs="Arial"/>
                <w:bCs/>
                <w:sz w:val="24"/>
                <w:szCs w:val="24"/>
              </w:rPr>
              <w:t xml:space="preserve">, </w:t>
            </w:r>
            <w:hyperlink r:id="rId40" w:anchor="25" w:history="1">
              <w:r w:rsidRPr="000955EF">
                <w:rPr>
                  <w:rFonts w:ascii="Arial" w:hAnsi="Arial" w:cs="Arial"/>
                  <w:sz w:val="24"/>
                  <w:szCs w:val="24"/>
                  <w:u w:val="single"/>
                </w:rPr>
                <w:t>25</w:t>
              </w:r>
            </w:hyperlink>
            <w:r w:rsidRPr="000955EF">
              <w:rPr>
                <w:rFonts w:ascii="Arial" w:hAnsi="Arial" w:cs="Arial"/>
                <w:bCs/>
                <w:sz w:val="24"/>
                <w:szCs w:val="24"/>
              </w:rPr>
              <w:t xml:space="preserve">, </w:t>
            </w:r>
            <w:hyperlink r:id="rId41" w:anchor="26" w:history="1">
              <w:r w:rsidRPr="000955EF">
                <w:rPr>
                  <w:rFonts w:ascii="Arial" w:hAnsi="Arial" w:cs="Arial"/>
                  <w:sz w:val="24"/>
                  <w:szCs w:val="24"/>
                  <w:u w:val="single"/>
                </w:rPr>
                <w:t>26</w:t>
              </w:r>
            </w:hyperlink>
            <w:r w:rsidRPr="000955EF">
              <w:rPr>
                <w:rFonts w:ascii="Arial" w:hAnsi="Arial" w:cs="Arial"/>
                <w:bCs/>
                <w:sz w:val="24"/>
                <w:szCs w:val="24"/>
              </w:rPr>
              <w:t xml:space="preserve">, </w:t>
            </w:r>
            <w:hyperlink r:id="rId42" w:anchor="29" w:history="1">
              <w:r w:rsidRPr="000955EF">
                <w:rPr>
                  <w:rFonts w:ascii="Arial" w:hAnsi="Arial" w:cs="Arial"/>
                  <w:sz w:val="24"/>
                  <w:szCs w:val="24"/>
                  <w:u w:val="single"/>
                </w:rPr>
                <w:t>29</w:t>
              </w:r>
            </w:hyperlink>
            <w:r w:rsidRPr="000955EF">
              <w:rPr>
                <w:rFonts w:ascii="Arial" w:hAnsi="Arial" w:cs="Arial"/>
                <w:bCs/>
                <w:sz w:val="24"/>
                <w:szCs w:val="24"/>
              </w:rPr>
              <w:t xml:space="preserve">, </w:t>
            </w:r>
            <w:hyperlink r:id="rId43" w:anchor="44" w:history="1">
              <w:r w:rsidRPr="000955EF">
                <w:rPr>
                  <w:rFonts w:ascii="Arial" w:hAnsi="Arial" w:cs="Arial"/>
                  <w:sz w:val="24"/>
                  <w:szCs w:val="24"/>
                  <w:u w:val="single"/>
                </w:rPr>
                <w:t>44</w:t>
              </w:r>
            </w:hyperlink>
            <w:r w:rsidRPr="000955EF">
              <w:rPr>
                <w:rFonts w:ascii="Arial" w:hAnsi="Arial" w:cs="Arial"/>
                <w:sz w:val="24"/>
                <w:szCs w:val="24"/>
              </w:rPr>
              <w:t>)</w:t>
            </w:r>
          </w:p>
        </w:tc>
        <w:tc>
          <w:tcPr>
            <w:tcW w:w="108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44" w:anchor="102" w:history="1">
              <w:r w:rsidR="00352781" w:rsidRPr="000955EF">
                <w:rPr>
                  <w:rFonts w:ascii="Arial" w:hAnsi="Arial" w:cs="Arial"/>
                  <w:sz w:val="24"/>
                  <w:szCs w:val="24"/>
                  <w:u w:val="single"/>
                </w:rPr>
                <w:t>02</w:t>
              </w:r>
            </w:hyperlink>
          </w:p>
        </w:tc>
      </w:tr>
      <w:tr w:rsidR="00352781" w:rsidRPr="000955EF" w:rsidTr="00352781">
        <w:trPr>
          <w:tblCellSpacing w:w="7" w:type="dxa"/>
        </w:trPr>
        <w:tc>
          <w:tcPr>
            <w:tcW w:w="275"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45" w:anchor="бух5" w:history="1">
              <w:r w:rsidR="00352781" w:rsidRPr="000955EF">
                <w:rPr>
                  <w:rFonts w:ascii="Arial" w:hAnsi="Arial" w:cs="Arial"/>
                  <w:bCs/>
                  <w:sz w:val="24"/>
                  <w:szCs w:val="24"/>
                  <w:u w:val="single"/>
                </w:rPr>
                <w:t>5</w:t>
              </w:r>
            </w:hyperlink>
          </w:p>
        </w:tc>
        <w:tc>
          <w:tcPr>
            <w:tcW w:w="237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Начислена амортизация нематериальных активов</w:t>
            </w:r>
          </w:p>
        </w:tc>
        <w:tc>
          <w:tcPr>
            <w:tcW w:w="1232"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bCs/>
                <w:sz w:val="24"/>
                <w:szCs w:val="24"/>
              </w:rPr>
              <w:t xml:space="preserve">счета учета затрат на производство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w:t>
            </w:r>
            <w:hyperlink r:id="rId46" w:anchor="20" w:history="1">
              <w:r w:rsidRPr="000955EF">
                <w:rPr>
                  <w:rFonts w:ascii="Arial" w:hAnsi="Arial" w:cs="Arial"/>
                  <w:sz w:val="24"/>
                  <w:szCs w:val="24"/>
                  <w:u w:val="single"/>
                </w:rPr>
                <w:t>20</w:t>
              </w:r>
            </w:hyperlink>
            <w:r w:rsidRPr="000955EF">
              <w:rPr>
                <w:rFonts w:ascii="Arial" w:hAnsi="Arial" w:cs="Arial"/>
                <w:bCs/>
                <w:sz w:val="24"/>
                <w:szCs w:val="24"/>
              </w:rPr>
              <w:t xml:space="preserve">, </w:t>
            </w:r>
            <w:hyperlink r:id="rId47" w:anchor="21" w:history="1">
              <w:r w:rsidRPr="000955EF">
                <w:rPr>
                  <w:rFonts w:ascii="Arial" w:hAnsi="Arial" w:cs="Arial"/>
                  <w:sz w:val="24"/>
                  <w:szCs w:val="24"/>
                  <w:u w:val="single"/>
                </w:rPr>
                <w:t>21</w:t>
              </w:r>
            </w:hyperlink>
            <w:r w:rsidRPr="000955EF">
              <w:rPr>
                <w:rFonts w:ascii="Arial" w:hAnsi="Arial" w:cs="Arial"/>
                <w:bCs/>
                <w:sz w:val="24"/>
                <w:szCs w:val="24"/>
              </w:rPr>
              <w:t xml:space="preserve">, </w:t>
            </w:r>
            <w:hyperlink r:id="rId48" w:anchor="23" w:history="1">
              <w:r w:rsidRPr="000955EF">
                <w:rPr>
                  <w:rFonts w:ascii="Arial" w:hAnsi="Arial" w:cs="Arial"/>
                  <w:sz w:val="24"/>
                  <w:szCs w:val="24"/>
                  <w:u w:val="single"/>
                </w:rPr>
                <w:t>23</w:t>
              </w:r>
            </w:hyperlink>
            <w:r w:rsidRPr="000955EF">
              <w:rPr>
                <w:rFonts w:ascii="Arial" w:hAnsi="Arial" w:cs="Arial"/>
                <w:bCs/>
                <w:sz w:val="24"/>
                <w:szCs w:val="24"/>
              </w:rPr>
              <w:t xml:space="preserve">, </w:t>
            </w:r>
            <w:hyperlink r:id="rId49" w:anchor="25" w:history="1">
              <w:r w:rsidRPr="000955EF">
                <w:rPr>
                  <w:rFonts w:ascii="Arial" w:hAnsi="Arial" w:cs="Arial"/>
                  <w:sz w:val="24"/>
                  <w:szCs w:val="24"/>
                  <w:u w:val="single"/>
                </w:rPr>
                <w:t>25</w:t>
              </w:r>
            </w:hyperlink>
            <w:r w:rsidRPr="000955EF">
              <w:rPr>
                <w:rFonts w:ascii="Arial" w:hAnsi="Arial" w:cs="Arial"/>
                <w:bCs/>
                <w:sz w:val="24"/>
                <w:szCs w:val="24"/>
              </w:rPr>
              <w:t xml:space="preserve">, </w:t>
            </w:r>
            <w:hyperlink r:id="rId50" w:anchor="26" w:history="1">
              <w:r w:rsidRPr="000955EF">
                <w:rPr>
                  <w:rFonts w:ascii="Arial" w:hAnsi="Arial" w:cs="Arial"/>
                  <w:sz w:val="24"/>
                  <w:szCs w:val="24"/>
                  <w:u w:val="single"/>
                </w:rPr>
                <w:t>26</w:t>
              </w:r>
            </w:hyperlink>
            <w:r w:rsidRPr="000955EF">
              <w:rPr>
                <w:rFonts w:ascii="Arial" w:hAnsi="Arial" w:cs="Arial"/>
                <w:bCs/>
                <w:sz w:val="24"/>
                <w:szCs w:val="24"/>
              </w:rPr>
              <w:t xml:space="preserve">, </w:t>
            </w:r>
            <w:hyperlink r:id="rId51" w:anchor="29" w:history="1">
              <w:r w:rsidRPr="000955EF">
                <w:rPr>
                  <w:rFonts w:ascii="Arial" w:hAnsi="Arial" w:cs="Arial"/>
                  <w:sz w:val="24"/>
                  <w:szCs w:val="24"/>
                  <w:u w:val="single"/>
                </w:rPr>
                <w:t>29</w:t>
              </w:r>
            </w:hyperlink>
            <w:r w:rsidRPr="000955EF">
              <w:rPr>
                <w:rFonts w:ascii="Arial" w:hAnsi="Arial" w:cs="Arial"/>
                <w:bCs/>
                <w:sz w:val="24"/>
                <w:szCs w:val="24"/>
              </w:rPr>
              <w:t xml:space="preserve">, </w:t>
            </w:r>
            <w:hyperlink r:id="rId52" w:anchor="44" w:history="1">
              <w:r w:rsidRPr="000955EF">
                <w:rPr>
                  <w:rFonts w:ascii="Arial" w:hAnsi="Arial" w:cs="Arial"/>
                  <w:sz w:val="24"/>
                  <w:szCs w:val="24"/>
                  <w:u w:val="single"/>
                </w:rPr>
                <w:t>44</w:t>
              </w:r>
            </w:hyperlink>
            <w:r w:rsidRPr="000955EF">
              <w:rPr>
                <w:rFonts w:ascii="Arial" w:hAnsi="Arial" w:cs="Arial"/>
                <w:sz w:val="24"/>
                <w:szCs w:val="24"/>
              </w:rPr>
              <w:t>)</w:t>
            </w:r>
          </w:p>
        </w:tc>
        <w:tc>
          <w:tcPr>
            <w:tcW w:w="108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53" w:anchor="104" w:history="1">
              <w:r w:rsidR="00352781" w:rsidRPr="000955EF">
                <w:rPr>
                  <w:rFonts w:ascii="Arial" w:hAnsi="Arial" w:cs="Arial"/>
                  <w:sz w:val="24"/>
                  <w:szCs w:val="24"/>
                  <w:u w:val="single"/>
                </w:rPr>
                <w:t>04</w:t>
              </w:r>
            </w:hyperlink>
            <w:r w:rsidR="00352781" w:rsidRPr="000955EF">
              <w:rPr>
                <w:rFonts w:ascii="Arial" w:hAnsi="Arial" w:cs="Arial"/>
                <w:sz w:val="24"/>
                <w:szCs w:val="24"/>
              </w:rPr>
              <w:t xml:space="preserve"> или </w:t>
            </w:r>
            <w:hyperlink r:id="rId54" w:anchor="105" w:history="1">
              <w:r w:rsidR="00352781" w:rsidRPr="000955EF">
                <w:rPr>
                  <w:rFonts w:ascii="Arial" w:hAnsi="Arial" w:cs="Arial"/>
                  <w:sz w:val="24"/>
                  <w:szCs w:val="24"/>
                  <w:u w:val="single"/>
                </w:rPr>
                <w:t>05</w:t>
              </w:r>
            </w:hyperlink>
          </w:p>
        </w:tc>
      </w:tr>
      <w:tr w:rsidR="00352781" w:rsidRPr="000955EF" w:rsidTr="00352781">
        <w:trPr>
          <w:tblCellSpacing w:w="7" w:type="dxa"/>
        </w:trPr>
        <w:tc>
          <w:tcPr>
            <w:tcW w:w="275"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55" w:anchor="бух6" w:history="1">
              <w:r w:rsidR="00352781" w:rsidRPr="000955EF">
                <w:rPr>
                  <w:rFonts w:ascii="Arial" w:hAnsi="Arial" w:cs="Arial"/>
                  <w:bCs/>
                  <w:sz w:val="24"/>
                  <w:szCs w:val="24"/>
                  <w:u w:val="single"/>
                </w:rPr>
                <w:t>6</w:t>
              </w:r>
            </w:hyperlink>
          </w:p>
        </w:tc>
        <w:tc>
          <w:tcPr>
            <w:tcW w:w="237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Списана на затраты стоимость оказанных предприятию (выполненных для предприятия) услуг (работ), связанных непосредственно с получением доходов от обычной деятельности</w:t>
            </w:r>
          </w:p>
        </w:tc>
        <w:tc>
          <w:tcPr>
            <w:tcW w:w="1232"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bCs/>
                <w:sz w:val="24"/>
                <w:szCs w:val="24"/>
              </w:rPr>
              <w:t xml:space="preserve">счета учета затрат на производство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w:t>
            </w:r>
            <w:hyperlink r:id="rId56" w:anchor="20" w:history="1">
              <w:r w:rsidRPr="000955EF">
                <w:rPr>
                  <w:rFonts w:ascii="Arial" w:hAnsi="Arial" w:cs="Arial"/>
                  <w:sz w:val="24"/>
                  <w:szCs w:val="24"/>
                  <w:u w:val="single"/>
                </w:rPr>
                <w:t>20</w:t>
              </w:r>
            </w:hyperlink>
            <w:r w:rsidRPr="000955EF">
              <w:rPr>
                <w:rFonts w:ascii="Arial" w:hAnsi="Arial" w:cs="Arial"/>
                <w:bCs/>
                <w:sz w:val="24"/>
                <w:szCs w:val="24"/>
              </w:rPr>
              <w:t xml:space="preserve">, </w:t>
            </w:r>
            <w:hyperlink r:id="rId57" w:anchor="21" w:history="1">
              <w:r w:rsidRPr="000955EF">
                <w:rPr>
                  <w:rFonts w:ascii="Arial" w:hAnsi="Arial" w:cs="Arial"/>
                  <w:sz w:val="24"/>
                  <w:szCs w:val="24"/>
                  <w:u w:val="single"/>
                </w:rPr>
                <w:t>21</w:t>
              </w:r>
            </w:hyperlink>
            <w:r w:rsidRPr="000955EF">
              <w:rPr>
                <w:rFonts w:ascii="Arial" w:hAnsi="Arial" w:cs="Arial"/>
                <w:bCs/>
                <w:sz w:val="24"/>
                <w:szCs w:val="24"/>
              </w:rPr>
              <w:t xml:space="preserve">, </w:t>
            </w:r>
            <w:hyperlink r:id="rId58" w:anchor="23" w:history="1">
              <w:r w:rsidRPr="000955EF">
                <w:rPr>
                  <w:rFonts w:ascii="Arial" w:hAnsi="Arial" w:cs="Arial"/>
                  <w:sz w:val="24"/>
                  <w:szCs w:val="24"/>
                  <w:u w:val="single"/>
                </w:rPr>
                <w:t>23</w:t>
              </w:r>
            </w:hyperlink>
            <w:r w:rsidRPr="000955EF">
              <w:rPr>
                <w:rFonts w:ascii="Arial" w:hAnsi="Arial" w:cs="Arial"/>
                <w:bCs/>
                <w:sz w:val="24"/>
                <w:szCs w:val="24"/>
              </w:rPr>
              <w:t xml:space="preserve">, </w:t>
            </w:r>
            <w:hyperlink r:id="rId59" w:anchor="25" w:history="1">
              <w:r w:rsidRPr="000955EF">
                <w:rPr>
                  <w:rFonts w:ascii="Arial" w:hAnsi="Arial" w:cs="Arial"/>
                  <w:sz w:val="24"/>
                  <w:szCs w:val="24"/>
                  <w:u w:val="single"/>
                </w:rPr>
                <w:t>25</w:t>
              </w:r>
            </w:hyperlink>
            <w:r w:rsidRPr="000955EF">
              <w:rPr>
                <w:rFonts w:ascii="Arial" w:hAnsi="Arial" w:cs="Arial"/>
                <w:bCs/>
                <w:sz w:val="24"/>
                <w:szCs w:val="24"/>
              </w:rPr>
              <w:t xml:space="preserve">, </w:t>
            </w:r>
            <w:hyperlink r:id="rId60" w:anchor="26" w:history="1">
              <w:r w:rsidRPr="000955EF">
                <w:rPr>
                  <w:rFonts w:ascii="Arial" w:hAnsi="Arial" w:cs="Arial"/>
                  <w:sz w:val="24"/>
                  <w:szCs w:val="24"/>
                  <w:u w:val="single"/>
                </w:rPr>
                <w:t>26</w:t>
              </w:r>
            </w:hyperlink>
            <w:r w:rsidRPr="000955EF">
              <w:rPr>
                <w:rFonts w:ascii="Arial" w:hAnsi="Arial" w:cs="Arial"/>
                <w:bCs/>
                <w:sz w:val="24"/>
                <w:szCs w:val="24"/>
              </w:rPr>
              <w:t xml:space="preserve">, </w:t>
            </w:r>
            <w:hyperlink r:id="rId61" w:anchor="29" w:history="1">
              <w:r w:rsidRPr="000955EF">
                <w:rPr>
                  <w:rFonts w:ascii="Arial" w:hAnsi="Arial" w:cs="Arial"/>
                  <w:sz w:val="24"/>
                  <w:szCs w:val="24"/>
                  <w:u w:val="single"/>
                </w:rPr>
                <w:t>29</w:t>
              </w:r>
            </w:hyperlink>
            <w:r w:rsidRPr="000955EF">
              <w:rPr>
                <w:rFonts w:ascii="Arial" w:hAnsi="Arial" w:cs="Arial"/>
                <w:bCs/>
                <w:sz w:val="24"/>
                <w:szCs w:val="24"/>
              </w:rPr>
              <w:t xml:space="preserve">, </w:t>
            </w:r>
            <w:hyperlink r:id="rId62" w:anchor="44" w:history="1">
              <w:r w:rsidRPr="000955EF">
                <w:rPr>
                  <w:rFonts w:ascii="Arial" w:hAnsi="Arial" w:cs="Arial"/>
                  <w:sz w:val="24"/>
                  <w:szCs w:val="24"/>
                  <w:u w:val="single"/>
                </w:rPr>
                <w:t>44</w:t>
              </w:r>
            </w:hyperlink>
            <w:r w:rsidRPr="000955EF">
              <w:rPr>
                <w:rFonts w:ascii="Arial" w:hAnsi="Arial" w:cs="Arial"/>
                <w:sz w:val="24"/>
                <w:szCs w:val="24"/>
              </w:rPr>
              <w:t>)</w:t>
            </w:r>
          </w:p>
        </w:tc>
        <w:tc>
          <w:tcPr>
            <w:tcW w:w="108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63" w:anchor="60" w:history="1">
              <w:r w:rsidR="00352781" w:rsidRPr="000955EF">
                <w:rPr>
                  <w:rFonts w:ascii="Arial" w:hAnsi="Arial" w:cs="Arial"/>
                  <w:sz w:val="24"/>
                  <w:szCs w:val="24"/>
                  <w:u w:val="single"/>
                </w:rPr>
                <w:t>60</w:t>
              </w:r>
            </w:hyperlink>
          </w:p>
        </w:tc>
      </w:tr>
      <w:tr w:rsidR="00352781" w:rsidRPr="000955EF" w:rsidTr="00352781">
        <w:trPr>
          <w:tblCellSpacing w:w="7" w:type="dxa"/>
        </w:trPr>
        <w:tc>
          <w:tcPr>
            <w:tcW w:w="275"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64" w:anchor="бух7" w:history="1">
              <w:r w:rsidR="00352781" w:rsidRPr="000955EF">
                <w:rPr>
                  <w:rFonts w:ascii="Arial" w:hAnsi="Arial" w:cs="Arial"/>
                  <w:bCs/>
                  <w:sz w:val="24"/>
                  <w:szCs w:val="24"/>
                  <w:u w:val="single"/>
                </w:rPr>
                <w:t>7</w:t>
              </w:r>
            </w:hyperlink>
          </w:p>
        </w:tc>
        <w:tc>
          <w:tcPr>
            <w:tcW w:w="237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Списаны общехозяйственные расходы</w:t>
            </w:r>
          </w:p>
        </w:tc>
        <w:tc>
          <w:tcPr>
            <w:tcW w:w="1232"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65" w:anchor="20" w:history="1">
              <w:r w:rsidR="00352781" w:rsidRPr="000955EF">
                <w:rPr>
                  <w:rFonts w:ascii="Arial" w:hAnsi="Arial" w:cs="Arial"/>
                  <w:sz w:val="24"/>
                  <w:szCs w:val="24"/>
                  <w:u w:val="single"/>
                </w:rPr>
                <w:t>20</w:t>
              </w:r>
            </w:hyperlink>
            <w:r w:rsidR="00352781" w:rsidRPr="000955EF">
              <w:rPr>
                <w:rFonts w:ascii="Arial" w:hAnsi="Arial" w:cs="Arial"/>
                <w:sz w:val="24"/>
                <w:szCs w:val="24"/>
              </w:rPr>
              <w:t xml:space="preserve">, </w:t>
            </w:r>
            <w:hyperlink r:id="rId66" w:anchor="23" w:history="1">
              <w:r w:rsidR="00352781" w:rsidRPr="000955EF">
                <w:rPr>
                  <w:rFonts w:ascii="Arial" w:hAnsi="Arial" w:cs="Arial"/>
                  <w:sz w:val="24"/>
                  <w:szCs w:val="24"/>
                  <w:u w:val="single"/>
                </w:rPr>
                <w:t>23</w:t>
              </w:r>
            </w:hyperlink>
            <w:r w:rsidR="00352781" w:rsidRPr="000955EF">
              <w:rPr>
                <w:rFonts w:ascii="Arial" w:hAnsi="Arial" w:cs="Arial"/>
                <w:sz w:val="24"/>
                <w:szCs w:val="24"/>
              </w:rPr>
              <w:t xml:space="preserve">, </w:t>
            </w:r>
            <w:hyperlink r:id="rId67" w:anchor="29" w:history="1">
              <w:r w:rsidR="00352781" w:rsidRPr="000955EF">
                <w:rPr>
                  <w:rFonts w:ascii="Arial" w:hAnsi="Arial" w:cs="Arial"/>
                  <w:sz w:val="24"/>
                  <w:szCs w:val="24"/>
                  <w:u w:val="single"/>
                </w:rPr>
                <w:t>29</w:t>
              </w:r>
            </w:hyperlink>
            <w:r w:rsidR="00352781" w:rsidRPr="000955EF">
              <w:rPr>
                <w:rFonts w:ascii="Arial" w:hAnsi="Arial" w:cs="Arial"/>
                <w:sz w:val="24"/>
                <w:szCs w:val="24"/>
              </w:rPr>
              <w:t xml:space="preserve"> </w:t>
            </w:r>
            <w:r w:rsidR="00352781" w:rsidRPr="000955EF">
              <w:rPr>
                <w:rFonts w:ascii="Arial" w:hAnsi="Arial" w:cs="Arial"/>
                <w:iCs/>
                <w:sz w:val="24"/>
                <w:szCs w:val="24"/>
              </w:rPr>
              <w:t>или</w:t>
            </w:r>
            <w:r w:rsidR="00352781" w:rsidRPr="000955EF">
              <w:rPr>
                <w:rFonts w:ascii="Arial" w:hAnsi="Arial" w:cs="Arial"/>
                <w:sz w:val="24"/>
                <w:szCs w:val="24"/>
              </w:rPr>
              <w:t xml:space="preserve"> </w:t>
            </w:r>
            <w:hyperlink r:id="rId68" w:anchor="90" w:history="1">
              <w:r w:rsidR="00352781" w:rsidRPr="000955EF">
                <w:rPr>
                  <w:rFonts w:ascii="Arial" w:hAnsi="Arial" w:cs="Arial"/>
                  <w:sz w:val="24"/>
                  <w:szCs w:val="24"/>
                  <w:u w:val="single"/>
                </w:rPr>
                <w:t>90/2</w:t>
              </w:r>
            </w:hyperlink>
          </w:p>
        </w:tc>
        <w:tc>
          <w:tcPr>
            <w:tcW w:w="108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69" w:anchor="26" w:history="1">
              <w:r w:rsidR="00352781" w:rsidRPr="000955EF">
                <w:rPr>
                  <w:rFonts w:ascii="Arial" w:hAnsi="Arial" w:cs="Arial"/>
                  <w:sz w:val="24"/>
                  <w:szCs w:val="24"/>
                  <w:u w:val="single"/>
                </w:rPr>
                <w:t>26</w:t>
              </w:r>
            </w:hyperlink>
          </w:p>
        </w:tc>
      </w:tr>
      <w:tr w:rsidR="00352781" w:rsidRPr="000955EF" w:rsidTr="00352781">
        <w:trPr>
          <w:tblCellSpacing w:w="7" w:type="dxa"/>
        </w:trPr>
        <w:tc>
          <w:tcPr>
            <w:tcW w:w="275"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70" w:anchor="бух8" w:history="1">
              <w:r w:rsidR="00352781" w:rsidRPr="000955EF">
                <w:rPr>
                  <w:rFonts w:ascii="Arial" w:hAnsi="Arial" w:cs="Arial"/>
                  <w:bCs/>
                  <w:sz w:val="24"/>
                  <w:szCs w:val="24"/>
                  <w:u w:val="single"/>
                </w:rPr>
                <w:t>8</w:t>
              </w:r>
            </w:hyperlink>
          </w:p>
        </w:tc>
        <w:tc>
          <w:tcPr>
            <w:tcW w:w="237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Списание в порядке, установленном учетной политикой предприятия, положительной разницы между стоимостью принятых к учету материалов по учетным ценам и фактической себестоимостью</w:t>
            </w:r>
          </w:p>
        </w:tc>
        <w:tc>
          <w:tcPr>
            <w:tcW w:w="1232"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71" w:anchor="20" w:history="1">
              <w:r w:rsidR="00352781" w:rsidRPr="000955EF">
                <w:rPr>
                  <w:rFonts w:ascii="Arial" w:hAnsi="Arial" w:cs="Arial"/>
                  <w:sz w:val="24"/>
                  <w:szCs w:val="24"/>
                  <w:u w:val="single"/>
                </w:rPr>
                <w:t>20</w:t>
              </w:r>
            </w:hyperlink>
            <w:r w:rsidR="00352781" w:rsidRPr="000955EF">
              <w:rPr>
                <w:rFonts w:ascii="Arial" w:hAnsi="Arial" w:cs="Arial"/>
                <w:sz w:val="24"/>
                <w:szCs w:val="24"/>
              </w:rPr>
              <w:t xml:space="preserve"> </w:t>
            </w:r>
            <w:r w:rsidR="00352781" w:rsidRPr="000955EF">
              <w:rPr>
                <w:rFonts w:ascii="Arial" w:hAnsi="Arial" w:cs="Arial"/>
                <w:iCs/>
                <w:sz w:val="24"/>
                <w:szCs w:val="24"/>
              </w:rPr>
              <w:t>или</w:t>
            </w:r>
            <w:r w:rsidR="00352781" w:rsidRPr="000955EF">
              <w:rPr>
                <w:rFonts w:ascii="Arial" w:hAnsi="Arial" w:cs="Arial"/>
                <w:sz w:val="24"/>
                <w:szCs w:val="24"/>
              </w:rPr>
              <w:t xml:space="preserve"> </w:t>
            </w:r>
            <w:hyperlink r:id="rId72" w:anchor="90" w:history="1">
              <w:r w:rsidR="00352781" w:rsidRPr="000955EF">
                <w:rPr>
                  <w:rFonts w:ascii="Arial" w:hAnsi="Arial" w:cs="Arial"/>
                  <w:sz w:val="24"/>
                  <w:szCs w:val="24"/>
                  <w:u w:val="single"/>
                </w:rPr>
                <w:t>90/2</w:t>
              </w:r>
            </w:hyperlink>
          </w:p>
        </w:tc>
        <w:tc>
          <w:tcPr>
            <w:tcW w:w="108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73" w:anchor="16" w:history="1">
              <w:r w:rsidR="00352781" w:rsidRPr="000955EF">
                <w:rPr>
                  <w:rFonts w:ascii="Arial" w:hAnsi="Arial" w:cs="Arial"/>
                  <w:sz w:val="24"/>
                  <w:szCs w:val="24"/>
                  <w:u w:val="single"/>
                </w:rPr>
                <w:t>16</w:t>
              </w:r>
            </w:hyperlink>
          </w:p>
        </w:tc>
      </w:tr>
      <w:tr w:rsidR="00352781" w:rsidRPr="000955EF" w:rsidTr="00352781">
        <w:trPr>
          <w:tblCellSpacing w:w="7" w:type="dxa"/>
        </w:trPr>
        <w:tc>
          <w:tcPr>
            <w:tcW w:w="275"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74" w:anchor="бух9" w:history="1">
              <w:r w:rsidR="00352781" w:rsidRPr="000955EF">
                <w:rPr>
                  <w:rFonts w:ascii="Arial" w:hAnsi="Arial" w:cs="Arial"/>
                  <w:bCs/>
                  <w:sz w:val="24"/>
                  <w:szCs w:val="24"/>
                  <w:u w:val="single"/>
                </w:rPr>
                <w:t>9</w:t>
              </w:r>
            </w:hyperlink>
          </w:p>
        </w:tc>
        <w:tc>
          <w:tcPr>
            <w:tcW w:w="237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Списание в порядке, установленном учетной политикой предприятия, отрицательной разницы между стоимостью принятых к учету материалов по учетным ценам и фактической себестоимостью - методом "красное сторно"</w:t>
            </w:r>
          </w:p>
        </w:tc>
        <w:tc>
          <w:tcPr>
            <w:tcW w:w="1232"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75" w:anchor="20" w:history="1">
              <w:r w:rsidR="00352781" w:rsidRPr="000955EF">
                <w:rPr>
                  <w:rFonts w:ascii="Arial" w:hAnsi="Arial" w:cs="Arial"/>
                  <w:sz w:val="24"/>
                  <w:szCs w:val="24"/>
                  <w:u w:val="single"/>
                </w:rPr>
                <w:t>20</w:t>
              </w:r>
            </w:hyperlink>
            <w:r w:rsidR="00352781" w:rsidRPr="000955EF">
              <w:rPr>
                <w:rFonts w:ascii="Arial" w:hAnsi="Arial" w:cs="Arial"/>
                <w:sz w:val="24"/>
                <w:szCs w:val="24"/>
              </w:rPr>
              <w:t xml:space="preserve"> или </w:t>
            </w:r>
            <w:hyperlink r:id="rId76" w:anchor="90" w:history="1">
              <w:r w:rsidR="00352781" w:rsidRPr="000955EF">
                <w:rPr>
                  <w:rFonts w:ascii="Arial" w:hAnsi="Arial" w:cs="Arial"/>
                  <w:sz w:val="24"/>
                  <w:szCs w:val="24"/>
                  <w:u w:val="single"/>
                </w:rPr>
                <w:t>90/2</w:t>
              </w:r>
            </w:hyperlink>
          </w:p>
        </w:tc>
        <w:tc>
          <w:tcPr>
            <w:tcW w:w="108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77" w:anchor="16" w:history="1">
              <w:r w:rsidR="00352781" w:rsidRPr="000955EF">
                <w:rPr>
                  <w:rFonts w:ascii="Arial" w:hAnsi="Arial" w:cs="Arial"/>
                  <w:sz w:val="24"/>
                  <w:szCs w:val="24"/>
                  <w:u w:val="single"/>
                </w:rPr>
                <w:t>16</w:t>
              </w:r>
            </w:hyperlink>
          </w:p>
        </w:tc>
      </w:tr>
      <w:tr w:rsidR="00352781" w:rsidRPr="000955EF" w:rsidTr="00352781">
        <w:trPr>
          <w:tblCellSpacing w:w="7" w:type="dxa"/>
        </w:trPr>
        <w:tc>
          <w:tcPr>
            <w:tcW w:w="275"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78" w:anchor="бух10" w:history="1">
              <w:r w:rsidR="00352781" w:rsidRPr="000955EF">
                <w:rPr>
                  <w:rFonts w:ascii="Arial" w:hAnsi="Arial" w:cs="Arial"/>
                  <w:bCs/>
                  <w:sz w:val="24"/>
                  <w:szCs w:val="24"/>
                  <w:u w:val="single"/>
                </w:rPr>
                <w:t>10</w:t>
              </w:r>
            </w:hyperlink>
          </w:p>
        </w:tc>
        <w:tc>
          <w:tcPr>
            <w:tcW w:w="237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Оприходована готовая продукция - по нормативной (плановой) себестоимости</w:t>
            </w:r>
          </w:p>
        </w:tc>
        <w:tc>
          <w:tcPr>
            <w:tcW w:w="1232"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79" w:anchor="43" w:history="1">
              <w:r w:rsidR="00352781" w:rsidRPr="000955EF">
                <w:rPr>
                  <w:rFonts w:ascii="Arial" w:hAnsi="Arial" w:cs="Arial"/>
                  <w:sz w:val="24"/>
                  <w:szCs w:val="24"/>
                  <w:u w:val="single"/>
                </w:rPr>
                <w:t>43</w:t>
              </w:r>
            </w:hyperlink>
          </w:p>
        </w:tc>
        <w:tc>
          <w:tcPr>
            <w:tcW w:w="108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80" w:anchor="40" w:history="1">
              <w:r w:rsidR="00352781" w:rsidRPr="000955EF">
                <w:rPr>
                  <w:rFonts w:ascii="Arial" w:hAnsi="Arial" w:cs="Arial"/>
                  <w:sz w:val="24"/>
                  <w:szCs w:val="24"/>
                  <w:u w:val="single"/>
                </w:rPr>
                <w:t>40</w:t>
              </w:r>
            </w:hyperlink>
          </w:p>
        </w:tc>
      </w:tr>
      <w:tr w:rsidR="00352781" w:rsidRPr="000955EF" w:rsidTr="00352781">
        <w:trPr>
          <w:tblCellSpacing w:w="7" w:type="dxa"/>
        </w:trPr>
        <w:tc>
          <w:tcPr>
            <w:tcW w:w="275"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81" w:anchor="бух11" w:history="1">
              <w:r w:rsidR="00352781" w:rsidRPr="000955EF">
                <w:rPr>
                  <w:rFonts w:ascii="Arial" w:hAnsi="Arial" w:cs="Arial"/>
                  <w:bCs/>
                  <w:sz w:val="24"/>
                  <w:szCs w:val="24"/>
                  <w:u w:val="single"/>
                </w:rPr>
                <w:t>11</w:t>
              </w:r>
            </w:hyperlink>
          </w:p>
        </w:tc>
        <w:tc>
          <w:tcPr>
            <w:tcW w:w="237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Списана фактическая себестоимость произведенной продукции</w:t>
            </w:r>
          </w:p>
        </w:tc>
        <w:tc>
          <w:tcPr>
            <w:tcW w:w="1232"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82" w:anchor="40" w:history="1">
              <w:r w:rsidR="00352781" w:rsidRPr="000955EF">
                <w:rPr>
                  <w:rFonts w:ascii="Arial" w:hAnsi="Arial" w:cs="Arial"/>
                  <w:sz w:val="24"/>
                  <w:szCs w:val="24"/>
                  <w:u w:val="single"/>
                </w:rPr>
                <w:t>40</w:t>
              </w:r>
            </w:hyperlink>
          </w:p>
        </w:tc>
        <w:tc>
          <w:tcPr>
            <w:tcW w:w="108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bCs/>
                <w:sz w:val="24"/>
                <w:szCs w:val="24"/>
              </w:rPr>
              <w:t xml:space="preserve">счета учета затрат на производство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w:t>
            </w:r>
            <w:hyperlink r:id="rId83" w:anchor="20" w:history="1">
              <w:r w:rsidRPr="000955EF">
                <w:rPr>
                  <w:rFonts w:ascii="Arial" w:hAnsi="Arial" w:cs="Arial"/>
                  <w:sz w:val="24"/>
                  <w:szCs w:val="24"/>
                  <w:u w:val="single"/>
                </w:rPr>
                <w:t>20</w:t>
              </w:r>
            </w:hyperlink>
            <w:r w:rsidRPr="000955EF">
              <w:rPr>
                <w:rFonts w:ascii="Arial" w:hAnsi="Arial" w:cs="Arial"/>
                <w:sz w:val="24"/>
                <w:szCs w:val="24"/>
              </w:rPr>
              <w:t xml:space="preserve">, </w:t>
            </w:r>
            <w:hyperlink r:id="rId84" w:anchor="23" w:history="1">
              <w:r w:rsidRPr="000955EF">
                <w:rPr>
                  <w:rFonts w:ascii="Arial" w:hAnsi="Arial" w:cs="Arial"/>
                  <w:sz w:val="24"/>
                  <w:szCs w:val="24"/>
                  <w:u w:val="single"/>
                </w:rPr>
                <w:t>23</w:t>
              </w:r>
            </w:hyperlink>
            <w:r w:rsidRPr="000955EF">
              <w:rPr>
                <w:rFonts w:ascii="Arial" w:hAnsi="Arial" w:cs="Arial"/>
                <w:sz w:val="24"/>
                <w:szCs w:val="24"/>
              </w:rPr>
              <w:t xml:space="preserve">, </w:t>
            </w:r>
            <w:hyperlink r:id="rId85" w:anchor="29" w:history="1">
              <w:r w:rsidRPr="000955EF">
                <w:rPr>
                  <w:rFonts w:ascii="Arial" w:hAnsi="Arial" w:cs="Arial"/>
                  <w:sz w:val="24"/>
                  <w:szCs w:val="24"/>
                  <w:u w:val="single"/>
                </w:rPr>
                <w:t>29</w:t>
              </w:r>
            </w:hyperlink>
            <w:r w:rsidRPr="000955EF">
              <w:rPr>
                <w:rFonts w:ascii="Arial" w:hAnsi="Arial" w:cs="Arial"/>
                <w:sz w:val="24"/>
                <w:szCs w:val="24"/>
              </w:rPr>
              <w:t>)</w:t>
            </w:r>
          </w:p>
        </w:tc>
      </w:tr>
      <w:tr w:rsidR="00352781" w:rsidRPr="000955EF" w:rsidTr="00352781">
        <w:trPr>
          <w:tblCellSpacing w:w="7" w:type="dxa"/>
        </w:trPr>
        <w:tc>
          <w:tcPr>
            <w:tcW w:w="275"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86" w:anchor="бух12" w:history="1">
              <w:r w:rsidR="00352781" w:rsidRPr="000955EF">
                <w:rPr>
                  <w:rFonts w:ascii="Arial" w:hAnsi="Arial" w:cs="Arial"/>
                  <w:bCs/>
                  <w:sz w:val="24"/>
                  <w:szCs w:val="24"/>
                  <w:u w:val="single"/>
                </w:rPr>
                <w:t>12</w:t>
              </w:r>
            </w:hyperlink>
          </w:p>
        </w:tc>
        <w:tc>
          <w:tcPr>
            <w:tcW w:w="237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Списаны коммерческие расходы</w:t>
            </w:r>
          </w:p>
        </w:tc>
        <w:tc>
          <w:tcPr>
            <w:tcW w:w="1232"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87" w:anchor="90" w:history="1">
              <w:r w:rsidR="00352781" w:rsidRPr="000955EF">
                <w:rPr>
                  <w:rFonts w:ascii="Arial" w:hAnsi="Arial" w:cs="Arial"/>
                  <w:sz w:val="24"/>
                  <w:szCs w:val="24"/>
                  <w:u w:val="single"/>
                </w:rPr>
                <w:t>90/2</w:t>
              </w:r>
            </w:hyperlink>
          </w:p>
        </w:tc>
        <w:tc>
          <w:tcPr>
            <w:tcW w:w="108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88" w:anchor="44" w:history="1">
              <w:r w:rsidR="00352781" w:rsidRPr="000955EF">
                <w:rPr>
                  <w:rFonts w:ascii="Arial" w:hAnsi="Arial" w:cs="Arial"/>
                  <w:sz w:val="24"/>
                  <w:szCs w:val="24"/>
                  <w:u w:val="single"/>
                </w:rPr>
                <w:t>44</w:t>
              </w:r>
            </w:hyperlink>
          </w:p>
        </w:tc>
      </w:tr>
      <w:tr w:rsidR="00352781" w:rsidRPr="000955EF" w:rsidTr="00352781">
        <w:trPr>
          <w:tblCellSpacing w:w="7" w:type="dxa"/>
        </w:trPr>
        <w:tc>
          <w:tcPr>
            <w:tcW w:w="275"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89" w:anchor="бух13" w:history="1">
              <w:r w:rsidR="00352781" w:rsidRPr="000955EF">
                <w:rPr>
                  <w:rFonts w:ascii="Arial" w:hAnsi="Arial" w:cs="Arial"/>
                  <w:bCs/>
                  <w:sz w:val="24"/>
                  <w:szCs w:val="24"/>
                  <w:u w:val="single"/>
                </w:rPr>
                <w:t>13</w:t>
              </w:r>
            </w:hyperlink>
          </w:p>
        </w:tc>
        <w:tc>
          <w:tcPr>
            <w:tcW w:w="237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Списание нормативной себестоимости реализованной продукции</w:t>
            </w:r>
          </w:p>
        </w:tc>
        <w:tc>
          <w:tcPr>
            <w:tcW w:w="1232"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90" w:anchor="90" w:history="1">
              <w:r w:rsidR="00352781" w:rsidRPr="000955EF">
                <w:rPr>
                  <w:rFonts w:ascii="Arial" w:hAnsi="Arial" w:cs="Arial"/>
                  <w:sz w:val="24"/>
                  <w:szCs w:val="24"/>
                  <w:u w:val="single"/>
                </w:rPr>
                <w:t>90/2</w:t>
              </w:r>
            </w:hyperlink>
          </w:p>
        </w:tc>
        <w:tc>
          <w:tcPr>
            <w:tcW w:w="108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91" w:anchor="43" w:history="1">
              <w:r w:rsidR="00352781" w:rsidRPr="000955EF">
                <w:rPr>
                  <w:rFonts w:ascii="Arial" w:hAnsi="Arial" w:cs="Arial"/>
                  <w:sz w:val="24"/>
                  <w:szCs w:val="24"/>
                  <w:u w:val="single"/>
                </w:rPr>
                <w:t>43</w:t>
              </w:r>
            </w:hyperlink>
          </w:p>
        </w:tc>
      </w:tr>
      <w:tr w:rsidR="00352781" w:rsidRPr="000955EF" w:rsidTr="00352781">
        <w:trPr>
          <w:tblCellSpacing w:w="7" w:type="dxa"/>
        </w:trPr>
        <w:tc>
          <w:tcPr>
            <w:tcW w:w="275"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92" w:anchor="бух14" w:history="1">
              <w:r w:rsidR="00352781" w:rsidRPr="000955EF">
                <w:rPr>
                  <w:rFonts w:ascii="Arial" w:hAnsi="Arial" w:cs="Arial"/>
                  <w:bCs/>
                  <w:sz w:val="24"/>
                  <w:szCs w:val="24"/>
                  <w:u w:val="single"/>
                </w:rPr>
                <w:t>14</w:t>
              </w:r>
            </w:hyperlink>
          </w:p>
        </w:tc>
        <w:tc>
          <w:tcPr>
            <w:tcW w:w="237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Списано превышение фактической себестоимости над нормативной</w:t>
            </w:r>
          </w:p>
        </w:tc>
        <w:tc>
          <w:tcPr>
            <w:tcW w:w="1232"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93" w:anchor="90" w:history="1">
              <w:r w:rsidR="00352781" w:rsidRPr="000955EF">
                <w:rPr>
                  <w:rFonts w:ascii="Arial" w:hAnsi="Arial" w:cs="Arial"/>
                  <w:sz w:val="24"/>
                  <w:szCs w:val="24"/>
                  <w:u w:val="single"/>
                </w:rPr>
                <w:t>90/2</w:t>
              </w:r>
            </w:hyperlink>
          </w:p>
        </w:tc>
        <w:tc>
          <w:tcPr>
            <w:tcW w:w="108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94" w:anchor="40" w:history="1">
              <w:r w:rsidR="00352781" w:rsidRPr="000955EF">
                <w:rPr>
                  <w:rFonts w:ascii="Arial" w:hAnsi="Arial" w:cs="Arial"/>
                  <w:sz w:val="24"/>
                  <w:szCs w:val="24"/>
                  <w:u w:val="single"/>
                </w:rPr>
                <w:t>40</w:t>
              </w:r>
            </w:hyperlink>
          </w:p>
        </w:tc>
      </w:tr>
      <w:tr w:rsidR="00352781" w:rsidRPr="000955EF" w:rsidTr="00352781">
        <w:trPr>
          <w:tblCellSpacing w:w="7" w:type="dxa"/>
        </w:trPr>
        <w:tc>
          <w:tcPr>
            <w:tcW w:w="275"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95" w:anchor="бух15" w:history="1">
              <w:r w:rsidR="00352781" w:rsidRPr="000955EF">
                <w:rPr>
                  <w:rFonts w:ascii="Arial" w:hAnsi="Arial" w:cs="Arial"/>
                  <w:bCs/>
                  <w:sz w:val="24"/>
                  <w:szCs w:val="24"/>
                  <w:u w:val="single"/>
                </w:rPr>
                <w:t>15</w:t>
              </w:r>
            </w:hyperlink>
          </w:p>
        </w:tc>
        <w:tc>
          <w:tcPr>
            <w:tcW w:w="237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Списана методом " красное сторно" экономия - превышение нормативной себестоимости над фактической</w:t>
            </w:r>
          </w:p>
        </w:tc>
        <w:tc>
          <w:tcPr>
            <w:tcW w:w="1232"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96" w:anchor="90" w:history="1">
              <w:r w:rsidR="00352781" w:rsidRPr="000955EF">
                <w:rPr>
                  <w:rFonts w:ascii="Arial" w:hAnsi="Arial" w:cs="Arial"/>
                  <w:sz w:val="24"/>
                  <w:szCs w:val="24"/>
                  <w:u w:val="single"/>
                </w:rPr>
                <w:t>90/2</w:t>
              </w:r>
            </w:hyperlink>
          </w:p>
        </w:tc>
        <w:tc>
          <w:tcPr>
            <w:tcW w:w="1083" w:type="pct"/>
            <w:tcBorders>
              <w:top w:val="outset" w:sz="8" w:space="0" w:color="008F8F"/>
              <w:left w:val="outset" w:sz="8" w:space="0" w:color="008F8F"/>
              <w:bottom w:val="outset" w:sz="8" w:space="0" w:color="008F8F"/>
              <w:right w:val="outset" w:sz="8" w:space="0" w:color="008F8F"/>
            </w:tcBorders>
            <w:tcMar>
              <w:top w:w="105" w:type="dxa"/>
              <w:left w:w="105" w:type="dxa"/>
              <w:bottom w:w="105" w:type="dxa"/>
              <w:right w:w="105" w:type="dxa"/>
            </w:tcMar>
            <w:vAlign w:val="center"/>
          </w:tcPr>
          <w:p w:rsidR="00352781" w:rsidRPr="000955EF" w:rsidRDefault="00462917" w:rsidP="000955EF">
            <w:pPr>
              <w:spacing w:after="0" w:line="360" w:lineRule="auto"/>
              <w:ind w:firstLine="709"/>
              <w:contextualSpacing/>
              <w:rPr>
                <w:rFonts w:ascii="Arial" w:hAnsi="Arial" w:cs="Arial"/>
                <w:sz w:val="24"/>
                <w:szCs w:val="24"/>
              </w:rPr>
            </w:pPr>
            <w:hyperlink r:id="rId97" w:anchor="40" w:history="1">
              <w:r w:rsidR="00352781" w:rsidRPr="000955EF">
                <w:rPr>
                  <w:rFonts w:ascii="Arial" w:hAnsi="Arial" w:cs="Arial"/>
                  <w:sz w:val="24"/>
                  <w:szCs w:val="24"/>
                  <w:u w:val="single"/>
                </w:rPr>
                <w:t>40</w:t>
              </w:r>
            </w:hyperlink>
          </w:p>
        </w:tc>
      </w:tr>
    </w:tbl>
    <w:p w:rsidR="00352781" w:rsidRPr="000955EF" w:rsidRDefault="00352781" w:rsidP="000955EF">
      <w:pPr>
        <w:spacing w:after="0" w:line="360" w:lineRule="auto"/>
        <w:ind w:firstLine="709"/>
        <w:contextualSpacing/>
        <w:rPr>
          <w:rFonts w:ascii="Arial" w:hAnsi="Arial" w:cs="Arial"/>
          <w:sz w:val="24"/>
          <w:szCs w:val="24"/>
        </w:rPr>
      </w:pP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Вывод</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ab/>
        <w:t xml:space="preserve">     Таким образом, система управленческого учета - это система управленческой отчетности, представляющей собой совокупность показателей оценки затрат, себестоимости и формирования финансовых результатов с целью принятия оптимальных управленческих решений.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ab/>
        <w:t xml:space="preserve">Изучение зарубежной экономической литературы показало, что одни авторы считают, что термин "управленческий учет" и термин "производственный учет" являются синонимами, другие авторы различают понятия управленческого и производственного учета. Например, К.Друри в своей книге пишет:"... что следует понимать различие между производственным и управленческим учетом". К.Друри под производственным учетом понимает, "сбор данных о производственных затратах для оценки стоимости запасов продукции". Он считает, что "... управленческий учет - это процесс подготовки информации, необходимой для осуществления деятельности управленческого характера, такой как принятие решений, контроль и регулирование". </w:t>
      </w:r>
      <w:r w:rsidRPr="000955EF">
        <w:rPr>
          <w:rFonts w:ascii="Arial" w:hAnsi="Arial" w:cs="Arial"/>
          <w:sz w:val="24"/>
          <w:szCs w:val="24"/>
        </w:rPr>
        <w:br/>
        <w:t xml:space="preserve">       Американцы Ч.Т.Хорнгрен и Дж.Фостер  отмечают, что система управленческого учета существует для внутренних потребителей, измеряет и обрабатывает финансовую и другую информацию, которая помогает менеджерам в достижении целей организации. Они считают, что управленческий и производственный учет, или иначе, учет затрат, практически неотличимы и дают следующее определение управленческому учету "... это идентификация, измерение, сбор, систематизация, анализ, разложение, интерпретация и передача информации, необходимой для управления какими-либо объектами". Главная цель производственного учета, по мнению Ч.Т.Хорнгрена и Дж.Фостер, это - калькулирование себестоимости продукции и услуг. Информация производственного учета используется менеджерами, например, для установления продажных цен, оценки запасов, исчисления прибыли. Такого рода информация поступает как к внутренним, так и к внешним пользователям. По их мнению, если смотреть с этих позиций, то можно сказать, "производственный учет - это управленческий учет плюс небольшая часть финансового учета". </w:t>
      </w:r>
      <w:r w:rsidRPr="000955EF">
        <w:rPr>
          <w:rFonts w:ascii="Arial" w:hAnsi="Arial" w:cs="Arial"/>
          <w:sz w:val="24"/>
          <w:szCs w:val="24"/>
        </w:rPr>
        <w:br/>
        <w:t xml:space="preserve"> </w:t>
      </w:r>
    </w:p>
    <w:p w:rsidR="00352781" w:rsidRPr="000955EF" w:rsidRDefault="00352781" w:rsidP="00720F01">
      <w:pPr>
        <w:spacing w:after="0" w:line="360" w:lineRule="auto"/>
        <w:contextualSpacing/>
        <w:rPr>
          <w:rFonts w:ascii="Arial" w:hAnsi="Arial" w:cs="Arial"/>
          <w:sz w:val="24"/>
          <w:szCs w:val="24"/>
        </w:rPr>
      </w:pPr>
    </w:p>
    <w:p w:rsidR="00352781" w:rsidRPr="000955EF" w:rsidRDefault="00352781" w:rsidP="000955EF">
      <w:pPr>
        <w:spacing w:after="0" w:line="360" w:lineRule="auto"/>
        <w:ind w:firstLine="709"/>
        <w:contextualSpacing/>
        <w:rPr>
          <w:rFonts w:ascii="Arial" w:hAnsi="Arial" w:cs="Arial"/>
          <w:sz w:val="24"/>
          <w:szCs w:val="24"/>
        </w:rPr>
      </w:pPr>
    </w:p>
    <w:p w:rsidR="00352781" w:rsidRPr="000955EF" w:rsidRDefault="00352781" w:rsidP="000955EF">
      <w:pPr>
        <w:spacing w:after="0" w:line="360" w:lineRule="auto"/>
        <w:ind w:firstLine="709"/>
        <w:contextualSpacing/>
        <w:rPr>
          <w:rFonts w:ascii="Arial" w:hAnsi="Arial" w:cs="Arial"/>
          <w:b/>
          <w:sz w:val="24"/>
          <w:szCs w:val="24"/>
        </w:rPr>
      </w:pPr>
      <w:r w:rsidRPr="000955EF">
        <w:rPr>
          <w:rFonts w:ascii="Arial" w:hAnsi="Arial" w:cs="Arial"/>
          <w:b/>
          <w:sz w:val="24"/>
          <w:szCs w:val="24"/>
        </w:rPr>
        <w:t>2. Организация производственного учета на примере ООО Апрель»</w:t>
      </w:r>
    </w:p>
    <w:p w:rsidR="00352781" w:rsidRPr="000955EF" w:rsidRDefault="00352781" w:rsidP="000955EF">
      <w:pPr>
        <w:spacing w:after="0" w:line="360" w:lineRule="auto"/>
        <w:ind w:firstLine="709"/>
        <w:contextualSpacing/>
        <w:rPr>
          <w:rFonts w:ascii="Arial" w:hAnsi="Arial" w:cs="Arial"/>
          <w:b/>
          <w:sz w:val="24"/>
          <w:szCs w:val="24"/>
        </w:rPr>
      </w:pPr>
      <w:bookmarkStart w:id="8" w:name="_Toc103369167"/>
      <w:bookmarkStart w:id="9" w:name="_Toc104350566"/>
      <w:bookmarkStart w:id="10" w:name="_Toc195346100"/>
      <w:r w:rsidRPr="000955EF">
        <w:rPr>
          <w:rFonts w:ascii="Arial" w:hAnsi="Arial" w:cs="Arial"/>
          <w:b/>
          <w:sz w:val="24"/>
          <w:szCs w:val="24"/>
        </w:rPr>
        <w:t>2.1 Краткая характеристика предприятия</w:t>
      </w:r>
      <w:bookmarkEnd w:id="8"/>
      <w:bookmarkEnd w:id="9"/>
      <w:bookmarkEnd w:id="10"/>
    </w:p>
    <w:p w:rsidR="00352781" w:rsidRPr="000955EF" w:rsidRDefault="00352781" w:rsidP="000955EF">
      <w:pPr>
        <w:widowControl w:val="0"/>
        <w:autoSpaceDE w:val="0"/>
        <w:autoSpaceDN w:val="0"/>
        <w:adjustRightInd w:val="0"/>
        <w:spacing w:after="0" w:line="360" w:lineRule="auto"/>
        <w:ind w:firstLine="709"/>
        <w:contextualSpacing/>
        <w:rPr>
          <w:rFonts w:ascii="Arial" w:hAnsi="Arial" w:cs="Arial"/>
          <w:sz w:val="24"/>
          <w:szCs w:val="24"/>
        </w:rPr>
      </w:pP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 xml:space="preserve">ООО «Апрель» одно из крупнейших торгово-производственных предприятий отрасли промышленной трубопроводной арматуры, насосов и котлов.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 xml:space="preserve">Сфера деловой активности ООО «Апрель»   обширна. Компания выполняет проекты самого различного масштаба, от комплексного обеспечения предприятий жилищно-коммунального хозяйства, до поставок оборудования для магистральных трубопроводов и атомных электростанций.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ООО «Апрель»  осуществляет оптово-розничную торговлю промышленной трубопроводной арматурой, обеспечивая своих клиентов следующими услугами:</w:t>
      </w:r>
    </w:p>
    <w:p w:rsidR="00352781" w:rsidRPr="000955EF" w:rsidRDefault="00352781" w:rsidP="00050306">
      <w:pPr>
        <w:numPr>
          <w:ilvl w:val="0"/>
          <w:numId w:val="6"/>
        </w:numPr>
        <w:tabs>
          <w:tab w:val="clear" w:pos="1571"/>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продажа товаров со склада;</w:t>
      </w:r>
    </w:p>
    <w:p w:rsidR="00352781" w:rsidRPr="000955EF" w:rsidRDefault="00352781" w:rsidP="00050306">
      <w:pPr>
        <w:numPr>
          <w:ilvl w:val="0"/>
          <w:numId w:val="6"/>
        </w:numPr>
        <w:tabs>
          <w:tab w:val="clear" w:pos="1571"/>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комплектация заказов;</w:t>
      </w:r>
    </w:p>
    <w:p w:rsidR="00352781" w:rsidRPr="000955EF" w:rsidRDefault="00352781" w:rsidP="00050306">
      <w:pPr>
        <w:numPr>
          <w:ilvl w:val="0"/>
          <w:numId w:val="6"/>
        </w:numPr>
        <w:tabs>
          <w:tab w:val="clear" w:pos="1571"/>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консультации по подбору и применению предлагаемой продукции;</w:t>
      </w:r>
    </w:p>
    <w:p w:rsidR="00352781" w:rsidRPr="000955EF" w:rsidRDefault="00352781" w:rsidP="00050306">
      <w:pPr>
        <w:numPr>
          <w:ilvl w:val="0"/>
          <w:numId w:val="6"/>
        </w:numPr>
        <w:tabs>
          <w:tab w:val="clear" w:pos="1571"/>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организация доставки автомобильным, железнодорожным и иными видами транспорта.</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Обеспечение широкого ассортимента и наличия товара на складе всегда являлось одной из приоритетных задач компании. Также особое внимание уделяется качеству поставляемой продукции, оперативности и полноте выполнения заказов.</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Организационная структура предприятия представлена на рис. 3:</w:t>
      </w:r>
    </w:p>
    <w:p w:rsidR="00352781" w:rsidRPr="000955EF" w:rsidRDefault="00352781" w:rsidP="000955EF">
      <w:pPr>
        <w:spacing w:after="0" w:line="360" w:lineRule="auto"/>
        <w:ind w:firstLine="709"/>
        <w:contextualSpacing/>
        <w:rPr>
          <w:rFonts w:ascii="Arial" w:hAnsi="Arial" w:cs="Arial"/>
          <w:sz w:val="24"/>
          <w:szCs w:val="24"/>
        </w:rPr>
      </w:pPr>
    </w:p>
    <w:p w:rsidR="00352781" w:rsidRPr="000955EF" w:rsidRDefault="00352781" w:rsidP="000955EF">
      <w:pPr>
        <w:spacing w:after="0" w:line="360" w:lineRule="auto"/>
        <w:ind w:firstLine="709"/>
        <w:contextualSpacing/>
        <w:rPr>
          <w:rFonts w:ascii="Arial" w:hAnsi="Arial" w:cs="Arial"/>
          <w:sz w:val="24"/>
          <w:szCs w:val="24"/>
        </w:rPr>
      </w:pPr>
    </w:p>
    <w:p w:rsidR="00352781" w:rsidRPr="000955EF" w:rsidRDefault="00462917" w:rsidP="000955EF">
      <w:pPr>
        <w:spacing w:after="0" w:line="360" w:lineRule="auto"/>
        <w:ind w:firstLine="709"/>
        <w:contextualSpacing/>
        <w:rPr>
          <w:rFonts w:ascii="Arial" w:hAnsi="Arial" w:cs="Arial"/>
          <w:sz w:val="24"/>
          <w:szCs w:val="24"/>
        </w:rPr>
      </w:pPr>
      <w:r>
        <w:rPr>
          <w:rFonts w:ascii="Arial" w:hAnsi="Arial" w:cs="Arial"/>
          <w:sz w:val="24"/>
          <w:szCs w:val="24"/>
        </w:rPr>
      </w:r>
      <w:r>
        <w:rPr>
          <w:rFonts w:ascii="Arial" w:hAnsi="Arial" w:cs="Arial"/>
          <w:sz w:val="24"/>
          <w:szCs w:val="24"/>
        </w:rPr>
        <w:pict>
          <v:group id="_x0000_s1027" editas="canvas" style="width:413.95pt;height:279pt;mso-position-horizontal-relative:char;mso-position-vertical-relative:line" coordorigin="2563,1641" coordsize="6494,4320">
            <o:lock v:ext="edit" aspectratio="t"/>
            <v:shape id="_x0000_s1028" type="#_x0000_t75" style="position:absolute;left:2563;top:1641;width:6494;height:4320" o:preferrelative="f">
              <v:fill o:detectmouseclick="t"/>
              <v:path o:extrusionok="t" o:connecttype="none"/>
              <o:lock v:ext="edit" text="t"/>
            </v:shape>
            <v:rect id="_x0000_s1029" style="position:absolute;left:4540;top:1780;width:2681;height:558">
              <v:textbox style="mso-next-textbox:#_x0000_s1029">
                <w:txbxContent>
                  <w:p w:rsidR="00FC1C5E" w:rsidRDefault="00FC1C5E" w:rsidP="00352781">
                    <w:pPr>
                      <w:jc w:val="center"/>
                    </w:pPr>
                    <w:r>
                      <w:t>Генеральный директор</w:t>
                    </w:r>
                  </w:p>
                </w:txbxContent>
              </v:textbox>
            </v:rect>
            <v:line id="_x0000_s1030" style="position:absolute;flip:x" from="3128,2338" to="4541,2756">
              <v:stroke endarrow="block"/>
            </v:line>
            <v:line id="_x0000_s1031" style="position:absolute" from="5952,2338" to="5953,2755">
              <v:stroke endarrow="block"/>
            </v:line>
            <v:line id="_x0000_s1032" style="position:absolute" from="7222,2338" to="8352,2756">
              <v:stroke endarrow="block"/>
            </v:line>
            <v:rect id="_x0000_s1033" style="position:absolute;left:2563;top:2756;width:1412;height:557">
              <v:textbox style="mso-next-textbox:#_x0000_s1033">
                <w:txbxContent>
                  <w:p w:rsidR="00FC1C5E" w:rsidRDefault="00FC1C5E" w:rsidP="00352781">
                    <w:pPr>
                      <w:jc w:val="center"/>
                    </w:pPr>
                    <w:r>
                      <w:t>дир. по</w:t>
                    </w:r>
                  </w:p>
                  <w:p w:rsidR="00FC1C5E" w:rsidRDefault="00FC1C5E" w:rsidP="00352781">
                    <w:pPr>
                      <w:jc w:val="center"/>
                    </w:pPr>
                    <w:r>
                      <w:t>производству</w:t>
                    </w:r>
                  </w:p>
                </w:txbxContent>
              </v:textbox>
            </v:rect>
            <v:rect id="_x0000_s1034" style="position:absolute;left:5387;top:2756;width:1129;height:557">
              <v:textbox style="mso-next-textbox:#_x0000_s1034">
                <w:txbxContent>
                  <w:p w:rsidR="00FC1C5E" w:rsidRDefault="00FC1C5E" w:rsidP="00352781">
                    <w:pPr>
                      <w:jc w:val="center"/>
                    </w:pPr>
                    <w:r>
                      <w:t xml:space="preserve">ком. </w:t>
                    </w:r>
                  </w:p>
                  <w:p w:rsidR="00FC1C5E" w:rsidRDefault="00FC1C5E" w:rsidP="00352781">
                    <w:pPr>
                      <w:jc w:val="center"/>
                    </w:pPr>
                    <w:r>
                      <w:t>директор</w:t>
                    </w:r>
                  </w:p>
                </w:txbxContent>
              </v:textbox>
            </v:rect>
            <v:rect id="_x0000_s1035" style="position:absolute;left:7787;top:2756;width:1130;height:557">
              <v:textbox style="mso-next-textbox:#_x0000_s1035">
                <w:txbxContent>
                  <w:p w:rsidR="00FC1C5E" w:rsidRDefault="00FC1C5E" w:rsidP="00352781">
                    <w:pPr>
                      <w:jc w:val="center"/>
                    </w:pPr>
                    <w:r>
                      <w:t>главный бухгалтер</w:t>
                    </w:r>
                  </w:p>
                </w:txbxContent>
              </v:textbox>
            </v:rect>
            <v:line id="_x0000_s1036" style="position:absolute" from="3128,3313" to="3128,4010">
              <v:stroke endarrow="block"/>
            </v:line>
            <v:rect id="_x0000_s1037" style="position:absolute;left:2563;top:4010;width:1412;height:557">
              <v:textbox style="mso-next-textbox:#_x0000_s1037">
                <w:txbxContent>
                  <w:p w:rsidR="00FC1C5E" w:rsidRDefault="00FC1C5E" w:rsidP="00352781">
                    <w:pPr>
                      <w:jc w:val="center"/>
                    </w:pPr>
                    <w:r>
                      <w:t>производственные цеха</w:t>
                    </w:r>
                  </w:p>
                </w:txbxContent>
              </v:textbox>
            </v:rect>
            <v:line id="_x0000_s1038" style="position:absolute" from="8352,3313" to="8352,4010">
              <v:stroke endarrow="block"/>
            </v:line>
            <v:rect id="_x0000_s1039" style="position:absolute;left:7787;top:4010;width:1129;height:557">
              <v:textbox style="mso-next-textbox:#_x0000_s1039">
                <w:txbxContent>
                  <w:p w:rsidR="00FC1C5E" w:rsidRDefault="00FC1C5E" w:rsidP="00352781">
                    <w:pPr>
                      <w:jc w:val="center"/>
                    </w:pPr>
                    <w:r>
                      <w:t>бухгалтерия</w:t>
                    </w:r>
                  </w:p>
                </w:txbxContent>
              </v:textbox>
            </v:rect>
            <v:line id="_x0000_s1040" style="position:absolute" from="6516,3313" to="7928,5125">
              <v:stroke endarrow="block"/>
            </v:line>
            <v:line id="_x0000_s1041" style="position:absolute" from="6093,3313" to="6799,5125">
              <v:stroke endarrow="block"/>
            </v:line>
            <v:rect id="_x0000_s1042" style="position:absolute;left:2846;top:4986;width:847;height:835">
              <v:textbox style="mso-next-textbox:#_x0000_s1042">
                <w:txbxContent>
                  <w:p w:rsidR="00FC1C5E" w:rsidRDefault="00FC1C5E" w:rsidP="00352781">
                    <w:pPr>
                      <w:jc w:val="center"/>
                    </w:pPr>
                    <w:r>
                      <w:t>отдел рекламы</w:t>
                    </w:r>
                  </w:p>
                </w:txbxContent>
              </v:textbox>
            </v:rect>
            <v:rect id="_x0000_s1043" style="position:absolute;left:5246;top:4986;width:846;height:835">
              <v:textbox style="mso-next-textbox:#_x0000_s1043">
                <w:txbxContent>
                  <w:p w:rsidR="00FC1C5E" w:rsidRDefault="00FC1C5E" w:rsidP="00352781">
                    <w:pPr>
                      <w:jc w:val="center"/>
                    </w:pPr>
                    <w:r>
                      <w:t>отдел сбыта</w:t>
                    </w:r>
                  </w:p>
                </w:txbxContent>
              </v:textbox>
            </v:rect>
            <v:rect id="_x0000_s1044" style="position:absolute;left:6375;top:5125;width:988;height:836">
              <v:textbox style="mso-next-textbox:#_x0000_s1044">
                <w:txbxContent>
                  <w:p w:rsidR="00FC1C5E" w:rsidRDefault="00FC1C5E" w:rsidP="00352781">
                    <w:pPr>
                      <w:jc w:val="center"/>
                    </w:pPr>
                    <w:r>
                      <w:t>отдел снабжения</w:t>
                    </w:r>
                  </w:p>
                </w:txbxContent>
              </v:textbox>
            </v:rect>
            <v:rect id="_x0000_s1045" style="position:absolute;left:7646;top:5125;width:1411;height:836">
              <v:textbox style="mso-next-textbox:#_x0000_s1045">
                <w:txbxContent>
                  <w:p w:rsidR="00FC1C5E" w:rsidRDefault="00FC1C5E" w:rsidP="00352781">
                    <w:pPr>
                      <w:jc w:val="center"/>
                    </w:pPr>
                    <w:r>
                      <w:t>хозяйственный отдел</w:t>
                    </w:r>
                  </w:p>
                </w:txbxContent>
              </v:textbox>
            </v:rect>
            <v:rect id="_x0000_s1046" style="position:absolute;left:4257;top:4986;width:848;height:834">
              <v:textbox style="mso-next-textbox:#_x0000_s1046">
                <w:txbxContent>
                  <w:p w:rsidR="00FC1C5E" w:rsidRDefault="00FC1C5E" w:rsidP="00352781">
                    <w:pPr>
                      <w:jc w:val="center"/>
                    </w:pPr>
                    <w:r>
                      <w:t>отдел маркетинга</w:t>
                    </w:r>
                  </w:p>
                </w:txbxContent>
              </v:textbox>
            </v:rect>
            <v:rect id="_x0000_s1047" style="position:absolute;left:4257;top:4010;width:1411;height:557">
              <v:textbox>
                <w:txbxContent>
                  <w:p w:rsidR="00FC1C5E" w:rsidRDefault="00FC1C5E" w:rsidP="00352781">
                    <w:pPr>
                      <w:jc w:val="center"/>
                    </w:pPr>
                    <w:r>
                      <w:t xml:space="preserve">директор по </w:t>
                    </w:r>
                  </w:p>
                  <w:p w:rsidR="00FC1C5E" w:rsidRDefault="00FC1C5E" w:rsidP="00352781">
                    <w:pPr>
                      <w:jc w:val="center"/>
                    </w:pPr>
                    <w:r>
                      <w:t>маркетингу</w:t>
                    </w:r>
                  </w:p>
                </w:txbxContent>
              </v:textbox>
            </v:rect>
            <v:line id="_x0000_s1048" style="position:absolute" from="4822,4567" to="4823,4987">
              <v:stroke endarrow="block"/>
            </v:line>
            <v:line id="_x0000_s1049" style="position:absolute;flip:x" from="4681,3313" to="5387,4010">
              <v:stroke endarrow="block"/>
            </v:line>
            <v:line id="_x0000_s1050" style="position:absolute;flip:x" from="3693,4567" to="4257,4986">
              <v:stroke endarrow="block"/>
            </v:line>
            <v:line id="_x0000_s1051" style="position:absolute" from="5669,4567" to="6093,4986">
              <v:stroke endarrow="block"/>
            </v:line>
            <w10:wrap type="none"/>
            <w10:anchorlock/>
          </v:group>
        </w:pict>
      </w:r>
    </w:p>
    <w:p w:rsidR="00352781"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Рис 2.1 Организационная структура ООО «Апрель»</w:t>
      </w:r>
    </w:p>
    <w:p w:rsidR="001E3566" w:rsidRPr="000955EF" w:rsidRDefault="001E3566" w:rsidP="000955EF">
      <w:pPr>
        <w:spacing w:after="0" w:line="360" w:lineRule="auto"/>
        <w:ind w:firstLine="709"/>
        <w:contextualSpacing/>
        <w:rPr>
          <w:rFonts w:ascii="Arial" w:hAnsi="Arial" w:cs="Arial"/>
          <w:sz w:val="24"/>
          <w:szCs w:val="24"/>
        </w:rPr>
      </w:pPr>
    </w:p>
    <w:p w:rsidR="00352781" w:rsidRPr="000955EF" w:rsidRDefault="00352781" w:rsidP="000955EF">
      <w:pPr>
        <w:widowControl w:val="0"/>
        <w:autoSpaceDE w:val="0"/>
        <w:autoSpaceDN w:val="0"/>
        <w:adjustRightInd w:val="0"/>
        <w:spacing w:after="0" w:line="360" w:lineRule="auto"/>
        <w:ind w:firstLine="709"/>
        <w:contextualSpacing/>
        <w:rPr>
          <w:rFonts w:ascii="Arial" w:hAnsi="Arial" w:cs="Arial"/>
          <w:b/>
          <w:sz w:val="24"/>
          <w:szCs w:val="24"/>
        </w:rPr>
      </w:pPr>
      <w:bookmarkStart w:id="11" w:name="_Toc104350569"/>
      <w:bookmarkStart w:id="12" w:name="_Toc195346101"/>
      <w:r w:rsidRPr="000955EF">
        <w:rPr>
          <w:rFonts w:ascii="Arial" w:hAnsi="Arial" w:cs="Arial"/>
          <w:b/>
          <w:sz w:val="24"/>
          <w:szCs w:val="24"/>
        </w:rPr>
        <w:t>2.2  Учет затрат на  ООО «Апрель»</w:t>
      </w:r>
      <w:bookmarkEnd w:id="11"/>
      <w:bookmarkEnd w:id="12"/>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На предприятии ООО   ведется учет затрат по следующим статьям:</w:t>
      </w:r>
    </w:p>
    <w:p w:rsidR="00352781" w:rsidRPr="000955EF" w:rsidRDefault="00352781" w:rsidP="00050306">
      <w:pPr>
        <w:numPr>
          <w:ilvl w:val="0"/>
          <w:numId w:val="7"/>
        </w:numPr>
        <w:tabs>
          <w:tab w:val="clear" w:pos="1931"/>
        </w:tabs>
        <w:spacing w:after="0" w:line="360" w:lineRule="auto"/>
        <w:ind w:left="0" w:firstLine="709"/>
        <w:contextualSpacing/>
        <w:rPr>
          <w:rFonts w:ascii="Arial" w:hAnsi="Arial" w:cs="Arial"/>
          <w:sz w:val="24"/>
          <w:szCs w:val="24"/>
        </w:rPr>
      </w:pPr>
      <w:r w:rsidRPr="000955EF">
        <w:rPr>
          <w:rFonts w:ascii="Arial" w:hAnsi="Arial" w:cs="Arial"/>
          <w:sz w:val="24"/>
          <w:szCs w:val="24"/>
        </w:rPr>
        <w:t>«Транспортные расходы»;</w:t>
      </w:r>
    </w:p>
    <w:p w:rsidR="00352781" w:rsidRPr="000955EF" w:rsidRDefault="00352781" w:rsidP="00050306">
      <w:pPr>
        <w:numPr>
          <w:ilvl w:val="0"/>
          <w:numId w:val="7"/>
        </w:numPr>
        <w:tabs>
          <w:tab w:val="clear" w:pos="1931"/>
        </w:tabs>
        <w:spacing w:after="0" w:line="360" w:lineRule="auto"/>
        <w:ind w:left="0" w:firstLine="709"/>
        <w:contextualSpacing/>
        <w:rPr>
          <w:rFonts w:ascii="Arial" w:hAnsi="Arial" w:cs="Arial"/>
          <w:sz w:val="24"/>
          <w:szCs w:val="24"/>
        </w:rPr>
      </w:pPr>
      <w:r w:rsidRPr="000955EF">
        <w:rPr>
          <w:rFonts w:ascii="Arial" w:hAnsi="Arial" w:cs="Arial"/>
          <w:sz w:val="24"/>
          <w:szCs w:val="24"/>
        </w:rPr>
        <w:t>«Расходы на оплату труда»;</w:t>
      </w:r>
    </w:p>
    <w:p w:rsidR="00352781" w:rsidRPr="000955EF" w:rsidRDefault="00352781" w:rsidP="00050306">
      <w:pPr>
        <w:numPr>
          <w:ilvl w:val="0"/>
          <w:numId w:val="7"/>
        </w:numPr>
        <w:tabs>
          <w:tab w:val="clear" w:pos="1931"/>
        </w:tabs>
        <w:spacing w:after="0" w:line="360" w:lineRule="auto"/>
        <w:ind w:left="0" w:firstLine="709"/>
        <w:contextualSpacing/>
        <w:rPr>
          <w:rFonts w:ascii="Arial" w:hAnsi="Arial" w:cs="Arial"/>
          <w:sz w:val="24"/>
          <w:szCs w:val="24"/>
        </w:rPr>
      </w:pPr>
      <w:r w:rsidRPr="000955EF">
        <w:rPr>
          <w:rFonts w:ascii="Arial" w:hAnsi="Arial" w:cs="Arial"/>
          <w:sz w:val="24"/>
          <w:szCs w:val="24"/>
        </w:rPr>
        <w:t>«Отчисления на социальные нужды»;</w:t>
      </w:r>
    </w:p>
    <w:p w:rsidR="00352781" w:rsidRPr="000955EF" w:rsidRDefault="00352781" w:rsidP="00050306">
      <w:pPr>
        <w:numPr>
          <w:ilvl w:val="0"/>
          <w:numId w:val="7"/>
        </w:numPr>
        <w:tabs>
          <w:tab w:val="clear" w:pos="1931"/>
        </w:tabs>
        <w:spacing w:after="0" w:line="360" w:lineRule="auto"/>
        <w:ind w:left="0" w:firstLine="709"/>
        <w:contextualSpacing/>
        <w:rPr>
          <w:rFonts w:ascii="Arial" w:hAnsi="Arial" w:cs="Arial"/>
          <w:sz w:val="24"/>
          <w:szCs w:val="24"/>
        </w:rPr>
      </w:pPr>
      <w:r w:rsidRPr="000955EF">
        <w:rPr>
          <w:rFonts w:ascii="Arial" w:hAnsi="Arial" w:cs="Arial"/>
          <w:sz w:val="24"/>
          <w:szCs w:val="24"/>
        </w:rPr>
        <w:t>«Расходы на аренду и содержание знаний»;</w:t>
      </w:r>
    </w:p>
    <w:p w:rsidR="00352781" w:rsidRPr="000955EF" w:rsidRDefault="00352781" w:rsidP="00050306">
      <w:pPr>
        <w:numPr>
          <w:ilvl w:val="0"/>
          <w:numId w:val="7"/>
        </w:numPr>
        <w:tabs>
          <w:tab w:val="clear" w:pos="1931"/>
        </w:tabs>
        <w:spacing w:after="0" w:line="360" w:lineRule="auto"/>
        <w:ind w:left="0" w:firstLine="709"/>
        <w:contextualSpacing/>
        <w:rPr>
          <w:rFonts w:ascii="Arial" w:hAnsi="Arial" w:cs="Arial"/>
          <w:sz w:val="24"/>
          <w:szCs w:val="24"/>
        </w:rPr>
      </w:pPr>
      <w:r w:rsidRPr="000955EF">
        <w:rPr>
          <w:rFonts w:ascii="Arial" w:hAnsi="Arial" w:cs="Arial"/>
          <w:sz w:val="24"/>
          <w:szCs w:val="24"/>
        </w:rPr>
        <w:t>«Расходы на амортизацию основных средств»;</w:t>
      </w:r>
    </w:p>
    <w:p w:rsidR="00352781" w:rsidRPr="000955EF" w:rsidRDefault="00352781" w:rsidP="00050306">
      <w:pPr>
        <w:numPr>
          <w:ilvl w:val="0"/>
          <w:numId w:val="7"/>
        </w:numPr>
        <w:tabs>
          <w:tab w:val="clear" w:pos="1931"/>
        </w:tabs>
        <w:spacing w:after="0" w:line="360" w:lineRule="auto"/>
        <w:ind w:left="0" w:firstLine="709"/>
        <w:contextualSpacing/>
        <w:rPr>
          <w:rFonts w:ascii="Arial" w:hAnsi="Arial" w:cs="Arial"/>
          <w:sz w:val="24"/>
          <w:szCs w:val="24"/>
        </w:rPr>
      </w:pPr>
      <w:r w:rsidRPr="000955EF">
        <w:rPr>
          <w:rFonts w:ascii="Arial" w:hAnsi="Arial" w:cs="Arial"/>
          <w:sz w:val="24"/>
          <w:szCs w:val="24"/>
        </w:rPr>
        <w:t>«Расходы на топливо, газ и электроэнергию для производственных нужд»;</w:t>
      </w:r>
    </w:p>
    <w:p w:rsidR="00352781" w:rsidRPr="000955EF" w:rsidRDefault="00352781" w:rsidP="00050306">
      <w:pPr>
        <w:numPr>
          <w:ilvl w:val="0"/>
          <w:numId w:val="7"/>
        </w:numPr>
        <w:tabs>
          <w:tab w:val="clear" w:pos="1931"/>
        </w:tabs>
        <w:spacing w:after="0" w:line="360" w:lineRule="auto"/>
        <w:ind w:left="0" w:firstLine="709"/>
        <w:contextualSpacing/>
        <w:rPr>
          <w:rFonts w:ascii="Arial" w:hAnsi="Arial" w:cs="Arial"/>
          <w:sz w:val="24"/>
          <w:szCs w:val="24"/>
        </w:rPr>
      </w:pPr>
      <w:r w:rsidRPr="000955EF">
        <w:rPr>
          <w:rFonts w:ascii="Arial" w:hAnsi="Arial" w:cs="Arial"/>
          <w:sz w:val="24"/>
          <w:szCs w:val="24"/>
        </w:rPr>
        <w:t>«Расходы на рекламу»;</w:t>
      </w:r>
    </w:p>
    <w:p w:rsidR="00352781" w:rsidRPr="000955EF" w:rsidRDefault="00352781" w:rsidP="00050306">
      <w:pPr>
        <w:numPr>
          <w:ilvl w:val="0"/>
          <w:numId w:val="7"/>
        </w:numPr>
        <w:tabs>
          <w:tab w:val="clear" w:pos="1931"/>
        </w:tabs>
        <w:spacing w:after="0" w:line="360" w:lineRule="auto"/>
        <w:ind w:left="0" w:firstLine="709"/>
        <w:contextualSpacing/>
        <w:rPr>
          <w:rFonts w:ascii="Arial" w:hAnsi="Arial" w:cs="Arial"/>
          <w:sz w:val="24"/>
          <w:szCs w:val="24"/>
        </w:rPr>
      </w:pPr>
      <w:r w:rsidRPr="000955EF">
        <w:rPr>
          <w:rFonts w:ascii="Arial" w:hAnsi="Arial" w:cs="Arial"/>
          <w:sz w:val="24"/>
          <w:szCs w:val="24"/>
        </w:rPr>
        <w:t>«Расходы на тару»;</w:t>
      </w:r>
    </w:p>
    <w:p w:rsidR="00352781" w:rsidRPr="000955EF" w:rsidRDefault="00352781" w:rsidP="00050306">
      <w:pPr>
        <w:numPr>
          <w:ilvl w:val="0"/>
          <w:numId w:val="7"/>
        </w:numPr>
        <w:tabs>
          <w:tab w:val="clear" w:pos="1931"/>
        </w:tabs>
        <w:spacing w:after="0" w:line="360" w:lineRule="auto"/>
        <w:ind w:left="0" w:firstLine="709"/>
        <w:contextualSpacing/>
        <w:rPr>
          <w:rFonts w:ascii="Arial" w:hAnsi="Arial" w:cs="Arial"/>
          <w:sz w:val="24"/>
          <w:szCs w:val="24"/>
        </w:rPr>
      </w:pPr>
      <w:r w:rsidRPr="000955EF">
        <w:rPr>
          <w:rFonts w:ascii="Arial" w:hAnsi="Arial" w:cs="Arial"/>
          <w:sz w:val="24"/>
          <w:szCs w:val="24"/>
        </w:rPr>
        <w:t>«Прочие расходы».</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На статье «Транспортные расходы» учитывается:</w:t>
      </w:r>
    </w:p>
    <w:p w:rsidR="00352781" w:rsidRPr="000955EF" w:rsidRDefault="00352781" w:rsidP="00050306">
      <w:pPr>
        <w:numPr>
          <w:ilvl w:val="0"/>
          <w:numId w:val="8"/>
        </w:numPr>
        <w:tabs>
          <w:tab w:val="clear" w:pos="1931"/>
        </w:tabs>
        <w:spacing w:after="0" w:line="360" w:lineRule="auto"/>
        <w:ind w:left="0" w:firstLine="709"/>
        <w:contextualSpacing/>
        <w:rPr>
          <w:rFonts w:ascii="Arial" w:hAnsi="Arial" w:cs="Arial"/>
          <w:sz w:val="24"/>
          <w:szCs w:val="24"/>
        </w:rPr>
      </w:pPr>
      <w:r w:rsidRPr="000955EF">
        <w:rPr>
          <w:rFonts w:ascii="Arial" w:hAnsi="Arial" w:cs="Arial"/>
          <w:sz w:val="24"/>
          <w:szCs w:val="24"/>
        </w:rPr>
        <w:t>оплата транспортных услуг сторонних организаций за перевозки продукции;</w:t>
      </w:r>
    </w:p>
    <w:p w:rsidR="00352781" w:rsidRPr="000955EF" w:rsidRDefault="00352781" w:rsidP="00050306">
      <w:pPr>
        <w:widowControl w:val="0"/>
        <w:numPr>
          <w:ilvl w:val="0"/>
          <w:numId w:val="8"/>
        </w:numPr>
        <w:tabs>
          <w:tab w:val="clear" w:pos="1931"/>
          <w:tab w:val="left" w:pos="398"/>
          <w:tab w:val="left" w:pos="1080"/>
        </w:tabs>
        <w:autoSpaceDE w:val="0"/>
        <w:autoSpaceDN w:val="0"/>
        <w:adjustRightInd w:val="0"/>
        <w:spacing w:after="0" w:line="360" w:lineRule="auto"/>
        <w:ind w:left="0" w:firstLine="709"/>
        <w:contextualSpacing/>
        <w:rPr>
          <w:rFonts w:ascii="Arial" w:hAnsi="Arial" w:cs="Arial"/>
          <w:sz w:val="24"/>
          <w:szCs w:val="24"/>
        </w:rPr>
      </w:pPr>
      <w:r w:rsidRPr="000955EF">
        <w:rPr>
          <w:rFonts w:ascii="Arial" w:hAnsi="Arial" w:cs="Arial"/>
          <w:sz w:val="24"/>
          <w:szCs w:val="24"/>
        </w:rPr>
        <w:t>оплата услуг организаций по погрузке и выгрузке товаров;</w:t>
      </w:r>
    </w:p>
    <w:p w:rsidR="00352781" w:rsidRPr="000955EF" w:rsidRDefault="00352781" w:rsidP="00050306">
      <w:pPr>
        <w:widowControl w:val="0"/>
        <w:numPr>
          <w:ilvl w:val="0"/>
          <w:numId w:val="8"/>
        </w:numPr>
        <w:tabs>
          <w:tab w:val="clear" w:pos="1931"/>
          <w:tab w:val="left" w:pos="1080"/>
        </w:tabs>
        <w:autoSpaceDE w:val="0"/>
        <w:autoSpaceDN w:val="0"/>
        <w:adjustRightInd w:val="0"/>
        <w:spacing w:after="0" w:line="360" w:lineRule="auto"/>
        <w:ind w:left="0" w:firstLine="709"/>
        <w:contextualSpacing/>
        <w:rPr>
          <w:rFonts w:ascii="Arial" w:hAnsi="Arial" w:cs="Arial"/>
          <w:sz w:val="24"/>
          <w:szCs w:val="24"/>
        </w:rPr>
      </w:pPr>
      <w:r w:rsidRPr="000955EF">
        <w:rPr>
          <w:rFonts w:ascii="Arial" w:hAnsi="Arial" w:cs="Arial"/>
          <w:sz w:val="24"/>
          <w:szCs w:val="24"/>
        </w:rPr>
        <w:t>плата за экспедиционные операции и другие услуги;</w:t>
      </w:r>
    </w:p>
    <w:p w:rsidR="00352781" w:rsidRPr="000955EF" w:rsidRDefault="00352781" w:rsidP="00050306">
      <w:pPr>
        <w:widowControl w:val="0"/>
        <w:numPr>
          <w:ilvl w:val="0"/>
          <w:numId w:val="8"/>
        </w:numPr>
        <w:tabs>
          <w:tab w:val="clear" w:pos="1931"/>
          <w:tab w:val="left" w:pos="1080"/>
        </w:tabs>
        <w:autoSpaceDE w:val="0"/>
        <w:autoSpaceDN w:val="0"/>
        <w:adjustRightInd w:val="0"/>
        <w:spacing w:after="0" w:line="360" w:lineRule="auto"/>
        <w:ind w:left="0" w:firstLine="709"/>
        <w:contextualSpacing/>
        <w:rPr>
          <w:rFonts w:ascii="Arial" w:hAnsi="Arial" w:cs="Arial"/>
          <w:sz w:val="24"/>
          <w:szCs w:val="24"/>
        </w:rPr>
      </w:pPr>
      <w:r w:rsidRPr="000955EF">
        <w:rPr>
          <w:rFonts w:ascii="Arial" w:hAnsi="Arial" w:cs="Arial"/>
          <w:sz w:val="24"/>
          <w:szCs w:val="24"/>
        </w:rPr>
        <w:t>стоимость материалов, израсходованных на оборудование транспортных средств (щиты, люки, стойки, стеллажи и т.д.) и утепление (солома, опилки, мешковина и др.);</w:t>
      </w:r>
    </w:p>
    <w:p w:rsidR="00352781" w:rsidRPr="000955EF" w:rsidRDefault="00352781" w:rsidP="00050306">
      <w:pPr>
        <w:widowControl w:val="0"/>
        <w:numPr>
          <w:ilvl w:val="0"/>
          <w:numId w:val="8"/>
        </w:numPr>
        <w:tabs>
          <w:tab w:val="clear" w:pos="1931"/>
          <w:tab w:val="left" w:pos="1080"/>
        </w:tabs>
        <w:autoSpaceDE w:val="0"/>
        <w:autoSpaceDN w:val="0"/>
        <w:adjustRightInd w:val="0"/>
        <w:spacing w:after="0" w:line="360" w:lineRule="auto"/>
        <w:ind w:left="0" w:firstLine="709"/>
        <w:contextualSpacing/>
        <w:rPr>
          <w:rFonts w:ascii="Arial" w:hAnsi="Arial" w:cs="Arial"/>
          <w:sz w:val="24"/>
          <w:szCs w:val="24"/>
        </w:rPr>
      </w:pPr>
      <w:r w:rsidRPr="000955EF">
        <w:rPr>
          <w:rFonts w:ascii="Arial" w:hAnsi="Arial" w:cs="Arial"/>
          <w:sz w:val="24"/>
          <w:szCs w:val="24"/>
        </w:rPr>
        <w:t>плата за временное хранение грузов на станциях, пристанях, в аэропортах в пределах установленных сроков в соответствии с за</w:t>
      </w:r>
      <w:r w:rsidRPr="000955EF">
        <w:rPr>
          <w:rFonts w:ascii="Arial" w:hAnsi="Arial" w:cs="Arial"/>
          <w:sz w:val="24"/>
          <w:szCs w:val="24"/>
        </w:rPr>
        <w:softHyphen/>
        <w:t>ключенными договорами;</w:t>
      </w:r>
    </w:p>
    <w:p w:rsidR="00352781" w:rsidRPr="000955EF" w:rsidRDefault="00352781" w:rsidP="00050306">
      <w:pPr>
        <w:widowControl w:val="0"/>
        <w:numPr>
          <w:ilvl w:val="0"/>
          <w:numId w:val="8"/>
        </w:numPr>
        <w:tabs>
          <w:tab w:val="clear" w:pos="1931"/>
          <w:tab w:val="left" w:pos="1080"/>
        </w:tabs>
        <w:autoSpaceDE w:val="0"/>
        <w:autoSpaceDN w:val="0"/>
        <w:adjustRightInd w:val="0"/>
        <w:spacing w:after="0" w:line="360" w:lineRule="auto"/>
        <w:ind w:left="0" w:firstLine="709"/>
        <w:contextualSpacing/>
        <w:rPr>
          <w:rFonts w:ascii="Arial" w:hAnsi="Arial" w:cs="Arial"/>
          <w:sz w:val="24"/>
          <w:szCs w:val="24"/>
        </w:rPr>
      </w:pPr>
      <w:r w:rsidRPr="000955EF">
        <w:rPr>
          <w:rFonts w:ascii="Arial" w:hAnsi="Arial" w:cs="Arial"/>
          <w:sz w:val="24"/>
          <w:szCs w:val="24"/>
        </w:rPr>
        <w:t>плата за обслуживание подъездных путей и складов, включая плату железным дорогам согласно заключенным с ними дого</w:t>
      </w:r>
      <w:r w:rsidRPr="000955EF">
        <w:rPr>
          <w:rFonts w:ascii="Arial" w:hAnsi="Arial" w:cs="Arial"/>
          <w:sz w:val="24"/>
          <w:szCs w:val="24"/>
        </w:rPr>
        <w:softHyphen/>
        <w:t>ворам.</w:t>
      </w:r>
    </w:p>
    <w:p w:rsidR="00352781" w:rsidRPr="000955EF" w:rsidRDefault="00352781" w:rsidP="000955EF">
      <w:pPr>
        <w:widowControl w:val="0"/>
        <w:autoSpaceDE w:val="0"/>
        <w:autoSpaceDN w:val="0"/>
        <w:adjustRightInd w:val="0"/>
        <w:spacing w:after="0" w:line="360" w:lineRule="auto"/>
        <w:ind w:firstLine="709"/>
        <w:contextualSpacing/>
        <w:rPr>
          <w:rFonts w:ascii="Arial" w:hAnsi="Arial" w:cs="Arial"/>
          <w:sz w:val="24"/>
          <w:szCs w:val="24"/>
        </w:rPr>
      </w:pPr>
      <w:r w:rsidRPr="000955EF">
        <w:rPr>
          <w:rFonts w:ascii="Arial" w:hAnsi="Arial" w:cs="Arial"/>
          <w:sz w:val="24"/>
          <w:szCs w:val="24"/>
        </w:rPr>
        <w:t xml:space="preserve">На статью «Расходы на оплату труда» бухгалтерская служба ООО «Апрель» относит: </w:t>
      </w:r>
    </w:p>
    <w:p w:rsidR="00352781" w:rsidRPr="000955EF" w:rsidRDefault="00352781" w:rsidP="00050306">
      <w:pPr>
        <w:widowControl w:val="0"/>
        <w:numPr>
          <w:ilvl w:val="0"/>
          <w:numId w:val="9"/>
        </w:numPr>
        <w:tabs>
          <w:tab w:val="clear" w:pos="1931"/>
        </w:tabs>
        <w:autoSpaceDE w:val="0"/>
        <w:autoSpaceDN w:val="0"/>
        <w:adjustRightInd w:val="0"/>
        <w:spacing w:after="0" w:line="360" w:lineRule="auto"/>
        <w:ind w:left="0" w:firstLine="709"/>
        <w:contextualSpacing/>
        <w:rPr>
          <w:rFonts w:ascii="Arial" w:hAnsi="Arial" w:cs="Arial"/>
          <w:sz w:val="24"/>
          <w:szCs w:val="24"/>
        </w:rPr>
      </w:pPr>
      <w:r w:rsidRPr="000955EF">
        <w:rPr>
          <w:rFonts w:ascii="Arial" w:hAnsi="Arial" w:cs="Arial"/>
          <w:sz w:val="24"/>
          <w:szCs w:val="24"/>
        </w:rPr>
        <w:t>затраты по оп</w:t>
      </w:r>
      <w:r w:rsidRPr="000955EF">
        <w:rPr>
          <w:rFonts w:ascii="Arial" w:hAnsi="Arial" w:cs="Arial"/>
          <w:sz w:val="24"/>
          <w:szCs w:val="24"/>
        </w:rPr>
        <w:softHyphen/>
        <w:t xml:space="preserve">лате труда основного торгово-производственного персонала предприятия с учетом премий за производственные показатели, </w:t>
      </w:r>
    </w:p>
    <w:p w:rsidR="00352781" w:rsidRPr="000955EF" w:rsidRDefault="00352781" w:rsidP="00050306">
      <w:pPr>
        <w:widowControl w:val="0"/>
        <w:numPr>
          <w:ilvl w:val="0"/>
          <w:numId w:val="9"/>
        </w:numPr>
        <w:tabs>
          <w:tab w:val="clear" w:pos="1931"/>
        </w:tabs>
        <w:autoSpaceDE w:val="0"/>
        <w:autoSpaceDN w:val="0"/>
        <w:adjustRightInd w:val="0"/>
        <w:spacing w:after="0" w:line="360" w:lineRule="auto"/>
        <w:ind w:left="0" w:firstLine="709"/>
        <w:contextualSpacing/>
        <w:rPr>
          <w:rFonts w:ascii="Arial" w:hAnsi="Arial" w:cs="Arial"/>
          <w:sz w:val="24"/>
          <w:szCs w:val="24"/>
        </w:rPr>
      </w:pPr>
      <w:r w:rsidRPr="000955EF">
        <w:rPr>
          <w:rFonts w:ascii="Arial" w:hAnsi="Arial" w:cs="Arial"/>
          <w:sz w:val="24"/>
          <w:szCs w:val="24"/>
        </w:rPr>
        <w:t>стимулирующие и компенсирующие выплаты (включая компен</w:t>
      </w:r>
      <w:r w:rsidRPr="000955EF">
        <w:rPr>
          <w:rFonts w:ascii="Arial" w:hAnsi="Arial" w:cs="Arial"/>
          <w:sz w:val="24"/>
          <w:szCs w:val="24"/>
        </w:rPr>
        <w:softHyphen/>
        <w:t xml:space="preserve">сацию по оплате труда в связи с повышением цен и индексацией доходов в пределах, предусмотренных законодательством норм), </w:t>
      </w:r>
    </w:p>
    <w:p w:rsidR="00352781" w:rsidRPr="000955EF" w:rsidRDefault="00352781" w:rsidP="00050306">
      <w:pPr>
        <w:widowControl w:val="0"/>
        <w:numPr>
          <w:ilvl w:val="0"/>
          <w:numId w:val="9"/>
        </w:numPr>
        <w:tabs>
          <w:tab w:val="clear" w:pos="1931"/>
        </w:tabs>
        <w:autoSpaceDE w:val="0"/>
        <w:autoSpaceDN w:val="0"/>
        <w:adjustRightInd w:val="0"/>
        <w:spacing w:after="0" w:line="360" w:lineRule="auto"/>
        <w:ind w:left="0" w:firstLine="709"/>
        <w:contextualSpacing/>
        <w:rPr>
          <w:rFonts w:ascii="Arial" w:hAnsi="Arial" w:cs="Arial"/>
          <w:sz w:val="24"/>
          <w:szCs w:val="24"/>
        </w:rPr>
      </w:pPr>
      <w:r w:rsidRPr="000955EF">
        <w:rPr>
          <w:rFonts w:ascii="Arial" w:hAnsi="Arial" w:cs="Arial"/>
          <w:sz w:val="24"/>
          <w:szCs w:val="24"/>
        </w:rPr>
        <w:t>компенсации женщинам, находящимся в отпуске по уходу за де</w:t>
      </w:r>
      <w:r w:rsidRPr="000955EF">
        <w:rPr>
          <w:rFonts w:ascii="Arial" w:hAnsi="Arial" w:cs="Arial"/>
          <w:sz w:val="24"/>
          <w:szCs w:val="24"/>
        </w:rPr>
        <w:softHyphen/>
        <w:t>тьми до определенного законодательством возраста, затраты по оплате труда работников несписочного состава, занятых в основ</w:t>
      </w:r>
      <w:r w:rsidRPr="000955EF">
        <w:rPr>
          <w:rFonts w:ascii="Arial" w:hAnsi="Arial" w:cs="Arial"/>
          <w:sz w:val="24"/>
          <w:szCs w:val="24"/>
        </w:rPr>
        <w:softHyphen/>
        <w:t>ной деятельности. Отчисления на социальные нужды производятся от расходов на оплату труда работников предприятия, включаемых в издержки обращения и производства по статье «Расходы на опла</w:t>
      </w:r>
      <w:r w:rsidRPr="000955EF">
        <w:rPr>
          <w:rFonts w:ascii="Arial" w:hAnsi="Arial" w:cs="Arial"/>
          <w:sz w:val="24"/>
          <w:szCs w:val="24"/>
        </w:rPr>
        <w:softHyphen/>
        <w:t>ту труда» в соответствии с установленным законодательством по</w:t>
      </w:r>
      <w:r w:rsidRPr="000955EF">
        <w:rPr>
          <w:rFonts w:ascii="Arial" w:hAnsi="Arial" w:cs="Arial"/>
          <w:sz w:val="24"/>
          <w:szCs w:val="24"/>
        </w:rPr>
        <w:softHyphen/>
        <w:t>рядком.</w:t>
      </w:r>
    </w:p>
    <w:p w:rsidR="00352781" w:rsidRPr="000955EF" w:rsidRDefault="00352781" w:rsidP="000955EF">
      <w:pPr>
        <w:widowControl w:val="0"/>
        <w:autoSpaceDE w:val="0"/>
        <w:autoSpaceDN w:val="0"/>
        <w:adjustRightInd w:val="0"/>
        <w:spacing w:after="0" w:line="360" w:lineRule="auto"/>
        <w:ind w:firstLine="709"/>
        <w:contextualSpacing/>
        <w:rPr>
          <w:rFonts w:ascii="Arial" w:hAnsi="Arial" w:cs="Arial"/>
          <w:sz w:val="24"/>
          <w:szCs w:val="24"/>
        </w:rPr>
      </w:pPr>
      <w:r w:rsidRPr="000955EF">
        <w:rPr>
          <w:rFonts w:ascii="Arial" w:hAnsi="Arial" w:cs="Arial"/>
          <w:sz w:val="24"/>
          <w:szCs w:val="24"/>
        </w:rPr>
        <w:t xml:space="preserve">На статье «Амортизация основных средств» отражаются суммы амортизационных отчислений на полное восстановление основных производственных средств. </w:t>
      </w:r>
    </w:p>
    <w:p w:rsidR="00352781" w:rsidRPr="000955EF" w:rsidRDefault="00352781" w:rsidP="000955EF">
      <w:pPr>
        <w:widowControl w:val="0"/>
        <w:autoSpaceDE w:val="0"/>
        <w:autoSpaceDN w:val="0"/>
        <w:adjustRightInd w:val="0"/>
        <w:spacing w:after="0" w:line="360" w:lineRule="auto"/>
        <w:ind w:firstLine="709"/>
        <w:contextualSpacing/>
        <w:rPr>
          <w:rFonts w:ascii="Arial" w:hAnsi="Arial" w:cs="Arial"/>
          <w:sz w:val="24"/>
          <w:szCs w:val="24"/>
        </w:rPr>
      </w:pPr>
      <w:r w:rsidRPr="000955EF">
        <w:rPr>
          <w:rFonts w:ascii="Arial" w:hAnsi="Arial" w:cs="Arial"/>
          <w:sz w:val="24"/>
          <w:szCs w:val="24"/>
        </w:rPr>
        <w:t>Средства на амортизацию основных средств ООО «Апрель»  начисляются, как уже отмечалось выше, исходя из норм амортизационных исчислений.</w:t>
      </w:r>
    </w:p>
    <w:p w:rsidR="00352781" w:rsidRPr="000955EF" w:rsidRDefault="00352781" w:rsidP="000955EF">
      <w:pPr>
        <w:widowControl w:val="0"/>
        <w:autoSpaceDE w:val="0"/>
        <w:autoSpaceDN w:val="0"/>
        <w:adjustRightInd w:val="0"/>
        <w:spacing w:after="0" w:line="360" w:lineRule="auto"/>
        <w:ind w:firstLine="709"/>
        <w:contextualSpacing/>
        <w:rPr>
          <w:rFonts w:ascii="Arial" w:hAnsi="Arial" w:cs="Arial"/>
          <w:sz w:val="24"/>
          <w:szCs w:val="24"/>
        </w:rPr>
      </w:pPr>
      <w:r w:rsidRPr="000955EF">
        <w:rPr>
          <w:rFonts w:ascii="Arial" w:hAnsi="Arial" w:cs="Arial"/>
          <w:sz w:val="24"/>
          <w:szCs w:val="24"/>
        </w:rPr>
        <w:t>Статья «Расходы на топливо газ и электроэнергию для производственных нужд отражает:</w:t>
      </w:r>
    </w:p>
    <w:p w:rsidR="00352781" w:rsidRPr="000955EF" w:rsidRDefault="00352781" w:rsidP="00050306">
      <w:pPr>
        <w:widowControl w:val="0"/>
        <w:numPr>
          <w:ilvl w:val="0"/>
          <w:numId w:val="12"/>
        </w:numPr>
        <w:tabs>
          <w:tab w:val="clear" w:pos="1931"/>
          <w:tab w:val="num" w:pos="1080"/>
        </w:tabs>
        <w:autoSpaceDE w:val="0"/>
        <w:autoSpaceDN w:val="0"/>
        <w:adjustRightInd w:val="0"/>
        <w:spacing w:after="0" w:line="360" w:lineRule="auto"/>
        <w:ind w:left="0" w:firstLine="709"/>
        <w:contextualSpacing/>
        <w:rPr>
          <w:rFonts w:ascii="Arial" w:hAnsi="Arial" w:cs="Arial"/>
          <w:sz w:val="24"/>
          <w:szCs w:val="24"/>
        </w:rPr>
      </w:pPr>
      <w:r w:rsidRPr="000955EF">
        <w:rPr>
          <w:rFonts w:ascii="Arial" w:hAnsi="Arial" w:cs="Arial"/>
          <w:sz w:val="24"/>
          <w:szCs w:val="24"/>
        </w:rPr>
        <w:t>фактическую себестоимость различных видов топлива, по</w:t>
      </w:r>
      <w:r w:rsidRPr="000955EF">
        <w:rPr>
          <w:rFonts w:ascii="Arial" w:hAnsi="Arial" w:cs="Arial"/>
          <w:sz w:val="24"/>
          <w:szCs w:val="24"/>
        </w:rPr>
        <w:softHyphen/>
        <w:t xml:space="preserve">требленных на технологические и иные производственные нужды (приготовление пищи, подогрев воды и т.п.); стоимость электроэнергии, газа и пара, израсходованных на технологические цели, на приведение в движение оборудования и механизмов На статье «Расходы на рекламу» учитываются расходы ООО «Апрель» на рекламу и продвижение продукции. </w:t>
      </w:r>
    </w:p>
    <w:p w:rsidR="00352781" w:rsidRPr="000955EF" w:rsidRDefault="00352781" w:rsidP="000955EF">
      <w:pPr>
        <w:widowControl w:val="0"/>
        <w:autoSpaceDE w:val="0"/>
        <w:autoSpaceDN w:val="0"/>
        <w:adjustRightInd w:val="0"/>
        <w:spacing w:after="0" w:line="360" w:lineRule="auto"/>
        <w:ind w:firstLine="709"/>
        <w:contextualSpacing/>
        <w:rPr>
          <w:rFonts w:ascii="Arial" w:hAnsi="Arial" w:cs="Arial"/>
          <w:sz w:val="24"/>
          <w:szCs w:val="24"/>
        </w:rPr>
      </w:pPr>
      <w:r w:rsidRPr="000955EF">
        <w:rPr>
          <w:rFonts w:ascii="Arial" w:hAnsi="Arial" w:cs="Arial"/>
          <w:sz w:val="24"/>
          <w:szCs w:val="24"/>
        </w:rPr>
        <w:t xml:space="preserve">В статью «Расходы на тару» ООО «Апрель»  также входят: </w:t>
      </w:r>
    </w:p>
    <w:p w:rsidR="00352781" w:rsidRPr="000955EF" w:rsidRDefault="00352781" w:rsidP="00050306">
      <w:pPr>
        <w:widowControl w:val="0"/>
        <w:numPr>
          <w:ilvl w:val="0"/>
          <w:numId w:val="10"/>
        </w:numPr>
        <w:tabs>
          <w:tab w:val="clear" w:pos="1931"/>
        </w:tabs>
        <w:autoSpaceDE w:val="0"/>
        <w:autoSpaceDN w:val="0"/>
        <w:adjustRightInd w:val="0"/>
        <w:spacing w:after="0" w:line="360" w:lineRule="auto"/>
        <w:ind w:left="0" w:firstLine="709"/>
        <w:contextualSpacing/>
        <w:rPr>
          <w:rFonts w:ascii="Arial" w:hAnsi="Arial" w:cs="Arial"/>
          <w:sz w:val="24"/>
          <w:szCs w:val="24"/>
        </w:rPr>
      </w:pPr>
      <w:r w:rsidRPr="000955EF">
        <w:rPr>
          <w:rFonts w:ascii="Arial" w:hAnsi="Arial" w:cs="Arial"/>
          <w:sz w:val="24"/>
          <w:szCs w:val="24"/>
        </w:rPr>
        <w:t>амортизация (износ) тары</w:t>
      </w:r>
      <w:r w:rsidRPr="000955EF">
        <w:rPr>
          <w:rFonts w:ascii="Arial" w:hAnsi="Arial" w:cs="Arial"/>
          <w:sz w:val="24"/>
          <w:szCs w:val="24"/>
        </w:rPr>
        <w:softHyphen/>
        <w:t xml:space="preserve"> и оборудования, </w:t>
      </w:r>
    </w:p>
    <w:p w:rsidR="00352781" w:rsidRPr="000955EF" w:rsidRDefault="00352781" w:rsidP="00050306">
      <w:pPr>
        <w:widowControl w:val="0"/>
        <w:numPr>
          <w:ilvl w:val="0"/>
          <w:numId w:val="10"/>
        </w:numPr>
        <w:tabs>
          <w:tab w:val="clear" w:pos="1931"/>
        </w:tabs>
        <w:autoSpaceDE w:val="0"/>
        <w:autoSpaceDN w:val="0"/>
        <w:adjustRightInd w:val="0"/>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расходы на ремонт тары-оборудования, </w:t>
      </w:r>
    </w:p>
    <w:p w:rsidR="00352781" w:rsidRPr="000955EF" w:rsidRDefault="00352781" w:rsidP="00050306">
      <w:pPr>
        <w:widowControl w:val="0"/>
        <w:numPr>
          <w:ilvl w:val="0"/>
          <w:numId w:val="10"/>
        </w:numPr>
        <w:tabs>
          <w:tab w:val="clear" w:pos="1931"/>
        </w:tabs>
        <w:autoSpaceDE w:val="0"/>
        <w:autoSpaceDN w:val="0"/>
        <w:adjustRightInd w:val="0"/>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стоимость тары, списанной из-за естественного износа, </w:t>
      </w:r>
    </w:p>
    <w:p w:rsidR="00352781" w:rsidRPr="000955EF" w:rsidRDefault="00352781" w:rsidP="00050306">
      <w:pPr>
        <w:widowControl w:val="0"/>
        <w:numPr>
          <w:ilvl w:val="0"/>
          <w:numId w:val="10"/>
        </w:numPr>
        <w:tabs>
          <w:tab w:val="clear" w:pos="1931"/>
        </w:tabs>
        <w:autoSpaceDE w:val="0"/>
        <w:autoSpaceDN w:val="0"/>
        <w:adjustRightInd w:val="0"/>
        <w:spacing w:after="0" w:line="360" w:lineRule="auto"/>
        <w:ind w:left="0" w:firstLine="709"/>
        <w:contextualSpacing/>
        <w:rPr>
          <w:rFonts w:ascii="Arial" w:hAnsi="Arial" w:cs="Arial"/>
          <w:sz w:val="24"/>
          <w:szCs w:val="24"/>
        </w:rPr>
      </w:pPr>
      <w:r w:rsidRPr="000955EF">
        <w:rPr>
          <w:rFonts w:ascii="Arial" w:hAnsi="Arial" w:cs="Arial"/>
          <w:sz w:val="24"/>
          <w:szCs w:val="24"/>
        </w:rPr>
        <w:t>расходы на перевозку, погрузку и выгрузку тары, осуществляемую сторонними орга</w:t>
      </w:r>
      <w:r w:rsidRPr="000955EF">
        <w:rPr>
          <w:rFonts w:ascii="Arial" w:hAnsi="Arial" w:cs="Arial"/>
          <w:sz w:val="24"/>
          <w:szCs w:val="24"/>
        </w:rPr>
        <w:softHyphen/>
        <w:t>низациями при, возврате ее поставщикам или сдаче тарособираю</w:t>
      </w:r>
      <w:r w:rsidRPr="000955EF">
        <w:rPr>
          <w:rFonts w:ascii="Arial" w:hAnsi="Arial" w:cs="Arial"/>
          <w:sz w:val="24"/>
          <w:szCs w:val="24"/>
        </w:rPr>
        <w:softHyphen/>
        <w:t xml:space="preserve">щим организациям, </w:t>
      </w:r>
    </w:p>
    <w:p w:rsidR="00352781" w:rsidRPr="000955EF" w:rsidRDefault="00352781" w:rsidP="00050306">
      <w:pPr>
        <w:widowControl w:val="0"/>
        <w:numPr>
          <w:ilvl w:val="0"/>
          <w:numId w:val="10"/>
        </w:numPr>
        <w:tabs>
          <w:tab w:val="clear" w:pos="1931"/>
        </w:tabs>
        <w:autoSpaceDE w:val="0"/>
        <w:autoSpaceDN w:val="0"/>
        <w:adjustRightInd w:val="0"/>
        <w:spacing w:after="0" w:line="360" w:lineRule="auto"/>
        <w:ind w:left="0" w:firstLine="709"/>
        <w:contextualSpacing/>
        <w:rPr>
          <w:rFonts w:ascii="Arial" w:hAnsi="Arial" w:cs="Arial"/>
          <w:sz w:val="24"/>
          <w:szCs w:val="24"/>
        </w:rPr>
      </w:pPr>
      <w:r w:rsidRPr="000955EF">
        <w:rPr>
          <w:rFonts w:ascii="Arial" w:hAnsi="Arial" w:cs="Arial"/>
          <w:sz w:val="24"/>
          <w:szCs w:val="24"/>
        </w:rPr>
        <w:t>расходы на очистку и обработку (дезинфек</w:t>
      </w:r>
      <w:r w:rsidRPr="000955EF">
        <w:rPr>
          <w:rFonts w:ascii="Arial" w:hAnsi="Arial" w:cs="Arial"/>
          <w:sz w:val="24"/>
          <w:szCs w:val="24"/>
        </w:rPr>
        <w:softHyphen/>
        <w:t xml:space="preserve">цию) тары, </w:t>
      </w:r>
    </w:p>
    <w:p w:rsidR="00352781" w:rsidRPr="000955EF" w:rsidRDefault="00352781" w:rsidP="00050306">
      <w:pPr>
        <w:widowControl w:val="0"/>
        <w:numPr>
          <w:ilvl w:val="0"/>
          <w:numId w:val="10"/>
        </w:numPr>
        <w:tabs>
          <w:tab w:val="clear" w:pos="1931"/>
        </w:tabs>
        <w:autoSpaceDE w:val="0"/>
        <w:autoSpaceDN w:val="0"/>
        <w:adjustRightInd w:val="0"/>
        <w:spacing w:after="0" w:line="360" w:lineRule="auto"/>
        <w:ind w:left="0" w:firstLine="709"/>
        <w:contextualSpacing/>
        <w:rPr>
          <w:rFonts w:ascii="Arial" w:hAnsi="Arial" w:cs="Arial"/>
          <w:sz w:val="24"/>
          <w:szCs w:val="24"/>
        </w:rPr>
      </w:pPr>
      <w:r w:rsidRPr="000955EF">
        <w:rPr>
          <w:rFonts w:ascii="Arial" w:hAnsi="Arial" w:cs="Arial"/>
          <w:sz w:val="24"/>
          <w:szCs w:val="24"/>
        </w:rPr>
        <w:t>и другие расходы на тару.</w:t>
      </w:r>
    </w:p>
    <w:p w:rsidR="00352781" w:rsidRPr="000955EF" w:rsidRDefault="00352781" w:rsidP="000955EF">
      <w:pPr>
        <w:widowControl w:val="0"/>
        <w:autoSpaceDE w:val="0"/>
        <w:autoSpaceDN w:val="0"/>
        <w:adjustRightInd w:val="0"/>
        <w:spacing w:after="0" w:line="360" w:lineRule="auto"/>
        <w:ind w:firstLine="709"/>
        <w:contextualSpacing/>
        <w:rPr>
          <w:rFonts w:ascii="Arial" w:hAnsi="Arial" w:cs="Arial"/>
          <w:sz w:val="24"/>
          <w:szCs w:val="24"/>
        </w:rPr>
      </w:pPr>
      <w:r w:rsidRPr="000955EF">
        <w:rPr>
          <w:rFonts w:ascii="Arial" w:hAnsi="Arial" w:cs="Arial"/>
          <w:sz w:val="24"/>
          <w:szCs w:val="24"/>
        </w:rPr>
        <w:t>На статье «Прочие расходы» отражаются:</w:t>
      </w:r>
    </w:p>
    <w:p w:rsidR="00352781" w:rsidRPr="000955EF" w:rsidRDefault="00352781" w:rsidP="00050306">
      <w:pPr>
        <w:widowControl w:val="0"/>
        <w:numPr>
          <w:ilvl w:val="0"/>
          <w:numId w:val="11"/>
        </w:numPr>
        <w:tabs>
          <w:tab w:val="clear" w:pos="1931"/>
          <w:tab w:val="left" w:pos="1080"/>
        </w:tabs>
        <w:autoSpaceDE w:val="0"/>
        <w:autoSpaceDN w:val="0"/>
        <w:adjustRightInd w:val="0"/>
        <w:spacing w:after="0" w:line="360" w:lineRule="auto"/>
        <w:ind w:left="0" w:firstLine="709"/>
        <w:contextualSpacing/>
        <w:rPr>
          <w:rFonts w:ascii="Arial" w:hAnsi="Arial" w:cs="Arial"/>
          <w:sz w:val="24"/>
          <w:szCs w:val="24"/>
        </w:rPr>
      </w:pPr>
      <w:r w:rsidRPr="000955EF">
        <w:rPr>
          <w:rFonts w:ascii="Arial" w:hAnsi="Arial" w:cs="Arial"/>
          <w:sz w:val="24"/>
          <w:szCs w:val="24"/>
        </w:rPr>
        <w:t>суммы затрат по уплате налогов, сборов, отчислений в бюджет и во внебюджетные фонды, производимые в соответствии с уста</w:t>
      </w:r>
      <w:r w:rsidRPr="000955EF">
        <w:rPr>
          <w:rFonts w:ascii="Arial" w:hAnsi="Arial" w:cs="Arial"/>
          <w:sz w:val="24"/>
          <w:szCs w:val="24"/>
        </w:rPr>
        <w:softHyphen/>
        <w:t>новленным законодательством порядком за счет издержек обра</w:t>
      </w:r>
      <w:r w:rsidRPr="000955EF">
        <w:rPr>
          <w:rFonts w:ascii="Arial" w:hAnsi="Arial" w:cs="Arial"/>
          <w:sz w:val="24"/>
          <w:szCs w:val="24"/>
        </w:rPr>
        <w:softHyphen/>
        <w:t>щения и производства;</w:t>
      </w:r>
    </w:p>
    <w:p w:rsidR="00352781" w:rsidRPr="000955EF" w:rsidRDefault="00352781" w:rsidP="00050306">
      <w:pPr>
        <w:widowControl w:val="0"/>
        <w:numPr>
          <w:ilvl w:val="0"/>
          <w:numId w:val="11"/>
        </w:numPr>
        <w:tabs>
          <w:tab w:val="clear" w:pos="1931"/>
          <w:tab w:val="left" w:pos="1080"/>
        </w:tabs>
        <w:autoSpaceDE w:val="0"/>
        <w:autoSpaceDN w:val="0"/>
        <w:adjustRightInd w:val="0"/>
        <w:spacing w:after="0" w:line="360" w:lineRule="auto"/>
        <w:ind w:left="0" w:firstLine="709"/>
        <w:contextualSpacing/>
        <w:rPr>
          <w:rFonts w:ascii="Arial" w:hAnsi="Arial" w:cs="Arial"/>
          <w:sz w:val="24"/>
          <w:szCs w:val="24"/>
        </w:rPr>
      </w:pPr>
      <w:r w:rsidRPr="000955EF">
        <w:rPr>
          <w:rFonts w:ascii="Arial" w:hAnsi="Arial" w:cs="Arial"/>
          <w:sz w:val="24"/>
          <w:szCs w:val="24"/>
        </w:rPr>
        <w:t>вознаграждения за изобретения и рационализаторские пред</w:t>
      </w:r>
      <w:r w:rsidRPr="000955EF">
        <w:rPr>
          <w:rFonts w:ascii="Arial" w:hAnsi="Arial" w:cs="Arial"/>
          <w:sz w:val="24"/>
          <w:szCs w:val="24"/>
        </w:rPr>
        <w:softHyphen/>
        <w:t>ложения;</w:t>
      </w:r>
    </w:p>
    <w:p w:rsidR="00352781" w:rsidRPr="000955EF" w:rsidRDefault="00352781" w:rsidP="00050306">
      <w:pPr>
        <w:widowControl w:val="0"/>
        <w:numPr>
          <w:ilvl w:val="0"/>
          <w:numId w:val="11"/>
        </w:numPr>
        <w:tabs>
          <w:tab w:val="clear" w:pos="1931"/>
          <w:tab w:val="left" w:pos="1080"/>
        </w:tabs>
        <w:autoSpaceDE w:val="0"/>
        <w:autoSpaceDN w:val="0"/>
        <w:adjustRightInd w:val="0"/>
        <w:spacing w:after="0" w:line="360" w:lineRule="auto"/>
        <w:ind w:left="0" w:firstLine="709"/>
        <w:contextualSpacing/>
        <w:rPr>
          <w:rFonts w:ascii="Arial" w:hAnsi="Arial" w:cs="Arial"/>
          <w:sz w:val="24"/>
          <w:szCs w:val="24"/>
        </w:rPr>
      </w:pPr>
      <w:r w:rsidRPr="000955EF">
        <w:rPr>
          <w:rFonts w:ascii="Arial" w:hAnsi="Arial" w:cs="Arial"/>
          <w:sz w:val="24"/>
          <w:szCs w:val="24"/>
        </w:rPr>
        <w:t>износ по нематериальным активам;</w:t>
      </w:r>
    </w:p>
    <w:p w:rsidR="00352781" w:rsidRPr="000955EF" w:rsidRDefault="00352781" w:rsidP="00050306">
      <w:pPr>
        <w:widowControl w:val="0"/>
        <w:numPr>
          <w:ilvl w:val="0"/>
          <w:numId w:val="11"/>
        </w:numPr>
        <w:tabs>
          <w:tab w:val="clear" w:pos="1931"/>
          <w:tab w:val="left" w:pos="1080"/>
        </w:tabs>
        <w:autoSpaceDE w:val="0"/>
        <w:autoSpaceDN w:val="0"/>
        <w:adjustRightInd w:val="0"/>
        <w:spacing w:after="0" w:line="360" w:lineRule="auto"/>
        <w:ind w:left="0" w:firstLine="709"/>
        <w:contextualSpacing/>
        <w:rPr>
          <w:rFonts w:ascii="Arial" w:hAnsi="Arial" w:cs="Arial"/>
          <w:sz w:val="24"/>
          <w:szCs w:val="24"/>
        </w:rPr>
      </w:pPr>
      <w:r w:rsidRPr="000955EF">
        <w:rPr>
          <w:rFonts w:ascii="Arial" w:hAnsi="Arial" w:cs="Arial"/>
          <w:sz w:val="24"/>
          <w:szCs w:val="24"/>
        </w:rPr>
        <w:t>расходы по обеспечению нормальных условий труда и техни</w:t>
      </w:r>
      <w:r w:rsidRPr="000955EF">
        <w:rPr>
          <w:rFonts w:ascii="Arial" w:hAnsi="Arial" w:cs="Arial"/>
          <w:sz w:val="24"/>
          <w:szCs w:val="24"/>
        </w:rPr>
        <w:softHyphen/>
        <w:t>ки безопасности, медицинского осмотра, стоимость мыла, апте</w:t>
      </w:r>
      <w:r w:rsidRPr="000955EF">
        <w:rPr>
          <w:rFonts w:ascii="Arial" w:hAnsi="Arial" w:cs="Arial"/>
          <w:sz w:val="24"/>
          <w:szCs w:val="24"/>
        </w:rPr>
        <w:softHyphen/>
        <w:t>чек, медикаментов и др.;</w:t>
      </w:r>
    </w:p>
    <w:p w:rsidR="00352781" w:rsidRPr="000955EF" w:rsidRDefault="00352781" w:rsidP="00050306">
      <w:pPr>
        <w:widowControl w:val="0"/>
        <w:numPr>
          <w:ilvl w:val="0"/>
          <w:numId w:val="11"/>
        </w:numPr>
        <w:tabs>
          <w:tab w:val="clear" w:pos="1931"/>
          <w:tab w:val="left" w:pos="1080"/>
        </w:tabs>
        <w:autoSpaceDE w:val="0"/>
        <w:autoSpaceDN w:val="0"/>
        <w:adjustRightInd w:val="0"/>
        <w:spacing w:after="0" w:line="360" w:lineRule="auto"/>
        <w:ind w:left="0" w:firstLine="709"/>
        <w:contextualSpacing/>
        <w:rPr>
          <w:rFonts w:ascii="Arial" w:hAnsi="Arial" w:cs="Arial"/>
          <w:sz w:val="24"/>
          <w:szCs w:val="24"/>
        </w:rPr>
      </w:pPr>
      <w:r w:rsidRPr="000955EF">
        <w:rPr>
          <w:rFonts w:ascii="Arial" w:hAnsi="Arial" w:cs="Arial"/>
          <w:sz w:val="24"/>
          <w:szCs w:val="24"/>
        </w:rPr>
        <w:t>расходы по ведению реестра акционеров;</w:t>
      </w:r>
    </w:p>
    <w:p w:rsidR="00352781" w:rsidRPr="000955EF" w:rsidRDefault="00352781" w:rsidP="00050306">
      <w:pPr>
        <w:widowControl w:val="0"/>
        <w:numPr>
          <w:ilvl w:val="0"/>
          <w:numId w:val="11"/>
        </w:numPr>
        <w:tabs>
          <w:tab w:val="clear" w:pos="1931"/>
          <w:tab w:val="left" w:pos="1080"/>
        </w:tabs>
        <w:autoSpaceDE w:val="0"/>
        <w:autoSpaceDN w:val="0"/>
        <w:adjustRightInd w:val="0"/>
        <w:spacing w:after="0" w:line="360" w:lineRule="auto"/>
        <w:ind w:left="0" w:firstLine="709"/>
        <w:contextualSpacing/>
        <w:rPr>
          <w:rFonts w:ascii="Arial" w:hAnsi="Arial" w:cs="Arial"/>
          <w:sz w:val="24"/>
          <w:szCs w:val="24"/>
        </w:rPr>
      </w:pPr>
      <w:r w:rsidRPr="000955EF">
        <w:rPr>
          <w:rFonts w:ascii="Arial" w:hAnsi="Arial" w:cs="Arial"/>
          <w:sz w:val="24"/>
          <w:szCs w:val="24"/>
        </w:rPr>
        <w:t>расходы по ведению кассового хозяйства;</w:t>
      </w:r>
    </w:p>
    <w:p w:rsidR="00352781" w:rsidRDefault="00352781" w:rsidP="000955EF">
      <w:pPr>
        <w:widowControl w:val="0"/>
        <w:autoSpaceDE w:val="0"/>
        <w:autoSpaceDN w:val="0"/>
        <w:adjustRightInd w:val="0"/>
        <w:spacing w:after="0" w:line="360" w:lineRule="auto"/>
        <w:ind w:firstLine="709"/>
        <w:contextualSpacing/>
        <w:rPr>
          <w:rFonts w:ascii="Arial" w:hAnsi="Arial" w:cs="Arial"/>
          <w:sz w:val="24"/>
          <w:szCs w:val="24"/>
        </w:rPr>
      </w:pPr>
      <w:r w:rsidRPr="000955EF">
        <w:rPr>
          <w:rFonts w:ascii="Arial" w:hAnsi="Arial" w:cs="Arial"/>
          <w:sz w:val="24"/>
          <w:szCs w:val="24"/>
        </w:rPr>
        <w:t>оплата консультационных, информационных и аудиторских услуг. Для выявления финансового результата от реализации товаров как основного вида деятельности на предприятиях опре</w:t>
      </w:r>
      <w:r w:rsidRPr="000955EF">
        <w:rPr>
          <w:rFonts w:ascii="Arial" w:hAnsi="Arial" w:cs="Arial"/>
          <w:sz w:val="24"/>
          <w:szCs w:val="24"/>
        </w:rPr>
        <w:softHyphen/>
        <w:t>деляют сумму издержек, относящихся к реализованным товарам, так как именно издержки по реализованным товарам непосредст</w:t>
      </w:r>
      <w:r w:rsidRPr="000955EF">
        <w:rPr>
          <w:rFonts w:ascii="Arial" w:hAnsi="Arial" w:cs="Arial"/>
          <w:sz w:val="24"/>
          <w:szCs w:val="24"/>
        </w:rPr>
        <w:softHyphen/>
        <w:t>венно участвуют в формировании финансового результата.</w:t>
      </w:r>
    </w:p>
    <w:p w:rsidR="00963451" w:rsidRDefault="00963451" w:rsidP="000955EF">
      <w:pPr>
        <w:widowControl w:val="0"/>
        <w:autoSpaceDE w:val="0"/>
        <w:autoSpaceDN w:val="0"/>
        <w:adjustRightInd w:val="0"/>
        <w:spacing w:after="0" w:line="360" w:lineRule="auto"/>
        <w:ind w:firstLine="709"/>
        <w:contextualSpacing/>
        <w:rPr>
          <w:rFonts w:ascii="Arial" w:hAnsi="Arial" w:cs="Arial"/>
          <w:sz w:val="24"/>
          <w:szCs w:val="24"/>
        </w:rPr>
      </w:pPr>
    </w:p>
    <w:p w:rsidR="00963451" w:rsidRPr="000955EF" w:rsidRDefault="00963451" w:rsidP="000955EF">
      <w:pPr>
        <w:widowControl w:val="0"/>
        <w:autoSpaceDE w:val="0"/>
        <w:autoSpaceDN w:val="0"/>
        <w:adjustRightInd w:val="0"/>
        <w:spacing w:after="0" w:line="360" w:lineRule="auto"/>
        <w:ind w:firstLine="709"/>
        <w:contextualSpacing/>
        <w:rPr>
          <w:rFonts w:ascii="Arial" w:hAnsi="Arial" w:cs="Arial"/>
          <w:sz w:val="24"/>
          <w:szCs w:val="24"/>
        </w:rPr>
      </w:pPr>
    </w:p>
    <w:p w:rsidR="00352781" w:rsidRPr="000955EF" w:rsidRDefault="00352781" w:rsidP="000955EF">
      <w:pPr>
        <w:spacing w:after="0" w:line="360" w:lineRule="auto"/>
        <w:ind w:firstLine="709"/>
        <w:contextualSpacing/>
        <w:rPr>
          <w:rFonts w:ascii="Arial" w:hAnsi="Arial" w:cs="Arial"/>
          <w:b/>
          <w:sz w:val="24"/>
          <w:szCs w:val="24"/>
        </w:rPr>
      </w:pPr>
      <w:bookmarkStart w:id="13" w:name="_Toc103369170"/>
      <w:bookmarkStart w:id="14" w:name="_Toc104350571"/>
      <w:bookmarkStart w:id="15" w:name="_Toc195346102"/>
      <w:r w:rsidRPr="000955EF">
        <w:rPr>
          <w:rFonts w:ascii="Arial" w:hAnsi="Arial" w:cs="Arial"/>
          <w:b/>
          <w:sz w:val="24"/>
          <w:szCs w:val="24"/>
        </w:rPr>
        <w:t xml:space="preserve">2.3.  Анализ </w:t>
      </w:r>
      <w:bookmarkEnd w:id="13"/>
      <w:bookmarkEnd w:id="14"/>
      <w:r w:rsidRPr="000955EF">
        <w:rPr>
          <w:rFonts w:ascii="Arial" w:hAnsi="Arial" w:cs="Arial"/>
          <w:b/>
          <w:sz w:val="24"/>
          <w:szCs w:val="24"/>
        </w:rPr>
        <w:t>затрат на предприятии</w:t>
      </w:r>
      <w:bookmarkEnd w:id="15"/>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В качестве источников информации о затратах предприятия использовались следующие источники информации:</w:t>
      </w:r>
    </w:p>
    <w:p w:rsidR="00352781" w:rsidRPr="000955EF" w:rsidRDefault="00352781" w:rsidP="00050306">
      <w:pPr>
        <w:pStyle w:val="a3"/>
        <w:numPr>
          <w:ilvl w:val="1"/>
          <w:numId w:val="13"/>
        </w:numPr>
        <w:tabs>
          <w:tab w:val="clear" w:pos="1440"/>
          <w:tab w:val="num" w:pos="1080"/>
        </w:tabs>
        <w:spacing w:before="0" w:beforeAutospacing="0" w:after="0" w:afterAutospacing="0" w:line="360" w:lineRule="auto"/>
        <w:ind w:left="0" w:firstLine="709"/>
        <w:contextualSpacing/>
        <w:rPr>
          <w:rFonts w:ascii="Arial" w:hAnsi="Arial" w:cs="Arial"/>
        </w:rPr>
      </w:pPr>
      <w:r w:rsidRPr="000955EF">
        <w:rPr>
          <w:rFonts w:ascii="Arial" w:hAnsi="Arial" w:cs="Arial"/>
        </w:rPr>
        <w:t xml:space="preserve">данные первичной документации о расходах, </w:t>
      </w:r>
    </w:p>
    <w:p w:rsidR="00352781" w:rsidRPr="000955EF" w:rsidRDefault="00352781" w:rsidP="00050306">
      <w:pPr>
        <w:pStyle w:val="a3"/>
        <w:numPr>
          <w:ilvl w:val="1"/>
          <w:numId w:val="13"/>
        </w:numPr>
        <w:tabs>
          <w:tab w:val="clear" w:pos="1440"/>
          <w:tab w:val="num" w:pos="1080"/>
        </w:tabs>
        <w:spacing w:before="0" w:beforeAutospacing="0" w:after="0" w:afterAutospacing="0" w:line="360" w:lineRule="auto"/>
        <w:ind w:left="0" w:firstLine="709"/>
        <w:contextualSpacing/>
        <w:rPr>
          <w:rFonts w:ascii="Arial" w:hAnsi="Arial" w:cs="Arial"/>
        </w:rPr>
      </w:pPr>
      <w:r w:rsidRPr="000955EF">
        <w:rPr>
          <w:rFonts w:ascii="Arial" w:hAnsi="Arial" w:cs="Arial"/>
        </w:rPr>
        <w:t xml:space="preserve">данные аналитического учёта затрат, </w:t>
      </w:r>
    </w:p>
    <w:p w:rsidR="00352781" w:rsidRPr="000955EF" w:rsidRDefault="00352781" w:rsidP="00050306">
      <w:pPr>
        <w:pStyle w:val="a3"/>
        <w:numPr>
          <w:ilvl w:val="1"/>
          <w:numId w:val="13"/>
        </w:numPr>
        <w:tabs>
          <w:tab w:val="clear" w:pos="1440"/>
          <w:tab w:val="num" w:pos="1080"/>
        </w:tabs>
        <w:spacing w:before="0" w:beforeAutospacing="0" w:after="0" w:afterAutospacing="0" w:line="360" w:lineRule="auto"/>
        <w:ind w:left="0" w:firstLine="709"/>
        <w:contextualSpacing/>
        <w:rPr>
          <w:rFonts w:ascii="Arial" w:hAnsi="Arial" w:cs="Arial"/>
        </w:rPr>
      </w:pPr>
      <w:r w:rsidRPr="000955EF">
        <w:rPr>
          <w:rFonts w:ascii="Arial" w:hAnsi="Arial" w:cs="Arial"/>
        </w:rPr>
        <w:t xml:space="preserve">годовая бухгалтерская отчётность – форма №1 «Бухгалтерский баланс», форма № 2 «Отчёт о прибылях и убытках».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Общие данные по затратам ООО «Апрель» представлены в таблице 1:</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Таблица 1</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Аналитические данные по группам и статьям затрат на ООО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080"/>
        <w:gridCol w:w="1244"/>
        <w:gridCol w:w="16"/>
        <w:gridCol w:w="1715"/>
        <w:gridCol w:w="1807"/>
      </w:tblGrid>
      <w:tr w:rsidR="00352781" w:rsidRPr="000955EF" w:rsidTr="00352781">
        <w:trPr>
          <w:trHeight w:val="480"/>
        </w:trPr>
        <w:tc>
          <w:tcPr>
            <w:tcW w:w="3708" w:type="dxa"/>
            <w:vMerge w:val="restart"/>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Статьи издержек</w:t>
            </w:r>
          </w:p>
        </w:tc>
        <w:tc>
          <w:tcPr>
            <w:tcW w:w="1080" w:type="dxa"/>
            <w:vMerge w:val="restart"/>
          </w:tcPr>
          <w:p w:rsidR="00352781" w:rsidRPr="000955EF" w:rsidRDefault="00352781" w:rsidP="00720F01">
            <w:pPr>
              <w:spacing w:after="0" w:line="360" w:lineRule="auto"/>
              <w:contextualSpacing/>
              <w:rPr>
                <w:rFonts w:ascii="Arial" w:hAnsi="Arial" w:cs="Arial"/>
                <w:sz w:val="24"/>
                <w:szCs w:val="24"/>
              </w:rPr>
            </w:pPr>
            <w:r w:rsidRPr="000955EF">
              <w:rPr>
                <w:rFonts w:ascii="Arial" w:hAnsi="Arial" w:cs="Arial"/>
                <w:sz w:val="24"/>
                <w:szCs w:val="24"/>
              </w:rPr>
              <w:t>2008 г.</w:t>
            </w:r>
          </w:p>
        </w:tc>
        <w:tc>
          <w:tcPr>
            <w:tcW w:w="1244" w:type="dxa"/>
            <w:vMerge w:val="restart"/>
          </w:tcPr>
          <w:p w:rsidR="00352781" w:rsidRPr="000955EF" w:rsidRDefault="00352781" w:rsidP="00720F01">
            <w:pPr>
              <w:spacing w:after="0" w:line="360" w:lineRule="auto"/>
              <w:contextualSpacing/>
              <w:rPr>
                <w:rFonts w:ascii="Arial" w:hAnsi="Arial" w:cs="Arial"/>
                <w:sz w:val="24"/>
                <w:szCs w:val="24"/>
              </w:rPr>
            </w:pPr>
            <w:r w:rsidRPr="000955EF">
              <w:rPr>
                <w:rFonts w:ascii="Arial" w:hAnsi="Arial" w:cs="Arial"/>
                <w:sz w:val="24"/>
                <w:szCs w:val="24"/>
              </w:rPr>
              <w:t>2009 г.</w:t>
            </w:r>
          </w:p>
        </w:tc>
        <w:tc>
          <w:tcPr>
            <w:tcW w:w="3538" w:type="dxa"/>
            <w:gridSpan w:val="3"/>
          </w:tcPr>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 xml:space="preserve">Группы издержек </w:t>
            </w:r>
          </w:p>
          <w:p w:rsidR="00352781" w:rsidRPr="000955EF" w:rsidRDefault="00720F01" w:rsidP="000955EF">
            <w:pPr>
              <w:spacing w:after="0" w:line="360" w:lineRule="auto"/>
              <w:ind w:firstLine="709"/>
              <w:contextualSpacing/>
              <w:rPr>
                <w:rFonts w:ascii="Arial" w:hAnsi="Arial" w:cs="Arial"/>
                <w:sz w:val="24"/>
                <w:szCs w:val="24"/>
              </w:rPr>
            </w:pPr>
            <w:r>
              <w:rPr>
                <w:rFonts w:ascii="Arial" w:hAnsi="Arial" w:cs="Arial"/>
                <w:sz w:val="24"/>
                <w:szCs w:val="24"/>
              </w:rPr>
              <w:t>2009</w:t>
            </w:r>
            <w:r w:rsidR="00352781" w:rsidRPr="000955EF">
              <w:rPr>
                <w:rFonts w:ascii="Arial" w:hAnsi="Arial" w:cs="Arial"/>
                <w:sz w:val="24"/>
                <w:szCs w:val="24"/>
              </w:rPr>
              <w:t xml:space="preserve"> года</w:t>
            </w:r>
          </w:p>
        </w:tc>
      </w:tr>
      <w:tr w:rsidR="00352781" w:rsidRPr="000955EF" w:rsidTr="00720F01">
        <w:trPr>
          <w:trHeight w:val="480"/>
        </w:trPr>
        <w:tc>
          <w:tcPr>
            <w:tcW w:w="3708" w:type="dxa"/>
            <w:vMerge/>
          </w:tcPr>
          <w:p w:rsidR="00352781" w:rsidRPr="000955EF" w:rsidRDefault="00352781" w:rsidP="000955EF">
            <w:pPr>
              <w:spacing w:after="0" w:line="360" w:lineRule="auto"/>
              <w:ind w:firstLine="709"/>
              <w:contextualSpacing/>
              <w:rPr>
                <w:rFonts w:ascii="Arial" w:hAnsi="Arial" w:cs="Arial"/>
                <w:b/>
                <w:sz w:val="24"/>
                <w:szCs w:val="24"/>
              </w:rPr>
            </w:pPr>
          </w:p>
        </w:tc>
        <w:tc>
          <w:tcPr>
            <w:tcW w:w="1080" w:type="dxa"/>
            <w:vMerge/>
          </w:tcPr>
          <w:p w:rsidR="00352781" w:rsidRPr="000955EF" w:rsidRDefault="00352781" w:rsidP="000955EF">
            <w:pPr>
              <w:spacing w:after="0" w:line="360" w:lineRule="auto"/>
              <w:ind w:firstLine="709"/>
              <w:contextualSpacing/>
              <w:rPr>
                <w:rFonts w:ascii="Arial" w:hAnsi="Arial" w:cs="Arial"/>
                <w:b/>
                <w:sz w:val="24"/>
                <w:szCs w:val="24"/>
              </w:rPr>
            </w:pPr>
          </w:p>
        </w:tc>
        <w:tc>
          <w:tcPr>
            <w:tcW w:w="1244" w:type="dxa"/>
            <w:vMerge/>
          </w:tcPr>
          <w:p w:rsidR="00352781" w:rsidRPr="000955EF" w:rsidRDefault="00352781" w:rsidP="000955EF">
            <w:pPr>
              <w:spacing w:after="0" w:line="360" w:lineRule="auto"/>
              <w:ind w:firstLine="709"/>
              <w:contextualSpacing/>
              <w:rPr>
                <w:rFonts w:ascii="Arial" w:hAnsi="Arial" w:cs="Arial"/>
                <w:b/>
                <w:sz w:val="24"/>
                <w:szCs w:val="24"/>
              </w:rPr>
            </w:pPr>
          </w:p>
        </w:tc>
        <w:tc>
          <w:tcPr>
            <w:tcW w:w="1731" w:type="dxa"/>
            <w:gridSpan w:val="2"/>
          </w:tcPr>
          <w:p w:rsidR="00352781" w:rsidRPr="000955EF" w:rsidRDefault="00352781" w:rsidP="00720F01">
            <w:pPr>
              <w:spacing w:after="0" w:line="360" w:lineRule="auto"/>
              <w:contextualSpacing/>
              <w:rPr>
                <w:rFonts w:ascii="Arial" w:hAnsi="Arial" w:cs="Arial"/>
                <w:sz w:val="24"/>
                <w:szCs w:val="24"/>
              </w:rPr>
            </w:pPr>
            <w:r w:rsidRPr="000955EF">
              <w:rPr>
                <w:rFonts w:ascii="Arial" w:hAnsi="Arial" w:cs="Arial"/>
                <w:sz w:val="24"/>
                <w:szCs w:val="24"/>
              </w:rPr>
              <w:t>переменные</w:t>
            </w:r>
          </w:p>
        </w:tc>
        <w:tc>
          <w:tcPr>
            <w:tcW w:w="1807" w:type="dxa"/>
          </w:tcPr>
          <w:p w:rsidR="00352781" w:rsidRPr="000955EF" w:rsidRDefault="00352781" w:rsidP="00720F01">
            <w:pPr>
              <w:spacing w:after="0" w:line="360" w:lineRule="auto"/>
              <w:contextualSpacing/>
              <w:rPr>
                <w:rFonts w:ascii="Arial" w:hAnsi="Arial" w:cs="Arial"/>
                <w:sz w:val="24"/>
                <w:szCs w:val="24"/>
              </w:rPr>
            </w:pPr>
            <w:r w:rsidRPr="000955EF">
              <w:rPr>
                <w:rFonts w:ascii="Arial" w:hAnsi="Arial" w:cs="Arial"/>
                <w:sz w:val="24"/>
                <w:szCs w:val="24"/>
              </w:rPr>
              <w:t>постоянные</w:t>
            </w:r>
          </w:p>
        </w:tc>
      </w:tr>
      <w:tr w:rsidR="00352781" w:rsidRPr="000955EF" w:rsidTr="00720F01">
        <w:tc>
          <w:tcPr>
            <w:tcW w:w="3708" w:type="dxa"/>
            <w:vAlign w:val="center"/>
          </w:tcPr>
          <w:p w:rsidR="00352781" w:rsidRPr="000955EF" w:rsidRDefault="00352781" w:rsidP="000955EF">
            <w:pPr>
              <w:pStyle w:val="tablebody"/>
              <w:spacing w:before="0" w:beforeAutospacing="0" w:after="0" w:afterAutospacing="0" w:line="360" w:lineRule="auto"/>
              <w:ind w:firstLine="709"/>
              <w:contextualSpacing/>
            </w:pPr>
            <w:r w:rsidRPr="000955EF">
              <w:t>1</w:t>
            </w:r>
          </w:p>
        </w:tc>
        <w:tc>
          <w:tcPr>
            <w:tcW w:w="1080" w:type="dxa"/>
            <w:vAlign w:val="center"/>
          </w:tcPr>
          <w:p w:rsidR="00352781" w:rsidRPr="000955EF" w:rsidRDefault="00352781" w:rsidP="000955EF">
            <w:pPr>
              <w:pStyle w:val="tablebody"/>
              <w:spacing w:before="0" w:beforeAutospacing="0" w:after="0" w:afterAutospacing="0" w:line="360" w:lineRule="auto"/>
              <w:ind w:firstLine="709"/>
              <w:contextualSpacing/>
            </w:pPr>
            <w:r w:rsidRPr="000955EF">
              <w:t>2</w:t>
            </w:r>
          </w:p>
        </w:tc>
        <w:tc>
          <w:tcPr>
            <w:tcW w:w="1244" w:type="dxa"/>
            <w:vAlign w:val="center"/>
          </w:tcPr>
          <w:p w:rsidR="00352781" w:rsidRPr="000955EF" w:rsidRDefault="00352781" w:rsidP="000955EF">
            <w:pPr>
              <w:pStyle w:val="tablebody"/>
              <w:spacing w:before="0" w:beforeAutospacing="0" w:after="0" w:afterAutospacing="0" w:line="360" w:lineRule="auto"/>
              <w:ind w:firstLine="709"/>
              <w:contextualSpacing/>
            </w:pPr>
            <w:r w:rsidRPr="000955EF">
              <w:t>3</w:t>
            </w:r>
          </w:p>
        </w:tc>
        <w:tc>
          <w:tcPr>
            <w:tcW w:w="1731" w:type="dxa"/>
            <w:gridSpan w:val="2"/>
            <w:vAlign w:val="center"/>
          </w:tcPr>
          <w:p w:rsidR="00352781" w:rsidRPr="000955EF" w:rsidRDefault="00352781" w:rsidP="000955EF">
            <w:pPr>
              <w:pStyle w:val="tablebody"/>
              <w:spacing w:before="0" w:beforeAutospacing="0" w:after="0" w:afterAutospacing="0" w:line="360" w:lineRule="auto"/>
              <w:ind w:firstLine="709"/>
              <w:contextualSpacing/>
            </w:pPr>
            <w:r w:rsidRPr="000955EF">
              <w:t>4</w:t>
            </w:r>
          </w:p>
        </w:tc>
        <w:tc>
          <w:tcPr>
            <w:tcW w:w="1807" w:type="dxa"/>
            <w:vAlign w:val="center"/>
          </w:tcPr>
          <w:p w:rsidR="00352781" w:rsidRPr="000955EF" w:rsidRDefault="00352781" w:rsidP="000955EF">
            <w:pPr>
              <w:pStyle w:val="tablebody"/>
              <w:spacing w:before="0" w:beforeAutospacing="0" w:after="0" w:afterAutospacing="0" w:line="360" w:lineRule="auto"/>
              <w:ind w:firstLine="709"/>
              <w:contextualSpacing/>
            </w:pPr>
            <w:r w:rsidRPr="000955EF">
              <w:t>5</w:t>
            </w:r>
          </w:p>
        </w:tc>
      </w:tr>
      <w:tr w:rsidR="00352781" w:rsidRPr="000955EF" w:rsidTr="00720F01">
        <w:tc>
          <w:tcPr>
            <w:tcW w:w="3708" w:type="dxa"/>
            <w:vAlign w:val="center"/>
          </w:tcPr>
          <w:p w:rsidR="00352781" w:rsidRPr="00720F01" w:rsidRDefault="00352781" w:rsidP="00720F01">
            <w:pPr>
              <w:pStyle w:val="tablebody"/>
              <w:spacing w:before="0" w:beforeAutospacing="0" w:after="0" w:afterAutospacing="0" w:line="360" w:lineRule="auto"/>
              <w:contextualSpacing/>
              <w:rPr>
                <w:sz w:val="22"/>
                <w:szCs w:val="22"/>
              </w:rPr>
            </w:pPr>
            <w:r w:rsidRPr="00720F01">
              <w:rPr>
                <w:sz w:val="22"/>
                <w:szCs w:val="22"/>
              </w:rPr>
              <w:t>1.Транспортные расходы</w:t>
            </w:r>
          </w:p>
        </w:tc>
        <w:tc>
          <w:tcPr>
            <w:tcW w:w="1080" w:type="dxa"/>
            <w:vAlign w:val="center"/>
          </w:tcPr>
          <w:p w:rsidR="00352781" w:rsidRPr="000955EF" w:rsidRDefault="00352781" w:rsidP="00720F01">
            <w:pPr>
              <w:pStyle w:val="tablebody"/>
              <w:spacing w:before="0" w:beforeAutospacing="0" w:after="0" w:afterAutospacing="0" w:line="360" w:lineRule="auto"/>
              <w:contextualSpacing/>
            </w:pPr>
            <w:r w:rsidRPr="000955EF">
              <w:t>431</w:t>
            </w:r>
          </w:p>
        </w:tc>
        <w:tc>
          <w:tcPr>
            <w:tcW w:w="1244" w:type="dxa"/>
            <w:vAlign w:val="center"/>
          </w:tcPr>
          <w:p w:rsidR="00352781" w:rsidRPr="000955EF" w:rsidRDefault="00352781" w:rsidP="00720F01">
            <w:pPr>
              <w:pStyle w:val="tablebody"/>
              <w:spacing w:before="0" w:beforeAutospacing="0" w:after="0" w:afterAutospacing="0" w:line="360" w:lineRule="auto"/>
              <w:contextualSpacing/>
            </w:pPr>
            <w:r w:rsidRPr="000955EF">
              <w:t>440</w:t>
            </w:r>
          </w:p>
        </w:tc>
        <w:tc>
          <w:tcPr>
            <w:tcW w:w="1731" w:type="dxa"/>
            <w:gridSpan w:val="2"/>
            <w:vAlign w:val="center"/>
          </w:tcPr>
          <w:p w:rsidR="00352781" w:rsidRPr="000955EF" w:rsidRDefault="00352781" w:rsidP="00720F01">
            <w:pPr>
              <w:pStyle w:val="tablebody"/>
              <w:spacing w:before="0" w:beforeAutospacing="0" w:after="0" w:afterAutospacing="0" w:line="360" w:lineRule="auto"/>
              <w:contextualSpacing/>
            </w:pPr>
            <w:r w:rsidRPr="000955EF">
              <w:t>440</w:t>
            </w:r>
          </w:p>
        </w:tc>
        <w:tc>
          <w:tcPr>
            <w:tcW w:w="1807" w:type="dxa"/>
            <w:vAlign w:val="center"/>
          </w:tcPr>
          <w:p w:rsidR="00352781" w:rsidRPr="000955EF" w:rsidRDefault="00352781" w:rsidP="000955EF">
            <w:pPr>
              <w:pStyle w:val="tablebody"/>
              <w:spacing w:before="0" w:beforeAutospacing="0" w:after="0" w:afterAutospacing="0" w:line="360" w:lineRule="auto"/>
              <w:ind w:firstLine="709"/>
              <w:contextualSpacing/>
            </w:pPr>
            <w:r w:rsidRPr="000955EF">
              <w:t>–</w:t>
            </w:r>
          </w:p>
        </w:tc>
      </w:tr>
      <w:tr w:rsidR="00352781" w:rsidRPr="000955EF" w:rsidTr="00720F01">
        <w:tc>
          <w:tcPr>
            <w:tcW w:w="3708" w:type="dxa"/>
            <w:vAlign w:val="center"/>
          </w:tcPr>
          <w:p w:rsidR="00352781" w:rsidRPr="00720F01" w:rsidRDefault="00352781" w:rsidP="00720F01">
            <w:pPr>
              <w:pStyle w:val="tablebody"/>
              <w:spacing w:before="0" w:beforeAutospacing="0" w:after="0" w:afterAutospacing="0" w:line="360" w:lineRule="auto"/>
              <w:contextualSpacing/>
              <w:rPr>
                <w:sz w:val="22"/>
                <w:szCs w:val="22"/>
              </w:rPr>
            </w:pPr>
            <w:r w:rsidRPr="00720F01">
              <w:rPr>
                <w:sz w:val="22"/>
                <w:szCs w:val="22"/>
              </w:rPr>
              <w:t>2. Расходы на оплату труда</w:t>
            </w:r>
          </w:p>
        </w:tc>
        <w:tc>
          <w:tcPr>
            <w:tcW w:w="1080" w:type="dxa"/>
            <w:vAlign w:val="center"/>
          </w:tcPr>
          <w:p w:rsidR="00352781" w:rsidRPr="000955EF" w:rsidRDefault="00352781" w:rsidP="00720F01">
            <w:pPr>
              <w:pStyle w:val="tablebody"/>
              <w:spacing w:before="0" w:beforeAutospacing="0" w:after="0" w:afterAutospacing="0" w:line="360" w:lineRule="auto"/>
              <w:contextualSpacing/>
            </w:pPr>
            <w:r w:rsidRPr="000955EF">
              <w:t>1622</w:t>
            </w:r>
          </w:p>
        </w:tc>
        <w:tc>
          <w:tcPr>
            <w:tcW w:w="1244" w:type="dxa"/>
            <w:vAlign w:val="center"/>
          </w:tcPr>
          <w:p w:rsidR="00352781" w:rsidRPr="000955EF" w:rsidRDefault="00352781" w:rsidP="00720F01">
            <w:pPr>
              <w:pStyle w:val="tablebody"/>
              <w:spacing w:before="0" w:beforeAutospacing="0" w:after="0" w:afterAutospacing="0" w:line="360" w:lineRule="auto"/>
              <w:contextualSpacing/>
            </w:pPr>
            <w:r w:rsidRPr="000955EF">
              <w:t>1572</w:t>
            </w:r>
          </w:p>
        </w:tc>
        <w:tc>
          <w:tcPr>
            <w:tcW w:w="1731" w:type="dxa"/>
            <w:gridSpan w:val="2"/>
            <w:vAlign w:val="center"/>
          </w:tcPr>
          <w:p w:rsidR="00352781" w:rsidRPr="000955EF" w:rsidRDefault="00352781" w:rsidP="00720F01">
            <w:pPr>
              <w:pStyle w:val="tablebody"/>
              <w:spacing w:before="0" w:beforeAutospacing="0" w:after="0" w:afterAutospacing="0" w:line="360" w:lineRule="auto"/>
              <w:contextualSpacing/>
            </w:pPr>
            <w:r w:rsidRPr="000955EF">
              <w:t>1572</w:t>
            </w:r>
          </w:p>
        </w:tc>
        <w:tc>
          <w:tcPr>
            <w:tcW w:w="1807" w:type="dxa"/>
            <w:vAlign w:val="center"/>
          </w:tcPr>
          <w:p w:rsidR="00352781" w:rsidRPr="000955EF" w:rsidRDefault="00352781" w:rsidP="000955EF">
            <w:pPr>
              <w:pStyle w:val="tablebody"/>
              <w:spacing w:before="0" w:beforeAutospacing="0" w:after="0" w:afterAutospacing="0" w:line="360" w:lineRule="auto"/>
              <w:ind w:firstLine="709"/>
              <w:contextualSpacing/>
            </w:pPr>
            <w:r w:rsidRPr="000955EF">
              <w:t>–</w:t>
            </w:r>
          </w:p>
        </w:tc>
      </w:tr>
      <w:tr w:rsidR="00352781" w:rsidRPr="000955EF" w:rsidTr="00720F01">
        <w:tc>
          <w:tcPr>
            <w:tcW w:w="3708" w:type="dxa"/>
            <w:vAlign w:val="center"/>
          </w:tcPr>
          <w:p w:rsidR="00352781" w:rsidRPr="00720F01" w:rsidRDefault="00352781" w:rsidP="00720F01">
            <w:pPr>
              <w:pStyle w:val="tablebody"/>
              <w:spacing w:before="0" w:beforeAutospacing="0" w:after="0" w:afterAutospacing="0" w:line="360" w:lineRule="auto"/>
              <w:contextualSpacing/>
              <w:rPr>
                <w:sz w:val="22"/>
                <w:szCs w:val="22"/>
              </w:rPr>
            </w:pPr>
            <w:r w:rsidRPr="00720F01">
              <w:rPr>
                <w:sz w:val="22"/>
                <w:szCs w:val="22"/>
              </w:rPr>
              <w:t>3. Отчисления на социальные нужды</w:t>
            </w:r>
          </w:p>
        </w:tc>
        <w:tc>
          <w:tcPr>
            <w:tcW w:w="1080" w:type="dxa"/>
            <w:vAlign w:val="center"/>
          </w:tcPr>
          <w:p w:rsidR="00352781" w:rsidRPr="000955EF" w:rsidRDefault="00352781" w:rsidP="00720F01">
            <w:pPr>
              <w:pStyle w:val="tablebody"/>
              <w:spacing w:before="0" w:beforeAutospacing="0" w:after="0" w:afterAutospacing="0" w:line="360" w:lineRule="auto"/>
              <w:contextualSpacing/>
            </w:pPr>
            <w:r w:rsidRPr="000955EF">
              <w:t>224</w:t>
            </w:r>
          </w:p>
        </w:tc>
        <w:tc>
          <w:tcPr>
            <w:tcW w:w="1244" w:type="dxa"/>
            <w:vAlign w:val="center"/>
          </w:tcPr>
          <w:p w:rsidR="00352781" w:rsidRPr="000955EF" w:rsidRDefault="00352781" w:rsidP="00720F01">
            <w:pPr>
              <w:pStyle w:val="tablebody"/>
              <w:spacing w:before="0" w:beforeAutospacing="0" w:after="0" w:afterAutospacing="0" w:line="360" w:lineRule="auto"/>
              <w:contextualSpacing/>
            </w:pPr>
            <w:r w:rsidRPr="000955EF">
              <w:t>211</w:t>
            </w:r>
          </w:p>
        </w:tc>
        <w:tc>
          <w:tcPr>
            <w:tcW w:w="1731" w:type="dxa"/>
            <w:gridSpan w:val="2"/>
            <w:vAlign w:val="center"/>
          </w:tcPr>
          <w:p w:rsidR="00352781" w:rsidRPr="000955EF" w:rsidRDefault="00352781" w:rsidP="00720F01">
            <w:pPr>
              <w:pStyle w:val="tablebody"/>
              <w:spacing w:before="0" w:beforeAutospacing="0" w:after="0" w:afterAutospacing="0" w:line="360" w:lineRule="auto"/>
              <w:contextualSpacing/>
            </w:pPr>
            <w:r w:rsidRPr="000955EF">
              <w:t>211</w:t>
            </w:r>
          </w:p>
        </w:tc>
        <w:tc>
          <w:tcPr>
            <w:tcW w:w="1807" w:type="dxa"/>
            <w:vAlign w:val="center"/>
          </w:tcPr>
          <w:p w:rsidR="00352781" w:rsidRPr="000955EF" w:rsidRDefault="00352781" w:rsidP="000955EF">
            <w:pPr>
              <w:pStyle w:val="tablebody"/>
              <w:spacing w:before="0" w:beforeAutospacing="0" w:after="0" w:afterAutospacing="0" w:line="360" w:lineRule="auto"/>
              <w:ind w:firstLine="709"/>
              <w:contextualSpacing/>
            </w:pPr>
            <w:r w:rsidRPr="000955EF">
              <w:t>–</w:t>
            </w:r>
          </w:p>
        </w:tc>
      </w:tr>
      <w:tr w:rsidR="00352781" w:rsidRPr="000955EF" w:rsidTr="00720F01">
        <w:tc>
          <w:tcPr>
            <w:tcW w:w="3708" w:type="dxa"/>
            <w:vAlign w:val="center"/>
          </w:tcPr>
          <w:p w:rsidR="00352781" w:rsidRPr="00720F01" w:rsidRDefault="00352781" w:rsidP="00720F01">
            <w:pPr>
              <w:pStyle w:val="tablebody"/>
              <w:spacing w:before="0" w:beforeAutospacing="0" w:after="0" w:afterAutospacing="0" w:line="360" w:lineRule="auto"/>
              <w:contextualSpacing/>
              <w:rPr>
                <w:sz w:val="22"/>
                <w:szCs w:val="22"/>
              </w:rPr>
            </w:pPr>
            <w:r w:rsidRPr="00720F01">
              <w:rPr>
                <w:sz w:val="22"/>
                <w:szCs w:val="22"/>
              </w:rPr>
              <w:t>4. Расходы на аренду и содержание зданий, сооружений, оборудования и инвентаря</w:t>
            </w:r>
          </w:p>
        </w:tc>
        <w:tc>
          <w:tcPr>
            <w:tcW w:w="1080" w:type="dxa"/>
            <w:vAlign w:val="center"/>
          </w:tcPr>
          <w:p w:rsidR="00352781" w:rsidRPr="000955EF" w:rsidRDefault="00352781" w:rsidP="00720F01">
            <w:pPr>
              <w:pStyle w:val="tablebody"/>
              <w:spacing w:before="0" w:beforeAutospacing="0" w:after="0" w:afterAutospacing="0" w:line="360" w:lineRule="auto"/>
              <w:contextualSpacing/>
            </w:pPr>
            <w:r w:rsidRPr="000955EF">
              <w:t>219</w:t>
            </w:r>
          </w:p>
        </w:tc>
        <w:tc>
          <w:tcPr>
            <w:tcW w:w="1260" w:type="dxa"/>
            <w:gridSpan w:val="2"/>
            <w:vAlign w:val="center"/>
          </w:tcPr>
          <w:p w:rsidR="00352781" w:rsidRPr="000955EF" w:rsidRDefault="00352781" w:rsidP="00720F01">
            <w:pPr>
              <w:pStyle w:val="tablebody"/>
              <w:spacing w:before="0" w:beforeAutospacing="0" w:after="0" w:afterAutospacing="0" w:line="360" w:lineRule="auto"/>
              <w:contextualSpacing/>
            </w:pPr>
            <w:r w:rsidRPr="000955EF">
              <w:t>209</w:t>
            </w:r>
          </w:p>
        </w:tc>
        <w:tc>
          <w:tcPr>
            <w:tcW w:w="1715" w:type="dxa"/>
            <w:vAlign w:val="center"/>
          </w:tcPr>
          <w:p w:rsidR="00352781" w:rsidRPr="000955EF" w:rsidRDefault="00352781" w:rsidP="00720F01">
            <w:pPr>
              <w:pStyle w:val="tablebody"/>
              <w:spacing w:before="0" w:beforeAutospacing="0" w:after="0" w:afterAutospacing="0" w:line="360" w:lineRule="auto"/>
              <w:contextualSpacing/>
            </w:pPr>
            <w:r w:rsidRPr="000955EF">
              <w:t>–</w:t>
            </w:r>
          </w:p>
        </w:tc>
        <w:tc>
          <w:tcPr>
            <w:tcW w:w="1807" w:type="dxa"/>
            <w:vAlign w:val="center"/>
          </w:tcPr>
          <w:p w:rsidR="00352781" w:rsidRPr="000955EF" w:rsidRDefault="00352781" w:rsidP="00720F01">
            <w:pPr>
              <w:pStyle w:val="tablebody"/>
              <w:spacing w:before="0" w:beforeAutospacing="0" w:after="0" w:afterAutospacing="0" w:line="360" w:lineRule="auto"/>
              <w:contextualSpacing/>
            </w:pPr>
            <w:r w:rsidRPr="000955EF">
              <w:t>209</w:t>
            </w:r>
          </w:p>
        </w:tc>
      </w:tr>
      <w:tr w:rsidR="00352781" w:rsidRPr="000955EF" w:rsidTr="00720F01">
        <w:tc>
          <w:tcPr>
            <w:tcW w:w="3708" w:type="dxa"/>
            <w:vAlign w:val="center"/>
          </w:tcPr>
          <w:p w:rsidR="00352781" w:rsidRPr="00720F01" w:rsidRDefault="00352781" w:rsidP="00720F01">
            <w:pPr>
              <w:pStyle w:val="tablebody"/>
              <w:spacing w:before="0" w:beforeAutospacing="0" w:after="0" w:afterAutospacing="0" w:line="360" w:lineRule="auto"/>
              <w:contextualSpacing/>
              <w:rPr>
                <w:sz w:val="22"/>
                <w:szCs w:val="22"/>
              </w:rPr>
            </w:pPr>
            <w:r w:rsidRPr="00720F01">
              <w:rPr>
                <w:sz w:val="22"/>
                <w:szCs w:val="22"/>
              </w:rPr>
              <w:t>5. Амортизация основных средств</w:t>
            </w:r>
          </w:p>
        </w:tc>
        <w:tc>
          <w:tcPr>
            <w:tcW w:w="1080" w:type="dxa"/>
            <w:vAlign w:val="center"/>
          </w:tcPr>
          <w:p w:rsidR="00352781" w:rsidRPr="000955EF" w:rsidRDefault="00352781" w:rsidP="00720F01">
            <w:pPr>
              <w:pStyle w:val="tablebody"/>
              <w:spacing w:before="0" w:beforeAutospacing="0" w:after="0" w:afterAutospacing="0" w:line="360" w:lineRule="auto"/>
              <w:contextualSpacing/>
            </w:pPr>
            <w:r w:rsidRPr="000955EF">
              <w:t>293</w:t>
            </w:r>
          </w:p>
        </w:tc>
        <w:tc>
          <w:tcPr>
            <w:tcW w:w="1260" w:type="dxa"/>
            <w:gridSpan w:val="2"/>
            <w:vAlign w:val="center"/>
          </w:tcPr>
          <w:p w:rsidR="00352781" w:rsidRPr="000955EF" w:rsidRDefault="00352781" w:rsidP="00720F01">
            <w:pPr>
              <w:pStyle w:val="tablebody"/>
              <w:spacing w:before="0" w:beforeAutospacing="0" w:after="0" w:afterAutospacing="0" w:line="360" w:lineRule="auto"/>
              <w:contextualSpacing/>
            </w:pPr>
            <w:r w:rsidRPr="000955EF">
              <w:t>280</w:t>
            </w:r>
          </w:p>
        </w:tc>
        <w:tc>
          <w:tcPr>
            <w:tcW w:w="1715" w:type="dxa"/>
            <w:vAlign w:val="center"/>
          </w:tcPr>
          <w:p w:rsidR="00352781" w:rsidRPr="000955EF" w:rsidRDefault="00352781" w:rsidP="00720F01">
            <w:pPr>
              <w:pStyle w:val="tablebody"/>
              <w:spacing w:before="0" w:beforeAutospacing="0" w:after="0" w:afterAutospacing="0" w:line="360" w:lineRule="auto"/>
              <w:contextualSpacing/>
            </w:pPr>
            <w:r w:rsidRPr="000955EF">
              <w:t>–</w:t>
            </w:r>
          </w:p>
        </w:tc>
        <w:tc>
          <w:tcPr>
            <w:tcW w:w="1807" w:type="dxa"/>
            <w:vAlign w:val="center"/>
          </w:tcPr>
          <w:p w:rsidR="00352781" w:rsidRPr="000955EF" w:rsidRDefault="00352781" w:rsidP="00720F01">
            <w:pPr>
              <w:pStyle w:val="tablebody"/>
              <w:spacing w:before="0" w:beforeAutospacing="0" w:after="0" w:afterAutospacing="0" w:line="360" w:lineRule="auto"/>
              <w:contextualSpacing/>
            </w:pPr>
            <w:r w:rsidRPr="000955EF">
              <w:t>280</w:t>
            </w:r>
          </w:p>
        </w:tc>
      </w:tr>
      <w:tr w:rsidR="00352781" w:rsidRPr="000955EF" w:rsidTr="00720F01">
        <w:tc>
          <w:tcPr>
            <w:tcW w:w="3708" w:type="dxa"/>
            <w:vAlign w:val="center"/>
          </w:tcPr>
          <w:p w:rsidR="00352781" w:rsidRPr="00720F01" w:rsidRDefault="00352781" w:rsidP="00720F01">
            <w:pPr>
              <w:pStyle w:val="tablebody"/>
              <w:spacing w:before="0" w:beforeAutospacing="0" w:after="0" w:afterAutospacing="0" w:line="360" w:lineRule="auto"/>
              <w:contextualSpacing/>
              <w:rPr>
                <w:sz w:val="22"/>
                <w:szCs w:val="22"/>
              </w:rPr>
            </w:pPr>
            <w:r w:rsidRPr="00720F01">
              <w:rPr>
                <w:sz w:val="22"/>
                <w:szCs w:val="22"/>
              </w:rPr>
              <w:t>6. Расходы на ремонт основных средств</w:t>
            </w:r>
          </w:p>
        </w:tc>
        <w:tc>
          <w:tcPr>
            <w:tcW w:w="1080" w:type="dxa"/>
            <w:vAlign w:val="center"/>
          </w:tcPr>
          <w:p w:rsidR="00352781" w:rsidRPr="000955EF" w:rsidRDefault="00352781" w:rsidP="00720F01">
            <w:pPr>
              <w:pStyle w:val="tablebody"/>
              <w:spacing w:before="0" w:beforeAutospacing="0" w:after="0" w:afterAutospacing="0" w:line="360" w:lineRule="auto"/>
              <w:contextualSpacing/>
            </w:pPr>
            <w:r w:rsidRPr="000955EF">
              <w:t>117</w:t>
            </w:r>
          </w:p>
        </w:tc>
        <w:tc>
          <w:tcPr>
            <w:tcW w:w="1260" w:type="dxa"/>
            <w:gridSpan w:val="2"/>
            <w:vAlign w:val="center"/>
          </w:tcPr>
          <w:p w:rsidR="00352781" w:rsidRPr="000955EF" w:rsidRDefault="00352781" w:rsidP="00720F01">
            <w:pPr>
              <w:pStyle w:val="tablebody"/>
              <w:spacing w:before="0" w:beforeAutospacing="0" w:after="0" w:afterAutospacing="0" w:line="360" w:lineRule="auto"/>
              <w:contextualSpacing/>
            </w:pPr>
            <w:r w:rsidRPr="000955EF">
              <w:t>101</w:t>
            </w:r>
          </w:p>
        </w:tc>
        <w:tc>
          <w:tcPr>
            <w:tcW w:w="1715" w:type="dxa"/>
            <w:vAlign w:val="center"/>
          </w:tcPr>
          <w:p w:rsidR="00352781" w:rsidRPr="000955EF" w:rsidRDefault="00352781" w:rsidP="00720F01">
            <w:pPr>
              <w:pStyle w:val="tablebody"/>
              <w:spacing w:before="0" w:beforeAutospacing="0" w:after="0" w:afterAutospacing="0" w:line="360" w:lineRule="auto"/>
              <w:contextualSpacing/>
            </w:pPr>
            <w:r w:rsidRPr="000955EF">
              <w:t>–</w:t>
            </w:r>
          </w:p>
        </w:tc>
        <w:tc>
          <w:tcPr>
            <w:tcW w:w="1807" w:type="dxa"/>
            <w:vAlign w:val="center"/>
          </w:tcPr>
          <w:p w:rsidR="00352781" w:rsidRPr="000955EF" w:rsidRDefault="00352781" w:rsidP="00720F01">
            <w:pPr>
              <w:pStyle w:val="tablebody"/>
              <w:spacing w:before="0" w:beforeAutospacing="0" w:after="0" w:afterAutospacing="0" w:line="360" w:lineRule="auto"/>
              <w:contextualSpacing/>
            </w:pPr>
            <w:r w:rsidRPr="000955EF">
              <w:t>101</w:t>
            </w:r>
          </w:p>
        </w:tc>
      </w:tr>
      <w:tr w:rsidR="00352781" w:rsidRPr="000955EF" w:rsidTr="00720F01">
        <w:tc>
          <w:tcPr>
            <w:tcW w:w="3708" w:type="dxa"/>
            <w:vAlign w:val="center"/>
          </w:tcPr>
          <w:p w:rsidR="00352781" w:rsidRPr="00720F01" w:rsidRDefault="00352781" w:rsidP="00720F01">
            <w:pPr>
              <w:pStyle w:val="tablebody"/>
              <w:spacing w:before="0" w:beforeAutospacing="0" w:after="0" w:afterAutospacing="0" w:line="360" w:lineRule="auto"/>
              <w:contextualSpacing/>
              <w:rPr>
                <w:sz w:val="22"/>
                <w:szCs w:val="22"/>
              </w:rPr>
            </w:pPr>
            <w:r w:rsidRPr="00720F01">
              <w:rPr>
                <w:sz w:val="22"/>
                <w:szCs w:val="22"/>
              </w:rPr>
              <w:t>7. Износ санитарной и специальной одежды, столового белья, посуды, приборов и других малоценных и быстро изнашивающихся предметов</w:t>
            </w:r>
          </w:p>
        </w:tc>
        <w:tc>
          <w:tcPr>
            <w:tcW w:w="1080" w:type="dxa"/>
            <w:vAlign w:val="center"/>
          </w:tcPr>
          <w:p w:rsidR="00352781" w:rsidRPr="000955EF" w:rsidRDefault="00352781" w:rsidP="00720F01">
            <w:pPr>
              <w:pStyle w:val="tablebody"/>
              <w:spacing w:before="0" w:beforeAutospacing="0" w:after="0" w:afterAutospacing="0" w:line="360" w:lineRule="auto"/>
              <w:contextualSpacing/>
            </w:pPr>
            <w:r w:rsidRPr="000955EF">
              <w:t>65</w:t>
            </w:r>
          </w:p>
        </w:tc>
        <w:tc>
          <w:tcPr>
            <w:tcW w:w="1260" w:type="dxa"/>
            <w:gridSpan w:val="2"/>
            <w:vAlign w:val="center"/>
          </w:tcPr>
          <w:p w:rsidR="00352781" w:rsidRPr="000955EF" w:rsidRDefault="00352781" w:rsidP="00720F01">
            <w:pPr>
              <w:pStyle w:val="tablebody"/>
              <w:spacing w:before="0" w:beforeAutospacing="0" w:after="0" w:afterAutospacing="0" w:line="360" w:lineRule="auto"/>
              <w:contextualSpacing/>
            </w:pPr>
            <w:r w:rsidRPr="000955EF">
              <w:t>47</w:t>
            </w:r>
          </w:p>
        </w:tc>
        <w:tc>
          <w:tcPr>
            <w:tcW w:w="1715" w:type="dxa"/>
            <w:vAlign w:val="center"/>
          </w:tcPr>
          <w:p w:rsidR="00352781" w:rsidRPr="000955EF" w:rsidRDefault="00352781" w:rsidP="00720F01">
            <w:pPr>
              <w:pStyle w:val="tablebody"/>
              <w:spacing w:before="0" w:beforeAutospacing="0" w:after="0" w:afterAutospacing="0" w:line="360" w:lineRule="auto"/>
              <w:contextualSpacing/>
            </w:pPr>
            <w:r w:rsidRPr="000955EF">
              <w:t>47</w:t>
            </w:r>
          </w:p>
        </w:tc>
        <w:tc>
          <w:tcPr>
            <w:tcW w:w="1807" w:type="dxa"/>
            <w:vAlign w:val="center"/>
          </w:tcPr>
          <w:p w:rsidR="00352781" w:rsidRPr="000955EF" w:rsidRDefault="00352781" w:rsidP="00720F01">
            <w:pPr>
              <w:pStyle w:val="tablebody"/>
              <w:spacing w:before="0" w:beforeAutospacing="0" w:after="0" w:afterAutospacing="0" w:line="360" w:lineRule="auto"/>
              <w:contextualSpacing/>
            </w:pPr>
            <w:r w:rsidRPr="000955EF">
              <w:t>–</w:t>
            </w:r>
          </w:p>
        </w:tc>
      </w:tr>
      <w:tr w:rsidR="00352781" w:rsidRPr="000955EF" w:rsidTr="00720F01">
        <w:tc>
          <w:tcPr>
            <w:tcW w:w="3708" w:type="dxa"/>
            <w:vAlign w:val="center"/>
          </w:tcPr>
          <w:p w:rsidR="00352781" w:rsidRPr="00720F01" w:rsidRDefault="00352781" w:rsidP="00720F01">
            <w:pPr>
              <w:pStyle w:val="tablebody"/>
              <w:spacing w:before="0" w:beforeAutospacing="0" w:after="0" w:afterAutospacing="0" w:line="360" w:lineRule="auto"/>
              <w:contextualSpacing/>
              <w:rPr>
                <w:sz w:val="22"/>
                <w:szCs w:val="22"/>
              </w:rPr>
            </w:pPr>
            <w:r w:rsidRPr="00720F01">
              <w:rPr>
                <w:sz w:val="22"/>
                <w:szCs w:val="22"/>
              </w:rPr>
              <w:t>8. Расходы на топливо, газ, электроэнергию для производственных нужд</w:t>
            </w:r>
          </w:p>
        </w:tc>
        <w:tc>
          <w:tcPr>
            <w:tcW w:w="1080" w:type="dxa"/>
            <w:vAlign w:val="center"/>
          </w:tcPr>
          <w:p w:rsidR="00352781" w:rsidRPr="000955EF" w:rsidRDefault="00352781" w:rsidP="00720F01">
            <w:pPr>
              <w:pStyle w:val="tablebody"/>
              <w:spacing w:before="0" w:beforeAutospacing="0" w:after="0" w:afterAutospacing="0" w:line="360" w:lineRule="auto"/>
              <w:contextualSpacing/>
            </w:pPr>
            <w:r w:rsidRPr="000955EF">
              <w:t>21</w:t>
            </w:r>
          </w:p>
        </w:tc>
        <w:tc>
          <w:tcPr>
            <w:tcW w:w="1260" w:type="dxa"/>
            <w:gridSpan w:val="2"/>
            <w:vAlign w:val="center"/>
          </w:tcPr>
          <w:p w:rsidR="00352781" w:rsidRPr="000955EF" w:rsidRDefault="00352781" w:rsidP="00720F01">
            <w:pPr>
              <w:pStyle w:val="tablebody"/>
              <w:spacing w:before="0" w:beforeAutospacing="0" w:after="0" w:afterAutospacing="0" w:line="360" w:lineRule="auto"/>
              <w:contextualSpacing/>
            </w:pPr>
            <w:r w:rsidRPr="000955EF">
              <w:t>19</w:t>
            </w:r>
          </w:p>
        </w:tc>
        <w:tc>
          <w:tcPr>
            <w:tcW w:w="1715" w:type="dxa"/>
            <w:vAlign w:val="center"/>
          </w:tcPr>
          <w:p w:rsidR="00352781" w:rsidRPr="000955EF" w:rsidRDefault="00352781" w:rsidP="00720F01">
            <w:pPr>
              <w:pStyle w:val="tablebody"/>
              <w:spacing w:before="0" w:beforeAutospacing="0" w:after="0" w:afterAutospacing="0" w:line="360" w:lineRule="auto"/>
              <w:contextualSpacing/>
            </w:pPr>
            <w:r w:rsidRPr="000955EF">
              <w:t>–</w:t>
            </w:r>
          </w:p>
        </w:tc>
        <w:tc>
          <w:tcPr>
            <w:tcW w:w="1807" w:type="dxa"/>
            <w:vAlign w:val="center"/>
          </w:tcPr>
          <w:p w:rsidR="00352781" w:rsidRPr="000955EF" w:rsidRDefault="00352781" w:rsidP="00720F01">
            <w:pPr>
              <w:pStyle w:val="tablebody"/>
              <w:spacing w:before="0" w:beforeAutospacing="0" w:after="0" w:afterAutospacing="0" w:line="360" w:lineRule="auto"/>
              <w:contextualSpacing/>
            </w:pPr>
            <w:r w:rsidRPr="000955EF">
              <w:t>19</w:t>
            </w:r>
          </w:p>
        </w:tc>
      </w:tr>
      <w:tr w:rsidR="00352781" w:rsidRPr="000955EF" w:rsidTr="00720F01">
        <w:tc>
          <w:tcPr>
            <w:tcW w:w="3708" w:type="dxa"/>
            <w:vAlign w:val="center"/>
          </w:tcPr>
          <w:p w:rsidR="00352781" w:rsidRPr="00720F01" w:rsidRDefault="00352781" w:rsidP="00720F01">
            <w:pPr>
              <w:pStyle w:val="tablebody"/>
              <w:spacing w:before="0" w:beforeAutospacing="0" w:after="0" w:afterAutospacing="0" w:line="360" w:lineRule="auto"/>
              <w:contextualSpacing/>
              <w:rPr>
                <w:sz w:val="22"/>
                <w:szCs w:val="22"/>
              </w:rPr>
            </w:pPr>
            <w:r w:rsidRPr="00720F01">
              <w:rPr>
                <w:sz w:val="22"/>
                <w:szCs w:val="22"/>
              </w:rPr>
              <w:t>9. Расходы на хранение, подсортировку, подработку и упаковку товаров</w:t>
            </w:r>
          </w:p>
        </w:tc>
        <w:tc>
          <w:tcPr>
            <w:tcW w:w="1080" w:type="dxa"/>
            <w:vAlign w:val="center"/>
          </w:tcPr>
          <w:p w:rsidR="00352781" w:rsidRPr="000955EF" w:rsidRDefault="00352781" w:rsidP="00720F01">
            <w:pPr>
              <w:pStyle w:val="tablebody"/>
              <w:spacing w:before="0" w:beforeAutospacing="0" w:after="0" w:afterAutospacing="0" w:line="360" w:lineRule="auto"/>
              <w:contextualSpacing/>
            </w:pPr>
            <w:r w:rsidRPr="000955EF">
              <w:t>72</w:t>
            </w:r>
          </w:p>
        </w:tc>
        <w:tc>
          <w:tcPr>
            <w:tcW w:w="1260" w:type="dxa"/>
            <w:gridSpan w:val="2"/>
            <w:vAlign w:val="center"/>
          </w:tcPr>
          <w:p w:rsidR="00352781" w:rsidRPr="000955EF" w:rsidRDefault="00352781" w:rsidP="00720F01">
            <w:pPr>
              <w:pStyle w:val="tablebody"/>
              <w:spacing w:before="0" w:beforeAutospacing="0" w:after="0" w:afterAutospacing="0" w:line="360" w:lineRule="auto"/>
              <w:contextualSpacing/>
            </w:pPr>
            <w:r w:rsidRPr="000955EF">
              <w:t>51</w:t>
            </w:r>
          </w:p>
        </w:tc>
        <w:tc>
          <w:tcPr>
            <w:tcW w:w="1715" w:type="dxa"/>
            <w:vAlign w:val="center"/>
          </w:tcPr>
          <w:p w:rsidR="00352781" w:rsidRPr="000955EF" w:rsidRDefault="00352781" w:rsidP="00720F01">
            <w:pPr>
              <w:pStyle w:val="tablebody"/>
              <w:spacing w:before="0" w:beforeAutospacing="0" w:after="0" w:afterAutospacing="0" w:line="360" w:lineRule="auto"/>
              <w:contextualSpacing/>
            </w:pPr>
            <w:r w:rsidRPr="000955EF">
              <w:t>51</w:t>
            </w:r>
          </w:p>
        </w:tc>
        <w:tc>
          <w:tcPr>
            <w:tcW w:w="1807" w:type="dxa"/>
            <w:vAlign w:val="center"/>
          </w:tcPr>
          <w:p w:rsidR="00352781" w:rsidRPr="000955EF" w:rsidRDefault="00352781" w:rsidP="00720F01">
            <w:pPr>
              <w:pStyle w:val="tablebody"/>
              <w:spacing w:before="0" w:beforeAutospacing="0" w:after="0" w:afterAutospacing="0" w:line="360" w:lineRule="auto"/>
              <w:contextualSpacing/>
            </w:pPr>
            <w:r w:rsidRPr="000955EF">
              <w:t>–</w:t>
            </w:r>
          </w:p>
        </w:tc>
      </w:tr>
      <w:tr w:rsidR="00352781" w:rsidRPr="000955EF" w:rsidTr="00720F01">
        <w:tc>
          <w:tcPr>
            <w:tcW w:w="3708" w:type="dxa"/>
            <w:vAlign w:val="center"/>
          </w:tcPr>
          <w:p w:rsidR="00352781" w:rsidRPr="00720F01" w:rsidRDefault="00352781" w:rsidP="00720F01">
            <w:pPr>
              <w:pStyle w:val="tablebody"/>
              <w:spacing w:before="0" w:beforeAutospacing="0" w:after="0" w:afterAutospacing="0" w:line="360" w:lineRule="auto"/>
              <w:contextualSpacing/>
              <w:rPr>
                <w:sz w:val="22"/>
                <w:szCs w:val="22"/>
              </w:rPr>
            </w:pPr>
            <w:r w:rsidRPr="00720F01">
              <w:rPr>
                <w:sz w:val="22"/>
                <w:szCs w:val="22"/>
              </w:rPr>
              <w:t>10. Расходы на рекламу</w:t>
            </w:r>
          </w:p>
        </w:tc>
        <w:tc>
          <w:tcPr>
            <w:tcW w:w="1080" w:type="dxa"/>
            <w:vAlign w:val="center"/>
          </w:tcPr>
          <w:p w:rsidR="00352781" w:rsidRPr="000955EF" w:rsidRDefault="00352781" w:rsidP="00720F01">
            <w:pPr>
              <w:pStyle w:val="tablebody"/>
              <w:spacing w:before="0" w:beforeAutospacing="0" w:after="0" w:afterAutospacing="0" w:line="360" w:lineRule="auto"/>
              <w:contextualSpacing/>
            </w:pPr>
            <w:r w:rsidRPr="000955EF">
              <w:t>38</w:t>
            </w:r>
          </w:p>
        </w:tc>
        <w:tc>
          <w:tcPr>
            <w:tcW w:w="1260" w:type="dxa"/>
            <w:gridSpan w:val="2"/>
            <w:vAlign w:val="center"/>
          </w:tcPr>
          <w:p w:rsidR="00352781" w:rsidRPr="000955EF" w:rsidRDefault="00352781" w:rsidP="00720F01">
            <w:pPr>
              <w:pStyle w:val="tablebody"/>
              <w:spacing w:before="0" w:beforeAutospacing="0" w:after="0" w:afterAutospacing="0" w:line="360" w:lineRule="auto"/>
              <w:contextualSpacing/>
            </w:pPr>
            <w:r w:rsidRPr="000955EF">
              <w:t>29</w:t>
            </w:r>
          </w:p>
        </w:tc>
        <w:tc>
          <w:tcPr>
            <w:tcW w:w="1715" w:type="dxa"/>
            <w:vAlign w:val="center"/>
          </w:tcPr>
          <w:p w:rsidR="00352781" w:rsidRPr="000955EF" w:rsidRDefault="00352781" w:rsidP="00720F01">
            <w:pPr>
              <w:pStyle w:val="tablebody"/>
              <w:spacing w:before="0" w:beforeAutospacing="0" w:after="0" w:afterAutospacing="0" w:line="360" w:lineRule="auto"/>
              <w:contextualSpacing/>
            </w:pPr>
            <w:r w:rsidRPr="000955EF">
              <w:t>29</w:t>
            </w:r>
          </w:p>
        </w:tc>
        <w:tc>
          <w:tcPr>
            <w:tcW w:w="1807" w:type="dxa"/>
            <w:vAlign w:val="center"/>
          </w:tcPr>
          <w:p w:rsidR="00352781" w:rsidRPr="000955EF" w:rsidRDefault="00352781" w:rsidP="00720F01">
            <w:pPr>
              <w:pStyle w:val="tablebody"/>
              <w:spacing w:before="0" w:beforeAutospacing="0" w:after="0" w:afterAutospacing="0" w:line="360" w:lineRule="auto"/>
              <w:contextualSpacing/>
            </w:pPr>
            <w:r w:rsidRPr="000955EF">
              <w:t>–</w:t>
            </w:r>
          </w:p>
        </w:tc>
      </w:tr>
      <w:tr w:rsidR="00352781" w:rsidRPr="000955EF" w:rsidTr="00720F01">
        <w:tc>
          <w:tcPr>
            <w:tcW w:w="3708" w:type="dxa"/>
            <w:vAlign w:val="center"/>
          </w:tcPr>
          <w:p w:rsidR="00352781" w:rsidRPr="00720F01" w:rsidRDefault="00352781" w:rsidP="00720F01">
            <w:pPr>
              <w:pStyle w:val="tablebody"/>
              <w:spacing w:before="0" w:beforeAutospacing="0" w:after="0" w:afterAutospacing="0" w:line="360" w:lineRule="auto"/>
              <w:contextualSpacing/>
              <w:rPr>
                <w:sz w:val="22"/>
                <w:szCs w:val="22"/>
              </w:rPr>
            </w:pPr>
            <w:r w:rsidRPr="00720F01">
              <w:rPr>
                <w:sz w:val="22"/>
                <w:szCs w:val="22"/>
              </w:rPr>
              <w:t>11. Расходы на оплату процентов за пользование займом (кроме денежных)</w:t>
            </w:r>
          </w:p>
        </w:tc>
        <w:tc>
          <w:tcPr>
            <w:tcW w:w="1080" w:type="dxa"/>
            <w:vAlign w:val="center"/>
          </w:tcPr>
          <w:p w:rsidR="00352781" w:rsidRPr="000955EF" w:rsidRDefault="00352781" w:rsidP="00720F01">
            <w:pPr>
              <w:pStyle w:val="tablebody"/>
              <w:spacing w:before="0" w:beforeAutospacing="0" w:after="0" w:afterAutospacing="0" w:line="360" w:lineRule="auto"/>
              <w:contextualSpacing/>
            </w:pPr>
            <w:r w:rsidRPr="000955EF">
              <w:t>110</w:t>
            </w:r>
          </w:p>
        </w:tc>
        <w:tc>
          <w:tcPr>
            <w:tcW w:w="1260" w:type="dxa"/>
            <w:gridSpan w:val="2"/>
            <w:vAlign w:val="center"/>
          </w:tcPr>
          <w:p w:rsidR="00352781" w:rsidRPr="000955EF" w:rsidRDefault="00352781" w:rsidP="00720F01">
            <w:pPr>
              <w:pStyle w:val="tablebody"/>
              <w:spacing w:before="0" w:beforeAutospacing="0" w:after="0" w:afterAutospacing="0" w:line="360" w:lineRule="auto"/>
              <w:contextualSpacing/>
            </w:pPr>
            <w:r w:rsidRPr="000955EF">
              <w:t>116</w:t>
            </w:r>
          </w:p>
        </w:tc>
        <w:tc>
          <w:tcPr>
            <w:tcW w:w="1715" w:type="dxa"/>
            <w:vAlign w:val="center"/>
          </w:tcPr>
          <w:p w:rsidR="00352781" w:rsidRPr="000955EF" w:rsidRDefault="00352781" w:rsidP="00720F01">
            <w:pPr>
              <w:pStyle w:val="tablebody"/>
              <w:spacing w:before="0" w:beforeAutospacing="0" w:after="0" w:afterAutospacing="0" w:line="360" w:lineRule="auto"/>
              <w:contextualSpacing/>
            </w:pPr>
            <w:r w:rsidRPr="000955EF">
              <w:t>116</w:t>
            </w:r>
          </w:p>
        </w:tc>
        <w:tc>
          <w:tcPr>
            <w:tcW w:w="1807" w:type="dxa"/>
            <w:vAlign w:val="center"/>
          </w:tcPr>
          <w:p w:rsidR="00352781" w:rsidRPr="000955EF" w:rsidRDefault="00352781" w:rsidP="00720F01">
            <w:pPr>
              <w:pStyle w:val="tablebody"/>
              <w:spacing w:before="0" w:beforeAutospacing="0" w:after="0" w:afterAutospacing="0" w:line="360" w:lineRule="auto"/>
              <w:contextualSpacing/>
            </w:pPr>
            <w:r w:rsidRPr="000955EF">
              <w:t>–</w:t>
            </w:r>
          </w:p>
        </w:tc>
      </w:tr>
      <w:tr w:rsidR="00352781" w:rsidRPr="000955EF" w:rsidTr="00720F01">
        <w:tc>
          <w:tcPr>
            <w:tcW w:w="3708" w:type="dxa"/>
            <w:vAlign w:val="center"/>
          </w:tcPr>
          <w:p w:rsidR="00352781" w:rsidRPr="00720F01" w:rsidRDefault="00352781" w:rsidP="00720F01">
            <w:pPr>
              <w:pStyle w:val="tablebody"/>
              <w:spacing w:before="0" w:beforeAutospacing="0" w:after="0" w:afterAutospacing="0" w:line="360" w:lineRule="auto"/>
              <w:contextualSpacing/>
              <w:rPr>
                <w:sz w:val="22"/>
                <w:szCs w:val="22"/>
              </w:rPr>
            </w:pPr>
            <w:r w:rsidRPr="00720F01">
              <w:rPr>
                <w:sz w:val="22"/>
                <w:szCs w:val="22"/>
              </w:rPr>
              <w:t>12. Потери товаров и технологические отходы</w:t>
            </w:r>
          </w:p>
        </w:tc>
        <w:tc>
          <w:tcPr>
            <w:tcW w:w="1080" w:type="dxa"/>
            <w:vAlign w:val="center"/>
          </w:tcPr>
          <w:p w:rsidR="00352781" w:rsidRPr="000955EF" w:rsidRDefault="00352781" w:rsidP="00720F01">
            <w:pPr>
              <w:pStyle w:val="tablebody"/>
              <w:spacing w:before="0" w:beforeAutospacing="0" w:after="0" w:afterAutospacing="0" w:line="360" w:lineRule="auto"/>
              <w:contextualSpacing/>
            </w:pPr>
            <w:r w:rsidRPr="000955EF">
              <w:t>161</w:t>
            </w:r>
          </w:p>
        </w:tc>
        <w:tc>
          <w:tcPr>
            <w:tcW w:w="1260" w:type="dxa"/>
            <w:gridSpan w:val="2"/>
            <w:vAlign w:val="center"/>
          </w:tcPr>
          <w:p w:rsidR="00352781" w:rsidRPr="000955EF" w:rsidRDefault="00352781" w:rsidP="00720F01">
            <w:pPr>
              <w:pStyle w:val="tablebody"/>
              <w:spacing w:before="0" w:beforeAutospacing="0" w:after="0" w:afterAutospacing="0" w:line="360" w:lineRule="auto"/>
              <w:contextualSpacing/>
            </w:pPr>
            <w:r w:rsidRPr="000955EF">
              <w:t>162</w:t>
            </w:r>
          </w:p>
        </w:tc>
        <w:tc>
          <w:tcPr>
            <w:tcW w:w="1715" w:type="dxa"/>
            <w:vAlign w:val="center"/>
          </w:tcPr>
          <w:p w:rsidR="00352781" w:rsidRPr="000955EF" w:rsidRDefault="00352781" w:rsidP="00720F01">
            <w:pPr>
              <w:pStyle w:val="tablebody"/>
              <w:spacing w:before="0" w:beforeAutospacing="0" w:after="0" w:afterAutospacing="0" w:line="360" w:lineRule="auto"/>
              <w:contextualSpacing/>
            </w:pPr>
            <w:r w:rsidRPr="000955EF">
              <w:t>162</w:t>
            </w:r>
          </w:p>
        </w:tc>
        <w:tc>
          <w:tcPr>
            <w:tcW w:w="1807" w:type="dxa"/>
            <w:vAlign w:val="center"/>
          </w:tcPr>
          <w:p w:rsidR="00352781" w:rsidRPr="000955EF" w:rsidRDefault="00352781" w:rsidP="00720F01">
            <w:pPr>
              <w:pStyle w:val="tablebody"/>
              <w:spacing w:before="0" w:beforeAutospacing="0" w:after="0" w:afterAutospacing="0" w:line="360" w:lineRule="auto"/>
              <w:contextualSpacing/>
            </w:pPr>
            <w:r w:rsidRPr="000955EF">
              <w:t>–</w:t>
            </w:r>
          </w:p>
        </w:tc>
      </w:tr>
      <w:tr w:rsidR="00352781" w:rsidRPr="000955EF" w:rsidTr="00720F01">
        <w:tc>
          <w:tcPr>
            <w:tcW w:w="3708" w:type="dxa"/>
            <w:vAlign w:val="center"/>
          </w:tcPr>
          <w:p w:rsidR="00352781" w:rsidRPr="00720F01" w:rsidRDefault="00352781" w:rsidP="00720F01">
            <w:pPr>
              <w:pStyle w:val="tablebody"/>
              <w:spacing w:before="0" w:beforeAutospacing="0" w:after="0" w:afterAutospacing="0" w:line="360" w:lineRule="auto"/>
              <w:contextualSpacing/>
              <w:rPr>
                <w:sz w:val="22"/>
                <w:szCs w:val="22"/>
              </w:rPr>
            </w:pPr>
            <w:r w:rsidRPr="00720F01">
              <w:rPr>
                <w:sz w:val="22"/>
                <w:szCs w:val="22"/>
              </w:rPr>
              <w:t>13. Расходы на тару</w:t>
            </w:r>
          </w:p>
        </w:tc>
        <w:tc>
          <w:tcPr>
            <w:tcW w:w="1080" w:type="dxa"/>
            <w:vAlign w:val="center"/>
          </w:tcPr>
          <w:p w:rsidR="00352781" w:rsidRPr="000955EF" w:rsidRDefault="00352781" w:rsidP="00720F01">
            <w:pPr>
              <w:pStyle w:val="tablebody"/>
              <w:spacing w:before="0" w:beforeAutospacing="0" w:after="0" w:afterAutospacing="0" w:line="360" w:lineRule="auto"/>
              <w:contextualSpacing/>
            </w:pPr>
            <w:r w:rsidRPr="000955EF">
              <w:t>74</w:t>
            </w:r>
          </w:p>
        </w:tc>
        <w:tc>
          <w:tcPr>
            <w:tcW w:w="1260" w:type="dxa"/>
            <w:gridSpan w:val="2"/>
            <w:vAlign w:val="center"/>
          </w:tcPr>
          <w:p w:rsidR="00352781" w:rsidRPr="000955EF" w:rsidRDefault="00352781" w:rsidP="00720F01">
            <w:pPr>
              <w:pStyle w:val="tablebody"/>
              <w:spacing w:before="0" w:beforeAutospacing="0" w:after="0" w:afterAutospacing="0" w:line="360" w:lineRule="auto"/>
              <w:contextualSpacing/>
            </w:pPr>
            <w:r w:rsidRPr="000955EF">
              <w:t>52</w:t>
            </w:r>
          </w:p>
        </w:tc>
        <w:tc>
          <w:tcPr>
            <w:tcW w:w="1715" w:type="dxa"/>
            <w:vAlign w:val="center"/>
          </w:tcPr>
          <w:p w:rsidR="00352781" w:rsidRPr="000955EF" w:rsidRDefault="00352781" w:rsidP="00720F01">
            <w:pPr>
              <w:pStyle w:val="tablebody"/>
              <w:spacing w:before="0" w:beforeAutospacing="0" w:after="0" w:afterAutospacing="0" w:line="360" w:lineRule="auto"/>
              <w:contextualSpacing/>
            </w:pPr>
            <w:r w:rsidRPr="000955EF">
              <w:t>37</w:t>
            </w:r>
          </w:p>
        </w:tc>
        <w:tc>
          <w:tcPr>
            <w:tcW w:w="1807" w:type="dxa"/>
            <w:vAlign w:val="center"/>
          </w:tcPr>
          <w:p w:rsidR="00352781" w:rsidRPr="000955EF" w:rsidRDefault="00352781" w:rsidP="00720F01">
            <w:pPr>
              <w:pStyle w:val="tablebody"/>
              <w:spacing w:before="0" w:beforeAutospacing="0" w:after="0" w:afterAutospacing="0" w:line="360" w:lineRule="auto"/>
              <w:contextualSpacing/>
            </w:pPr>
            <w:r w:rsidRPr="000955EF">
              <w:t>15</w:t>
            </w:r>
          </w:p>
        </w:tc>
      </w:tr>
      <w:tr w:rsidR="00352781" w:rsidRPr="000955EF" w:rsidTr="00720F01">
        <w:tc>
          <w:tcPr>
            <w:tcW w:w="3708" w:type="dxa"/>
            <w:vAlign w:val="center"/>
          </w:tcPr>
          <w:p w:rsidR="00352781" w:rsidRPr="00720F01" w:rsidRDefault="00352781" w:rsidP="00720F01">
            <w:pPr>
              <w:pStyle w:val="tablebody"/>
              <w:spacing w:before="0" w:beforeAutospacing="0" w:after="0" w:afterAutospacing="0" w:line="360" w:lineRule="auto"/>
              <w:contextualSpacing/>
              <w:rPr>
                <w:sz w:val="22"/>
                <w:szCs w:val="22"/>
              </w:rPr>
            </w:pPr>
            <w:r w:rsidRPr="00720F01">
              <w:rPr>
                <w:sz w:val="22"/>
                <w:szCs w:val="22"/>
              </w:rPr>
              <w:t>14. Прочие расходы</w:t>
            </w:r>
          </w:p>
        </w:tc>
        <w:tc>
          <w:tcPr>
            <w:tcW w:w="1080" w:type="dxa"/>
            <w:vAlign w:val="center"/>
          </w:tcPr>
          <w:p w:rsidR="00352781" w:rsidRPr="000955EF" w:rsidRDefault="00352781" w:rsidP="00720F01">
            <w:pPr>
              <w:pStyle w:val="tablebody"/>
              <w:spacing w:before="0" w:beforeAutospacing="0" w:after="0" w:afterAutospacing="0" w:line="360" w:lineRule="auto"/>
              <w:contextualSpacing/>
            </w:pPr>
            <w:r w:rsidRPr="000955EF">
              <w:t>202</w:t>
            </w:r>
          </w:p>
        </w:tc>
        <w:tc>
          <w:tcPr>
            <w:tcW w:w="1260" w:type="dxa"/>
            <w:gridSpan w:val="2"/>
            <w:vAlign w:val="center"/>
          </w:tcPr>
          <w:p w:rsidR="00352781" w:rsidRPr="000955EF" w:rsidRDefault="00352781" w:rsidP="00720F01">
            <w:pPr>
              <w:pStyle w:val="tablebody"/>
              <w:spacing w:before="0" w:beforeAutospacing="0" w:after="0" w:afterAutospacing="0" w:line="360" w:lineRule="auto"/>
              <w:contextualSpacing/>
            </w:pPr>
            <w:r w:rsidRPr="000955EF">
              <w:t>199</w:t>
            </w:r>
          </w:p>
        </w:tc>
        <w:tc>
          <w:tcPr>
            <w:tcW w:w="1715" w:type="dxa"/>
            <w:vAlign w:val="center"/>
          </w:tcPr>
          <w:p w:rsidR="00352781" w:rsidRPr="000955EF" w:rsidRDefault="00352781" w:rsidP="00720F01">
            <w:pPr>
              <w:pStyle w:val="tablebody"/>
              <w:spacing w:before="0" w:beforeAutospacing="0" w:after="0" w:afterAutospacing="0" w:line="360" w:lineRule="auto"/>
              <w:contextualSpacing/>
            </w:pPr>
            <w:r w:rsidRPr="000955EF">
              <w:t>105</w:t>
            </w:r>
          </w:p>
        </w:tc>
        <w:tc>
          <w:tcPr>
            <w:tcW w:w="1807" w:type="dxa"/>
            <w:vAlign w:val="center"/>
          </w:tcPr>
          <w:p w:rsidR="00352781" w:rsidRPr="000955EF" w:rsidRDefault="00352781" w:rsidP="00720F01">
            <w:pPr>
              <w:pStyle w:val="tablebody"/>
              <w:spacing w:before="0" w:beforeAutospacing="0" w:after="0" w:afterAutospacing="0" w:line="360" w:lineRule="auto"/>
              <w:contextualSpacing/>
            </w:pPr>
            <w:r w:rsidRPr="000955EF">
              <w:t>94</w:t>
            </w:r>
          </w:p>
        </w:tc>
      </w:tr>
      <w:tr w:rsidR="00352781" w:rsidRPr="000955EF" w:rsidTr="00720F01">
        <w:tc>
          <w:tcPr>
            <w:tcW w:w="3708" w:type="dxa"/>
            <w:vAlign w:val="center"/>
          </w:tcPr>
          <w:p w:rsidR="00352781" w:rsidRPr="00720F01" w:rsidRDefault="00352781" w:rsidP="00720F01">
            <w:pPr>
              <w:pStyle w:val="tablebody"/>
              <w:spacing w:before="0" w:beforeAutospacing="0" w:after="0" w:afterAutospacing="0" w:line="360" w:lineRule="auto"/>
              <w:contextualSpacing/>
              <w:rPr>
                <w:sz w:val="22"/>
                <w:szCs w:val="22"/>
              </w:rPr>
            </w:pPr>
            <w:r w:rsidRPr="00720F01">
              <w:rPr>
                <w:sz w:val="22"/>
                <w:szCs w:val="22"/>
              </w:rPr>
              <w:t>Итого:</w:t>
            </w:r>
          </w:p>
        </w:tc>
        <w:tc>
          <w:tcPr>
            <w:tcW w:w="1080" w:type="dxa"/>
            <w:vAlign w:val="center"/>
          </w:tcPr>
          <w:p w:rsidR="00352781" w:rsidRPr="000955EF" w:rsidRDefault="00352781" w:rsidP="00720F01">
            <w:pPr>
              <w:pStyle w:val="tablebody"/>
              <w:spacing w:before="0" w:beforeAutospacing="0" w:after="0" w:afterAutospacing="0" w:line="360" w:lineRule="auto"/>
              <w:contextualSpacing/>
            </w:pPr>
            <w:r w:rsidRPr="000955EF">
              <w:t>3649</w:t>
            </w:r>
          </w:p>
        </w:tc>
        <w:tc>
          <w:tcPr>
            <w:tcW w:w="1260" w:type="dxa"/>
            <w:gridSpan w:val="2"/>
            <w:vAlign w:val="center"/>
          </w:tcPr>
          <w:p w:rsidR="00352781" w:rsidRPr="000955EF" w:rsidRDefault="00352781" w:rsidP="00720F01">
            <w:pPr>
              <w:pStyle w:val="tablebody"/>
              <w:spacing w:before="0" w:beforeAutospacing="0" w:after="0" w:afterAutospacing="0" w:line="360" w:lineRule="auto"/>
              <w:contextualSpacing/>
            </w:pPr>
            <w:r w:rsidRPr="000955EF">
              <w:t>3488</w:t>
            </w:r>
          </w:p>
        </w:tc>
        <w:tc>
          <w:tcPr>
            <w:tcW w:w="1715" w:type="dxa"/>
            <w:vAlign w:val="center"/>
          </w:tcPr>
          <w:p w:rsidR="00352781" w:rsidRPr="000955EF" w:rsidRDefault="00352781" w:rsidP="00720F01">
            <w:pPr>
              <w:pStyle w:val="tablebody"/>
              <w:spacing w:before="0" w:beforeAutospacing="0" w:after="0" w:afterAutospacing="0" w:line="360" w:lineRule="auto"/>
              <w:contextualSpacing/>
            </w:pPr>
            <w:r w:rsidRPr="000955EF">
              <w:t>2770</w:t>
            </w:r>
          </w:p>
        </w:tc>
        <w:tc>
          <w:tcPr>
            <w:tcW w:w="1807" w:type="dxa"/>
            <w:vAlign w:val="center"/>
          </w:tcPr>
          <w:p w:rsidR="00352781" w:rsidRPr="000955EF" w:rsidRDefault="00352781" w:rsidP="00720F01">
            <w:pPr>
              <w:pStyle w:val="tablebody"/>
              <w:spacing w:before="0" w:beforeAutospacing="0" w:after="0" w:afterAutospacing="0" w:line="360" w:lineRule="auto"/>
              <w:contextualSpacing/>
            </w:pPr>
            <w:r w:rsidRPr="000955EF">
              <w:t>718</w:t>
            </w:r>
          </w:p>
        </w:tc>
      </w:tr>
    </w:tbl>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Из таблицы  1 видно, что большинству позиций отмечалось снижение и постоянных и переменных издержек. В тоже время произошел незначительный рост транспортных расходов и процентов за пользование займом.</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Разница между затратами отчётного и базисного периодов показывает абсолютную экономию, а в случае их увеличения – абсолютный перерасход затрат. Такая оценка отклонений отражает изменение затрат, но не показывает эффективность этого изменения. В связи с тем, что рост товарооборота должен сопровождаться ростом издержек, необходимо узнать, пропорционально ли меняются издержки по отношению к росту товарооборота. Чтобы оценить эффективность изменения, руководству нужно определить, оправдывает ли увеличение объёма продаж связанное с ним увеличение затрат, или рост издержек опережает рост товарооборота, и, таким образом, дополнительные затраты не способствуют в достаточной мере увеличению объёма реализации.</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Сопоставление издержек и товарооборота различных периодов временного ряда возможно лишь при условии выражения этих показателей в единых, т. е. в сопоставимых ценах. Сопоставимыми должны быть цены на выполненные работы и оказанные услуги, транспортные тарифы, ставки за коммунальные услуги, проценты за кредит и др. Для приведения цен в сопоставимый вид можно использовать индекс цен на товар или индекс инфляции.</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Сгруппируем затраты по следующим элементам:</w:t>
      </w:r>
    </w:p>
    <w:p w:rsidR="00352781" w:rsidRPr="000955EF" w:rsidRDefault="00352781" w:rsidP="00050306">
      <w:pPr>
        <w:numPr>
          <w:ilvl w:val="0"/>
          <w:numId w:val="14"/>
        </w:numPr>
        <w:tabs>
          <w:tab w:val="clear" w:pos="720"/>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материальные затраты; </w:t>
      </w:r>
    </w:p>
    <w:p w:rsidR="00352781" w:rsidRPr="000955EF" w:rsidRDefault="00352781" w:rsidP="00050306">
      <w:pPr>
        <w:numPr>
          <w:ilvl w:val="0"/>
          <w:numId w:val="14"/>
        </w:numPr>
        <w:tabs>
          <w:tab w:val="clear" w:pos="720"/>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затраты на оплату труда; </w:t>
      </w:r>
    </w:p>
    <w:p w:rsidR="00352781" w:rsidRPr="000955EF" w:rsidRDefault="00352781" w:rsidP="00050306">
      <w:pPr>
        <w:numPr>
          <w:ilvl w:val="0"/>
          <w:numId w:val="14"/>
        </w:numPr>
        <w:tabs>
          <w:tab w:val="clear" w:pos="720"/>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отчисления на социальные нужды; </w:t>
      </w:r>
    </w:p>
    <w:p w:rsidR="00352781" w:rsidRPr="000955EF" w:rsidRDefault="00352781" w:rsidP="00050306">
      <w:pPr>
        <w:numPr>
          <w:ilvl w:val="0"/>
          <w:numId w:val="14"/>
        </w:numPr>
        <w:tabs>
          <w:tab w:val="clear" w:pos="720"/>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амортизация; </w:t>
      </w:r>
    </w:p>
    <w:p w:rsidR="00352781" w:rsidRPr="000955EF" w:rsidRDefault="00352781" w:rsidP="00050306">
      <w:pPr>
        <w:numPr>
          <w:ilvl w:val="0"/>
          <w:numId w:val="14"/>
        </w:numPr>
        <w:tabs>
          <w:tab w:val="clear" w:pos="720"/>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прочие затраты.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Определим удельный вес каждой группы затрат в общей сумме затрат, произведем динамические сравнения по суммам и по удельному весу. Выявим экономию или перерасход по каждому из элементов и определим элементы с наибольшим удельным весом (см. таблицу 2).</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Таблица 2</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Анализ затрат ООО  «Апрель»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992"/>
        <w:gridCol w:w="1131"/>
        <w:gridCol w:w="1700"/>
        <w:gridCol w:w="1528"/>
      </w:tblGrid>
      <w:tr w:rsidR="00352781" w:rsidRPr="000955EF" w:rsidTr="00FC1C5E">
        <w:tc>
          <w:tcPr>
            <w:tcW w:w="4219" w:type="dxa"/>
            <w:vAlign w:val="center"/>
          </w:tcPr>
          <w:p w:rsidR="00352781" w:rsidRPr="000955EF" w:rsidRDefault="00352781" w:rsidP="000955EF">
            <w:pPr>
              <w:pStyle w:val="11"/>
              <w:spacing w:before="0" w:beforeAutospacing="0" w:after="0" w:afterAutospacing="0" w:line="360" w:lineRule="auto"/>
              <w:ind w:firstLine="709"/>
              <w:contextualSpacing/>
              <w:jc w:val="left"/>
              <w:rPr>
                <w:b w:val="0"/>
              </w:rPr>
            </w:pPr>
            <w:r w:rsidRPr="000955EF">
              <w:rPr>
                <w:b w:val="0"/>
              </w:rPr>
              <w:t>Наименование показателей</w:t>
            </w:r>
          </w:p>
        </w:tc>
        <w:tc>
          <w:tcPr>
            <w:tcW w:w="992" w:type="dxa"/>
            <w:vAlign w:val="center"/>
          </w:tcPr>
          <w:p w:rsidR="00352781" w:rsidRPr="000955EF" w:rsidRDefault="00352781" w:rsidP="00FC1C5E">
            <w:pPr>
              <w:pStyle w:val="11"/>
              <w:spacing w:before="0" w:beforeAutospacing="0" w:after="0" w:afterAutospacing="0" w:line="360" w:lineRule="auto"/>
              <w:contextualSpacing/>
              <w:jc w:val="left"/>
              <w:rPr>
                <w:b w:val="0"/>
              </w:rPr>
            </w:pPr>
            <w:r w:rsidRPr="000955EF">
              <w:rPr>
                <w:b w:val="0"/>
              </w:rPr>
              <w:t>2008 год</w:t>
            </w:r>
          </w:p>
        </w:tc>
        <w:tc>
          <w:tcPr>
            <w:tcW w:w="1131" w:type="dxa"/>
            <w:vAlign w:val="center"/>
          </w:tcPr>
          <w:p w:rsidR="00352781" w:rsidRPr="000955EF" w:rsidRDefault="00352781" w:rsidP="00FC1C5E">
            <w:pPr>
              <w:pStyle w:val="11"/>
              <w:spacing w:before="0" w:beforeAutospacing="0" w:after="0" w:afterAutospacing="0" w:line="360" w:lineRule="auto"/>
              <w:contextualSpacing/>
              <w:jc w:val="left"/>
              <w:rPr>
                <w:b w:val="0"/>
              </w:rPr>
            </w:pPr>
            <w:r w:rsidRPr="000955EF">
              <w:rPr>
                <w:b w:val="0"/>
              </w:rPr>
              <w:t>2009 год</w:t>
            </w:r>
          </w:p>
        </w:tc>
        <w:tc>
          <w:tcPr>
            <w:tcW w:w="1700" w:type="dxa"/>
            <w:vAlign w:val="center"/>
          </w:tcPr>
          <w:p w:rsidR="00352781" w:rsidRPr="000955EF" w:rsidRDefault="00352781" w:rsidP="00FC1C5E">
            <w:pPr>
              <w:pStyle w:val="11"/>
              <w:spacing w:before="0" w:beforeAutospacing="0" w:after="0" w:afterAutospacing="0" w:line="360" w:lineRule="auto"/>
              <w:contextualSpacing/>
              <w:jc w:val="left"/>
              <w:rPr>
                <w:b w:val="0"/>
              </w:rPr>
            </w:pPr>
            <w:r w:rsidRPr="000955EF">
              <w:rPr>
                <w:b w:val="0"/>
              </w:rPr>
              <w:t>Абсолютная экономия</w:t>
            </w:r>
          </w:p>
        </w:tc>
        <w:tc>
          <w:tcPr>
            <w:tcW w:w="1528" w:type="dxa"/>
            <w:vAlign w:val="center"/>
          </w:tcPr>
          <w:p w:rsidR="00352781" w:rsidRPr="000955EF" w:rsidRDefault="00352781" w:rsidP="00FC1C5E">
            <w:pPr>
              <w:pStyle w:val="11"/>
              <w:spacing w:before="0" w:beforeAutospacing="0" w:after="0" w:afterAutospacing="0" w:line="360" w:lineRule="auto"/>
              <w:contextualSpacing/>
              <w:jc w:val="left"/>
              <w:rPr>
                <w:b w:val="0"/>
              </w:rPr>
            </w:pPr>
            <w:r w:rsidRPr="000955EF">
              <w:rPr>
                <w:b w:val="0"/>
              </w:rPr>
              <w:t>Темп роста,</w:t>
            </w:r>
          </w:p>
          <w:p w:rsidR="00352781" w:rsidRPr="000955EF" w:rsidRDefault="00352781" w:rsidP="000955EF">
            <w:pPr>
              <w:pStyle w:val="11"/>
              <w:spacing w:before="0" w:beforeAutospacing="0" w:after="0" w:afterAutospacing="0" w:line="360" w:lineRule="auto"/>
              <w:ind w:firstLine="709"/>
              <w:contextualSpacing/>
              <w:jc w:val="left"/>
              <w:rPr>
                <w:b w:val="0"/>
              </w:rPr>
            </w:pPr>
            <w:r w:rsidRPr="000955EF">
              <w:rPr>
                <w:b w:val="0"/>
              </w:rPr>
              <w:t>%</w:t>
            </w:r>
          </w:p>
        </w:tc>
      </w:tr>
      <w:tr w:rsidR="00352781" w:rsidRPr="000955EF" w:rsidTr="00FC1C5E">
        <w:tc>
          <w:tcPr>
            <w:tcW w:w="4219" w:type="dxa"/>
            <w:vAlign w:val="center"/>
          </w:tcPr>
          <w:p w:rsidR="00352781" w:rsidRPr="000955EF" w:rsidRDefault="00352781" w:rsidP="000955EF">
            <w:pPr>
              <w:pStyle w:val="11"/>
              <w:spacing w:before="0" w:beforeAutospacing="0" w:after="0" w:afterAutospacing="0" w:line="360" w:lineRule="auto"/>
              <w:ind w:firstLine="709"/>
              <w:contextualSpacing/>
              <w:jc w:val="left"/>
              <w:rPr>
                <w:b w:val="0"/>
              </w:rPr>
            </w:pPr>
            <w:r w:rsidRPr="000955EF">
              <w:rPr>
                <w:b w:val="0"/>
              </w:rPr>
              <w:t>1</w:t>
            </w:r>
          </w:p>
        </w:tc>
        <w:tc>
          <w:tcPr>
            <w:tcW w:w="992" w:type="dxa"/>
            <w:vAlign w:val="center"/>
          </w:tcPr>
          <w:p w:rsidR="00352781" w:rsidRPr="000955EF" w:rsidRDefault="00352781" w:rsidP="000955EF">
            <w:pPr>
              <w:pStyle w:val="11"/>
              <w:spacing w:before="0" w:beforeAutospacing="0" w:after="0" w:afterAutospacing="0" w:line="360" w:lineRule="auto"/>
              <w:ind w:firstLine="709"/>
              <w:contextualSpacing/>
              <w:jc w:val="left"/>
              <w:rPr>
                <w:b w:val="0"/>
              </w:rPr>
            </w:pPr>
            <w:r w:rsidRPr="000955EF">
              <w:rPr>
                <w:b w:val="0"/>
              </w:rPr>
              <w:t>2</w:t>
            </w:r>
          </w:p>
        </w:tc>
        <w:tc>
          <w:tcPr>
            <w:tcW w:w="1131" w:type="dxa"/>
            <w:vAlign w:val="center"/>
          </w:tcPr>
          <w:p w:rsidR="00352781" w:rsidRPr="000955EF" w:rsidRDefault="00352781" w:rsidP="000955EF">
            <w:pPr>
              <w:pStyle w:val="11"/>
              <w:spacing w:before="0" w:beforeAutospacing="0" w:after="0" w:afterAutospacing="0" w:line="360" w:lineRule="auto"/>
              <w:ind w:firstLine="709"/>
              <w:contextualSpacing/>
              <w:jc w:val="left"/>
              <w:rPr>
                <w:b w:val="0"/>
              </w:rPr>
            </w:pPr>
            <w:r w:rsidRPr="000955EF">
              <w:rPr>
                <w:b w:val="0"/>
              </w:rPr>
              <w:t>3</w:t>
            </w:r>
          </w:p>
        </w:tc>
        <w:tc>
          <w:tcPr>
            <w:tcW w:w="1700" w:type="dxa"/>
            <w:vAlign w:val="center"/>
          </w:tcPr>
          <w:p w:rsidR="00352781" w:rsidRPr="000955EF" w:rsidRDefault="00352781" w:rsidP="000955EF">
            <w:pPr>
              <w:pStyle w:val="11"/>
              <w:spacing w:before="0" w:beforeAutospacing="0" w:after="0" w:afterAutospacing="0" w:line="360" w:lineRule="auto"/>
              <w:ind w:firstLine="709"/>
              <w:contextualSpacing/>
              <w:jc w:val="left"/>
              <w:rPr>
                <w:b w:val="0"/>
              </w:rPr>
            </w:pPr>
            <w:r w:rsidRPr="000955EF">
              <w:rPr>
                <w:b w:val="0"/>
              </w:rPr>
              <w:t>4</w:t>
            </w:r>
          </w:p>
        </w:tc>
        <w:tc>
          <w:tcPr>
            <w:tcW w:w="1528" w:type="dxa"/>
            <w:vAlign w:val="center"/>
          </w:tcPr>
          <w:p w:rsidR="00352781" w:rsidRPr="000955EF" w:rsidRDefault="00352781" w:rsidP="000955EF">
            <w:pPr>
              <w:pStyle w:val="11"/>
              <w:spacing w:before="0" w:beforeAutospacing="0" w:after="0" w:afterAutospacing="0" w:line="360" w:lineRule="auto"/>
              <w:ind w:firstLine="709"/>
              <w:contextualSpacing/>
              <w:jc w:val="left"/>
              <w:rPr>
                <w:b w:val="0"/>
              </w:rPr>
            </w:pPr>
            <w:r w:rsidRPr="000955EF">
              <w:rPr>
                <w:b w:val="0"/>
              </w:rPr>
              <w:t>5</w:t>
            </w:r>
          </w:p>
        </w:tc>
      </w:tr>
      <w:tr w:rsidR="00352781" w:rsidRPr="000955EF" w:rsidTr="00FC1C5E">
        <w:tc>
          <w:tcPr>
            <w:tcW w:w="4219" w:type="dxa"/>
            <w:vAlign w:val="center"/>
          </w:tcPr>
          <w:p w:rsidR="00352781" w:rsidRPr="00FC1C5E" w:rsidRDefault="00352781" w:rsidP="00FC1C5E">
            <w:pPr>
              <w:pStyle w:val="tablebody"/>
              <w:spacing w:before="0" w:beforeAutospacing="0" w:after="0" w:afterAutospacing="0" w:line="360" w:lineRule="auto"/>
              <w:contextualSpacing/>
              <w:rPr>
                <w:sz w:val="22"/>
                <w:szCs w:val="22"/>
              </w:rPr>
            </w:pPr>
            <w:r w:rsidRPr="00FC1C5E">
              <w:rPr>
                <w:sz w:val="22"/>
                <w:szCs w:val="22"/>
              </w:rPr>
              <w:t>Объём розничного товарооборота, тыс. руб.</w:t>
            </w:r>
          </w:p>
        </w:tc>
        <w:tc>
          <w:tcPr>
            <w:tcW w:w="992" w:type="dxa"/>
            <w:vAlign w:val="center"/>
          </w:tcPr>
          <w:p w:rsidR="00352781" w:rsidRPr="000955EF" w:rsidRDefault="00352781" w:rsidP="00FC1C5E">
            <w:pPr>
              <w:pStyle w:val="tablebody"/>
              <w:spacing w:before="0" w:beforeAutospacing="0" w:after="0" w:afterAutospacing="0" w:line="360" w:lineRule="auto"/>
              <w:contextualSpacing/>
            </w:pPr>
            <w:r w:rsidRPr="000955EF">
              <w:t>6230</w:t>
            </w:r>
          </w:p>
        </w:tc>
        <w:tc>
          <w:tcPr>
            <w:tcW w:w="1131" w:type="dxa"/>
            <w:vAlign w:val="center"/>
          </w:tcPr>
          <w:p w:rsidR="00352781" w:rsidRPr="000955EF" w:rsidRDefault="00352781" w:rsidP="00FC1C5E">
            <w:pPr>
              <w:pStyle w:val="tablebody"/>
              <w:spacing w:before="0" w:beforeAutospacing="0" w:after="0" w:afterAutospacing="0" w:line="360" w:lineRule="auto"/>
              <w:contextualSpacing/>
            </w:pPr>
            <w:r w:rsidRPr="000955EF">
              <w:t>6310</w:t>
            </w:r>
          </w:p>
        </w:tc>
        <w:tc>
          <w:tcPr>
            <w:tcW w:w="1700" w:type="dxa"/>
            <w:vAlign w:val="center"/>
          </w:tcPr>
          <w:p w:rsidR="00352781" w:rsidRPr="000955EF" w:rsidRDefault="00352781" w:rsidP="00FC1C5E">
            <w:pPr>
              <w:pStyle w:val="tablebody"/>
              <w:spacing w:before="0" w:beforeAutospacing="0" w:after="0" w:afterAutospacing="0" w:line="360" w:lineRule="auto"/>
              <w:contextualSpacing/>
            </w:pPr>
            <w:r w:rsidRPr="000955EF">
              <w:t>80</w:t>
            </w:r>
          </w:p>
        </w:tc>
        <w:tc>
          <w:tcPr>
            <w:tcW w:w="1528" w:type="dxa"/>
            <w:vAlign w:val="center"/>
          </w:tcPr>
          <w:p w:rsidR="00352781" w:rsidRPr="000955EF" w:rsidRDefault="00352781" w:rsidP="00FC1C5E">
            <w:pPr>
              <w:pStyle w:val="tablebody"/>
              <w:spacing w:before="0" w:beforeAutospacing="0" w:after="0" w:afterAutospacing="0" w:line="360" w:lineRule="auto"/>
              <w:contextualSpacing/>
            </w:pPr>
            <w:r w:rsidRPr="000955EF">
              <w:t>101,28</w:t>
            </w:r>
          </w:p>
        </w:tc>
      </w:tr>
      <w:tr w:rsidR="00352781" w:rsidRPr="000955EF" w:rsidTr="00FC1C5E">
        <w:tc>
          <w:tcPr>
            <w:tcW w:w="4219" w:type="dxa"/>
            <w:vAlign w:val="center"/>
          </w:tcPr>
          <w:p w:rsidR="00352781" w:rsidRPr="00FC1C5E" w:rsidRDefault="00FC1C5E" w:rsidP="00FC1C5E">
            <w:pPr>
              <w:pStyle w:val="tablebody"/>
              <w:spacing w:before="0" w:beforeAutospacing="0" w:after="0" w:afterAutospacing="0" w:line="360" w:lineRule="auto"/>
              <w:contextualSpacing/>
              <w:rPr>
                <w:sz w:val="22"/>
                <w:szCs w:val="22"/>
              </w:rPr>
            </w:pPr>
            <w:r w:rsidRPr="00FC1C5E">
              <w:rPr>
                <w:sz w:val="22"/>
                <w:szCs w:val="22"/>
              </w:rPr>
              <w:t>Сумма зат</w:t>
            </w:r>
            <w:r w:rsidR="00352781" w:rsidRPr="00FC1C5E">
              <w:rPr>
                <w:sz w:val="22"/>
                <w:szCs w:val="22"/>
              </w:rPr>
              <w:t>рат, тыс. руб.</w:t>
            </w:r>
          </w:p>
        </w:tc>
        <w:tc>
          <w:tcPr>
            <w:tcW w:w="992" w:type="dxa"/>
            <w:vAlign w:val="center"/>
          </w:tcPr>
          <w:p w:rsidR="00352781" w:rsidRPr="000955EF" w:rsidRDefault="00352781" w:rsidP="00FC1C5E">
            <w:pPr>
              <w:pStyle w:val="tablebody"/>
              <w:spacing w:before="0" w:beforeAutospacing="0" w:after="0" w:afterAutospacing="0" w:line="360" w:lineRule="auto"/>
              <w:contextualSpacing/>
            </w:pPr>
            <w:r w:rsidRPr="000955EF">
              <w:t>3649</w:t>
            </w:r>
          </w:p>
        </w:tc>
        <w:tc>
          <w:tcPr>
            <w:tcW w:w="1131" w:type="dxa"/>
            <w:vAlign w:val="center"/>
          </w:tcPr>
          <w:p w:rsidR="00352781" w:rsidRPr="000955EF" w:rsidRDefault="00352781" w:rsidP="00FC1C5E">
            <w:pPr>
              <w:pStyle w:val="tablebody"/>
              <w:spacing w:before="0" w:beforeAutospacing="0" w:after="0" w:afterAutospacing="0" w:line="360" w:lineRule="auto"/>
              <w:contextualSpacing/>
            </w:pPr>
            <w:r w:rsidRPr="000955EF">
              <w:t>3488</w:t>
            </w:r>
          </w:p>
        </w:tc>
        <w:tc>
          <w:tcPr>
            <w:tcW w:w="1700" w:type="dxa"/>
            <w:vAlign w:val="center"/>
          </w:tcPr>
          <w:p w:rsidR="00352781" w:rsidRPr="000955EF" w:rsidRDefault="00352781" w:rsidP="00FC1C5E">
            <w:pPr>
              <w:pStyle w:val="tablebody"/>
              <w:spacing w:before="0" w:beforeAutospacing="0" w:after="0" w:afterAutospacing="0" w:line="360" w:lineRule="auto"/>
              <w:contextualSpacing/>
            </w:pPr>
            <w:r w:rsidRPr="000955EF">
              <w:t>-161</w:t>
            </w:r>
          </w:p>
        </w:tc>
        <w:tc>
          <w:tcPr>
            <w:tcW w:w="1528" w:type="dxa"/>
            <w:vAlign w:val="center"/>
          </w:tcPr>
          <w:p w:rsidR="00352781" w:rsidRPr="000955EF" w:rsidRDefault="00352781" w:rsidP="00FC1C5E">
            <w:pPr>
              <w:pStyle w:val="tablebody"/>
              <w:spacing w:before="0" w:beforeAutospacing="0" w:after="0" w:afterAutospacing="0" w:line="360" w:lineRule="auto"/>
              <w:contextualSpacing/>
            </w:pPr>
            <w:r w:rsidRPr="000955EF">
              <w:t>95,59</w:t>
            </w:r>
          </w:p>
        </w:tc>
      </w:tr>
      <w:tr w:rsidR="00352781" w:rsidRPr="000955EF" w:rsidTr="00FC1C5E">
        <w:tc>
          <w:tcPr>
            <w:tcW w:w="4219" w:type="dxa"/>
            <w:vAlign w:val="center"/>
          </w:tcPr>
          <w:p w:rsidR="00352781" w:rsidRPr="00FC1C5E" w:rsidRDefault="00352781" w:rsidP="00FC1C5E">
            <w:pPr>
              <w:pStyle w:val="tablebody"/>
              <w:spacing w:before="0" w:beforeAutospacing="0" w:after="0" w:afterAutospacing="0" w:line="360" w:lineRule="auto"/>
              <w:contextualSpacing/>
              <w:rPr>
                <w:sz w:val="22"/>
                <w:szCs w:val="22"/>
              </w:rPr>
            </w:pPr>
            <w:r w:rsidRPr="00FC1C5E">
              <w:rPr>
                <w:sz w:val="22"/>
                <w:szCs w:val="22"/>
              </w:rPr>
              <w:t>Уровень издержек обращения, % к товарообороту</w:t>
            </w:r>
          </w:p>
        </w:tc>
        <w:tc>
          <w:tcPr>
            <w:tcW w:w="992" w:type="dxa"/>
            <w:vAlign w:val="center"/>
          </w:tcPr>
          <w:p w:rsidR="00352781" w:rsidRPr="000955EF" w:rsidRDefault="00352781" w:rsidP="00FC1C5E">
            <w:pPr>
              <w:pStyle w:val="tablebody"/>
              <w:spacing w:before="0" w:beforeAutospacing="0" w:after="0" w:afterAutospacing="0" w:line="360" w:lineRule="auto"/>
              <w:contextualSpacing/>
            </w:pPr>
            <w:r w:rsidRPr="000955EF">
              <w:t>58,57</w:t>
            </w:r>
          </w:p>
        </w:tc>
        <w:tc>
          <w:tcPr>
            <w:tcW w:w="1131" w:type="dxa"/>
            <w:vAlign w:val="center"/>
          </w:tcPr>
          <w:p w:rsidR="00352781" w:rsidRPr="000955EF" w:rsidRDefault="00352781" w:rsidP="00FC1C5E">
            <w:pPr>
              <w:pStyle w:val="tablebody"/>
              <w:spacing w:before="0" w:beforeAutospacing="0" w:after="0" w:afterAutospacing="0" w:line="360" w:lineRule="auto"/>
              <w:contextualSpacing/>
            </w:pPr>
            <w:r w:rsidRPr="000955EF">
              <w:t>55,28</w:t>
            </w:r>
          </w:p>
        </w:tc>
        <w:tc>
          <w:tcPr>
            <w:tcW w:w="1700" w:type="dxa"/>
            <w:vAlign w:val="center"/>
          </w:tcPr>
          <w:p w:rsidR="00352781" w:rsidRPr="000955EF" w:rsidRDefault="00352781" w:rsidP="00FC1C5E">
            <w:pPr>
              <w:pStyle w:val="tablebody"/>
              <w:spacing w:before="0" w:beforeAutospacing="0" w:after="0" w:afterAutospacing="0" w:line="360" w:lineRule="auto"/>
              <w:contextualSpacing/>
            </w:pPr>
            <w:r w:rsidRPr="000955EF">
              <w:t>-3,29</w:t>
            </w:r>
          </w:p>
        </w:tc>
        <w:tc>
          <w:tcPr>
            <w:tcW w:w="1528" w:type="dxa"/>
            <w:vAlign w:val="center"/>
          </w:tcPr>
          <w:p w:rsidR="00352781" w:rsidRPr="000955EF" w:rsidRDefault="00352781" w:rsidP="00FC1C5E">
            <w:pPr>
              <w:pStyle w:val="tablebody"/>
              <w:spacing w:before="0" w:beforeAutospacing="0" w:after="0" w:afterAutospacing="0" w:line="360" w:lineRule="auto"/>
              <w:contextualSpacing/>
            </w:pPr>
            <w:r w:rsidRPr="000955EF">
              <w:t>94,38</w:t>
            </w:r>
          </w:p>
        </w:tc>
      </w:tr>
      <w:tr w:rsidR="00352781" w:rsidRPr="000955EF" w:rsidTr="00FC1C5E">
        <w:tc>
          <w:tcPr>
            <w:tcW w:w="4219" w:type="dxa"/>
            <w:vAlign w:val="center"/>
          </w:tcPr>
          <w:p w:rsidR="00352781" w:rsidRPr="00FC1C5E" w:rsidRDefault="00352781" w:rsidP="00FC1C5E">
            <w:pPr>
              <w:pStyle w:val="tablebody"/>
              <w:spacing w:before="0" w:beforeAutospacing="0" w:after="0" w:afterAutospacing="0" w:line="360" w:lineRule="auto"/>
              <w:contextualSpacing/>
              <w:rPr>
                <w:sz w:val="22"/>
                <w:szCs w:val="22"/>
              </w:rPr>
            </w:pPr>
            <w:r w:rsidRPr="00FC1C5E">
              <w:rPr>
                <w:sz w:val="22"/>
                <w:szCs w:val="22"/>
              </w:rPr>
              <w:t>Сумма постоянных издержек, тыс. руб.</w:t>
            </w:r>
          </w:p>
        </w:tc>
        <w:tc>
          <w:tcPr>
            <w:tcW w:w="992" w:type="dxa"/>
            <w:vAlign w:val="center"/>
          </w:tcPr>
          <w:p w:rsidR="00352781" w:rsidRPr="000955EF" w:rsidRDefault="00352781" w:rsidP="00FC1C5E">
            <w:pPr>
              <w:pStyle w:val="tablebody"/>
              <w:spacing w:before="0" w:beforeAutospacing="0" w:after="0" w:afterAutospacing="0" w:line="360" w:lineRule="auto"/>
              <w:contextualSpacing/>
            </w:pPr>
            <w:r w:rsidRPr="000955EF">
              <w:t>690</w:t>
            </w:r>
          </w:p>
        </w:tc>
        <w:tc>
          <w:tcPr>
            <w:tcW w:w="1131" w:type="dxa"/>
            <w:vAlign w:val="center"/>
          </w:tcPr>
          <w:p w:rsidR="00352781" w:rsidRPr="000955EF" w:rsidRDefault="00352781" w:rsidP="00FC1C5E">
            <w:pPr>
              <w:pStyle w:val="tablebody"/>
              <w:spacing w:before="0" w:beforeAutospacing="0" w:after="0" w:afterAutospacing="0" w:line="360" w:lineRule="auto"/>
              <w:contextualSpacing/>
            </w:pPr>
            <w:r w:rsidRPr="000955EF">
              <w:t>718</w:t>
            </w:r>
          </w:p>
        </w:tc>
        <w:tc>
          <w:tcPr>
            <w:tcW w:w="1700" w:type="dxa"/>
            <w:vAlign w:val="center"/>
          </w:tcPr>
          <w:p w:rsidR="00352781" w:rsidRPr="000955EF" w:rsidRDefault="00352781" w:rsidP="00FC1C5E">
            <w:pPr>
              <w:pStyle w:val="tablebody"/>
              <w:spacing w:before="0" w:beforeAutospacing="0" w:after="0" w:afterAutospacing="0" w:line="360" w:lineRule="auto"/>
              <w:contextualSpacing/>
            </w:pPr>
            <w:r w:rsidRPr="000955EF">
              <w:t>28</w:t>
            </w:r>
          </w:p>
        </w:tc>
        <w:tc>
          <w:tcPr>
            <w:tcW w:w="1528" w:type="dxa"/>
            <w:vAlign w:val="center"/>
          </w:tcPr>
          <w:p w:rsidR="00352781" w:rsidRPr="000955EF" w:rsidRDefault="00352781" w:rsidP="00FC1C5E">
            <w:pPr>
              <w:pStyle w:val="tablebody"/>
              <w:spacing w:before="0" w:beforeAutospacing="0" w:after="0" w:afterAutospacing="0" w:line="360" w:lineRule="auto"/>
              <w:contextualSpacing/>
            </w:pPr>
            <w:r w:rsidRPr="000955EF">
              <w:t>104,06</w:t>
            </w:r>
          </w:p>
        </w:tc>
      </w:tr>
      <w:tr w:rsidR="00352781" w:rsidRPr="000955EF" w:rsidTr="00FC1C5E">
        <w:tc>
          <w:tcPr>
            <w:tcW w:w="4219" w:type="dxa"/>
            <w:vAlign w:val="center"/>
          </w:tcPr>
          <w:p w:rsidR="00352781" w:rsidRPr="00FC1C5E" w:rsidRDefault="00352781" w:rsidP="00FC1C5E">
            <w:pPr>
              <w:pStyle w:val="tablebody"/>
              <w:spacing w:before="0" w:beforeAutospacing="0" w:after="0" w:afterAutospacing="0" w:line="360" w:lineRule="auto"/>
              <w:contextualSpacing/>
              <w:rPr>
                <w:sz w:val="22"/>
                <w:szCs w:val="22"/>
              </w:rPr>
            </w:pPr>
            <w:r w:rsidRPr="00FC1C5E">
              <w:rPr>
                <w:sz w:val="22"/>
                <w:szCs w:val="22"/>
              </w:rPr>
              <w:t>Сумма переменных издержек, тыс. руб.</w:t>
            </w:r>
          </w:p>
        </w:tc>
        <w:tc>
          <w:tcPr>
            <w:tcW w:w="992" w:type="dxa"/>
            <w:vAlign w:val="center"/>
          </w:tcPr>
          <w:p w:rsidR="00352781" w:rsidRPr="000955EF" w:rsidRDefault="00352781" w:rsidP="00FC1C5E">
            <w:pPr>
              <w:pStyle w:val="tablebody"/>
              <w:spacing w:before="0" w:beforeAutospacing="0" w:after="0" w:afterAutospacing="0" w:line="360" w:lineRule="auto"/>
              <w:contextualSpacing/>
            </w:pPr>
            <w:r w:rsidRPr="000955EF">
              <w:t>2959</w:t>
            </w:r>
          </w:p>
        </w:tc>
        <w:tc>
          <w:tcPr>
            <w:tcW w:w="1131" w:type="dxa"/>
            <w:vAlign w:val="center"/>
          </w:tcPr>
          <w:p w:rsidR="00352781" w:rsidRPr="000955EF" w:rsidRDefault="00352781" w:rsidP="00FC1C5E">
            <w:pPr>
              <w:pStyle w:val="tablebody"/>
              <w:spacing w:before="0" w:beforeAutospacing="0" w:after="0" w:afterAutospacing="0" w:line="360" w:lineRule="auto"/>
              <w:contextualSpacing/>
            </w:pPr>
            <w:r w:rsidRPr="000955EF">
              <w:t>2770</w:t>
            </w:r>
          </w:p>
        </w:tc>
        <w:tc>
          <w:tcPr>
            <w:tcW w:w="1700" w:type="dxa"/>
            <w:vAlign w:val="center"/>
          </w:tcPr>
          <w:p w:rsidR="00352781" w:rsidRPr="000955EF" w:rsidRDefault="00352781" w:rsidP="00FC1C5E">
            <w:pPr>
              <w:pStyle w:val="tablebody"/>
              <w:spacing w:before="0" w:beforeAutospacing="0" w:after="0" w:afterAutospacing="0" w:line="360" w:lineRule="auto"/>
              <w:ind w:firstLine="709"/>
              <w:contextualSpacing/>
            </w:pPr>
            <w:r w:rsidRPr="000955EF">
              <w:t>-189</w:t>
            </w:r>
          </w:p>
        </w:tc>
        <w:tc>
          <w:tcPr>
            <w:tcW w:w="1528" w:type="dxa"/>
            <w:vAlign w:val="center"/>
          </w:tcPr>
          <w:p w:rsidR="00352781" w:rsidRPr="000955EF" w:rsidRDefault="00352781" w:rsidP="00720F01">
            <w:pPr>
              <w:pStyle w:val="tablebody"/>
              <w:spacing w:before="0" w:beforeAutospacing="0" w:after="0" w:afterAutospacing="0" w:line="360" w:lineRule="auto"/>
              <w:contextualSpacing/>
            </w:pPr>
            <w:r w:rsidRPr="000955EF">
              <w:t>93,61</w:t>
            </w:r>
          </w:p>
        </w:tc>
      </w:tr>
      <w:tr w:rsidR="00352781" w:rsidRPr="000955EF" w:rsidTr="00FC1C5E">
        <w:tc>
          <w:tcPr>
            <w:tcW w:w="4219" w:type="dxa"/>
            <w:vAlign w:val="center"/>
          </w:tcPr>
          <w:p w:rsidR="00352781" w:rsidRPr="00FC1C5E" w:rsidRDefault="00352781" w:rsidP="00FC1C5E">
            <w:pPr>
              <w:pStyle w:val="tablebody"/>
              <w:spacing w:before="0" w:beforeAutospacing="0" w:after="0" w:afterAutospacing="0" w:line="360" w:lineRule="auto"/>
              <w:contextualSpacing/>
              <w:rPr>
                <w:sz w:val="22"/>
                <w:szCs w:val="22"/>
              </w:rPr>
            </w:pPr>
            <w:r w:rsidRPr="00FC1C5E">
              <w:rPr>
                <w:sz w:val="22"/>
                <w:szCs w:val="22"/>
              </w:rPr>
              <w:t>Уровень материальных затрат в % к товарообороту</w:t>
            </w:r>
          </w:p>
        </w:tc>
        <w:tc>
          <w:tcPr>
            <w:tcW w:w="992" w:type="dxa"/>
            <w:vAlign w:val="center"/>
          </w:tcPr>
          <w:p w:rsidR="00352781" w:rsidRPr="000955EF" w:rsidRDefault="00352781" w:rsidP="00FC1C5E">
            <w:pPr>
              <w:pStyle w:val="tablebody"/>
              <w:spacing w:before="0" w:beforeAutospacing="0" w:after="0" w:afterAutospacing="0" w:line="360" w:lineRule="auto"/>
              <w:contextualSpacing/>
            </w:pPr>
            <w:r w:rsidRPr="000955EF">
              <w:t>9,47</w:t>
            </w:r>
          </w:p>
        </w:tc>
        <w:tc>
          <w:tcPr>
            <w:tcW w:w="1131" w:type="dxa"/>
            <w:vAlign w:val="center"/>
          </w:tcPr>
          <w:p w:rsidR="00352781" w:rsidRPr="000955EF" w:rsidRDefault="00352781" w:rsidP="00FC1C5E">
            <w:pPr>
              <w:pStyle w:val="tablebody"/>
              <w:spacing w:before="0" w:beforeAutospacing="0" w:after="0" w:afterAutospacing="0" w:line="360" w:lineRule="auto"/>
              <w:contextualSpacing/>
            </w:pPr>
            <w:r w:rsidRPr="000955EF">
              <w:t>8,59</w:t>
            </w:r>
          </w:p>
        </w:tc>
        <w:tc>
          <w:tcPr>
            <w:tcW w:w="1700" w:type="dxa"/>
            <w:vAlign w:val="center"/>
          </w:tcPr>
          <w:p w:rsidR="00352781" w:rsidRPr="000955EF" w:rsidRDefault="00352781" w:rsidP="00FC1C5E">
            <w:pPr>
              <w:pStyle w:val="tablebody"/>
              <w:spacing w:before="0" w:beforeAutospacing="0" w:after="0" w:afterAutospacing="0" w:line="360" w:lineRule="auto"/>
              <w:contextualSpacing/>
            </w:pPr>
            <w:r w:rsidRPr="000955EF">
              <w:t>-0,88</w:t>
            </w:r>
          </w:p>
        </w:tc>
        <w:tc>
          <w:tcPr>
            <w:tcW w:w="1528" w:type="dxa"/>
            <w:vAlign w:val="center"/>
          </w:tcPr>
          <w:p w:rsidR="00352781" w:rsidRPr="000955EF" w:rsidRDefault="00352781" w:rsidP="00FC1C5E">
            <w:pPr>
              <w:pStyle w:val="tablebody"/>
              <w:spacing w:before="0" w:beforeAutospacing="0" w:after="0" w:afterAutospacing="0" w:line="360" w:lineRule="auto"/>
              <w:contextualSpacing/>
            </w:pPr>
            <w:r w:rsidRPr="000955EF">
              <w:t>90,7</w:t>
            </w:r>
          </w:p>
        </w:tc>
      </w:tr>
      <w:tr w:rsidR="00352781" w:rsidRPr="000955EF" w:rsidTr="00FC1C5E">
        <w:tc>
          <w:tcPr>
            <w:tcW w:w="4219" w:type="dxa"/>
            <w:vAlign w:val="center"/>
          </w:tcPr>
          <w:p w:rsidR="00352781" w:rsidRPr="00FC1C5E" w:rsidRDefault="00352781" w:rsidP="00FC1C5E">
            <w:pPr>
              <w:pStyle w:val="tablebody"/>
              <w:spacing w:before="0" w:beforeAutospacing="0" w:after="0" w:afterAutospacing="0" w:line="360" w:lineRule="auto"/>
              <w:contextualSpacing/>
              <w:rPr>
                <w:sz w:val="22"/>
                <w:szCs w:val="22"/>
              </w:rPr>
            </w:pPr>
            <w:r w:rsidRPr="00FC1C5E">
              <w:rPr>
                <w:sz w:val="22"/>
                <w:szCs w:val="22"/>
              </w:rPr>
              <w:t>Уровень затрат на оплату труда в % к товарообороту</w:t>
            </w:r>
          </w:p>
        </w:tc>
        <w:tc>
          <w:tcPr>
            <w:tcW w:w="992" w:type="dxa"/>
            <w:vAlign w:val="center"/>
          </w:tcPr>
          <w:p w:rsidR="00352781" w:rsidRPr="000955EF" w:rsidRDefault="00352781" w:rsidP="00FC1C5E">
            <w:pPr>
              <w:pStyle w:val="tablebody"/>
              <w:spacing w:before="0" w:beforeAutospacing="0" w:after="0" w:afterAutospacing="0" w:line="360" w:lineRule="auto"/>
              <w:contextualSpacing/>
            </w:pPr>
            <w:r w:rsidRPr="000955EF">
              <w:t>26,04</w:t>
            </w:r>
          </w:p>
        </w:tc>
        <w:tc>
          <w:tcPr>
            <w:tcW w:w="1131" w:type="dxa"/>
            <w:vAlign w:val="center"/>
          </w:tcPr>
          <w:p w:rsidR="00352781" w:rsidRPr="000955EF" w:rsidRDefault="00352781" w:rsidP="00FC1C5E">
            <w:pPr>
              <w:pStyle w:val="tablebody"/>
              <w:spacing w:before="0" w:beforeAutospacing="0" w:after="0" w:afterAutospacing="0" w:line="360" w:lineRule="auto"/>
              <w:contextualSpacing/>
            </w:pPr>
            <w:r w:rsidRPr="000955EF">
              <w:t>24,91</w:t>
            </w:r>
          </w:p>
        </w:tc>
        <w:tc>
          <w:tcPr>
            <w:tcW w:w="1700" w:type="dxa"/>
            <w:vAlign w:val="center"/>
          </w:tcPr>
          <w:p w:rsidR="00352781" w:rsidRPr="000955EF" w:rsidRDefault="00352781" w:rsidP="00FC1C5E">
            <w:pPr>
              <w:pStyle w:val="tablebody"/>
              <w:spacing w:before="0" w:beforeAutospacing="0" w:after="0" w:afterAutospacing="0" w:line="360" w:lineRule="auto"/>
              <w:contextualSpacing/>
            </w:pPr>
            <w:r w:rsidRPr="000955EF">
              <w:t>-1,13</w:t>
            </w:r>
          </w:p>
        </w:tc>
        <w:tc>
          <w:tcPr>
            <w:tcW w:w="1528" w:type="dxa"/>
            <w:vAlign w:val="center"/>
          </w:tcPr>
          <w:p w:rsidR="00352781" w:rsidRPr="000955EF" w:rsidRDefault="00352781" w:rsidP="00FC1C5E">
            <w:pPr>
              <w:pStyle w:val="tablebody"/>
              <w:spacing w:before="0" w:beforeAutospacing="0" w:after="0" w:afterAutospacing="0" w:line="360" w:lineRule="auto"/>
              <w:contextualSpacing/>
            </w:pPr>
            <w:r w:rsidRPr="000955EF">
              <w:t>95,69</w:t>
            </w:r>
          </w:p>
        </w:tc>
      </w:tr>
      <w:tr w:rsidR="00352781" w:rsidRPr="000955EF" w:rsidTr="00FC1C5E">
        <w:tc>
          <w:tcPr>
            <w:tcW w:w="4219" w:type="dxa"/>
            <w:vAlign w:val="center"/>
          </w:tcPr>
          <w:p w:rsidR="00352781" w:rsidRPr="00FC1C5E" w:rsidRDefault="00352781" w:rsidP="00FC1C5E">
            <w:pPr>
              <w:pStyle w:val="tablebody"/>
              <w:spacing w:before="0" w:beforeAutospacing="0" w:after="0" w:afterAutospacing="0" w:line="360" w:lineRule="auto"/>
              <w:contextualSpacing/>
              <w:rPr>
                <w:sz w:val="22"/>
                <w:szCs w:val="22"/>
              </w:rPr>
            </w:pPr>
            <w:r w:rsidRPr="00FC1C5E">
              <w:rPr>
                <w:sz w:val="22"/>
                <w:szCs w:val="22"/>
              </w:rPr>
              <w:t>Уровень отчислений на социальные нужды в % к товарообороту</w:t>
            </w:r>
          </w:p>
        </w:tc>
        <w:tc>
          <w:tcPr>
            <w:tcW w:w="992" w:type="dxa"/>
            <w:vAlign w:val="center"/>
          </w:tcPr>
          <w:p w:rsidR="00352781" w:rsidRPr="000955EF" w:rsidRDefault="00352781" w:rsidP="00FC1C5E">
            <w:pPr>
              <w:pStyle w:val="tablebody"/>
              <w:spacing w:before="0" w:beforeAutospacing="0" w:after="0" w:afterAutospacing="0" w:line="360" w:lineRule="auto"/>
              <w:contextualSpacing/>
            </w:pPr>
            <w:r w:rsidRPr="000955EF">
              <w:t>3,6</w:t>
            </w:r>
          </w:p>
        </w:tc>
        <w:tc>
          <w:tcPr>
            <w:tcW w:w="1131" w:type="dxa"/>
            <w:vAlign w:val="center"/>
          </w:tcPr>
          <w:p w:rsidR="00352781" w:rsidRPr="000955EF" w:rsidRDefault="00352781" w:rsidP="00FC1C5E">
            <w:pPr>
              <w:pStyle w:val="tablebody"/>
              <w:spacing w:before="0" w:beforeAutospacing="0" w:after="0" w:afterAutospacing="0" w:line="360" w:lineRule="auto"/>
              <w:contextualSpacing/>
            </w:pPr>
            <w:r w:rsidRPr="000955EF">
              <w:t>3,34</w:t>
            </w:r>
          </w:p>
        </w:tc>
        <w:tc>
          <w:tcPr>
            <w:tcW w:w="1700" w:type="dxa"/>
            <w:vAlign w:val="center"/>
          </w:tcPr>
          <w:p w:rsidR="00352781" w:rsidRPr="000955EF" w:rsidRDefault="00352781" w:rsidP="00FC1C5E">
            <w:pPr>
              <w:pStyle w:val="tablebody"/>
              <w:spacing w:before="0" w:beforeAutospacing="0" w:after="0" w:afterAutospacing="0" w:line="360" w:lineRule="auto"/>
              <w:contextualSpacing/>
            </w:pPr>
            <w:r w:rsidRPr="000955EF">
              <w:t>-0,26</w:t>
            </w:r>
          </w:p>
        </w:tc>
        <w:tc>
          <w:tcPr>
            <w:tcW w:w="1528" w:type="dxa"/>
            <w:vAlign w:val="center"/>
          </w:tcPr>
          <w:p w:rsidR="00352781" w:rsidRPr="000955EF" w:rsidRDefault="00352781" w:rsidP="00FC1C5E">
            <w:pPr>
              <w:pStyle w:val="tablebody"/>
              <w:spacing w:before="0" w:beforeAutospacing="0" w:after="0" w:afterAutospacing="0" w:line="360" w:lineRule="auto"/>
              <w:contextualSpacing/>
            </w:pPr>
            <w:r w:rsidRPr="000955EF">
              <w:t>93</w:t>
            </w:r>
          </w:p>
        </w:tc>
      </w:tr>
      <w:tr w:rsidR="00352781" w:rsidRPr="000955EF" w:rsidTr="00FC1C5E">
        <w:tc>
          <w:tcPr>
            <w:tcW w:w="4219" w:type="dxa"/>
            <w:vAlign w:val="center"/>
          </w:tcPr>
          <w:p w:rsidR="00352781" w:rsidRPr="00FC1C5E" w:rsidRDefault="00352781" w:rsidP="00FC1C5E">
            <w:pPr>
              <w:pStyle w:val="tablebody"/>
              <w:spacing w:before="0" w:beforeAutospacing="0" w:after="0" w:afterAutospacing="0" w:line="360" w:lineRule="auto"/>
              <w:contextualSpacing/>
              <w:rPr>
                <w:sz w:val="22"/>
                <w:szCs w:val="22"/>
              </w:rPr>
            </w:pPr>
            <w:r w:rsidRPr="00FC1C5E">
              <w:rPr>
                <w:sz w:val="22"/>
                <w:szCs w:val="22"/>
              </w:rPr>
              <w:t>Уровень амортизации в % к товарообороту</w:t>
            </w:r>
          </w:p>
        </w:tc>
        <w:tc>
          <w:tcPr>
            <w:tcW w:w="992" w:type="dxa"/>
            <w:vAlign w:val="center"/>
          </w:tcPr>
          <w:p w:rsidR="00352781" w:rsidRPr="000955EF" w:rsidRDefault="00352781" w:rsidP="00FC1C5E">
            <w:pPr>
              <w:pStyle w:val="tablebody"/>
              <w:spacing w:before="0" w:beforeAutospacing="0" w:after="0" w:afterAutospacing="0" w:line="360" w:lineRule="auto"/>
              <w:contextualSpacing/>
            </w:pPr>
            <w:r w:rsidRPr="000955EF">
              <w:t>4,7</w:t>
            </w:r>
          </w:p>
        </w:tc>
        <w:tc>
          <w:tcPr>
            <w:tcW w:w="1131" w:type="dxa"/>
            <w:vAlign w:val="center"/>
          </w:tcPr>
          <w:p w:rsidR="00352781" w:rsidRPr="000955EF" w:rsidRDefault="00352781" w:rsidP="00FC1C5E">
            <w:pPr>
              <w:pStyle w:val="tablebody"/>
              <w:spacing w:before="0" w:beforeAutospacing="0" w:after="0" w:afterAutospacing="0" w:line="360" w:lineRule="auto"/>
              <w:contextualSpacing/>
            </w:pPr>
            <w:r w:rsidRPr="000955EF">
              <w:t>4,44</w:t>
            </w:r>
          </w:p>
        </w:tc>
        <w:tc>
          <w:tcPr>
            <w:tcW w:w="1700" w:type="dxa"/>
            <w:vAlign w:val="center"/>
          </w:tcPr>
          <w:p w:rsidR="00352781" w:rsidRPr="000955EF" w:rsidRDefault="00352781" w:rsidP="00FC1C5E">
            <w:pPr>
              <w:pStyle w:val="tablebody"/>
              <w:spacing w:before="0" w:beforeAutospacing="0" w:after="0" w:afterAutospacing="0" w:line="360" w:lineRule="auto"/>
              <w:contextualSpacing/>
            </w:pPr>
            <w:r w:rsidRPr="000955EF">
              <w:t>-0,26</w:t>
            </w:r>
          </w:p>
        </w:tc>
        <w:tc>
          <w:tcPr>
            <w:tcW w:w="1528" w:type="dxa"/>
            <w:vAlign w:val="center"/>
          </w:tcPr>
          <w:p w:rsidR="00352781" w:rsidRPr="000955EF" w:rsidRDefault="00352781" w:rsidP="00FC1C5E">
            <w:pPr>
              <w:pStyle w:val="tablebody"/>
              <w:spacing w:before="0" w:beforeAutospacing="0" w:after="0" w:afterAutospacing="0" w:line="360" w:lineRule="auto"/>
              <w:contextualSpacing/>
            </w:pPr>
            <w:r w:rsidRPr="000955EF">
              <w:t>94,35</w:t>
            </w:r>
          </w:p>
        </w:tc>
      </w:tr>
      <w:tr w:rsidR="00352781" w:rsidRPr="000955EF" w:rsidTr="00FC1C5E">
        <w:tc>
          <w:tcPr>
            <w:tcW w:w="4219" w:type="dxa"/>
            <w:vAlign w:val="center"/>
          </w:tcPr>
          <w:p w:rsidR="00352781" w:rsidRPr="00FC1C5E" w:rsidRDefault="00352781" w:rsidP="00FC1C5E">
            <w:pPr>
              <w:pStyle w:val="tablebody"/>
              <w:spacing w:before="0" w:beforeAutospacing="0" w:after="0" w:afterAutospacing="0" w:line="360" w:lineRule="auto"/>
              <w:contextualSpacing/>
              <w:rPr>
                <w:sz w:val="22"/>
                <w:szCs w:val="22"/>
              </w:rPr>
            </w:pPr>
            <w:r w:rsidRPr="00FC1C5E">
              <w:rPr>
                <w:sz w:val="22"/>
                <w:szCs w:val="22"/>
              </w:rPr>
              <w:t>Прочие затраты в % к товарообороту</w:t>
            </w:r>
          </w:p>
        </w:tc>
        <w:tc>
          <w:tcPr>
            <w:tcW w:w="992" w:type="dxa"/>
            <w:vAlign w:val="center"/>
          </w:tcPr>
          <w:p w:rsidR="00352781" w:rsidRPr="000955EF" w:rsidRDefault="00352781" w:rsidP="00FC1C5E">
            <w:pPr>
              <w:pStyle w:val="tablebody"/>
              <w:spacing w:before="0" w:beforeAutospacing="0" w:after="0" w:afterAutospacing="0" w:line="360" w:lineRule="auto"/>
              <w:contextualSpacing/>
            </w:pPr>
            <w:r w:rsidRPr="000955EF">
              <w:t>14,77</w:t>
            </w:r>
          </w:p>
        </w:tc>
        <w:tc>
          <w:tcPr>
            <w:tcW w:w="1131" w:type="dxa"/>
            <w:vAlign w:val="center"/>
          </w:tcPr>
          <w:p w:rsidR="00352781" w:rsidRPr="000955EF" w:rsidRDefault="00352781" w:rsidP="00FC1C5E">
            <w:pPr>
              <w:pStyle w:val="tablebody"/>
              <w:spacing w:before="0" w:beforeAutospacing="0" w:after="0" w:afterAutospacing="0" w:line="360" w:lineRule="auto"/>
              <w:contextualSpacing/>
            </w:pPr>
            <w:r w:rsidRPr="000955EF">
              <w:t>14</w:t>
            </w:r>
          </w:p>
        </w:tc>
        <w:tc>
          <w:tcPr>
            <w:tcW w:w="1700" w:type="dxa"/>
            <w:vAlign w:val="center"/>
          </w:tcPr>
          <w:p w:rsidR="00352781" w:rsidRPr="000955EF" w:rsidRDefault="00352781" w:rsidP="00FC1C5E">
            <w:pPr>
              <w:pStyle w:val="tablebody"/>
              <w:spacing w:before="0" w:beforeAutospacing="0" w:after="0" w:afterAutospacing="0" w:line="360" w:lineRule="auto"/>
              <w:contextualSpacing/>
            </w:pPr>
            <w:r w:rsidRPr="000955EF">
              <w:t>-0,77</w:t>
            </w:r>
          </w:p>
        </w:tc>
        <w:tc>
          <w:tcPr>
            <w:tcW w:w="1528" w:type="dxa"/>
            <w:vAlign w:val="center"/>
          </w:tcPr>
          <w:p w:rsidR="00352781" w:rsidRPr="000955EF" w:rsidRDefault="00352781" w:rsidP="00FC1C5E">
            <w:pPr>
              <w:pStyle w:val="tablebody"/>
              <w:spacing w:before="0" w:beforeAutospacing="0" w:after="0" w:afterAutospacing="0" w:line="360" w:lineRule="auto"/>
              <w:contextualSpacing/>
            </w:pPr>
            <w:r w:rsidRPr="000955EF">
              <w:t>94,76</w:t>
            </w:r>
          </w:p>
        </w:tc>
      </w:tr>
      <w:tr w:rsidR="00352781" w:rsidRPr="000955EF" w:rsidTr="00FC1C5E">
        <w:tc>
          <w:tcPr>
            <w:tcW w:w="4219" w:type="dxa"/>
            <w:vAlign w:val="center"/>
          </w:tcPr>
          <w:p w:rsidR="00352781" w:rsidRPr="00FC1C5E" w:rsidRDefault="00352781" w:rsidP="00FC1C5E">
            <w:pPr>
              <w:pStyle w:val="tablebody"/>
              <w:spacing w:before="0" w:beforeAutospacing="0" w:after="0" w:afterAutospacing="0" w:line="360" w:lineRule="auto"/>
              <w:contextualSpacing/>
              <w:rPr>
                <w:sz w:val="22"/>
                <w:szCs w:val="22"/>
              </w:rPr>
            </w:pPr>
            <w:r w:rsidRPr="00FC1C5E">
              <w:rPr>
                <w:sz w:val="22"/>
                <w:szCs w:val="22"/>
              </w:rPr>
              <w:t>Сумма издержек, скорректированная по прошлому году</w:t>
            </w:r>
          </w:p>
        </w:tc>
        <w:tc>
          <w:tcPr>
            <w:tcW w:w="992" w:type="dxa"/>
            <w:vAlign w:val="center"/>
          </w:tcPr>
          <w:p w:rsidR="00352781" w:rsidRPr="000955EF" w:rsidRDefault="00352781" w:rsidP="00FC1C5E">
            <w:pPr>
              <w:pStyle w:val="tablebody"/>
              <w:spacing w:before="0" w:beforeAutospacing="0" w:after="0" w:afterAutospacing="0" w:line="360" w:lineRule="auto"/>
              <w:ind w:firstLine="709"/>
              <w:contextualSpacing/>
            </w:pPr>
          </w:p>
        </w:tc>
        <w:tc>
          <w:tcPr>
            <w:tcW w:w="1131" w:type="dxa"/>
            <w:vAlign w:val="center"/>
          </w:tcPr>
          <w:p w:rsidR="00352781" w:rsidRPr="000955EF" w:rsidRDefault="00352781" w:rsidP="00FC1C5E">
            <w:pPr>
              <w:pStyle w:val="tablebody"/>
              <w:spacing w:before="0" w:beforeAutospacing="0" w:after="0" w:afterAutospacing="0" w:line="360" w:lineRule="auto"/>
              <w:contextualSpacing/>
            </w:pPr>
            <w:r w:rsidRPr="000955EF">
              <w:t>3687</w:t>
            </w:r>
          </w:p>
        </w:tc>
        <w:tc>
          <w:tcPr>
            <w:tcW w:w="1700" w:type="dxa"/>
            <w:vAlign w:val="center"/>
          </w:tcPr>
          <w:p w:rsidR="00352781" w:rsidRPr="000955EF" w:rsidRDefault="00352781" w:rsidP="00FC1C5E">
            <w:pPr>
              <w:pStyle w:val="tablebody"/>
              <w:spacing w:before="0" w:beforeAutospacing="0" w:after="0" w:afterAutospacing="0" w:line="360" w:lineRule="auto"/>
              <w:ind w:firstLine="709"/>
              <w:contextualSpacing/>
            </w:pPr>
          </w:p>
        </w:tc>
        <w:tc>
          <w:tcPr>
            <w:tcW w:w="1528" w:type="dxa"/>
            <w:vAlign w:val="center"/>
          </w:tcPr>
          <w:p w:rsidR="00352781" w:rsidRPr="000955EF" w:rsidRDefault="00352781" w:rsidP="00FC1C5E">
            <w:pPr>
              <w:pStyle w:val="tablebody"/>
              <w:spacing w:before="0" w:beforeAutospacing="0" w:after="0" w:afterAutospacing="0" w:line="360" w:lineRule="auto"/>
              <w:ind w:firstLine="709"/>
              <w:contextualSpacing/>
            </w:pPr>
          </w:p>
        </w:tc>
      </w:tr>
      <w:tr w:rsidR="00352781" w:rsidRPr="000955EF" w:rsidTr="00FC1C5E">
        <w:tc>
          <w:tcPr>
            <w:tcW w:w="4219" w:type="dxa"/>
            <w:vAlign w:val="center"/>
          </w:tcPr>
          <w:p w:rsidR="00352781" w:rsidRPr="00FC1C5E" w:rsidRDefault="00352781" w:rsidP="00FC1C5E">
            <w:pPr>
              <w:pStyle w:val="tablebody"/>
              <w:spacing w:before="0" w:beforeAutospacing="0" w:after="0" w:afterAutospacing="0" w:line="360" w:lineRule="auto"/>
              <w:contextualSpacing/>
              <w:rPr>
                <w:sz w:val="22"/>
                <w:szCs w:val="22"/>
              </w:rPr>
            </w:pPr>
            <w:r w:rsidRPr="00FC1C5E">
              <w:rPr>
                <w:sz w:val="22"/>
                <w:szCs w:val="22"/>
              </w:rPr>
              <w:t>Скорректированный уровень издержек обращения по прошлому году, % к товарообороту</w:t>
            </w:r>
          </w:p>
        </w:tc>
        <w:tc>
          <w:tcPr>
            <w:tcW w:w="992" w:type="dxa"/>
            <w:vAlign w:val="center"/>
          </w:tcPr>
          <w:p w:rsidR="00352781" w:rsidRPr="000955EF" w:rsidRDefault="00352781" w:rsidP="00FC1C5E">
            <w:pPr>
              <w:pStyle w:val="tablebody"/>
              <w:spacing w:before="0" w:beforeAutospacing="0" w:after="0" w:afterAutospacing="0" w:line="360" w:lineRule="auto"/>
              <w:ind w:firstLine="709"/>
              <w:contextualSpacing/>
            </w:pPr>
          </w:p>
        </w:tc>
        <w:tc>
          <w:tcPr>
            <w:tcW w:w="1131" w:type="dxa"/>
            <w:vAlign w:val="center"/>
          </w:tcPr>
          <w:p w:rsidR="00352781" w:rsidRPr="000955EF" w:rsidRDefault="00352781" w:rsidP="00FC1C5E">
            <w:pPr>
              <w:pStyle w:val="tablebody"/>
              <w:spacing w:before="0" w:beforeAutospacing="0" w:after="0" w:afterAutospacing="0" w:line="360" w:lineRule="auto"/>
              <w:contextualSpacing/>
            </w:pPr>
            <w:r w:rsidRPr="000955EF">
              <w:t>58,43</w:t>
            </w:r>
          </w:p>
        </w:tc>
        <w:tc>
          <w:tcPr>
            <w:tcW w:w="1700" w:type="dxa"/>
          </w:tcPr>
          <w:p w:rsidR="00352781" w:rsidRPr="000955EF" w:rsidRDefault="00352781" w:rsidP="00FC1C5E">
            <w:pPr>
              <w:spacing w:after="0" w:line="360" w:lineRule="auto"/>
              <w:ind w:firstLine="709"/>
              <w:contextualSpacing/>
              <w:rPr>
                <w:rFonts w:ascii="Arial" w:hAnsi="Arial" w:cs="Arial"/>
                <w:sz w:val="24"/>
                <w:szCs w:val="24"/>
              </w:rPr>
            </w:pPr>
          </w:p>
        </w:tc>
        <w:tc>
          <w:tcPr>
            <w:tcW w:w="1528" w:type="dxa"/>
          </w:tcPr>
          <w:p w:rsidR="00352781" w:rsidRPr="000955EF" w:rsidRDefault="00352781" w:rsidP="00FC1C5E">
            <w:pPr>
              <w:spacing w:after="0" w:line="360" w:lineRule="auto"/>
              <w:ind w:firstLine="709"/>
              <w:contextualSpacing/>
              <w:rPr>
                <w:rFonts w:ascii="Arial" w:hAnsi="Arial" w:cs="Arial"/>
                <w:sz w:val="24"/>
                <w:szCs w:val="24"/>
              </w:rPr>
            </w:pPr>
          </w:p>
        </w:tc>
      </w:tr>
      <w:tr w:rsidR="00352781" w:rsidRPr="000955EF" w:rsidTr="00FC1C5E">
        <w:tc>
          <w:tcPr>
            <w:tcW w:w="4219" w:type="dxa"/>
          </w:tcPr>
          <w:p w:rsidR="00352781" w:rsidRPr="00FC1C5E" w:rsidRDefault="00352781" w:rsidP="00FC1C5E">
            <w:pPr>
              <w:spacing w:after="0" w:line="360" w:lineRule="auto"/>
              <w:contextualSpacing/>
              <w:rPr>
                <w:rFonts w:ascii="Arial" w:hAnsi="Arial" w:cs="Arial"/>
              </w:rPr>
            </w:pPr>
            <w:r w:rsidRPr="00FC1C5E">
              <w:rPr>
                <w:rFonts w:ascii="Arial" w:hAnsi="Arial" w:cs="Arial"/>
              </w:rPr>
              <w:t>Относительная экономия издержек:</w:t>
            </w:r>
          </w:p>
        </w:tc>
        <w:tc>
          <w:tcPr>
            <w:tcW w:w="992" w:type="dxa"/>
          </w:tcPr>
          <w:p w:rsidR="00352781" w:rsidRPr="000955EF" w:rsidRDefault="00352781" w:rsidP="00FC1C5E">
            <w:pPr>
              <w:spacing w:after="0" w:line="360" w:lineRule="auto"/>
              <w:ind w:firstLine="709"/>
              <w:contextualSpacing/>
              <w:rPr>
                <w:rFonts w:ascii="Arial" w:hAnsi="Arial" w:cs="Arial"/>
                <w:sz w:val="24"/>
                <w:szCs w:val="24"/>
              </w:rPr>
            </w:pPr>
          </w:p>
        </w:tc>
        <w:tc>
          <w:tcPr>
            <w:tcW w:w="1131" w:type="dxa"/>
          </w:tcPr>
          <w:p w:rsidR="00352781" w:rsidRPr="000955EF" w:rsidRDefault="00352781" w:rsidP="00FC1C5E">
            <w:pPr>
              <w:spacing w:after="0" w:line="360" w:lineRule="auto"/>
              <w:ind w:firstLine="709"/>
              <w:contextualSpacing/>
              <w:rPr>
                <w:rFonts w:ascii="Arial" w:hAnsi="Arial" w:cs="Arial"/>
                <w:sz w:val="24"/>
                <w:szCs w:val="24"/>
              </w:rPr>
            </w:pPr>
          </w:p>
        </w:tc>
        <w:tc>
          <w:tcPr>
            <w:tcW w:w="1700" w:type="dxa"/>
          </w:tcPr>
          <w:p w:rsidR="00352781" w:rsidRPr="000955EF" w:rsidRDefault="00352781" w:rsidP="00FC1C5E">
            <w:pPr>
              <w:spacing w:after="0" w:line="360" w:lineRule="auto"/>
              <w:ind w:firstLine="709"/>
              <w:contextualSpacing/>
              <w:rPr>
                <w:rFonts w:ascii="Arial" w:hAnsi="Arial" w:cs="Arial"/>
                <w:sz w:val="24"/>
                <w:szCs w:val="24"/>
              </w:rPr>
            </w:pPr>
          </w:p>
        </w:tc>
        <w:tc>
          <w:tcPr>
            <w:tcW w:w="1528" w:type="dxa"/>
          </w:tcPr>
          <w:p w:rsidR="00352781" w:rsidRPr="000955EF" w:rsidRDefault="00352781" w:rsidP="00FC1C5E">
            <w:pPr>
              <w:spacing w:after="0" w:line="360" w:lineRule="auto"/>
              <w:ind w:firstLine="709"/>
              <w:contextualSpacing/>
              <w:rPr>
                <w:rFonts w:ascii="Arial" w:hAnsi="Arial" w:cs="Arial"/>
                <w:sz w:val="24"/>
                <w:szCs w:val="24"/>
              </w:rPr>
            </w:pPr>
          </w:p>
        </w:tc>
      </w:tr>
      <w:tr w:rsidR="00352781" w:rsidRPr="000955EF" w:rsidTr="00FC1C5E">
        <w:tc>
          <w:tcPr>
            <w:tcW w:w="4219" w:type="dxa"/>
            <w:vAlign w:val="center"/>
          </w:tcPr>
          <w:p w:rsidR="00352781" w:rsidRPr="00FC1C5E" w:rsidRDefault="00352781" w:rsidP="00FC1C5E">
            <w:pPr>
              <w:pStyle w:val="tablebody"/>
              <w:spacing w:before="0" w:beforeAutospacing="0" w:after="0" w:afterAutospacing="0" w:line="360" w:lineRule="auto"/>
              <w:contextualSpacing/>
              <w:rPr>
                <w:sz w:val="22"/>
                <w:szCs w:val="22"/>
              </w:rPr>
            </w:pPr>
            <w:r w:rsidRPr="00FC1C5E">
              <w:rPr>
                <w:sz w:val="22"/>
                <w:szCs w:val="22"/>
              </w:rPr>
              <w:t>по сумме, тыс. руб.</w:t>
            </w:r>
          </w:p>
        </w:tc>
        <w:tc>
          <w:tcPr>
            <w:tcW w:w="992" w:type="dxa"/>
            <w:vAlign w:val="center"/>
          </w:tcPr>
          <w:p w:rsidR="00352781" w:rsidRPr="000955EF" w:rsidRDefault="00352781" w:rsidP="00FC1C5E">
            <w:pPr>
              <w:pStyle w:val="tablebody"/>
              <w:spacing w:before="0" w:beforeAutospacing="0" w:after="0" w:afterAutospacing="0" w:line="360" w:lineRule="auto"/>
              <w:ind w:firstLine="709"/>
              <w:contextualSpacing/>
            </w:pPr>
          </w:p>
        </w:tc>
        <w:tc>
          <w:tcPr>
            <w:tcW w:w="1131" w:type="dxa"/>
            <w:vAlign w:val="center"/>
          </w:tcPr>
          <w:p w:rsidR="00352781" w:rsidRPr="000955EF" w:rsidRDefault="00352781" w:rsidP="00FC1C5E">
            <w:pPr>
              <w:pStyle w:val="tablebody"/>
              <w:spacing w:before="0" w:beforeAutospacing="0" w:after="0" w:afterAutospacing="0" w:line="360" w:lineRule="auto"/>
              <w:contextualSpacing/>
            </w:pPr>
            <w:r w:rsidRPr="000955EF">
              <w:t>199</w:t>
            </w:r>
          </w:p>
        </w:tc>
        <w:tc>
          <w:tcPr>
            <w:tcW w:w="1700" w:type="dxa"/>
          </w:tcPr>
          <w:p w:rsidR="00352781" w:rsidRPr="000955EF" w:rsidRDefault="00352781" w:rsidP="00FC1C5E">
            <w:pPr>
              <w:spacing w:after="0" w:line="360" w:lineRule="auto"/>
              <w:ind w:firstLine="709"/>
              <w:contextualSpacing/>
              <w:rPr>
                <w:rFonts w:ascii="Arial" w:hAnsi="Arial" w:cs="Arial"/>
                <w:sz w:val="24"/>
                <w:szCs w:val="24"/>
              </w:rPr>
            </w:pPr>
          </w:p>
        </w:tc>
        <w:tc>
          <w:tcPr>
            <w:tcW w:w="1528" w:type="dxa"/>
          </w:tcPr>
          <w:p w:rsidR="00352781" w:rsidRPr="000955EF" w:rsidRDefault="00352781" w:rsidP="00FC1C5E">
            <w:pPr>
              <w:spacing w:after="0" w:line="360" w:lineRule="auto"/>
              <w:ind w:firstLine="709"/>
              <w:contextualSpacing/>
              <w:rPr>
                <w:rFonts w:ascii="Arial" w:hAnsi="Arial" w:cs="Arial"/>
                <w:sz w:val="24"/>
                <w:szCs w:val="24"/>
              </w:rPr>
            </w:pPr>
          </w:p>
        </w:tc>
      </w:tr>
      <w:tr w:rsidR="00352781" w:rsidRPr="000955EF" w:rsidTr="00FC1C5E">
        <w:tc>
          <w:tcPr>
            <w:tcW w:w="4219" w:type="dxa"/>
            <w:vAlign w:val="center"/>
          </w:tcPr>
          <w:p w:rsidR="00352781" w:rsidRPr="00FC1C5E" w:rsidRDefault="00352781" w:rsidP="00FC1C5E">
            <w:pPr>
              <w:pStyle w:val="tablebody"/>
              <w:spacing w:before="0" w:beforeAutospacing="0" w:after="0" w:afterAutospacing="0" w:line="360" w:lineRule="auto"/>
              <w:contextualSpacing/>
              <w:rPr>
                <w:sz w:val="22"/>
                <w:szCs w:val="22"/>
              </w:rPr>
            </w:pPr>
            <w:r w:rsidRPr="00FC1C5E">
              <w:rPr>
                <w:sz w:val="22"/>
                <w:szCs w:val="22"/>
              </w:rPr>
              <w:t>по уровню, % к товарообороту</w:t>
            </w:r>
          </w:p>
        </w:tc>
        <w:tc>
          <w:tcPr>
            <w:tcW w:w="992" w:type="dxa"/>
            <w:vAlign w:val="center"/>
          </w:tcPr>
          <w:p w:rsidR="00352781" w:rsidRPr="000955EF" w:rsidRDefault="00352781" w:rsidP="00FC1C5E">
            <w:pPr>
              <w:pStyle w:val="tablebody"/>
              <w:spacing w:before="0" w:beforeAutospacing="0" w:after="0" w:afterAutospacing="0" w:line="360" w:lineRule="auto"/>
              <w:ind w:firstLine="709"/>
              <w:contextualSpacing/>
            </w:pPr>
          </w:p>
        </w:tc>
        <w:tc>
          <w:tcPr>
            <w:tcW w:w="1131" w:type="dxa"/>
            <w:vAlign w:val="center"/>
          </w:tcPr>
          <w:p w:rsidR="00352781" w:rsidRPr="000955EF" w:rsidRDefault="00352781" w:rsidP="00FC1C5E">
            <w:pPr>
              <w:pStyle w:val="tablebody"/>
              <w:spacing w:before="0" w:beforeAutospacing="0" w:after="0" w:afterAutospacing="0" w:line="360" w:lineRule="auto"/>
              <w:contextualSpacing/>
            </w:pPr>
            <w:r w:rsidRPr="000955EF">
              <w:t>5,71</w:t>
            </w:r>
          </w:p>
        </w:tc>
        <w:tc>
          <w:tcPr>
            <w:tcW w:w="1700" w:type="dxa"/>
          </w:tcPr>
          <w:p w:rsidR="00352781" w:rsidRPr="000955EF" w:rsidRDefault="00352781" w:rsidP="00FC1C5E">
            <w:pPr>
              <w:spacing w:after="0" w:line="360" w:lineRule="auto"/>
              <w:ind w:firstLine="709"/>
              <w:contextualSpacing/>
              <w:rPr>
                <w:rFonts w:ascii="Arial" w:hAnsi="Arial" w:cs="Arial"/>
                <w:sz w:val="24"/>
                <w:szCs w:val="24"/>
              </w:rPr>
            </w:pPr>
          </w:p>
        </w:tc>
        <w:tc>
          <w:tcPr>
            <w:tcW w:w="1528" w:type="dxa"/>
          </w:tcPr>
          <w:p w:rsidR="00352781" w:rsidRPr="000955EF" w:rsidRDefault="00352781" w:rsidP="00FC1C5E">
            <w:pPr>
              <w:spacing w:after="0" w:line="360" w:lineRule="auto"/>
              <w:ind w:firstLine="709"/>
              <w:contextualSpacing/>
              <w:rPr>
                <w:rFonts w:ascii="Arial" w:hAnsi="Arial" w:cs="Arial"/>
                <w:sz w:val="24"/>
                <w:szCs w:val="24"/>
              </w:rPr>
            </w:pPr>
          </w:p>
        </w:tc>
      </w:tr>
      <w:tr w:rsidR="00352781" w:rsidRPr="000955EF" w:rsidTr="00FC1C5E">
        <w:tc>
          <w:tcPr>
            <w:tcW w:w="4219" w:type="dxa"/>
          </w:tcPr>
          <w:p w:rsidR="00352781" w:rsidRPr="00FC1C5E" w:rsidRDefault="00352781" w:rsidP="00FC1C5E">
            <w:pPr>
              <w:spacing w:after="0" w:line="360" w:lineRule="auto"/>
              <w:contextualSpacing/>
              <w:rPr>
                <w:rFonts w:ascii="Arial" w:hAnsi="Arial" w:cs="Arial"/>
              </w:rPr>
            </w:pPr>
            <w:r w:rsidRPr="00FC1C5E">
              <w:rPr>
                <w:rFonts w:ascii="Arial" w:hAnsi="Arial" w:cs="Arial"/>
              </w:rPr>
              <w:t>Влияние изменения объёма товарооборота:</w:t>
            </w:r>
          </w:p>
        </w:tc>
        <w:tc>
          <w:tcPr>
            <w:tcW w:w="992" w:type="dxa"/>
          </w:tcPr>
          <w:p w:rsidR="00352781" w:rsidRPr="000955EF" w:rsidRDefault="00352781" w:rsidP="00FC1C5E">
            <w:pPr>
              <w:spacing w:after="0" w:line="360" w:lineRule="auto"/>
              <w:ind w:firstLine="709"/>
              <w:contextualSpacing/>
              <w:rPr>
                <w:rFonts w:ascii="Arial" w:hAnsi="Arial" w:cs="Arial"/>
                <w:sz w:val="24"/>
                <w:szCs w:val="24"/>
              </w:rPr>
            </w:pPr>
          </w:p>
        </w:tc>
        <w:tc>
          <w:tcPr>
            <w:tcW w:w="1131" w:type="dxa"/>
          </w:tcPr>
          <w:p w:rsidR="00352781" w:rsidRPr="000955EF" w:rsidRDefault="00352781" w:rsidP="00FC1C5E">
            <w:pPr>
              <w:spacing w:after="0" w:line="360" w:lineRule="auto"/>
              <w:ind w:firstLine="709"/>
              <w:contextualSpacing/>
              <w:rPr>
                <w:rFonts w:ascii="Arial" w:hAnsi="Arial" w:cs="Arial"/>
                <w:sz w:val="24"/>
                <w:szCs w:val="24"/>
              </w:rPr>
            </w:pPr>
          </w:p>
        </w:tc>
        <w:tc>
          <w:tcPr>
            <w:tcW w:w="1700" w:type="dxa"/>
          </w:tcPr>
          <w:p w:rsidR="00352781" w:rsidRPr="000955EF" w:rsidRDefault="00352781" w:rsidP="00FC1C5E">
            <w:pPr>
              <w:spacing w:after="0" w:line="360" w:lineRule="auto"/>
              <w:ind w:firstLine="709"/>
              <w:contextualSpacing/>
              <w:rPr>
                <w:rFonts w:ascii="Arial" w:hAnsi="Arial" w:cs="Arial"/>
                <w:sz w:val="24"/>
                <w:szCs w:val="24"/>
              </w:rPr>
            </w:pPr>
          </w:p>
        </w:tc>
        <w:tc>
          <w:tcPr>
            <w:tcW w:w="1528" w:type="dxa"/>
          </w:tcPr>
          <w:p w:rsidR="00352781" w:rsidRPr="000955EF" w:rsidRDefault="00352781" w:rsidP="00FC1C5E">
            <w:pPr>
              <w:spacing w:after="0" w:line="360" w:lineRule="auto"/>
              <w:ind w:firstLine="709"/>
              <w:contextualSpacing/>
              <w:rPr>
                <w:rFonts w:ascii="Arial" w:hAnsi="Arial" w:cs="Arial"/>
                <w:sz w:val="24"/>
                <w:szCs w:val="24"/>
              </w:rPr>
            </w:pPr>
          </w:p>
        </w:tc>
      </w:tr>
      <w:tr w:rsidR="00352781" w:rsidRPr="000955EF" w:rsidTr="00FC1C5E">
        <w:tc>
          <w:tcPr>
            <w:tcW w:w="4219" w:type="dxa"/>
            <w:vAlign w:val="center"/>
          </w:tcPr>
          <w:p w:rsidR="00352781" w:rsidRPr="00FC1C5E" w:rsidRDefault="00352781" w:rsidP="00FC1C5E">
            <w:pPr>
              <w:pStyle w:val="tablebody"/>
              <w:spacing w:before="0" w:beforeAutospacing="0" w:after="0" w:afterAutospacing="0" w:line="360" w:lineRule="auto"/>
              <w:contextualSpacing/>
              <w:rPr>
                <w:sz w:val="22"/>
                <w:szCs w:val="22"/>
              </w:rPr>
            </w:pPr>
            <w:r w:rsidRPr="00FC1C5E">
              <w:rPr>
                <w:sz w:val="22"/>
                <w:szCs w:val="22"/>
              </w:rPr>
              <w:t>по сумме</w:t>
            </w:r>
          </w:p>
        </w:tc>
        <w:tc>
          <w:tcPr>
            <w:tcW w:w="992" w:type="dxa"/>
            <w:vAlign w:val="center"/>
          </w:tcPr>
          <w:p w:rsidR="00352781" w:rsidRPr="000955EF" w:rsidRDefault="00352781" w:rsidP="00FC1C5E">
            <w:pPr>
              <w:pStyle w:val="tablebody"/>
              <w:spacing w:before="0" w:beforeAutospacing="0" w:after="0" w:afterAutospacing="0" w:line="360" w:lineRule="auto"/>
              <w:ind w:firstLine="709"/>
              <w:contextualSpacing/>
            </w:pPr>
          </w:p>
        </w:tc>
        <w:tc>
          <w:tcPr>
            <w:tcW w:w="1131" w:type="dxa"/>
            <w:vAlign w:val="center"/>
          </w:tcPr>
          <w:p w:rsidR="00352781" w:rsidRPr="000955EF" w:rsidRDefault="00352781" w:rsidP="00FC1C5E">
            <w:pPr>
              <w:pStyle w:val="tablebody"/>
              <w:spacing w:before="0" w:beforeAutospacing="0" w:after="0" w:afterAutospacing="0" w:line="360" w:lineRule="auto"/>
              <w:contextualSpacing/>
            </w:pPr>
            <w:r w:rsidRPr="000955EF">
              <w:t>38</w:t>
            </w:r>
          </w:p>
        </w:tc>
        <w:tc>
          <w:tcPr>
            <w:tcW w:w="1700" w:type="dxa"/>
          </w:tcPr>
          <w:p w:rsidR="00352781" w:rsidRPr="000955EF" w:rsidRDefault="00352781" w:rsidP="00FC1C5E">
            <w:pPr>
              <w:spacing w:after="0" w:line="360" w:lineRule="auto"/>
              <w:ind w:firstLine="709"/>
              <w:contextualSpacing/>
              <w:rPr>
                <w:rFonts w:ascii="Arial" w:hAnsi="Arial" w:cs="Arial"/>
                <w:sz w:val="24"/>
                <w:szCs w:val="24"/>
              </w:rPr>
            </w:pPr>
          </w:p>
        </w:tc>
        <w:tc>
          <w:tcPr>
            <w:tcW w:w="1528" w:type="dxa"/>
          </w:tcPr>
          <w:p w:rsidR="00352781" w:rsidRPr="000955EF" w:rsidRDefault="00352781" w:rsidP="00FC1C5E">
            <w:pPr>
              <w:spacing w:after="0" w:line="360" w:lineRule="auto"/>
              <w:ind w:firstLine="709"/>
              <w:contextualSpacing/>
              <w:rPr>
                <w:rFonts w:ascii="Arial" w:hAnsi="Arial" w:cs="Arial"/>
                <w:sz w:val="24"/>
                <w:szCs w:val="24"/>
              </w:rPr>
            </w:pPr>
          </w:p>
        </w:tc>
      </w:tr>
      <w:tr w:rsidR="00352781" w:rsidRPr="000955EF" w:rsidTr="00FC1C5E">
        <w:tc>
          <w:tcPr>
            <w:tcW w:w="4219" w:type="dxa"/>
            <w:vAlign w:val="center"/>
          </w:tcPr>
          <w:p w:rsidR="00352781" w:rsidRPr="00FC1C5E" w:rsidRDefault="00352781" w:rsidP="00FC1C5E">
            <w:pPr>
              <w:pStyle w:val="tablebody"/>
              <w:spacing w:before="0" w:beforeAutospacing="0" w:after="0" w:afterAutospacing="0" w:line="360" w:lineRule="auto"/>
              <w:contextualSpacing/>
              <w:rPr>
                <w:sz w:val="22"/>
                <w:szCs w:val="22"/>
              </w:rPr>
            </w:pPr>
            <w:r w:rsidRPr="00FC1C5E">
              <w:rPr>
                <w:sz w:val="22"/>
                <w:szCs w:val="22"/>
              </w:rPr>
              <w:t xml:space="preserve">по уровню </w:t>
            </w:r>
          </w:p>
        </w:tc>
        <w:tc>
          <w:tcPr>
            <w:tcW w:w="992" w:type="dxa"/>
            <w:vAlign w:val="center"/>
          </w:tcPr>
          <w:p w:rsidR="00352781" w:rsidRPr="000955EF" w:rsidRDefault="00352781" w:rsidP="00FC1C5E">
            <w:pPr>
              <w:pStyle w:val="tablebody"/>
              <w:spacing w:before="0" w:beforeAutospacing="0" w:after="0" w:afterAutospacing="0" w:line="360" w:lineRule="auto"/>
              <w:ind w:firstLine="709"/>
              <w:contextualSpacing/>
            </w:pPr>
          </w:p>
        </w:tc>
        <w:tc>
          <w:tcPr>
            <w:tcW w:w="1131" w:type="dxa"/>
            <w:vAlign w:val="center"/>
          </w:tcPr>
          <w:p w:rsidR="00352781" w:rsidRPr="000955EF" w:rsidRDefault="00352781" w:rsidP="00FC1C5E">
            <w:pPr>
              <w:pStyle w:val="tablebody"/>
              <w:spacing w:before="0" w:beforeAutospacing="0" w:after="0" w:afterAutospacing="0" w:line="360" w:lineRule="auto"/>
              <w:contextualSpacing/>
            </w:pPr>
            <w:r w:rsidRPr="000955EF">
              <w:t>-0,14</w:t>
            </w:r>
          </w:p>
        </w:tc>
        <w:tc>
          <w:tcPr>
            <w:tcW w:w="1700" w:type="dxa"/>
          </w:tcPr>
          <w:p w:rsidR="00352781" w:rsidRPr="000955EF" w:rsidRDefault="00352781" w:rsidP="00FC1C5E">
            <w:pPr>
              <w:spacing w:after="0" w:line="360" w:lineRule="auto"/>
              <w:ind w:firstLine="709"/>
              <w:contextualSpacing/>
              <w:rPr>
                <w:rFonts w:ascii="Arial" w:hAnsi="Arial" w:cs="Arial"/>
                <w:sz w:val="24"/>
                <w:szCs w:val="24"/>
              </w:rPr>
            </w:pPr>
          </w:p>
        </w:tc>
        <w:tc>
          <w:tcPr>
            <w:tcW w:w="1528" w:type="dxa"/>
          </w:tcPr>
          <w:p w:rsidR="00352781" w:rsidRPr="000955EF" w:rsidRDefault="00352781" w:rsidP="00FC1C5E">
            <w:pPr>
              <w:spacing w:after="0" w:line="360" w:lineRule="auto"/>
              <w:ind w:firstLine="709"/>
              <w:contextualSpacing/>
              <w:rPr>
                <w:rFonts w:ascii="Arial" w:hAnsi="Arial" w:cs="Arial"/>
                <w:sz w:val="24"/>
                <w:szCs w:val="24"/>
              </w:rPr>
            </w:pPr>
          </w:p>
        </w:tc>
      </w:tr>
    </w:tbl>
    <w:p w:rsidR="00352781" w:rsidRPr="000955EF" w:rsidRDefault="00352781" w:rsidP="000955EF">
      <w:pPr>
        <w:spacing w:after="0" w:line="360" w:lineRule="auto"/>
        <w:ind w:firstLine="709"/>
        <w:contextualSpacing/>
        <w:rPr>
          <w:rFonts w:ascii="Arial" w:hAnsi="Arial" w:cs="Arial"/>
          <w:sz w:val="24"/>
          <w:szCs w:val="24"/>
        </w:rPr>
      </w:pP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Таким образом, для увеличения объёма продаж предприятие закономерно могло увеличить сумму издержек на 38 тыс. руб. Но фактически предприятие снизило издержки обращения в общем объёме на 161 тыс. руб. В результате достигнуто снижение уровня затрат в отношении к товарообороту на 5,71 % и получена экономия издержек в сумме 199 тыс. руб. относительно роста товарооборота.</w:t>
      </w:r>
    </w:p>
    <w:p w:rsidR="00352781" w:rsidRPr="000955EF" w:rsidRDefault="00352781" w:rsidP="000955EF">
      <w:pPr>
        <w:spacing w:after="0" w:line="360" w:lineRule="auto"/>
        <w:ind w:firstLine="709"/>
        <w:contextualSpacing/>
        <w:rPr>
          <w:rFonts w:ascii="Arial" w:hAnsi="Arial" w:cs="Arial"/>
          <w:b/>
          <w:sz w:val="24"/>
          <w:szCs w:val="24"/>
        </w:rPr>
      </w:pPr>
      <w:bookmarkStart w:id="16" w:name="_Toc103369171"/>
      <w:bookmarkStart w:id="17" w:name="_Toc104350572"/>
    </w:p>
    <w:p w:rsidR="00352781" w:rsidRPr="000955EF" w:rsidRDefault="00352781" w:rsidP="000955EF">
      <w:pPr>
        <w:spacing w:after="0" w:line="360" w:lineRule="auto"/>
        <w:ind w:firstLine="709"/>
        <w:contextualSpacing/>
        <w:rPr>
          <w:rFonts w:ascii="Arial" w:hAnsi="Arial" w:cs="Arial"/>
          <w:b/>
          <w:sz w:val="24"/>
          <w:szCs w:val="24"/>
        </w:rPr>
      </w:pPr>
    </w:p>
    <w:p w:rsidR="00352781" w:rsidRPr="000955EF" w:rsidRDefault="00352781" w:rsidP="000955EF">
      <w:pPr>
        <w:spacing w:after="0" w:line="360" w:lineRule="auto"/>
        <w:ind w:firstLine="709"/>
        <w:contextualSpacing/>
        <w:rPr>
          <w:rFonts w:ascii="Arial" w:hAnsi="Arial" w:cs="Arial"/>
          <w:b/>
          <w:sz w:val="24"/>
          <w:szCs w:val="24"/>
        </w:rPr>
      </w:pPr>
      <w:bookmarkStart w:id="18" w:name="_Toc195346103"/>
      <w:r w:rsidRPr="000955EF">
        <w:rPr>
          <w:rFonts w:ascii="Arial" w:hAnsi="Arial" w:cs="Arial"/>
          <w:b/>
          <w:sz w:val="24"/>
          <w:szCs w:val="24"/>
        </w:rPr>
        <w:t xml:space="preserve">3. Предложения по снижению </w:t>
      </w:r>
      <w:bookmarkEnd w:id="16"/>
      <w:bookmarkEnd w:id="17"/>
      <w:r w:rsidRPr="000955EF">
        <w:rPr>
          <w:rFonts w:ascii="Arial" w:hAnsi="Arial" w:cs="Arial"/>
          <w:b/>
          <w:sz w:val="24"/>
          <w:szCs w:val="24"/>
        </w:rPr>
        <w:t>затрат</w:t>
      </w:r>
      <w:bookmarkEnd w:id="18"/>
    </w:p>
    <w:p w:rsidR="00352781" w:rsidRPr="000955EF" w:rsidRDefault="00352781" w:rsidP="000955EF">
      <w:pPr>
        <w:spacing w:after="0" w:line="360" w:lineRule="auto"/>
        <w:ind w:firstLine="709"/>
        <w:contextualSpacing/>
        <w:rPr>
          <w:rFonts w:ascii="Arial" w:hAnsi="Arial" w:cs="Arial"/>
          <w:b/>
          <w:sz w:val="24"/>
          <w:szCs w:val="24"/>
        </w:rPr>
      </w:pPr>
      <w:bookmarkStart w:id="19" w:name="_Toc195346104"/>
      <w:r w:rsidRPr="000955EF">
        <w:rPr>
          <w:rFonts w:ascii="Arial" w:hAnsi="Arial" w:cs="Arial"/>
          <w:b/>
          <w:sz w:val="24"/>
          <w:szCs w:val="24"/>
        </w:rPr>
        <w:t>3.1. Направления снижения затрат</w:t>
      </w:r>
      <w:bookmarkEnd w:id="19"/>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Чтобы более точно определить причины перерасхода или экономии затрат, выявить неиспользованные резервы, необходимо проанализировать издержки по статьям. Этот анализ можно производить разными методами, но чаще его проводят путём динамического сравнения. Кроме этого необходим факторный анализ каждой статьи, выявляющий резервы их снижения. Издержки обращения по каждой статье анализируют по общей методике.</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Теснота связи между производительностью труда и издержками выражается через коэффициент корреляции, который выявляется методом группировок.</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Как уже отмечалось выше, к расходам по содержанию основных средств относят амортизацию основных средств, арендную плату, расходы на ремонт, расходы на отопление, электроэнергию, водоснабжение, содержание помещений в чистоте. Затраты на отопление, освещение, водоснабжение – это оплата коммунальных услуг. При их анализе проверяют обоснованность ставок, рациональность расходования их на предприятии, сравнивают суммы в динамике и статике.</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xml:space="preserve">Укрепление материально-технической базы предприятий сопровождается увеличением этих расходов, но их рост должен отставать от увеличения объёма товарооборота. В противном случае наблюдается снижение эффективности использования объёктов.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bCs/>
        </w:rPr>
        <w:t>Анализ расходов, связанных с товарными запасами,</w:t>
      </w:r>
      <w:r w:rsidRPr="000955EF">
        <w:rPr>
          <w:rFonts w:ascii="Arial" w:hAnsi="Arial" w:cs="Arial"/>
        </w:rPr>
        <w:t xml:space="preserve"> проводится на основе изучения расходов на хранение, подработку и упаковку товаров, товарных потерь, расходов на тару, процентов за пользование банковским кредитом (кроме денежных). Все они относятся к переменным затратам и рассматриваются в увязке с изменением товарооборота.</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xml:space="preserve">К основным факторам, вызывающим рост расходов на подработку, подсортировку и упаковку товаров, относят: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xml:space="preserve">улучшение качества обслуживания покупателей,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увеличение товарооборота, товарных запасов.</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xml:space="preserve">К факторам понижающего порядка, нейтрализующим названные расходы по этой статье относятся: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xml:space="preserve">увеличение поступления в продажу упакованных, расфасованных товаров,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xml:space="preserve">ускорение обслуживания покупателей,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xml:space="preserve">увеличение товарооборота,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xml:space="preserve">ликвидация сверхнормативных товарных запасов,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xml:space="preserve">улучшение условий хранения товаров,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xml:space="preserve">рациональное использование упаковочных материалов.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Поэтому при сопоставлении увеличения данной статьи расходов с изменением товарооборота необходимо добиваться, чтобы темп роста названных затрат не опережал темпа роста товарооборота, и уровень данных расходов к товарообороту и валовому доходу в отчётном периоде был не выше предшествующих.</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При проведении анализа по этому виду затрат следует принимать в расчёт только те товары, которые подвергаются подработке, подсортировке и упаковке.</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xml:space="preserve">При изучении товарных потерь проверяют правильность применения норм естественной убыли, вскрывают причины возникновения потерь, анализируют их в динамике. На их величину оказывают влияние объём и структура товарооборота. Сокращению товарных потерь в сфере обращения способствуют: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xml:space="preserve">снижение сверхнормативных товарных запасов,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xml:space="preserve">сокращение времени обращения товаров,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xml:space="preserve">расширение торговли товарами промышленной расфасовки,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xml:space="preserve">закупки товаров у местных производителей.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Снижение в общем объёме товарооборота удельного веса непродовольственных товаров способствует уменьшению затрат по их хранению и снижает потери. Однако этот показатель следует рассматривать в связи со спросом населения. Выбор товара с достаточно высоким спросом позволяет устанавливать величину торговой надбавки, покрывающую эти расходы и потери и, следовательно, повысить прибыль. Расходы по таре относятся к переменным издержкам. Они возникают в основном из разницы между уплаченной ценой тары и ценой, по которой тара возвращается тарособирающим организациям или поставщикам. К ним также относят затраты по ремонту тары, очистке, сортировке и доставке, списанию разбитой и пришедшей в негодность тары и др. На уменьшение потерь по таре относят доходы по операциям с тарой.</w:t>
      </w:r>
    </w:p>
    <w:p w:rsidR="00352781"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Расходы по таре анализируют путём сравнения отчётных или фактических затрат с предшествующими или плановыми соответственно.</w:t>
      </w:r>
    </w:p>
    <w:p w:rsidR="00FC1C5E" w:rsidRPr="000955EF" w:rsidRDefault="00FC1C5E" w:rsidP="000955EF">
      <w:pPr>
        <w:pStyle w:val="a3"/>
        <w:spacing w:before="0" w:beforeAutospacing="0" w:after="0" w:afterAutospacing="0" w:line="360" w:lineRule="auto"/>
        <w:ind w:firstLine="709"/>
        <w:contextualSpacing/>
        <w:rPr>
          <w:rFonts w:ascii="Arial" w:hAnsi="Arial" w:cs="Arial"/>
        </w:rPr>
      </w:pPr>
    </w:p>
    <w:p w:rsidR="00352781" w:rsidRPr="000955EF" w:rsidRDefault="00352781" w:rsidP="000955EF">
      <w:pPr>
        <w:pStyle w:val="a3"/>
        <w:spacing w:before="0" w:beforeAutospacing="0" w:after="0" w:afterAutospacing="0" w:line="360" w:lineRule="auto"/>
        <w:ind w:firstLine="709"/>
        <w:contextualSpacing/>
        <w:rPr>
          <w:rFonts w:ascii="Arial" w:hAnsi="Arial" w:cs="Arial"/>
          <w:b/>
        </w:rPr>
      </w:pPr>
      <w:bookmarkStart w:id="20" w:name="_Toc195346105"/>
      <w:r w:rsidRPr="000955EF">
        <w:rPr>
          <w:rFonts w:ascii="Arial" w:hAnsi="Arial" w:cs="Arial"/>
          <w:b/>
        </w:rPr>
        <w:t xml:space="preserve">3.2. Мероприятия по снижению </w:t>
      </w:r>
      <w:bookmarkEnd w:id="20"/>
      <w:r w:rsidRPr="000955EF">
        <w:rPr>
          <w:rFonts w:ascii="Arial" w:hAnsi="Arial" w:cs="Arial"/>
          <w:b/>
        </w:rPr>
        <w:t>затрат</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Анализ показал, что доля  издержек у предприятия также снизилась.</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Транспортные расходы имеют большой удельный вес в общей сумме затрат. Поэтому их анализ важен при оценке затрат. Эта статья относится к переменным издержкам и увязывается с изменением товарооборота. В анализе расходов по этой статье выделяют влияние следующих факторов:</w:t>
      </w:r>
    </w:p>
    <w:p w:rsidR="00352781" w:rsidRPr="000955EF" w:rsidRDefault="00352781" w:rsidP="00050306">
      <w:pPr>
        <w:numPr>
          <w:ilvl w:val="0"/>
          <w:numId w:val="15"/>
        </w:numPr>
        <w:tabs>
          <w:tab w:val="clear" w:pos="720"/>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объём товарооборота; </w:t>
      </w:r>
    </w:p>
    <w:p w:rsidR="00352781" w:rsidRPr="000955EF" w:rsidRDefault="00352781" w:rsidP="00050306">
      <w:pPr>
        <w:numPr>
          <w:ilvl w:val="0"/>
          <w:numId w:val="15"/>
        </w:numPr>
        <w:tabs>
          <w:tab w:val="clear" w:pos="720"/>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структура товарооборота; </w:t>
      </w:r>
    </w:p>
    <w:p w:rsidR="00352781" w:rsidRPr="000955EF" w:rsidRDefault="00352781" w:rsidP="00050306">
      <w:pPr>
        <w:numPr>
          <w:ilvl w:val="0"/>
          <w:numId w:val="15"/>
        </w:numPr>
        <w:tabs>
          <w:tab w:val="clear" w:pos="720"/>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среднее расстояние перевозок; </w:t>
      </w:r>
    </w:p>
    <w:p w:rsidR="00352781" w:rsidRPr="000955EF" w:rsidRDefault="00352781" w:rsidP="00050306">
      <w:pPr>
        <w:numPr>
          <w:ilvl w:val="0"/>
          <w:numId w:val="15"/>
        </w:numPr>
        <w:tabs>
          <w:tab w:val="clear" w:pos="720"/>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изменение тарифов на транспортные услуги; </w:t>
      </w:r>
    </w:p>
    <w:p w:rsidR="00352781" w:rsidRPr="000955EF" w:rsidRDefault="00352781" w:rsidP="00050306">
      <w:pPr>
        <w:numPr>
          <w:ilvl w:val="0"/>
          <w:numId w:val="15"/>
        </w:numPr>
        <w:tabs>
          <w:tab w:val="clear" w:pos="720"/>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организация доставки товаров.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xml:space="preserve">Влияние большинства факторов на транспортные расходы измеряют традиционными методами.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Распределительная логистика – обеспечение рационализации процесса физического продвижения продукции к потребителю и формирование системы эффективного логистического сервиса.</w:t>
      </w:r>
    </w:p>
    <w:p w:rsidR="00352781" w:rsidRPr="000955EF" w:rsidRDefault="00352781" w:rsidP="000955EF">
      <w:pPr>
        <w:pStyle w:val="a3"/>
        <w:tabs>
          <w:tab w:val="left" w:pos="1080"/>
        </w:tabs>
        <w:spacing w:before="0" w:beforeAutospacing="0" w:after="0" w:afterAutospacing="0" w:line="360" w:lineRule="auto"/>
        <w:ind w:firstLine="709"/>
        <w:contextualSpacing/>
        <w:rPr>
          <w:rFonts w:ascii="Arial" w:hAnsi="Arial" w:cs="Arial"/>
        </w:rPr>
      </w:pPr>
      <w:r w:rsidRPr="000955EF">
        <w:rPr>
          <w:rFonts w:ascii="Arial" w:hAnsi="Arial" w:cs="Arial"/>
        </w:rPr>
        <w:t xml:space="preserve">Распределительная логистика отвечает за оптимизацию процесса распределения имеющихся запасов готовой продукции до потребителя в соответствии с его интересами и требованиями. </w:t>
      </w:r>
    </w:p>
    <w:p w:rsidR="00352781" w:rsidRPr="000955EF" w:rsidRDefault="00352781" w:rsidP="000955EF">
      <w:pPr>
        <w:pStyle w:val="a3"/>
        <w:tabs>
          <w:tab w:val="left" w:pos="1080"/>
        </w:tabs>
        <w:spacing w:before="0" w:beforeAutospacing="0" w:after="0" w:afterAutospacing="0" w:line="360" w:lineRule="auto"/>
        <w:ind w:firstLine="709"/>
        <w:contextualSpacing/>
        <w:rPr>
          <w:rFonts w:ascii="Arial" w:hAnsi="Arial" w:cs="Arial"/>
        </w:rPr>
      </w:pPr>
      <w:r w:rsidRPr="000955EF">
        <w:rPr>
          <w:rFonts w:ascii="Arial" w:hAnsi="Arial" w:cs="Arial"/>
        </w:rPr>
        <w:t xml:space="preserve">Важнейшие функции распределительной логистики заключаются в следующем: </w:t>
      </w:r>
    </w:p>
    <w:p w:rsidR="00352781" w:rsidRPr="000955EF" w:rsidRDefault="00352781" w:rsidP="00050306">
      <w:pPr>
        <w:numPr>
          <w:ilvl w:val="0"/>
          <w:numId w:val="16"/>
        </w:numPr>
        <w:tabs>
          <w:tab w:val="left"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планирование, организация и управление транспортно-перемещающими процессами в логистической системе в послепроизводственный период; </w:t>
      </w:r>
    </w:p>
    <w:p w:rsidR="00352781" w:rsidRPr="000955EF" w:rsidRDefault="00352781" w:rsidP="00050306">
      <w:pPr>
        <w:numPr>
          <w:ilvl w:val="0"/>
          <w:numId w:val="16"/>
        </w:numPr>
        <w:tabs>
          <w:tab w:val="left"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управление товарными запасами; </w:t>
      </w:r>
    </w:p>
    <w:p w:rsidR="00352781" w:rsidRPr="000955EF" w:rsidRDefault="00352781" w:rsidP="00050306">
      <w:pPr>
        <w:numPr>
          <w:ilvl w:val="0"/>
          <w:numId w:val="16"/>
        </w:numPr>
        <w:tabs>
          <w:tab w:val="left"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получение заказов на поставку продукции и его эффективная обработка; </w:t>
      </w:r>
    </w:p>
    <w:p w:rsidR="00352781" w:rsidRPr="000955EF" w:rsidRDefault="00352781" w:rsidP="00050306">
      <w:pPr>
        <w:numPr>
          <w:ilvl w:val="0"/>
          <w:numId w:val="16"/>
        </w:numPr>
        <w:tabs>
          <w:tab w:val="left"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комплектация, упаковка и выполнение ряда других логистических операций по подготовке товарных потоков к генерации; </w:t>
      </w:r>
    </w:p>
    <w:p w:rsidR="00352781" w:rsidRPr="000955EF" w:rsidRDefault="00352781" w:rsidP="00050306">
      <w:pPr>
        <w:numPr>
          <w:ilvl w:val="0"/>
          <w:numId w:val="16"/>
        </w:numPr>
        <w:tabs>
          <w:tab w:val="left"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организация рациональной отгрузки; </w:t>
      </w:r>
    </w:p>
    <w:p w:rsidR="00352781" w:rsidRPr="000955EF" w:rsidRDefault="00352781" w:rsidP="00050306">
      <w:pPr>
        <w:numPr>
          <w:ilvl w:val="0"/>
          <w:numId w:val="16"/>
        </w:numPr>
        <w:tabs>
          <w:tab w:val="left"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управление доставкой и контроль над выполнением транспортно-перемещающих операций в логистических цепях; </w:t>
      </w:r>
    </w:p>
    <w:p w:rsidR="00352781" w:rsidRPr="000955EF" w:rsidRDefault="00352781" w:rsidP="00050306">
      <w:pPr>
        <w:numPr>
          <w:ilvl w:val="0"/>
          <w:numId w:val="16"/>
        </w:numPr>
        <w:tabs>
          <w:tab w:val="left"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планирование, организация и управление логистическим сервисом.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Распределительная деятельность на предприятии требует существенных затрат (издержки) на их выполнение. Основная часть логистических затрат связана с выполнением ключевых логистических операций: складированием, переработкой, транспортировкой, экспедированием, подготовкой продукции к производственному потреблению, сбором, хранением, обработкой и выдачей информации о заказах, запасах, поставках и т.д.</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xml:space="preserve">Принципиальное отличие распределительной логистики от традиционных методов сбыта и продажи заключается в следующем: </w:t>
      </w:r>
    </w:p>
    <w:p w:rsidR="00352781" w:rsidRPr="000955EF" w:rsidRDefault="00352781" w:rsidP="00050306">
      <w:pPr>
        <w:numPr>
          <w:ilvl w:val="0"/>
          <w:numId w:val="17"/>
        </w:numPr>
        <w:tabs>
          <w:tab w:val="clear" w:pos="720"/>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подчинение процесса управления материальными и информационными потоками целям и задачам маркетинга; </w:t>
      </w:r>
    </w:p>
    <w:p w:rsidR="00352781" w:rsidRPr="000955EF" w:rsidRDefault="00352781" w:rsidP="00050306">
      <w:pPr>
        <w:numPr>
          <w:ilvl w:val="0"/>
          <w:numId w:val="17"/>
        </w:numPr>
        <w:tabs>
          <w:tab w:val="clear" w:pos="720"/>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системная взаимосвязь процесса распределения с процессами производства и закупок (в плане управления материальными потоками); </w:t>
      </w:r>
    </w:p>
    <w:p w:rsidR="00352781" w:rsidRPr="000955EF" w:rsidRDefault="00352781" w:rsidP="00050306">
      <w:pPr>
        <w:numPr>
          <w:ilvl w:val="0"/>
          <w:numId w:val="17"/>
        </w:numPr>
        <w:tabs>
          <w:tab w:val="clear" w:pos="720"/>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системная взаимосвязь всех функций внутри самого распределения.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xml:space="preserve">На уровне предприятия логистика решает следующие задачи: </w:t>
      </w:r>
    </w:p>
    <w:p w:rsidR="00352781" w:rsidRPr="000955EF" w:rsidRDefault="00352781" w:rsidP="00050306">
      <w:pPr>
        <w:numPr>
          <w:ilvl w:val="0"/>
          <w:numId w:val="18"/>
        </w:numPr>
        <w:tabs>
          <w:tab w:val="clear" w:pos="720"/>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планирование процесса реализации; </w:t>
      </w:r>
    </w:p>
    <w:p w:rsidR="00352781" w:rsidRPr="000955EF" w:rsidRDefault="00352781" w:rsidP="00050306">
      <w:pPr>
        <w:numPr>
          <w:ilvl w:val="0"/>
          <w:numId w:val="18"/>
        </w:numPr>
        <w:tabs>
          <w:tab w:val="clear" w:pos="720"/>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организация получения и обработки заказов; </w:t>
      </w:r>
    </w:p>
    <w:p w:rsidR="00352781" w:rsidRPr="000955EF" w:rsidRDefault="00352781" w:rsidP="00050306">
      <w:pPr>
        <w:numPr>
          <w:ilvl w:val="0"/>
          <w:numId w:val="18"/>
        </w:numPr>
        <w:tabs>
          <w:tab w:val="clear" w:pos="720"/>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организация сети складов; </w:t>
      </w:r>
    </w:p>
    <w:p w:rsidR="00352781" w:rsidRPr="000955EF" w:rsidRDefault="00352781" w:rsidP="00050306">
      <w:pPr>
        <w:numPr>
          <w:ilvl w:val="0"/>
          <w:numId w:val="18"/>
        </w:numPr>
        <w:tabs>
          <w:tab w:val="clear" w:pos="720"/>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выбор вида упаковки, принятие решения о комплектации, а также организация выполнения других операций, непосредственно предшествующих отгрузке; </w:t>
      </w:r>
    </w:p>
    <w:p w:rsidR="00352781" w:rsidRPr="000955EF" w:rsidRDefault="00352781" w:rsidP="00050306">
      <w:pPr>
        <w:numPr>
          <w:ilvl w:val="0"/>
          <w:numId w:val="18"/>
        </w:numPr>
        <w:tabs>
          <w:tab w:val="clear" w:pos="720"/>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организация отгрузки продукции; </w:t>
      </w:r>
    </w:p>
    <w:p w:rsidR="00352781" w:rsidRPr="000955EF" w:rsidRDefault="00352781" w:rsidP="00050306">
      <w:pPr>
        <w:numPr>
          <w:ilvl w:val="0"/>
          <w:numId w:val="18"/>
        </w:numPr>
        <w:tabs>
          <w:tab w:val="clear" w:pos="720"/>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организация доставки и контроль транспортирования;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 xml:space="preserve">Для решения задач по оптимизации распределения необходимо обеспечить контроль за всеми звеньями системы перемещения грузов.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xml:space="preserve">Главным показателем успешной деятельности компании является полученная прибыль. Основным направлением деятельности для увеличения прибыли считаются мероприятия связанные с: </w:t>
      </w:r>
    </w:p>
    <w:p w:rsidR="00352781" w:rsidRPr="000955EF" w:rsidRDefault="00352781" w:rsidP="00050306">
      <w:pPr>
        <w:numPr>
          <w:ilvl w:val="0"/>
          <w:numId w:val="19"/>
        </w:numPr>
        <w:tabs>
          <w:tab w:val="clear" w:pos="720"/>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созданием единой транспортно-складской системы (быстрая доставка до потребителя); </w:t>
      </w:r>
    </w:p>
    <w:p w:rsidR="00352781" w:rsidRPr="000955EF" w:rsidRDefault="00352781" w:rsidP="00050306">
      <w:pPr>
        <w:numPr>
          <w:ilvl w:val="0"/>
          <w:numId w:val="19"/>
        </w:numPr>
        <w:tabs>
          <w:tab w:val="clear" w:pos="720"/>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экономическим объединением производства и сбыта; </w:t>
      </w:r>
    </w:p>
    <w:p w:rsidR="00352781" w:rsidRPr="000955EF" w:rsidRDefault="00352781" w:rsidP="00050306">
      <w:pPr>
        <w:numPr>
          <w:ilvl w:val="0"/>
          <w:numId w:val="19"/>
        </w:numPr>
        <w:tabs>
          <w:tab w:val="clear" w:pos="720"/>
          <w:tab w:val="num" w:pos="1080"/>
        </w:tabs>
        <w:spacing w:after="0" w:line="360" w:lineRule="auto"/>
        <w:ind w:left="0" w:firstLine="709"/>
        <w:contextualSpacing/>
        <w:rPr>
          <w:rFonts w:ascii="Arial" w:hAnsi="Arial" w:cs="Arial"/>
          <w:sz w:val="24"/>
          <w:szCs w:val="24"/>
        </w:rPr>
      </w:pPr>
      <w:r w:rsidRPr="000955EF">
        <w:rPr>
          <w:rFonts w:ascii="Arial" w:hAnsi="Arial" w:cs="Arial"/>
          <w:sz w:val="24"/>
          <w:szCs w:val="24"/>
        </w:rPr>
        <w:t xml:space="preserve">выработкой оптимальных схем складирования и пополнения запаса. </w:t>
      </w:r>
    </w:p>
    <w:p w:rsidR="00352781" w:rsidRPr="000955EF" w:rsidRDefault="00352781" w:rsidP="000955EF">
      <w:pPr>
        <w:widowControl w:val="0"/>
        <w:spacing w:after="0" w:line="360" w:lineRule="auto"/>
        <w:ind w:firstLine="709"/>
        <w:contextualSpacing/>
        <w:rPr>
          <w:rFonts w:ascii="Arial" w:hAnsi="Arial" w:cs="Arial"/>
          <w:iCs/>
          <w:sz w:val="24"/>
          <w:szCs w:val="24"/>
        </w:rPr>
      </w:pPr>
      <w:r w:rsidRPr="000955EF">
        <w:rPr>
          <w:rFonts w:ascii="Arial" w:hAnsi="Arial" w:cs="Arial"/>
          <w:iCs/>
          <w:sz w:val="24"/>
          <w:szCs w:val="24"/>
        </w:rPr>
        <w:t xml:space="preserve">Транспортная логистика решает вопросы управления материальными потоками на транспортных участках и изучает транспортные работы, выполняемые в процессе доведения материального потока от первичного источника сырья до конечного потребителя. Транспортные операции, осуществляемые логистикой можно разделить на две большие группы, выполняемых: </w:t>
      </w:r>
    </w:p>
    <w:p w:rsidR="00352781" w:rsidRPr="000955EF" w:rsidRDefault="00352781" w:rsidP="00050306">
      <w:pPr>
        <w:widowControl w:val="0"/>
        <w:numPr>
          <w:ilvl w:val="0"/>
          <w:numId w:val="20"/>
        </w:numPr>
        <w:tabs>
          <w:tab w:val="clear" w:pos="2138"/>
          <w:tab w:val="num" w:pos="1080"/>
        </w:tabs>
        <w:spacing w:after="0" w:line="360" w:lineRule="auto"/>
        <w:ind w:left="0" w:firstLine="709"/>
        <w:contextualSpacing/>
        <w:rPr>
          <w:rFonts w:ascii="Arial" w:hAnsi="Arial" w:cs="Arial"/>
          <w:iCs/>
          <w:sz w:val="24"/>
          <w:szCs w:val="24"/>
        </w:rPr>
      </w:pPr>
      <w:r w:rsidRPr="000955EF">
        <w:rPr>
          <w:rFonts w:ascii="Arial" w:hAnsi="Arial" w:cs="Arial"/>
          <w:iCs/>
          <w:sz w:val="24"/>
          <w:szCs w:val="24"/>
        </w:rPr>
        <w:t>специальными транспортными организациями (транспорт общего пользования).</w:t>
      </w:r>
    </w:p>
    <w:p w:rsidR="00352781" w:rsidRPr="000955EF" w:rsidRDefault="00352781" w:rsidP="00050306">
      <w:pPr>
        <w:widowControl w:val="0"/>
        <w:numPr>
          <w:ilvl w:val="0"/>
          <w:numId w:val="20"/>
        </w:numPr>
        <w:tabs>
          <w:tab w:val="clear" w:pos="2138"/>
          <w:tab w:val="num" w:pos="1080"/>
        </w:tabs>
        <w:spacing w:after="0" w:line="360" w:lineRule="auto"/>
        <w:ind w:left="0" w:firstLine="709"/>
        <w:contextualSpacing/>
        <w:rPr>
          <w:rFonts w:ascii="Arial" w:hAnsi="Arial" w:cs="Arial"/>
          <w:iCs/>
          <w:sz w:val="24"/>
          <w:szCs w:val="24"/>
        </w:rPr>
      </w:pPr>
      <w:r w:rsidRPr="000955EF">
        <w:rPr>
          <w:rFonts w:ascii="Arial" w:hAnsi="Arial" w:cs="Arial"/>
          <w:iCs/>
          <w:sz w:val="24"/>
          <w:szCs w:val="24"/>
        </w:rPr>
        <w:t xml:space="preserve">транспортом, находящимся в собственности производителя готовой продукции (нетранспортных предприятий). </w:t>
      </w:r>
    </w:p>
    <w:p w:rsidR="00352781" w:rsidRPr="000955EF" w:rsidRDefault="00352781" w:rsidP="000955EF">
      <w:pPr>
        <w:widowControl w:val="0"/>
        <w:tabs>
          <w:tab w:val="num" w:pos="1080"/>
        </w:tabs>
        <w:spacing w:after="0" w:line="360" w:lineRule="auto"/>
        <w:ind w:firstLine="709"/>
        <w:contextualSpacing/>
        <w:rPr>
          <w:rFonts w:ascii="Arial" w:hAnsi="Arial" w:cs="Arial"/>
          <w:iCs/>
          <w:sz w:val="24"/>
          <w:szCs w:val="24"/>
        </w:rPr>
      </w:pPr>
      <w:r w:rsidRPr="000955EF">
        <w:rPr>
          <w:rFonts w:ascii="Arial" w:hAnsi="Arial" w:cs="Arial"/>
          <w:iCs/>
          <w:sz w:val="24"/>
          <w:szCs w:val="24"/>
        </w:rPr>
        <w:t xml:space="preserve">Транспортная логистика не имеет четких границ. Она может применяется при любых перевозках.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xml:space="preserve">Проценты за пользование коммерческим (безденежным) кредитом непосредственно связаны с товарными запасами. Главными факторами, оказывающими влияние на эту статью затрат, являются объём товарных запасов и оборачиваемость товаров.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 xml:space="preserve">Увеличение скорости товарного обращения способствует снижению относительной величины товарных запасов, а, следовательно, относительных величин расходов по их кредитованию. </w:t>
      </w:r>
    </w:p>
    <w:p w:rsidR="00352781" w:rsidRPr="000955EF" w:rsidRDefault="00352781" w:rsidP="000955EF">
      <w:pPr>
        <w:pStyle w:val="a3"/>
        <w:spacing w:before="0" w:beforeAutospacing="0" w:after="0" w:afterAutospacing="0" w:line="360" w:lineRule="auto"/>
        <w:ind w:firstLine="709"/>
        <w:contextualSpacing/>
        <w:rPr>
          <w:rFonts w:ascii="Arial" w:hAnsi="Arial" w:cs="Arial"/>
        </w:rPr>
      </w:pPr>
      <w:r w:rsidRPr="000955EF">
        <w:rPr>
          <w:rFonts w:ascii="Arial" w:hAnsi="Arial" w:cs="Arial"/>
        </w:rPr>
        <w:t>Повышение товарооборачиваемости является наиболее действенной мерой сокращения расходов по кредитам и эффективности их использования, так как увеличение числа оборотов запасов в определённый период снижает уровень расходов по процентам в отношении к товарообороту. Снижению уровня расходов по кредиту также способствует повышение объёма товарооборота.</w:t>
      </w:r>
    </w:p>
    <w:p w:rsidR="00EE65C2" w:rsidRDefault="00EE65C2" w:rsidP="00EE65C2">
      <w:pPr>
        <w:spacing w:after="0" w:line="360" w:lineRule="auto"/>
        <w:contextualSpacing/>
        <w:rPr>
          <w:rFonts w:ascii="Arial" w:hAnsi="Arial" w:cs="Arial"/>
          <w:sz w:val="24"/>
          <w:szCs w:val="24"/>
        </w:rPr>
      </w:pPr>
      <w:bookmarkStart w:id="21" w:name="_Toc195346106"/>
    </w:p>
    <w:p w:rsidR="00352781" w:rsidRPr="000955EF" w:rsidRDefault="00352781" w:rsidP="00EE65C2">
      <w:pPr>
        <w:spacing w:after="0" w:line="360" w:lineRule="auto"/>
        <w:contextualSpacing/>
        <w:rPr>
          <w:rFonts w:ascii="Arial" w:hAnsi="Arial" w:cs="Arial"/>
          <w:b/>
          <w:sz w:val="24"/>
          <w:szCs w:val="24"/>
        </w:rPr>
      </w:pPr>
      <w:r w:rsidRPr="000955EF">
        <w:rPr>
          <w:rFonts w:ascii="Arial" w:hAnsi="Arial" w:cs="Arial"/>
          <w:b/>
          <w:sz w:val="24"/>
          <w:szCs w:val="24"/>
        </w:rPr>
        <w:t>Заключение</w:t>
      </w:r>
      <w:bookmarkEnd w:id="21"/>
      <w:r w:rsidRPr="000955EF">
        <w:rPr>
          <w:rFonts w:ascii="Arial" w:hAnsi="Arial" w:cs="Arial"/>
          <w:b/>
          <w:sz w:val="24"/>
          <w:szCs w:val="24"/>
        </w:rPr>
        <w:t xml:space="preserve">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b/>
          <w:sz w:val="24"/>
          <w:szCs w:val="24"/>
        </w:rPr>
        <w:br/>
        <w:t xml:space="preserve">       </w:t>
      </w:r>
      <w:r w:rsidRPr="000955EF">
        <w:rPr>
          <w:rFonts w:ascii="Arial" w:hAnsi="Arial" w:cs="Arial"/>
          <w:sz w:val="24"/>
          <w:szCs w:val="24"/>
        </w:rPr>
        <w:t xml:space="preserve">Формирование состава издержек производства и их учет важны для любой организации. Издержки - это денежное выражение затрат производственных факторов, необходимых для осуществления предприятием своей производственной и коммерческой деятельности. Они находят свое выражение в показателях себестоимости продукции, которые характеризуют в денежном измерении все материальные затраты и затраты на оплату труда, которые необходимы для производства и реализации продукции. </w:t>
      </w:r>
      <w:r w:rsidRPr="000955EF">
        <w:rPr>
          <w:rFonts w:ascii="Arial" w:hAnsi="Arial" w:cs="Arial"/>
          <w:sz w:val="24"/>
          <w:szCs w:val="24"/>
        </w:rPr>
        <w:br/>
        <w:t xml:space="preserve">Количество товара, которое предприятие может предложить на рынке, зависит, с одной стороны, от уровня издержек (затрат) на его производство и от цены, по которой товар будет продаваться на рынке, - с другой. Из этого следует, что знание издержек на производство и реализацию товара является одним из важнейших условий эффективного хозяйствования предприятия. </w:t>
      </w:r>
      <w:r w:rsidRPr="000955EF">
        <w:rPr>
          <w:rFonts w:ascii="Arial" w:hAnsi="Arial" w:cs="Arial"/>
          <w:sz w:val="24"/>
          <w:szCs w:val="24"/>
        </w:rPr>
        <w:br/>
        <w:t xml:space="preserve">Цена, по которой приобретаются производственные ресурсы, не зависит от деятельности предприятия. Она определяется складывающимся спросом и предложением на ресурсы. Отсюда для предприятия чрезвычайно важен технологический аспект формирования издержек производства, определяющий, с одной стороны, количество привлекаемых производственных ресурсов, а с другой стороны - качество их использования.      Предприятие должно использовать такие методы производства, которые были бы эффективными как с технологической, так и с экономической точки зрения. Способ производства является технологически эффективным только в том случае, если он обеспечивает достижение максимально возможного выпуска изделия при минимальном количестве привлеченных производственных ресурсов. Другими словами, каждое предприятие стремится выбрать такой технически эффективный процесс, который обеспечивал бы наименьшие издержки производства. </w:t>
      </w:r>
      <w:r w:rsidRPr="000955EF">
        <w:rPr>
          <w:rFonts w:ascii="Arial" w:hAnsi="Arial" w:cs="Arial"/>
          <w:sz w:val="24"/>
          <w:szCs w:val="24"/>
        </w:rPr>
        <w:br/>
        <w:t xml:space="preserve">Основными задачами анализа себестоимости являются: </w:t>
      </w:r>
      <w:r w:rsidRPr="000955EF">
        <w:rPr>
          <w:rFonts w:ascii="Arial" w:hAnsi="Arial" w:cs="Arial"/>
          <w:sz w:val="24"/>
          <w:szCs w:val="24"/>
        </w:rPr>
        <w:br/>
        <w:t xml:space="preserve">- выявление резервов снижения затрат на производство и реализацию продукции; </w:t>
      </w:r>
      <w:r w:rsidRPr="000955EF">
        <w:rPr>
          <w:rFonts w:ascii="Arial" w:hAnsi="Arial" w:cs="Arial"/>
          <w:sz w:val="24"/>
          <w:szCs w:val="24"/>
        </w:rPr>
        <w:br/>
        <w:t xml:space="preserve">- объективная оценка выполнения плана по себестоимости и ее изменение относительно прошлых отчетных периодов, а также соблюдение действующего законодательства; </w:t>
      </w:r>
    </w:p>
    <w:p w:rsidR="00352781" w:rsidRPr="000955EF" w:rsidRDefault="00352781" w:rsidP="000955EF">
      <w:pPr>
        <w:spacing w:after="0" w:line="360" w:lineRule="auto"/>
        <w:ind w:firstLine="709"/>
        <w:contextualSpacing/>
        <w:rPr>
          <w:rFonts w:ascii="Arial" w:hAnsi="Arial" w:cs="Arial"/>
          <w:sz w:val="24"/>
          <w:szCs w:val="24"/>
        </w:rPr>
      </w:pPr>
      <w:r w:rsidRPr="000955EF">
        <w:rPr>
          <w:rFonts w:ascii="Arial" w:hAnsi="Arial" w:cs="Arial"/>
          <w:sz w:val="24"/>
          <w:szCs w:val="24"/>
        </w:rPr>
        <w:t xml:space="preserve">- содействие выработке оптимальной величины плановых затрат, плановых и нормативных калькуляций на отдельные изделия и виды продукции. </w:t>
      </w:r>
      <w:r w:rsidRPr="000955EF">
        <w:rPr>
          <w:rFonts w:ascii="Arial" w:hAnsi="Arial" w:cs="Arial"/>
          <w:sz w:val="24"/>
          <w:szCs w:val="24"/>
        </w:rPr>
        <w:br/>
        <w:t xml:space="preserve">           Характер этих задач свидетельствует о большой практической значимости анализа себестоимости продукции в хозяйственной деятельности предприятия. </w:t>
      </w:r>
      <w:r w:rsidRPr="000955EF">
        <w:rPr>
          <w:rFonts w:ascii="Arial" w:hAnsi="Arial" w:cs="Arial"/>
          <w:sz w:val="24"/>
          <w:szCs w:val="24"/>
        </w:rPr>
        <w:br/>
        <w:t xml:space="preserve">            Нормативы прямых затрат являются основанием для составления нормативных калькуляций, нормативного списания затрат на себестоимость товарного выпуска, а также используются для оценки натуральных остатков незавершенного производства в период инвентаризации. </w:t>
      </w:r>
      <w:r w:rsidRPr="000955EF">
        <w:rPr>
          <w:rFonts w:ascii="Arial" w:hAnsi="Arial" w:cs="Arial"/>
          <w:sz w:val="24"/>
          <w:szCs w:val="24"/>
        </w:rPr>
        <w:br/>
        <w:t xml:space="preserve">          Для определения себестоимости продукции и составления калькуляции все затраты группируются и сводятся в определенном порядке, в основном по назначению продукции (специальная техника, гражданская продукция, товары народного потребления). Отнесение отдельных статей расходов к общим затратам на производство продукции характеризует структуру себестоимости. </w:t>
      </w:r>
      <w:r w:rsidRPr="000955EF">
        <w:rPr>
          <w:rFonts w:ascii="Arial" w:hAnsi="Arial" w:cs="Arial"/>
          <w:sz w:val="24"/>
          <w:szCs w:val="24"/>
        </w:rPr>
        <w:br/>
      </w:r>
    </w:p>
    <w:p w:rsidR="00352781" w:rsidRPr="000955EF" w:rsidRDefault="00352781" w:rsidP="000955EF">
      <w:pPr>
        <w:spacing w:after="0" w:line="360" w:lineRule="auto"/>
        <w:ind w:firstLine="709"/>
        <w:contextualSpacing/>
        <w:rPr>
          <w:rFonts w:ascii="Arial" w:hAnsi="Arial" w:cs="Arial"/>
          <w:sz w:val="24"/>
          <w:szCs w:val="24"/>
        </w:rPr>
      </w:pPr>
    </w:p>
    <w:p w:rsidR="00352781" w:rsidRPr="000955EF" w:rsidRDefault="00352781" w:rsidP="000955EF">
      <w:pPr>
        <w:spacing w:after="0" w:line="360" w:lineRule="auto"/>
        <w:ind w:firstLine="709"/>
        <w:contextualSpacing/>
        <w:rPr>
          <w:rFonts w:ascii="Arial" w:hAnsi="Arial" w:cs="Arial"/>
          <w:sz w:val="24"/>
          <w:szCs w:val="24"/>
        </w:rPr>
      </w:pPr>
    </w:p>
    <w:p w:rsidR="00352781" w:rsidRPr="000955EF" w:rsidRDefault="00352781" w:rsidP="000955EF">
      <w:pPr>
        <w:spacing w:after="0" w:line="360" w:lineRule="auto"/>
        <w:ind w:firstLine="709"/>
        <w:contextualSpacing/>
        <w:rPr>
          <w:rFonts w:ascii="Arial" w:hAnsi="Arial" w:cs="Arial"/>
          <w:sz w:val="24"/>
          <w:szCs w:val="24"/>
        </w:rPr>
      </w:pPr>
    </w:p>
    <w:p w:rsidR="00352781" w:rsidRPr="000955EF" w:rsidRDefault="00352781" w:rsidP="000955EF">
      <w:pPr>
        <w:spacing w:after="0" w:line="360" w:lineRule="auto"/>
        <w:ind w:firstLine="709"/>
        <w:contextualSpacing/>
        <w:rPr>
          <w:rFonts w:ascii="Arial" w:hAnsi="Arial" w:cs="Arial"/>
          <w:sz w:val="24"/>
          <w:szCs w:val="24"/>
        </w:rPr>
      </w:pPr>
    </w:p>
    <w:p w:rsidR="00352781" w:rsidRPr="000955EF" w:rsidRDefault="00352781" w:rsidP="000955EF">
      <w:pPr>
        <w:spacing w:after="0" w:line="360" w:lineRule="auto"/>
        <w:ind w:firstLine="709"/>
        <w:contextualSpacing/>
        <w:rPr>
          <w:rFonts w:ascii="Arial" w:hAnsi="Arial" w:cs="Arial"/>
          <w:sz w:val="24"/>
          <w:szCs w:val="24"/>
        </w:rPr>
      </w:pPr>
    </w:p>
    <w:p w:rsidR="00352781" w:rsidRPr="000955EF" w:rsidRDefault="00352781" w:rsidP="000955EF">
      <w:pPr>
        <w:spacing w:after="0" w:line="360" w:lineRule="auto"/>
        <w:ind w:firstLine="709"/>
        <w:contextualSpacing/>
        <w:rPr>
          <w:rFonts w:ascii="Arial" w:hAnsi="Arial" w:cs="Arial"/>
          <w:sz w:val="24"/>
          <w:szCs w:val="24"/>
        </w:rPr>
      </w:pPr>
    </w:p>
    <w:p w:rsidR="00352781" w:rsidRPr="000955EF" w:rsidRDefault="00352781" w:rsidP="000955EF">
      <w:pPr>
        <w:spacing w:after="0" w:line="360" w:lineRule="auto"/>
        <w:ind w:firstLine="709"/>
        <w:contextualSpacing/>
        <w:rPr>
          <w:rFonts w:ascii="Arial" w:hAnsi="Arial" w:cs="Arial"/>
          <w:sz w:val="24"/>
          <w:szCs w:val="24"/>
        </w:rPr>
      </w:pPr>
    </w:p>
    <w:p w:rsidR="00352781" w:rsidRPr="000955EF" w:rsidRDefault="00352781" w:rsidP="000955EF">
      <w:pPr>
        <w:spacing w:after="0" w:line="360" w:lineRule="auto"/>
        <w:ind w:firstLine="709"/>
        <w:contextualSpacing/>
        <w:rPr>
          <w:rFonts w:ascii="Arial" w:hAnsi="Arial" w:cs="Arial"/>
          <w:sz w:val="24"/>
          <w:szCs w:val="24"/>
        </w:rPr>
      </w:pPr>
    </w:p>
    <w:p w:rsidR="00352781" w:rsidRPr="000955EF" w:rsidRDefault="00352781" w:rsidP="000955EF">
      <w:pPr>
        <w:spacing w:after="0" w:line="360" w:lineRule="auto"/>
        <w:ind w:firstLine="709"/>
        <w:contextualSpacing/>
        <w:rPr>
          <w:rFonts w:ascii="Arial" w:hAnsi="Arial" w:cs="Arial"/>
          <w:sz w:val="24"/>
          <w:szCs w:val="24"/>
        </w:rPr>
      </w:pPr>
    </w:p>
    <w:p w:rsidR="00352781" w:rsidRPr="000955EF" w:rsidRDefault="00352781" w:rsidP="000955EF">
      <w:pPr>
        <w:spacing w:after="0" w:line="360" w:lineRule="auto"/>
        <w:ind w:firstLine="709"/>
        <w:contextualSpacing/>
        <w:rPr>
          <w:rFonts w:ascii="Arial" w:hAnsi="Arial" w:cs="Arial"/>
          <w:sz w:val="24"/>
          <w:szCs w:val="24"/>
        </w:rPr>
      </w:pPr>
    </w:p>
    <w:p w:rsidR="00EE65C2" w:rsidRDefault="00EE65C2" w:rsidP="000955EF">
      <w:pPr>
        <w:pStyle w:val="af0"/>
        <w:spacing w:after="0" w:line="360" w:lineRule="auto"/>
        <w:ind w:firstLine="709"/>
        <w:contextualSpacing/>
        <w:rPr>
          <w:rFonts w:ascii="Arial" w:hAnsi="Arial" w:cs="Arial"/>
          <w:b/>
        </w:rPr>
      </w:pPr>
      <w:bookmarkStart w:id="22" w:name="_Toc195346107"/>
    </w:p>
    <w:p w:rsidR="00EE65C2" w:rsidRDefault="00EE65C2" w:rsidP="000955EF">
      <w:pPr>
        <w:pStyle w:val="af0"/>
        <w:spacing w:after="0" w:line="360" w:lineRule="auto"/>
        <w:ind w:firstLine="709"/>
        <w:contextualSpacing/>
        <w:rPr>
          <w:rFonts w:ascii="Arial" w:hAnsi="Arial" w:cs="Arial"/>
          <w:b/>
        </w:rPr>
      </w:pPr>
    </w:p>
    <w:p w:rsidR="00EE65C2" w:rsidRDefault="00EE65C2" w:rsidP="000955EF">
      <w:pPr>
        <w:pStyle w:val="af0"/>
        <w:spacing w:after="0" w:line="360" w:lineRule="auto"/>
        <w:ind w:firstLine="709"/>
        <w:contextualSpacing/>
        <w:rPr>
          <w:rFonts w:ascii="Arial" w:hAnsi="Arial" w:cs="Arial"/>
          <w:b/>
        </w:rPr>
      </w:pPr>
    </w:p>
    <w:p w:rsidR="00EE65C2" w:rsidRDefault="00EE65C2" w:rsidP="000955EF">
      <w:pPr>
        <w:pStyle w:val="af0"/>
        <w:spacing w:after="0" w:line="360" w:lineRule="auto"/>
        <w:ind w:firstLine="709"/>
        <w:contextualSpacing/>
        <w:rPr>
          <w:rFonts w:ascii="Arial" w:hAnsi="Arial" w:cs="Arial"/>
          <w:b/>
        </w:rPr>
      </w:pPr>
    </w:p>
    <w:p w:rsidR="00EE65C2" w:rsidRDefault="00EE65C2" w:rsidP="000955EF">
      <w:pPr>
        <w:pStyle w:val="af0"/>
        <w:spacing w:after="0" w:line="360" w:lineRule="auto"/>
        <w:ind w:firstLine="709"/>
        <w:contextualSpacing/>
        <w:rPr>
          <w:rFonts w:ascii="Arial" w:hAnsi="Arial" w:cs="Arial"/>
          <w:b/>
        </w:rPr>
      </w:pPr>
    </w:p>
    <w:p w:rsidR="00EE65C2" w:rsidRDefault="00EE65C2" w:rsidP="000955EF">
      <w:pPr>
        <w:pStyle w:val="af0"/>
        <w:spacing w:after="0" w:line="360" w:lineRule="auto"/>
        <w:ind w:firstLine="709"/>
        <w:contextualSpacing/>
        <w:rPr>
          <w:rFonts w:ascii="Arial" w:hAnsi="Arial" w:cs="Arial"/>
          <w:b/>
        </w:rPr>
      </w:pPr>
    </w:p>
    <w:p w:rsidR="00EE65C2" w:rsidRDefault="00EE65C2" w:rsidP="000955EF">
      <w:pPr>
        <w:pStyle w:val="af0"/>
        <w:spacing w:after="0" w:line="360" w:lineRule="auto"/>
        <w:ind w:firstLine="709"/>
        <w:contextualSpacing/>
        <w:rPr>
          <w:rFonts w:ascii="Arial" w:hAnsi="Arial" w:cs="Arial"/>
          <w:b/>
        </w:rPr>
      </w:pPr>
    </w:p>
    <w:p w:rsidR="00EE65C2" w:rsidRDefault="00EE65C2" w:rsidP="000955EF">
      <w:pPr>
        <w:pStyle w:val="af0"/>
        <w:spacing w:after="0" w:line="360" w:lineRule="auto"/>
        <w:ind w:firstLine="709"/>
        <w:contextualSpacing/>
        <w:rPr>
          <w:rFonts w:ascii="Arial" w:hAnsi="Arial" w:cs="Arial"/>
          <w:b/>
        </w:rPr>
      </w:pPr>
    </w:p>
    <w:p w:rsidR="00EE65C2" w:rsidRDefault="00EE65C2" w:rsidP="000955EF">
      <w:pPr>
        <w:pStyle w:val="af0"/>
        <w:spacing w:after="0" w:line="360" w:lineRule="auto"/>
        <w:ind w:firstLine="709"/>
        <w:contextualSpacing/>
        <w:rPr>
          <w:rFonts w:ascii="Arial" w:hAnsi="Arial" w:cs="Arial"/>
          <w:b/>
        </w:rPr>
      </w:pPr>
    </w:p>
    <w:p w:rsidR="00EE65C2" w:rsidRDefault="00EE65C2" w:rsidP="000955EF">
      <w:pPr>
        <w:pStyle w:val="af0"/>
        <w:spacing w:after="0" w:line="360" w:lineRule="auto"/>
        <w:ind w:firstLine="709"/>
        <w:contextualSpacing/>
        <w:rPr>
          <w:rFonts w:ascii="Arial" w:hAnsi="Arial" w:cs="Arial"/>
          <w:b/>
        </w:rPr>
      </w:pPr>
    </w:p>
    <w:p w:rsidR="00EE65C2" w:rsidRDefault="00EE65C2" w:rsidP="000955EF">
      <w:pPr>
        <w:pStyle w:val="af0"/>
        <w:spacing w:after="0" w:line="360" w:lineRule="auto"/>
        <w:ind w:firstLine="709"/>
        <w:contextualSpacing/>
        <w:rPr>
          <w:rFonts w:ascii="Arial" w:hAnsi="Arial" w:cs="Arial"/>
          <w:b/>
        </w:rPr>
      </w:pPr>
    </w:p>
    <w:p w:rsidR="00EE65C2" w:rsidRDefault="00EE65C2" w:rsidP="000955EF">
      <w:pPr>
        <w:pStyle w:val="af0"/>
        <w:spacing w:after="0" w:line="360" w:lineRule="auto"/>
        <w:ind w:firstLine="709"/>
        <w:contextualSpacing/>
        <w:rPr>
          <w:rFonts w:ascii="Arial" w:hAnsi="Arial" w:cs="Arial"/>
          <w:b/>
        </w:rPr>
      </w:pPr>
    </w:p>
    <w:p w:rsidR="00EE65C2" w:rsidRDefault="00EE65C2" w:rsidP="000955EF">
      <w:pPr>
        <w:pStyle w:val="af0"/>
        <w:spacing w:after="0" w:line="360" w:lineRule="auto"/>
        <w:ind w:firstLine="709"/>
        <w:contextualSpacing/>
        <w:rPr>
          <w:rFonts w:ascii="Arial" w:hAnsi="Arial" w:cs="Arial"/>
          <w:b/>
        </w:rPr>
      </w:pPr>
    </w:p>
    <w:p w:rsidR="00352781" w:rsidRPr="000955EF" w:rsidRDefault="00352781" w:rsidP="000955EF">
      <w:pPr>
        <w:pStyle w:val="af0"/>
        <w:spacing w:after="0" w:line="360" w:lineRule="auto"/>
        <w:ind w:firstLine="709"/>
        <w:contextualSpacing/>
        <w:rPr>
          <w:rFonts w:ascii="Arial" w:hAnsi="Arial" w:cs="Arial"/>
          <w:b/>
        </w:rPr>
      </w:pPr>
      <w:r w:rsidRPr="000955EF">
        <w:rPr>
          <w:rFonts w:ascii="Arial" w:hAnsi="Arial" w:cs="Arial"/>
          <w:b/>
        </w:rPr>
        <w:t>Литература</w:t>
      </w:r>
      <w:bookmarkEnd w:id="22"/>
    </w:p>
    <w:p w:rsidR="00352781" w:rsidRPr="000955EF" w:rsidRDefault="00352781" w:rsidP="00050306">
      <w:pPr>
        <w:pStyle w:val="af0"/>
        <w:numPr>
          <w:ilvl w:val="0"/>
          <w:numId w:val="21"/>
        </w:numPr>
        <w:spacing w:after="0" w:line="360" w:lineRule="auto"/>
        <w:ind w:left="0" w:firstLine="709"/>
        <w:contextualSpacing/>
        <w:rPr>
          <w:rFonts w:ascii="Arial" w:hAnsi="Arial" w:cs="Arial"/>
        </w:rPr>
      </w:pPr>
      <w:r w:rsidRPr="000955EF">
        <w:rPr>
          <w:rFonts w:ascii="Arial" w:hAnsi="Arial" w:cs="Arial"/>
        </w:rPr>
        <w:t xml:space="preserve"> Бакаев А.С. Комментарии к новому плану счетов бухгалтерского учета. М.: «ИПБ-БИНФА», 2008.</w:t>
      </w:r>
    </w:p>
    <w:p w:rsidR="00352781" w:rsidRPr="000955EF" w:rsidRDefault="00352781" w:rsidP="00050306">
      <w:pPr>
        <w:pStyle w:val="af0"/>
        <w:numPr>
          <w:ilvl w:val="0"/>
          <w:numId w:val="21"/>
        </w:numPr>
        <w:spacing w:after="0" w:line="360" w:lineRule="auto"/>
        <w:ind w:left="0" w:firstLine="709"/>
        <w:contextualSpacing/>
        <w:rPr>
          <w:rFonts w:ascii="Arial" w:hAnsi="Arial" w:cs="Arial"/>
        </w:rPr>
      </w:pPr>
      <w:r w:rsidRPr="000955EF">
        <w:rPr>
          <w:rFonts w:ascii="Arial" w:hAnsi="Arial" w:cs="Arial"/>
        </w:rPr>
        <w:t>Васин Ф.П. Системы организации управленческого учета: стандарт-кост, нормативный учет, директ-кост /  Бухгалтерский вестник, 2008.</w:t>
      </w:r>
    </w:p>
    <w:p w:rsidR="00352781" w:rsidRPr="000955EF" w:rsidRDefault="00352781" w:rsidP="00050306">
      <w:pPr>
        <w:pStyle w:val="af0"/>
        <w:numPr>
          <w:ilvl w:val="0"/>
          <w:numId w:val="21"/>
        </w:numPr>
        <w:spacing w:after="0" w:line="360" w:lineRule="auto"/>
        <w:ind w:left="0" w:firstLine="709"/>
        <w:contextualSpacing/>
        <w:rPr>
          <w:rFonts w:ascii="Arial" w:hAnsi="Arial" w:cs="Arial"/>
        </w:rPr>
      </w:pPr>
      <w:r w:rsidRPr="000955EF">
        <w:rPr>
          <w:rFonts w:ascii="Arial" w:hAnsi="Arial" w:cs="Arial"/>
        </w:rPr>
        <w:t xml:space="preserve"> Вахрушина М.А. Бухгалтерский управленческий учет. М.: ЗАО «Финстатинформ», 2009.</w:t>
      </w:r>
    </w:p>
    <w:p w:rsidR="00352781" w:rsidRPr="000955EF" w:rsidRDefault="00352781" w:rsidP="00050306">
      <w:pPr>
        <w:pStyle w:val="af0"/>
        <w:numPr>
          <w:ilvl w:val="0"/>
          <w:numId w:val="21"/>
        </w:numPr>
        <w:spacing w:after="0" w:line="360" w:lineRule="auto"/>
        <w:ind w:left="0" w:firstLine="709"/>
        <w:contextualSpacing/>
        <w:rPr>
          <w:rFonts w:ascii="Arial" w:hAnsi="Arial" w:cs="Arial"/>
        </w:rPr>
      </w:pPr>
      <w:r w:rsidRPr="000955EF">
        <w:rPr>
          <w:rFonts w:ascii="Arial" w:hAnsi="Arial" w:cs="Arial"/>
        </w:rPr>
        <w:t xml:space="preserve"> Друри К. Введение в управленческий и производственный учет /  Пер. с анг. </w:t>
      </w:r>
      <w:r w:rsidRPr="000955EF">
        <w:rPr>
          <w:rFonts w:ascii="Arial" w:hAnsi="Arial" w:cs="Arial"/>
          <w:lang w:val="en-US"/>
        </w:rPr>
        <w:t xml:space="preserve">М.: Аудит, ЮНИТИ, </w:t>
      </w:r>
      <w:r w:rsidRPr="000955EF">
        <w:rPr>
          <w:rFonts w:ascii="Arial" w:hAnsi="Arial" w:cs="Arial"/>
        </w:rPr>
        <w:t>2009</w:t>
      </w:r>
      <w:r w:rsidRPr="000955EF">
        <w:rPr>
          <w:rFonts w:ascii="Arial" w:hAnsi="Arial" w:cs="Arial"/>
          <w:lang w:val="en-US"/>
        </w:rPr>
        <w:t>.</w:t>
      </w:r>
    </w:p>
    <w:p w:rsidR="00352781" w:rsidRPr="000955EF" w:rsidRDefault="00352781" w:rsidP="00050306">
      <w:pPr>
        <w:pStyle w:val="af0"/>
        <w:numPr>
          <w:ilvl w:val="0"/>
          <w:numId w:val="21"/>
        </w:numPr>
        <w:spacing w:after="0" w:line="360" w:lineRule="auto"/>
        <w:ind w:left="0" w:firstLine="709"/>
        <w:contextualSpacing/>
        <w:rPr>
          <w:rFonts w:ascii="Arial" w:hAnsi="Arial" w:cs="Arial"/>
        </w:rPr>
      </w:pPr>
      <w:r w:rsidRPr="000955EF">
        <w:rPr>
          <w:rFonts w:ascii="Arial" w:hAnsi="Arial" w:cs="Arial"/>
        </w:rPr>
        <w:t xml:space="preserve"> Каверина О.Д. Управленческий учет. М.: «Финансы и статистика», 2009.</w:t>
      </w:r>
    </w:p>
    <w:p w:rsidR="00352781" w:rsidRPr="000955EF" w:rsidRDefault="00352781" w:rsidP="00050306">
      <w:pPr>
        <w:pStyle w:val="af0"/>
        <w:numPr>
          <w:ilvl w:val="0"/>
          <w:numId w:val="21"/>
        </w:numPr>
        <w:spacing w:after="0" w:line="360" w:lineRule="auto"/>
        <w:ind w:left="0" w:firstLine="709"/>
        <w:contextualSpacing/>
        <w:rPr>
          <w:rFonts w:ascii="Arial" w:hAnsi="Arial" w:cs="Arial"/>
        </w:rPr>
      </w:pPr>
      <w:r w:rsidRPr="000955EF">
        <w:rPr>
          <w:rFonts w:ascii="Arial" w:hAnsi="Arial" w:cs="Arial"/>
        </w:rPr>
        <w:t xml:space="preserve"> Карпова Т.П. Основы управленческого учета. М.: «ИНФРА-М», 2009.</w:t>
      </w:r>
    </w:p>
    <w:p w:rsidR="00352781" w:rsidRPr="000955EF" w:rsidRDefault="00352781" w:rsidP="00050306">
      <w:pPr>
        <w:pStyle w:val="af0"/>
        <w:numPr>
          <w:ilvl w:val="0"/>
          <w:numId w:val="21"/>
        </w:numPr>
        <w:spacing w:after="0" w:line="360" w:lineRule="auto"/>
        <w:ind w:left="0" w:firstLine="709"/>
        <w:contextualSpacing/>
        <w:rPr>
          <w:rFonts w:ascii="Arial" w:hAnsi="Arial" w:cs="Arial"/>
        </w:rPr>
      </w:pPr>
      <w:r w:rsidRPr="000955EF">
        <w:rPr>
          <w:rFonts w:ascii="Arial" w:hAnsi="Arial" w:cs="Arial"/>
        </w:rPr>
        <w:t xml:space="preserve"> Кондраков Н.П. Бухгалтерский учет: Учебн. </w:t>
      </w:r>
      <w:r w:rsidRPr="000955EF">
        <w:rPr>
          <w:rFonts w:ascii="Arial" w:hAnsi="Arial" w:cs="Arial"/>
          <w:lang w:val="en-US"/>
        </w:rPr>
        <w:t xml:space="preserve">Пособие. М.: </w:t>
      </w:r>
      <w:r w:rsidRPr="000955EF">
        <w:rPr>
          <w:rFonts w:ascii="Arial" w:hAnsi="Arial" w:cs="Arial"/>
        </w:rPr>
        <w:t>«ИНФРА-М», 2008.</w:t>
      </w:r>
    </w:p>
    <w:p w:rsidR="00FC1C5E" w:rsidRPr="003A5DFF" w:rsidRDefault="00352781" w:rsidP="00050306">
      <w:pPr>
        <w:pStyle w:val="af0"/>
        <w:numPr>
          <w:ilvl w:val="0"/>
          <w:numId w:val="21"/>
        </w:numPr>
        <w:spacing w:after="0" w:line="360" w:lineRule="auto"/>
        <w:ind w:left="0" w:firstLine="709"/>
        <w:contextualSpacing/>
      </w:pPr>
      <w:r w:rsidRPr="000955EF">
        <w:rPr>
          <w:rFonts w:ascii="Arial" w:hAnsi="Arial" w:cs="Arial"/>
        </w:rPr>
        <w:t>Кондратова Н.Г. Основы управленческого учета. М.: «Финансы и статистика», 2008.</w:t>
      </w:r>
      <w:r w:rsidR="00FC1C5E" w:rsidRPr="003A5DFF">
        <w:t xml:space="preserve"> </w:t>
      </w:r>
      <w:bookmarkStart w:id="23" w:name="_GoBack"/>
      <w:bookmarkEnd w:id="23"/>
    </w:p>
    <w:sectPr w:rsidR="00FC1C5E" w:rsidRPr="003A5DFF" w:rsidSect="0014086B">
      <w:headerReference w:type="default" r:id="rId9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127" w:rsidRDefault="00EF2127" w:rsidP="00674655">
      <w:pPr>
        <w:spacing w:after="0" w:line="240" w:lineRule="auto"/>
      </w:pPr>
      <w:r>
        <w:separator/>
      </w:r>
    </w:p>
  </w:endnote>
  <w:endnote w:type="continuationSeparator" w:id="0">
    <w:p w:rsidR="00EF2127" w:rsidRDefault="00EF2127" w:rsidP="0067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127" w:rsidRDefault="00EF2127" w:rsidP="00674655">
      <w:pPr>
        <w:spacing w:after="0" w:line="240" w:lineRule="auto"/>
      </w:pPr>
      <w:r>
        <w:separator/>
      </w:r>
    </w:p>
  </w:footnote>
  <w:footnote w:type="continuationSeparator" w:id="0">
    <w:p w:rsidR="00EF2127" w:rsidRDefault="00EF2127" w:rsidP="00674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5E" w:rsidRDefault="00FC1C5E">
    <w:pPr>
      <w:pStyle w:val="aa"/>
      <w:jc w:val="center"/>
    </w:pPr>
    <w:r>
      <w:fldChar w:fldCharType="begin"/>
    </w:r>
    <w:r>
      <w:instrText xml:space="preserve"> PAGE   \* MERGEFORMAT </w:instrText>
    </w:r>
    <w:r>
      <w:fldChar w:fldCharType="separate"/>
    </w:r>
    <w:r w:rsidR="00462917">
      <w:rPr>
        <w:noProof/>
      </w:rPr>
      <w:t>1</w:t>
    </w:r>
    <w:r>
      <w:fldChar w:fldCharType="end"/>
    </w:r>
  </w:p>
  <w:p w:rsidR="00FC1C5E" w:rsidRDefault="00FC1C5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5470A"/>
    <w:multiLevelType w:val="hybridMultilevel"/>
    <w:tmpl w:val="A3F22054"/>
    <w:lvl w:ilvl="0" w:tplc="09DA2C30">
      <w:start w:val="1"/>
      <w:numFmt w:val="decimal"/>
      <w:lvlText w:val="%1."/>
      <w:lvlJc w:val="left"/>
      <w:pPr>
        <w:tabs>
          <w:tab w:val="num" w:pos="894"/>
        </w:tabs>
        <w:ind w:left="894" w:hanging="360"/>
      </w:pPr>
      <w:rPr>
        <w:rFonts w:hint="default"/>
      </w:rPr>
    </w:lvl>
    <w:lvl w:ilvl="1" w:tplc="04190019" w:tentative="1">
      <w:start w:val="1"/>
      <w:numFmt w:val="lowerLetter"/>
      <w:lvlText w:val="%2."/>
      <w:lvlJc w:val="left"/>
      <w:pPr>
        <w:tabs>
          <w:tab w:val="num" w:pos="1614"/>
        </w:tabs>
        <w:ind w:left="1614" w:hanging="360"/>
      </w:pPr>
    </w:lvl>
    <w:lvl w:ilvl="2" w:tplc="0419001B" w:tentative="1">
      <w:start w:val="1"/>
      <w:numFmt w:val="lowerRoman"/>
      <w:lvlText w:val="%3."/>
      <w:lvlJc w:val="right"/>
      <w:pPr>
        <w:tabs>
          <w:tab w:val="num" w:pos="2334"/>
        </w:tabs>
        <w:ind w:left="2334" w:hanging="180"/>
      </w:pPr>
    </w:lvl>
    <w:lvl w:ilvl="3" w:tplc="0419000F" w:tentative="1">
      <w:start w:val="1"/>
      <w:numFmt w:val="decimal"/>
      <w:lvlText w:val="%4."/>
      <w:lvlJc w:val="left"/>
      <w:pPr>
        <w:tabs>
          <w:tab w:val="num" w:pos="3054"/>
        </w:tabs>
        <w:ind w:left="3054" w:hanging="360"/>
      </w:pPr>
    </w:lvl>
    <w:lvl w:ilvl="4" w:tplc="04190019" w:tentative="1">
      <w:start w:val="1"/>
      <w:numFmt w:val="lowerLetter"/>
      <w:lvlText w:val="%5."/>
      <w:lvlJc w:val="left"/>
      <w:pPr>
        <w:tabs>
          <w:tab w:val="num" w:pos="3774"/>
        </w:tabs>
        <w:ind w:left="3774" w:hanging="360"/>
      </w:pPr>
    </w:lvl>
    <w:lvl w:ilvl="5" w:tplc="0419001B" w:tentative="1">
      <w:start w:val="1"/>
      <w:numFmt w:val="lowerRoman"/>
      <w:lvlText w:val="%6."/>
      <w:lvlJc w:val="right"/>
      <w:pPr>
        <w:tabs>
          <w:tab w:val="num" w:pos="4494"/>
        </w:tabs>
        <w:ind w:left="4494" w:hanging="180"/>
      </w:pPr>
    </w:lvl>
    <w:lvl w:ilvl="6" w:tplc="0419000F" w:tentative="1">
      <w:start w:val="1"/>
      <w:numFmt w:val="decimal"/>
      <w:lvlText w:val="%7."/>
      <w:lvlJc w:val="left"/>
      <w:pPr>
        <w:tabs>
          <w:tab w:val="num" w:pos="5214"/>
        </w:tabs>
        <w:ind w:left="5214" w:hanging="360"/>
      </w:pPr>
    </w:lvl>
    <w:lvl w:ilvl="7" w:tplc="04190019" w:tentative="1">
      <w:start w:val="1"/>
      <w:numFmt w:val="lowerLetter"/>
      <w:lvlText w:val="%8."/>
      <w:lvlJc w:val="left"/>
      <w:pPr>
        <w:tabs>
          <w:tab w:val="num" w:pos="5934"/>
        </w:tabs>
        <w:ind w:left="5934" w:hanging="360"/>
      </w:pPr>
    </w:lvl>
    <w:lvl w:ilvl="8" w:tplc="0419001B" w:tentative="1">
      <w:start w:val="1"/>
      <w:numFmt w:val="lowerRoman"/>
      <w:lvlText w:val="%9."/>
      <w:lvlJc w:val="right"/>
      <w:pPr>
        <w:tabs>
          <w:tab w:val="num" w:pos="6654"/>
        </w:tabs>
        <w:ind w:left="6654" w:hanging="180"/>
      </w:pPr>
    </w:lvl>
  </w:abstractNum>
  <w:abstractNum w:abstractNumId="1">
    <w:nsid w:val="11260A72"/>
    <w:multiLevelType w:val="multilevel"/>
    <w:tmpl w:val="1E7A943E"/>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AA366B"/>
    <w:multiLevelType w:val="hybridMultilevel"/>
    <w:tmpl w:val="AEB0177A"/>
    <w:lvl w:ilvl="0" w:tplc="72A8F80E">
      <w:start w:val="1"/>
      <w:numFmt w:val="bullet"/>
      <w:lvlText w:val=""/>
      <w:lvlJc w:val="left"/>
      <w:pPr>
        <w:tabs>
          <w:tab w:val="num" w:pos="1931"/>
        </w:tabs>
        <w:ind w:left="1931" w:hanging="360"/>
      </w:pPr>
      <w:rPr>
        <w:rFonts w:ascii="Symbol" w:hAnsi="Symbol" w:hint="default"/>
        <w:color w:val="auto"/>
        <w:sz w:val="28"/>
        <w:szCs w:val="28"/>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14D603C2"/>
    <w:multiLevelType w:val="hybridMultilevel"/>
    <w:tmpl w:val="BD4ED10A"/>
    <w:lvl w:ilvl="0" w:tplc="72A8F80E">
      <w:start w:val="1"/>
      <w:numFmt w:val="bullet"/>
      <w:lvlText w:val=""/>
      <w:lvlJc w:val="left"/>
      <w:pPr>
        <w:tabs>
          <w:tab w:val="num" w:pos="1931"/>
        </w:tabs>
        <w:ind w:left="1931" w:hanging="360"/>
      </w:pPr>
      <w:rPr>
        <w:rFonts w:ascii="Symbol" w:hAnsi="Symbol" w:hint="default"/>
        <w:color w:val="auto"/>
        <w:sz w:val="28"/>
        <w:szCs w:val="28"/>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1D573CF7"/>
    <w:multiLevelType w:val="multilevel"/>
    <w:tmpl w:val="01D2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6676A6"/>
    <w:multiLevelType w:val="hybridMultilevel"/>
    <w:tmpl w:val="21FAC65A"/>
    <w:lvl w:ilvl="0" w:tplc="72A8F80E">
      <w:start w:val="1"/>
      <w:numFmt w:val="bullet"/>
      <w:lvlText w:val=""/>
      <w:lvlJc w:val="left"/>
      <w:pPr>
        <w:tabs>
          <w:tab w:val="num" w:pos="1931"/>
        </w:tabs>
        <w:ind w:left="1931" w:hanging="360"/>
      </w:pPr>
      <w:rPr>
        <w:rFonts w:ascii="Symbol" w:hAnsi="Symbol" w:hint="default"/>
        <w:color w:val="auto"/>
        <w:sz w:val="28"/>
        <w:szCs w:val="28"/>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25850D69"/>
    <w:multiLevelType w:val="hybridMultilevel"/>
    <w:tmpl w:val="565EE78E"/>
    <w:lvl w:ilvl="0" w:tplc="73B42A3C">
      <w:start w:val="1"/>
      <w:numFmt w:val="bullet"/>
      <w:lvlText w:val=""/>
      <w:lvlJc w:val="left"/>
      <w:pPr>
        <w:tabs>
          <w:tab w:val="num" w:pos="1571"/>
        </w:tabs>
        <w:ind w:left="1571" w:hanging="360"/>
      </w:pPr>
      <w:rPr>
        <w:rFonts w:ascii="Symbol" w:hAnsi="Symbol" w:hint="default"/>
        <w:color w:val="auto"/>
        <w:sz w:val="28"/>
        <w:szCs w:val="28"/>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2E146689"/>
    <w:multiLevelType w:val="multilevel"/>
    <w:tmpl w:val="8F1A6FC2"/>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69523F4"/>
    <w:multiLevelType w:val="hybridMultilevel"/>
    <w:tmpl w:val="188C3A9C"/>
    <w:lvl w:ilvl="0" w:tplc="72A8F80E">
      <w:start w:val="1"/>
      <w:numFmt w:val="bullet"/>
      <w:lvlText w:val=""/>
      <w:lvlJc w:val="left"/>
      <w:pPr>
        <w:tabs>
          <w:tab w:val="num" w:pos="1931"/>
        </w:tabs>
        <w:ind w:left="1931" w:hanging="360"/>
      </w:pPr>
      <w:rPr>
        <w:rFonts w:ascii="Symbol" w:hAnsi="Symbol" w:hint="default"/>
        <w:color w:val="auto"/>
        <w:sz w:val="28"/>
        <w:szCs w:val="28"/>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3A9D51D9"/>
    <w:multiLevelType w:val="hybridMultilevel"/>
    <w:tmpl w:val="B8DED0BA"/>
    <w:lvl w:ilvl="0" w:tplc="72A8F80E">
      <w:start w:val="1"/>
      <w:numFmt w:val="bullet"/>
      <w:lvlText w:val=""/>
      <w:lvlJc w:val="left"/>
      <w:pPr>
        <w:tabs>
          <w:tab w:val="num" w:pos="1931"/>
        </w:tabs>
        <w:ind w:left="1931" w:hanging="360"/>
      </w:pPr>
      <w:rPr>
        <w:rFonts w:ascii="Symbol" w:hAnsi="Symbol" w:hint="default"/>
        <w:color w:val="auto"/>
        <w:sz w:val="28"/>
        <w:szCs w:val="28"/>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3ABC752A"/>
    <w:multiLevelType w:val="singleLevel"/>
    <w:tmpl w:val="5ED2123E"/>
    <w:lvl w:ilvl="0">
      <w:start w:val="1"/>
      <w:numFmt w:val="bullet"/>
      <w:lvlText w:val="-"/>
      <w:lvlJc w:val="left"/>
      <w:pPr>
        <w:tabs>
          <w:tab w:val="num" w:pos="360"/>
        </w:tabs>
        <w:ind w:left="360" w:hanging="360"/>
      </w:pPr>
      <w:rPr>
        <w:rFonts w:ascii="Times New Roman" w:hAnsi="Times New Roman" w:hint="default"/>
      </w:rPr>
    </w:lvl>
  </w:abstractNum>
  <w:abstractNum w:abstractNumId="11">
    <w:nsid w:val="3BF67E6A"/>
    <w:multiLevelType w:val="multilevel"/>
    <w:tmpl w:val="4532DE48"/>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D3D09D0"/>
    <w:multiLevelType w:val="hybridMultilevel"/>
    <w:tmpl w:val="3B30F688"/>
    <w:lvl w:ilvl="0" w:tplc="72A8F80E">
      <w:start w:val="1"/>
      <w:numFmt w:val="bullet"/>
      <w:lvlText w:val=""/>
      <w:lvlJc w:val="left"/>
      <w:pPr>
        <w:tabs>
          <w:tab w:val="num" w:pos="1931"/>
        </w:tabs>
        <w:ind w:left="1931" w:hanging="360"/>
      </w:pPr>
      <w:rPr>
        <w:rFonts w:ascii="Symbol" w:hAnsi="Symbol" w:hint="default"/>
        <w:color w:val="auto"/>
        <w:sz w:val="28"/>
        <w:szCs w:val="28"/>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4E76467E"/>
    <w:multiLevelType w:val="multilevel"/>
    <w:tmpl w:val="8418218E"/>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C26589F"/>
    <w:multiLevelType w:val="multilevel"/>
    <w:tmpl w:val="34A02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BD35E0"/>
    <w:multiLevelType w:val="hybridMultilevel"/>
    <w:tmpl w:val="3518547E"/>
    <w:lvl w:ilvl="0" w:tplc="F61C4C2A">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3BD25A7"/>
    <w:multiLevelType w:val="hybridMultilevel"/>
    <w:tmpl w:val="43CA1FCE"/>
    <w:lvl w:ilvl="0" w:tplc="EC7CE254">
      <w:start w:val="1"/>
      <w:numFmt w:val="bullet"/>
      <w:lvlText w:val=""/>
      <w:lvlJc w:val="left"/>
      <w:pPr>
        <w:tabs>
          <w:tab w:val="num" w:pos="2640"/>
        </w:tabs>
        <w:ind w:left="2640" w:hanging="360"/>
      </w:pPr>
      <w:rPr>
        <w:rFonts w:ascii="Symbol" w:hAnsi="Symbol" w:hint="default"/>
        <w:color w:val="auto"/>
        <w:sz w:val="28"/>
        <w:szCs w:val="28"/>
      </w:rPr>
    </w:lvl>
    <w:lvl w:ilvl="1" w:tplc="EC7CE254">
      <w:start w:val="1"/>
      <w:numFmt w:val="bullet"/>
      <w:lvlText w:val=""/>
      <w:lvlJc w:val="left"/>
      <w:pPr>
        <w:tabs>
          <w:tab w:val="num" w:pos="1440"/>
        </w:tabs>
        <w:ind w:left="1440" w:hanging="360"/>
      </w:pPr>
      <w:rPr>
        <w:rFonts w:ascii="Symbol" w:hAnsi="Symbol" w:hint="default"/>
        <w:color w:val="auto"/>
        <w:sz w:val="28"/>
        <w:szCs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6748720E"/>
    <w:multiLevelType w:val="multilevel"/>
    <w:tmpl w:val="0E9AACA0"/>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34617D1"/>
    <w:multiLevelType w:val="multilevel"/>
    <w:tmpl w:val="D3588FC0"/>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65F6EAD"/>
    <w:multiLevelType w:val="singleLevel"/>
    <w:tmpl w:val="5AF03AFE"/>
    <w:lvl w:ilvl="0">
      <w:start w:val="1"/>
      <w:numFmt w:val="decimal"/>
      <w:lvlText w:val="%1)"/>
      <w:lvlJc w:val="left"/>
      <w:pPr>
        <w:tabs>
          <w:tab w:val="num" w:pos="495"/>
        </w:tabs>
        <w:ind w:left="495" w:hanging="495"/>
      </w:pPr>
      <w:rPr>
        <w:rFonts w:hint="default"/>
      </w:rPr>
    </w:lvl>
  </w:abstractNum>
  <w:abstractNum w:abstractNumId="20">
    <w:nsid w:val="7A707BC4"/>
    <w:multiLevelType w:val="singleLevel"/>
    <w:tmpl w:val="C478EC76"/>
    <w:lvl w:ilvl="0">
      <w:start w:val="1"/>
      <w:numFmt w:val="decimal"/>
      <w:lvlText w:val="%1."/>
      <w:lvlJc w:val="left"/>
      <w:pPr>
        <w:tabs>
          <w:tab w:val="num" w:pos="495"/>
        </w:tabs>
        <w:ind w:left="495" w:hanging="495"/>
      </w:pPr>
      <w:rPr>
        <w:rFonts w:hint="default"/>
      </w:rPr>
    </w:lvl>
  </w:abstractNum>
  <w:abstractNum w:abstractNumId="21">
    <w:nsid w:val="7F664A80"/>
    <w:multiLevelType w:val="singleLevel"/>
    <w:tmpl w:val="B2167A8E"/>
    <w:lvl w:ilvl="0">
      <w:start w:val="1"/>
      <w:numFmt w:val="decimal"/>
      <w:lvlText w:val="%1."/>
      <w:lvlJc w:val="left"/>
      <w:pPr>
        <w:tabs>
          <w:tab w:val="num" w:pos="360"/>
        </w:tabs>
        <w:ind w:left="360" w:hanging="360"/>
      </w:pPr>
    </w:lvl>
  </w:abstractNum>
  <w:num w:numId="1">
    <w:abstractNumId w:val="4"/>
  </w:num>
  <w:num w:numId="2">
    <w:abstractNumId w:val="14"/>
  </w:num>
  <w:num w:numId="3">
    <w:abstractNumId w:val="20"/>
  </w:num>
  <w:num w:numId="4">
    <w:abstractNumId w:val="19"/>
  </w:num>
  <w:num w:numId="5">
    <w:abstractNumId w:val="10"/>
  </w:num>
  <w:num w:numId="6">
    <w:abstractNumId w:val="6"/>
  </w:num>
  <w:num w:numId="7">
    <w:abstractNumId w:val="5"/>
  </w:num>
  <w:num w:numId="8">
    <w:abstractNumId w:val="9"/>
  </w:num>
  <w:num w:numId="9">
    <w:abstractNumId w:val="2"/>
  </w:num>
  <w:num w:numId="10">
    <w:abstractNumId w:val="12"/>
  </w:num>
  <w:num w:numId="11">
    <w:abstractNumId w:val="8"/>
  </w:num>
  <w:num w:numId="12">
    <w:abstractNumId w:val="3"/>
  </w:num>
  <w:num w:numId="13">
    <w:abstractNumId w:val="16"/>
  </w:num>
  <w:num w:numId="14">
    <w:abstractNumId w:val="17"/>
  </w:num>
  <w:num w:numId="15">
    <w:abstractNumId w:val="7"/>
  </w:num>
  <w:num w:numId="16">
    <w:abstractNumId w:val="13"/>
  </w:num>
  <w:num w:numId="17">
    <w:abstractNumId w:val="11"/>
  </w:num>
  <w:num w:numId="18">
    <w:abstractNumId w:val="18"/>
  </w:num>
  <w:num w:numId="19">
    <w:abstractNumId w:val="1"/>
  </w:num>
  <w:num w:numId="20">
    <w:abstractNumId w:val="15"/>
  </w:num>
  <w:num w:numId="21">
    <w:abstractNumId w:val="21"/>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C43"/>
    <w:rsid w:val="00002A4F"/>
    <w:rsid w:val="00006460"/>
    <w:rsid w:val="00050306"/>
    <w:rsid w:val="0007185A"/>
    <w:rsid w:val="00077662"/>
    <w:rsid w:val="00087B09"/>
    <w:rsid w:val="000955EF"/>
    <w:rsid w:val="000C7FE4"/>
    <w:rsid w:val="000D54F2"/>
    <w:rsid w:val="000D70D9"/>
    <w:rsid w:val="000E1746"/>
    <w:rsid w:val="00110DCB"/>
    <w:rsid w:val="0014086B"/>
    <w:rsid w:val="001B2335"/>
    <w:rsid w:val="001B6382"/>
    <w:rsid w:val="001C71A0"/>
    <w:rsid w:val="001E3566"/>
    <w:rsid w:val="00206FE6"/>
    <w:rsid w:val="00215908"/>
    <w:rsid w:val="002333BC"/>
    <w:rsid w:val="00244EE9"/>
    <w:rsid w:val="00257A31"/>
    <w:rsid w:val="002654ED"/>
    <w:rsid w:val="002F0DB0"/>
    <w:rsid w:val="00312FD4"/>
    <w:rsid w:val="00325293"/>
    <w:rsid w:val="00332A26"/>
    <w:rsid w:val="00352781"/>
    <w:rsid w:val="0035701B"/>
    <w:rsid w:val="00370A88"/>
    <w:rsid w:val="0038020B"/>
    <w:rsid w:val="003872D6"/>
    <w:rsid w:val="003A5DFF"/>
    <w:rsid w:val="003F1E88"/>
    <w:rsid w:val="004077FF"/>
    <w:rsid w:val="00454BD7"/>
    <w:rsid w:val="00462917"/>
    <w:rsid w:val="00470168"/>
    <w:rsid w:val="004769BF"/>
    <w:rsid w:val="004927B3"/>
    <w:rsid w:val="004F6FB4"/>
    <w:rsid w:val="00552DDA"/>
    <w:rsid w:val="00555FE1"/>
    <w:rsid w:val="00574333"/>
    <w:rsid w:val="00596073"/>
    <w:rsid w:val="005A6B62"/>
    <w:rsid w:val="005B0462"/>
    <w:rsid w:val="005E4509"/>
    <w:rsid w:val="0060777E"/>
    <w:rsid w:val="00622B27"/>
    <w:rsid w:val="00627540"/>
    <w:rsid w:val="00631AAF"/>
    <w:rsid w:val="0066094D"/>
    <w:rsid w:val="00662892"/>
    <w:rsid w:val="00674655"/>
    <w:rsid w:val="006774BF"/>
    <w:rsid w:val="006B5BD7"/>
    <w:rsid w:val="007040DA"/>
    <w:rsid w:val="00720F01"/>
    <w:rsid w:val="007230ED"/>
    <w:rsid w:val="00737A88"/>
    <w:rsid w:val="007439F7"/>
    <w:rsid w:val="00761DF7"/>
    <w:rsid w:val="007A4F24"/>
    <w:rsid w:val="0082195A"/>
    <w:rsid w:val="00832691"/>
    <w:rsid w:val="00863A6C"/>
    <w:rsid w:val="00876973"/>
    <w:rsid w:val="008B2473"/>
    <w:rsid w:val="008B2F96"/>
    <w:rsid w:val="008E3617"/>
    <w:rsid w:val="008E4F79"/>
    <w:rsid w:val="00903596"/>
    <w:rsid w:val="00963451"/>
    <w:rsid w:val="0097387D"/>
    <w:rsid w:val="00987CBB"/>
    <w:rsid w:val="00993894"/>
    <w:rsid w:val="009A38BA"/>
    <w:rsid w:val="009E4C90"/>
    <w:rsid w:val="00A309D5"/>
    <w:rsid w:val="00A93C43"/>
    <w:rsid w:val="00AA71DB"/>
    <w:rsid w:val="00AF2D8B"/>
    <w:rsid w:val="00B0090F"/>
    <w:rsid w:val="00B1160C"/>
    <w:rsid w:val="00B20137"/>
    <w:rsid w:val="00B45272"/>
    <w:rsid w:val="00B52F68"/>
    <w:rsid w:val="00B66F9A"/>
    <w:rsid w:val="00BB3FC9"/>
    <w:rsid w:val="00BB43B7"/>
    <w:rsid w:val="00BB7408"/>
    <w:rsid w:val="00BC6E10"/>
    <w:rsid w:val="00BD1AE0"/>
    <w:rsid w:val="00BD7FAB"/>
    <w:rsid w:val="00C04EE2"/>
    <w:rsid w:val="00C66A45"/>
    <w:rsid w:val="00CA05A7"/>
    <w:rsid w:val="00CC38B8"/>
    <w:rsid w:val="00D210B4"/>
    <w:rsid w:val="00D23939"/>
    <w:rsid w:val="00D63D5E"/>
    <w:rsid w:val="00D73714"/>
    <w:rsid w:val="00DA1C11"/>
    <w:rsid w:val="00DE3FB4"/>
    <w:rsid w:val="00DE5FA6"/>
    <w:rsid w:val="00E33E43"/>
    <w:rsid w:val="00EE65C2"/>
    <w:rsid w:val="00EF169D"/>
    <w:rsid w:val="00EF2127"/>
    <w:rsid w:val="00EF53BB"/>
    <w:rsid w:val="00F80FC5"/>
    <w:rsid w:val="00F972BF"/>
    <w:rsid w:val="00FB571F"/>
    <w:rsid w:val="00FC0798"/>
    <w:rsid w:val="00FC1C5E"/>
    <w:rsid w:val="00FF3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5:chartTrackingRefBased/>
  <w15:docId w15:val="{CB4551A0-8065-4BF3-AD1D-D8436B71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AB"/>
    <w:pPr>
      <w:spacing w:after="200" w:line="276" w:lineRule="auto"/>
    </w:pPr>
    <w:rPr>
      <w:sz w:val="22"/>
      <w:szCs w:val="22"/>
      <w:lang w:eastAsia="en-US"/>
    </w:rPr>
  </w:style>
  <w:style w:type="paragraph" w:styleId="1">
    <w:name w:val="heading 1"/>
    <w:basedOn w:val="a"/>
    <w:next w:val="a"/>
    <w:link w:val="10"/>
    <w:qFormat/>
    <w:rsid w:val="003872D6"/>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0D54F2"/>
    <w:pPr>
      <w:spacing w:before="100" w:beforeAutospacing="1" w:after="100" w:afterAutospacing="1" w:line="240" w:lineRule="auto"/>
      <w:outlineLvl w:val="1"/>
    </w:pPr>
    <w:rPr>
      <w:rFonts w:ascii="Georgia" w:eastAsia="Times New Roman" w:hAnsi="Georgia"/>
      <w:color w:val="000000"/>
      <w:sz w:val="30"/>
      <w:szCs w:val="30"/>
      <w:lang w:eastAsia="ru-RU"/>
    </w:rPr>
  </w:style>
  <w:style w:type="paragraph" w:styleId="3">
    <w:name w:val="heading 3"/>
    <w:basedOn w:val="a"/>
    <w:next w:val="a"/>
    <w:link w:val="30"/>
    <w:unhideWhenUsed/>
    <w:qFormat/>
    <w:rsid w:val="0014086B"/>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semiHidden/>
    <w:unhideWhenUsed/>
    <w:qFormat/>
    <w:rsid w:val="000E1746"/>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E33E43"/>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93C43"/>
    <w:pPr>
      <w:spacing w:before="100" w:beforeAutospacing="1" w:after="100" w:afterAutospacing="1" w:line="240" w:lineRule="auto"/>
    </w:pPr>
    <w:rPr>
      <w:rFonts w:ascii="Times New Roman" w:eastAsia="Times New Roman" w:hAnsi="Times New Roman"/>
      <w:color w:val="000000"/>
      <w:sz w:val="24"/>
      <w:szCs w:val="24"/>
      <w:lang w:eastAsia="ru-RU"/>
    </w:rPr>
  </w:style>
  <w:style w:type="character" w:styleId="a4">
    <w:name w:val="Strong"/>
    <w:basedOn w:val="a0"/>
    <w:qFormat/>
    <w:rsid w:val="00A93C43"/>
    <w:rPr>
      <w:b/>
      <w:bCs/>
    </w:rPr>
  </w:style>
  <w:style w:type="character" w:styleId="a5">
    <w:name w:val="Hyperlink"/>
    <w:basedOn w:val="a0"/>
    <w:unhideWhenUsed/>
    <w:rsid w:val="00332A26"/>
    <w:rPr>
      <w:color w:val="0000FF"/>
      <w:u w:val="single"/>
    </w:rPr>
  </w:style>
  <w:style w:type="paragraph" w:styleId="HTML">
    <w:name w:val="HTML Preformatted"/>
    <w:basedOn w:val="a"/>
    <w:link w:val="HTML0"/>
    <w:uiPriority w:val="99"/>
    <w:semiHidden/>
    <w:unhideWhenUsed/>
    <w:rsid w:val="00D73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7"/>
      <w:szCs w:val="17"/>
      <w:lang w:eastAsia="ru-RU"/>
    </w:rPr>
  </w:style>
  <w:style w:type="character" w:customStyle="1" w:styleId="HTML0">
    <w:name w:val="Стандартный HTML Знак"/>
    <w:basedOn w:val="a0"/>
    <w:link w:val="HTML"/>
    <w:uiPriority w:val="99"/>
    <w:semiHidden/>
    <w:rsid w:val="00D73714"/>
    <w:rPr>
      <w:rFonts w:ascii="Courier New" w:eastAsia="Times New Roman" w:hAnsi="Courier New" w:cs="Courier New"/>
      <w:sz w:val="17"/>
      <w:szCs w:val="17"/>
    </w:rPr>
  </w:style>
  <w:style w:type="paragraph" w:styleId="a6">
    <w:name w:val="List Paragraph"/>
    <w:basedOn w:val="a"/>
    <w:uiPriority w:val="34"/>
    <w:qFormat/>
    <w:rsid w:val="001B6382"/>
    <w:pPr>
      <w:ind w:left="708"/>
    </w:pPr>
  </w:style>
  <w:style w:type="character" w:customStyle="1" w:styleId="20">
    <w:name w:val="Заголовок 2 Знак"/>
    <w:basedOn w:val="a0"/>
    <w:link w:val="2"/>
    <w:uiPriority w:val="9"/>
    <w:rsid w:val="000D54F2"/>
    <w:rPr>
      <w:rFonts w:ascii="Georgia" w:eastAsia="Times New Roman" w:hAnsi="Georgia"/>
      <w:color w:val="000000"/>
      <w:sz w:val="30"/>
      <w:szCs w:val="30"/>
    </w:rPr>
  </w:style>
  <w:style w:type="character" w:styleId="a7">
    <w:name w:val="Emphasis"/>
    <w:basedOn w:val="a0"/>
    <w:qFormat/>
    <w:rsid w:val="002F0DB0"/>
    <w:rPr>
      <w:i/>
      <w:iCs/>
    </w:rPr>
  </w:style>
  <w:style w:type="paragraph" w:styleId="a8">
    <w:name w:val="Title"/>
    <w:basedOn w:val="a"/>
    <w:link w:val="a9"/>
    <w:qFormat/>
    <w:rsid w:val="0060777E"/>
    <w:pPr>
      <w:spacing w:after="0" w:line="360" w:lineRule="auto"/>
      <w:jc w:val="center"/>
    </w:pPr>
    <w:rPr>
      <w:rFonts w:ascii="Times New Roman" w:eastAsia="Times New Roman" w:hAnsi="Times New Roman"/>
      <w:sz w:val="28"/>
      <w:szCs w:val="20"/>
      <w:lang w:val="en-US" w:eastAsia="ru-RU"/>
    </w:rPr>
  </w:style>
  <w:style w:type="character" w:customStyle="1" w:styleId="a9">
    <w:name w:val="Название Знак"/>
    <w:basedOn w:val="a0"/>
    <w:link w:val="a8"/>
    <w:rsid w:val="0060777E"/>
    <w:rPr>
      <w:rFonts w:ascii="Times New Roman" w:eastAsia="Times New Roman" w:hAnsi="Times New Roman"/>
      <w:sz w:val="28"/>
      <w:lang w:val="en-US"/>
    </w:rPr>
  </w:style>
  <w:style w:type="paragraph" w:styleId="aa">
    <w:name w:val="header"/>
    <w:basedOn w:val="a"/>
    <w:link w:val="ab"/>
    <w:unhideWhenUsed/>
    <w:rsid w:val="00674655"/>
    <w:pPr>
      <w:tabs>
        <w:tab w:val="center" w:pos="4677"/>
        <w:tab w:val="right" w:pos="9355"/>
      </w:tabs>
    </w:pPr>
  </w:style>
  <w:style w:type="character" w:customStyle="1" w:styleId="ab">
    <w:name w:val="Верхний колонтитул Знак"/>
    <w:basedOn w:val="a0"/>
    <w:link w:val="aa"/>
    <w:uiPriority w:val="99"/>
    <w:rsid w:val="00674655"/>
    <w:rPr>
      <w:sz w:val="22"/>
      <w:szCs w:val="22"/>
      <w:lang w:eastAsia="en-US"/>
    </w:rPr>
  </w:style>
  <w:style w:type="paragraph" w:styleId="ac">
    <w:name w:val="footer"/>
    <w:basedOn w:val="a"/>
    <w:link w:val="ad"/>
    <w:unhideWhenUsed/>
    <w:rsid w:val="00674655"/>
    <w:pPr>
      <w:tabs>
        <w:tab w:val="center" w:pos="4677"/>
        <w:tab w:val="right" w:pos="9355"/>
      </w:tabs>
    </w:pPr>
  </w:style>
  <w:style w:type="character" w:customStyle="1" w:styleId="ad">
    <w:name w:val="Нижний колонтитул Знак"/>
    <w:basedOn w:val="a0"/>
    <w:link w:val="ac"/>
    <w:uiPriority w:val="99"/>
    <w:semiHidden/>
    <w:rsid w:val="00674655"/>
    <w:rPr>
      <w:sz w:val="22"/>
      <w:szCs w:val="22"/>
      <w:lang w:eastAsia="en-US"/>
    </w:rPr>
  </w:style>
  <w:style w:type="character" w:customStyle="1" w:styleId="30">
    <w:name w:val="Заголовок 3 Знак"/>
    <w:basedOn w:val="a0"/>
    <w:link w:val="3"/>
    <w:uiPriority w:val="9"/>
    <w:rsid w:val="0014086B"/>
    <w:rPr>
      <w:rFonts w:ascii="Cambria" w:eastAsia="Times New Roman" w:hAnsi="Cambria" w:cs="Times New Roman"/>
      <w:b/>
      <w:bCs/>
      <w:sz w:val="26"/>
      <w:szCs w:val="26"/>
      <w:lang w:eastAsia="en-US"/>
    </w:rPr>
  </w:style>
  <w:style w:type="paragraph" w:styleId="ae">
    <w:name w:val="Body Text Indent"/>
    <w:basedOn w:val="a"/>
    <w:link w:val="af"/>
    <w:rsid w:val="0014086B"/>
    <w:pPr>
      <w:widowControl w:val="0"/>
      <w:tabs>
        <w:tab w:val="left" w:pos="1526"/>
        <w:tab w:val="left" w:pos="8755"/>
        <w:tab w:val="left" w:pos="9747"/>
      </w:tabs>
      <w:spacing w:after="0" w:line="360" w:lineRule="auto"/>
      <w:ind w:firstLine="709"/>
      <w:jc w:val="both"/>
    </w:pPr>
    <w:rPr>
      <w:rFonts w:ascii="Arial" w:eastAsia="Times New Roman" w:hAnsi="Arial" w:cs="Arial"/>
      <w:sz w:val="28"/>
      <w:szCs w:val="28"/>
      <w:lang w:eastAsia="ru-RU"/>
    </w:rPr>
  </w:style>
  <w:style w:type="character" w:customStyle="1" w:styleId="af">
    <w:name w:val="Основной текст с отступом Знак"/>
    <w:basedOn w:val="a0"/>
    <w:link w:val="ae"/>
    <w:semiHidden/>
    <w:rsid w:val="0014086B"/>
    <w:rPr>
      <w:rFonts w:ascii="Arial" w:eastAsia="Times New Roman" w:hAnsi="Arial" w:cs="Arial"/>
      <w:sz w:val="28"/>
      <w:szCs w:val="28"/>
    </w:rPr>
  </w:style>
  <w:style w:type="character" w:customStyle="1" w:styleId="10">
    <w:name w:val="Заголовок 1 Знак"/>
    <w:basedOn w:val="a0"/>
    <w:link w:val="1"/>
    <w:uiPriority w:val="9"/>
    <w:rsid w:val="003872D6"/>
    <w:rPr>
      <w:rFonts w:ascii="Cambria" w:eastAsia="Times New Roman" w:hAnsi="Cambria" w:cs="Times New Roman"/>
      <w:b/>
      <w:bCs/>
      <w:kern w:val="32"/>
      <w:sz w:val="32"/>
      <w:szCs w:val="32"/>
      <w:lang w:eastAsia="en-US"/>
    </w:rPr>
  </w:style>
  <w:style w:type="paragraph" w:customStyle="1" w:styleId="text">
    <w:name w:val="text"/>
    <w:basedOn w:val="a"/>
    <w:rsid w:val="003872D6"/>
    <w:pPr>
      <w:spacing w:before="300" w:after="100" w:afterAutospacing="1" w:line="240" w:lineRule="auto"/>
      <w:ind w:left="300" w:right="450"/>
      <w:jc w:val="both"/>
    </w:pPr>
    <w:rPr>
      <w:rFonts w:ascii="Arial" w:eastAsia="Times New Roman" w:hAnsi="Arial" w:cs="Arial"/>
      <w:color w:val="000000"/>
      <w:sz w:val="20"/>
      <w:szCs w:val="20"/>
      <w:lang w:eastAsia="ru-RU"/>
    </w:rPr>
  </w:style>
  <w:style w:type="character" w:customStyle="1" w:styleId="50">
    <w:name w:val="Заголовок 5 Знак"/>
    <w:basedOn w:val="a0"/>
    <w:link w:val="5"/>
    <w:uiPriority w:val="9"/>
    <w:semiHidden/>
    <w:rsid w:val="000E1746"/>
    <w:rPr>
      <w:rFonts w:ascii="Calibri" w:eastAsia="Times New Roman" w:hAnsi="Calibri" w:cs="Times New Roman"/>
      <w:b/>
      <w:bCs/>
      <w:i/>
      <w:iCs/>
      <w:sz w:val="26"/>
      <w:szCs w:val="26"/>
      <w:lang w:eastAsia="en-US"/>
    </w:rPr>
  </w:style>
  <w:style w:type="character" w:customStyle="1" w:styleId="notediv">
    <w:name w:val="notediv"/>
    <w:basedOn w:val="a0"/>
    <w:rsid w:val="000E1746"/>
  </w:style>
  <w:style w:type="character" w:customStyle="1" w:styleId="60">
    <w:name w:val="Заголовок 6 Знак"/>
    <w:basedOn w:val="a0"/>
    <w:link w:val="6"/>
    <w:uiPriority w:val="9"/>
    <w:semiHidden/>
    <w:rsid w:val="00E33E43"/>
    <w:rPr>
      <w:rFonts w:ascii="Calibri" w:eastAsia="Times New Roman" w:hAnsi="Calibri" w:cs="Times New Roman"/>
      <w:b/>
      <w:bCs/>
      <w:sz w:val="22"/>
      <w:szCs w:val="22"/>
      <w:lang w:eastAsia="en-US"/>
    </w:rPr>
  </w:style>
  <w:style w:type="paragraph" w:styleId="21">
    <w:name w:val="Body Text 2"/>
    <w:basedOn w:val="a"/>
    <w:link w:val="22"/>
    <w:rsid w:val="00352781"/>
    <w:pPr>
      <w:spacing w:after="0" w:line="360" w:lineRule="auto"/>
    </w:pPr>
    <w:rPr>
      <w:rFonts w:ascii="Courier" w:eastAsia="Times New Roman" w:hAnsi="Courier"/>
      <w:b/>
      <w:spacing w:val="-4"/>
      <w:sz w:val="28"/>
      <w:szCs w:val="20"/>
      <w:lang w:eastAsia="ru-RU"/>
    </w:rPr>
  </w:style>
  <w:style w:type="character" w:customStyle="1" w:styleId="22">
    <w:name w:val="Основной текст 2 Знак"/>
    <w:basedOn w:val="a0"/>
    <w:link w:val="21"/>
    <w:rsid w:val="00352781"/>
    <w:rPr>
      <w:rFonts w:ascii="Courier" w:eastAsia="Times New Roman" w:hAnsi="Courier"/>
      <w:b/>
      <w:spacing w:val="-4"/>
      <w:sz w:val="28"/>
    </w:rPr>
  </w:style>
  <w:style w:type="paragraph" w:styleId="af0">
    <w:name w:val="Body Text"/>
    <w:basedOn w:val="a"/>
    <w:link w:val="af1"/>
    <w:rsid w:val="00352781"/>
    <w:pPr>
      <w:spacing w:after="120" w:line="240" w:lineRule="auto"/>
    </w:pPr>
    <w:rPr>
      <w:rFonts w:ascii="Times New Roman" w:eastAsia="Times New Roman" w:hAnsi="Times New Roman"/>
      <w:sz w:val="24"/>
      <w:szCs w:val="24"/>
      <w:lang w:eastAsia="ru-RU"/>
    </w:rPr>
  </w:style>
  <w:style w:type="character" w:customStyle="1" w:styleId="af1">
    <w:name w:val="Основной текст Знак"/>
    <w:basedOn w:val="a0"/>
    <w:link w:val="af0"/>
    <w:rsid w:val="00352781"/>
    <w:rPr>
      <w:rFonts w:ascii="Times New Roman" w:eastAsia="Times New Roman" w:hAnsi="Times New Roman"/>
      <w:sz w:val="24"/>
      <w:szCs w:val="24"/>
    </w:rPr>
  </w:style>
  <w:style w:type="character" w:customStyle="1" w:styleId="breadcrumb1">
    <w:name w:val="breadcrumb1"/>
    <w:basedOn w:val="a0"/>
    <w:rsid w:val="00352781"/>
    <w:rPr>
      <w:b/>
      <w:bCs/>
      <w:color w:val="555555"/>
      <w:sz w:val="17"/>
      <w:szCs w:val="17"/>
    </w:rPr>
  </w:style>
  <w:style w:type="character" w:styleId="af2">
    <w:name w:val="page number"/>
    <w:basedOn w:val="a0"/>
    <w:rsid w:val="00352781"/>
  </w:style>
  <w:style w:type="table" w:styleId="af3">
    <w:name w:val="Table Grid"/>
    <w:basedOn w:val="a1"/>
    <w:rsid w:val="00352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Название объекта1"/>
    <w:basedOn w:val="a"/>
    <w:rsid w:val="00352781"/>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tablebody">
    <w:name w:val="tablebody"/>
    <w:basedOn w:val="a"/>
    <w:rsid w:val="00352781"/>
    <w:pPr>
      <w:spacing w:before="100" w:beforeAutospacing="1" w:after="100" w:afterAutospacing="1" w:line="240" w:lineRule="auto"/>
    </w:pPr>
    <w:rPr>
      <w:rFonts w:ascii="Arial" w:eastAsia="Times New Roman" w:hAnsi="Arial" w:cs="Arial"/>
      <w:sz w:val="24"/>
      <w:szCs w:val="24"/>
      <w:lang w:eastAsia="ru-RU"/>
    </w:rPr>
  </w:style>
  <w:style w:type="paragraph" w:styleId="af4">
    <w:name w:val="footnote text"/>
    <w:basedOn w:val="a"/>
    <w:link w:val="af5"/>
    <w:semiHidden/>
    <w:rsid w:val="00352781"/>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basedOn w:val="a0"/>
    <w:link w:val="af4"/>
    <w:semiHidden/>
    <w:rsid w:val="00352781"/>
    <w:rPr>
      <w:rFonts w:ascii="Times New Roman" w:eastAsia="Times New Roman" w:hAnsi="Times New Roman"/>
    </w:rPr>
  </w:style>
  <w:style w:type="paragraph" w:styleId="12">
    <w:name w:val="toc 1"/>
    <w:basedOn w:val="a"/>
    <w:next w:val="a"/>
    <w:autoRedefine/>
    <w:semiHidden/>
    <w:rsid w:val="00352781"/>
    <w:pPr>
      <w:spacing w:after="0" w:line="240" w:lineRule="auto"/>
    </w:pPr>
    <w:rPr>
      <w:rFonts w:ascii="Times New Roman" w:eastAsia="Times New Roman" w:hAnsi="Times New Roman"/>
      <w:sz w:val="24"/>
      <w:szCs w:val="24"/>
      <w:lang w:eastAsia="ru-RU"/>
    </w:rPr>
  </w:style>
  <w:style w:type="paragraph" w:styleId="23">
    <w:name w:val="toc 2"/>
    <w:basedOn w:val="a"/>
    <w:next w:val="a"/>
    <w:autoRedefine/>
    <w:semiHidden/>
    <w:rsid w:val="00352781"/>
    <w:pPr>
      <w:spacing w:after="0" w:line="240" w:lineRule="auto"/>
      <w:ind w:left="240"/>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571">
      <w:bodyDiv w:val="1"/>
      <w:marLeft w:val="0"/>
      <w:marRight w:val="0"/>
      <w:marTop w:val="0"/>
      <w:marBottom w:val="0"/>
      <w:divBdr>
        <w:top w:val="none" w:sz="0" w:space="0" w:color="auto"/>
        <w:left w:val="none" w:sz="0" w:space="0" w:color="auto"/>
        <w:bottom w:val="none" w:sz="0" w:space="0" w:color="auto"/>
        <w:right w:val="none" w:sz="0" w:space="0" w:color="auto"/>
      </w:divBdr>
      <w:divsChild>
        <w:div w:id="1024284358">
          <w:marLeft w:val="0"/>
          <w:marRight w:val="0"/>
          <w:marTop w:val="0"/>
          <w:marBottom w:val="0"/>
          <w:divBdr>
            <w:top w:val="none" w:sz="0" w:space="0" w:color="auto"/>
            <w:left w:val="none" w:sz="0" w:space="0" w:color="auto"/>
            <w:bottom w:val="none" w:sz="0" w:space="0" w:color="auto"/>
            <w:right w:val="none" w:sz="0" w:space="0" w:color="auto"/>
          </w:divBdr>
          <w:divsChild>
            <w:div w:id="4463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6530">
      <w:bodyDiv w:val="1"/>
      <w:marLeft w:val="0"/>
      <w:marRight w:val="0"/>
      <w:marTop w:val="0"/>
      <w:marBottom w:val="0"/>
      <w:divBdr>
        <w:top w:val="none" w:sz="0" w:space="0" w:color="auto"/>
        <w:left w:val="none" w:sz="0" w:space="0" w:color="auto"/>
        <w:bottom w:val="none" w:sz="0" w:space="0" w:color="auto"/>
        <w:right w:val="none" w:sz="0" w:space="0" w:color="auto"/>
      </w:divBdr>
      <w:divsChild>
        <w:div w:id="422723041">
          <w:marLeft w:val="0"/>
          <w:marRight w:val="0"/>
          <w:marTop w:val="0"/>
          <w:marBottom w:val="0"/>
          <w:divBdr>
            <w:top w:val="none" w:sz="0" w:space="0" w:color="auto"/>
            <w:left w:val="none" w:sz="0" w:space="0" w:color="auto"/>
            <w:bottom w:val="none" w:sz="0" w:space="0" w:color="auto"/>
            <w:right w:val="none" w:sz="0" w:space="0" w:color="auto"/>
          </w:divBdr>
          <w:divsChild>
            <w:div w:id="418840987">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23355967">
      <w:bodyDiv w:val="1"/>
      <w:marLeft w:val="0"/>
      <w:marRight w:val="0"/>
      <w:marTop w:val="0"/>
      <w:marBottom w:val="0"/>
      <w:divBdr>
        <w:top w:val="none" w:sz="0" w:space="0" w:color="auto"/>
        <w:left w:val="none" w:sz="0" w:space="0" w:color="auto"/>
        <w:bottom w:val="none" w:sz="0" w:space="0" w:color="auto"/>
        <w:right w:val="none" w:sz="0" w:space="0" w:color="auto"/>
      </w:divBdr>
      <w:divsChild>
        <w:div w:id="1943956041">
          <w:marLeft w:val="0"/>
          <w:marRight w:val="0"/>
          <w:marTop w:val="0"/>
          <w:marBottom w:val="0"/>
          <w:divBdr>
            <w:top w:val="none" w:sz="0" w:space="0" w:color="auto"/>
            <w:left w:val="none" w:sz="0" w:space="0" w:color="auto"/>
            <w:bottom w:val="none" w:sz="0" w:space="0" w:color="auto"/>
            <w:right w:val="none" w:sz="0" w:space="0" w:color="auto"/>
          </w:divBdr>
          <w:divsChild>
            <w:div w:id="40811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7181">
      <w:bodyDiv w:val="1"/>
      <w:marLeft w:val="0"/>
      <w:marRight w:val="0"/>
      <w:marTop w:val="0"/>
      <w:marBottom w:val="0"/>
      <w:divBdr>
        <w:top w:val="none" w:sz="0" w:space="0" w:color="auto"/>
        <w:left w:val="none" w:sz="0" w:space="0" w:color="auto"/>
        <w:bottom w:val="none" w:sz="0" w:space="0" w:color="auto"/>
        <w:right w:val="none" w:sz="0" w:space="0" w:color="auto"/>
      </w:divBdr>
      <w:divsChild>
        <w:div w:id="1333753764">
          <w:marLeft w:val="0"/>
          <w:marRight w:val="0"/>
          <w:marTop w:val="0"/>
          <w:marBottom w:val="0"/>
          <w:divBdr>
            <w:top w:val="none" w:sz="0" w:space="0" w:color="auto"/>
            <w:left w:val="none" w:sz="0" w:space="0" w:color="auto"/>
            <w:bottom w:val="none" w:sz="0" w:space="0" w:color="auto"/>
            <w:right w:val="none" w:sz="0" w:space="0" w:color="auto"/>
          </w:divBdr>
          <w:divsChild>
            <w:div w:id="25683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2009">
      <w:bodyDiv w:val="1"/>
      <w:marLeft w:val="0"/>
      <w:marRight w:val="0"/>
      <w:marTop w:val="0"/>
      <w:marBottom w:val="0"/>
      <w:divBdr>
        <w:top w:val="none" w:sz="0" w:space="0" w:color="auto"/>
        <w:left w:val="none" w:sz="0" w:space="0" w:color="auto"/>
        <w:bottom w:val="none" w:sz="0" w:space="0" w:color="auto"/>
        <w:right w:val="none" w:sz="0" w:space="0" w:color="auto"/>
      </w:divBdr>
      <w:divsChild>
        <w:div w:id="175194957">
          <w:marLeft w:val="0"/>
          <w:marRight w:val="0"/>
          <w:marTop w:val="150"/>
          <w:marBottom w:val="150"/>
          <w:divBdr>
            <w:top w:val="single" w:sz="6" w:space="0" w:color="969696"/>
            <w:left w:val="single" w:sz="6" w:space="0" w:color="969696"/>
            <w:bottom w:val="single" w:sz="6" w:space="0" w:color="969696"/>
            <w:right w:val="single" w:sz="6" w:space="0" w:color="969696"/>
          </w:divBdr>
          <w:divsChild>
            <w:div w:id="1916091330">
              <w:marLeft w:val="0"/>
              <w:marRight w:val="0"/>
              <w:marTop w:val="0"/>
              <w:marBottom w:val="0"/>
              <w:divBdr>
                <w:top w:val="none" w:sz="0" w:space="0" w:color="auto"/>
                <w:left w:val="none" w:sz="0" w:space="0" w:color="auto"/>
                <w:bottom w:val="none" w:sz="0" w:space="0" w:color="auto"/>
                <w:right w:val="none" w:sz="0" w:space="0" w:color="auto"/>
              </w:divBdr>
              <w:divsChild>
                <w:div w:id="1595820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02587">
      <w:bodyDiv w:val="1"/>
      <w:marLeft w:val="0"/>
      <w:marRight w:val="0"/>
      <w:marTop w:val="0"/>
      <w:marBottom w:val="0"/>
      <w:divBdr>
        <w:top w:val="none" w:sz="0" w:space="0" w:color="auto"/>
        <w:left w:val="none" w:sz="0" w:space="0" w:color="auto"/>
        <w:bottom w:val="none" w:sz="0" w:space="0" w:color="auto"/>
        <w:right w:val="none" w:sz="0" w:space="0" w:color="auto"/>
      </w:divBdr>
      <w:divsChild>
        <w:div w:id="1898929436">
          <w:marLeft w:val="0"/>
          <w:marRight w:val="0"/>
          <w:marTop w:val="0"/>
          <w:marBottom w:val="0"/>
          <w:divBdr>
            <w:top w:val="none" w:sz="0" w:space="0" w:color="auto"/>
            <w:left w:val="none" w:sz="0" w:space="0" w:color="auto"/>
            <w:bottom w:val="none" w:sz="0" w:space="0" w:color="auto"/>
            <w:right w:val="none" w:sz="0" w:space="0" w:color="auto"/>
          </w:divBdr>
          <w:divsChild>
            <w:div w:id="2127264866">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436876879">
      <w:bodyDiv w:val="1"/>
      <w:marLeft w:val="0"/>
      <w:marRight w:val="0"/>
      <w:marTop w:val="0"/>
      <w:marBottom w:val="0"/>
      <w:divBdr>
        <w:top w:val="none" w:sz="0" w:space="0" w:color="auto"/>
        <w:left w:val="none" w:sz="0" w:space="0" w:color="auto"/>
        <w:bottom w:val="none" w:sz="0" w:space="0" w:color="auto"/>
        <w:right w:val="none" w:sz="0" w:space="0" w:color="auto"/>
      </w:divBdr>
      <w:divsChild>
        <w:div w:id="230507008">
          <w:marLeft w:val="0"/>
          <w:marRight w:val="0"/>
          <w:marTop w:val="0"/>
          <w:marBottom w:val="300"/>
          <w:divBdr>
            <w:top w:val="none" w:sz="0" w:space="0" w:color="auto"/>
            <w:left w:val="none" w:sz="0" w:space="0" w:color="auto"/>
            <w:bottom w:val="none" w:sz="0" w:space="0" w:color="auto"/>
            <w:right w:val="none" w:sz="0" w:space="0" w:color="auto"/>
          </w:divBdr>
          <w:divsChild>
            <w:div w:id="1786344169">
              <w:marLeft w:val="0"/>
              <w:marRight w:val="0"/>
              <w:marTop w:val="0"/>
              <w:marBottom w:val="0"/>
              <w:divBdr>
                <w:top w:val="none" w:sz="0" w:space="0" w:color="auto"/>
                <w:left w:val="none" w:sz="0" w:space="0" w:color="auto"/>
                <w:bottom w:val="none" w:sz="0" w:space="0" w:color="auto"/>
                <w:right w:val="none" w:sz="0" w:space="0" w:color="auto"/>
              </w:divBdr>
              <w:divsChild>
                <w:div w:id="978803321">
                  <w:marLeft w:val="0"/>
                  <w:marRight w:val="0"/>
                  <w:marTop w:val="0"/>
                  <w:marBottom w:val="0"/>
                  <w:divBdr>
                    <w:top w:val="none" w:sz="0" w:space="0" w:color="auto"/>
                    <w:left w:val="none" w:sz="0" w:space="0" w:color="auto"/>
                    <w:bottom w:val="none" w:sz="0" w:space="0" w:color="auto"/>
                    <w:right w:val="none" w:sz="0" w:space="0" w:color="auto"/>
                  </w:divBdr>
                  <w:divsChild>
                    <w:div w:id="892152900">
                      <w:marLeft w:val="0"/>
                      <w:marRight w:val="0"/>
                      <w:marTop w:val="0"/>
                      <w:marBottom w:val="0"/>
                      <w:divBdr>
                        <w:top w:val="none" w:sz="0" w:space="0" w:color="auto"/>
                        <w:left w:val="none" w:sz="0" w:space="0" w:color="auto"/>
                        <w:bottom w:val="none" w:sz="0" w:space="0" w:color="auto"/>
                        <w:right w:val="none" w:sz="0" w:space="0" w:color="auto"/>
                      </w:divBdr>
                      <w:divsChild>
                        <w:div w:id="629866831">
                          <w:marLeft w:val="0"/>
                          <w:marRight w:val="0"/>
                          <w:marTop w:val="0"/>
                          <w:marBottom w:val="0"/>
                          <w:divBdr>
                            <w:top w:val="none" w:sz="0" w:space="0" w:color="auto"/>
                            <w:left w:val="none" w:sz="0" w:space="0" w:color="auto"/>
                            <w:bottom w:val="none" w:sz="0" w:space="0" w:color="auto"/>
                            <w:right w:val="none" w:sz="0" w:space="0" w:color="auto"/>
                          </w:divBdr>
                          <w:divsChild>
                            <w:div w:id="1091344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619995">
      <w:bodyDiv w:val="1"/>
      <w:marLeft w:val="0"/>
      <w:marRight w:val="0"/>
      <w:marTop w:val="0"/>
      <w:marBottom w:val="0"/>
      <w:divBdr>
        <w:top w:val="none" w:sz="0" w:space="0" w:color="auto"/>
        <w:left w:val="none" w:sz="0" w:space="0" w:color="auto"/>
        <w:bottom w:val="none" w:sz="0" w:space="0" w:color="auto"/>
        <w:right w:val="none" w:sz="0" w:space="0" w:color="auto"/>
      </w:divBdr>
      <w:divsChild>
        <w:div w:id="850291510">
          <w:marLeft w:val="150"/>
          <w:marRight w:val="150"/>
          <w:marTop w:val="150"/>
          <w:marBottom w:val="150"/>
          <w:divBdr>
            <w:top w:val="none" w:sz="0" w:space="0" w:color="auto"/>
            <w:left w:val="none" w:sz="0" w:space="0" w:color="auto"/>
            <w:bottom w:val="none" w:sz="0" w:space="0" w:color="auto"/>
            <w:right w:val="none" w:sz="0" w:space="0" w:color="auto"/>
          </w:divBdr>
        </w:div>
      </w:divsChild>
    </w:div>
    <w:div w:id="613636401">
      <w:bodyDiv w:val="1"/>
      <w:marLeft w:val="0"/>
      <w:marRight w:val="0"/>
      <w:marTop w:val="0"/>
      <w:marBottom w:val="0"/>
      <w:divBdr>
        <w:top w:val="none" w:sz="0" w:space="0" w:color="auto"/>
        <w:left w:val="none" w:sz="0" w:space="0" w:color="auto"/>
        <w:bottom w:val="none" w:sz="0" w:space="0" w:color="auto"/>
        <w:right w:val="none" w:sz="0" w:space="0" w:color="auto"/>
      </w:divBdr>
      <w:divsChild>
        <w:div w:id="751699405">
          <w:marLeft w:val="0"/>
          <w:marRight w:val="0"/>
          <w:marTop w:val="0"/>
          <w:marBottom w:val="0"/>
          <w:divBdr>
            <w:top w:val="none" w:sz="0" w:space="0" w:color="auto"/>
            <w:left w:val="none" w:sz="0" w:space="0" w:color="auto"/>
            <w:bottom w:val="none" w:sz="0" w:space="0" w:color="auto"/>
            <w:right w:val="none" w:sz="0" w:space="0" w:color="auto"/>
          </w:divBdr>
          <w:divsChild>
            <w:div w:id="425422936">
              <w:marLeft w:val="0"/>
              <w:marRight w:val="0"/>
              <w:marTop w:val="0"/>
              <w:marBottom w:val="0"/>
              <w:divBdr>
                <w:top w:val="none" w:sz="0" w:space="0" w:color="auto"/>
                <w:left w:val="none" w:sz="0" w:space="0" w:color="auto"/>
                <w:bottom w:val="none" w:sz="0" w:space="0" w:color="auto"/>
                <w:right w:val="none" w:sz="0" w:space="0" w:color="auto"/>
              </w:divBdr>
            </w:div>
            <w:div w:id="936789398">
              <w:marLeft w:val="0"/>
              <w:marRight w:val="0"/>
              <w:marTop w:val="0"/>
              <w:marBottom w:val="0"/>
              <w:divBdr>
                <w:top w:val="single" w:sz="6" w:space="4" w:color="000000"/>
                <w:left w:val="single" w:sz="6" w:space="4" w:color="000000"/>
                <w:bottom w:val="single" w:sz="6" w:space="4" w:color="000000"/>
                <w:right w:val="single" w:sz="6" w:space="4" w:color="000000"/>
              </w:divBdr>
            </w:div>
            <w:div w:id="1097798265">
              <w:marLeft w:val="0"/>
              <w:marRight w:val="0"/>
              <w:marTop w:val="0"/>
              <w:marBottom w:val="0"/>
              <w:divBdr>
                <w:top w:val="single" w:sz="6" w:space="4" w:color="000000"/>
                <w:left w:val="single" w:sz="6" w:space="4" w:color="000000"/>
                <w:bottom w:val="single" w:sz="6" w:space="4" w:color="000000"/>
                <w:right w:val="single" w:sz="6" w:space="4" w:color="000000"/>
              </w:divBdr>
            </w:div>
            <w:div w:id="1788698689">
              <w:marLeft w:val="75"/>
              <w:marRight w:val="75"/>
              <w:marTop w:val="75"/>
              <w:marBottom w:val="75"/>
              <w:divBdr>
                <w:top w:val="none" w:sz="0" w:space="0" w:color="auto"/>
                <w:left w:val="none" w:sz="0" w:space="0" w:color="auto"/>
                <w:bottom w:val="none" w:sz="0" w:space="0" w:color="auto"/>
                <w:right w:val="none" w:sz="0" w:space="0" w:color="auto"/>
              </w:divBdr>
              <w:divsChild>
                <w:div w:id="263346865">
                  <w:marLeft w:val="0"/>
                  <w:marRight w:val="0"/>
                  <w:marTop w:val="0"/>
                  <w:marBottom w:val="75"/>
                  <w:divBdr>
                    <w:top w:val="single" w:sz="6" w:space="0" w:color="808080"/>
                    <w:left w:val="single" w:sz="6" w:space="0" w:color="808080"/>
                    <w:bottom w:val="single" w:sz="6" w:space="0" w:color="808080"/>
                    <w:right w:val="single" w:sz="6" w:space="0" w:color="808080"/>
                  </w:divBdr>
                </w:div>
              </w:divsChild>
            </w:div>
          </w:divsChild>
        </w:div>
      </w:divsChild>
    </w:div>
    <w:div w:id="724335003">
      <w:bodyDiv w:val="1"/>
      <w:marLeft w:val="0"/>
      <w:marRight w:val="0"/>
      <w:marTop w:val="0"/>
      <w:marBottom w:val="0"/>
      <w:divBdr>
        <w:top w:val="none" w:sz="0" w:space="0" w:color="auto"/>
        <w:left w:val="none" w:sz="0" w:space="0" w:color="auto"/>
        <w:bottom w:val="none" w:sz="0" w:space="0" w:color="auto"/>
        <w:right w:val="none" w:sz="0" w:space="0" w:color="auto"/>
      </w:divBdr>
      <w:divsChild>
        <w:div w:id="2117363490">
          <w:marLeft w:val="150"/>
          <w:marRight w:val="0"/>
          <w:marTop w:val="150"/>
          <w:marBottom w:val="150"/>
          <w:divBdr>
            <w:top w:val="single" w:sz="6" w:space="0" w:color="969696"/>
            <w:left w:val="single" w:sz="6" w:space="0" w:color="969696"/>
            <w:bottom w:val="single" w:sz="6" w:space="0" w:color="969696"/>
            <w:right w:val="single" w:sz="6" w:space="0" w:color="969696"/>
          </w:divBdr>
          <w:divsChild>
            <w:div w:id="1626892265">
              <w:marLeft w:val="0"/>
              <w:marRight w:val="0"/>
              <w:marTop w:val="0"/>
              <w:marBottom w:val="0"/>
              <w:divBdr>
                <w:top w:val="none" w:sz="0" w:space="0" w:color="auto"/>
                <w:left w:val="none" w:sz="0" w:space="0" w:color="auto"/>
                <w:bottom w:val="none" w:sz="0" w:space="0" w:color="auto"/>
                <w:right w:val="none" w:sz="0" w:space="0" w:color="auto"/>
              </w:divBdr>
              <w:divsChild>
                <w:div w:id="1323047570">
                  <w:marLeft w:val="150"/>
                  <w:marRight w:val="75"/>
                  <w:marTop w:val="0"/>
                  <w:marBottom w:val="0"/>
                  <w:divBdr>
                    <w:top w:val="none" w:sz="0" w:space="0" w:color="auto"/>
                    <w:left w:val="none" w:sz="0" w:space="0" w:color="auto"/>
                    <w:bottom w:val="none" w:sz="0" w:space="0" w:color="auto"/>
                    <w:right w:val="none" w:sz="0" w:space="0" w:color="auto"/>
                  </w:divBdr>
                  <w:divsChild>
                    <w:div w:id="161405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841340">
      <w:bodyDiv w:val="1"/>
      <w:marLeft w:val="0"/>
      <w:marRight w:val="0"/>
      <w:marTop w:val="0"/>
      <w:marBottom w:val="0"/>
      <w:divBdr>
        <w:top w:val="none" w:sz="0" w:space="0" w:color="auto"/>
        <w:left w:val="none" w:sz="0" w:space="0" w:color="auto"/>
        <w:bottom w:val="none" w:sz="0" w:space="0" w:color="auto"/>
        <w:right w:val="none" w:sz="0" w:space="0" w:color="auto"/>
      </w:divBdr>
      <w:divsChild>
        <w:div w:id="1417746788">
          <w:marLeft w:val="0"/>
          <w:marRight w:val="0"/>
          <w:marTop w:val="0"/>
          <w:marBottom w:val="0"/>
          <w:divBdr>
            <w:top w:val="none" w:sz="0" w:space="0" w:color="auto"/>
            <w:left w:val="none" w:sz="0" w:space="0" w:color="auto"/>
            <w:bottom w:val="none" w:sz="0" w:space="0" w:color="auto"/>
            <w:right w:val="none" w:sz="0" w:space="0" w:color="auto"/>
          </w:divBdr>
          <w:divsChild>
            <w:div w:id="175577405">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882058278">
      <w:bodyDiv w:val="1"/>
      <w:marLeft w:val="0"/>
      <w:marRight w:val="0"/>
      <w:marTop w:val="0"/>
      <w:marBottom w:val="0"/>
      <w:divBdr>
        <w:top w:val="none" w:sz="0" w:space="0" w:color="auto"/>
        <w:left w:val="none" w:sz="0" w:space="0" w:color="auto"/>
        <w:bottom w:val="none" w:sz="0" w:space="0" w:color="auto"/>
        <w:right w:val="none" w:sz="0" w:space="0" w:color="auto"/>
      </w:divBdr>
      <w:divsChild>
        <w:div w:id="1727099400">
          <w:marLeft w:val="150"/>
          <w:marRight w:val="150"/>
          <w:marTop w:val="150"/>
          <w:marBottom w:val="150"/>
          <w:divBdr>
            <w:top w:val="none" w:sz="0" w:space="0" w:color="auto"/>
            <w:left w:val="none" w:sz="0" w:space="0" w:color="auto"/>
            <w:bottom w:val="none" w:sz="0" w:space="0" w:color="auto"/>
            <w:right w:val="none" w:sz="0" w:space="0" w:color="auto"/>
          </w:divBdr>
        </w:div>
      </w:divsChild>
    </w:div>
    <w:div w:id="935793230">
      <w:bodyDiv w:val="1"/>
      <w:marLeft w:val="0"/>
      <w:marRight w:val="0"/>
      <w:marTop w:val="0"/>
      <w:marBottom w:val="0"/>
      <w:divBdr>
        <w:top w:val="none" w:sz="0" w:space="0" w:color="auto"/>
        <w:left w:val="none" w:sz="0" w:space="0" w:color="auto"/>
        <w:bottom w:val="none" w:sz="0" w:space="0" w:color="auto"/>
        <w:right w:val="none" w:sz="0" w:space="0" w:color="auto"/>
      </w:divBdr>
      <w:divsChild>
        <w:div w:id="239487816">
          <w:marLeft w:val="0"/>
          <w:marRight w:val="0"/>
          <w:marTop w:val="0"/>
          <w:marBottom w:val="0"/>
          <w:divBdr>
            <w:top w:val="none" w:sz="0" w:space="0" w:color="auto"/>
            <w:left w:val="none" w:sz="0" w:space="0" w:color="auto"/>
            <w:bottom w:val="none" w:sz="0" w:space="0" w:color="auto"/>
            <w:right w:val="none" w:sz="0" w:space="0" w:color="auto"/>
          </w:divBdr>
          <w:divsChild>
            <w:div w:id="2028939327">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986742439">
      <w:bodyDiv w:val="1"/>
      <w:marLeft w:val="0"/>
      <w:marRight w:val="0"/>
      <w:marTop w:val="0"/>
      <w:marBottom w:val="0"/>
      <w:divBdr>
        <w:top w:val="none" w:sz="0" w:space="0" w:color="auto"/>
        <w:left w:val="none" w:sz="0" w:space="0" w:color="auto"/>
        <w:bottom w:val="none" w:sz="0" w:space="0" w:color="auto"/>
        <w:right w:val="none" w:sz="0" w:space="0" w:color="auto"/>
      </w:divBdr>
      <w:divsChild>
        <w:div w:id="748188331">
          <w:marLeft w:val="0"/>
          <w:marRight w:val="0"/>
          <w:marTop w:val="0"/>
          <w:marBottom w:val="0"/>
          <w:divBdr>
            <w:top w:val="single" w:sz="6" w:space="3" w:color="6F4F36"/>
            <w:left w:val="single" w:sz="6" w:space="3" w:color="6F4F36"/>
            <w:bottom w:val="single" w:sz="6" w:space="3" w:color="6F4F36"/>
            <w:right w:val="single" w:sz="6" w:space="3" w:color="6F4F36"/>
          </w:divBdr>
        </w:div>
      </w:divsChild>
    </w:div>
    <w:div w:id="998653125">
      <w:bodyDiv w:val="1"/>
      <w:marLeft w:val="0"/>
      <w:marRight w:val="0"/>
      <w:marTop w:val="0"/>
      <w:marBottom w:val="0"/>
      <w:divBdr>
        <w:top w:val="none" w:sz="0" w:space="0" w:color="auto"/>
        <w:left w:val="none" w:sz="0" w:space="0" w:color="auto"/>
        <w:bottom w:val="none" w:sz="0" w:space="0" w:color="auto"/>
        <w:right w:val="none" w:sz="0" w:space="0" w:color="auto"/>
      </w:divBdr>
      <w:divsChild>
        <w:div w:id="1708917635">
          <w:marLeft w:val="0"/>
          <w:marRight w:val="0"/>
          <w:marTop w:val="0"/>
          <w:marBottom w:val="0"/>
          <w:divBdr>
            <w:top w:val="none" w:sz="0" w:space="0" w:color="auto"/>
            <w:left w:val="none" w:sz="0" w:space="0" w:color="auto"/>
            <w:bottom w:val="none" w:sz="0" w:space="0" w:color="auto"/>
            <w:right w:val="none" w:sz="0" w:space="0" w:color="auto"/>
          </w:divBdr>
          <w:divsChild>
            <w:div w:id="2098405584">
              <w:marLeft w:val="0"/>
              <w:marRight w:val="0"/>
              <w:marTop w:val="0"/>
              <w:marBottom w:val="0"/>
              <w:divBdr>
                <w:top w:val="none" w:sz="0" w:space="0" w:color="auto"/>
                <w:left w:val="none" w:sz="0" w:space="0" w:color="auto"/>
                <w:bottom w:val="none" w:sz="0" w:space="0" w:color="auto"/>
                <w:right w:val="none" w:sz="0" w:space="0" w:color="auto"/>
              </w:divBdr>
              <w:divsChild>
                <w:div w:id="55326232">
                  <w:marLeft w:val="0"/>
                  <w:marRight w:val="0"/>
                  <w:marTop w:val="0"/>
                  <w:marBottom w:val="0"/>
                  <w:divBdr>
                    <w:top w:val="none" w:sz="0" w:space="0" w:color="auto"/>
                    <w:left w:val="none" w:sz="0" w:space="0" w:color="auto"/>
                    <w:bottom w:val="none" w:sz="0" w:space="0" w:color="auto"/>
                    <w:right w:val="none" w:sz="0" w:space="0" w:color="auto"/>
                  </w:divBdr>
                </w:div>
                <w:div w:id="92478931">
                  <w:marLeft w:val="0"/>
                  <w:marRight w:val="0"/>
                  <w:marTop w:val="0"/>
                  <w:marBottom w:val="0"/>
                  <w:divBdr>
                    <w:top w:val="none" w:sz="0" w:space="0" w:color="auto"/>
                    <w:left w:val="none" w:sz="0" w:space="0" w:color="auto"/>
                    <w:bottom w:val="none" w:sz="0" w:space="0" w:color="auto"/>
                    <w:right w:val="none" w:sz="0" w:space="0" w:color="auto"/>
                  </w:divBdr>
                </w:div>
                <w:div w:id="191579681">
                  <w:marLeft w:val="0"/>
                  <w:marRight w:val="0"/>
                  <w:marTop w:val="0"/>
                  <w:marBottom w:val="0"/>
                  <w:divBdr>
                    <w:top w:val="none" w:sz="0" w:space="0" w:color="auto"/>
                    <w:left w:val="none" w:sz="0" w:space="0" w:color="auto"/>
                    <w:bottom w:val="none" w:sz="0" w:space="0" w:color="auto"/>
                    <w:right w:val="none" w:sz="0" w:space="0" w:color="auto"/>
                  </w:divBdr>
                </w:div>
                <w:div w:id="200359766">
                  <w:marLeft w:val="0"/>
                  <w:marRight w:val="0"/>
                  <w:marTop w:val="0"/>
                  <w:marBottom w:val="0"/>
                  <w:divBdr>
                    <w:top w:val="none" w:sz="0" w:space="0" w:color="auto"/>
                    <w:left w:val="none" w:sz="0" w:space="0" w:color="auto"/>
                    <w:bottom w:val="none" w:sz="0" w:space="0" w:color="auto"/>
                    <w:right w:val="none" w:sz="0" w:space="0" w:color="auto"/>
                  </w:divBdr>
                </w:div>
                <w:div w:id="210962654">
                  <w:marLeft w:val="0"/>
                  <w:marRight w:val="0"/>
                  <w:marTop w:val="0"/>
                  <w:marBottom w:val="0"/>
                  <w:divBdr>
                    <w:top w:val="none" w:sz="0" w:space="0" w:color="auto"/>
                    <w:left w:val="none" w:sz="0" w:space="0" w:color="auto"/>
                    <w:bottom w:val="none" w:sz="0" w:space="0" w:color="auto"/>
                    <w:right w:val="none" w:sz="0" w:space="0" w:color="auto"/>
                  </w:divBdr>
                </w:div>
                <w:div w:id="229582834">
                  <w:marLeft w:val="0"/>
                  <w:marRight w:val="0"/>
                  <w:marTop w:val="0"/>
                  <w:marBottom w:val="0"/>
                  <w:divBdr>
                    <w:top w:val="none" w:sz="0" w:space="0" w:color="auto"/>
                    <w:left w:val="none" w:sz="0" w:space="0" w:color="auto"/>
                    <w:bottom w:val="none" w:sz="0" w:space="0" w:color="auto"/>
                    <w:right w:val="none" w:sz="0" w:space="0" w:color="auto"/>
                  </w:divBdr>
                </w:div>
                <w:div w:id="261841223">
                  <w:marLeft w:val="0"/>
                  <w:marRight w:val="0"/>
                  <w:marTop w:val="0"/>
                  <w:marBottom w:val="0"/>
                  <w:divBdr>
                    <w:top w:val="none" w:sz="0" w:space="0" w:color="auto"/>
                    <w:left w:val="none" w:sz="0" w:space="0" w:color="auto"/>
                    <w:bottom w:val="none" w:sz="0" w:space="0" w:color="auto"/>
                    <w:right w:val="none" w:sz="0" w:space="0" w:color="auto"/>
                  </w:divBdr>
                </w:div>
                <w:div w:id="528303147">
                  <w:marLeft w:val="0"/>
                  <w:marRight w:val="0"/>
                  <w:marTop w:val="0"/>
                  <w:marBottom w:val="0"/>
                  <w:divBdr>
                    <w:top w:val="none" w:sz="0" w:space="0" w:color="auto"/>
                    <w:left w:val="none" w:sz="0" w:space="0" w:color="auto"/>
                    <w:bottom w:val="none" w:sz="0" w:space="0" w:color="auto"/>
                    <w:right w:val="none" w:sz="0" w:space="0" w:color="auto"/>
                  </w:divBdr>
                </w:div>
                <w:div w:id="591084188">
                  <w:marLeft w:val="0"/>
                  <w:marRight w:val="0"/>
                  <w:marTop w:val="0"/>
                  <w:marBottom w:val="0"/>
                  <w:divBdr>
                    <w:top w:val="none" w:sz="0" w:space="0" w:color="auto"/>
                    <w:left w:val="none" w:sz="0" w:space="0" w:color="auto"/>
                    <w:bottom w:val="none" w:sz="0" w:space="0" w:color="auto"/>
                    <w:right w:val="none" w:sz="0" w:space="0" w:color="auto"/>
                  </w:divBdr>
                </w:div>
                <w:div w:id="660961713">
                  <w:marLeft w:val="0"/>
                  <w:marRight w:val="0"/>
                  <w:marTop w:val="0"/>
                  <w:marBottom w:val="0"/>
                  <w:divBdr>
                    <w:top w:val="none" w:sz="0" w:space="0" w:color="auto"/>
                    <w:left w:val="none" w:sz="0" w:space="0" w:color="auto"/>
                    <w:bottom w:val="none" w:sz="0" w:space="0" w:color="auto"/>
                    <w:right w:val="none" w:sz="0" w:space="0" w:color="auto"/>
                  </w:divBdr>
                </w:div>
                <w:div w:id="745609048">
                  <w:marLeft w:val="0"/>
                  <w:marRight w:val="0"/>
                  <w:marTop w:val="0"/>
                  <w:marBottom w:val="0"/>
                  <w:divBdr>
                    <w:top w:val="none" w:sz="0" w:space="0" w:color="auto"/>
                    <w:left w:val="none" w:sz="0" w:space="0" w:color="auto"/>
                    <w:bottom w:val="none" w:sz="0" w:space="0" w:color="auto"/>
                    <w:right w:val="none" w:sz="0" w:space="0" w:color="auto"/>
                  </w:divBdr>
                </w:div>
                <w:div w:id="799882788">
                  <w:marLeft w:val="0"/>
                  <w:marRight w:val="0"/>
                  <w:marTop w:val="0"/>
                  <w:marBottom w:val="0"/>
                  <w:divBdr>
                    <w:top w:val="none" w:sz="0" w:space="0" w:color="auto"/>
                    <w:left w:val="none" w:sz="0" w:space="0" w:color="auto"/>
                    <w:bottom w:val="none" w:sz="0" w:space="0" w:color="auto"/>
                    <w:right w:val="none" w:sz="0" w:space="0" w:color="auto"/>
                  </w:divBdr>
                </w:div>
                <w:div w:id="881091185">
                  <w:marLeft w:val="0"/>
                  <w:marRight w:val="0"/>
                  <w:marTop w:val="0"/>
                  <w:marBottom w:val="0"/>
                  <w:divBdr>
                    <w:top w:val="none" w:sz="0" w:space="0" w:color="auto"/>
                    <w:left w:val="none" w:sz="0" w:space="0" w:color="auto"/>
                    <w:bottom w:val="none" w:sz="0" w:space="0" w:color="auto"/>
                    <w:right w:val="none" w:sz="0" w:space="0" w:color="auto"/>
                  </w:divBdr>
                </w:div>
                <w:div w:id="888607933">
                  <w:marLeft w:val="0"/>
                  <w:marRight w:val="0"/>
                  <w:marTop w:val="0"/>
                  <w:marBottom w:val="0"/>
                  <w:divBdr>
                    <w:top w:val="none" w:sz="0" w:space="0" w:color="auto"/>
                    <w:left w:val="none" w:sz="0" w:space="0" w:color="auto"/>
                    <w:bottom w:val="none" w:sz="0" w:space="0" w:color="auto"/>
                    <w:right w:val="none" w:sz="0" w:space="0" w:color="auto"/>
                  </w:divBdr>
                </w:div>
                <w:div w:id="938177568">
                  <w:marLeft w:val="0"/>
                  <w:marRight w:val="0"/>
                  <w:marTop w:val="0"/>
                  <w:marBottom w:val="0"/>
                  <w:divBdr>
                    <w:top w:val="none" w:sz="0" w:space="0" w:color="auto"/>
                    <w:left w:val="none" w:sz="0" w:space="0" w:color="auto"/>
                    <w:bottom w:val="none" w:sz="0" w:space="0" w:color="auto"/>
                    <w:right w:val="none" w:sz="0" w:space="0" w:color="auto"/>
                  </w:divBdr>
                </w:div>
                <w:div w:id="954142601">
                  <w:marLeft w:val="0"/>
                  <w:marRight w:val="0"/>
                  <w:marTop w:val="0"/>
                  <w:marBottom w:val="0"/>
                  <w:divBdr>
                    <w:top w:val="none" w:sz="0" w:space="0" w:color="auto"/>
                    <w:left w:val="none" w:sz="0" w:space="0" w:color="auto"/>
                    <w:bottom w:val="none" w:sz="0" w:space="0" w:color="auto"/>
                    <w:right w:val="none" w:sz="0" w:space="0" w:color="auto"/>
                  </w:divBdr>
                </w:div>
                <w:div w:id="989135430">
                  <w:marLeft w:val="0"/>
                  <w:marRight w:val="0"/>
                  <w:marTop w:val="0"/>
                  <w:marBottom w:val="0"/>
                  <w:divBdr>
                    <w:top w:val="none" w:sz="0" w:space="0" w:color="auto"/>
                    <w:left w:val="none" w:sz="0" w:space="0" w:color="auto"/>
                    <w:bottom w:val="none" w:sz="0" w:space="0" w:color="auto"/>
                    <w:right w:val="none" w:sz="0" w:space="0" w:color="auto"/>
                  </w:divBdr>
                </w:div>
                <w:div w:id="1040322892">
                  <w:marLeft w:val="0"/>
                  <w:marRight w:val="0"/>
                  <w:marTop w:val="0"/>
                  <w:marBottom w:val="0"/>
                  <w:divBdr>
                    <w:top w:val="none" w:sz="0" w:space="0" w:color="auto"/>
                    <w:left w:val="none" w:sz="0" w:space="0" w:color="auto"/>
                    <w:bottom w:val="none" w:sz="0" w:space="0" w:color="auto"/>
                    <w:right w:val="none" w:sz="0" w:space="0" w:color="auto"/>
                  </w:divBdr>
                </w:div>
                <w:div w:id="1058892291">
                  <w:marLeft w:val="0"/>
                  <w:marRight w:val="0"/>
                  <w:marTop w:val="0"/>
                  <w:marBottom w:val="0"/>
                  <w:divBdr>
                    <w:top w:val="none" w:sz="0" w:space="0" w:color="auto"/>
                    <w:left w:val="none" w:sz="0" w:space="0" w:color="auto"/>
                    <w:bottom w:val="none" w:sz="0" w:space="0" w:color="auto"/>
                    <w:right w:val="none" w:sz="0" w:space="0" w:color="auto"/>
                  </w:divBdr>
                </w:div>
                <w:div w:id="1152790963">
                  <w:marLeft w:val="0"/>
                  <w:marRight w:val="0"/>
                  <w:marTop w:val="0"/>
                  <w:marBottom w:val="0"/>
                  <w:divBdr>
                    <w:top w:val="none" w:sz="0" w:space="0" w:color="auto"/>
                    <w:left w:val="none" w:sz="0" w:space="0" w:color="auto"/>
                    <w:bottom w:val="none" w:sz="0" w:space="0" w:color="auto"/>
                    <w:right w:val="none" w:sz="0" w:space="0" w:color="auto"/>
                  </w:divBdr>
                </w:div>
                <w:div w:id="1159810937">
                  <w:marLeft w:val="0"/>
                  <w:marRight w:val="0"/>
                  <w:marTop w:val="0"/>
                  <w:marBottom w:val="0"/>
                  <w:divBdr>
                    <w:top w:val="none" w:sz="0" w:space="0" w:color="auto"/>
                    <w:left w:val="none" w:sz="0" w:space="0" w:color="auto"/>
                    <w:bottom w:val="none" w:sz="0" w:space="0" w:color="auto"/>
                    <w:right w:val="none" w:sz="0" w:space="0" w:color="auto"/>
                  </w:divBdr>
                </w:div>
                <w:div w:id="1276523879">
                  <w:marLeft w:val="0"/>
                  <w:marRight w:val="0"/>
                  <w:marTop w:val="0"/>
                  <w:marBottom w:val="0"/>
                  <w:divBdr>
                    <w:top w:val="none" w:sz="0" w:space="0" w:color="auto"/>
                    <w:left w:val="none" w:sz="0" w:space="0" w:color="auto"/>
                    <w:bottom w:val="none" w:sz="0" w:space="0" w:color="auto"/>
                    <w:right w:val="none" w:sz="0" w:space="0" w:color="auto"/>
                  </w:divBdr>
                </w:div>
                <w:div w:id="1292861190">
                  <w:marLeft w:val="0"/>
                  <w:marRight w:val="0"/>
                  <w:marTop w:val="0"/>
                  <w:marBottom w:val="0"/>
                  <w:divBdr>
                    <w:top w:val="none" w:sz="0" w:space="0" w:color="auto"/>
                    <w:left w:val="none" w:sz="0" w:space="0" w:color="auto"/>
                    <w:bottom w:val="none" w:sz="0" w:space="0" w:color="auto"/>
                    <w:right w:val="none" w:sz="0" w:space="0" w:color="auto"/>
                  </w:divBdr>
                </w:div>
                <w:div w:id="1387608525">
                  <w:marLeft w:val="0"/>
                  <w:marRight w:val="0"/>
                  <w:marTop w:val="0"/>
                  <w:marBottom w:val="0"/>
                  <w:divBdr>
                    <w:top w:val="none" w:sz="0" w:space="0" w:color="auto"/>
                    <w:left w:val="none" w:sz="0" w:space="0" w:color="auto"/>
                    <w:bottom w:val="none" w:sz="0" w:space="0" w:color="auto"/>
                    <w:right w:val="none" w:sz="0" w:space="0" w:color="auto"/>
                  </w:divBdr>
                </w:div>
                <w:div w:id="1397164478">
                  <w:marLeft w:val="0"/>
                  <w:marRight w:val="0"/>
                  <w:marTop w:val="0"/>
                  <w:marBottom w:val="0"/>
                  <w:divBdr>
                    <w:top w:val="none" w:sz="0" w:space="0" w:color="auto"/>
                    <w:left w:val="none" w:sz="0" w:space="0" w:color="auto"/>
                    <w:bottom w:val="none" w:sz="0" w:space="0" w:color="auto"/>
                    <w:right w:val="none" w:sz="0" w:space="0" w:color="auto"/>
                  </w:divBdr>
                </w:div>
                <w:div w:id="1829859249">
                  <w:marLeft w:val="0"/>
                  <w:marRight w:val="0"/>
                  <w:marTop w:val="0"/>
                  <w:marBottom w:val="0"/>
                  <w:divBdr>
                    <w:top w:val="none" w:sz="0" w:space="0" w:color="auto"/>
                    <w:left w:val="none" w:sz="0" w:space="0" w:color="auto"/>
                    <w:bottom w:val="none" w:sz="0" w:space="0" w:color="auto"/>
                    <w:right w:val="none" w:sz="0" w:space="0" w:color="auto"/>
                  </w:divBdr>
                </w:div>
                <w:div w:id="1939438044">
                  <w:marLeft w:val="0"/>
                  <w:marRight w:val="0"/>
                  <w:marTop w:val="0"/>
                  <w:marBottom w:val="0"/>
                  <w:divBdr>
                    <w:top w:val="none" w:sz="0" w:space="0" w:color="auto"/>
                    <w:left w:val="none" w:sz="0" w:space="0" w:color="auto"/>
                    <w:bottom w:val="none" w:sz="0" w:space="0" w:color="auto"/>
                    <w:right w:val="none" w:sz="0" w:space="0" w:color="auto"/>
                  </w:divBdr>
                </w:div>
                <w:div w:id="1949776340">
                  <w:marLeft w:val="0"/>
                  <w:marRight w:val="0"/>
                  <w:marTop w:val="0"/>
                  <w:marBottom w:val="0"/>
                  <w:divBdr>
                    <w:top w:val="none" w:sz="0" w:space="0" w:color="auto"/>
                    <w:left w:val="none" w:sz="0" w:space="0" w:color="auto"/>
                    <w:bottom w:val="none" w:sz="0" w:space="0" w:color="auto"/>
                    <w:right w:val="none" w:sz="0" w:space="0" w:color="auto"/>
                  </w:divBdr>
                </w:div>
                <w:div w:id="2001883427">
                  <w:marLeft w:val="0"/>
                  <w:marRight w:val="0"/>
                  <w:marTop w:val="0"/>
                  <w:marBottom w:val="0"/>
                  <w:divBdr>
                    <w:top w:val="none" w:sz="0" w:space="0" w:color="auto"/>
                    <w:left w:val="none" w:sz="0" w:space="0" w:color="auto"/>
                    <w:bottom w:val="none" w:sz="0" w:space="0" w:color="auto"/>
                    <w:right w:val="none" w:sz="0" w:space="0" w:color="auto"/>
                  </w:divBdr>
                </w:div>
                <w:div w:id="2031685251">
                  <w:marLeft w:val="0"/>
                  <w:marRight w:val="0"/>
                  <w:marTop w:val="0"/>
                  <w:marBottom w:val="0"/>
                  <w:divBdr>
                    <w:top w:val="none" w:sz="0" w:space="0" w:color="auto"/>
                    <w:left w:val="none" w:sz="0" w:space="0" w:color="auto"/>
                    <w:bottom w:val="none" w:sz="0" w:space="0" w:color="auto"/>
                    <w:right w:val="none" w:sz="0" w:space="0" w:color="auto"/>
                  </w:divBdr>
                </w:div>
                <w:div w:id="20818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28561">
      <w:bodyDiv w:val="1"/>
      <w:marLeft w:val="0"/>
      <w:marRight w:val="0"/>
      <w:marTop w:val="0"/>
      <w:marBottom w:val="0"/>
      <w:divBdr>
        <w:top w:val="none" w:sz="0" w:space="0" w:color="auto"/>
        <w:left w:val="none" w:sz="0" w:space="0" w:color="auto"/>
        <w:bottom w:val="none" w:sz="0" w:space="0" w:color="auto"/>
        <w:right w:val="none" w:sz="0" w:space="0" w:color="auto"/>
      </w:divBdr>
      <w:divsChild>
        <w:div w:id="1560901792">
          <w:marLeft w:val="150"/>
          <w:marRight w:val="150"/>
          <w:marTop w:val="150"/>
          <w:marBottom w:val="150"/>
          <w:divBdr>
            <w:top w:val="none" w:sz="0" w:space="0" w:color="auto"/>
            <w:left w:val="none" w:sz="0" w:space="0" w:color="auto"/>
            <w:bottom w:val="none" w:sz="0" w:space="0" w:color="auto"/>
            <w:right w:val="none" w:sz="0" w:space="0" w:color="auto"/>
          </w:divBdr>
        </w:div>
      </w:divsChild>
    </w:div>
    <w:div w:id="1041899165">
      <w:bodyDiv w:val="1"/>
      <w:marLeft w:val="0"/>
      <w:marRight w:val="0"/>
      <w:marTop w:val="0"/>
      <w:marBottom w:val="0"/>
      <w:divBdr>
        <w:top w:val="none" w:sz="0" w:space="0" w:color="auto"/>
        <w:left w:val="none" w:sz="0" w:space="0" w:color="auto"/>
        <w:bottom w:val="none" w:sz="0" w:space="0" w:color="auto"/>
        <w:right w:val="none" w:sz="0" w:space="0" w:color="auto"/>
      </w:divBdr>
      <w:divsChild>
        <w:div w:id="449982075">
          <w:marLeft w:val="0"/>
          <w:marRight w:val="0"/>
          <w:marTop w:val="0"/>
          <w:marBottom w:val="0"/>
          <w:divBdr>
            <w:top w:val="none" w:sz="0" w:space="0" w:color="auto"/>
            <w:left w:val="none" w:sz="0" w:space="0" w:color="auto"/>
            <w:bottom w:val="none" w:sz="0" w:space="0" w:color="auto"/>
            <w:right w:val="none" w:sz="0" w:space="0" w:color="auto"/>
          </w:divBdr>
          <w:divsChild>
            <w:div w:id="1814977730">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245459810">
      <w:bodyDiv w:val="1"/>
      <w:marLeft w:val="0"/>
      <w:marRight w:val="0"/>
      <w:marTop w:val="0"/>
      <w:marBottom w:val="0"/>
      <w:divBdr>
        <w:top w:val="none" w:sz="0" w:space="0" w:color="auto"/>
        <w:left w:val="none" w:sz="0" w:space="0" w:color="auto"/>
        <w:bottom w:val="none" w:sz="0" w:space="0" w:color="auto"/>
        <w:right w:val="none" w:sz="0" w:space="0" w:color="auto"/>
      </w:divBdr>
      <w:divsChild>
        <w:div w:id="1276717347">
          <w:marLeft w:val="0"/>
          <w:marRight w:val="0"/>
          <w:marTop w:val="150"/>
          <w:marBottom w:val="150"/>
          <w:divBdr>
            <w:top w:val="single" w:sz="6" w:space="0" w:color="969696"/>
            <w:left w:val="single" w:sz="6" w:space="0" w:color="969696"/>
            <w:bottom w:val="single" w:sz="6" w:space="0" w:color="969696"/>
            <w:right w:val="single" w:sz="6" w:space="0" w:color="969696"/>
          </w:divBdr>
          <w:divsChild>
            <w:div w:id="392774402">
              <w:marLeft w:val="0"/>
              <w:marRight w:val="0"/>
              <w:marTop w:val="0"/>
              <w:marBottom w:val="0"/>
              <w:divBdr>
                <w:top w:val="none" w:sz="0" w:space="0" w:color="auto"/>
                <w:left w:val="none" w:sz="0" w:space="0" w:color="auto"/>
                <w:bottom w:val="none" w:sz="0" w:space="0" w:color="auto"/>
                <w:right w:val="none" w:sz="0" w:space="0" w:color="auto"/>
              </w:divBdr>
              <w:divsChild>
                <w:div w:id="103221943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11530">
      <w:bodyDiv w:val="1"/>
      <w:marLeft w:val="0"/>
      <w:marRight w:val="0"/>
      <w:marTop w:val="0"/>
      <w:marBottom w:val="0"/>
      <w:divBdr>
        <w:top w:val="none" w:sz="0" w:space="0" w:color="auto"/>
        <w:left w:val="none" w:sz="0" w:space="0" w:color="auto"/>
        <w:bottom w:val="none" w:sz="0" w:space="0" w:color="auto"/>
        <w:right w:val="none" w:sz="0" w:space="0" w:color="auto"/>
      </w:divBdr>
      <w:divsChild>
        <w:div w:id="187834292">
          <w:marLeft w:val="150"/>
          <w:marRight w:val="150"/>
          <w:marTop w:val="150"/>
          <w:marBottom w:val="150"/>
          <w:divBdr>
            <w:top w:val="none" w:sz="0" w:space="0" w:color="auto"/>
            <w:left w:val="none" w:sz="0" w:space="0" w:color="auto"/>
            <w:bottom w:val="none" w:sz="0" w:space="0" w:color="auto"/>
            <w:right w:val="none" w:sz="0" w:space="0" w:color="auto"/>
          </w:divBdr>
        </w:div>
      </w:divsChild>
    </w:div>
    <w:div w:id="1303853702">
      <w:bodyDiv w:val="1"/>
      <w:marLeft w:val="0"/>
      <w:marRight w:val="0"/>
      <w:marTop w:val="0"/>
      <w:marBottom w:val="0"/>
      <w:divBdr>
        <w:top w:val="none" w:sz="0" w:space="0" w:color="auto"/>
        <w:left w:val="none" w:sz="0" w:space="0" w:color="auto"/>
        <w:bottom w:val="none" w:sz="0" w:space="0" w:color="auto"/>
        <w:right w:val="none" w:sz="0" w:space="0" w:color="auto"/>
      </w:divBdr>
      <w:divsChild>
        <w:div w:id="1472135690">
          <w:marLeft w:val="0"/>
          <w:marRight w:val="0"/>
          <w:marTop w:val="0"/>
          <w:marBottom w:val="0"/>
          <w:divBdr>
            <w:top w:val="none" w:sz="0" w:space="0" w:color="auto"/>
            <w:left w:val="none" w:sz="0" w:space="0" w:color="auto"/>
            <w:bottom w:val="none" w:sz="0" w:space="0" w:color="auto"/>
            <w:right w:val="none" w:sz="0" w:space="0" w:color="auto"/>
          </w:divBdr>
          <w:divsChild>
            <w:div w:id="4599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3562">
      <w:bodyDiv w:val="1"/>
      <w:marLeft w:val="0"/>
      <w:marRight w:val="0"/>
      <w:marTop w:val="0"/>
      <w:marBottom w:val="0"/>
      <w:divBdr>
        <w:top w:val="none" w:sz="0" w:space="0" w:color="auto"/>
        <w:left w:val="none" w:sz="0" w:space="0" w:color="auto"/>
        <w:bottom w:val="none" w:sz="0" w:space="0" w:color="auto"/>
        <w:right w:val="none" w:sz="0" w:space="0" w:color="auto"/>
      </w:divBdr>
      <w:divsChild>
        <w:div w:id="1411152089">
          <w:marLeft w:val="0"/>
          <w:marRight w:val="0"/>
          <w:marTop w:val="0"/>
          <w:marBottom w:val="300"/>
          <w:divBdr>
            <w:top w:val="none" w:sz="0" w:space="0" w:color="auto"/>
            <w:left w:val="none" w:sz="0" w:space="0" w:color="auto"/>
            <w:bottom w:val="none" w:sz="0" w:space="0" w:color="auto"/>
            <w:right w:val="none" w:sz="0" w:space="0" w:color="auto"/>
          </w:divBdr>
          <w:divsChild>
            <w:div w:id="870652014">
              <w:marLeft w:val="0"/>
              <w:marRight w:val="0"/>
              <w:marTop w:val="0"/>
              <w:marBottom w:val="0"/>
              <w:divBdr>
                <w:top w:val="none" w:sz="0" w:space="0" w:color="auto"/>
                <w:left w:val="none" w:sz="0" w:space="0" w:color="auto"/>
                <w:bottom w:val="none" w:sz="0" w:space="0" w:color="auto"/>
                <w:right w:val="none" w:sz="0" w:space="0" w:color="auto"/>
              </w:divBdr>
              <w:divsChild>
                <w:div w:id="1351297442">
                  <w:marLeft w:val="0"/>
                  <w:marRight w:val="0"/>
                  <w:marTop w:val="0"/>
                  <w:marBottom w:val="0"/>
                  <w:divBdr>
                    <w:top w:val="none" w:sz="0" w:space="0" w:color="auto"/>
                    <w:left w:val="none" w:sz="0" w:space="0" w:color="auto"/>
                    <w:bottom w:val="none" w:sz="0" w:space="0" w:color="auto"/>
                    <w:right w:val="none" w:sz="0" w:space="0" w:color="auto"/>
                  </w:divBdr>
                  <w:divsChild>
                    <w:div w:id="814416881">
                      <w:marLeft w:val="0"/>
                      <w:marRight w:val="0"/>
                      <w:marTop w:val="0"/>
                      <w:marBottom w:val="0"/>
                      <w:divBdr>
                        <w:top w:val="none" w:sz="0" w:space="0" w:color="auto"/>
                        <w:left w:val="none" w:sz="0" w:space="0" w:color="auto"/>
                        <w:bottom w:val="none" w:sz="0" w:space="0" w:color="auto"/>
                        <w:right w:val="none" w:sz="0" w:space="0" w:color="auto"/>
                      </w:divBdr>
                      <w:divsChild>
                        <w:div w:id="2066484353">
                          <w:marLeft w:val="0"/>
                          <w:marRight w:val="0"/>
                          <w:marTop w:val="0"/>
                          <w:marBottom w:val="0"/>
                          <w:divBdr>
                            <w:top w:val="none" w:sz="0" w:space="0" w:color="auto"/>
                            <w:left w:val="none" w:sz="0" w:space="0" w:color="auto"/>
                            <w:bottom w:val="none" w:sz="0" w:space="0" w:color="auto"/>
                            <w:right w:val="none" w:sz="0" w:space="0" w:color="auto"/>
                          </w:divBdr>
                          <w:divsChild>
                            <w:div w:id="18713396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489564">
      <w:bodyDiv w:val="1"/>
      <w:marLeft w:val="0"/>
      <w:marRight w:val="0"/>
      <w:marTop w:val="0"/>
      <w:marBottom w:val="0"/>
      <w:divBdr>
        <w:top w:val="none" w:sz="0" w:space="0" w:color="auto"/>
        <w:left w:val="none" w:sz="0" w:space="0" w:color="auto"/>
        <w:bottom w:val="none" w:sz="0" w:space="0" w:color="auto"/>
        <w:right w:val="none" w:sz="0" w:space="0" w:color="auto"/>
      </w:divBdr>
      <w:divsChild>
        <w:div w:id="483398980">
          <w:marLeft w:val="150"/>
          <w:marRight w:val="150"/>
          <w:marTop w:val="150"/>
          <w:marBottom w:val="150"/>
          <w:divBdr>
            <w:top w:val="none" w:sz="0" w:space="0" w:color="auto"/>
            <w:left w:val="none" w:sz="0" w:space="0" w:color="auto"/>
            <w:bottom w:val="none" w:sz="0" w:space="0" w:color="auto"/>
            <w:right w:val="none" w:sz="0" w:space="0" w:color="auto"/>
          </w:divBdr>
        </w:div>
      </w:divsChild>
    </w:div>
    <w:div w:id="1373072336">
      <w:bodyDiv w:val="1"/>
      <w:marLeft w:val="0"/>
      <w:marRight w:val="0"/>
      <w:marTop w:val="0"/>
      <w:marBottom w:val="0"/>
      <w:divBdr>
        <w:top w:val="none" w:sz="0" w:space="0" w:color="auto"/>
        <w:left w:val="none" w:sz="0" w:space="0" w:color="auto"/>
        <w:bottom w:val="none" w:sz="0" w:space="0" w:color="auto"/>
        <w:right w:val="none" w:sz="0" w:space="0" w:color="auto"/>
      </w:divBdr>
      <w:divsChild>
        <w:div w:id="920797904">
          <w:marLeft w:val="150"/>
          <w:marRight w:val="150"/>
          <w:marTop w:val="150"/>
          <w:marBottom w:val="150"/>
          <w:divBdr>
            <w:top w:val="none" w:sz="0" w:space="0" w:color="auto"/>
            <w:left w:val="none" w:sz="0" w:space="0" w:color="auto"/>
            <w:bottom w:val="none" w:sz="0" w:space="0" w:color="auto"/>
            <w:right w:val="none" w:sz="0" w:space="0" w:color="auto"/>
          </w:divBdr>
        </w:div>
      </w:divsChild>
    </w:div>
    <w:div w:id="1401096979">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354266414">
          <w:marLeft w:val="0"/>
          <w:marRight w:val="0"/>
          <w:marTop w:val="0"/>
          <w:marBottom w:val="0"/>
          <w:divBdr>
            <w:top w:val="none" w:sz="0" w:space="0" w:color="auto"/>
            <w:left w:val="none" w:sz="0" w:space="0" w:color="auto"/>
            <w:bottom w:val="none" w:sz="0" w:space="0" w:color="auto"/>
            <w:right w:val="none" w:sz="0" w:space="0" w:color="auto"/>
          </w:divBdr>
        </w:div>
      </w:divsChild>
    </w:div>
    <w:div w:id="1506940711">
      <w:bodyDiv w:val="1"/>
      <w:marLeft w:val="0"/>
      <w:marRight w:val="0"/>
      <w:marTop w:val="0"/>
      <w:marBottom w:val="0"/>
      <w:divBdr>
        <w:top w:val="none" w:sz="0" w:space="0" w:color="auto"/>
        <w:left w:val="none" w:sz="0" w:space="0" w:color="auto"/>
        <w:bottom w:val="none" w:sz="0" w:space="0" w:color="auto"/>
        <w:right w:val="none" w:sz="0" w:space="0" w:color="auto"/>
      </w:divBdr>
      <w:divsChild>
        <w:div w:id="838541403">
          <w:marLeft w:val="0"/>
          <w:marRight w:val="0"/>
          <w:marTop w:val="0"/>
          <w:marBottom w:val="0"/>
          <w:divBdr>
            <w:top w:val="single" w:sz="2" w:space="23" w:color="auto"/>
            <w:left w:val="single" w:sz="2" w:space="15" w:color="auto"/>
            <w:bottom w:val="single" w:sz="2" w:space="0" w:color="auto"/>
            <w:right w:val="single" w:sz="2" w:space="8" w:color="auto"/>
          </w:divBdr>
          <w:divsChild>
            <w:div w:id="655181727">
              <w:marLeft w:val="0"/>
              <w:marRight w:val="0"/>
              <w:marTop w:val="0"/>
              <w:marBottom w:val="0"/>
              <w:divBdr>
                <w:top w:val="single" w:sz="2" w:space="8" w:color="auto"/>
                <w:left w:val="single" w:sz="2" w:space="8" w:color="auto"/>
                <w:bottom w:val="single" w:sz="2" w:space="8" w:color="auto"/>
                <w:right w:val="single" w:sz="2" w:space="8" w:color="auto"/>
              </w:divBdr>
            </w:div>
            <w:div w:id="878008821">
              <w:marLeft w:val="0"/>
              <w:marRight w:val="0"/>
              <w:marTop w:val="0"/>
              <w:marBottom w:val="0"/>
              <w:divBdr>
                <w:top w:val="single" w:sz="2" w:space="8" w:color="auto"/>
                <w:left w:val="single" w:sz="2" w:space="8" w:color="auto"/>
                <w:bottom w:val="single" w:sz="2" w:space="8" w:color="auto"/>
                <w:right w:val="single" w:sz="2" w:space="8" w:color="auto"/>
              </w:divBdr>
            </w:div>
          </w:divsChild>
        </w:div>
        <w:div w:id="1254240928">
          <w:marLeft w:val="0"/>
          <w:marRight w:val="0"/>
          <w:marTop w:val="0"/>
          <w:marBottom w:val="0"/>
          <w:divBdr>
            <w:top w:val="single" w:sz="2" w:space="23" w:color="auto"/>
            <w:left w:val="single" w:sz="2" w:space="15" w:color="auto"/>
            <w:bottom w:val="single" w:sz="2" w:space="0" w:color="auto"/>
            <w:right w:val="single" w:sz="2" w:space="8" w:color="auto"/>
          </w:divBdr>
          <w:divsChild>
            <w:div w:id="358900221">
              <w:marLeft w:val="0"/>
              <w:marRight w:val="0"/>
              <w:marTop w:val="0"/>
              <w:marBottom w:val="0"/>
              <w:divBdr>
                <w:top w:val="single" w:sz="2" w:space="8" w:color="auto"/>
                <w:left w:val="single" w:sz="2" w:space="8" w:color="auto"/>
                <w:bottom w:val="single" w:sz="2" w:space="8" w:color="auto"/>
                <w:right w:val="single" w:sz="2" w:space="8" w:color="auto"/>
              </w:divBdr>
            </w:div>
          </w:divsChild>
        </w:div>
      </w:divsChild>
    </w:div>
    <w:div w:id="1586106786">
      <w:bodyDiv w:val="1"/>
      <w:marLeft w:val="0"/>
      <w:marRight w:val="0"/>
      <w:marTop w:val="0"/>
      <w:marBottom w:val="0"/>
      <w:divBdr>
        <w:top w:val="none" w:sz="0" w:space="0" w:color="auto"/>
        <w:left w:val="none" w:sz="0" w:space="0" w:color="auto"/>
        <w:bottom w:val="none" w:sz="0" w:space="0" w:color="auto"/>
        <w:right w:val="none" w:sz="0" w:space="0" w:color="auto"/>
      </w:divBdr>
      <w:divsChild>
        <w:div w:id="934241106">
          <w:marLeft w:val="0"/>
          <w:marRight w:val="0"/>
          <w:marTop w:val="0"/>
          <w:marBottom w:val="0"/>
          <w:divBdr>
            <w:top w:val="none" w:sz="0" w:space="0" w:color="auto"/>
            <w:left w:val="none" w:sz="0" w:space="0" w:color="auto"/>
            <w:bottom w:val="none" w:sz="0" w:space="0" w:color="auto"/>
            <w:right w:val="none" w:sz="0" w:space="0" w:color="auto"/>
          </w:divBdr>
          <w:divsChild>
            <w:div w:id="633410579">
              <w:marLeft w:val="0"/>
              <w:marRight w:val="0"/>
              <w:marTop w:val="0"/>
              <w:marBottom w:val="0"/>
              <w:divBdr>
                <w:top w:val="none" w:sz="0" w:space="0" w:color="auto"/>
                <w:left w:val="none" w:sz="0" w:space="0" w:color="auto"/>
                <w:bottom w:val="none" w:sz="0" w:space="0" w:color="auto"/>
                <w:right w:val="none" w:sz="0" w:space="0" w:color="auto"/>
              </w:divBdr>
              <w:divsChild>
                <w:div w:id="1968781140">
                  <w:marLeft w:val="-3300"/>
                  <w:marRight w:val="0"/>
                  <w:marTop w:val="0"/>
                  <w:marBottom w:val="0"/>
                  <w:divBdr>
                    <w:top w:val="none" w:sz="0" w:space="0" w:color="auto"/>
                    <w:left w:val="none" w:sz="0" w:space="0" w:color="auto"/>
                    <w:bottom w:val="none" w:sz="0" w:space="0" w:color="auto"/>
                    <w:right w:val="none" w:sz="0" w:space="0" w:color="auto"/>
                  </w:divBdr>
                  <w:divsChild>
                    <w:div w:id="1493175210">
                      <w:marLeft w:val="3300"/>
                      <w:marRight w:val="0"/>
                      <w:marTop w:val="0"/>
                      <w:marBottom w:val="0"/>
                      <w:divBdr>
                        <w:top w:val="none" w:sz="0" w:space="0" w:color="auto"/>
                        <w:left w:val="none" w:sz="0" w:space="0" w:color="auto"/>
                        <w:bottom w:val="none" w:sz="0" w:space="0" w:color="auto"/>
                        <w:right w:val="none" w:sz="0" w:space="0" w:color="auto"/>
                      </w:divBdr>
                      <w:divsChild>
                        <w:div w:id="847255075">
                          <w:marLeft w:val="0"/>
                          <w:marRight w:val="0"/>
                          <w:marTop w:val="0"/>
                          <w:marBottom w:val="0"/>
                          <w:divBdr>
                            <w:top w:val="none" w:sz="0" w:space="0" w:color="auto"/>
                            <w:left w:val="none" w:sz="0" w:space="0" w:color="auto"/>
                            <w:bottom w:val="none" w:sz="0" w:space="0" w:color="auto"/>
                            <w:right w:val="none" w:sz="0" w:space="0" w:color="auto"/>
                          </w:divBdr>
                          <w:divsChild>
                            <w:div w:id="1988896955">
                              <w:marLeft w:val="0"/>
                              <w:marRight w:val="0"/>
                              <w:marTop w:val="0"/>
                              <w:marBottom w:val="0"/>
                              <w:divBdr>
                                <w:top w:val="none" w:sz="0" w:space="0" w:color="auto"/>
                                <w:left w:val="none" w:sz="0" w:space="0" w:color="auto"/>
                                <w:bottom w:val="none" w:sz="0" w:space="0" w:color="auto"/>
                                <w:right w:val="none" w:sz="0" w:space="0" w:color="auto"/>
                              </w:divBdr>
                              <w:divsChild>
                                <w:div w:id="1490365576">
                                  <w:marLeft w:val="0"/>
                                  <w:marRight w:val="0"/>
                                  <w:marTop w:val="120"/>
                                  <w:marBottom w:val="240"/>
                                  <w:divBdr>
                                    <w:top w:val="none" w:sz="0" w:space="0" w:color="auto"/>
                                    <w:left w:val="none" w:sz="0" w:space="0" w:color="auto"/>
                                    <w:bottom w:val="none" w:sz="0" w:space="0" w:color="auto"/>
                                    <w:right w:val="none" w:sz="0" w:space="0" w:color="auto"/>
                                  </w:divBdr>
                                  <w:divsChild>
                                    <w:div w:id="18907959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919707">
      <w:bodyDiv w:val="1"/>
      <w:marLeft w:val="0"/>
      <w:marRight w:val="0"/>
      <w:marTop w:val="0"/>
      <w:marBottom w:val="0"/>
      <w:divBdr>
        <w:top w:val="none" w:sz="0" w:space="0" w:color="auto"/>
        <w:left w:val="none" w:sz="0" w:space="0" w:color="auto"/>
        <w:bottom w:val="none" w:sz="0" w:space="0" w:color="auto"/>
        <w:right w:val="none" w:sz="0" w:space="0" w:color="auto"/>
      </w:divBdr>
      <w:divsChild>
        <w:div w:id="1205487233">
          <w:marLeft w:val="0"/>
          <w:marRight w:val="0"/>
          <w:marTop w:val="0"/>
          <w:marBottom w:val="0"/>
          <w:divBdr>
            <w:top w:val="none" w:sz="0" w:space="0" w:color="auto"/>
            <w:left w:val="none" w:sz="0" w:space="0" w:color="auto"/>
            <w:bottom w:val="none" w:sz="0" w:space="0" w:color="auto"/>
            <w:right w:val="none" w:sz="0" w:space="0" w:color="auto"/>
          </w:divBdr>
        </w:div>
      </w:divsChild>
    </w:div>
    <w:div w:id="1869905281">
      <w:bodyDiv w:val="1"/>
      <w:marLeft w:val="0"/>
      <w:marRight w:val="0"/>
      <w:marTop w:val="0"/>
      <w:marBottom w:val="0"/>
      <w:divBdr>
        <w:top w:val="none" w:sz="0" w:space="0" w:color="auto"/>
        <w:left w:val="none" w:sz="0" w:space="0" w:color="auto"/>
        <w:bottom w:val="none" w:sz="0" w:space="0" w:color="auto"/>
        <w:right w:val="none" w:sz="0" w:space="0" w:color="auto"/>
      </w:divBdr>
      <w:divsChild>
        <w:div w:id="1397048414">
          <w:marLeft w:val="150"/>
          <w:marRight w:val="150"/>
          <w:marTop w:val="150"/>
          <w:marBottom w:val="150"/>
          <w:divBdr>
            <w:top w:val="none" w:sz="0" w:space="0" w:color="auto"/>
            <w:left w:val="none" w:sz="0" w:space="0" w:color="auto"/>
            <w:bottom w:val="none" w:sz="0" w:space="0" w:color="auto"/>
            <w:right w:val="none" w:sz="0" w:space="0" w:color="auto"/>
          </w:divBdr>
        </w:div>
      </w:divsChild>
    </w:div>
    <w:div w:id="1928732199">
      <w:bodyDiv w:val="1"/>
      <w:marLeft w:val="0"/>
      <w:marRight w:val="0"/>
      <w:marTop w:val="0"/>
      <w:marBottom w:val="0"/>
      <w:divBdr>
        <w:top w:val="none" w:sz="0" w:space="0" w:color="auto"/>
        <w:left w:val="none" w:sz="0" w:space="0" w:color="auto"/>
        <w:bottom w:val="none" w:sz="0" w:space="0" w:color="auto"/>
        <w:right w:val="none" w:sz="0" w:space="0" w:color="auto"/>
      </w:divBdr>
      <w:divsChild>
        <w:div w:id="292642862">
          <w:marLeft w:val="0"/>
          <w:marRight w:val="0"/>
          <w:marTop w:val="0"/>
          <w:marBottom w:val="0"/>
          <w:divBdr>
            <w:top w:val="none" w:sz="0" w:space="0" w:color="auto"/>
            <w:left w:val="none" w:sz="0" w:space="0" w:color="auto"/>
            <w:bottom w:val="none" w:sz="0" w:space="0" w:color="auto"/>
            <w:right w:val="none" w:sz="0" w:space="0" w:color="auto"/>
          </w:divBdr>
          <w:divsChild>
            <w:div w:id="199441389">
              <w:marLeft w:val="0"/>
              <w:marRight w:val="0"/>
              <w:marTop w:val="0"/>
              <w:marBottom w:val="0"/>
              <w:divBdr>
                <w:top w:val="none" w:sz="0" w:space="0" w:color="auto"/>
                <w:left w:val="none" w:sz="0" w:space="0" w:color="auto"/>
                <w:bottom w:val="none" w:sz="0" w:space="0" w:color="auto"/>
                <w:right w:val="none" w:sz="0" w:space="0" w:color="auto"/>
              </w:divBdr>
              <w:divsChild>
                <w:div w:id="709693461">
                  <w:marLeft w:val="0"/>
                  <w:marRight w:val="0"/>
                  <w:marTop w:val="0"/>
                  <w:marBottom w:val="0"/>
                  <w:divBdr>
                    <w:top w:val="none" w:sz="0" w:space="0" w:color="auto"/>
                    <w:left w:val="none" w:sz="0" w:space="0" w:color="auto"/>
                    <w:bottom w:val="none" w:sz="0" w:space="0" w:color="auto"/>
                    <w:right w:val="none" w:sz="0" w:space="0" w:color="auto"/>
                  </w:divBdr>
                  <w:divsChild>
                    <w:div w:id="161900956">
                      <w:marLeft w:val="0"/>
                      <w:marRight w:val="0"/>
                      <w:marTop w:val="0"/>
                      <w:marBottom w:val="0"/>
                      <w:divBdr>
                        <w:top w:val="none" w:sz="0" w:space="0" w:color="auto"/>
                        <w:left w:val="none" w:sz="0" w:space="0" w:color="auto"/>
                        <w:bottom w:val="none" w:sz="0" w:space="0" w:color="auto"/>
                        <w:right w:val="none" w:sz="0" w:space="0" w:color="auto"/>
                      </w:divBdr>
                      <w:divsChild>
                        <w:div w:id="1751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473331">
      <w:bodyDiv w:val="1"/>
      <w:marLeft w:val="0"/>
      <w:marRight w:val="0"/>
      <w:marTop w:val="0"/>
      <w:marBottom w:val="0"/>
      <w:divBdr>
        <w:top w:val="none" w:sz="0" w:space="0" w:color="auto"/>
        <w:left w:val="none" w:sz="0" w:space="0" w:color="auto"/>
        <w:bottom w:val="none" w:sz="0" w:space="0" w:color="auto"/>
        <w:right w:val="none" w:sz="0" w:space="0" w:color="auto"/>
      </w:divBdr>
      <w:divsChild>
        <w:div w:id="1183856310">
          <w:marLeft w:val="150"/>
          <w:marRight w:val="150"/>
          <w:marTop w:val="150"/>
          <w:marBottom w:val="150"/>
          <w:divBdr>
            <w:top w:val="none" w:sz="0" w:space="0" w:color="auto"/>
            <w:left w:val="none" w:sz="0" w:space="0" w:color="auto"/>
            <w:bottom w:val="none" w:sz="0" w:space="0" w:color="auto"/>
            <w:right w:val="none" w:sz="0" w:space="0" w:color="auto"/>
          </w:divBdr>
        </w:div>
      </w:divsChild>
    </w:div>
    <w:div w:id="2031250110">
      <w:bodyDiv w:val="1"/>
      <w:marLeft w:val="0"/>
      <w:marRight w:val="0"/>
      <w:marTop w:val="0"/>
      <w:marBottom w:val="0"/>
      <w:divBdr>
        <w:top w:val="none" w:sz="0" w:space="0" w:color="auto"/>
        <w:left w:val="none" w:sz="0" w:space="0" w:color="auto"/>
        <w:bottom w:val="none" w:sz="0" w:space="0" w:color="auto"/>
        <w:right w:val="none" w:sz="0" w:space="0" w:color="auto"/>
      </w:divBdr>
      <w:divsChild>
        <w:div w:id="503976951">
          <w:marLeft w:val="0"/>
          <w:marRight w:val="0"/>
          <w:marTop w:val="0"/>
          <w:marBottom w:val="0"/>
          <w:divBdr>
            <w:top w:val="single" w:sz="6" w:space="3" w:color="6F4F36"/>
            <w:left w:val="single" w:sz="6" w:space="3" w:color="6F4F36"/>
            <w:bottom w:val="single" w:sz="6" w:space="3" w:color="6F4F36"/>
            <w:right w:val="single" w:sz="6" w:space="3" w:color="6F4F36"/>
          </w:divBdr>
        </w:div>
      </w:divsChild>
    </w:div>
    <w:div w:id="2070959744">
      <w:bodyDiv w:val="1"/>
      <w:marLeft w:val="0"/>
      <w:marRight w:val="0"/>
      <w:marTop w:val="0"/>
      <w:marBottom w:val="0"/>
      <w:divBdr>
        <w:top w:val="none" w:sz="0" w:space="0" w:color="auto"/>
        <w:left w:val="none" w:sz="0" w:space="0" w:color="auto"/>
        <w:bottom w:val="none" w:sz="0" w:space="0" w:color="auto"/>
        <w:right w:val="none" w:sz="0" w:space="0" w:color="auto"/>
      </w:divBdr>
      <w:divsChild>
        <w:div w:id="1064376992">
          <w:marLeft w:val="0"/>
          <w:marRight w:val="0"/>
          <w:marTop w:val="0"/>
          <w:marBottom w:val="0"/>
          <w:divBdr>
            <w:top w:val="none" w:sz="0" w:space="0" w:color="auto"/>
            <w:left w:val="none" w:sz="0" w:space="0" w:color="auto"/>
            <w:bottom w:val="none" w:sz="0" w:space="0" w:color="auto"/>
            <w:right w:val="none" w:sz="0" w:space="0" w:color="auto"/>
          </w:divBdr>
          <w:divsChild>
            <w:div w:id="1839467172">
              <w:marLeft w:val="0"/>
              <w:marRight w:val="0"/>
              <w:marTop w:val="0"/>
              <w:marBottom w:val="0"/>
              <w:divBdr>
                <w:top w:val="none" w:sz="0" w:space="0" w:color="auto"/>
                <w:left w:val="none" w:sz="0" w:space="0" w:color="auto"/>
                <w:bottom w:val="none" w:sz="0" w:space="0" w:color="auto"/>
                <w:right w:val="none" w:sz="0" w:space="0" w:color="auto"/>
              </w:divBdr>
              <w:divsChild>
                <w:div w:id="22900823">
                  <w:marLeft w:val="0"/>
                  <w:marRight w:val="0"/>
                  <w:marTop w:val="0"/>
                  <w:marBottom w:val="0"/>
                  <w:divBdr>
                    <w:top w:val="none" w:sz="0" w:space="0" w:color="auto"/>
                    <w:left w:val="none" w:sz="0" w:space="0" w:color="auto"/>
                    <w:bottom w:val="none" w:sz="0" w:space="0" w:color="auto"/>
                    <w:right w:val="none" w:sz="0" w:space="0" w:color="auto"/>
                  </w:divBdr>
                  <w:divsChild>
                    <w:div w:id="675569801">
                      <w:marLeft w:val="0"/>
                      <w:marRight w:val="0"/>
                      <w:marTop w:val="0"/>
                      <w:marBottom w:val="0"/>
                      <w:divBdr>
                        <w:top w:val="none" w:sz="0" w:space="0" w:color="auto"/>
                        <w:left w:val="none" w:sz="0" w:space="0" w:color="auto"/>
                        <w:bottom w:val="none" w:sz="0" w:space="0" w:color="auto"/>
                        <w:right w:val="none" w:sz="0" w:space="0" w:color="auto"/>
                      </w:divBdr>
                      <w:divsChild>
                        <w:div w:id="1074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055638">
      <w:bodyDiv w:val="1"/>
      <w:marLeft w:val="300"/>
      <w:marRight w:val="300"/>
      <w:marTop w:val="150"/>
      <w:marBottom w:val="150"/>
      <w:divBdr>
        <w:top w:val="none" w:sz="0" w:space="0" w:color="auto"/>
        <w:left w:val="none" w:sz="0" w:space="0" w:color="auto"/>
        <w:bottom w:val="none" w:sz="0" w:space="0" w:color="auto"/>
        <w:right w:val="none" w:sz="0" w:space="0" w:color="auto"/>
      </w:divBdr>
      <w:divsChild>
        <w:div w:id="101925169">
          <w:marLeft w:val="0"/>
          <w:marRight w:val="0"/>
          <w:marTop w:val="0"/>
          <w:marBottom w:val="0"/>
          <w:divBdr>
            <w:top w:val="none" w:sz="0" w:space="0" w:color="auto"/>
            <w:left w:val="none" w:sz="0" w:space="0" w:color="auto"/>
            <w:bottom w:val="none" w:sz="0" w:space="0" w:color="auto"/>
            <w:right w:val="none" w:sz="0" w:space="0" w:color="auto"/>
          </w:divBdr>
          <w:divsChild>
            <w:div w:id="889389857">
              <w:marLeft w:val="0"/>
              <w:marRight w:val="3900"/>
              <w:marTop w:val="0"/>
              <w:marBottom w:val="0"/>
              <w:divBdr>
                <w:top w:val="none" w:sz="0" w:space="0" w:color="auto"/>
                <w:left w:val="none" w:sz="0" w:space="0" w:color="auto"/>
                <w:bottom w:val="none" w:sz="0" w:space="0" w:color="auto"/>
                <w:right w:val="none" w:sz="0" w:space="0" w:color="auto"/>
              </w:divBdr>
              <w:divsChild>
                <w:div w:id="1674139775">
                  <w:marLeft w:val="0"/>
                  <w:marRight w:val="0"/>
                  <w:marTop w:val="0"/>
                  <w:marBottom w:val="0"/>
                  <w:divBdr>
                    <w:top w:val="none" w:sz="0" w:space="0" w:color="auto"/>
                    <w:left w:val="none" w:sz="0" w:space="0" w:color="auto"/>
                    <w:bottom w:val="none" w:sz="0" w:space="0" w:color="auto"/>
                    <w:right w:val="none" w:sz="0" w:space="0" w:color="auto"/>
                  </w:divBdr>
                  <w:divsChild>
                    <w:div w:id="1592276051">
                      <w:marLeft w:val="0"/>
                      <w:marRight w:val="0"/>
                      <w:marTop w:val="0"/>
                      <w:marBottom w:val="0"/>
                      <w:divBdr>
                        <w:top w:val="none" w:sz="0" w:space="0" w:color="auto"/>
                        <w:left w:val="none" w:sz="0" w:space="0" w:color="auto"/>
                        <w:bottom w:val="none" w:sz="0" w:space="0" w:color="auto"/>
                        <w:right w:val="none" w:sz="0" w:space="0" w:color="auto"/>
                      </w:divBdr>
                      <w:divsChild>
                        <w:div w:id="18628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IssP://%7b2FFE4C20-0BE8-11d4-92F7-006052049B36%7d::SRC/D0371/I0074238.HTM" TargetMode="External"/><Relationship Id="rId21" Type="http://schemas.openxmlformats.org/officeDocument/2006/relationships/hyperlink" Target="IssP://%7b2FFE4C20-0BE8-11d4-92F7-006052049B36%7d::SRC/D0371/I0074238.HTM" TargetMode="External"/><Relationship Id="rId34" Type="http://schemas.openxmlformats.org/officeDocument/2006/relationships/hyperlink" Target="IssP://%7b2FFE4C20-0BE8-11d4-92F7-006052049B36%7d::SRC/D0371/I0074238.HTM" TargetMode="External"/><Relationship Id="rId42" Type="http://schemas.openxmlformats.org/officeDocument/2006/relationships/hyperlink" Target="IssP://%7b2FFE4C20-0BE8-11d4-92F7-006052049B36%7d::SRC/D0371/I0074238.HTM" TargetMode="External"/><Relationship Id="rId47" Type="http://schemas.openxmlformats.org/officeDocument/2006/relationships/hyperlink" Target="IssP://%7b2FFE4C20-0BE8-11d4-92F7-006052049B36%7d::SRC/D0371/I0074238.HTM" TargetMode="External"/><Relationship Id="rId50" Type="http://schemas.openxmlformats.org/officeDocument/2006/relationships/hyperlink" Target="IssP://%7b2FFE4C20-0BE8-11d4-92F7-006052049B36%7d::SRC/D0371/I0074238.HTM" TargetMode="External"/><Relationship Id="rId55" Type="http://schemas.openxmlformats.org/officeDocument/2006/relationships/hyperlink" Target="http://zachot.narod.ru/../../&#1056;&#1114;&#1056;&#1109;&#1056;&#1105;%20&#1056;" TargetMode="External"/><Relationship Id="rId63" Type="http://schemas.openxmlformats.org/officeDocument/2006/relationships/hyperlink" Target="IssP://%7b2FFE4C20-0BE8-11d4-92F7-006052049B36%7d::SRC/D0371/I0074238.HTM" TargetMode="External"/><Relationship Id="rId68" Type="http://schemas.openxmlformats.org/officeDocument/2006/relationships/hyperlink" Target="IssP://%7b2FFE4C20-0BE8-11d4-92F7-006052049B36%7d::SRC/D0371/I0074238.HTM" TargetMode="External"/><Relationship Id="rId76" Type="http://schemas.openxmlformats.org/officeDocument/2006/relationships/hyperlink" Target="IssP://%7b2FFE4C20-0BE8-11d4-92F7-006052049B36%7d::SRC/D0371/I0074238.HTM" TargetMode="External"/><Relationship Id="rId84" Type="http://schemas.openxmlformats.org/officeDocument/2006/relationships/hyperlink" Target="IssP://%7b2FFE4C20-0BE8-11d4-92F7-006052049B36%7d::SRC/D0371/I0074238.HTM" TargetMode="External"/><Relationship Id="rId89" Type="http://schemas.openxmlformats.org/officeDocument/2006/relationships/hyperlink" Target="http://zachot.narod.ru/../../&#1056;&#1114;&#1056;&#1109;&#1056;&#1105;%20&#1056;" TargetMode="External"/><Relationship Id="rId97" Type="http://schemas.openxmlformats.org/officeDocument/2006/relationships/hyperlink" Target="IssP://%7b2FFE4C20-0BE8-11d4-92F7-006052049B36%7d::SRC/D0371/I0074238.HTM" TargetMode="External"/><Relationship Id="rId7" Type="http://schemas.openxmlformats.org/officeDocument/2006/relationships/image" Target="media/image1.png"/><Relationship Id="rId71" Type="http://schemas.openxmlformats.org/officeDocument/2006/relationships/hyperlink" Target="IssP://%7b2FFE4C20-0BE8-11d4-92F7-006052049B36%7d::SRC/D0371/I0074238.HTM" TargetMode="External"/><Relationship Id="rId92" Type="http://schemas.openxmlformats.org/officeDocument/2006/relationships/hyperlink" Target="http://zachot.narod.ru/../../&#1056;&#1114;&#1056;&#1109;&#1056;&#1105;%20&#1056;" TargetMode="External"/><Relationship Id="rId2" Type="http://schemas.openxmlformats.org/officeDocument/2006/relationships/styles" Target="styles.xml"/><Relationship Id="rId16" Type="http://schemas.openxmlformats.org/officeDocument/2006/relationships/hyperlink" Target="IssP://%7b2FFE4C20-0BE8-11d4-92F7-006052049B36%7d::SRC/D0371/I0074238.HTM" TargetMode="External"/><Relationship Id="rId29" Type="http://schemas.openxmlformats.org/officeDocument/2006/relationships/hyperlink" Target="IssP://%7b2FFE4C20-0BE8-11d4-92F7-006052049B36%7d::SRC/D0371/I0074238.HTM" TargetMode="External"/><Relationship Id="rId11" Type="http://schemas.openxmlformats.org/officeDocument/2006/relationships/hyperlink" Target="IssP://%7b2FFE4C20-0BE8-11d4-92F7-006052049B36%7d::SRC/D0371/I0074238.HTM" TargetMode="External"/><Relationship Id="rId24" Type="http://schemas.openxmlformats.org/officeDocument/2006/relationships/hyperlink" Target="IssP://%7b2FFE4C20-0BE8-11d4-92F7-006052049B36%7d::SRC/D0371/I0074238.HTM" TargetMode="External"/><Relationship Id="rId32" Type="http://schemas.openxmlformats.org/officeDocument/2006/relationships/hyperlink" Target="IssP://%7b2FFE4C20-0BE8-11d4-92F7-006052049B36%7d::SRC/D0371/I0074238.HTM" TargetMode="External"/><Relationship Id="rId37" Type="http://schemas.openxmlformats.org/officeDocument/2006/relationships/hyperlink" Target="IssP://%7b2FFE4C20-0BE8-11d4-92F7-006052049B36%7d::SRC/D0371/I0074238.HTM" TargetMode="External"/><Relationship Id="rId40" Type="http://schemas.openxmlformats.org/officeDocument/2006/relationships/hyperlink" Target="IssP://%7b2FFE4C20-0BE8-11d4-92F7-006052049B36%7d::SRC/D0371/I0074238.HTM" TargetMode="External"/><Relationship Id="rId45" Type="http://schemas.openxmlformats.org/officeDocument/2006/relationships/hyperlink" Target="http://zachot.narod.ru/../../&#1056;&#1114;&#1056;&#1109;&#1056;&#1105;%20&#1056;" TargetMode="External"/><Relationship Id="rId53" Type="http://schemas.openxmlformats.org/officeDocument/2006/relationships/hyperlink" Target="IssP://%7b2FFE4C20-0BE8-11d4-92F7-006052049B36%7d::SRC/D0371/I0074238.HTM" TargetMode="External"/><Relationship Id="rId58" Type="http://schemas.openxmlformats.org/officeDocument/2006/relationships/hyperlink" Target="IssP://%7b2FFE4C20-0BE8-11d4-92F7-006052049B36%7d::SRC/D0371/I0074238.HTM" TargetMode="External"/><Relationship Id="rId66" Type="http://schemas.openxmlformats.org/officeDocument/2006/relationships/hyperlink" Target="IssP://%7b2FFE4C20-0BE8-11d4-92F7-006052049B36%7d::SRC/D0371/I0074238.HTM" TargetMode="External"/><Relationship Id="rId74" Type="http://schemas.openxmlformats.org/officeDocument/2006/relationships/hyperlink" Target="http://zachot.narod.ru/../../&#1056;&#1114;&#1056;&#1109;&#1056;&#1105;%20&#1056;" TargetMode="External"/><Relationship Id="rId79" Type="http://schemas.openxmlformats.org/officeDocument/2006/relationships/hyperlink" Target="IssP://%7b2FFE4C20-0BE8-11d4-92F7-006052049B36%7d::SRC/D0371/I0074238.HTM" TargetMode="External"/><Relationship Id="rId87" Type="http://schemas.openxmlformats.org/officeDocument/2006/relationships/hyperlink" Target="IssP://%7b2FFE4C20-0BE8-11d4-92F7-006052049B36%7d::SRC/D0371/I0074238.HTM" TargetMode="External"/><Relationship Id="rId5" Type="http://schemas.openxmlformats.org/officeDocument/2006/relationships/footnotes" Target="footnotes.xml"/><Relationship Id="rId61" Type="http://schemas.openxmlformats.org/officeDocument/2006/relationships/hyperlink" Target="IssP://%7b2FFE4C20-0BE8-11d4-92F7-006052049B36%7d::SRC/D0371/I0074238.HTM" TargetMode="External"/><Relationship Id="rId82" Type="http://schemas.openxmlformats.org/officeDocument/2006/relationships/hyperlink" Target="IssP://%7b2FFE4C20-0BE8-11d4-92F7-006052049B36%7d::SRC/D0371/I0074238.HTM" TargetMode="External"/><Relationship Id="rId90" Type="http://schemas.openxmlformats.org/officeDocument/2006/relationships/hyperlink" Target="IssP://%7b2FFE4C20-0BE8-11d4-92F7-006052049B36%7d::SRC/D0371/I0074238.HTM" TargetMode="External"/><Relationship Id="rId95" Type="http://schemas.openxmlformats.org/officeDocument/2006/relationships/hyperlink" Target="http://zachot.narod.ru/../../&#1056;&#1114;&#1056;&#1109;&#1056;&#1105;%20&#1056;" TargetMode="External"/><Relationship Id="rId19" Type="http://schemas.openxmlformats.org/officeDocument/2006/relationships/hyperlink" Target="IssP://%7b2FFE4C20-0BE8-11d4-92F7-006052049B36%7d::SRC/D0371/I0074238.HTM" TargetMode="External"/><Relationship Id="rId14" Type="http://schemas.openxmlformats.org/officeDocument/2006/relationships/hyperlink" Target="IssP://%7b2FFE4C20-0BE8-11d4-92F7-006052049B36%7d::SRC/D0371/I0074238.HTM" TargetMode="External"/><Relationship Id="rId22" Type="http://schemas.openxmlformats.org/officeDocument/2006/relationships/hyperlink" Target="IssP://%7b2FFE4C20-0BE8-11d4-92F7-006052049B36%7d::SRC/D0371/I0074238.HTM" TargetMode="External"/><Relationship Id="rId27" Type="http://schemas.openxmlformats.org/officeDocument/2006/relationships/hyperlink" Target="http://zachot.narod.ru/../../&#1056;&#1114;&#1056;&#1109;&#1056;&#1105;%20&#1056;" TargetMode="External"/><Relationship Id="rId30" Type="http://schemas.openxmlformats.org/officeDocument/2006/relationships/hyperlink" Target="IssP://%7b2FFE4C20-0BE8-11d4-92F7-006052049B36%7d::SRC/D0371/I0074238.HTM" TargetMode="External"/><Relationship Id="rId35" Type="http://schemas.openxmlformats.org/officeDocument/2006/relationships/hyperlink" Target="IssP://%7b2FFE4C20-0BE8-11d4-92F7-006052049B36%7d::SRC/D0371/I0074238.HTM" TargetMode="External"/><Relationship Id="rId43" Type="http://schemas.openxmlformats.org/officeDocument/2006/relationships/hyperlink" Target="IssP://%7b2FFE4C20-0BE8-11d4-92F7-006052049B36%7d::SRC/D0371/I0074238.HTM" TargetMode="External"/><Relationship Id="rId48" Type="http://schemas.openxmlformats.org/officeDocument/2006/relationships/hyperlink" Target="IssP://%7b2FFE4C20-0BE8-11d4-92F7-006052049B36%7d::SRC/D0371/I0074238.HTM" TargetMode="External"/><Relationship Id="rId56" Type="http://schemas.openxmlformats.org/officeDocument/2006/relationships/hyperlink" Target="IssP://%7b2FFE4C20-0BE8-11d4-92F7-006052049B36%7d::SRC/D0371/I0074238.HTM" TargetMode="External"/><Relationship Id="rId64" Type="http://schemas.openxmlformats.org/officeDocument/2006/relationships/hyperlink" Target="http://zachot.narod.ru/../../&#1056;&#1114;&#1056;&#1109;&#1056;&#1105;%20&#1056;" TargetMode="External"/><Relationship Id="rId69" Type="http://schemas.openxmlformats.org/officeDocument/2006/relationships/hyperlink" Target="IssP://%7b2FFE4C20-0BE8-11d4-92F7-006052049B36%7d::SRC/D0371/I0074238.HTM" TargetMode="External"/><Relationship Id="rId77" Type="http://schemas.openxmlformats.org/officeDocument/2006/relationships/hyperlink" Target="IssP://%7b2FFE4C20-0BE8-11d4-92F7-006052049B36%7d::SRC/D0371/I0074238.HTM" TargetMode="External"/><Relationship Id="rId100"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IssP://%7b2FFE4C20-0BE8-11d4-92F7-006052049B36%7d::SRC/D0371/I0074238.HTM" TargetMode="External"/><Relationship Id="rId72" Type="http://schemas.openxmlformats.org/officeDocument/2006/relationships/hyperlink" Target="IssP://%7b2FFE4C20-0BE8-11d4-92F7-006052049B36%7d::SRC/D0371/I0074238.HTM" TargetMode="External"/><Relationship Id="rId80" Type="http://schemas.openxmlformats.org/officeDocument/2006/relationships/hyperlink" Target="IssP://%7b2FFE4C20-0BE8-11d4-92F7-006052049B36%7d::SRC/D0371/I0074238.HTM" TargetMode="External"/><Relationship Id="rId85" Type="http://schemas.openxmlformats.org/officeDocument/2006/relationships/hyperlink" Target="IssP://%7b2FFE4C20-0BE8-11d4-92F7-006052049B36%7d::SRC/D0371/I0074238.HTM" TargetMode="External"/><Relationship Id="rId93" Type="http://schemas.openxmlformats.org/officeDocument/2006/relationships/hyperlink" Target="IssP://%7b2FFE4C20-0BE8-11d4-92F7-006052049B36%7d::SRC/D0371/I0074238.HTM" TargetMode="External"/><Relationship Id="rId9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IssP://%7b2FFE4C20-0BE8-11d4-92F7-006052049B36%7d::SRC/D0371/I0074238.HTM" TargetMode="External"/><Relationship Id="rId17" Type="http://schemas.openxmlformats.org/officeDocument/2006/relationships/hyperlink" Target="IssP://%7b2FFE4C20-0BE8-11d4-92F7-006052049B36%7d::SRC/D0371/I0074238.HTM" TargetMode="External"/><Relationship Id="rId25" Type="http://schemas.openxmlformats.org/officeDocument/2006/relationships/hyperlink" Target="IssP://%7b2FFE4C20-0BE8-11d4-92F7-006052049B36%7d::SRC/D0371/I0074238.HTM" TargetMode="External"/><Relationship Id="rId33" Type="http://schemas.openxmlformats.org/officeDocument/2006/relationships/hyperlink" Target="IssP://%7b2FFE4C20-0BE8-11d4-92F7-006052049B36%7d::SRC/D0371/I0074238.HTM" TargetMode="External"/><Relationship Id="rId38" Type="http://schemas.openxmlformats.org/officeDocument/2006/relationships/hyperlink" Target="IssP://%7b2FFE4C20-0BE8-11d4-92F7-006052049B36%7d::SRC/D0371/I0074238.HTM" TargetMode="External"/><Relationship Id="rId46" Type="http://schemas.openxmlformats.org/officeDocument/2006/relationships/hyperlink" Target="IssP://%7b2FFE4C20-0BE8-11d4-92F7-006052049B36%7d::SRC/D0371/I0074238.HTM" TargetMode="External"/><Relationship Id="rId59" Type="http://schemas.openxmlformats.org/officeDocument/2006/relationships/hyperlink" Target="IssP://%7b2FFE4C20-0BE8-11d4-92F7-006052049B36%7d::SRC/D0371/I0074238.HTM" TargetMode="External"/><Relationship Id="rId67" Type="http://schemas.openxmlformats.org/officeDocument/2006/relationships/hyperlink" Target="IssP://%7b2FFE4C20-0BE8-11d4-92F7-006052049B36%7d::SRC/D0371/I0074238.HTM" TargetMode="External"/><Relationship Id="rId20" Type="http://schemas.openxmlformats.org/officeDocument/2006/relationships/hyperlink" Target="IssP://%7b2FFE4C20-0BE8-11d4-92F7-006052049B36%7d::SRC/D0371/I0074238.HTM" TargetMode="External"/><Relationship Id="rId41" Type="http://schemas.openxmlformats.org/officeDocument/2006/relationships/hyperlink" Target="IssP://%7b2FFE4C20-0BE8-11d4-92F7-006052049B36%7d::SRC/D0371/I0074238.HTM" TargetMode="External"/><Relationship Id="rId54" Type="http://schemas.openxmlformats.org/officeDocument/2006/relationships/hyperlink" Target="IssP://%7b2FFE4C20-0BE8-11d4-92F7-006052049B36%7d::SRC/D0371/I0074238.HTM" TargetMode="External"/><Relationship Id="rId62" Type="http://schemas.openxmlformats.org/officeDocument/2006/relationships/hyperlink" Target="IssP://%7b2FFE4C20-0BE8-11d4-92F7-006052049B36%7d::SRC/D0371/I0074238.HTM" TargetMode="External"/><Relationship Id="rId70" Type="http://schemas.openxmlformats.org/officeDocument/2006/relationships/hyperlink" Target="http://zachot.narod.ru/../../&#1056;&#1114;&#1056;&#1109;&#1056;&#1105;%20&#1056;" TargetMode="External"/><Relationship Id="rId75" Type="http://schemas.openxmlformats.org/officeDocument/2006/relationships/hyperlink" Target="IssP://%7b2FFE4C20-0BE8-11d4-92F7-006052049B36%7d::SRC/D0371/I0074238.HTM" TargetMode="External"/><Relationship Id="rId83" Type="http://schemas.openxmlformats.org/officeDocument/2006/relationships/hyperlink" Target="IssP://%7b2FFE4C20-0BE8-11d4-92F7-006052049B36%7d::SRC/D0371/I0074238.HTM" TargetMode="External"/><Relationship Id="rId88" Type="http://schemas.openxmlformats.org/officeDocument/2006/relationships/hyperlink" Target="IssP://%7b2FFE4C20-0BE8-11d4-92F7-006052049B36%7d::SRC/D0371/I0074238.HTM" TargetMode="External"/><Relationship Id="rId91" Type="http://schemas.openxmlformats.org/officeDocument/2006/relationships/hyperlink" Target="IssP://%7b2FFE4C20-0BE8-11d4-92F7-006052049B36%7d::SRC/D0371/I0074238.HTM" TargetMode="External"/><Relationship Id="rId96" Type="http://schemas.openxmlformats.org/officeDocument/2006/relationships/hyperlink" Target="IssP://%7b2FFE4C20-0BE8-11d4-92F7-006052049B36%7d::SRC/D0371/I0074238.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IssP://%7b2FFE4C20-0BE8-11d4-92F7-006052049B36%7d::SRC/D0371/I0074238.HTM" TargetMode="External"/><Relationship Id="rId23" Type="http://schemas.openxmlformats.org/officeDocument/2006/relationships/hyperlink" Target="IssP://%7b2FFE4C20-0BE8-11d4-92F7-006052049B36%7d::SRC/D0371/I0074238.HTM" TargetMode="External"/><Relationship Id="rId28" Type="http://schemas.openxmlformats.org/officeDocument/2006/relationships/hyperlink" Target="IssP://%7b2FFE4C20-0BE8-11d4-92F7-006052049B36%7d::SRC/D0371/I0074238.HTM" TargetMode="External"/><Relationship Id="rId36" Type="http://schemas.openxmlformats.org/officeDocument/2006/relationships/hyperlink" Target="http://zachot.narod.ru/../../&#1056;&#1114;&#1056;&#1109;&#1056;&#1105;%20&#1056;" TargetMode="External"/><Relationship Id="rId49" Type="http://schemas.openxmlformats.org/officeDocument/2006/relationships/hyperlink" Target="IssP://%7b2FFE4C20-0BE8-11d4-92F7-006052049B36%7d::SRC/D0371/I0074238.HTM" TargetMode="External"/><Relationship Id="rId57" Type="http://schemas.openxmlformats.org/officeDocument/2006/relationships/hyperlink" Target="IssP://%7b2FFE4C20-0BE8-11d4-92F7-006052049B36%7d::SRC/D0371/I0074238.HTM" TargetMode="External"/><Relationship Id="rId10" Type="http://schemas.openxmlformats.org/officeDocument/2006/relationships/hyperlink" Target="IssP://%7b2FFE4C20-0BE8-11d4-92F7-006052049B36%7d::SRC/D0371/I0074238.HTM" TargetMode="External"/><Relationship Id="rId31" Type="http://schemas.openxmlformats.org/officeDocument/2006/relationships/hyperlink" Target="IssP://%7b2FFE4C20-0BE8-11d4-92F7-006052049B36%7d::SRC/D0371/I0074238.HTM" TargetMode="External"/><Relationship Id="rId44" Type="http://schemas.openxmlformats.org/officeDocument/2006/relationships/hyperlink" Target="IssP://%7b2FFE4C20-0BE8-11d4-92F7-006052049B36%7d::SRC/D0371/I0074238.HTM" TargetMode="External"/><Relationship Id="rId52" Type="http://schemas.openxmlformats.org/officeDocument/2006/relationships/hyperlink" Target="IssP://%7b2FFE4C20-0BE8-11d4-92F7-006052049B36%7d::SRC/D0371/I0074238.HTM" TargetMode="External"/><Relationship Id="rId60" Type="http://schemas.openxmlformats.org/officeDocument/2006/relationships/hyperlink" Target="IssP://%7b2FFE4C20-0BE8-11d4-92F7-006052049B36%7d::SRC/D0371/I0074238.HTM" TargetMode="External"/><Relationship Id="rId65" Type="http://schemas.openxmlformats.org/officeDocument/2006/relationships/hyperlink" Target="IssP://%7b2FFE4C20-0BE8-11d4-92F7-006052049B36%7d::SRC/D0371/I0074238.HTM" TargetMode="External"/><Relationship Id="rId73" Type="http://schemas.openxmlformats.org/officeDocument/2006/relationships/hyperlink" Target="IssP://%7b2FFE4C20-0BE8-11d4-92F7-006052049B36%7d::SRC/D0371/I0074238.HTM" TargetMode="External"/><Relationship Id="rId78" Type="http://schemas.openxmlformats.org/officeDocument/2006/relationships/hyperlink" Target="http://zachot.narod.ru/../../&#1056;&#1114;&#1056;&#1109;&#1056;&#1105;%20&#1056;" TargetMode="External"/><Relationship Id="rId81" Type="http://schemas.openxmlformats.org/officeDocument/2006/relationships/hyperlink" Target="http://zachot.narod.ru/../../&#1056;&#1114;&#1056;&#1109;&#1056;&#1105;%20&#1056;" TargetMode="External"/><Relationship Id="rId86" Type="http://schemas.openxmlformats.org/officeDocument/2006/relationships/hyperlink" Target="http://zachot.narod.ru/../../&#1056;&#1114;&#1056;&#1109;&#1056;&#1105;%20&#1056;" TargetMode="External"/><Relationship Id="rId94" Type="http://schemas.openxmlformats.org/officeDocument/2006/relationships/hyperlink" Target="IssP://%7b2FFE4C20-0BE8-11d4-92F7-006052049B36%7d::SRC/D0371/I0074238.HTM"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chot.narod.ru/../../&#1056;&#1114;&#1056;&#1109;&#1056;&#1105;%20&#1056;" TargetMode="External"/><Relationship Id="rId13" Type="http://schemas.openxmlformats.org/officeDocument/2006/relationships/hyperlink" Target="IssP://%7b2FFE4C20-0BE8-11d4-92F7-006052049B36%7d::SRC/D0371/I0074238.HTM" TargetMode="External"/><Relationship Id="rId18" Type="http://schemas.openxmlformats.org/officeDocument/2006/relationships/hyperlink" Target="http://zachot.narod.ru/../../&#1056;&#1114;&#1056;&#1109;&#1056;&#1105;%20&#1056;" TargetMode="External"/><Relationship Id="rId39" Type="http://schemas.openxmlformats.org/officeDocument/2006/relationships/hyperlink" Target="IssP://%7b2FFE4C20-0BE8-11d4-92F7-006052049B36%7d::SRC/D0371/I007423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8706</Words>
  <Characters>49628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58218</CharactersWithSpaces>
  <SharedDoc>false</SharedDoc>
  <HLinks>
    <vt:vector size="612" baseType="variant">
      <vt:variant>
        <vt:i4>2687030</vt:i4>
      </vt:variant>
      <vt:variant>
        <vt:i4>318</vt:i4>
      </vt:variant>
      <vt:variant>
        <vt:i4>0</vt:i4>
      </vt:variant>
      <vt:variant>
        <vt:i4>5</vt:i4>
      </vt:variant>
      <vt:variant>
        <vt:lpwstr>issp://%7b2FFE4C20-0BE8-11d4-92F7-006052049B36%7d::SRC/D0371/I0074238.HTM</vt:lpwstr>
      </vt:variant>
      <vt:variant>
        <vt:lpwstr>40</vt:lpwstr>
      </vt:variant>
      <vt:variant>
        <vt:i4>2687035</vt:i4>
      </vt:variant>
      <vt:variant>
        <vt:i4>315</vt:i4>
      </vt:variant>
      <vt:variant>
        <vt:i4>0</vt:i4>
      </vt:variant>
      <vt:variant>
        <vt:i4>5</vt:i4>
      </vt:variant>
      <vt:variant>
        <vt:lpwstr>issp://%7b2FFE4C20-0BE8-11d4-92F7-006052049B36%7d::SRC/D0371/I0074238.HTM</vt:lpwstr>
      </vt:variant>
      <vt:variant>
        <vt:lpwstr>90</vt:lpwstr>
      </vt:variant>
      <vt:variant>
        <vt:i4>3409019</vt:i4>
      </vt:variant>
      <vt:variant>
        <vt:i4>312</vt:i4>
      </vt:variant>
      <vt:variant>
        <vt:i4>0</vt:i4>
      </vt:variant>
      <vt:variant>
        <vt:i4>5</vt:i4>
      </vt:variant>
      <vt:variant>
        <vt:lpwstr>http://zachot.narod.ru/РњРѕРё Р</vt:lpwstr>
      </vt:variant>
      <vt:variant>
        <vt:lpwstr>бух15</vt:lpwstr>
      </vt:variant>
      <vt:variant>
        <vt:i4>2687030</vt:i4>
      </vt:variant>
      <vt:variant>
        <vt:i4>309</vt:i4>
      </vt:variant>
      <vt:variant>
        <vt:i4>0</vt:i4>
      </vt:variant>
      <vt:variant>
        <vt:i4>5</vt:i4>
      </vt:variant>
      <vt:variant>
        <vt:lpwstr>issp://%7b2FFE4C20-0BE8-11d4-92F7-006052049B36%7d::SRC/D0371/I0074238.HTM</vt:lpwstr>
      </vt:variant>
      <vt:variant>
        <vt:lpwstr>40</vt:lpwstr>
      </vt:variant>
      <vt:variant>
        <vt:i4>2687035</vt:i4>
      </vt:variant>
      <vt:variant>
        <vt:i4>306</vt:i4>
      </vt:variant>
      <vt:variant>
        <vt:i4>0</vt:i4>
      </vt:variant>
      <vt:variant>
        <vt:i4>5</vt:i4>
      </vt:variant>
      <vt:variant>
        <vt:lpwstr>issp://%7b2FFE4C20-0BE8-11d4-92F7-006052049B36%7d::SRC/D0371/I0074238.HTM</vt:lpwstr>
      </vt:variant>
      <vt:variant>
        <vt:lpwstr>90</vt:lpwstr>
      </vt:variant>
      <vt:variant>
        <vt:i4>3409019</vt:i4>
      </vt:variant>
      <vt:variant>
        <vt:i4>303</vt:i4>
      </vt:variant>
      <vt:variant>
        <vt:i4>0</vt:i4>
      </vt:variant>
      <vt:variant>
        <vt:i4>5</vt:i4>
      </vt:variant>
      <vt:variant>
        <vt:lpwstr>http://zachot.narod.ru/РњРѕРё Р</vt:lpwstr>
      </vt:variant>
      <vt:variant>
        <vt:lpwstr>бух14</vt:lpwstr>
      </vt:variant>
      <vt:variant>
        <vt:i4>2752566</vt:i4>
      </vt:variant>
      <vt:variant>
        <vt:i4>300</vt:i4>
      </vt:variant>
      <vt:variant>
        <vt:i4>0</vt:i4>
      </vt:variant>
      <vt:variant>
        <vt:i4>5</vt:i4>
      </vt:variant>
      <vt:variant>
        <vt:lpwstr>issp://%7b2FFE4C20-0BE8-11d4-92F7-006052049B36%7d::SRC/D0371/I0074238.HTM</vt:lpwstr>
      </vt:variant>
      <vt:variant>
        <vt:lpwstr>43</vt:lpwstr>
      </vt:variant>
      <vt:variant>
        <vt:i4>2687035</vt:i4>
      </vt:variant>
      <vt:variant>
        <vt:i4>297</vt:i4>
      </vt:variant>
      <vt:variant>
        <vt:i4>0</vt:i4>
      </vt:variant>
      <vt:variant>
        <vt:i4>5</vt:i4>
      </vt:variant>
      <vt:variant>
        <vt:lpwstr>issp://%7b2FFE4C20-0BE8-11d4-92F7-006052049B36%7d::SRC/D0371/I0074238.HTM</vt:lpwstr>
      </vt:variant>
      <vt:variant>
        <vt:lpwstr>90</vt:lpwstr>
      </vt:variant>
      <vt:variant>
        <vt:i4>3409019</vt:i4>
      </vt:variant>
      <vt:variant>
        <vt:i4>294</vt:i4>
      </vt:variant>
      <vt:variant>
        <vt:i4>0</vt:i4>
      </vt:variant>
      <vt:variant>
        <vt:i4>5</vt:i4>
      </vt:variant>
      <vt:variant>
        <vt:lpwstr>http://zachot.narod.ru/РњРѕРё Р</vt:lpwstr>
      </vt:variant>
      <vt:variant>
        <vt:lpwstr>бух13</vt:lpwstr>
      </vt:variant>
      <vt:variant>
        <vt:i4>2949174</vt:i4>
      </vt:variant>
      <vt:variant>
        <vt:i4>291</vt:i4>
      </vt:variant>
      <vt:variant>
        <vt:i4>0</vt:i4>
      </vt:variant>
      <vt:variant>
        <vt:i4>5</vt:i4>
      </vt:variant>
      <vt:variant>
        <vt:lpwstr>issp://%7b2FFE4C20-0BE8-11d4-92F7-006052049B36%7d::SRC/D0371/I0074238.HTM</vt:lpwstr>
      </vt:variant>
      <vt:variant>
        <vt:lpwstr>44</vt:lpwstr>
      </vt:variant>
      <vt:variant>
        <vt:i4>2687035</vt:i4>
      </vt:variant>
      <vt:variant>
        <vt:i4>288</vt:i4>
      </vt:variant>
      <vt:variant>
        <vt:i4>0</vt:i4>
      </vt:variant>
      <vt:variant>
        <vt:i4>5</vt:i4>
      </vt:variant>
      <vt:variant>
        <vt:lpwstr>issp://%7b2FFE4C20-0BE8-11d4-92F7-006052049B36%7d::SRC/D0371/I0074238.HTM</vt:lpwstr>
      </vt:variant>
      <vt:variant>
        <vt:lpwstr>90</vt:lpwstr>
      </vt:variant>
      <vt:variant>
        <vt:i4>3409019</vt:i4>
      </vt:variant>
      <vt:variant>
        <vt:i4>285</vt:i4>
      </vt:variant>
      <vt:variant>
        <vt:i4>0</vt:i4>
      </vt:variant>
      <vt:variant>
        <vt:i4>5</vt:i4>
      </vt:variant>
      <vt:variant>
        <vt:lpwstr>http://zachot.narod.ru/РњРѕРё Р</vt:lpwstr>
      </vt:variant>
      <vt:variant>
        <vt:lpwstr>бух12</vt:lpwstr>
      </vt:variant>
      <vt:variant>
        <vt:i4>2097200</vt:i4>
      </vt:variant>
      <vt:variant>
        <vt:i4>282</vt:i4>
      </vt:variant>
      <vt:variant>
        <vt:i4>0</vt:i4>
      </vt:variant>
      <vt:variant>
        <vt:i4>5</vt:i4>
      </vt:variant>
      <vt:variant>
        <vt:lpwstr>issp://%7b2FFE4C20-0BE8-11d4-92F7-006052049B36%7d::SRC/D0371/I0074238.HTM</vt:lpwstr>
      </vt:variant>
      <vt:variant>
        <vt:lpwstr>29</vt:lpwstr>
      </vt:variant>
      <vt:variant>
        <vt:i4>2752560</vt:i4>
      </vt:variant>
      <vt:variant>
        <vt:i4>279</vt:i4>
      </vt:variant>
      <vt:variant>
        <vt:i4>0</vt:i4>
      </vt:variant>
      <vt:variant>
        <vt:i4>5</vt:i4>
      </vt:variant>
      <vt:variant>
        <vt:lpwstr>issp://%7b2FFE4C20-0BE8-11d4-92F7-006052049B36%7d::SRC/D0371/I0074238.HTM</vt:lpwstr>
      </vt:variant>
      <vt:variant>
        <vt:lpwstr>23</vt:lpwstr>
      </vt:variant>
      <vt:variant>
        <vt:i4>2687024</vt:i4>
      </vt:variant>
      <vt:variant>
        <vt:i4>276</vt:i4>
      </vt:variant>
      <vt:variant>
        <vt:i4>0</vt:i4>
      </vt:variant>
      <vt:variant>
        <vt:i4>5</vt:i4>
      </vt:variant>
      <vt:variant>
        <vt:lpwstr>issp://%7b2FFE4C20-0BE8-11d4-92F7-006052049B36%7d::SRC/D0371/I0074238.HTM</vt:lpwstr>
      </vt:variant>
      <vt:variant>
        <vt:lpwstr>20</vt:lpwstr>
      </vt:variant>
      <vt:variant>
        <vt:i4>2687030</vt:i4>
      </vt:variant>
      <vt:variant>
        <vt:i4>273</vt:i4>
      </vt:variant>
      <vt:variant>
        <vt:i4>0</vt:i4>
      </vt:variant>
      <vt:variant>
        <vt:i4>5</vt:i4>
      </vt:variant>
      <vt:variant>
        <vt:lpwstr>issp://%7b2FFE4C20-0BE8-11d4-92F7-006052049B36%7d::SRC/D0371/I0074238.HTM</vt:lpwstr>
      </vt:variant>
      <vt:variant>
        <vt:lpwstr>40</vt:lpwstr>
      </vt:variant>
      <vt:variant>
        <vt:i4>3409019</vt:i4>
      </vt:variant>
      <vt:variant>
        <vt:i4>270</vt:i4>
      </vt:variant>
      <vt:variant>
        <vt:i4>0</vt:i4>
      </vt:variant>
      <vt:variant>
        <vt:i4>5</vt:i4>
      </vt:variant>
      <vt:variant>
        <vt:lpwstr>http://zachot.narod.ru/РњРѕРё Р</vt:lpwstr>
      </vt:variant>
      <vt:variant>
        <vt:lpwstr>бух11</vt:lpwstr>
      </vt:variant>
      <vt:variant>
        <vt:i4>2687030</vt:i4>
      </vt:variant>
      <vt:variant>
        <vt:i4>267</vt:i4>
      </vt:variant>
      <vt:variant>
        <vt:i4>0</vt:i4>
      </vt:variant>
      <vt:variant>
        <vt:i4>5</vt:i4>
      </vt:variant>
      <vt:variant>
        <vt:lpwstr>issp://%7b2FFE4C20-0BE8-11d4-92F7-006052049B36%7d::SRC/D0371/I0074238.HTM</vt:lpwstr>
      </vt:variant>
      <vt:variant>
        <vt:lpwstr>40</vt:lpwstr>
      </vt:variant>
      <vt:variant>
        <vt:i4>2752566</vt:i4>
      </vt:variant>
      <vt:variant>
        <vt:i4>264</vt:i4>
      </vt:variant>
      <vt:variant>
        <vt:i4>0</vt:i4>
      </vt:variant>
      <vt:variant>
        <vt:i4>5</vt:i4>
      </vt:variant>
      <vt:variant>
        <vt:lpwstr>issp://%7b2FFE4C20-0BE8-11d4-92F7-006052049B36%7d::SRC/D0371/I0074238.HTM</vt:lpwstr>
      </vt:variant>
      <vt:variant>
        <vt:lpwstr>43</vt:lpwstr>
      </vt:variant>
      <vt:variant>
        <vt:i4>3409019</vt:i4>
      </vt:variant>
      <vt:variant>
        <vt:i4>261</vt:i4>
      </vt:variant>
      <vt:variant>
        <vt:i4>0</vt:i4>
      </vt:variant>
      <vt:variant>
        <vt:i4>5</vt:i4>
      </vt:variant>
      <vt:variant>
        <vt:lpwstr>http://zachot.narod.ru/РњРѕРё Р</vt:lpwstr>
      </vt:variant>
      <vt:variant>
        <vt:lpwstr>бух10</vt:lpwstr>
      </vt:variant>
      <vt:variant>
        <vt:i4>3080243</vt:i4>
      </vt:variant>
      <vt:variant>
        <vt:i4>258</vt:i4>
      </vt:variant>
      <vt:variant>
        <vt:i4>0</vt:i4>
      </vt:variant>
      <vt:variant>
        <vt:i4>5</vt:i4>
      </vt:variant>
      <vt:variant>
        <vt:lpwstr>issp://%7b2FFE4C20-0BE8-11d4-92F7-006052049B36%7d::SRC/D0371/I0074238.HTM</vt:lpwstr>
      </vt:variant>
      <vt:variant>
        <vt:lpwstr>16</vt:lpwstr>
      </vt:variant>
      <vt:variant>
        <vt:i4>2687035</vt:i4>
      </vt:variant>
      <vt:variant>
        <vt:i4>255</vt:i4>
      </vt:variant>
      <vt:variant>
        <vt:i4>0</vt:i4>
      </vt:variant>
      <vt:variant>
        <vt:i4>5</vt:i4>
      </vt:variant>
      <vt:variant>
        <vt:lpwstr>issp://%7b2FFE4C20-0BE8-11d4-92F7-006052049B36%7d::SRC/D0371/I0074238.HTM</vt:lpwstr>
      </vt:variant>
      <vt:variant>
        <vt:lpwstr>90</vt:lpwstr>
      </vt:variant>
      <vt:variant>
        <vt:i4>2687024</vt:i4>
      </vt:variant>
      <vt:variant>
        <vt:i4>252</vt:i4>
      </vt:variant>
      <vt:variant>
        <vt:i4>0</vt:i4>
      </vt:variant>
      <vt:variant>
        <vt:i4>5</vt:i4>
      </vt:variant>
      <vt:variant>
        <vt:lpwstr>issp://%7b2FFE4C20-0BE8-11d4-92F7-006052049B36%7d::SRC/D0371/I0074238.HTM</vt:lpwstr>
      </vt:variant>
      <vt:variant>
        <vt:lpwstr>20</vt:lpwstr>
      </vt:variant>
      <vt:variant>
        <vt:i4>3933307</vt:i4>
      </vt:variant>
      <vt:variant>
        <vt:i4>249</vt:i4>
      </vt:variant>
      <vt:variant>
        <vt:i4>0</vt:i4>
      </vt:variant>
      <vt:variant>
        <vt:i4>5</vt:i4>
      </vt:variant>
      <vt:variant>
        <vt:lpwstr>http://zachot.narod.ru/РњРѕРё Р</vt:lpwstr>
      </vt:variant>
      <vt:variant>
        <vt:lpwstr>бух9</vt:lpwstr>
      </vt:variant>
      <vt:variant>
        <vt:i4>3080243</vt:i4>
      </vt:variant>
      <vt:variant>
        <vt:i4>246</vt:i4>
      </vt:variant>
      <vt:variant>
        <vt:i4>0</vt:i4>
      </vt:variant>
      <vt:variant>
        <vt:i4>5</vt:i4>
      </vt:variant>
      <vt:variant>
        <vt:lpwstr>issp://%7b2FFE4C20-0BE8-11d4-92F7-006052049B36%7d::SRC/D0371/I0074238.HTM</vt:lpwstr>
      </vt:variant>
      <vt:variant>
        <vt:lpwstr>16</vt:lpwstr>
      </vt:variant>
      <vt:variant>
        <vt:i4>2687035</vt:i4>
      </vt:variant>
      <vt:variant>
        <vt:i4>243</vt:i4>
      </vt:variant>
      <vt:variant>
        <vt:i4>0</vt:i4>
      </vt:variant>
      <vt:variant>
        <vt:i4>5</vt:i4>
      </vt:variant>
      <vt:variant>
        <vt:lpwstr>issp://%7b2FFE4C20-0BE8-11d4-92F7-006052049B36%7d::SRC/D0371/I0074238.HTM</vt:lpwstr>
      </vt:variant>
      <vt:variant>
        <vt:lpwstr>90</vt:lpwstr>
      </vt:variant>
      <vt:variant>
        <vt:i4>2687024</vt:i4>
      </vt:variant>
      <vt:variant>
        <vt:i4>240</vt:i4>
      </vt:variant>
      <vt:variant>
        <vt:i4>0</vt:i4>
      </vt:variant>
      <vt:variant>
        <vt:i4>5</vt:i4>
      </vt:variant>
      <vt:variant>
        <vt:lpwstr>issp://%7b2FFE4C20-0BE8-11d4-92F7-006052049B36%7d::SRC/D0371/I0074238.HTM</vt:lpwstr>
      </vt:variant>
      <vt:variant>
        <vt:lpwstr>20</vt:lpwstr>
      </vt:variant>
      <vt:variant>
        <vt:i4>3998843</vt:i4>
      </vt:variant>
      <vt:variant>
        <vt:i4>237</vt:i4>
      </vt:variant>
      <vt:variant>
        <vt:i4>0</vt:i4>
      </vt:variant>
      <vt:variant>
        <vt:i4>5</vt:i4>
      </vt:variant>
      <vt:variant>
        <vt:lpwstr>http://zachot.narod.ru/РњРѕРё Р</vt:lpwstr>
      </vt:variant>
      <vt:variant>
        <vt:lpwstr>бух8</vt:lpwstr>
      </vt:variant>
      <vt:variant>
        <vt:i4>3080240</vt:i4>
      </vt:variant>
      <vt:variant>
        <vt:i4>234</vt:i4>
      </vt:variant>
      <vt:variant>
        <vt:i4>0</vt:i4>
      </vt:variant>
      <vt:variant>
        <vt:i4>5</vt:i4>
      </vt:variant>
      <vt:variant>
        <vt:lpwstr>issp://%7b2FFE4C20-0BE8-11d4-92F7-006052049B36%7d::SRC/D0371/I0074238.HTM</vt:lpwstr>
      </vt:variant>
      <vt:variant>
        <vt:lpwstr>26</vt:lpwstr>
      </vt:variant>
      <vt:variant>
        <vt:i4>2687035</vt:i4>
      </vt:variant>
      <vt:variant>
        <vt:i4>231</vt:i4>
      </vt:variant>
      <vt:variant>
        <vt:i4>0</vt:i4>
      </vt:variant>
      <vt:variant>
        <vt:i4>5</vt:i4>
      </vt:variant>
      <vt:variant>
        <vt:lpwstr>issp://%7b2FFE4C20-0BE8-11d4-92F7-006052049B36%7d::SRC/D0371/I0074238.HTM</vt:lpwstr>
      </vt:variant>
      <vt:variant>
        <vt:lpwstr>90</vt:lpwstr>
      </vt:variant>
      <vt:variant>
        <vt:i4>2097200</vt:i4>
      </vt:variant>
      <vt:variant>
        <vt:i4>228</vt:i4>
      </vt:variant>
      <vt:variant>
        <vt:i4>0</vt:i4>
      </vt:variant>
      <vt:variant>
        <vt:i4>5</vt:i4>
      </vt:variant>
      <vt:variant>
        <vt:lpwstr>issp://%7b2FFE4C20-0BE8-11d4-92F7-006052049B36%7d::SRC/D0371/I0074238.HTM</vt:lpwstr>
      </vt:variant>
      <vt:variant>
        <vt:lpwstr>29</vt:lpwstr>
      </vt:variant>
      <vt:variant>
        <vt:i4>2752560</vt:i4>
      </vt:variant>
      <vt:variant>
        <vt:i4>225</vt:i4>
      </vt:variant>
      <vt:variant>
        <vt:i4>0</vt:i4>
      </vt:variant>
      <vt:variant>
        <vt:i4>5</vt:i4>
      </vt:variant>
      <vt:variant>
        <vt:lpwstr>issp://%7b2FFE4C20-0BE8-11d4-92F7-006052049B36%7d::SRC/D0371/I0074238.HTM</vt:lpwstr>
      </vt:variant>
      <vt:variant>
        <vt:lpwstr>23</vt:lpwstr>
      </vt:variant>
      <vt:variant>
        <vt:i4>2687024</vt:i4>
      </vt:variant>
      <vt:variant>
        <vt:i4>222</vt:i4>
      </vt:variant>
      <vt:variant>
        <vt:i4>0</vt:i4>
      </vt:variant>
      <vt:variant>
        <vt:i4>5</vt:i4>
      </vt:variant>
      <vt:variant>
        <vt:lpwstr>issp://%7b2FFE4C20-0BE8-11d4-92F7-006052049B36%7d::SRC/D0371/I0074238.HTM</vt:lpwstr>
      </vt:variant>
      <vt:variant>
        <vt:lpwstr>20</vt:lpwstr>
      </vt:variant>
      <vt:variant>
        <vt:i4>3277947</vt:i4>
      </vt:variant>
      <vt:variant>
        <vt:i4>219</vt:i4>
      </vt:variant>
      <vt:variant>
        <vt:i4>0</vt:i4>
      </vt:variant>
      <vt:variant>
        <vt:i4>5</vt:i4>
      </vt:variant>
      <vt:variant>
        <vt:lpwstr>http://zachot.narod.ru/РњРѕРё Р</vt:lpwstr>
      </vt:variant>
      <vt:variant>
        <vt:lpwstr>бух7</vt:lpwstr>
      </vt:variant>
      <vt:variant>
        <vt:i4>2687028</vt:i4>
      </vt:variant>
      <vt:variant>
        <vt:i4>216</vt:i4>
      </vt:variant>
      <vt:variant>
        <vt:i4>0</vt:i4>
      </vt:variant>
      <vt:variant>
        <vt:i4>5</vt:i4>
      </vt:variant>
      <vt:variant>
        <vt:lpwstr>issp://%7b2FFE4C20-0BE8-11d4-92F7-006052049B36%7d::SRC/D0371/I0074238.HTM</vt:lpwstr>
      </vt:variant>
      <vt:variant>
        <vt:lpwstr>60</vt:lpwstr>
      </vt:variant>
      <vt:variant>
        <vt:i4>2949174</vt:i4>
      </vt:variant>
      <vt:variant>
        <vt:i4>213</vt:i4>
      </vt:variant>
      <vt:variant>
        <vt:i4>0</vt:i4>
      </vt:variant>
      <vt:variant>
        <vt:i4>5</vt:i4>
      </vt:variant>
      <vt:variant>
        <vt:lpwstr>issp://%7b2FFE4C20-0BE8-11d4-92F7-006052049B36%7d::SRC/D0371/I0074238.HTM</vt:lpwstr>
      </vt:variant>
      <vt:variant>
        <vt:lpwstr>44</vt:lpwstr>
      </vt:variant>
      <vt:variant>
        <vt:i4>2097200</vt:i4>
      </vt:variant>
      <vt:variant>
        <vt:i4>210</vt:i4>
      </vt:variant>
      <vt:variant>
        <vt:i4>0</vt:i4>
      </vt:variant>
      <vt:variant>
        <vt:i4>5</vt:i4>
      </vt:variant>
      <vt:variant>
        <vt:lpwstr>issp://%7b2FFE4C20-0BE8-11d4-92F7-006052049B36%7d::SRC/D0371/I0074238.HTM</vt:lpwstr>
      </vt:variant>
      <vt:variant>
        <vt:lpwstr>29</vt:lpwstr>
      </vt:variant>
      <vt:variant>
        <vt:i4>3080240</vt:i4>
      </vt:variant>
      <vt:variant>
        <vt:i4>207</vt:i4>
      </vt:variant>
      <vt:variant>
        <vt:i4>0</vt:i4>
      </vt:variant>
      <vt:variant>
        <vt:i4>5</vt:i4>
      </vt:variant>
      <vt:variant>
        <vt:lpwstr>issp://%7b2FFE4C20-0BE8-11d4-92F7-006052049B36%7d::SRC/D0371/I0074238.HTM</vt:lpwstr>
      </vt:variant>
      <vt:variant>
        <vt:lpwstr>26</vt:lpwstr>
      </vt:variant>
      <vt:variant>
        <vt:i4>2883632</vt:i4>
      </vt:variant>
      <vt:variant>
        <vt:i4>204</vt:i4>
      </vt:variant>
      <vt:variant>
        <vt:i4>0</vt:i4>
      </vt:variant>
      <vt:variant>
        <vt:i4>5</vt:i4>
      </vt:variant>
      <vt:variant>
        <vt:lpwstr>issp://%7b2FFE4C20-0BE8-11d4-92F7-006052049B36%7d::SRC/D0371/I0074238.HTM</vt:lpwstr>
      </vt:variant>
      <vt:variant>
        <vt:lpwstr>25</vt:lpwstr>
      </vt:variant>
      <vt:variant>
        <vt:i4>2752560</vt:i4>
      </vt:variant>
      <vt:variant>
        <vt:i4>201</vt:i4>
      </vt:variant>
      <vt:variant>
        <vt:i4>0</vt:i4>
      </vt:variant>
      <vt:variant>
        <vt:i4>5</vt:i4>
      </vt:variant>
      <vt:variant>
        <vt:lpwstr>issp://%7b2FFE4C20-0BE8-11d4-92F7-006052049B36%7d::SRC/D0371/I0074238.HTM</vt:lpwstr>
      </vt:variant>
      <vt:variant>
        <vt:lpwstr>23</vt:lpwstr>
      </vt:variant>
      <vt:variant>
        <vt:i4>2621488</vt:i4>
      </vt:variant>
      <vt:variant>
        <vt:i4>198</vt:i4>
      </vt:variant>
      <vt:variant>
        <vt:i4>0</vt:i4>
      </vt:variant>
      <vt:variant>
        <vt:i4>5</vt:i4>
      </vt:variant>
      <vt:variant>
        <vt:lpwstr>issp://%7b2FFE4C20-0BE8-11d4-92F7-006052049B36%7d::SRC/D0371/I0074238.HTM</vt:lpwstr>
      </vt:variant>
      <vt:variant>
        <vt:lpwstr>21</vt:lpwstr>
      </vt:variant>
      <vt:variant>
        <vt:i4>2687024</vt:i4>
      </vt:variant>
      <vt:variant>
        <vt:i4>195</vt:i4>
      </vt:variant>
      <vt:variant>
        <vt:i4>0</vt:i4>
      </vt:variant>
      <vt:variant>
        <vt:i4>5</vt:i4>
      </vt:variant>
      <vt:variant>
        <vt:lpwstr>issp://%7b2FFE4C20-0BE8-11d4-92F7-006052049B36%7d::SRC/D0371/I0074238.HTM</vt:lpwstr>
      </vt:variant>
      <vt:variant>
        <vt:lpwstr>20</vt:lpwstr>
      </vt:variant>
      <vt:variant>
        <vt:i4>3343483</vt:i4>
      </vt:variant>
      <vt:variant>
        <vt:i4>192</vt:i4>
      </vt:variant>
      <vt:variant>
        <vt:i4>0</vt:i4>
      </vt:variant>
      <vt:variant>
        <vt:i4>5</vt:i4>
      </vt:variant>
      <vt:variant>
        <vt:lpwstr>http://zachot.narod.ru/РњРѕРё Р</vt:lpwstr>
      </vt:variant>
      <vt:variant>
        <vt:lpwstr>бух6</vt:lpwstr>
      </vt:variant>
      <vt:variant>
        <vt:i4>2687027</vt:i4>
      </vt:variant>
      <vt:variant>
        <vt:i4>189</vt:i4>
      </vt:variant>
      <vt:variant>
        <vt:i4>0</vt:i4>
      </vt:variant>
      <vt:variant>
        <vt:i4>5</vt:i4>
      </vt:variant>
      <vt:variant>
        <vt:lpwstr>issp://%7b2FFE4C20-0BE8-11d4-92F7-006052049B36%7d::SRC/D0371/I0074238.HTM</vt:lpwstr>
      </vt:variant>
      <vt:variant>
        <vt:lpwstr>105</vt:lpwstr>
      </vt:variant>
      <vt:variant>
        <vt:i4>2687027</vt:i4>
      </vt:variant>
      <vt:variant>
        <vt:i4>186</vt:i4>
      </vt:variant>
      <vt:variant>
        <vt:i4>0</vt:i4>
      </vt:variant>
      <vt:variant>
        <vt:i4>5</vt:i4>
      </vt:variant>
      <vt:variant>
        <vt:lpwstr>issp://%7b2FFE4C20-0BE8-11d4-92F7-006052049B36%7d::SRC/D0371/I0074238.HTM</vt:lpwstr>
      </vt:variant>
      <vt:variant>
        <vt:lpwstr>104</vt:lpwstr>
      </vt:variant>
      <vt:variant>
        <vt:i4>2949174</vt:i4>
      </vt:variant>
      <vt:variant>
        <vt:i4>183</vt:i4>
      </vt:variant>
      <vt:variant>
        <vt:i4>0</vt:i4>
      </vt:variant>
      <vt:variant>
        <vt:i4>5</vt:i4>
      </vt:variant>
      <vt:variant>
        <vt:lpwstr>issp://%7b2FFE4C20-0BE8-11d4-92F7-006052049B36%7d::SRC/D0371/I0074238.HTM</vt:lpwstr>
      </vt:variant>
      <vt:variant>
        <vt:lpwstr>44</vt:lpwstr>
      </vt:variant>
      <vt:variant>
        <vt:i4>2097200</vt:i4>
      </vt:variant>
      <vt:variant>
        <vt:i4>180</vt:i4>
      </vt:variant>
      <vt:variant>
        <vt:i4>0</vt:i4>
      </vt:variant>
      <vt:variant>
        <vt:i4>5</vt:i4>
      </vt:variant>
      <vt:variant>
        <vt:lpwstr>issp://%7b2FFE4C20-0BE8-11d4-92F7-006052049B36%7d::SRC/D0371/I0074238.HTM</vt:lpwstr>
      </vt:variant>
      <vt:variant>
        <vt:lpwstr>29</vt:lpwstr>
      </vt:variant>
      <vt:variant>
        <vt:i4>3080240</vt:i4>
      </vt:variant>
      <vt:variant>
        <vt:i4>177</vt:i4>
      </vt:variant>
      <vt:variant>
        <vt:i4>0</vt:i4>
      </vt:variant>
      <vt:variant>
        <vt:i4>5</vt:i4>
      </vt:variant>
      <vt:variant>
        <vt:lpwstr>issp://%7b2FFE4C20-0BE8-11d4-92F7-006052049B36%7d::SRC/D0371/I0074238.HTM</vt:lpwstr>
      </vt:variant>
      <vt:variant>
        <vt:lpwstr>26</vt:lpwstr>
      </vt:variant>
      <vt:variant>
        <vt:i4>2883632</vt:i4>
      </vt:variant>
      <vt:variant>
        <vt:i4>174</vt:i4>
      </vt:variant>
      <vt:variant>
        <vt:i4>0</vt:i4>
      </vt:variant>
      <vt:variant>
        <vt:i4>5</vt:i4>
      </vt:variant>
      <vt:variant>
        <vt:lpwstr>issp://%7b2FFE4C20-0BE8-11d4-92F7-006052049B36%7d::SRC/D0371/I0074238.HTM</vt:lpwstr>
      </vt:variant>
      <vt:variant>
        <vt:lpwstr>25</vt:lpwstr>
      </vt:variant>
      <vt:variant>
        <vt:i4>2752560</vt:i4>
      </vt:variant>
      <vt:variant>
        <vt:i4>171</vt:i4>
      </vt:variant>
      <vt:variant>
        <vt:i4>0</vt:i4>
      </vt:variant>
      <vt:variant>
        <vt:i4>5</vt:i4>
      </vt:variant>
      <vt:variant>
        <vt:lpwstr>issp://%7b2FFE4C20-0BE8-11d4-92F7-006052049B36%7d::SRC/D0371/I0074238.HTM</vt:lpwstr>
      </vt:variant>
      <vt:variant>
        <vt:lpwstr>23</vt:lpwstr>
      </vt:variant>
      <vt:variant>
        <vt:i4>2621488</vt:i4>
      </vt:variant>
      <vt:variant>
        <vt:i4>168</vt:i4>
      </vt:variant>
      <vt:variant>
        <vt:i4>0</vt:i4>
      </vt:variant>
      <vt:variant>
        <vt:i4>5</vt:i4>
      </vt:variant>
      <vt:variant>
        <vt:lpwstr>issp://%7b2FFE4C20-0BE8-11d4-92F7-006052049B36%7d::SRC/D0371/I0074238.HTM</vt:lpwstr>
      </vt:variant>
      <vt:variant>
        <vt:lpwstr>21</vt:lpwstr>
      </vt:variant>
      <vt:variant>
        <vt:i4>2687024</vt:i4>
      </vt:variant>
      <vt:variant>
        <vt:i4>165</vt:i4>
      </vt:variant>
      <vt:variant>
        <vt:i4>0</vt:i4>
      </vt:variant>
      <vt:variant>
        <vt:i4>5</vt:i4>
      </vt:variant>
      <vt:variant>
        <vt:lpwstr>issp://%7b2FFE4C20-0BE8-11d4-92F7-006052049B36%7d::SRC/D0371/I0074238.HTM</vt:lpwstr>
      </vt:variant>
      <vt:variant>
        <vt:lpwstr>20</vt:lpwstr>
      </vt:variant>
      <vt:variant>
        <vt:i4>3146875</vt:i4>
      </vt:variant>
      <vt:variant>
        <vt:i4>162</vt:i4>
      </vt:variant>
      <vt:variant>
        <vt:i4>0</vt:i4>
      </vt:variant>
      <vt:variant>
        <vt:i4>5</vt:i4>
      </vt:variant>
      <vt:variant>
        <vt:lpwstr>http://zachot.narod.ru/РњРѕРё Р</vt:lpwstr>
      </vt:variant>
      <vt:variant>
        <vt:lpwstr>бух5</vt:lpwstr>
      </vt:variant>
      <vt:variant>
        <vt:i4>2687027</vt:i4>
      </vt:variant>
      <vt:variant>
        <vt:i4>159</vt:i4>
      </vt:variant>
      <vt:variant>
        <vt:i4>0</vt:i4>
      </vt:variant>
      <vt:variant>
        <vt:i4>5</vt:i4>
      </vt:variant>
      <vt:variant>
        <vt:lpwstr>issp://%7b2FFE4C20-0BE8-11d4-92F7-006052049B36%7d::SRC/D0371/I0074238.HTM</vt:lpwstr>
      </vt:variant>
      <vt:variant>
        <vt:lpwstr>102</vt:lpwstr>
      </vt:variant>
      <vt:variant>
        <vt:i4>2949174</vt:i4>
      </vt:variant>
      <vt:variant>
        <vt:i4>156</vt:i4>
      </vt:variant>
      <vt:variant>
        <vt:i4>0</vt:i4>
      </vt:variant>
      <vt:variant>
        <vt:i4>5</vt:i4>
      </vt:variant>
      <vt:variant>
        <vt:lpwstr>issp://%7b2FFE4C20-0BE8-11d4-92F7-006052049B36%7d::SRC/D0371/I0074238.HTM</vt:lpwstr>
      </vt:variant>
      <vt:variant>
        <vt:lpwstr>44</vt:lpwstr>
      </vt:variant>
      <vt:variant>
        <vt:i4>2097200</vt:i4>
      </vt:variant>
      <vt:variant>
        <vt:i4>153</vt:i4>
      </vt:variant>
      <vt:variant>
        <vt:i4>0</vt:i4>
      </vt:variant>
      <vt:variant>
        <vt:i4>5</vt:i4>
      </vt:variant>
      <vt:variant>
        <vt:lpwstr>issp://%7b2FFE4C20-0BE8-11d4-92F7-006052049B36%7d::SRC/D0371/I0074238.HTM</vt:lpwstr>
      </vt:variant>
      <vt:variant>
        <vt:lpwstr>29</vt:lpwstr>
      </vt:variant>
      <vt:variant>
        <vt:i4>3080240</vt:i4>
      </vt:variant>
      <vt:variant>
        <vt:i4>150</vt:i4>
      </vt:variant>
      <vt:variant>
        <vt:i4>0</vt:i4>
      </vt:variant>
      <vt:variant>
        <vt:i4>5</vt:i4>
      </vt:variant>
      <vt:variant>
        <vt:lpwstr>issp://%7b2FFE4C20-0BE8-11d4-92F7-006052049B36%7d::SRC/D0371/I0074238.HTM</vt:lpwstr>
      </vt:variant>
      <vt:variant>
        <vt:lpwstr>26</vt:lpwstr>
      </vt:variant>
      <vt:variant>
        <vt:i4>2883632</vt:i4>
      </vt:variant>
      <vt:variant>
        <vt:i4>147</vt:i4>
      </vt:variant>
      <vt:variant>
        <vt:i4>0</vt:i4>
      </vt:variant>
      <vt:variant>
        <vt:i4>5</vt:i4>
      </vt:variant>
      <vt:variant>
        <vt:lpwstr>issp://%7b2FFE4C20-0BE8-11d4-92F7-006052049B36%7d::SRC/D0371/I0074238.HTM</vt:lpwstr>
      </vt:variant>
      <vt:variant>
        <vt:lpwstr>25</vt:lpwstr>
      </vt:variant>
      <vt:variant>
        <vt:i4>2752560</vt:i4>
      </vt:variant>
      <vt:variant>
        <vt:i4>144</vt:i4>
      </vt:variant>
      <vt:variant>
        <vt:i4>0</vt:i4>
      </vt:variant>
      <vt:variant>
        <vt:i4>5</vt:i4>
      </vt:variant>
      <vt:variant>
        <vt:lpwstr>issp://%7b2FFE4C20-0BE8-11d4-92F7-006052049B36%7d::SRC/D0371/I0074238.HTM</vt:lpwstr>
      </vt:variant>
      <vt:variant>
        <vt:lpwstr>23</vt:lpwstr>
      </vt:variant>
      <vt:variant>
        <vt:i4>2621488</vt:i4>
      </vt:variant>
      <vt:variant>
        <vt:i4>141</vt:i4>
      </vt:variant>
      <vt:variant>
        <vt:i4>0</vt:i4>
      </vt:variant>
      <vt:variant>
        <vt:i4>5</vt:i4>
      </vt:variant>
      <vt:variant>
        <vt:lpwstr>issp://%7b2FFE4C20-0BE8-11d4-92F7-006052049B36%7d::SRC/D0371/I0074238.HTM</vt:lpwstr>
      </vt:variant>
      <vt:variant>
        <vt:lpwstr>21</vt:lpwstr>
      </vt:variant>
      <vt:variant>
        <vt:i4>2687024</vt:i4>
      </vt:variant>
      <vt:variant>
        <vt:i4>138</vt:i4>
      </vt:variant>
      <vt:variant>
        <vt:i4>0</vt:i4>
      </vt:variant>
      <vt:variant>
        <vt:i4>5</vt:i4>
      </vt:variant>
      <vt:variant>
        <vt:lpwstr>issp://%7b2FFE4C20-0BE8-11d4-92F7-006052049B36%7d::SRC/D0371/I0074238.HTM</vt:lpwstr>
      </vt:variant>
      <vt:variant>
        <vt:lpwstr>20</vt:lpwstr>
      </vt:variant>
      <vt:variant>
        <vt:i4>3212411</vt:i4>
      </vt:variant>
      <vt:variant>
        <vt:i4>135</vt:i4>
      </vt:variant>
      <vt:variant>
        <vt:i4>0</vt:i4>
      </vt:variant>
      <vt:variant>
        <vt:i4>5</vt:i4>
      </vt:variant>
      <vt:variant>
        <vt:lpwstr>http://zachot.narod.ru/РњРѕРё Р</vt:lpwstr>
      </vt:variant>
      <vt:variant>
        <vt:lpwstr>бух4</vt:lpwstr>
      </vt:variant>
      <vt:variant>
        <vt:i4>2097204</vt:i4>
      </vt:variant>
      <vt:variant>
        <vt:i4>132</vt:i4>
      </vt:variant>
      <vt:variant>
        <vt:i4>0</vt:i4>
      </vt:variant>
      <vt:variant>
        <vt:i4>5</vt:i4>
      </vt:variant>
      <vt:variant>
        <vt:lpwstr>issp://%7b2FFE4C20-0BE8-11d4-92F7-006052049B36%7d::SRC/D0371/I0074238.HTM</vt:lpwstr>
      </vt:variant>
      <vt:variant>
        <vt:lpwstr>69</vt:lpwstr>
      </vt:variant>
      <vt:variant>
        <vt:i4>2949174</vt:i4>
      </vt:variant>
      <vt:variant>
        <vt:i4>129</vt:i4>
      </vt:variant>
      <vt:variant>
        <vt:i4>0</vt:i4>
      </vt:variant>
      <vt:variant>
        <vt:i4>5</vt:i4>
      </vt:variant>
      <vt:variant>
        <vt:lpwstr>issp://%7b2FFE4C20-0BE8-11d4-92F7-006052049B36%7d::SRC/D0371/I0074238.HTM</vt:lpwstr>
      </vt:variant>
      <vt:variant>
        <vt:lpwstr>44</vt:lpwstr>
      </vt:variant>
      <vt:variant>
        <vt:i4>2097200</vt:i4>
      </vt:variant>
      <vt:variant>
        <vt:i4>126</vt:i4>
      </vt:variant>
      <vt:variant>
        <vt:i4>0</vt:i4>
      </vt:variant>
      <vt:variant>
        <vt:i4>5</vt:i4>
      </vt:variant>
      <vt:variant>
        <vt:lpwstr>issp://%7b2FFE4C20-0BE8-11d4-92F7-006052049B36%7d::SRC/D0371/I0074238.HTM</vt:lpwstr>
      </vt:variant>
      <vt:variant>
        <vt:lpwstr>29</vt:lpwstr>
      </vt:variant>
      <vt:variant>
        <vt:i4>3080240</vt:i4>
      </vt:variant>
      <vt:variant>
        <vt:i4>123</vt:i4>
      </vt:variant>
      <vt:variant>
        <vt:i4>0</vt:i4>
      </vt:variant>
      <vt:variant>
        <vt:i4>5</vt:i4>
      </vt:variant>
      <vt:variant>
        <vt:lpwstr>issp://%7b2FFE4C20-0BE8-11d4-92F7-006052049B36%7d::SRC/D0371/I0074238.HTM</vt:lpwstr>
      </vt:variant>
      <vt:variant>
        <vt:lpwstr>26</vt:lpwstr>
      </vt:variant>
      <vt:variant>
        <vt:i4>2883632</vt:i4>
      </vt:variant>
      <vt:variant>
        <vt:i4>120</vt:i4>
      </vt:variant>
      <vt:variant>
        <vt:i4>0</vt:i4>
      </vt:variant>
      <vt:variant>
        <vt:i4>5</vt:i4>
      </vt:variant>
      <vt:variant>
        <vt:lpwstr>issp://%7b2FFE4C20-0BE8-11d4-92F7-006052049B36%7d::SRC/D0371/I0074238.HTM</vt:lpwstr>
      </vt:variant>
      <vt:variant>
        <vt:lpwstr>25</vt:lpwstr>
      </vt:variant>
      <vt:variant>
        <vt:i4>2752560</vt:i4>
      </vt:variant>
      <vt:variant>
        <vt:i4>117</vt:i4>
      </vt:variant>
      <vt:variant>
        <vt:i4>0</vt:i4>
      </vt:variant>
      <vt:variant>
        <vt:i4>5</vt:i4>
      </vt:variant>
      <vt:variant>
        <vt:lpwstr>issp://%7b2FFE4C20-0BE8-11d4-92F7-006052049B36%7d::SRC/D0371/I0074238.HTM</vt:lpwstr>
      </vt:variant>
      <vt:variant>
        <vt:lpwstr>23</vt:lpwstr>
      </vt:variant>
      <vt:variant>
        <vt:i4>2621488</vt:i4>
      </vt:variant>
      <vt:variant>
        <vt:i4>114</vt:i4>
      </vt:variant>
      <vt:variant>
        <vt:i4>0</vt:i4>
      </vt:variant>
      <vt:variant>
        <vt:i4>5</vt:i4>
      </vt:variant>
      <vt:variant>
        <vt:lpwstr>issp://%7b2FFE4C20-0BE8-11d4-92F7-006052049B36%7d::SRC/D0371/I0074238.HTM</vt:lpwstr>
      </vt:variant>
      <vt:variant>
        <vt:lpwstr>21</vt:lpwstr>
      </vt:variant>
      <vt:variant>
        <vt:i4>2687024</vt:i4>
      </vt:variant>
      <vt:variant>
        <vt:i4>111</vt:i4>
      </vt:variant>
      <vt:variant>
        <vt:i4>0</vt:i4>
      </vt:variant>
      <vt:variant>
        <vt:i4>5</vt:i4>
      </vt:variant>
      <vt:variant>
        <vt:lpwstr>issp://%7b2FFE4C20-0BE8-11d4-92F7-006052049B36%7d::SRC/D0371/I0074238.HTM</vt:lpwstr>
      </vt:variant>
      <vt:variant>
        <vt:lpwstr>20</vt:lpwstr>
      </vt:variant>
      <vt:variant>
        <vt:i4>3540091</vt:i4>
      </vt:variant>
      <vt:variant>
        <vt:i4>108</vt:i4>
      </vt:variant>
      <vt:variant>
        <vt:i4>0</vt:i4>
      </vt:variant>
      <vt:variant>
        <vt:i4>5</vt:i4>
      </vt:variant>
      <vt:variant>
        <vt:lpwstr>http://zachot.narod.ru/РњРѕРё Р</vt:lpwstr>
      </vt:variant>
      <vt:variant>
        <vt:lpwstr>бух3</vt:lpwstr>
      </vt:variant>
      <vt:variant>
        <vt:i4>2687029</vt:i4>
      </vt:variant>
      <vt:variant>
        <vt:i4>105</vt:i4>
      </vt:variant>
      <vt:variant>
        <vt:i4>0</vt:i4>
      </vt:variant>
      <vt:variant>
        <vt:i4>5</vt:i4>
      </vt:variant>
      <vt:variant>
        <vt:lpwstr>issp://%7b2FFE4C20-0BE8-11d4-92F7-006052049B36%7d::SRC/D0371/I0074238.HTM</vt:lpwstr>
      </vt:variant>
      <vt:variant>
        <vt:lpwstr>70</vt:lpwstr>
      </vt:variant>
      <vt:variant>
        <vt:i4>2949174</vt:i4>
      </vt:variant>
      <vt:variant>
        <vt:i4>102</vt:i4>
      </vt:variant>
      <vt:variant>
        <vt:i4>0</vt:i4>
      </vt:variant>
      <vt:variant>
        <vt:i4>5</vt:i4>
      </vt:variant>
      <vt:variant>
        <vt:lpwstr>issp://%7b2FFE4C20-0BE8-11d4-92F7-006052049B36%7d::SRC/D0371/I0074238.HTM</vt:lpwstr>
      </vt:variant>
      <vt:variant>
        <vt:lpwstr>44</vt:lpwstr>
      </vt:variant>
      <vt:variant>
        <vt:i4>2097200</vt:i4>
      </vt:variant>
      <vt:variant>
        <vt:i4>99</vt:i4>
      </vt:variant>
      <vt:variant>
        <vt:i4>0</vt:i4>
      </vt:variant>
      <vt:variant>
        <vt:i4>5</vt:i4>
      </vt:variant>
      <vt:variant>
        <vt:lpwstr>issp://%7b2FFE4C20-0BE8-11d4-92F7-006052049B36%7d::SRC/D0371/I0074238.HTM</vt:lpwstr>
      </vt:variant>
      <vt:variant>
        <vt:lpwstr>29</vt:lpwstr>
      </vt:variant>
      <vt:variant>
        <vt:i4>3080240</vt:i4>
      </vt:variant>
      <vt:variant>
        <vt:i4>96</vt:i4>
      </vt:variant>
      <vt:variant>
        <vt:i4>0</vt:i4>
      </vt:variant>
      <vt:variant>
        <vt:i4>5</vt:i4>
      </vt:variant>
      <vt:variant>
        <vt:lpwstr>issp://%7b2FFE4C20-0BE8-11d4-92F7-006052049B36%7d::SRC/D0371/I0074238.HTM</vt:lpwstr>
      </vt:variant>
      <vt:variant>
        <vt:lpwstr>26</vt:lpwstr>
      </vt:variant>
      <vt:variant>
        <vt:i4>2883632</vt:i4>
      </vt:variant>
      <vt:variant>
        <vt:i4>93</vt:i4>
      </vt:variant>
      <vt:variant>
        <vt:i4>0</vt:i4>
      </vt:variant>
      <vt:variant>
        <vt:i4>5</vt:i4>
      </vt:variant>
      <vt:variant>
        <vt:lpwstr>issp://%7b2FFE4C20-0BE8-11d4-92F7-006052049B36%7d::SRC/D0371/I0074238.HTM</vt:lpwstr>
      </vt:variant>
      <vt:variant>
        <vt:lpwstr>25</vt:lpwstr>
      </vt:variant>
      <vt:variant>
        <vt:i4>2752560</vt:i4>
      </vt:variant>
      <vt:variant>
        <vt:i4>90</vt:i4>
      </vt:variant>
      <vt:variant>
        <vt:i4>0</vt:i4>
      </vt:variant>
      <vt:variant>
        <vt:i4>5</vt:i4>
      </vt:variant>
      <vt:variant>
        <vt:lpwstr>issp://%7b2FFE4C20-0BE8-11d4-92F7-006052049B36%7d::SRC/D0371/I0074238.HTM</vt:lpwstr>
      </vt:variant>
      <vt:variant>
        <vt:lpwstr>23</vt:lpwstr>
      </vt:variant>
      <vt:variant>
        <vt:i4>2621488</vt:i4>
      </vt:variant>
      <vt:variant>
        <vt:i4>87</vt:i4>
      </vt:variant>
      <vt:variant>
        <vt:i4>0</vt:i4>
      </vt:variant>
      <vt:variant>
        <vt:i4>5</vt:i4>
      </vt:variant>
      <vt:variant>
        <vt:lpwstr>issp://%7b2FFE4C20-0BE8-11d4-92F7-006052049B36%7d::SRC/D0371/I0074238.HTM</vt:lpwstr>
      </vt:variant>
      <vt:variant>
        <vt:lpwstr>21</vt:lpwstr>
      </vt:variant>
      <vt:variant>
        <vt:i4>2687024</vt:i4>
      </vt:variant>
      <vt:variant>
        <vt:i4>84</vt:i4>
      </vt:variant>
      <vt:variant>
        <vt:i4>0</vt:i4>
      </vt:variant>
      <vt:variant>
        <vt:i4>5</vt:i4>
      </vt:variant>
      <vt:variant>
        <vt:lpwstr>issp://%7b2FFE4C20-0BE8-11d4-92F7-006052049B36%7d::SRC/D0371/I0074238.HTM</vt:lpwstr>
      </vt:variant>
      <vt:variant>
        <vt:lpwstr>20</vt:lpwstr>
      </vt:variant>
      <vt:variant>
        <vt:i4>3605627</vt:i4>
      </vt:variant>
      <vt:variant>
        <vt:i4>81</vt:i4>
      </vt:variant>
      <vt:variant>
        <vt:i4>0</vt:i4>
      </vt:variant>
      <vt:variant>
        <vt:i4>5</vt:i4>
      </vt:variant>
      <vt:variant>
        <vt:lpwstr>http://zachot.narod.ru/РњРѕРё Р</vt:lpwstr>
      </vt:variant>
      <vt:variant>
        <vt:lpwstr>бух2</vt:lpwstr>
      </vt:variant>
      <vt:variant>
        <vt:i4>2687027</vt:i4>
      </vt:variant>
      <vt:variant>
        <vt:i4>78</vt:i4>
      </vt:variant>
      <vt:variant>
        <vt:i4>0</vt:i4>
      </vt:variant>
      <vt:variant>
        <vt:i4>5</vt:i4>
      </vt:variant>
      <vt:variant>
        <vt:lpwstr>issp://%7b2FFE4C20-0BE8-11d4-92F7-006052049B36%7d::SRC/D0371/I0074238.HTM</vt:lpwstr>
      </vt:variant>
      <vt:variant>
        <vt:lpwstr>10</vt:lpwstr>
      </vt:variant>
      <vt:variant>
        <vt:i4>2949174</vt:i4>
      </vt:variant>
      <vt:variant>
        <vt:i4>75</vt:i4>
      </vt:variant>
      <vt:variant>
        <vt:i4>0</vt:i4>
      </vt:variant>
      <vt:variant>
        <vt:i4>5</vt:i4>
      </vt:variant>
      <vt:variant>
        <vt:lpwstr>issp://%7b2FFE4C20-0BE8-11d4-92F7-006052049B36%7d::SRC/D0371/I0074238.HTM</vt:lpwstr>
      </vt:variant>
      <vt:variant>
        <vt:lpwstr>44</vt:lpwstr>
      </vt:variant>
      <vt:variant>
        <vt:i4>2097200</vt:i4>
      </vt:variant>
      <vt:variant>
        <vt:i4>72</vt:i4>
      </vt:variant>
      <vt:variant>
        <vt:i4>0</vt:i4>
      </vt:variant>
      <vt:variant>
        <vt:i4>5</vt:i4>
      </vt:variant>
      <vt:variant>
        <vt:lpwstr>issp://%7b2FFE4C20-0BE8-11d4-92F7-006052049B36%7d::SRC/D0371/I0074238.HTM</vt:lpwstr>
      </vt:variant>
      <vt:variant>
        <vt:lpwstr>29</vt:lpwstr>
      </vt:variant>
      <vt:variant>
        <vt:i4>3080240</vt:i4>
      </vt:variant>
      <vt:variant>
        <vt:i4>69</vt:i4>
      </vt:variant>
      <vt:variant>
        <vt:i4>0</vt:i4>
      </vt:variant>
      <vt:variant>
        <vt:i4>5</vt:i4>
      </vt:variant>
      <vt:variant>
        <vt:lpwstr>issp://%7b2FFE4C20-0BE8-11d4-92F7-006052049B36%7d::SRC/D0371/I0074238.HTM</vt:lpwstr>
      </vt:variant>
      <vt:variant>
        <vt:lpwstr>26</vt:lpwstr>
      </vt:variant>
      <vt:variant>
        <vt:i4>2883632</vt:i4>
      </vt:variant>
      <vt:variant>
        <vt:i4>66</vt:i4>
      </vt:variant>
      <vt:variant>
        <vt:i4>0</vt:i4>
      </vt:variant>
      <vt:variant>
        <vt:i4>5</vt:i4>
      </vt:variant>
      <vt:variant>
        <vt:lpwstr>issp://%7b2FFE4C20-0BE8-11d4-92F7-006052049B36%7d::SRC/D0371/I0074238.HTM</vt:lpwstr>
      </vt:variant>
      <vt:variant>
        <vt:lpwstr>25</vt:lpwstr>
      </vt:variant>
      <vt:variant>
        <vt:i4>2752560</vt:i4>
      </vt:variant>
      <vt:variant>
        <vt:i4>63</vt:i4>
      </vt:variant>
      <vt:variant>
        <vt:i4>0</vt:i4>
      </vt:variant>
      <vt:variant>
        <vt:i4>5</vt:i4>
      </vt:variant>
      <vt:variant>
        <vt:lpwstr>issp://%7b2FFE4C20-0BE8-11d4-92F7-006052049B36%7d::SRC/D0371/I0074238.HTM</vt:lpwstr>
      </vt:variant>
      <vt:variant>
        <vt:lpwstr>23</vt:lpwstr>
      </vt:variant>
      <vt:variant>
        <vt:i4>2621488</vt:i4>
      </vt:variant>
      <vt:variant>
        <vt:i4>60</vt:i4>
      </vt:variant>
      <vt:variant>
        <vt:i4>0</vt:i4>
      </vt:variant>
      <vt:variant>
        <vt:i4>5</vt:i4>
      </vt:variant>
      <vt:variant>
        <vt:lpwstr>issp://%7b2FFE4C20-0BE8-11d4-92F7-006052049B36%7d::SRC/D0371/I0074238.HTM</vt:lpwstr>
      </vt:variant>
      <vt:variant>
        <vt:lpwstr>21</vt:lpwstr>
      </vt:variant>
      <vt:variant>
        <vt:i4>2687024</vt:i4>
      </vt:variant>
      <vt:variant>
        <vt:i4>57</vt:i4>
      </vt:variant>
      <vt:variant>
        <vt:i4>0</vt:i4>
      </vt:variant>
      <vt:variant>
        <vt:i4>5</vt:i4>
      </vt:variant>
      <vt:variant>
        <vt:lpwstr>issp://%7b2FFE4C20-0BE8-11d4-92F7-006052049B36%7d::SRC/D0371/I0074238.HTM</vt:lpwstr>
      </vt:variant>
      <vt:variant>
        <vt:lpwstr>20</vt:lpwstr>
      </vt:variant>
      <vt:variant>
        <vt:i4>3409019</vt:i4>
      </vt:variant>
      <vt:variant>
        <vt:i4>54</vt:i4>
      </vt:variant>
      <vt:variant>
        <vt:i4>0</vt:i4>
      </vt:variant>
      <vt:variant>
        <vt:i4>5</vt:i4>
      </vt:variant>
      <vt:variant>
        <vt:lpwstr>http://zachot.narod.ru/РњРѕРё Р</vt:lpwstr>
      </vt:variant>
      <vt:variant>
        <vt:lpwstr>бух1</vt:lpwstr>
      </vt:variant>
      <vt:variant>
        <vt:i4>1769521</vt:i4>
      </vt:variant>
      <vt:variant>
        <vt:i4>47</vt:i4>
      </vt:variant>
      <vt:variant>
        <vt:i4>0</vt:i4>
      </vt:variant>
      <vt:variant>
        <vt:i4>5</vt:i4>
      </vt:variant>
      <vt:variant>
        <vt:lpwstr/>
      </vt:variant>
      <vt:variant>
        <vt:lpwstr>_Toc195346107</vt:lpwstr>
      </vt:variant>
      <vt:variant>
        <vt:i4>1769521</vt:i4>
      </vt:variant>
      <vt:variant>
        <vt:i4>44</vt:i4>
      </vt:variant>
      <vt:variant>
        <vt:i4>0</vt:i4>
      </vt:variant>
      <vt:variant>
        <vt:i4>5</vt:i4>
      </vt:variant>
      <vt:variant>
        <vt:lpwstr/>
      </vt:variant>
      <vt:variant>
        <vt:lpwstr>_Toc195346106</vt:lpwstr>
      </vt:variant>
      <vt:variant>
        <vt:i4>1769521</vt:i4>
      </vt:variant>
      <vt:variant>
        <vt:i4>41</vt:i4>
      </vt:variant>
      <vt:variant>
        <vt:i4>0</vt:i4>
      </vt:variant>
      <vt:variant>
        <vt:i4>5</vt:i4>
      </vt:variant>
      <vt:variant>
        <vt:lpwstr/>
      </vt:variant>
      <vt:variant>
        <vt:lpwstr>_Toc195346105</vt:lpwstr>
      </vt:variant>
      <vt:variant>
        <vt:i4>1769521</vt:i4>
      </vt:variant>
      <vt:variant>
        <vt:i4>38</vt:i4>
      </vt:variant>
      <vt:variant>
        <vt:i4>0</vt:i4>
      </vt:variant>
      <vt:variant>
        <vt:i4>5</vt:i4>
      </vt:variant>
      <vt:variant>
        <vt:lpwstr/>
      </vt:variant>
      <vt:variant>
        <vt:lpwstr>_Toc195346104</vt:lpwstr>
      </vt:variant>
      <vt:variant>
        <vt:i4>1769521</vt:i4>
      </vt:variant>
      <vt:variant>
        <vt:i4>35</vt:i4>
      </vt:variant>
      <vt:variant>
        <vt:i4>0</vt:i4>
      </vt:variant>
      <vt:variant>
        <vt:i4>5</vt:i4>
      </vt:variant>
      <vt:variant>
        <vt:lpwstr/>
      </vt:variant>
      <vt:variant>
        <vt:lpwstr>_Toc195346103</vt:lpwstr>
      </vt:variant>
      <vt:variant>
        <vt:i4>1769521</vt:i4>
      </vt:variant>
      <vt:variant>
        <vt:i4>32</vt:i4>
      </vt:variant>
      <vt:variant>
        <vt:i4>0</vt:i4>
      </vt:variant>
      <vt:variant>
        <vt:i4>5</vt:i4>
      </vt:variant>
      <vt:variant>
        <vt:lpwstr/>
      </vt:variant>
      <vt:variant>
        <vt:lpwstr>_Toc195346102</vt:lpwstr>
      </vt:variant>
      <vt:variant>
        <vt:i4>1769521</vt:i4>
      </vt:variant>
      <vt:variant>
        <vt:i4>29</vt:i4>
      </vt:variant>
      <vt:variant>
        <vt:i4>0</vt:i4>
      </vt:variant>
      <vt:variant>
        <vt:i4>5</vt:i4>
      </vt:variant>
      <vt:variant>
        <vt:lpwstr/>
      </vt:variant>
      <vt:variant>
        <vt:lpwstr>_Toc195346101</vt:lpwstr>
      </vt:variant>
      <vt:variant>
        <vt:i4>1769521</vt:i4>
      </vt:variant>
      <vt:variant>
        <vt:i4>26</vt:i4>
      </vt:variant>
      <vt:variant>
        <vt:i4>0</vt:i4>
      </vt:variant>
      <vt:variant>
        <vt:i4>5</vt:i4>
      </vt:variant>
      <vt:variant>
        <vt:lpwstr/>
      </vt:variant>
      <vt:variant>
        <vt:lpwstr>_Toc195346100</vt:lpwstr>
      </vt:variant>
      <vt:variant>
        <vt:i4>1179696</vt:i4>
      </vt:variant>
      <vt:variant>
        <vt:i4>23</vt:i4>
      </vt:variant>
      <vt:variant>
        <vt:i4>0</vt:i4>
      </vt:variant>
      <vt:variant>
        <vt:i4>5</vt:i4>
      </vt:variant>
      <vt:variant>
        <vt:lpwstr/>
      </vt:variant>
      <vt:variant>
        <vt:lpwstr>_Toc195346099</vt:lpwstr>
      </vt:variant>
      <vt:variant>
        <vt:i4>1179696</vt:i4>
      </vt:variant>
      <vt:variant>
        <vt:i4>20</vt:i4>
      </vt:variant>
      <vt:variant>
        <vt:i4>0</vt:i4>
      </vt:variant>
      <vt:variant>
        <vt:i4>5</vt:i4>
      </vt:variant>
      <vt:variant>
        <vt:lpwstr/>
      </vt:variant>
      <vt:variant>
        <vt:lpwstr>_Toc195346097</vt:lpwstr>
      </vt:variant>
      <vt:variant>
        <vt:i4>1179696</vt:i4>
      </vt:variant>
      <vt:variant>
        <vt:i4>14</vt:i4>
      </vt:variant>
      <vt:variant>
        <vt:i4>0</vt:i4>
      </vt:variant>
      <vt:variant>
        <vt:i4>5</vt:i4>
      </vt:variant>
      <vt:variant>
        <vt:lpwstr/>
      </vt:variant>
      <vt:variant>
        <vt:lpwstr>_Toc195346096</vt:lpwstr>
      </vt:variant>
      <vt:variant>
        <vt:i4>1179696</vt:i4>
      </vt:variant>
      <vt:variant>
        <vt:i4>8</vt:i4>
      </vt:variant>
      <vt:variant>
        <vt:i4>0</vt:i4>
      </vt:variant>
      <vt:variant>
        <vt:i4>5</vt:i4>
      </vt:variant>
      <vt:variant>
        <vt:lpwstr/>
      </vt:variant>
      <vt:variant>
        <vt:lpwstr>_Toc195346095</vt:lpwstr>
      </vt:variant>
      <vt:variant>
        <vt:i4>1179696</vt:i4>
      </vt:variant>
      <vt:variant>
        <vt:i4>2</vt:i4>
      </vt:variant>
      <vt:variant>
        <vt:i4>0</vt:i4>
      </vt:variant>
      <vt:variant>
        <vt:i4>5</vt:i4>
      </vt:variant>
      <vt:variant>
        <vt:lpwstr/>
      </vt:variant>
      <vt:variant>
        <vt:lpwstr>_Toc195346094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2014-04-18T04:21:00Z</dcterms:created>
  <dcterms:modified xsi:type="dcterms:W3CDTF">2014-04-18T04:21:00Z</dcterms:modified>
</cp:coreProperties>
</file>