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CB" w:rsidRDefault="005164CB" w:rsidP="006679C6">
      <w:pPr>
        <w:spacing w:after="0" w:line="240" w:lineRule="atLeast"/>
        <w:jc w:val="both"/>
        <w:rPr>
          <w:b/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b/>
          <w:sz w:val="20"/>
          <w:szCs w:val="20"/>
        </w:rPr>
        <w:t>Английская буржуазная революция 17 века</w:t>
      </w:r>
      <w:r w:rsidRPr="009B5496">
        <w:rPr>
          <w:sz w:val="20"/>
          <w:szCs w:val="20"/>
        </w:rPr>
        <w:t>, победоносная буржуазная революция, приведшая к утверждению капитализма и установлению буржуазного строя в Англии; одна из ранних буржуазных революций. Будучи первой революцией европейского масштаба, она открыла эру крушения феодального строя в Европе, положив начало смене феодальной формации капиталистической.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К середине 17 в. Англия достигла значительных успехов в развитии промышленности и торговли. Основой экономического прогресса страны являлось развитие новых форм производства — капиталистической мануфактуры (главным образом в виде рассеянной мануфактуры). Однако система промышленных монополий, насаждавшаяся королями из династии Стюартов, так же как и цеховая регламентация, господствовавшая в городах, сужала поле деятельности мануфактуристов-предпринимателей. 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Принцип свободной конкуренции и свободного предпринимательства стал поэтому одним из главных требований буржуазии в революции. Раннее проникновение капиталистических элементов в деревню привело к развитию капиталистической аренды и появлению класса капиталистических арендаторов, с одной стороны, и сельских рабочих батраков — с другой. Английское дворянство раскололось на две группы, одна из которых — «новое дворянство», приспособившись к условиям капиталистического производства, вступила в союз с буржуазией. Крестьянское землевладение в Англии оказалось под угрозой исчезновения; освобождение копигольда и превращение его во фригольд было основным условием сохранения в Англии крестьянства как класса.</w:t>
      </w:r>
    </w:p>
    <w:p w:rsidR="00207A83" w:rsidRPr="009B5496" w:rsidRDefault="00207A83" w:rsidP="006679C6">
      <w:pPr>
        <w:spacing w:after="0" w:line="240" w:lineRule="atLeast"/>
        <w:jc w:val="both"/>
        <w:rPr>
          <w:i/>
          <w:sz w:val="20"/>
          <w:szCs w:val="20"/>
          <w:u w:val="single"/>
          <w:lang w:val="uk-UA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Стюарты — Яков I [1603—25] и Карл I [1625—49] — вступили в конфликт с парламентом, особенно обострившийся при Карле I. С 1629 в Англии установился беспарламентский режим, олицетворявший упадочную форму абсолютизма. Вместе со своими советниками графом Страффордом и архиепископом Лодом Карл I стал осуществлять «твёрдый курс» в Англии, Шотландии и Ирландии, который вызвал недовольство и возмущение и усилил эмиграцию за океан, в Северную Америку. </w:t>
      </w:r>
      <w:r w:rsidRPr="009B5496">
        <w:rPr>
          <w:sz w:val="20"/>
          <w:szCs w:val="20"/>
          <w:lang w:val="uk-UA"/>
        </w:rPr>
        <w:t>В</w:t>
      </w:r>
      <w:r w:rsidRPr="009B5496">
        <w:rPr>
          <w:sz w:val="20"/>
          <w:szCs w:val="20"/>
        </w:rPr>
        <w:t xml:space="preserve"> 1639 </w:t>
      </w:r>
      <w:r w:rsidRPr="009B5496">
        <w:rPr>
          <w:sz w:val="20"/>
          <w:szCs w:val="20"/>
          <w:lang w:val="uk-UA"/>
        </w:rPr>
        <w:t>в</w:t>
      </w:r>
      <w:r w:rsidRPr="009B5496">
        <w:rPr>
          <w:sz w:val="20"/>
          <w:szCs w:val="20"/>
        </w:rPr>
        <w:t xml:space="preserve"> англо-шотландской войне</w:t>
      </w:r>
      <w:r w:rsidRPr="009B5496">
        <w:rPr>
          <w:sz w:val="20"/>
          <w:szCs w:val="20"/>
          <w:lang w:val="uk-UA"/>
        </w:rPr>
        <w:t xml:space="preserve"> -</w:t>
      </w:r>
      <w:r w:rsidRPr="009B5496">
        <w:rPr>
          <w:sz w:val="20"/>
          <w:szCs w:val="20"/>
        </w:rPr>
        <w:t xml:space="preserve"> английский абсолютизм потерпел поражение. Это поражение и вспыхнувшие крестьянское и городское восстания (20—30-е гг.) ускорили начало революции. Короткий парламент (13 апреля — 5 мая 1640) отказался предоставить субсидии для ведения шотландской войны. Отсутствие денег, недовольство не только в народных низах, но и среди финансистов и купечества сделали положение Карла безвыходным. Был созван новый парламент, получивший название Долгого парламента (3 ноября 1640 — 20 апреля 1653); в стране началась революция.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  <w:lang w:val="uk-UA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22 августа 1642 король, находившийся в Ноттингеме, объявил войну парламенту. Началась первая гражданская война между роялистами — «кавалерами» и сторонниками парламента — «круглоголовыми». На стороне парламента выступили экономически развитые юго-восточные графства во главе с Лондоном, на стороне короля — сравнительно отсталые графства С. и З. Были созданы регулярные армии. Нерешительная политика «умеренного» большинства парламента — пресвитериан — привела к тому, что парламентская армия потерпела поражение в первом же сражении — при Эджхилле (23 октября 1642) и, более того, дала возможность королевской армии обосноваться в Оксфорде. В этот критический момент развернулось массовое крестьянское движение в деревне и плебейское — в городах, отзвуком которого в парламенте и армии была революционно-демократическая линия индепендентов, которых возглавлял О. Кромвель. Он стремился преобразовать армию в народную, революционную, способную добиться победы. Старое (главным образом пресвитерианское) командование было распущено. 11 января 1645 было решено создать новую парламентскую армию — армию т. н. нового образца. 14 июня 1645 при Нейзби реорганизованная парламентская армия разгромила королевскую армию. К концу 1646 первая гражданская война завершилась победой парламента. Карл I сдался в плен шотландцам, которые затем передали его в руки парламента (1 февраля 1647).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Новое дворянство (джентри) и буржуазия считали революцию в основном законченной: их главные цели были достигнуты. Ордонанс от 24 февраля 1646 уничтожил рыцарское держание и все вытекавшие из него повинности в пользу короны; тем самым крупные землевладельцы присвоили право буржуазной частной собственности на земли, которые были до того лишь их феодальной собственностью. В промышленности и торговле с уничтожением монопольных прав частично возобладал принцип свободной конкуренции; было приостановлено действие законодательства против огораживаний. Вся тяжесть налогов на военные нужды переложена на плечи трудящихся.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В этих условиях народные массы взяли революционную инициативу в свои руки. Они не только сорвали все планы удушения революции, но и сделали попытку повернуть её в демократическое русло. Из партии индепендентов выделилась самостоятельная партия «уравнителей» — левеллеров (руководители Дж. Лилберн и др.).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Стремясь подавить революционные устремления народа, парламент весной 1647 попытался распустить часть революционной армии. Оказавшись перед угрозой разоружения и не доверяя индепендентским офицерам — «грандам», солдаты начали избирать т. н. агитаторов, к которым постепенно переходило руководство в воинских частях и в армии в целом. Начался конфликт между парламентом и армией. Угроза политической изоляции побудила О. Кромвеля, первоначально выступавшего за подчинение армии парламенту, возглавить движение солдат в армии с целью приостановить её дальнейшее полевение. 5 июня 1647 на общем смотре армии было принято т. н. «Торжественное обязательство» не расходиться до тех пор, пока не будут удовлетворены требования солдат и обеспечены свободы и права английского народа. Армия наряду с широкими крестьянско-плебейскими массами стала основной движущей силой революции на её буржуазно-демократическом этапе (1647—49). В июне 1647 армия захватила короля в плен, а в августе предприняла марш на Лондон, в результате которого из парламента были изгнаны лидеры пресвитериан. Насколько велика была пропасть между индепендентами и левеллерами в понимании целей революции, стало очевидным на Совете армии в Патни 28 октября — 11 ноября 1647 (т. н. Патнейская конференция). Требованию левеллеров об учреждении парламентской республики (с однопалатным парламентом) и введении всеобщего избирательного права (для мужчин), сформулированному в их проекте политического устройства страны, т. н. «Народном соглашении», «гранды» противопоставили собственную программу — т. н. «Пункты предложений», предлагавшую сохранить двухпалатный парламент и короля, имеющего право вето. Конфликт «грандов» с левеллерами привёл к роспуску Совета. Неповиновение отдельных полков, требовавших принятия левеллерской программы, было жестоко подавлено. Армия оказалась во власти «грандов». В это время король бежал из плена, вступив в тайный сговор с шотландцами.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Вторая гражданская война, вспыхнувшая весной 1648, вынудила индепендентов временно искать примирения с левеллерами. Но принятие «грандами» значительной части программы левеллеров означало, что социальная программа левеллеров — в частности в вопросе о судьбах копигольда — представляла лишь более радикальный вариант программы «грандов» и «... что только вмешательство крестьянства и пролетариата, "плебейского элемента городов", способно серьезно двигать вперед буржуазную революцию...» (Ленин В. И., Полн. собр. соч., 5 изд., т. 17, с. 47). В битве при Престоне (17 — 19 августа 1648) Кромвель нанёс решительное поражение шотландцам и английским роялистам. 1 декабря 1648 король был взят под стражу. Армия снова заняла Лондон и окончательно очистила Долгий парламент от пресвитерианского большинства (Прайдова чистка, 6 декабря 1648). 6 января 1649 был учрежден Верховный суд для рассмотрения дела короля. 30 января Карл Стюарт как «изменник и тиран» был казнён.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19 мая 1649 Англия стала республикой, верховная власть в которой принадлежала однопалатному парламенту (судьбу монархии разделила и палата лордов); в действительности же республика 1649 оказалась индепендентской олигархией. Исполнительную власть осуществлял Государственный совет, состоявший из «грандов» и их парламентских единомышленников. Распродав за бесценок конфискованные земли короля, епископов и «кавалеров», республика обогатила буржуазию и новое дворянство. Вместе с тем она не удовлетворила ни одного требования народных низов. Вожди левеллеров были брошены в тюрьмы, а левеллерские восстания в армии в мае 1649 подавлены. Левеллеры потерпели поражение, в частности, потому, что они прошли мимо основного вопроса революции — аграрного вопроса; они выступили против «обобществления имущества» и «уравнения состояний». Выразителями интересов народных низов в период высшего подъема революции стали т. н. истинные левеллеры — диггеры, которые требовали уничтожения копигольда и власти лендлордов, превращения общинных угодий в общую собственность бедных. Идеи диггеров нашли отражение в произведениях их идеолога Дж. Уинстэнли и в составленной им т. н. «Декларации бедного угнетённого народа Англии». Разгром мирного движения диггеров за коллективную обработку общинной пустоши (1650) означал окончательную победу антидемократического курса в решении аграрного вопроса.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Социально-охранительные функции индепендентской республики во внутренней политике сочетались с захватническими устремлениями и политикой подавления освободительного движения народов, находившихся под английским господством. Военная экспедиция Кромвеля в Ирландию (1649—50) была направлена на подавление национально-освободительного восстания ирландского народа, в Ирландии завершилось перерождение революционной армии; здесь была создана новая земельная аристократия, ставшая оплотом контрреволюции в самой Англии. Так же беспощадно английская республика расправилась с Шотландией, присоединив её в 1652 к Англии. Антидемократический курс в решении аграрного и национального вопроса сузил социальную базу республики. Единственной её опорой осталась армия наёмников, содержавшаяся за счёт народных масс. Разгон «охвостья» Долгого парламента и неудачный для «грандов» опыт с Малым (Бербонским) парламентом (1653), который неожиданно для его создателей стал на путь социальных реформ (отмена десятин, введение гражданского брака и т. п.), проложили путь режиму военной диктатуры — протекторату (1653—59) Кромвеля.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Конституция этого режима — т. н. Орудие управления — наделила протектора столь широкими полномочиями, что позволяет рассматривать её как прямую подготовку реставрации монархии. Кромвель разогнал 1-й (1654—55) и 2-й (1656—58) парламенты протектората, согласился в 1657 с восстановлением палаты лордов и едва не возложил на себя английскую корону. Внутри страны он боролся как с роялистскими заговорами, так и с народными движениями. Продолжая экспансионистскую политику республики, протекторат объявил войну Испании и организовал экспедицию для захвата её вестиндских владений («Ямайская экспедиция», 1655—57).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Вскоре после смерти Кромвеля (3 сентября 1658) этот режим потерпел крушение. В 1659 в Англии формально была восстановлена республика, но её эфемерность была предрешена всем ходом событий. Напуганные усилением демократического движения буржуазия и новое дворянство стали склоняться к «традиционной монархии». В 1660 совершилась реставрация Стюартов (см. Карл II), которые согласились санкционировать основные завоевания буржуазной революции, обеспечивавшие буржуазии экономическое господство. Переворот 1688—89 (т. н. «Славная революция») оформил компромисс между буржуазией, получившей с этих пор доступ к государственной власти, и земельной аристократией.</w:t>
      </w: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</w:p>
    <w:p w:rsidR="00207A83" w:rsidRPr="009B5496" w:rsidRDefault="00207A83" w:rsidP="006679C6">
      <w:pPr>
        <w:spacing w:after="0" w:line="240" w:lineRule="atLeast"/>
        <w:jc w:val="both"/>
        <w:rPr>
          <w:sz w:val="20"/>
          <w:szCs w:val="20"/>
        </w:rPr>
      </w:pPr>
      <w:r w:rsidRPr="009B5496">
        <w:rPr>
          <w:sz w:val="20"/>
          <w:szCs w:val="20"/>
        </w:rPr>
        <w:t xml:space="preserve">  Английская революция дала мощный толчок процессу т. н. первоначального накопления капитала («раскрестьянивание» деревни, превращение крестьян в наёмных рабочих, усиление огораживаний, замена крестьянских держаний крупными фермами капиталистического типа); она обеспечила полную свободу действий восходящему классу буржуазии, проложила дорогу промышленной революции 18 в. точно так же, как пуританизм взрыхлил почву для английского Просвещения. В области политической революционная борьба народных масс в середине 17 в. обеспечила переход от феодальной монархии средних веков к буржуазной монархии нового времени.</w:t>
      </w:r>
      <w:bookmarkStart w:id="0" w:name="_GoBack"/>
      <w:bookmarkEnd w:id="0"/>
    </w:p>
    <w:sectPr w:rsidR="00207A83" w:rsidRPr="009B5496" w:rsidSect="006679C6">
      <w:pgSz w:w="11906" w:h="16838"/>
      <w:pgMar w:top="232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9C6"/>
    <w:rsid w:val="00000E1C"/>
    <w:rsid w:val="00207A83"/>
    <w:rsid w:val="00344E39"/>
    <w:rsid w:val="005164CB"/>
    <w:rsid w:val="006679C6"/>
    <w:rsid w:val="009B5496"/>
    <w:rsid w:val="00B44182"/>
    <w:rsid w:val="00B71BC9"/>
    <w:rsid w:val="00C1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C67F7-BD90-47A7-94F5-CECA1E4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Английская буржуазная революция 17 века, победоносная буржуазная революция, приведшая к утверждению капитализма и установлению буржуазного строя в Англии; одна из ранних буржуазных революций</vt:lpstr>
    </vt:vector>
  </TitlesOfParts>
  <Company>Reanimator Extreme Edition</Company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Английская буржуазная революция 17 века, победоносная буржуазная революция, приведшая к утверждению капитализма и установлению буржуазного строя в Англии; одна из ранних буржуазных революций</dc:title>
  <dc:subject/>
  <dc:creator>XP GAME 2008</dc:creator>
  <cp:keywords/>
  <dc:description/>
  <cp:lastModifiedBy>admin</cp:lastModifiedBy>
  <cp:revision>2</cp:revision>
  <dcterms:created xsi:type="dcterms:W3CDTF">2014-04-06T00:06:00Z</dcterms:created>
  <dcterms:modified xsi:type="dcterms:W3CDTF">2014-04-06T00:06:00Z</dcterms:modified>
</cp:coreProperties>
</file>