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3C" w:rsidRDefault="00AF533C" w:rsidP="00601024">
      <w:pPr>
        <w:jc w:val="center"/>
        <w:rPr>
          <w:b/>
          <w:sz w:val="44"/>
          <w:szCs w:val="44"/>
        </w:rPr>
      </w:pPr>
    </w:p>
    <w:p w:rsidR="00601024" w:rsidRDefault="00736F12" w:rsidP="00601024">
      <w:pPr>
        <w:jc w:val="center"/>
        <w:rPr>
          <w:b/>
          <w:sz w:val="44"/>
          <w:szCs w:val="44"/>
        </w:rPr>
      </w:pPr>
      <w:r>
        <w:rPr>
          <w:b/>
          <w:sz w:val="44"/>
          <w:szCs w:val="44"/>
        </w:rPr>
        <w:t>ДИПЛОМНАЯ</w:t>
      </w:r>
      <w:r w:rsidR="00601024">
        <w:rPr>
          <w:b/>
          <w:sz w:val="44"/>
          <w:szCs w:val="44"/>
        </w:rPr>
        <w:t xml:space="preserve"> РАБОТА</w:t>
      </w:r>
    </w:p>
    <w:p w:rsidR="00601024" w:rsidRDefault="00601024" w:rsidP="00601024">
      <w:pPr>
        <w:jc w:val="center"/>
      </w:pPr>
    </w:p>
    <w:p w:rsidR="00601024" w:rsidRDefault="00601024" w:rsidP="00601024">
      <w:pPr>
        <w:jc w:val="both"/>
      </w:pPr>
    </w:p>
    <w:p w:rsidR="00601024" w:rsidRDefault="00601024" w:rsidP="00601024">
      <w:pPr>
        <w:spacing w:line="360" w:lineRule="auto"/>
        <w:jc w:val="center"/>
        <w:rPr>
          <w:sz w:val="36"/>
          <w:szCs w:val="36"/>
        </w:rPr>
      </w:pPr>
      <w:r>
        <w:rPr>
          <w:sz w:val="36"/>
          <w:szCs w:val="36"/>
        </w:rPr>
        <w:t xml:space="preserve">Бухгалтерский  учет, анализ и аудит  основных средств </w:t>
      </w:r>
    </w:p>
    <w:p w:rsidR="00601024" w:rsidRDefault="00601024" w:rsidP="00601024">
      <w:pPr>
        <w:spacing w:line="360" w:lineRule="auto"/>
        <w:jc w:val="center"/>
        <w:rPr>
          <w:sz w:val="36"/>
          <w:szCs w:val="36"/>
        </w:rPr>
      </w:pPr>
      <w:r>
        <w:rPr>
          <w:sz w:val="36"/>
          <w:szCs w:val="36"/>
        </w:rPr>
        <w:t>на МУП «ЖКХ и водоснабжение» города Нижние Серги Свердловской области</w:t>
      </w:r>
    </w:p>
    <w:p w:rsidR="00B303A5" w:rsidRPr="00601024" w:rsidRDefault="00725BDE" w:rsidP="00C46F9B">
      <w:pPr>
        <w:keepNext/>
        <w:suppressLineNumbers/>
        <w:tabs>
          <w:tab w:val="left" w:pos="-2880"/>
        </w:tabs>
        <w:suppressAutoHyphens/>
        <w:autoSpaceDE w:val="0"/>
        <w:autoSpaceDN w:val="0"/>
        <w:adjustRightInd w:val="0"/>
        <w:spacing w:after="100" w:afterAutospacing="1"/>
        <w:jc w:val="center"/>
        <w:rPr>
          <w:b/>
          <w:bCs/>
          <w:sz w:val="28"/>
          <w:szCs w:val="28"/>
        </w:rPr>
      </w:pPr>
      <w:r w:rsidRPr="00601024">
        <w:rPr>
          <w:b/>
          <w:bCs/>
          <w:sz w:val="28"/>
          <w:szCs w:val="28"/>
          <w:lang w:val="en-US"/>
        </w:rPr>
        <w:lastRenderedPageBreak/>
        <w:t>С</w:t>
      </w:r>
      <w:r w:rsidR="00601024" w:rsidRPr="00601024">
        <w:rPr>
          <w:b/>
          <w:bCs/>
          <w:sz w:val="28"/>
          <w:szCs w:val="28"/>
        </w:rPr>
        <w:t>ОДЕРЖАНИЕ</w:t>
      </w:r>
    </w:p>
    <w:tbl>
      <w:tblPr>
        <w:tblW w:w="10364" w:type="dxa"/>
        <w:tblInd w:w="-176" w:type="dxa"/>
        <w:tblLayout w:type="fixed"/>
        <w:tblLook w:val="0000" w:firstRow="0" w:lastRow="0" w:firstColumn="0" w:lastColumn="0" w:noHBand="0" w:noVBand="0"/>
      </w:tblPr>
      <w:tblGrid>
        <w:gridCol w:w="986"/>
        <w:gridCol w:w="8478"/>
        <w:gridCol w:w="900"/>
      </w:tblGrid>
      <w:tr w:rsidR="007F3600">
        <w:trPr>
          <w:cantSplit/>
        </w:trPr>
        <w:tc>
          <w:tcPr>
            <w:tcW w:w="9464" w:type="dxa"/>
            <w:gridSpan w:val="2"/>
          </w:tcPr>
          <w:p w:rsidR="007F3600" w:rsidRDefault="007F3600" w:rsidP="007D6A03">
            <w:pPr>
              <w:pStyle w:val="a7"/>
              <w:keepNext/>
              <w:suppressLineNumbers/>
              <w:suppressAutoHyphens/>
              <w:spacing w:line="360" w:lineRule="auto"/>
              <w:ind w:firstLine="0"/>
            </w:pPr>
          </w:p>
        </w:tc>
        <w:tc>
          <w:tcPr>
            <w:tcW w:w="900" w:type="dxa"/>
          </w:tcPr>
          <w:p w:rsidR="007F3600" w:rsidRDefault="007F3600" w:rsidP="007D6A03">
            <w:pPr>
              <w:pStyle w:val="a7"/>
              <w:keepNext/>
              <w:suppressLineNumbers/>
              <w:suppressAutoHyphens/>
              <w:spacing w:line="360" w:lineRule="auto"/>
              <w:ind w:firstLine="0"/>
              <w:jc w:val="center"/>
            </w:pPr>
            <w:r>
              <w:t>Стр.</w:t>
            </w:r>
          </w:p>
        </w:tc>
      </w:tr>
      <w:tr w:rsidR="007F3600">
        <w:trPr>
          <w:cantSplit/>
        </w:trPr>
        <w:tc>
          <w:tcPr>
            <w:tcW w:w="9464" w:type="dxa"/>
            <w:gridSpan w:val="2"/>
          </w:tcPr>
          <w:p w:rsidR="007F3600" w:rsidRDefault="007F3600" w:rsidP="00EC61CD">
            <w:pPr>
              <w:pStyle w:val="a7"/>
              <w:keepNext/>
              <w:suppressLineNumbers/>
              <w:suppressAutoHyphens/>
              <w:spacing w:line="360" w:lineRule="auto"/>
              <w:ind w:firstLine="0"/>
            </w:pPr>
            <w:r>
              <w:t>Введение…………………………………………………………………………</w:t>
            </w:r>
            <w:r w:rsidR="008041A5">
              <w:t>..</w:t>
            </w:r>
          </w:p>
        </w:tc>
        <w:tc>
          <w:tcPr>
            <w:tcW w:w="900" w:type="dxa"/>
          </w:tcPr>
          <w:p w:rsidR="007F3600" w:rsidRPr="00AD17A7" w:rsidRDefault="00AD17A7" w:rsidP="00EC61CD">
            <w:pPr>
              <w:pStyle w:val="a7"/>
              <w:keepNext/>
              <w:suppressLineNumbers/>
              <w:suppressAutoHyphens/>
              <w:spacing w:line="360" w:lineRule="auto"/>
              <w:ind w:firstLine="0"/>
              <w:jc w:val="center"/>
              <w:rPr>
                <w:lang w:val="en-US"/>
              </w:rPr>
            </w:pPr>
            <w:r>
              <w:rPr>
                <w:lang w:val="en-US"/>
              </w:rPr>
              <w:t>4</w:t>
            </w:r>
          </w:p>
        </w:tc>
      </w:tr>
      <w:tr w:rsidR="007F3600">
        <w:tc>
          <w:tcPr>
            <w:tcW w:w="9464" w:type="dxa"/>
            <w:gridSpan w:val="2"/>
          </w:tcPr>
          <w:p w:rsidR="007F3600" w:rsidRPr="008041A5" w:rsidRDefault="00A33CFD" w:rsidP="00EC61CD">
            <w:pPr>
              <w:pStyle w:val="a7"/>
              <w:keepNext/>
              <w:suppressLineNumbers/>
              <w:suppressAutoHyphens/>
              <w:spacing w:line="360" w:lineRule="auto"/>
              <w:ind w:firstLine="0"/>
            </w:pPr>
            <w:r>
              <w:t>1</w:t>
            </w:r>
            <w:r w:rsidR="007F3600">
              <w:t xml:space="preserve"> </w:t>
            </w:r>
            <w:r w:rsidR="00B303A5">
              <w:t>Теоретические основы учета</w:t>
            </w:r>
            <w:r w:rsidR="007F3600">
              <w:t xml:space="preserve"> основны</w:t>
            </w:r>
            <w:r w:rsidR="00B303A5">
              <w:t>х</w:t>
            </w:r>
            <w:r w:rsidR="007F3600">
              <w:t xml:space="preserve"> средств</w:t>
            </w:r>
            <w:r w:rsidR="00B303A5">
              <w:t xml:space="preserve"> …………</w:t>
            </w:r>
            <w:r w:rsidR="008041A5">
              <w:t xml:space="preserve"> ………………...</w:t>
            </w:r>
          </w:p>
        </w:tc>
        <w:tc>
          <w:tcPr>
            <w:tcW w:w="900" w:type="dxa"/>
          </w:tcPr>
          <w:p w:rsidR="007F3600" w:rsidRPr="00AD17A7" w:rsidRDefault="00AD17A7" w:rsidP="00EC61CD">
            <w:pPr>
              <w:pStyle w:val="a7"/>
              <w:keepNext/>
              <w:suppressLineNumbers/>
              <w:suppressAutoHyphens/>
              <w:spacing w:line="360" w:lineRule="auto"/>
              <w:ind w:firstLine="0"/>
              <w:jc w:val="center"/>
              <w:rPr>
                <w:lang w:val="en-US"/>
              </w:rPr>
            </w:pPr>
            <w:r>
              <w:rPr>
                <w:lang w:val="en-US"/>
              </w:rPr>
              <w:t>7</w:t>
            </w:r>
          </w:p>
        </w:tc>
      </w:tr>
      <w:tr w:rsidR="007F3600">
        <w:tc>
          <w:tcPr>
            <w:tcW w:w="986" w:type="dxa"/>
          </w:tcPr>
          <w:p w:rsidR="007F3600" w:rsidRDefault="00C35E8A" w:rsidP="00EC61CD">
            <w:pPr>
              <w:pStyle w:val="a7"/>
              <w:keepNext/>
              <w:suppressLineNumbers/>
              <w:suppressAutoHyphens/>
              <w:spacing w:line="360" w:lineRule="auto"/>
              <w:ind w:firstLine="0"/>
              <w:jc w:val="left"/>
            </w:pPr>
            <w:r>
              <w:t>1.1</w:t>
            </w:r>
          </w:p>
        </w:tc>
        <w:tc>
          <w:tcPr>
            <w:tcW w:w="8478" w:type="dxa"/>
          </w:tcPr>
          <w:p w:rsidR="007F3600" w:rsidRDefault="007F3600" w:rsidP="00EC61CD">
            <w:pPr>
              <w:pStyle w:val="a7"/>
              <w:keepNext/>
              <w:suppressLineNumbers/>
              <w:suppressAutoHyphens/>
              <w:spacing w:line="360" w:lineRule="auto"/>
              <w:ind w:firstLine="0"/>
            </w:pPr>
            <w:r>
              <w:t xml:space="preserve">Понятие, классификация основных средств и их оценка </w:t>
            </w:r>
            <w:r w:rsidR="008041A5">
              <w:t>…………...</w:t>
            </w:r>
          </w:p>
        </w:tc>
        <w:tc>
          <w:tcPr>
            <w:tcW w:w="900" w:type="dxa"/>
          </w:tcPr>
          <w:p w:rsidR="007F3600" w:rsidRPr="00AD17A7" w:rsidRDefault="00AD17A7" w:rsidP="00EC61CD">
            <w:pPr>
              <w:pStyle w:val="a7"/>
              <w:keepNext/>
              <w:suppressLineNumbers/>
              <w:suppressAutoHyphens/>
              <w:spacing w:line="360" w:lineRule="auto"/>
              <w:ind w:firstLine="0"/>
              <w:jc w:val="center"/>
              <w:rPr>
                <w:lang w:val="en-US"/>
              </w:rPr>
            </w:pPr>
            <w:r>
              <w:rPr>
                <w:lang w:val="en-US"/>
              </w:rPr>
              <w:t>7</w:t>
            </w:r>
          </w:p>
        </w:tc>
      </w:tr>
      <w:tr w:rsidR="007F3600">
        <w:tc>
          <w:tcPr>
            <w:tcW w:w="986" w:type="dxa"/>
          </w:tcPr>
          <w:p w:rsidR="007F3600" w:rsidRDefault="00C35E8A" w:rsidP="00EC61CD">
            <w:pPr>
              <w:pStyle w:val="a7"/>
              <w:keepNext/>
              <w:suppressLineNumbers/>
              <w:suppressAutoHyphens/>
              <w:spacing w:line="360" w:lineRule="auto"/>
              <w:ind w:firstLine="0"/>
              <w:jc w:val="left"/>
            </w:pPr>
            <w:r>
              <w:t>1.2</w:t>
            </w:r>
          </w:p>
        </w:tc>
        <w:tc>
          <w:tcPr>
            <w:tcW w:w="8478" w:type="dxa"/>
          </w:tcPr>
          <w:p w:rsidR="007F3600" w:rsidRDefault="00B303A5" w:rsidP="00EC61CD">
            <w:pPr>
              <w:pStyle w:val="a7"/>
              <w:keepNext/>
              <w:suppressLineNumbers/>
              <w:suppressAutoHyphens/>
              <w:spacing w:line="360" w:lineRule="auto"/>
              <w:ind w:firstLine="0"/>
            </w:pPr>
            <w:r>
              <w:rPr>
                <w:rFonts w:ascii="Times New Roman CYR" w:hAnsi="Times New Roman CYR" w:cs="Times New Roman CYR"/>
                <w:bCs/>
                <w:szCs w:val="28"/>
              </w:rPr>
              <w:t>Организация б</w:t>
            </w:r>
            <w:r w:rsidRPr="00B303A5">
              <w:rPr>
                <w:rFonts w:ascii="Times New Roman CYR" w:hAnsi="Times New Roman CYR" w:cs="Times New Roman CYR"/>
                <w:bCs/>
                <w:szCs w:val="28"/>
              </w:rPr>
              <w:t>ухгалтерск</w:t>
            </w:r>
            <w:r>
              <w:rPr>
                <w:rFonts w:ascii="Times New Roman CYR" w:hAnsi="Times New Roman CYR" w:cs="Times New Roman CYR"/>
                <w:bCs/>
                <w:szCs w:val="28"/>
              </w:rPr>
              <w:t>ого</w:t>
            </w:r>
            <w:r w:rsidRPr="00B303A5">
              <w:rPr>
                <w:rFonts w:ascii="Times New Roman CYR" w:hAnsi="Times New Roman CYR" w:cs="Times New Roman CYR"/>
                <w:bCs/>
                <w:szCs w:val="28"/>
              </w:rPr>
              <w:t xml:space="preserve"> учет</w:t>
            </w:r>
            <w:r>
              <w:rPr>
                <w:rFonts w:ascii="Times New Roman CYR" w:hAnsi="Times New Roman CYR" w:cs="Times New Roman CYR"/>
                <w:bCs/>
                <w:szCs w:val="28"/>
              </w:rPr>
              <w:t>а</w:t>
            </w:r>
            <w:r w:rsidRPr="00B303A5">
              <w:rPr>
                <w:rFonts w:ascii="Times New Roman CYR" w:hAnsi="Times New Roman CYR" w:cs="Times New Roman CYR"/>
                <w:bCs/>
                <w:szCs w:val="28"/>
              </w:rPr>
              <w:t xml:space="preserve"> основных средств</w:t>
            </w:r>
            <w:r w:rsidR="007F3600">
              <w:t>……………………...</w:t>
            </w:r>
            <w:r w:rsidR="008041A5">
              <w:t>.................................................................</w:t>
            </w:r>
          </w:p>
        </w:tc>
        <w:tc>
          <w:tcPr>
            <w:tcW w:w="900" w:type="dxa"/>
          </w:tcPr>
          <w:p w:rsidR="007F3600" w:rsidRDefault="007F3600" w:rsidP="00EC61CD">
            <w:pPr>
              <w:pStyle w:val="a7"/>
              <w:keepNext/>
              <w:suppressLineNumbers/>
              <w:suppressAutoHyphens/>
              <w:spacing w:line="360" w:lineRule="auto"/>
              <w:ind w:firstLine="0"/>
              <w:jc w:val="center"/>
              <w:rPr>
                <w:lang w:val="en-US"/>
              </w:rPr>
            </w:pPr>
          </w:p>
          <w:p w:rsidR="00AD17A7" w:rsidRPr="00AD17A7" w:rsidRDefault="00AD17A7" w:rsidP="00EC61CD">
            <w:pPr>
              <w:pStyle w:val="a7"/>
              <w:keepNext/>
              <w:suppressLineNumbers/>
              <w:suppressAutoHyphens/>
              <w:spacing w:line="360" w:lineRule="auto"/>
              <w:ind w:firstLine="0"/>
              <w:jc w:val="center"/>
              <w:rPr>
                <w:lang w:val="en-US"/>
              </w:rPr>
            </w:pPr>
            <w:r>
              <w:rPr>
                <w:lang w:val="en-US"/>
              </w:rPr>
              <w:t>12</w:t>
            </w:r>
          </w:p>
        </w:tc>
      </w:tr>
      <w:tr w:rsidR="00C104F2">
        <w:tc>
          <w:tcPr>
            <w:tcW w:w="986" w:type="dxa"/>
          </w:tcPr>
          <w:p w:rsidR="00C104F2" w:rsidRDefault="00C35E8A" w:rsidP="00EC61CD">
            <w:pPr>
              <w:pStyle w:val="a7"/>
              <w:keepNext/>
              <w:suppressLineNumbers/>
              <w:suppressAutoHyphens/>
              <w:spacing w:line="360" w:lineRule="auto"/>
              <w:ind w:firstLine="0"/>
              <w:jc w:val="left"/>
            </w:pPr>
            <w:r>
              <w:t>1.3</w:t>
            </w:r>
          </w:p>
        </w:tc>
        <w:tc>
          <w:tcPr>
            <w:tcW w:w="8478" w:type="dxa"/>
          </w:tcPr>
          <w:p w:rsidR="00C104F2" w:rsidRPr="00C104F2" w:rsidRDefault="00C104F2" w:rsidP="00EC61CD">
            <w:pPr>
              <w:keepNext/>
              <w:suppressLineNumbers/>
              <w:tabs>
                <w:tab w:val="left" w:pos="-3060"/>
                <w:tab w:val="left" w:pos="9072"/>
                <w:tab w:val="left" w:pos="9214"/>
              </w:tabs>
              <w:suppressAutoHyphens/>
              <w:autoSpaceDE w:val="0"/>
              <w:autoSpaceDN w:val="0"/>
              <w:adjustRightInd w:val="0"/>
              <w:spacing w:line="360" w:lineRule="auto"/>
              <w:rPr>
                <w:sz w:val="28"/>
                <w:szCs w:val="28"/>
              </w:rPr>
            </w:pPr>
            <w:r w:rsidRPr="00C104F2">
              <w:rPr>
                <w:rFonts w:eastAsia="SimSun"/>
                <w:bCs/>
                <w:sz w:val="28"/>
                <w:szCs w:val="28"/>
              </w:rPr>
              <w:t xml:space="preserve">Методика анализа </w:t>
            </w:r>
            <w:r w:rsidRPr="00C104F2">
              <w:rPr>
                <w:sz w:val="28"/>
                <w:szCs w:val="28"/>
              </w:rPr>
              <w:t xml:space="preserve">эффективности использования основных средств </w:t>
            </w:r>
          </w:p>
        </w:tc>
        <w:tc>
          <w:tcPr>
            <w:tcW w:w="900" w:type="dxa"/>
          </w:tcPr>
          <w:p w:rsidR="00C104F2" w:rsidRPr="00AD17A7" w:rsidRDefault="00AD17A7" w:rsidP="00EC61CD">
            <w:pPr>
              <w:pStyle w:val="a7"/>
              <w:keepNext/>
              <w:suppressLineNumbers/>
              <w:suppressAutoHyphens/>
              <w:spacing w:line="360" w:lineRule="auto"/>
              <w:ind w:firstLine="0"/>
              <w:jc w:val="center"/>
              <w:rPr>
                <w:lang w:val="en-US"/>
              </w:rPr>
            </w:pPr>
            <w:r>
              <w:rPr>
                <w:lang w:val="en-US"/>
              </w:rPr>
              <w:t>25</w:t>
            </w:r>
          </w:p>
        </w:tc>
      </w:tr>
      <w:tr w:rsidR="00193A5A">
        <w:tc>
          <w:tcPr>
            <w:tcW w:w="986" w:type="dxa"/>
          </w:tcPr>
          <w:p w:rsidR="00193A5A" w:rsidRDefault="00C35E8A" w:rsidP="00EC61CD">
            <w:pPr>
              <w:pStyle w:val="a7"/>
              <w:keepNext/>
              <w:suppressLineNumbers/>
              <w:suppressAutoHyphens/>
              <w:spacing w:line="360" w:lineRule="auto"/>
              <w:ind w:firstLine="0"/>
              <w:jc w:val="left"/>
            </w:pPr>
            <w:r>
              <w:t>1.4</w:t>
            </w:r>
          </w:p>
        </w:tc>
        <w:tc>
          <w:tcPr>
            <w:tcW w:w="8478" w:type="dxa"/>
          </w:tcPr>
          <w:p w:rsidR="00193A5A" w:rsidRPr="00193A5A" w:rsidRDefault="00193A5A" w:rsidP="00EC61CD">
            <w:pPr>
              <w:keepNext/>
              <w:suppressLineNumbers/>
              <w:tabs>
                <w:tab w:val="left" w:pos="-3060"/>
                <w:tab w:val="left" w:pos="9072"/>
                <w:tab w:val="left" w:pos="9214"/>
              </w:tabs>
              <w:suppressAutoHyphens/>
              <w:autoSpaceDE w:val="0"/>
              <w:autoSpaceDN w:val="0"/>
              <w:adjustRightInd w:val="0"/>
              <w:spacing w:line="360" w:lineRule="auto"/>
              <w:rPr>
                <w:rFonts w:eastAsia="SimSun"/>
                <w:bCs/>
                <w:sz w:val="28"/>
                <w:szCs w:val="28"/>
              </w:rPr>
            </w:pPr>
            <w:r w:rsidRPr="00193A5A">
              <w:rPr>
                <w:sz w:val="28"/>
                <w:szCs w:val="28"/>
              </w:rPr>
              <w:t>Теоретические основы проведения аудита основных средств</w:t>
            </w:r>
            <w:r w:rsidR="008041A5">
              <w:rPr>
                <w:sz w:val="28"/>
                <w:szCs w:val="28"/>
              </w:rPr>
              <w:t xml:space="preserve"> ……….</w:t>
            </w:r>
          </w:p>
        </w:tc>
        <w:tc>
          <w:tcPr>
            <w:tcW w:w="900" w:type="dxa"/>
          </w:tcPr>
          <w:p w:rsidR="00193A5A" w:rsidRPr="00AD17A7" w:rsidRDefault="00AD17A7" w:rsidP="00EC61CD">
            <w:pPr>
              <w:pStyle w:val="a7"/>
              <w:keepNext/>
              <w:suppressLineNumbers/>
              <w:suppressAutoHyphens/>
              <w:spacing w:line="360" w:lineRule="auto"/>
              <w:ind w:firstLine="0"/>
              <w:jc w:val="center"/>
              <w:rPr>
                <w:lang w:val="en-US"/>
              </w:rPr>
            </w:pPr>
            <w:r>
              <w:rPr>
                <w:lang w:val="en-US"/>
              </w:rPr>
              <w:t>29</w:t>
            </w:r>
          </w:p>
        </w:tc>
      </w:tr>
      <w:tr w:rsidR="007F3600">
        <w:tc>
          <w:tcPr>
            <w:tcW w:w="9464" w:type="dxa"/>
            <w:gridSpan w:val="2"/>
          </w:tcPr>
          <w:p w:rsidR="007F3600" w:rsidRDefault="00A33CFD" w:rsidP="00EC61CD">
            <w:pPr>
              <w:pStyle w:val="a7"/>
              <w:keepNext/>
              <w:suppressLineNumbers/>
              <w:suppressAutoHyphens/>
              <w:spacing w:line="360" w:lineRule="auto"/>
              <w:ind w:firstLine="0"/>
            </w:pPr>
            <w:r>
              <w:t>2</w:t>
            </w:r>
            <w:r w:rsidR="00C35E8A">
              <w:t xml:space="preserve"> </w:t>
            </w:r>
            <w:r w:rsidR="007F3600">
              <w:t xml:space="preserve"> </w:t>
            </w:r>
            <w:r w:rsidR="00F97553">
              <w:t>Бухгалтерский у</w:t>
            </w:r>
            <w:r w:rsidR="007F3600">
              <w:t>чет основных средств на МУП «ЖКХ</w:t>
            </w:r>
            <w:r w:rsidR="009948CC">
              <w:t xml:space="preserve"> и водоснабжение</w:t>
            </w:r>
            <w:r w:rsidR="007F3600">
              <w:t>»</w:t>
            </w:r>
            <w:r w:rsidR="009948CC">
              <w:t xml:space="preserve"> г</w:t>
            </w:r>
            <w:r w:rsidR="00F97553">
              <w:t>.</w:t>
            </w:r>
            <w:r w:rsidR="009948CC">
              <w:t xml:space="preserve"> Нижние Серги</w:t>
            </w:r>
            <w:r w:rsidR="007F3600">
              <w:t>…………………………</w:t>
            </w:r>
            <w:r w:rsidR="008041A5">
              <w:t>………………………………………</w:t>
            </w:r>
          </w:p>
        </w:tc>
        <w:tc>
          <w:tcPr>
            <w:tcW w:w="900" w:type="dxa"/>
          </w:tcPr>
          <w:p w:rsidR="007F3600" w:rsidRPr="00C35E8A" w:rsidRDefault="007F3600" w:rsidP="00EC61CD">
            <w:pPr>
              <w:pStyle w:val="a7"/>
              <w:keepNext/>
              <w:suppressLineNumbers/>
              <w:suppressAutoHyphens/>
              <w:spacing w:line="360" w:lineRule="auto"/>
              <w:ind w:firstLine="0"/>
              <w:jc w:val="center"/>
            </w:pPr>
          </w:p>
          <w:p w:rsidR="00AD17A7" w:rsidRPr="00AD17A7" w:rsidRDefault="00AD17A7" w:rsidP="00EC61CD">
            <w:pPr>
              <w:pStyle w:val="a7"/>
              <w:keepNext/>
              <w:suppressLineNumbers/>
              <w:suppressAutoHyphens/>
              <w:spacing w:line="360" w:lineRule="auto"/>
              <w:ind w:firstLine="0"/>
              <w:jc w:val="center"/>
              <w:rPr>
                <w:lang w:val="en-US"/>
              </w:rPr>
            </w:pPr>
            <w:r>
              <w:rPr>
                <w:lang w:val="en-US"/>
              </w:rPr>
              <w:t>32</w:t>
            </w:r>
          </w:p>
        </w:tc>
      </w:tr>
      <w:tr w:rsidR="007F3600">
        <w:tc>
          <w:tcPr>
            <w:tcW w:w="986" w:type="dxa"/>
          </w:tcPr>
          <w:p w:rsidR="007F3600" w:rsidRDefault="007F3600" w:rsidP="00EC61CD">
            <w:pPr>
              <w:pStyle w:val="a7"/>
              <w:keepNext/>
              <w:suppressLineNumbers/>
              <w:suppressAutoHyphens/>
              <w:spacing w:line="360" w:lineRule="auto"/>
              <w:ind w:firstLine="0"/>
              <w:jc w:val="left"/>
            </w:pPr>
            <w:r w:rsidRPr="00F97553">
              <w:t>2.1</w:t>
            </w:r>
          </w:p>
        </w:tc>
        <w:tc>
          <w:tcPr>
            <w:tcW w:w="8478" w:type="dxa"/>
          </w:tcPr>
          <w:p w:rsidR="007F3600" w:rsidRPr="008041A5" w:rsidRDefault="00F97553" w:rsidP="00EC61CD">
            <w:pPr>
              <w:keepNext/>
              <w:suppressLineNumbers/>
              <w:suppressAutoHyphens/>
              <w:autoSpaceDE w:val="0"/>
              <w:autoSpaceDN w:val="0"/>
              <w:adjustRightInd w:val="0"/>
              <w:spacing w:line="360" w:lineRule="auto"/>
              <w:jc w:val="both"/>
              <w:rPr>
                <w:rFonts w:ascii="Times New Roman CYR" w:hAnsi="Times New Roman CYR" w:cs="Times New Roman CYR"/>
                <w:bCs/>
                <w:sz w:val="28"/>
                <w:szCs w:val="28"/>
              </w:rPr>
            </w:pPr>
            <w:r w:rsidRPr="00F7337E">
              <w:rPr>
                <w:b/>
                <w:bCs/>
                <w:color w:val="008000"/>
                <w:sz w:val="28"/>
                <w:szCs w:val="28"/>
              </w:rPr>
              <w:t xml:space="preserve"> </w:t>
            </w:r>
            <w:r w:rsidRPr="00F97553">
              <w:rPr>
                <w:rFonts w:ascii="Times New Roman CYR" w:hAnsi="Times New Roman CYR" w:cs="Times New Roman CYR"/>
                <w:bCs/>
                <w:sz w:val="28"/>
                <w:szCs w:val="28"/>
              </w:rPr>
              <w:t>Организационно-экономическая характеристика МУП «ЖКХ и водоснабжение»</w:t>
            </w:r>
            <w:r w:rsidR="008041A5">
              <w:rPr>
                <w:rFonts w:ascii="Times New Roman CYR" w:hAnsi="Times New Roman CYR" w:cs="Times New Roman CYR"/>
                <w:bCs/>
                <w:sz w:val="28"/>
                <w:szCs w:val="28"/>
              </w:rPr>
              <w:t xml:space="preserve"> …………………………………………………………</w:t>
            </w:r>
          </w:p>
        </w:tc>
        <w:tc>
          <w:tcPr>
            <w:tcW w:w="900" w:type="dxa"/>
          </w:tcPr>
          <w:p w:rsidR="007F3600" w:rsidRDefault="007F3600" w:rsidP="00EC61CD">
            <w:pPr>
              <w:pStyle w:val="a7"/>
              <w:keepNext/>
              <w:suppressLineNumbers/>
              <w:suppressAutoHyphens/>
              <w:spacing w:line="360" w:lineRule="auto"/>
              <w:ind w:firstLine="0"/>
              <w:jc w:val="center"/>
              <w:rPr>
                <w:lang w:val="en-US"/>
              </w:rPr>
            </w:pPr>
          </w:p>
          <w:p w:rsidR="00AD17A7" w:rsidRPr="00AD17A7" w:rsidRDefault="00AD17A7" w:rsidP="00EC61CD">
            <w:pPr>
              <w:pStyle w:val="a7"/>
              <w:keepNext/>
              <w:suppressLineNumbers/>
              <w:suppressAutoHyphens/>
              <w:spacing w:line="360" w:lineRule="auto"/>
              <w:ind w:firstLine="0"/>
              <w:jc w:val="center"/>
              <w:rPr>
                <w:lang w:val="en-US"/>
              </w:rPr>
            </w:pPr>
            <w:r>
              <w:rPr>
                <w:lang w:val="en-US"/>
              </w:rPr>
              <w:t>32</w:t>
            </w:r>
          </w:p>
        </w:tc>
      </w:tr>
      <w:tr w:rsidR="007F3600">
        <w:tc>
          <w:tcPr>
            <w:tcW w:w="986" w:type="dxa"/>
          </w:tcPr>
          <w:p w:rsidR="007F3600" w:rsidRPr="00F97553" w:rsidRDefault="007F3600" w:rsidP="00EC61CD">
            <w:pPr>
              <w:pStyle w:val="a7"/>
              <w:keepNext/>
              <w:suppressLineNumbers/>
              <w:suppressAutoHyphens/>
              <w:spacing w:line="360" w:lineRule="auto"/>
              <w:ind w:firstLine="0"/>
              <w:jc w:val="left"/>
            </w:pPr>
            <w:r>
              <w:t>2.2</w:t>
            </w:r>
          </w:p>
        </w:tc>
        <w:tc>
          <w:tcPr>
            <w:tcW w:w="8478" w:type="dxa"/>
          </w:tcPr>
          <w:p w:rsidR="007F3600" w:rsidRDefault="00C6298C" w:rsidP="00EC61CD">
            <w:pPr>
              <w:pStyle w:val="a7"/>
              <w:keepNext/>
              <w:suppressLineNumbers/>
              <w:suppressAutoHyphens/>
              <w:spacing w:line="360" w:lineRule="auto"/>
              <w:ind w:firstLine="0"/>
            </w:pPr>
            <w:r>
              <w:t>Оценка систем</w:t>
            </w:r>
            <w:r w:rsidR="00F97553">
              <w:t>ы</w:t>
            </w:r>
            <w:r>
              <w:t xml:space="preserve"> бухгалтерского учета и внутреннего контроля </w:t>
            </w:r>
            <w:r w:rsidR="00F97553">
              <w:t>на предприятии</w:t>
            </w:r>
            <w:r w:rsidR="008041A5">
              <w:t xml:space="preserve"> …………………………………………………………….</w:t>
            </w:r>
          </w:p>
        </w:tc>
        <w:tc>
          <w:tcPr>
            <w:tcW w:w="900" w:type="dxa"/>
          </w:tcPr>
          <w:p w:rsidR="007F3600" w:rsidRDefault="007F3600" w:rsidP="00EC61CD">
            <w:pPr>
              <w:pStyle w:val="a7"/>
              <w:keepNext/>
              <w:suppressLineNumbers/>
              <w:suppressAutoHyphens/>
              <w:spacing w:line="360" w:lineRule="auto"/>
              <w:ind w:firstLine="0"/>
              <w:jc w:val="center"/>
              <w:rPr>
                <w:lang w:val="en-US"/>
              </w:rPr>
            </w:pPr>
          </w:p>
          <w:p w:rsidR="00AD17A7" w:rsidRPr="00AD17A7" w:rsidRDefault="00AD17A7" w:rsidP="00EC61CD">
            <w:pPr>
              <w:pStyle w:val="a7"/>
              <w:keepNext/>
              <w:suppressLineNumbers/>
              <w:suppressAutoHyphens/>
              <w:spacing w:line="360" w:lineRule="auto"/>
              <w:ind w:firstLine="0"/>
              <w:jc w:val="center"/>
              <w:rPr>
                <w:lang w:val="en-US"/>
              </w:rPr>
            </w:pPr>
            <w:r>
              <w:rPr>
                <w:lang w:val="en-US"/>
              </w:rPr>
              <w:t>35</w:t>
            </w:r>
          </w:p>
        </w:tc>
      </w:tr>
      <w:tr w:rsidR="007F3600">
        <w:tc>
          <w:tcPr>
            <w:tcW w:w="986" w:type="dxa"/>
          </w:tcPr>
          <w:p w:rsidR="007F3600" w:rsidRDefault="00C35E8A" w:rsidP="00EC61CD">
            <w:pPr>
              <w:pStyle w:val="a7"/>
              <w:keepNext/>
              <w:suppressLineNumbers/>
              <w:suppressAutoHyphens/>
              <w:spacing w:line="360" w:lineRule="auto"/>
              <w:ind w:firstLine="0"/>
              <w:jc w:val="left"/>
            </w:pPr>
            <w:r>
              <w:t>2.3</w:t>
            </w:r>
          </w:p>
        </w:tc>
        <w:tc>
          <w:tcPr>
            <w:tcW w:w="8478" w:type="dxa"/>
          </w:tcPr>
          <w:p w:rsidR="009F1472" w:rsidRDefault="00B1039A" w:rsidP="00EC61CD">
            <w:pPr>
              <w:pStyle w:val="a7"/>
              <w:keepNext/>
              <w:suppressLineNumbers/>
              <w:suppressAutoHyphens/>
              <w:spacing w:line="360" w:lineRule="auto"/>
              <w:ind w:firstLine="0"/>
            </w:pPr>
            <w:r>
              <w:t>Бухгалтерский учет основных средств на МУП «ЖКХ</w:t>
            </w:r>
            <w:r w:rsidR="009F1472">
              <w:t xml:space="preserve"> и водоснабжение</w:t>
            </w:r>
            <w:r>
              <w:t>»</w:t>
            </w:r>
            <w:r w:rsidR="008041A5">
              <w:t xml:space="preserve"> …………………………………………………………</w:t>
            </w:r>
          </w:p>
        </w:tc>
        <w:tc>
          <w:tcPr>
            <w:tcW w:w="900" w:type="dxa"/>
          </w:tcPr>
          <w:p w:rsidR="007F3600" w:rsidRDefault="007F3600" w:rsidP="00EC61CD">
            <w:pPr>
              <w:pStyle w:val="a7"/>
              <w:keepNext/>
              <w:suppressLineNumbers/>
              <w:suppressAutoHyphens/>
              <w:spacing w:line="360" w:lineRule="auto"/>
              <w:ind w:firstLine="0"/>
              <w:jc w:val="center"/>
              <w:rPr>
                <w:lang w:val="en-US"/>
              </w:rPr>
            </w:pPr>
          </w:p>
          <w:p w:rsidR="00AD17A7" w:rsidRPr="00AD17A7" w:rsidRDefault="00AD17A7" w:rsidP="00EC61CD">
            <w:pPr>
              <w:pStyle w:val="a7"/>
              <w:keepNext/>
              <w:suppressLineNumbers/>
              <w:suppressAutoHyphens/>
              <w:spacing w:line="360" w:lineRule="auto"/>
              <w:ind w:firstLine="0"/>
              <w:jc w:val="center"/>
              <w:rPr>
                <w:lang w:val="en-US"/>
              </w:rPr>
            </w:pPr>
            <w:r>
              <w:rPr>
                <w:lang w:val="en-US"/>
              </w:rPr>
              <w:t>37</w:t>
            </w:r>
          </w:p>
        </w:tc>
      </w:tr>
      <w:tr w:rsidR="009F1472">
        <w:tc>
          <w:tcPr>
            <w:tcW w:w="986" w:type="dxa"/>
          </w:tcPr>
          <w:p w:rsidR="009F1472" w:rsidRDefault="00C35E8A" w:rsidP="00EC61CD">
            <w:pPr>
              <w:pStyle w:val="a7"/>
              <w:keepNext/>
              <w:suppressLineNumbers/>
              <w:suppressAutoHyphens/>
              <w:spacing w:line="360" w:lineRule="auto"/>
              <w:ind w:firstLine="0"/>
              <w:jc w:val="left"/>
            </w:pPr>
            <w:r>
              <w:t>2.4</w:t>
            </w:r>
          </w:p>
        </w:tc>
        <w:tc>
          <w:tcPr>
            <w:tcW w:w="8478" w:type="dxa"/>
          </w:tcPr>
          <w:p w:rsidR="009F1472" w:rsidRDefault="009F1472" w:rsidP="00EC61CD">
            <w:pPr>
              <w:pStyle w:val="a7"/>
              <w:keepNext/>
              <w:suppressLineNumbers/>
              <w:suppressAutoHyphens/>
              <w:spacing w:line="360" w:lineRule="auto"/>
              <w:ind w:firstLine="0"/>
            </w:pPr>
            <w:r>
              <w:t>Исследования в области применения различных способов начисления амортизационных отчислений</w:t>
            </w:r>
            <w:r w:rsidR="008041A5">
              <w:t xml:space="preserve"> …………………………..</w:t>
            </w:r>
          </w:p>
        </w:tc>
        <w:tc>
          <w:tcPr>
            <w:tcW w:w="900" w:type="dxa"/>
          </w:tcPr>
          <w:p w:rsidR="009F1472" w:rsidRDefault="009F1472" w:rsidP="00EC61CD">
            <w:pPr>
              <w:pStyle w:val="a7"/>
              <w:keepNext/>
              <w:suppressLineNumbers/>
              <w:suppressAutoHyphens/>
              <w:spacing w:line="360" w:lineRule="auto"/>
              <w:ind w:firstLine="0"/>
              <w:jc w:val="center"/>
              <w:rPr>
                <w:lang w:val="en-US"/>
              </w:rPr>
            </w:pPr>
          </w:p>
          <w:p w:rsidR="00AD17A7" w:rsidRPr="00AD17A7" w:rsidRDefault="00AD17A7" w:rsidP="00EC61CD">
            <w:pPr>
              <w:pStyle w:val="a7"/>
              <w:keepNext/>
              <w:suppressLineNumbers/>
              <w:suppressAutoHyphens/>
              <w:spacing w:line="360" w:lineRule="auto"/>
              <w:ind w:firstLine="0"/>
              <w:jc w:val="center"/>
              <w:rPr>
                <w:lang w:val="en-US"/>
              </w:rPr>
            </w:pPr>
            <w:r>
              <w:rPr>
                <w:lang w:val="en-US"/>
              </w:rPr>
              <w:t>56</w:t>
            </w:r>
          </w:p>
        </w:tc>
      </w:tr>
      <w:tr w:rsidR="00B1039A">
        <w:tc>
          <w:tcPr>
            <w:tcW w:w="986" w:type="dxa"/>
          </w:tcPr>
          <w:p w:rsidR="00B1039A" w:rsidRDefault="00B1039A" w:rsidP="00EC61CD">
            <w:pPr>
              <w:pStyle w:val="a7"/>
              <w:keepNext/>
              <w:suppressLineNumbers/>
              <w:suppressAutoHyphens/>
              <w:spacing w:line="360" w:lineRule="auto"/>
              <w:ind w:firstLine="0"/>
              <w:jc w:val="left"/>
            </w:pPr>
            <w:r>
              <w:t>2.</w:t>
            </w:r>
            <w:r w:rsidR="009F1472">
              <w:t>5</w:t>
            </w:r>
          </w:p>
        </w:tc>
        <w:tc>
          <w:tcPr>
            <w:tcW w:w="8478" w:type="dxa"/>
          </w:tcPr>
          <w:p w:rsidR="00B1039A" w:rsidRDefault="009F1472" w:rsidP="00EC61CD">
            <w:pPr>
              <w:pStyle w:val="a7"/>
              <w:keepNext/>
              <w:suppressLineNumbers/>
              <w:suppressAutoHyphens/>
              <w:spacing w:line="360" w:lineRule="auto"/>
              <w:ind w:firstLine="0"/>
            </w:pPr>
            <w:r>
              <w:t>Аудит основных средств «МУП ЖКХ и водоснабжение»</w:t>
            </w:r>
            <w:r w:rsidR="008041A5">
              <w:t xml:space="preserve"> ………….</w:t>
            </w:r>
          </w:p>
        </w:tc>
        <w:tc>
          <w:tcPr>
            <w:tcW w:w="900" w:type="dxa"/>
          </w:tcPr>
          <w:p w:rsidR="00B1039A" w:rsidRPr="00AD17A7" w:rsidRDefault="00AD17A7" w:rsidP="00EC61CD">
            <w:pPr>
              <w:pStyle w:val="a7"/>
              <w:keepNext/>
              <w:suppressLineNumbers/>
              <w:suppressAutoHyphens/>
              <w:spacing w:line="360" w:lineRule="auto"/>
              <w:ind w:firstLine="0"/>
              <w:jc w:val="center"/>
              <w:rPr>
                <w:lang w:val="en-US"/>
              </w:rPr>
            </w:pPr>
            <w:r>
              <w:rPr>
                <w:lang w:val="en-US"/>
              </w:rPr>
              <w:t>66</w:t>
            </w:r>
          </w:p>
        </w:tc>
      </w:tr>
      <w:tr w:rsidR="007F3600">
        <w:tc>
          <w:tcPr>
            <w:tcW w:w="986" w:type="dxa"/>
          </w:tcPr>
          <w:p w:rsidR="007F3600" w:rsidRDefault="007F3600" w:rsidP="00EC61CD">
            <w:pPr>
              <w:pStyle w:val="a7"/>
              <w:keepNext/>
              <w:suppressLineNumbers/>
              <w:suppressAutoHyphens/>
              <w:spacing w:line="360" w:lineRule="auto"/>
              <w:ind w:firstLine="0"/>
              <w:jc w:val="left"/>
            </w:pPr>
            <w:r>
              <w:t>2.5.</w:t>
            </w:r>
            <w:r w:rsidR="009F1472">
              <w:t>1</w:t>
            </w:r>
          </w:p>
        </w:tc>
        <w:tc>
          <w:tcPr>
            <w:tcW w:w="8478" w:type="dxa"/>
          </w:tcPr>
          <w:p w:rsidR="007F3600" w:rsidRDefault="009F1472" w:rsidP="00EC61CD">
            <w:pPr>
              <w:pStyle w:val="a7"/>
              <w:keepNext/>
              <w:suppressLineNumbers/>
              <w:suppressAutoHyphens/>
              <w:spacing w:line="360" w:lineRule="auto"/>
              <w:ind w:firstLine="0"/>
            </w:pPr>
            <w:r>
              <w:t>Программа аудита</w:t>
            </w:r>
            <w:r w:rsidR="008041A5">
              <w:t xml:space="preserve"> ……………………………………………………..</w:t>
            </w:r>
          </w:p>
        </w:tc>
        <w:tc>
          <w:tcPr>
            <w:tcW w:w="900" w:type="dxa"/>
          </w:tcPr>
          <w:p w:rsidR="002C1281" w:rsidRPr="00AD17A7" w:rsidRDefault="00AD17A7" w:rsidP="00EC61CD">
            <w:pPr>
              <w:pStyle w:val="a7"/>
              <w:keepNext/>
              <w:suppressLineNumbers/>
              <w:suppressAutoHyphens/>
              <w:spacing w:line="360" w:lineRule="auto"/>
              <w:ind w:left="-74" w:hanging="34"/>
              <w:jc w:val="left"/>
              <w:rPr>
                <w:lang w:val="en-US"/>
              </w:rPr>
            </w:pPr>
            <w:r>
              <w:rPr>
                <w:lang w:val="en-US"/>
              </w:rPr>
              <w:t xml:space="preserve">    66</w:t>
            </w:r>
          </w:p>
        </w:tc>
      </w:tr>
      <w:tr w:rsidR="009F1472">
        <w:tc>
          <w:tcPr>
            <w:tcW w:w="986" w:type="dxa"/>
          </w:tcPr>
          <w:p w:rsidR="009F1472" w:rsidRDefault="00C35E8A" w:rsidP="00EC61CD">
            <w:pPr>
              <w:pStyle w:val="a7"/>
              <w:keepNext/>
              <w:suppressLineNumbers/>
              <w:suppressAutoHyphens/>
              <w:spacing w:line="360" w:lineRule="auto"/>
              <w:ind w:firstLine="0"/>
              <w:jc w:val="left"/>
            </w:pPr>
            <w:r>
              <w:t>2.5.2</w:t>
            </w:r>
          </w:p>
        </w:tc>
        <w:tc>
          <w:tcPr>
            <w:tcW w:w="8478" w:type="dxa"/>
          </w:tcPr>
          <w:p w:rsidR="009F1472" w:rsidRPr="009F1472" w:rsidRDefault="009F1472" w:rsidP="00EC61CD">
            <w:pPr>
              <w:pStyle w:val="a7"/>
              <w:keepNext/>
              <w:suppressLineNumbers/>
              <w:suppressAutoHyphens/>
              <w:spacing w:line="360" w:lineRule="auto"/>
              <w:ind w:firstLine="0"/>
            </w:pPr>
            <w:r w:rsidRPr="009F1472">
              <w:t>Аудиторская проверка учета основных средств</w:t>
            </w:r>
            <w:r w:rsidR="008041A5">
              <w:t xml:space="preserve"> …………………….</w:t>
            </w:r>
          </w:p>
        </w:tc>
        <w:tc>
          <w:tcPr>
            <w:tcW w:w="900" w:type="dxa"/>
          </w:tcPr>
          <w:p w:rsidR="009F1472" w:rsidRPr="00AD17A7" w:rsidRDefault="00AD17A7" w:rsidP="00EC61CD">
            <w:pPr>
              <w:pStyle w:val="a7"/>
              <w:keepNext/>
              <w:suppressLineNumbers/>
              <w:suppressAutoHyphens/>
              <w:spacing w:line="360" w:lineRule="auto"/>
              <w:ind w:firstLine="0"/>
              <w:jc w:val="center"/>
              <w:rPr>
                <w:lang w:val="en-US"/>
              </w:rPr>
            </w:pPr>
            <w:r>
              <w:rPr>
                <w:lang w:val="en-US"/>
              </w:rPr>
              <w:t>69</w:t>
            </w:r>
          </w:p>
        </w:tc>
      </w:tr>
      <w:tr w:rsidR="009F1472">
        <w:trPr>
          <w:trHeight w:val="314"/>
        </w:trPr>
        <w:tc>
          <w:tcPr>
            <w:tcW w:w="986" w:type="dxa"/>
          </w:tcPr>
          <w:p w:rsidR="009F1472" w:rsidRDefault="00C35E8A" w:rsidP="00EC61CD">
            <w:pPr>
              <w:pStyle w:val="a7"/>
              <w:keepNext/>
              <w:suppressLineNumbers/>
              <w:suppressAutoHyphens/>
              <w:spacing w:line="360" w:lineRule="auto"/>
              <w:ind w:firstLine="0"/>
              <w:jc w:val="left"/>
            </w:pPr>
            <w:r>
              <w:t>2.5.3</w:t>
            </w:r>
          </w:p>
        </w:tc>
        <w:tc>
          <w:tcPr>
            <w:tcW w:w="8478" w:type="dxa"/>
          </w:tcPr>
          <w:p w:rsidR="009F1472" w:rsidRPr="009F1472" w:rsidRDefault="009F1472" w:rsidP="00EC61CD">
            <w:pPr>
              <w:pStyle w:val="a7"/>
              <w:keepNext/>
              <w:suppressLineNumbers/>
              <w:suppressAutoHyphens/>
              <w:spacing w:line="360" w:lineRule="auto"/>
              <w:ind w:firstLine="0"/>
            </w:pPr>
            <w:r w:rsidRPr="009F1472">
              <w:rPr>
                <w:szCs w:val="28"/>
              </w:rPr>
              <w:t>Выявленные недостатки и аудиторское заключение</w:t>
            </w:r>
            <w:r w:rsidR="008041A5">
              <w:rPr>
                <w:szCs w:val="28"/>
              </w:rPr>
              <w:t xml:space="preserve"> …………………</w:t>
            </w:r>
          </w:p>
        </w:tc>
        <w:tc>
          <w:tcPr>
            <w:tcW w:w="900" w:type="dxa"/>
          </w:tcPr>
          <w:p w:rsidR="009F1472" w:rsidRPr="00AD17A7" w:rsidRDefault="00AD17A7" w:rsidP="00EC61CD">
            <w:pPr>
              <w:pStyle w:val="a7"/>
              <w:keepNext/>
              <w:suppressLineNumbers/>
              <w:suppressAutoHyphens/>
              <w:spacing w:line="360" w:lineRule="auto"/>
              <w:ind w:firstLine="0"/>
              <w:jc w:val="center"/>
              <w:rPr>
                <w:lang w:val="en-US"/>
              </w:rPr>
            </w:pPr>
            <w:r>
              <w:rPr>
                <w:lang w:val="en-US"/>
              </w:rPr>
              <w:t>73</w:t>
            </w:r>
          </w:p>
        </w:tc>
      </w:tr>
      <w:tr w:rsidR="006B03AF">
        <w:tc>
          <w:tcPr>
            <w:tcW w:w="9464" w:type="dxa"/>
            <w:gridSpan w:val="2"/>
          </w:tcPr>
          <w:p w:rsidR="006B03AF" w:rsidRPr="006B03AF" w:rsidRDefault="00A33CFD" w:rsidP="00EC61CD">
            <w:pPr>
              <w:pStyle w:val="a7"/>
              <w:keepNext/>
              <w:suppressLineNumbers/>
              <w:suppressAutoHyphens/>
              <w:spacing w:line="360" w:lineRule="auto"/>
              <w:ind w:firstLine="0"/>
            </w:pPr>
            <w:r>
              <w:t>3</w:t>
            </w:r>
            <w:r w:rsidR="006B03AF">
              <w:t xml:space="preserve"> </w:t>
            </w:r>
            <w:r w:rsidR="00F97553">
              <w:t>Анализ использования основных средств на МУП «ЖКХ и водоснабжение»</w:t>
            </w:r>
            <w:r w:rsidR="008041A5">
              <w:t xml:space="preserve"> ………………………………………………………………….</w:t>
            </w:r>
            <w:r w:rsidR="006B03AF">
              <w:t xml:space="preserve"> </w:t>
            </w:r>
          </w:p>
        </w:tc>
        <w:tc>
          <w:tcPr>
            <w:tcW w:w="900" w:type="dxa"/>
          </w:tcPr>
          <w:p w:rsidR="006B03AF" w:rsidRPr="00C35E8A" w:rsidRDefault="006B03AF" w:rsidP="00EC61CD">
            <w:pPr>
              <w:pStyle w:val="a7"/>
              <w:keepNext/>
              <w:suppressLineNumbers/>
              <w:suppressAutoHyphens/>
              <w:spacing w:line="360" w:lineRule="auto"/>
              <w:ind w:firstLine="0"/>
              <w:jc w:val="center"/>
            </w:pPr>
          </w:p>
          <w:p w:rsidR="00AD17A7" w:rsidRPr="00AD17A7" w:rsidRDefault="00AD17A7" w:rsidP="00EC61CD">
            <w:pPr>
              <w:pStyle w:val="a7"/>
              <w:keepNext/>
              <w:suppressLineNumbers/>
              <w:suppressAutoHyphens/>
              <w:spacing w:line="360" w:lineRule="auto"/>
              <w:ind w:firstLine="0"/>
              <w:jc w:val="center"/>
              <w:rPr>
                <w:lang w:val="en-US"/>
              </w:rPr>
            </w:pPr>
            <w:r>
              <w:rPr>
                <w:lang w:val="en-US"/>
              </w:rPr>
              <w:t>75</w:t>
            </w:r>
          </w:p>
        </w:tc>
      </w:tr>
      <w:tr w:rsidR="006B03AF">
        <w:tc>
          <w:tcPr>
            <w:tcW w:w="986" w:type="dxa"/>
          </w:tcPr>
          <w:p w:rsidR="006B03AF" w:rsidRDefault="00503E4A" w:rsidP="00EC61CD">
            <w:pPr>
              <w:pStyle w:val="a7"/>
              <w:keepNext/>
              <w:suppressLineNumbers/>
              <w:suppressAutoHyphens/>
              <w:spacing w:line="360" w:lineRule="auto"/>
              <w:ind w:firstLine="0"/>
              <w:jc w:val="left"/>
            </w:pPr>
            <w:r>
              <w:t>3.1</w:t>
            </w:r>
          </w:p>
        </w:tc>
        <w:tc>
          <w:tcPr>
            <w:tcW w:w="8478" w:type="dxa"/>
          </w:tcPr>
          <w:p w:rsidR="006B03AF" w:rsidRPr="00F97553" w:rsidRDefault="00F97553" w:rsidP="00EC61CD">
            <w:pPr>
              <w:keepNext/>
              <w:suppressLineNumbers/>
              <w:tabs>
                <w:tab w:val="left" w:pos="0"/>
                <w:tab w:val="left" w:pos="3261"/>
                <w:tab w:val="left" w:pos="9072"/>
                <w:tab w:val="left" w:pos="9214"/>
              </w:tabs>
              <w:suppressAutoHyphens/>
              <w:autoSpaceDE w:val="0"/>
              <w:autoSpaceDN w:val="0"/>
              <w:adjustRightInd w:val="0"/>
              <w:spacing w:line="360" w:lineRule="auto"/>
              <w:rPr>
                <w:rFonts w:ascii="Times New Roman CYR" w:eastAsia="SimSun" w:hAnsi="Times New Roman CYR" w:cs="Times New Roman CYR"/>
                <w:bCs/>
                <w:sz w:val="28"/>
                <w:szCs w:val="28"/>
              </w:rPr>
            </w:pPr>
            <w:r w:rsidRPr="00F97553">
              <w:rPr>
                <w:rFonts w:eastAsia="SimSun"/>
                <w:sz w:val="28"/>
                <w:szCs w:val="28"/>
              </w:rPr>
              <w:t>Анализ состава и структуры основных фондов</w:t>
            </w:r>
            <w:r w:rsidR="008041A5">
              <w:rPr>
                <w:rFonts w:eastAsia="SimSun"/>
                <w:sz w:val="28"/>
                <w:szCs w:val="28"/>
              </w:rPr>
              <w:t xml:space="preserve"> ………………………</w:t>
            </w:r>
          </w:p>
        </w:tc>
        <w:tc>
          <w:tcPr>
            <w:tcW w:w="900" w:type="dxa"/>
          </w:tcPr>
          <w:p w:rsidR="006B03AF" w:rsidRPr="00AD17A7" w:rsidRDefault="00AD17A7" w:rsidP="00EC61CD">
            <w:pPr>
              <w:pStyle w:val="a7"/>
              <w:keepNext/>
              <w:suppressLineNumbers/>
              <w:suppressAutoHyphens/>
              <w:spacing w:line="360" w:lineRule="auto"/>
              <w:ind w:firstLine="0"/>
              <w:jc w:val="center"/>
              <w:rPr>
                <w:lang w:val="en-US"/>
              </w:rPr>
            </w:pPr>
            <w:r>
              <w:rPr>
                <w:lang w:val="en-US"/>
              </w:rPr>
              <w:t>75</w:t>
            </w:r>
          </w:p>
        </w:tc>
      </w:tr>
      <w:tr w:rsidR="00503E4A">
        <w:tc>
          <w:tcPr>
            <w:tcW w:w="986" w:type="dxa"/>
          </w:tcPr>
          <w:p w:rsidR="00503E4A" w:rsidRDefault="00C35E8A" w:rsidP="00EC61CD">
            <w:pPr>
              <w:pStyle w:val="a7"/>
              <w:keepNext/>
              <w:suppressLineNumbers/>
              <w:suppressAutoHyphens/>
              <w:spacing w:line="360" w:lineRule="auto"/>
              <w:ind w:firstLine="0"/>
              <w:jc w:val="left"/>
            </w:pPr>
            <w:r>
              <w:t>3.2</w:t>
            </w:r>
          </w:p>
        </w:tc>
        <w:tc>
          <w:tcPr>
            <w:tcW w:w="8478" w:type="dxa"/>
          </w:tcPr>
          <w:p w:rsidR="00503E4A" w:rsidRDefault="00F97553" w:rsidP="00EC61CD">
            <w:pPr>
              <w:keepNext/>
              <w:suppressLineNumbers/>
              <w:tabs>
                <w:tab w:val="left" w:pos="3261"/>
              </w:tabs>
              <w:suppressAutoHyphens/>
              <w:autoSpaceDE w:val="0"/>
              <w:autoSpaceDN w:val="0"/>
              <w:adjustRightInd w:val="0"/>
              <w:spacing w:line="360" w:lineRule="auto"/>
              <w:rPr>
                <w:rFonts w:eastAsia="SimSun"/>
                <w:sz w:val="28"/>
                <w:szCs w:val="28"/>
              </w:rPr>
            </w:pPr>
            <w:r w:rsidRPr="00F97553">
              <w:rPr>
                <w:rFonts w:eastAsia="SimSun"/>
                <w:sz w:val="28"/>
                <w:szCs w:val="28"/>
              </w:rPr>
              <w:t>Анализ движения  и технического состояния основных фондов</w:t>
            </w:r>
            <w:r w:rsidR="008041A5">
              <w:rPr>
                <w:rFonts w:eastAsia="SimSun"/>
                <w:sz w:val="28"/>
                <w:szCs w:val="28"/>
              </w:rPr>
              <w:t xml:space="preserve"> ……</w:t>
            </w:r>
          </w:p>
          <w:p w:rsidR="008041A5" w:rsidRPr="00F97553" w:rsidRDefault="008041A5" w:rsidP="00EC61CD">
            <w:pPr>
              <w:keepNext/>
              <w:suppressLineNumbers/>
              <w:tabs>
                <w:tab w:val="left" w:pos="3261"/>
              </w:tabs>
              <w:suppressAutoHyphens/>
              <w:autoSpaceDE w:val="0"/>
              <w:autoSpaceDN w:val="0"/>
              <w:adjustRightInd w:val="0"/>
              <w:spacing w:line="360" w:lineRule="auto"/>
              <w:rPr>
                <w:rFonts w:ascii="Times New Roman CYR" w:eastAsia="SimSun" w:hAnsi="Times New Roman CYR" w:cs="Times New Roman CYR"/>
                <w:bCs/>
                <w:sz w:val="28"/>
                <w:szCs w:val="28"/>
              </w:rPr>
            </w:pPr>
          </w:p>
        </w:tc>
        <w:tc>
          <w:tcPr>
            <w:tcW w:w="900" w:type="dxa"/>
          </w:tcPr>
          <w:p w:rsidR="00503E4A" w:rsidRPr="00AD17A7" w:rsidRDefault="00AD17A7" w:rsidP="00EC61CD">
            <w:pPr>
              <w:pStyle w:val="a7"/>
              <w:keepNext/>
              <w:suppressLineNumbers/>
              <w:suppressAutoHyphens/>
              <w:spacing w:line="360" w:lineRule="auto"/>
              <w:ind w:firstLine="0"/>
              <w:jc w:val="center"/>
              <w:rPr>
                <w:lang w:val="en-US"/>
              </w:rPr>
            </w:pPr>
            <w:r>
              <w:rPr>
                <w:lang w:val="en-US"/>
              </w:rPr>
              <w:t>77</w:t>
            </w:r>
          </w:p>
        </w:tc>
      </w:tr>
      <w:tr w:rsidR="00F97553">
        <w:tc>
          <w:tcPr>
            <w:tcW w:w="986" w:type="dxa"/>
          </w:tcPr>
          <w:p w:rsidR="00F97553" w:rsidRDefault="00C35E8A" w:rsidP="00EC61CD">
            <w:pPr>
              <w:pStyle w:val="a7"/>
              <w:keepNext/>
              <w:suppressLineNumbers/>
              <w:suppressAutoHyphens/>
              <w:spacing w:line="360" w:lineRule="auto"/>
              <w:ind w:right="57" w:firstLine="0"/>
              <w:jc w:val="left"/>
            </w:pPr>
            <w:r>
              <w:t>3.3</w:t>
            </w:r>
          </w:p>
        </w:tc>
        <w:tc>
          <w:tcPr>
            <w:tcW w:w="8478" w:type="dxa"/>
          </w:tcPr>
          <w:p w:rsidR="00F97553" w:rsidRPr="00F97553" w:rsidRDefault="00F97553" w:rsidP="00EC61CD">
            <w:pPr>
              <w:keepNext/>
              <w:suppressLineNumbers/>
              <w:tabs>
                <w:tab w:val="left" w:pos="3261"/>
              </w:tabs>
              <w:suppressAutoHyphens/>
              <w:autoSpaceDE w:val="0"/>
              <w:autoSpaceDN w:val="0"/>
              <w:adjustRightInd w:val="0"/>
              <w:spacing w:line="360" w:lineRule="auto"/>
              <w:ind w:right="57"/>
              <w:jc w:val="both"/>
              <w:rPr>
                <w:rFonts w:eastAsia="SimSun"/>
                <w:bCs/>
                <w:sz w:val="28"/>
                <w:szCs w:val="28"/>
              </w:rPr>
            </w:pPr>
            <w:r w:rsidRPr="00F97553">
              <w:rPr>
                <w:rFonts w:eastAsia="SimSun"/>
                <w:sz w:val="28"/>
                <w:szCs w:val="28"/>
              </w:rPr>
              <w:t>Анализ интенсивности и эффективности использования основных средств МУП «ЖКХ и водоснабжение»</w:t>
            </w:r>
            <w:r w:rsidR="008041A5">
              <w:rPr>
                <w:rFonts w:eastAsia="SimSun"/>
                <w:sz w:val="28"/>
                <w:szCs w:val="28"/>
              </w:rPr>
              <w:t xml:space="preserve"> ………………………………</w:t>
            </w:r>
          </w:p>
        </w:tc>
        <w:tc>
          <w:tcPr>
            <w:tcW w:w="900" w:type="dxa"/>
          </w:tcPr>
          <w:p w:rsidR="00F97553" w:rsidRDefault="00F97553" w:rsidP="00EC61CD">
            <w:pPr>
              <w:pStyle w:val="a7"/>
              <w:keepNext/>
              <w:suppressLineNumbers/>
              <w:suppressAutoHyphens/>
              <w:spacing w:line="360" w:lineRule="auto"/>
              <w:ind w:right="57" w:firstLine="0"/>
              <w:jc w:val="center"/>
              <w:rPr>
                <w:lang w:val="en-US"/>
              </w:rPr>
            </w:pPr>
          </w:p>
          <w:p w:rsidR="00AD17A7" w:rsidRPr="00AD17A7" w:rsidRDefault="00AD17A7" w:rsidP="00EC61CD">
            <w:pPr>
              <w:pStyle w:val="a7"/>
              <w:keepNext/>
              <w:suppressLineNumbers/>
              <w:suppressAutoHyphens/>
              <w:spacing w:line="360" w:lineRule="auto"/>
              <w:ind w:right="57" w:firstLine="0"/>
              <w:jc w:val="center"/>
              <w:rPr>
                <w:lang w:val="en-US"/>
              </w:rPr>
            </w:pPr>
            <w:r>
              <w:rPr>
                <w:lang w:val="en-US"/>
              </w:rPr>
              <w:t>82</w:t>
            </w:r>
          </w:p>
        </w:tc>
      </w:tr>
      <w:tr w:rsidR="00F97553">
        <w:tc>
          <w:tcPr>
            <w:tcW w:w="986" w:type="dxa"/>
          </w:tcPr>
          <w:p w:rsidR="00F97553" w:rsidRDefault="00C35E8A" w:rsidP="00EC61CD">
            <w:pPr>
              <w:pStyle w:val="a7"/>
              <w:keepNext/>
              <w:suppressLineNumbers/>
              <w:suppressAutoHyphens/>
              <w:spacing w:line="360" w:lineRule="auto"/>
              <w:ind w:right="57" w:firstLine="0"/>
              <w:jc w:val="left"/>
            </w:pPr>
            <w:r>
              <w:t>3.4</w:t>
            </w:r>
          </w:p>
        </w:tc>
        <w:tc>
          <w:tcPr>
            <w:tcW w:w="8478" w:type="dxa"/>
          </w:tcPr>
          <w:p w:rsidR="00F97553" w:rsidRPr="00F97553" w:rsidRDefault="00F97553" w:rsidP="00EC61CD">
            <w:pPr>
              <w:tabs>
                <w:tab w:val="left" w:pos="9000"/>
              </w:tabs>
              <w:spacing w:line="360" w:lineRule="auto"/>
              <w:ind w:right="57"/>
              <w:jc w:val="both"/>
              <w:rPr>
                <w:sz w:val="28"/>
                <w:szCs w:val="28"/>
              </w:rPr>
            </w:pPr>
            <w:r w:rsidRPr="00F97553">
              <w:rPr>
                <w:sz w:val="28"/>
                <w:szCs w:val="28"/>
              </w:rPr>
              <w:t>Мероприятия по совершенствованию бухгалтерского учета основных средств и повышению эффективности их использования</w:t>
            </w:r>
          </w:p>
          <w:p w:rsidR="00F97553" w:rsidRDefault="00F97553" w:rsidP="00EC61CD">
            <w:pPr>
              <w:pStyle w:val="a7"/>
              <w:keepNext/>
              <w:suppressLineNumbers/>
              <w:suppressAutoHyphens/>
              <w:spacing w:line="360" w:lineRule="auto"/>
              <w:ind w:right="57" w:firstLine="0"/>
            </w:pPr>
          </w:p>
        </w:tc>
        <w:tc>
          <w:tcPr>
            <w:tcW w:w="900" w:type="dxa"/>
          </w:tcPr>
          <w:p w:rsidR="00F97553" w:rsidRDefault="00F97553" w:rsidP="00EC61CD">
            <w:pPr>
              <w:pStyle w:val="a7"/>
              <w:keepNext/>
              <w:suppressLineNumbers/>
              <w:suppressAutoHyphens/>
              <w:spacing w:line="360" w:lineRule="auto"/>
              <w:ind w:right="57" w:firstLine="0"/>
              <w:jc w:val="center"/>
              <w:rPr>
                <w:lang w:val="en-US"/>
              </w:rPr>
            </w:pPr>
          </w:p>
          <w:p w:rsidR="00AD17A7" w:rsidRPr="00AD17A7" w:rsidRDefault="00AD17A7" w:rsidP="00EC61CD">
            <w:pPr>
              <w:pStyle w:val="a7"/>
              <w:keepNext/>
              <w:suppressLineNumbers/>
              <w:suppressAutoHyphens/>
              <w:spacing w:line="360" w:lineRule="auto"/>
              <w:ind w:right="57" w:firstLine="0"/>
              <w:jc w:val="center"/>
              <w:rPr>
                <w:lang w:val="en-US"/>
              </w:rPr>
            </w:pPr>
            <w:r>
              <w:rPr>
                <w:lang w:val="en-US"/>
              </w:rPr>
              <w:t>86</w:t>
            </w:r>
          </w:p>
        </w:tc>
      </w:tr>
      <w:tr w:rsidR="00503E4A">
        <w:trPr>
          <w:cantSplit/>
        </w:trPr>
        <w:tc>
          <w:tcPr>
            <w:tcW w:w="9464" w:type="dxa"/>
            <w:gridSpan w:val="2"/>
          </w:tcPr>
          <w:p w:rsidR="00503E4A" w:rsidRDefault="00503E4A" w:rsidP="00EC61CD">
            <w:pPr>
              <w:pStyle w:val="a7"/>
              <w:keepNext/>
              <w:suppressLineNumbers/>
              <w:suppressAutoHyphens/>
              <w:spacing w:line="360" w:lineRule="auto"/>
              <w:ind w:right="57" w:firstLine="0"/>
            </w:pPr>
            <w:r>
              <w:t>Заключение</w:t>
            </w:r>
            <w:r w:rsidR="008041A5">
              <w:t xml:space="preserve"> ……………………………………………………………………….</w:t>
            </w:r>
            <w:r>
              <w:t xml:space="preserve"> </w:t>
            </w:r>
          </w:p>
        </w:tc>
        <w:tc>
          <w:tcPr>
            <w:tcW w:w="900" w:type="dxa"/>
          </w:tcPr>
          <w:p w:rsidR="00503E4A" w:rsidRPr="00AD17A7" w:rsidRDefault="00AD17A7" w:rsidP="00EC61CD">
            <w:pPr>
              <w:pStyle w:val="a7"/>
              <w:keepNext/>
              <w:suppressLineNumbers/>
              <w:suppressAutoHyphens/>
              <w:spacing w:line="360" w:lineRule="auto"/>
              <w:ind w:right="57" w:firstLine="0"/>
              <w:jc w:val="center"/>
              <w:rPr>
                <w:lang w:val="en-US"/>
              </w:rPr>
            </w:pPr>
            <w:r>
              <w:rPr>
                <w:lang w:val="en-US"/>
              </w:rPr>
              <w:t>91</w:t>
            </w:r>
          </w:p>
        </w:tc>
      </w:tr>
      <w:tr w:rsidR="00503E4A">
        <w:trPr>
          <w:cantSplit/>
        </w:trPr>
        <w:tc>
          <w:tcPr>
            <w:tcW w:w="9464" w:type="dxa"/>
            <w:gridSpan w:val="2"/>
          </w:tcPr>
          <w:p w:rsidR="00503E4A" w:rsidRDefault="00503E4A" w:rsidP="00EC61CD">
            <w:pPr>
              <w:pStyle w:val="a7"/>
              <w:keepNext/>
              <w:suppressLineNumbers/>
              <w:suppressAutoHyphens/>
              <w:spacing w:line="360" w:lineRule="auto"/>
              <w:ind w:right="57" w:firstLine="0"/>
            </w:pPr>
            <w:r>
              <w:t>Список использованной литературы</w:t>
            </w:r>
            <w:r w:rsidR="008041A5">
              <w:t xml:space="preserve"> …………………………………………..</w:t>
            </w:r>
            <w:r>
              <w:t xml:space="preserve"> </w:t>
            </w:r>
          </w:p>
        </w:tc>
        <w:tc>
          <w:tcPr>
            <w:tcW w:w="900" w:type="dxa"/>
          </w:tcPr>
          <w:p w:rsidR="00503E4A" w:rsidRPr="00AD17A7" w:rsidRDefault="00AD17A7" w:rsidP="00EC61CD">
            <w:pPr>
              <w:pStyle w:val="a7"/>
              <w:keepNext/>
              <w:suppressLineNumbers/>
              <w:suppressAutoHyphens/>
              <w:spacing w:line="360" w:lineRule="auto"/>
              <w:ind w:right="57" w:firstLine="0"/>
              <w:jc w:val="center"/>
              <w:rPr>
                <w:lang w:val="en-US"/>
              </w:rPr>
            </w:pPr>
            <w:r>
              <w:rPr>
                <w:lang w:val="en-US"/>
              </w:rPr>
              <w:t>94</w:t>
            </w:r>
          </w:p>
        </w:tc>
      </w:tr>
      <w:tr w:rsidR="00503E4A">
        <w:trPr>
          <w:cantSplit/>
        </w:trPr>
        <w:tc>
          <w:tcPr>
            <w:tcW w:w="9464" w:type="dxa"/>
            <w:gridSpan w:val="2"/>
          </w:tcPr>
          <w:p w:rsidR="00503E4A" w:rsidRPr="00AD17A7" w:rsidRDefault="00503E4A" w:rsidP="00EC61CD">
            <w:pPr>
              <w:pStyle w:val="a7"/>
              <w:keepNext/>
              <w:suppressLineNumbers/>
              <w:suppressAutoHyphens/>
              <w:spacing w:line="360" w:lineRule="auto"/>
              <w:ind w:right="57" w:firstLine="0"/>
            </w:pPr>
            <w:r>
              <w:t>Приложени</w:t>
            </w:r>
            <w:r w:rsidR="00F97553">
              <w:t>я</w:t>
            </w:r>
            <w:r w:rsidR="00AD17A7">
              <w:rPr>
                <w:lang w:val="en-US"/>
              </w:rPr>
              <w:t xml:space="preserve"> …</w:t>
            </w:r>
            <w:r w:rsidR="00AD17A7">
              <w:t>……………………………………………………………………</w:t>
            </w:r>
          </w:p>
        </w:tc>
        <w:tc>
          <w:tcPr>
            <w:tcW w:w="900" w:type="dxa"/>
          </w:tcPr>
          <w:p w:rsidR="00503E4A" w:rsidRPr="00AD17A7" w:rsidRDefault="00AD17A7" w:rsidP="00EC61CD">
            <w:pPr>
              <w:pStyle w:val="a7"/>
              <w:keepNext/>
              <w:suppressLineNumbers/>
              <w:suppressAutoHyphens/>
              <w:spacing w:line="360" w:lineRule="auto"/>
              <w:ind w:right="57" w:firstLine="0"/>
              <w:jc w:val="center"/>
              <w:rPr>
                <w:lang w:val="en-US"/>
              </w:rPr>
            </w:pPr>
            <w:r>
              <w:rPr>
                <w:lang w:val="en-US"/>
              </w:rPr>
              <w:t>99</w:t>
            </w:r>
          </w:p>
        </w:tc>
      </w:tr>
    </w:tbl>
    <w:p w:rsidR="00601024" w:rsidRDefault="00601024" w:rsidP="007D6A03">
      <w:pPr>
        <w:keepNext/>
        <w:suppressLineNumbers/>
        <w:suppressAutoHyphens/>
        <w:autoSpaceDE w:val="0"/>
        <w:autoSpaceDN w:val="0"/>
        <w:adjustRightInd w:val="0"/>
        <w:jc w:val="center"/>
        <w:rPr>
          <w:b/>
          <w:bCs/>
          <w:sz w:val="32"/>
          <w:szCs w:val="32"/>
        </w:rPr>
      </w:pPr>
    </w:p>
    <w:p w:rsidR="00601024" w:rsidRDefault="00601024" w:rsidP="007D6A03">
      <w:pPr>
        <w:keepNext/>
        <w:suppressLineNumbers/>
        <w:suppressAutoHyphens/>
        <w:autoSpaceDE w:val="0"/>
        <w:autoSpaceDN w:val="0"/>
        <w:adjustRightInd w:val="0"/>
        <w:jc w:val="center"/>
        <w:rPr>
          <w:b/>
          <w:bCs/>
          <w:sz w:val="32"/>
          <w:szCs w:val="32"/>
        </w:rPr>
      </w:pPr>
    </w:p>
    <w:p w:rsidR="00601024" w:rsidRDefault="00601024" w:rsidP="007D6A03">
      <w:pPr>
        <w:keepNext/>
        <w:suppressLineNumbers/>
        <w:suppressAutoHyphens/>
        <w:autoSpaceDE w:val="0"/>
        <w:autoSpaceDN w:val="0"/>
        <w:adjustRightInd w:val="0"/>
        <w:jc w:val="center"/>
        <w:rPr>
          <w:b/>
          <w:bCs/>
          <w:sz w:val="32"/>
          <w:szCs w:val="32"/>
        </w:rPr>
      </w:pPr>
    </w:p>
    <w:p w:rsidR="00601024" w:rsidRDefault="00601024" w:rsidP="007D6A03">
      <w:pPr>
        <w:keepNext/>
        <w:suppressLineNumbers/>
        <w:suppressAutoHyphens/>
        <w:autoSpaceDE w:val="0"/>
        <w:autoSpaceDN w:val="0"/>
        <w:adjustRightInd w:val="0"/>
        <w:jc w:val="center"/>
        <w:rPr>
          <w:b/>
          <w:bCs/>
          <w:sz w:val="32"/>
          <w:szCs w:val="32"/>
        </w:rPr>
      </w:pPr>
    </w:p>
    <w:p w:rsidR="00601024" w:rsidRDefault="00601024" w:rsidP="007D6A03">
      <w:pPr>
        <w:keepNext/>
        <w:suppressLineNumbers/>
        <w:suppressAutoHyphens/>
        <w:autoSpaceDE w:val="0"/>
        <w:autoSpaceDN w:val="0"/>
        <w:adjustRightInd w:val="0"/>
        <w:jc w:val="center"/>
        <w:rPr>
          <w:b/>
          <w:bCs/>
          <w:sz w:val="32"/>
          <w:szCs w:val="32"/>
        </w:rPr>
      </w:pPr>
    </w:p>
    <w:p w:rsidR="00601024" w:rsidRDefault="00601024" w:rsidP="007D6A03">
      <w:pPr>
        <w:keepNext/>
        <w:suppressLineNumbers/>
        <w:suppressAutoHyphens/>
        <w:autoSpaceDE w:val="0"/>
        <w:autoSpaceDN w:val="0"/>
        <w:adjustRightInd w:val="0"/>
        <w:jc w:val="center"/>
        <w:rPr>
          <w:b/>
          <w:bCs/>
          <w:sz w:val="32"/>
          <w:szCs w:val="32"/>
        </w:rPr>
      </w:pPr>
    </w:p>
    <w:p w:rsidR="00601024" w:rsidRDefault="00601024" w:rsidP="007D6A03">
      <w:pPr>
        <w:keepNext/>
        <w:suppressLineNumbers/>
        <w:suppressAutoHyphens/>
        <w:autoSpaceDE w:val="0"/>
        <w:autoSpaceDN w:val="0"/>
        <w:adjustRightInd w:val="0"/>
        <w:jc w:val="center"/>
        <w:rPr>
          <w:b/>
          <w:bCs/>
          <w:sz w:val="32"/>
          <w:szCs w:val="32"/>
        </w:rPr>
      </w:pPr>
    </w:p>
    <w:p w:rsidR="00601024" w:rsidRDefault="00601024" w:rsidP="007D6A03">
      <w:pPr>
        <w:keepNext/>
        <w:suppressLineNumbers/>
        <w:suppressAutoHyphens/>
        <w:autoSpaceDE w:val="0"/>
        <w:autoSpaceDN w:val="0"/>
        <w:adjustRightInd w:val="0"/>
        <w:jc w:val="center"/>
        <w:rPr>
          <w:b/>
          <w:bCs/>
          <w:sz w:val="32"/>
          <w:szCs w:val="32"/>
        </w:rPr>
      </w:pPr>
    </w:p>
    <w:p w:rsidR="00601024" w:rsidRDefault="00601024" w:rsidP="007D6A03">
      <w:pPr>
        <w:keepNext/>
        <w:suppressLineNumbers/>
        <w:suppressAutoHyphens/>
        <w:autoSpaceDE w:val="0"/>
        <w:autoSpaceDN w:val="0"/>
        <w:adjustRightInd w:val="0"/>
        <w:jc w:val="center"/>
        <w:rPr>
          <w:b/>
          <w:bCs/>
          <w:sz w:val="32"/>
          <w:szCs w:val="32"/>
        </w:rPr>
      </w:pPr>
    </w:p>
    <w:p w:rsidR="00601024" w:rsidRDefault="00601024" w:rsidP="007D6A03">
      <w:pPr>
        <w:keepNext/>
        <w:suppressLineNumbers/>
        <w:suppressAutoHyphens/>
        <w:autoSpaceDE w:val="0"/>
        <w:autoSpaceDN w:val="0"/>
        <w:adjustRightInd w:val="0"/>
        <w:jc w:val="center"/>
        <w:rPr>
          <w:b/>
          <w:bCs/>
          <w:sz w:val="32"/>
          <w:szCs w:val="32"/>
        </w:rPr>
      </w:pPr>
    </w:p>
    <w:p w:rsidR="00601024" w:rsidRDefault="00601024" w:rsidP="007D6A03">
      <w:pPr>
        <w:keepNext/>
        <w:suppressLineNumbers/>
        <w:suppressAutoHyphens/>
        <w:autoSpaceDE w:val="0"/>
        <w:autoSpaceDN w:val="0"/>
        <w:adjustRightInd w:val="0"/>
        <w:jc w:val="center"/>
        <w:rPr>
          <w:b/>
          <w:bCs/>
          <w:sz w:val="32"/>
          <w:szCs w:val="32"/>
        </w:rPr>
      </w:pPr>
    </w:p>
    <w:p w:rsidR="00601024" w:rsidRDefault="00601024" w:rsidP="007D6A03">
      <w:pPr>
        <w:keepNext/>
        <w:suppressLineNumbers/>
        <w:suppressAutoHyphens/>
        <w:autoSpaceDE w:val="0"/>
        <w:autoSpaceDN w:val="0"/>
        <w:adjustRightInd w:val="0"/>
        <w:jc w:val="center"/>
        <w:rPr>
          <w:b/>
          <w:bCs/>
          <w:sz w:val="32"/>
          <w:szCs w:val="32"/>
        </w:rPr>
      </w:pPr>
    </w:p>
    <w:p w:rsidR="00601024" w:rsidRDefault="00601024" w:rsidP="007D6A03">
      <w:pPr>
        <w:keepNext/>
        <w:suppressLineNumbers/>
        <w:suppressAutoHyphens/>
        <w:autoSpaceDE w:val="0"/>
        <w:autoSpaceDN w:val="0"/>
        <w:adjustRightInd w:val="0"/>
        <w:jc w:val="center"/>
        <w:rPr>
          <w:b/>
          <w:bCs/>
          <w:sz w:val="32"/>
          <w:szCs w:val="32"/>
        </w:rPr>
      </w:pPr>
    </w:p>
    <w:p w:rsidR="00601024" w:rsidRDefault="00601024" w:rsidP="007D6A03">
      <w:pPr>
        <w:keepNext/>
        <w:suppressLineNumbers/>
        <w:suppressAutoHyphens/>
        <w:autoSpaceDE w:val="0"/>
        <w:autoSpaceDN w:val="0"/>
        <w:adjustRightInd w:val="0"/>
        <w:jc w:val="center"/>
        <w:rPr>
          <w:b/>
          <w:bCs/>
          <w:sz w:val="32"/>
          <w:szCs w:val="32"/>
        </w:rPr>
      </w:pPr>
    </w:p>
    <w:p w:rsidR="00601024" w:rsidRDefault="00601024" w:rsidP="007D6A03">
      <w:pPr>
        <w:keepNext/>
        <w:suppressLineNumbers/>
        <w:suppressAutoHyphens/>
        <w:autoSpaceDE w:val="0"/>
        <w:autoSpaceDN w:val="0"/>
        <w:adjustRightInd w:val="0"/>
        <w:jc w:val="center"/>
        <w:rPr>
          <w:b/>
          <w:bCs/>
          <w:sz w:val="32"/>
          <w:szCs w:val="32"/>
        </w:rPr>
      </w:pPr>
    </w:p>
    <w:p w:rsidR="00601024" w:rsidRDefault="00601024" w:rsidP="007D6A03">
      <w:pPr>
        <w:keepNext/>
        <w:suppressLineNumbers/>
        <w:suppressAutoHyphens/>
        <w:autoSpaceDE w:val="0"/>
        <w:autoSpaceDN w:val="0"/>
        <w:adjustRightInd w:val="0"/>
        <w:jc w:val="center"/>
        <w:rPr>
          <w:b/>
          <w:bCs/>
          <w:sz w:val="32"/>
          <w:szCs w:val="32"/>
        </w:rPr>
      </w:pPr>
    </w:p>
    <w:p w:rsidR="00601024" w:rsidRDefault="00601024" w:rsidP="007D6A03">
      <w:pPr>
        <w:keepNext/>
        <w:suppressLineNumbers/>
        <w:suppressAutoHyphens/>
        <w:autoSpaceDE w:val="0"/>
        <w:autoSpaceDN w:val="0"/>
        <w:adjustRightInd w:val="0"/>
        <w:jc w:val="center"/>
        <w:rPr>
          <w:b/>
          <w:bCs/>
          <w:sz w:val="32"/>
          <w:szCs w:val="32"/>
        </w:rPr>
      </w:pPr>
    </w:p>
    <w:p w:rsidR="00601024" w:rsidRDefault="00601024" w:rsidP="007D6A03">
      <w:pPr>
        <w:keepNext/>
        <w:suppressLineNumbers/>
        <w:suppressAutoHyphens/>
        <w:autoSpaceDE w:val="0"/>
        <w:autoSpaceDN w:val="0"/>
        <w:adjustRightInd w:val="0"/>
        <w:jc w:val="center"/>
        <w:rPr>
          <w:b/>
          <w:bCs/>
          <w:sz w:val="32"/>
          <w:szCs w:val="32"/>
        </w:rPr>
      </w:pPr>
    </w:p>
    <w:p w:rsidR="00601024" w:rsidRDefault="00601024" w:rsidP="007D6A03">
      <w:pPr>
        <w:keepNext/>
        <w:suppressLineNumbers/>
        <w:suppressAutoHyphens/>
        <w:autoSpaceDE w:val="0"/>
        <w:autoSpaceDN w:val="0"/>
        <w:adjustRightInd w:val="0"/>
        <w:jc w:val="center"/>
        <w:rPr>
          <w:b/>
          <w:bCs/>
          <w:sz w:val="32"/>
          <w:szCs w:val="32"/>
        </w:rPr>
      </w:pPr>
    </w:p>
    <w:p w:rsidR="00601024" w:rsidRDefault="00601024" w:rsidP="007D6A03">
      <w:pPr>
        <w:keepNext/>
        <w:suppressLineNumbers/>
        <w:suppressAutoHyphens/>
        <w:autoSpaceDE w:val="0"/>
        <w:autoSpaceDN w:val="0"/>
        <w:adjustRightInd w:val="0"/>
        <w:jc w:val="center"/>
        <w:rPr>
          <w:b/>
          <w:bCs/>
          <w:sz w:val="32"/>
          <w:szCs w:val="32"/>
        </w:rPr>
      </w:pPr>
    </w:p>
    <w:p w:rsidR="00601024" w:rsidRDefault="00601024" w:rsidP="007D6A03">
      <w:pPr>
        <w:keepNext/>
        <w:suppressLineNumbers/>
        <w:suppressAutoHyphens/>
        <w:autoSpaceDE w:val="0"/>
        <w:autoSpaceDN w:val="0"/>
        <w:adjustRightInd w:val="0"/>
        <w:jc w:val="center"/>
        <w:rPr>
          <w:b/>
          <w:bCs/>
          <w:sz w:val="32"/>
          <w:szCs w:val="32"/>
        </w:rPr>
      </w:pPr>
    </w:p>
    <w:p w:rsidR="00601024" w:rsidRDefault="00601024" w:rsidP="007D6A03">
      <w:pPr>
        <w:keepNext/>
        <w:suppressLineNumbers/>
        <w:suppressAutoHyphens/>
        <w:autoSpaceDE w:val="0"/>
        <w:autoSpaceDN w:val="0"/>
        <w:adjustRightInd w:val="0"/>
        <w:jc w:val="center"/>
        <w:rPr>
          <w:b/>
          <w:bCs/>
          <w:sz w:val="32"/>
          <w:szCs w:val="32"/>
        </w:rPr>
      </w:pPr>
    </w:p>
    <w:p w:rsidR="00601024" w:rsidRDefault="00601024" w:rsidP="007D6A03">
      <w:pPr>
        <w:keepNext/>
        <w:suppressLineNumbers/>
        <w:suppressAutoHyphens/>
        <w:autoSpaceDE w:val="0"/>
        <w:autoSpaceDN w:val="0"/>
        <w:adjustRightInd w:val="0"/>
        <w:jc w:val="center"/>
        <w:rPr>
          <w:b/>
          <w:bCs/>
          <w:sz w:val="32"/>
          <w:szCs w:val="32"/>
        </w:rPr>
      </w:pPr>
    </w:p>
    <w:p w:rsidR="00601024" w:rsidRDefault="00601024" w:rsidP="007D6A03">
      <w:pPr>
        <w:keepNext/>
        <w:suppressLineNumbers/>
        <w:suppressAutoHyphens/>
        <w:autoSpaceDE w:val="0"/>
        <w:autoSpaceDN w:val="0"/>
        <w:adjustRightInd w:val="0"/>
        <w:jc w:val="center"/>
        <w:rPr>
          <w:b/>
          <w:bCs/>
          <w:sz w:val="32"/>
          <w:szCs w:val="32"/>
        </w:rPr>
      </w:pPr>
    </w:p>
    <w:p w:rsidR="00601024" w:rsidRDefault="00601024" w:rsidP="007D6A03">
      <w:pPr>
        <w:keepNext/>
        <w:suppressLineNumbers/>
        <w:suppressAutoHyphens/>
        <w:autoSpaceDE w:val="0"/>
        <w:autoSpaceDN w:val="0"/>
        <w:adjustRightInd w:val="0"/>
        <w:jc w:val="center"/>
        <w:rPr>
          <w:b/>
          <w:bCs/>
          <w:sz w:val="32"/>
          <w:szCs w:val="32"/>
        </w:rPr>
      </w:pPr>
    </w:p>
    <w:p w:rsidR="00601024" w:rsidRDefault="00601024" w:rsidP="007D6A03">
      <w:pPr>
        <w:keepNext/>
        <w:suppressLineNumbers/>
        <w:suppressAutoHyphens/>
        <w:autoSpaceDE w:val="0"/>
        <w:autoSpaceDN w:val="0"/>
        <w:adjustRightInd w:val="0"/>
        <w:jc w:val="center"/>
        <w:rPr>
          <w:b/>
          <w:bCs/>
          <w:sz w:val="32"/>
          <w:szCs w:val="32"/>
        </w:rPr>
      </w:pPr>
    </w:p>
    <w:p w:rsidR="00725BDE" w:rsidRPr="00601024" w:rsidRDefault="00725BDE" w:rsidP="007D6A03">
      <w:pPr>
        <w:keepNext/>
        <w:suppressLineNumbers/>
        <w:suppressAutoHyphens/>
        <w:autoSpaceDE w:val="0"/>
        <w:autoSpaceDN w:val="0"/>
        <w:adjustRightInd w:val="0"/>
        <w:jc w:val="center"/>
        <w:rPr>
          <w:b/>
          <w:bCs/>
          <w:sz w:val="28"/>
          <w:szCs w:val="28"/>
        </w:rPr>
      </w:pPr>
      <w:r w:rsidRPr="00601024">
        <w:rPr>
          <w:b/>
          <w:bCs/>
          <w:sz w:val="28"/>
          <w:szCs w:val="28"/>
        </w:rPr>
        <w:t>В</w:t>
      </w:r>
      <w:r w:rsidR="006F754F" w:rsidRPr="00601024">
        <w:rPr>
          <w:b/>
          <w:bCs/>
          <w:sz w:val="28"/>
          <w:szCs w:val="28"/>
        </w:rPr>
        <w:t>ВЕДЕНИЕ</w:t>
      </w:r>
    </w:p>
    <w:p w:rsidR="006F754F" w:rsidRDefault="006F754F" w:rsidP="007D6A03">
      <w:pPr>
        <w:keepNext/>
        <w:suppressLineNumbers/>
        <w:suppressAutoHyphens/>
        <w:autoSpaceDE w:val="0"/>
        <w:autoSpaceDN w:val="0"/>
        <w:adjustRightInd w:val="0"/>
        <w:jc w:val="center"/>
        <w:rPr>
          <w:b/>
          <w:bCs/>
          <w:sz w:val="32"/>
          <w:szCs w:val="32"/>
        </w:rPr>
      </w:pPr>
    </w:p>
    <w:p w:rsidR="00601024" w:rsidRDefault="00601024" w:rsidP="007D6A03">
      <w:pPr>
        <w:keepNext/>
        <w:suppressLineNumbers/>
        <w:suppressAutoHyphens/>
        <w:autoSpaceDE w:val="0"/>
        <w:autoSpaceDN w:val="0"/>
        <w:adjustRightInd w:val="0"/>
        <w:jc w:val="center"/>
        <w:rPr>
          <w:b/>
          <w:bCs/>
          <w:sz w:val="32"/>
          <w:szCs w:val="32"/>
        </w:rPr>
      </w:pPr>
    </w:p>
    <w:p w:rsidR="006F754F" w:rsidRDefault="006F754F" w:rsidP="00A370B0">
      <w:pPr>
        <w:spacing w:line="324" w:lineRule="auto"/>
        <w:ind w:right="57" w:firstLine="720"/>
        <w:jc w:val="both"/>
        <w:rPr>
          <w:sz w:val="28"/>
        </w:rPr>
      </w:pPr>
      <w:r>
        <w:rPr>
          <w:sz w:val="28"/>
        </w:rPr>
        <w:t xml:space="preserve">Основные средства составляют основу материально-технической базы организации, определяют ее технический уровень, ассортимент, количество и качество выпускаемой продукции, выполняемых работ, оказываемых услуг. Их состояние и эффективное использование прямо влияет на конечные результаты деятельности предприятия. Более полное и рациональное использование основных фондов способствует улучшению всех технико-экономических показателей предприятия: росту производительности труда, повышению фондоотдачи, увеличению выпуска продукции, снижению ее себестоимости, экономии капитальных вложений. </w:t>
      </w:r>
    </w:p>
    <w:p w:rsidR="006F754F" w:rsidRDefault="00725BDE" w:rsidP="00A370B0">
      <w:pPr>
        <w:spacing w:line="324"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Среди проблем, выдвинутых практикой рыночн</w:t>
      </w:r>
      <w:r w:rsidR="00B145E5">
        <w:rPr>
          <w:rFonts w:ascii="Times New Roman CYR" w:hAnsi="Times New Roman CYR" w:cs="Times New Roman CYR"/>
          <w:sz w:val="28"/>
          <w:szCs w:val="28"/>
        </w:rPr>
        <w:t>ых</w:t>
      </w:r>
      <w:r>
        <w:rPr>
          <w:rFonts w:ascii="Times New Roman CYR" w:hAnsi="Times New Roman CYR" w:cs="Times New Roman CYR"/>
          <w:sz w:val="28"/>
          <w:szCs w:val="28"/>
        </w:rPr>
        <w:t xml:space="preserve"> </w:t>
      </w:r>
      <w:r w:rsidR="00B145E5">
        <w:rPr>
          <w:rFonts w:ascii="Times New Roman CYR" w:hAnsi="Times New Roman CYR" w:cs="Times New Roman CYR"/>
          <w:sz w:val="28"/>
          <w:szCs w:val="28"/>
        </w:rPr>
        <w:t>отношений</w:t>
      </w:r>
      <w:r>
        <w:rPr>
          <w:rFonts w:ascii="Times New Roman CYR" w:hAnsi="Times New Roman CYR" w:cs="Times New Roman CYR"/>
          <w:sz w:val="28"/>
          <w:szCs w:val="28"/>
        </w:rPr>
        <w:t>, особую актуальность приобретают оценка основных средств и их отражение в бухгалтерско</w:t>
      </w:r>
      <w:r w:rsidR="00B145E5">
        <w:rPr>
          <w:rFonts w:ascii="Times New Roman CYR" w:hAnsi="Times New Roman CYR" w:cs="Times New Roman CYR"/>
          <w:sz w:val="28"/>
          <w:szCs w:val="28"/>
        </w:rPr>
        <w:t>м учете и отчетности</w:t>
      </w:r>
      <w:r>
        <w:rPr>
          <w:rFonts w:ascii="Times New Roman CYR" w:hAnsi="Times New Roman CYR" w:cs="Times New Roman CYR"/>
          <w:sz w:val="28"/>
          <w:szCs w:val="28"/>
        </w:rPr>
        <w:t>.</w:t>
      </w:r>
      <w:r w:rsidR="00B145E5" w:rsidRPr="00B145E5">
        <w:rPr>
          <w:rFonts w:ascii="Times New Roman CYR" w:hAnsi="Times New Roman CYR" w:cs="Times New Roman CYR"/>
          <w:sz w:val="28"/>
          <w:szCs w:val="28"/>
        </w:rPr>
        <w:t xml:space="preserve"> </w:t>
      </w:r>
      <w:r w:rsidR="00B145E5">
        <w:rPr>
          <w:rFonts w:ascii="Times New Roman CYR" w:hAnsi="Times New Roman CYR" w:cs="Times New Roman CYR"/>
          <w:sz w:val="28"/>
          <w:szCs w:val="28"/>
        </w:rPr>
        <w:t>Вопросы, связанные с состоянием основных фондов, занимают о</w:t>
      </w:r>
      <w:r>
        <w:rPr>
          <w:rFonts w:ascii="Times New Roman CYR" w:hAnsi="Times New Roman CYR" w:cs="Times New Roman CYR"/>
          <w:sz w:val="28"/>
          <w:szCs w:val="28"/>
        </w:rPr>
        <w:t>собое место в системе бухгалтерского учета. Это объясняется тем, что они в своей совокупности образуют  производственно-техническую базу и определяют производственную цель хозяйства. Стоимость основных средств часто составляет существенную часть общей стоимости имущества организации, а ввиду долгосрочного их использования в деятельности организации основные средства в течение длительного периода времени оказывают влияние на финансовые результаты деятельности.</w:t>
      </w:r>
    </w:p>
    <w:p w:rsidR="006F754F" w:rsidRDefault="00725BDE" w:rsidP="00A370B0">
      <w:pPr>
        <w:spacing w:line="324"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Точность показателей объема, состояния и движения основных средств, а также и точность их качественной характеристики во многом зависят от того, на сколько правильно и достоверно проведена их оценка. </w:t>
      </w:r>
      <w:r w:rsidR="00B145E5">
        <w:rPr>
          <w:rFonts w:ascii="Times New Roman CYR" w:hAnsi="Times New Roman CYR" w:cs="Times New Roman CYR"/>
          <w:sz w:val="28"/>
          <w:szCs w:val="28"/>
        </w:rPr>
        <w:t>Н</w:t>
      </w:r>
      <w:r>
        <w:rPr>
          <w:rFonts w:ascii="Times New Roman CYR" w:hAnsi="Times New Roman CYR" w:cs="Times New Roman CYR"/>
          <w:sz w:val="28"/>
          <w:szCs w:val="28"/>
        </w:rPr>
        <w:t>еправильная оценка основных средств может не только исказить общую картину, но и вызвать такие негативные последствия, как:</w:t>
      </w:r>
    </w:p>
    <w:p w:rsidR="006F754F" w:rsidRDefault="006F754F" w:rsidP="00A370B0">
      <w:pPr>
        <w:spacing w:line="324"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sidR="00725BDE" w:rsidRPr="00B145E5">
        <w:rPr>
          <w:sz w:val="28"/>
          <w:szCs w:val="28"/>
        </w:rPr>
        <w:t>неточное исчисление амортизации, а отсюда себестоимости и отпускных цен продукции (работ, услуг), доходности, рентабельности и прибыли;</w:t>
      </w:r>
    </w:p>
    <w:p w:rsidR="00C46F9B" w:rsidRDefault="006F754F" w:rsidP="00C46F9B">
      <w:pPr>
        <w:spacing w:line="324" w:lineRule="auto"/>
        <w:ind w:right="57" w:firstLine="720"/>
        <w:jc w:val="both"/>
        <w:rPr>
          <w:sz w:val="28"/>
          <w:szCs w:val="28"/>
        </w:rPr>
      </w:pPr>
      <w:r>
        <w:rPr>
          <w:rFonts w:ascii="Times New Roman CYR" w:hAnsi="Times New Roman CYR" w:cs="Times New Roman CYR"/>
          <w:sz w:val="28"/>
          <w:szCs w:val="28"/>
        </w:rPr>
        <w:t>-</w:t>
      </w:r>
      <w:r w:rsidR="00725BDE" w:rsidRPr="00B145E5">
        <w:rPr>
          <w:sz w:val="28"/>
          <w:szCs w:val="28"/>
        </w:rPr>
        <w:t>искажение сумм причитающегося налога как с имущества, так и с прибыли;</w:t>
      </w:r>
    </w:p>
    <w:p w:rsidR="00725BDE" w:rsidRPr="00C46F9B" w:rsidRDefault="006F754F" w:rsidP="00C46F9B">
      <w:pPr>
        <w:spacing w:line="324" w:lineRule="auto"/>
        <w:ind w:right="57" w:firstLine="720"/>
        <w:jc w:val="both"/>
        <w:rPr>
          <w:rFonts w:ascii="Times New Roman CYR" w:hAnsi="Times New Roman CYR" w:cs="Times New Roman CYR"/>
          <w:sz w:val="28"/>
          <w:szCs w:val="28"/>
        </w:rPr>
      </w:pPr>
      <w:r>
        <w:rPr>
          <w:sz w:val="28"/>
          <w:szCs w:val="28"/>
        </w:rPr>
        <w:t>-</w:t>
      </w:r>
      <w:r w:rsidR="00725BDE" w:rsidRPr="00B145E5">
        <w:rPr>
          <w:sz w:val="28"/>
          <w:szCs w:val="28"/>
        </w:rPr>
        <w:t>неправильное отражение в бухгалтерском балансе соотношения основных и оборотных средств;</w:t>
      </w:r>
    </w:p>
    <w:p w:rsidR="00725BDE" w:rsidRPr="00B145E5" w:rsidRDefault="00246E7D" w:rsidP="00A370B0">
      <w:pPr>
        <w:keepNext/>
        <w:suppressLineNumbers/>
        <w:suppressAutoHyphens/>
        <w:autoSpaceDE w:val="0"/>
        <w:autoSpaceDN w:val="0"/>
        <w:adjustRightInd w:val="0"/>
        <w:spacing w:line="360" w:lineRule="auto"/>
        <w:ind w:right="57" w:firstLine="720"/>
        <w:jc w:val="both"/>
        <w:rPr>
          <w:sz w:val="28"/>
          <w:szCs w:val="28"/>
        </w:rPr>
      </w:pPr>
      <w:r>
        <w:rPr>
          <w:sz w:val="28"/>
          <w:szCs w:val="28"/>
        </w:rPr>
        <w:t>-</w:t>
      </w:r>
      <w:r w:rsidR="00725BDE" w:rsidRPr="00B145E5">
        <w:rPr>
          <w:sz w:val="28"/>
          <w:szCs w:val="28"/>
        </w:rPr>
        <w:t>неверное исчисление ряда технико-экономических показателей, характеризующих использование основных средств: износа, коэффициентов выбытия и поступлени</w:t>
      </w:r>
      <w:r w:rsidR="0079716F">
        <w:rPr>
          <w:sz w:val="28"/>
          <w:szCs w:val="28"/>
        </w:rPr>
        <w:t>я, широко применяемых показателей</w:t>
      </w:r>
      <w:r w:rsidR="00725BDE" w:rsidRPr="00B145E5">
        <w:rPr>
          <w:sz w:val="28"/>
          <w:szCs w:val="28"/>
        </w:rPr>
        <w:t xml:space="preserve"> эффективности (фондоотдача, фондоемкость и фондовооруженность);</w:t>
      </w:r>
    </w:p>
    <w:p w:rsidR="00725BDE" w:rsidRDefault="006F754F"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sz w:val="28"/>
          <w:szCs w:val="28"/>
        </w:rPr>
        <w:t>-</w:t>
      </w:r>
      <w:r w:rsidR="00725BDE">
        <w:rPr>
          <w:rFonts w:ascii="Times New Roman CYR" w:hAnsi="Times New Roman CYR" w:cs="Times New Roman CYR"/>
          <w:sz w:val="28"/>
          <w:szCs w:val="28"/>
        </w:rPr>
        <w:t>неверно будет исчисляться и эффективность вложений в необоротные активы.</w:t>
      </w: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Имея ясное представление о роли каждого элемента основных фондов в производственном процессе, физическом и моральном их износе, факторах, влияющих на использование основных фондов, можно выявить методы, направления, при помощи которых повышается эффективность использования основных фондов и производственных мощностей предприятия, обеспечивающая снижение  издержек  производства  и  рост  производительности труда. Исходя из вышеизложенных умозаключений, была выбрана тема дипломной работы.</w:t>
      </w:r>
    </w:p>
    <w:p w:rsidR="00725BDE" w:rsidRPr="00B145E5" w:rsidRDefault="00725BDE" w:rsidP="00A370B0">
      <w:pPr>
        <w:keepNext/>
        <w:suppressLineNumbers/>
        <w:suppressAutoHyphens/>
        <w:autoSpaceDE w:val="0"/>
        <w:autoSpaceDN w:val="0"/>
        <w:adjustRightInd w:val="0"/>
        <w:spacing w:line="360" w:lineRule="auto"/>
        <w:ind w:right="57" w:firstLine="720"/>
        <w:jc w:val="both"/>
        <w:rPr>
          <w:sz w:val="28"/>
          <w:szCs w:val="28"/>
        </w:rPr>
      </w:pPr>
      <w:r w:rsidRPr="00B145E5">
        <w:rPr>
          <w:sz w:val="28"/>
          <w:szCs w:val="28"/>
        </w:rPr>
        <w:t>Объектом исследования в данной работе является муниципальное унитарное предприятие «Жилищно-коммунальное хозяйство</w:t>
      </w:r>
      <w:r w:rsidR="0024201E">
        <w:rPr>
          <w:sz w:val="28"/>
          <w:szCs w:val="28"/>
        </w:rPr>
        <w:t xml:space="preserve"> и водоснабжение</w:t>
      </w:r>
      <w:r w:rsidRPr="00B145E5">
        <w:rPr>
          <w:sz w:val="28"/>
          <w:szCs w:val="28"/>
        </w:rPr>
        <w:t>»</w:t>
      </w:r>
      <w:r w:rsidR="00204D08">
        <w:rPr>
          <w:sz w:val="28"/>
          <w:szCs w:val="28"/>
        </w:rPr>
        <w:t xml:space="preserve"> </w:t>
      </w:r>
      <w:r w:rsidR="00204D08">
        <w:rPr>
          <w:rFonts w:ascii="Times New Roman CYR" w:hAnsi="Times New Roman CYR" w:cs="Times New Roman CYR"/>
          <w:sz w:val="28"/>
          <w:szCs w:val="28"/>
        </w:rPr>
        <w:t>–</w:t>
      </w:r>
      <w:r w:rsidRPr="00B145E5">
        <w:rPr>
          <w:sz w:val="28"/>
          <w:szCs w:val="28"/>
        </w:rPr>
        <w:t xml:space="preserve"> организация, являющаяся зарегистрированным юридическим лицом Российской федерации, имеющая самостоятельный баланс и занимающаяся </w:t>
      </w:r>
      <w:r w:rsidR="0024201E">
        <w:rPr>
          <w:sz w:val="28"/>
          <w:szCs w:val="28"/>
        </w:rPr>
        <w:t>оказанием коммунальных услуг.</w:t>
      </w:r>
    </w:p>
    <w:p w:rsidR="00990658" w:rsidRDefault="00B200F2" w:rsidP="00990658">
      <w:pPr>
        <w:spacing w:line="360" w:lineRule="auto"/>
        <w:ind w:right="57" w:firstLine="720"/>
        <w:jc w:val="both"/>
        <w:rPr>
          <w:sz w:val="28"/>
          <w:szCs w:val="28"/>
        </w:rPr>
      </w:pPr>
      <w:r w:rsidRPr="0033154C">
        <w:rPr>
          <w:sz w:val="28"/>
          <w:szCs w:val="28"/>
        </w:rPr>
        <w:t xml:space="preserve">Целью данной дипломной работы является углубление и закрепление теоретических знаний основ </w:t>
      </w:r>
      <w:r>
        <w:rPr>
          <w:sz w:val="28"/>
          <w:szCs w:val="28"/>
        </w:rPr>
        <w:t xml:space="preserve">бухгалтерского </w:t>
      </w:r>
      <w:r w:rsidRPr="0033154C">
        <w:rPr>
          <w:sz w:val="28"/>
          <w:szCs w:val="28"/>
        </w:rPr>
        <w:t>учета</w:t>
      </w:r>
      <w:r>
        <w:rPr>
          <w:sz w:val="28"/>
          <w:szCs w:val="28"/>
        </w:rPr>
        <w:t xml:space="preserve">, аудита </w:t>
      </w:r>
      <w:r w:rsidRPr="0033154C">
        <w:rPr>
          <w:sz w:val="28"/>
          <w:szCs w:val="28"/>
        </w:rPr>
        <w:t xml:space="preserve"> и анализа основных средств, разработка рекомендаций по учетно-аналитической работе с основными средствами </w:t>
      </w:r>
      <w:r w:rsidR="0024201E">
        <w:rPr>
          <w:sz w:val="28"/>
          <w:szCs w:val="28"/>
        </w:rPr>
        <w:t>на МУП «ЖКХ и водоснабжение».</w:t>
      </w:r>
    </w:p>
    <w:p w:rsidR="00C46F9B" w:rsidRPr="00C46F9B" w:rsidRDefault="00990658" w:rsidP="00990658">
      <w:pPr>
        <w:spacing w:line="360" w:lineRule="auto"/>
        <w:ind w:right="57" w:firstLine="720"/>
        <w:jc w:val="both"/>
        <w:rPr>
          <w:sz w:val="28"/>
          <w:szCs w:val="28"/>
        </w:rPr>
      </w:pPr>
      <w:r>
        <w:rPr>
          <w:sz w:val="28"/>
          <w:szCs w:val="28"/>
        </w:rPr>
        <w:t xml:space="preserve"> </w:t>
      </w:r>
      <w:r w:rsidR="00B200F2">
        <w:rPr>
          <w:sz w:val="28"/>
        </w:rPr>
        <w:t>Для решения поставленной цели необходимо</w:t>
      </w:r>
      <w:r w:rsidR="00B200F2" w:rsidRPr="00A13337">
        <w:rPr>
          <w:sz w:val="28"/>
        </w:rPr>
        <w:t xml:space="preserve"> </w:t>
      </w:r>
      <w:r w:rsidR="00B200F2">
        <w:rPr>
          <w:sz w:val="28"/>
        </w:rPr>
        <w:t xml:space="preserve">решить задачи: изучить методику бухгалтерского учета основных средств на предприятии, провести аудит и анализ наличия, движения и использования основных средств. </w:t>
      </w:r>
    </w:p>
    <w:p w:rsidR="00B200F2" w:rsidRDefault="00B200F2" w:rsidP="00C46F9B">
      <w:pPr>
        <w:spacing w:line="324" w:lineRule="auto"/>
        <w:ind w:right="57" w:firstLine="720"/>
        <w:jc w:val="both"/>
        <w:rPr>
          <w:sz w:val="28"/>
        </w:rPr>
      </w:pPr>
      <w:r>
        <w:rPr>
          <w:sz w:val="28"/>
        </w:rPr>
        <w:t>Для выполнения поставленных задач были использованы следующие способы и методы исследования анализа: экономико-статистический, абстрактно-логический, относительных и средних величин, группировок, сравнения, табличного отражения аналитических данных.</w:t>
      </w:r>
    </w:p>
    <w:p w:rsidR="00725BDE" w:rsidRPr="00601024" w:rsidRDefault="0024201E" w:rsidP="00C46F9B">
      <w:pPr>
        <w:keepNext/>
        <w:suppressLineNumbers/>
        <w:suppressAutoHyphens/>
        <w:autoSpaceDE w:val="0"/>
        <w:autoSpaceDN w:val="0"/>
        <w:adjustRightInd w:val="0"/>
        <w:spacing w:line="360" w:lineRule="auto"/>
        <w:jc w:val="center"/>
        <w:rPr>
          <w:sz w:val="28"/>
          <w:szCs w:val="28"/>
        </w:rPr>
      </w:pPr>
      <w:r w:rsidRPr="00601024">
        <w:rPr>
          <w:b/>
          <w:bCs/>
          <w:sz w:val="28"/>
          <w:szCs w:val="28"/>
        </w:rPr>
        <w:t>1</w:t>
      </w:r>
      <w:r w:rsidR="00725BDE" w:rsidRPr="00601024">
        <w:rPr>
          <w:b/>
          <w:bCs/>
          <w:sz w:val="28"/>
          <w:szCs w:val="28"/>
        </w:rPr>
        <w:t xml:space="preserve"> ТЕОРЕТИЧЕСКИЕ ОСНОВЫ УЧЁТА</w:t>
      </w:r>
      <w:r w:rsidR="00A5427F" w:rsidRPr="00601024">
        <w:rPr>
          <w:b/>
          <w:bCs/>
          <w:sz w:val="28"/>
          <w:szCs w:val="28"/>
        </w:rPr>
        <w:t xml:space="preserve"> </w:t>
      </w:r>
      <w:r w:rsidR="00725BDE" w:rsidRPr="00601024">
        <w:rPr>
          <w:b/>
          <w:bCs/>
          <w:sz w:val="28"/>
          <w:szCs w:val="28"/>
        </w:rPr>
        <w:t>ОСНОВНЫХ СРЕДСТВ</w:t>
      </w:r>
    </w:p>
    <w:p w:rsidR="00A5427F" w:rsidRDefault="00A5427F" w:rsidP="007D6A03">
      <w:pPr>
        <w:keepNext/>
        <w:suppressLineNumbers/>
        <w:suppressAutoHyphens/>
        <w:autoSpaceDE w:val="0"/>
        <w:autoSpaceDN w:val="0"/>
        <w:adjustRightInd w:val="0"/>
        <w:spacing w:line="360" w:lineRule="auto"/>
        <w:ind w:firstLine="720"/>
        <w:jc w:val="both"/>
        <w:rPr>
          <w:bCs/>
          <w:sz w:val="32"/>
          <w:szCs w:val="32"/>
        </w:rPr>
      </w:pPr>
    </w:p>
    <w:p w:rsidR="002078BA" w:rsidRDefault="00725BDE" w:rsidP="00A370B0">
      <w:pPr>
        <w:keepNext/>
        <w:suppressLineNumbers/>
        <w:suppressAutoHyphens/>
        <w:autoSpaceDE w:val="0"/>
        <w:autoSpaceDN w:val="0"/>
        <w:adjustRightInd w:val="0"/>
        <w:spacing w:line="360" w:lineRule="auto"/>
        <w:ind w:firstLine="720"/>
        <w:jc w:val="both"/>
        <w:rPr>
          <w:b/>
          <w:sz w:val="28"/>
          <w:szCs w:val="28"/>
        </w:rPr>
      </w:pPr>
      <w:r w:rsidRPr="00601024">
        <w:rPr>
          <w:b/>
          <w:bCs/>
          <w:sz w:val="28"/>
          <w:szCs w:val="28"/>
        </w:rPr>
        <w:t xml:space="preserve">1.1 </w:t>
      </w:r>
      <w:r w:rsidR="00B303A5" w:rsidRPr="00601024">
        <w:rPr>
          <w:b/>
          <w:sz w:val="28"/>
          <w:szCs w:val="28"/>
        </w:rPr>
        <w:t>Понятие, классифика</w:t>
      </w:r>
      <w:r w:rsidR="00A370B0">
        <w:rPr>
          <w:b/>
          <w:sz w:val="28"/>
          <w:szCs w:val="28"/>
        </w:rPr>
        <w:t>ция основных средств и их оценка</w:t>
      </w:r>
    </w:p>
    <w:p w:rsidR="00A370B0" w:rsidRPr="00A370B0" w:rsidRDefault="00A370B0" w:rsidP="00A370B0">
      <w:pPr>
        <w:keepNext/>
        <w:suppressLineNumbers/>
        <w:suppressAutoHyphens/>
        <w:autoSpaceDE w:val="0"/>
        <w:autoSpaceDN w:val="0"/>
        <w:adjustRightInd w:val="0"/>
        <w:spacing w:line="360" w:lineRule="auto"/>
        <w:ind w:firstLine="720"/>
        <w:jc w:val="both"/>
        <w:rPr>
          <w:b/>
          <w:sz w:val="28"/>
          <w:szCs w:val="28"/>
        </w:rPr>
      </w:pP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Федеральным законом «О бухгалтерско</w:t>
      </w:r>
      <w:r w:rsidR="00B145E5">
        <w:rPr>
          <w:rFonts w:ascii="Times New Roman CYR" w:hAnsi="Times New Roman CYR" w:cs="Times New Roman CYR"/>
          <w:sz w:val="28"/>
          <w:szCs w:val="28"/>
        </w:rPr>
        <w:t xml:space="preserve">м учёте» от 21.11.96г. </w:t>
      </w:r>
      <w:r>
        <w:rPr>
          <w:rFonts w:ascii="Times New Roman CYR" w:hAnsi="Times New Roman CYR" w:cs="Times New Roman CYR"/>
          <w:sz w:val="28"/>
          <w:szCs w:val="28"/>
        </w:rPr>
        <w:t xml:space="preserve"> 129-ФЗ, Положением по бухгалтерскому учету </w:t>
      </w:r>
      <w:r w:rsidR="00B145E5">
        <w:rPr>
          <w:rFonts w:ascii="Times New Roman CYR" w:hAnsi="Times New Roman CYR" w:cs="Times New Roman CYR"/>
          <w:sz w:val="28"/>
          <w:szCs w:val="28"/>
        </w:rPr>
        <w:t>«</w:t>
      </w:r>
      <w:r>
        <w:rPr>
          <w:rFonts w:ascii="Times New Roman CYR" w:hAnsi="Times New Roman CYR" w:cs="Times New Roman CYR"/>
          <w:sz w:val="28"/>
          <w:szCs w:val="28"/>
        </w:rPr>
        <w:t>Учет основных средств</w:t>
      </w:r>
      <w:r w:rsidR="00B145E5">
        <w:rPr>
          <w:rFonts w:ascii="Times New Roman CYR" w:hAnsi="Times New Roman CYR" w:cs="Times New Roman CYR"/>
          <w:sz w:val="28"/>
          <w:szCs w:val="28"/>
        </w:rPr>
        <w:t>»</w:t>
      </w:r>
      <w:r>
        <w:rPr>
          <w:rFonts w:ascii="Times New Roman CYR" w:hAnsi="Times New Roman CYR" w:cs="Times New Roman CYR"/>
          <w:sz w:val="28"/>
          <w:szCs w:val="28"/>
        </w:rPr>
        <w:t xml:space="preserve"> (ПБУ 6/01), утвержденным приказом министерс</w:t>
      </w:r>
      <w:r w:rsidR="00B145E5">
        <w:rPr>
          <w:rFonts w:ascii="Times New Roman CYR" w:hAnsi="Times New Roman CYR" w:cs="Times New Roman CYR"/>
          <w:sz w:val="28"/>
          <w:szCs w:val="28"/>
        </w:rPr>
        <w:t>тва финансов РФ от 30.03.01г. №26</w:t>
      </w:r>
      <w:r>
        <w:rPr>
          <w:rFonts w:ascii="Times New Roman CYR" w:hAnsi="Times New Roman CYR" w:cs="Times New Roman CYR"/>
          <w:sz w:val="28"/>
          <w:szCs w:val="28"/>
        </w:rPr>
        <w:t>«н», основные средства – это часть имущества, используемая в качестве средств труда при производстве продукции, выполнении работ или оказании услуг, либо для управления организацией в течение периода, превышающего 12 месяцев или обычный операционный цикл, если он превышает 12 месяцев. Не относятся к основным средствам и учитываются организацией в составе средств в обороте предметы, используемые в течение периода менее 12 месяцев, независимо от их стоимости.</w:t>
      </w: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К основным средствам не относятся финансовые вложения (т.е. инвестиции в ценные бумаги, в уставные капиталы других организаций, а также предоставленные другим организациям займы) и незавершенные капитальные вложения (т.е. объекты, не введенные в эксплуатацию актами приемки-передачи и иными, необходимыми в соответствии с законодательством документами, включая документы о государственной регистрации недвижимости).</w:t>
      </w: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Объект основных средств, находящийся в собственности двух или нескольких организаций, отражается каждой из них в составе основных средств соразмерно ее доле в общей собственности.</w:t>
      </w: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 (формы) в течение длительного периода. Под воздействием производственного процесса и внешней среды они снашиваются постепенно и переносят свою первоначальную стоимость на затраты производства в течение нормативного срока их службы путем начисления износа (амортизации) по установленным нормам.</w:t>
      </w: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Основные средства предприятия разнообразны по составу и назначению. Чтобы вести их учет, необходимо классифицировать их по видам, назначению или характеру участия в процессе производства, отраслевому признаку, степени использования и по принадлежности.</w:t>
      </w:r>
    </w:p>
    <w:p w:rsidR="00B145E5" w:rsidRDefault="00B145E5" w:rsidP="00A370B0">
      <w:pPr>
        <w:keepNext/>
        <w:suppressLineNumbers/>
        <w:suppressAutoHyphens/>
        <w:autoSpaceDE w:val="0"/>
        <w:autoSpaceDN w:val="0"/>
        <w:adjustRightInd w:val="0"/>
        <w:spacing w:line="360" w:lineRule="auto"/>
        <w:ind w:right="57" w:firstLine="720"/>
        <w:jc w:val="both"/>
        <w:rPr>
          <w:b/>
          <w:bCs/>
          <w:i/>
          <w:iCs/>
          <w:sz w:val="28"/>
          <w:szCs w:val="28"/>
        </w:rPr>
      </w:pPr>
      <w:r>
        <w:rPr>
          <w:rFonts w:ascii="Times New Roman CYR" w:hAnsi="Times New Roman CYR" w:cs="Times New Roman CYR"/>
          <w:sz w:val="28"/>
          <w:szCs w:val="28"/>
        </w:rPr>
        <w:t>К</w:t>
      </w:r>
      <w:r w:rsidR="00725BDE">
        <w:rPr>
          <w:rFonts w:ascii="Times New Roman CYR" w:hAnsi="Times New Roman CYR" w:cs="Times New Roman CYR"/>
          <w:sz w:val="28"/>
          <w:szCs w:val="28"/>
        </w:rPr>
        <w:t>лассификация основных средств отражена в Общероссийском классификаторе основных фондов (ОК 013-94), утвержденном постановлением Госстандарта РФ от 26 декабря 1994г. №359 (в редакции изменений 1/98 от 14.04.1998г.)</w:t>
      </w:r>
      <w:r>
        <w:rPr>
          <w:rFonts w:ascii="Times New Roman CYR" w:hAnsi="Times New Roman CYR" w:cs="Times New Roman CYR"/>
          <w:sz w:val="28"/>
          <w:szCs w:val="28"/>
        </w:rPr>
        <w:t xml:space="preserve"> и представляет собой основу аналитического учёта </w:t>
      </w:r>
      <w:r w:rsidR="00725BDE">
        <w:rPr>
          <w:rFonts w:ascii="Times New Roman CYR" w:hAnsi="Times New Roman CYR" w:cs="Times New Roman CYR"/>
          <w:sz w:val="28"/>
          <w:szCs w:val="28"/>
        </w:rPr>
        <w:t xml:space="preserve">основных средств </w:t>
      </w:r>
      <w:r w:rsidR="00725BDE" w:rsidRPr="000B2E19">
        <w:rPr>
          <w:bCs/>
          <w:iCs/>
          <w:sz w:val="28"/>
          <w:szCs w:val="28"/>
        </w:rPr>
        <w:t>по видам</w:t>
      </w:r>
      <w:r w:rsidRPr="000B2E19">
        <w:rPr>
          <w:bCs/>
          <w:iCs/>
          <w:sz w:val="28"/>
          <w:szCs w:val="28"/>
        </w:rPr>
        <w:t>:</w:t>
      </w: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sidRPr="00B145E5">
        <w:rPr>
          <w:sz w:val="28"/>
          <w:szCs w:val="28"/>
        </w:rPr>
        <w:t xml:space="preserve">1) </w:t>
      </w:r>
      <w:r>
        <w:rPr>
          <w:rFonts w:ascii="Times New Roman CYR" w:hAnsi="Times New Roman CYR" w:cs="Times New Roman CYR"/>
          <w:sz w:val="28"/>
          <w:szCs w:val="28"/>
        </w:rPr>
        <w:t>здания;</w:t>
      </w: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sidRPr="00B145E5">
        <w:rPr>
          <w:sz w:val="28"/>
          <w:szCs w:val="28"/>
        </w:rPr>
        <w:t xml:space="preserve">2) </w:t>
      </w:r>
      <w:r>
        <w:rPr>
          <w:rFonts w:ascii="Times New Roman CYR" w:hAnsi="Times New Roman CYR" w:cs="Times New Roman CYR"/>
          <w:sz w:val="28"/>
          <w:szCs w:val="28"/>
        </w:rPr>
        <w:t>сооружения;</w:t>
      </w: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sidRPr="00B145E5">
        <w:rPr>
          <w:sz w:val="28"/>
          <w:szCs w:val="28"/>
        </w:rPr>
        <w:t xml:space="preserve">3) </w:t>
      </w:r>
      <w:r>
        <w:rPr>
          <w:rFonts w:ascii="Times New Roman CYR" w:hAnsi="Times New Roman CYR" w:cs="Times New Roman CYR"/>
          <w:sz w:val="28"/>
          <w:szCs w:val="28"/>
        </w:rPr>
        <w:t>передаточные устройства;</w:t>
      </w: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sidRPr="00B145E5">
        <w:rPr>
          <w:sz w:val="28"/>
          <w:szCs w:val="28"/>
        </w:rPr>
        <w:t xml:space="preserve">4) </w:t>
      </w:r>
      <w:r>
        <w:rPr>
          <w:rFonts w:ascii="Times New Roman CYR" w:hAnsi="Times New Roman CYR" w:cs="Times New Roman CYR"/>
          <w:sz w:val="28"/>
          <w:szCs w:val="28"/>
        </w:rPr>
        <w:t>машины и оборудование, в том числе:</w:t>
      </w: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sidRPr="00B145E5">
        <w:rPr>
          <w:sz w:val="28"/>
          <w:szCs w:val="28"/>
        </w:rPr>
        <w:tab/>
      </w:r>
      <w:r>
        <w:rPr>
          <w:rFonts w:ascii="Times New Roman CYR" w:hAnsi="Times New Roman CYR" w:cs="Times New Roman CYR"/>
          <w:sz w:val="28"/>
          <w:szCs w:val="28"/>
        </w:rPr>
        <w:t>а) силовые машины и оборудование;</w:t>
      </w: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sidRPr="00B145E5">
        <w:rPr>
          <w:sz w:val="28"/>
          <w:szCs w:val="28"/>
        </w:rPr>
        <w:tab/>
      </w:r>
      <w:r>
        <w:rPr>
          <w:rFonts w:ascii="Times New Roman CYR" w:hAnsi="Times New Roman CYR" w:cs="Times New Roman CYR"/>
          <w:sz w:val="28"/>
          <w:szCs w:val="28"/>
        </w:rPr>
        <w:t>б) рабочие машины и оборудование;</w:t>
      </w: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sidRPr="00B145E5">
        <w:rPr>
          <w:sz w:val="28"/>
          <w:szCs w:val="28"/>
        </w:rPr>
        <w:tab/>
      </w:r>
      <w:r>
        <w:rPr>
          <w:rFonts w:ascii="Times New Roman CYR" w:hAnsi="Times New Roman CYR" w:cs="Times New Roman CYR"/>
          <w:sz w:val="28"/>
          <w:szCs w:val="28"/>
        </w:rPr>
        <w:t>в) измерительные и регулирующие приборы и устройства;</w:t>
      </w: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sidRPr="00B145E5">
        <w:rPr>
          <w:sz w:val="28"/>
          <w:szCs w:val="28"/>
        </w:rPr>
        <w:tab/>
      </w:r>
      <w:r>
        <w:rPr>
          <w:rFonts w:ascii="Times New Roman CYR" w:hAnsi="Times New Roman CYR" w:cs="Times New Roman CYR"/>
          <w:sz w:val="28"/>
          <w:szCs w:val="28"/>
        </w:rPr>
        <w:t>г) вычислительная техника;</w:t>
      </w: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sidRPr="00B145E5">
        <w:rPr>
          <w:sz w:val="28"/>
          <w:szCs w:val="28"/>
        </w:rPr>
        <w:tab/>
      </w:r>
      <w:r>
        <w:rPr>
          <w:rFonts w:ascii="Times New Roman CYR" w:hAnsi="Times New Roman CYR" w:cs="Times New Roman CYR"/>
          <w:sz w:val="28"/>
          <w:szCs w:val="28"/>
        </w:rPr>
        <w:t>д) прочие машины и оборудование;</w:t>
      </w:r>
    </w:p>
    <w:p w:rsidR="00725BDE" w:rsidRPr="00B145E5" w:rsidRDefault="00725BDE" w:rsidP="00A370B0">
      <w:pPr>
        <w:keepNext/>
        <w:suppressLineNumbers/>
        <w:suppressAutoHyphens/>
        <w:autoSpaceDE w:val="0"/>
        <w:autoSpaceDN w:val="0"/>
        <w:adjustRightInd w:val="0"/>
        <w:spacing w:line="360" w:lineRule="auto"/>
        <w:ind w:right="57" w:firstLine="720"/>
        <w:jc w:val="both"/>
        <w:rPr>
          <w:sz w:val="28"/>
          <w:szCs w:val="28"/>
        </w:rPr>
      </w:pPr>
      <w:r w:rsidRPr="00B145E5">
        <w:rPr>
          <w:sz w:val="28"/>
          <w:szCs w:val="28"/>
        </w:rPr>
        <w:t xml:space="preserve">5) </w:t>
      </w:r>
      <w:r>
        <w:rPr>
          <w:rFonts w:ascii="Times New Roman CYR" w:hAnsi="Times New Roman CYR" w:cs="Times New Roman CYR"/>
          <w:sz w:val="28"/>
          <w:szCs w:val="28"/>
        </w:rPr>
        <w:t>транспортные средства</w:t>
      </w:r>
      <w:r w:rsidRPr="00B145E5">
        <w:rPr>
          <w:sz w:val="28"/>
          <w:szCs w:val="28"/>
        </w:rPr>
        <w:t>;</w:t>
      </w: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sidRPr="00B145E5">
        <w:rPr>
          <w:sz w:val="28"/>
          <w:szCs w:val="28"/>
        </w:rPr>
        <w:t xml:space="preserve">6) </w:t>
      </w:r>
      <w:r>
        <w:rPr>
          <w:rFonts w:ascii="Times New Roman CYR" w:hAnsi="Times New Roman CYR" w:cs="Times New Roman CYR"/>
          <w:sz w:val="28"/>
          <w:szCs w:val="28"/>
        </w:rPr>
        <w:t>инструмент;</w:t>
      </w: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sidRPr="00B145E5">
        <w:rPr>
          <w:sz w:val="28"/>
          <w:szCs w:val="28"/>
        </w:rPr>
        <w:t xml:space="preserve">7) </w:t>
      </w:r>
      <w:r>
        <w:rPr>
          <w:rFonts w:ascii="Times New Roman CYR" w:hAnsi="Times New Roman CYR" w:cs="Times New Roman CYR"/>
          <w:sz w:val="28"/>
          <w:szCs w:val="28"/>
        </w:rPr>
        <w:t>производственный инвентарь и принадлежности;</w:t>
      </w: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sidRPr="00B145E5">
        <w:rPr>
          <w:sz w:val="28"/>
          <w:szCs w:val="28"/>
        </w:rPr>
        <w:t xml:space="preserve">8) </w:t>
      </w:r>
      <w:r>
        <w:rPr>
          <w:rFonts w:ascii="Times New Roman CYR" w:hAnsi="Times New Roman CYR" w:cs="Times New Roman CYR"/>
          <w:sz w:val="28"/>
          <w:szCs w:val="28"/>
        </w:rPr>
        <w:t>хозяйственный инвентарь;</w:t>
      </w: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sidRPr="00B145E5">
        <w:rPr>
          <w:sz w:val="28"/>
          <w:szCs w:val="28"/>
        </w:rPr>
        <w:t xml:space="preserve">9) </w:t>
      </w:r>
      <w:r>
        <w:rPr>
          <w:rFonts w:ascii="Times New Roman CYR" w:hAnsi="Times New Roman CYR" w:cs="Times New Roman CYR"/>
          <w:sz w:val="28"/>
          <w:szCs w:val="28"/>
        </w:rPr>
        <w:t>рабочий, продуктивный и племенной скот;</w:t>
      </w: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sidRPr="00B145E5">
        <w:rPr>
          <w:sz w:val="28"/>
          <w:szCs w:val="28"/>
        </w:rPr>
        <w:t xml:space="preserve">10) </w:t>
      </w:r>
      <w:r>
        <w:rPr>
          <w:rFonts w:ascii="Times New Roman CYR" w:hAnsi="Times New Roman CYR" w:cs="Times New Roman CYR"/>
          <w:sz w:val="28"/>
          <w:szCs w:val="28"/>
        </w:rPr>
        <w:t>многолетние насаждения;</w:t>
      </w: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sidRPr="00B145E5">
        <w:rPr>
          <w:sz w:val="28"/>
          <w:szCs w:val="28"/>
        </w:rPr>
        <w:t xml:space="preserve">11) </w:t>
      </w:r>
      <w:r>
        <w:rPr>
          <w:rFonts w:ascii="Times New Roman CYR" w:hAnsi="Times New Roman CYR" w:cs="Times New Roman CYR"/>
          <w:sz w:val="28"/>
          <w:szCs w:val="28"/>
        </w:rPr>
        <w:t>капитальные вложения на улучшение земель (осушительные, оросительные и др. мелиоративные работы);</w:t>
      </w: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sidRPr="00B145E5">
        <w:rPr>
          <w:sz w:val="28"/>
          <w:szCs w:val="28"/>
        </w:rPr>
        <w:t xml:space="preserve">12) </w:t>
      </w:r>
      <w:r>
        <w:rPr>
          <w:rFonts w:ascii="Times New Roman CYR" w:hAnsi="Times New Roman CYR" w:cs="Times New Roman CYR"/>
          <w:sz w:val="28"/>
          <w:szCs w:val="28"/>
        </w:rPr>
        <w:t>внутрихозяйственные дороги;</w:t>
      </w: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sidRPr="00B145E5">
        <w:rPr>
          <w:sz w:val="28"/>
          <w:szCs w:val="28"/>
        </w:rPr>
        <w:t xml:space="preserve">13) </w:t>
      </w:r>
      <w:r>
        <w:rPr>
          <w:rFonts w:ascii="Times New Roman CYR" w:hAnsi="Times New Roman CYR" w:cs="Times New Roman CYR"/>
          <w:sz w:val="28"/>
          <w:szCs w:val="28"/>
        </w:rPr>
        <w:t>прочие основные средства.</w:t>
      </w: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sidRPr="008B3B0E">
        <w:rPr>
          <w:b/>
          <w:bCs/>
          <w:iCs/>
          <w:sz w:val="28"/>
          <w:szCs w:val="28"/>
        </w:rPr>
        <w:t>По отраслевому признаку</w:t>
      </w:r>
      <w:r w:rsidRPr="00B145E5">
        <w:rPr>
          <w:sz w:val="28"/>
          <w:szCs w:val="28"/>
        </w:rPr>
        <w:t xml:space="preserve"> </w:t>
      </w:r>
      <w:r>
        <w:rPr>
          <w:rFonts w:ascii="Times New Roman CYR" w:hAnsi="Times New Roman CYR" w:cs="Times New Roman CYR"/>
          <w:sz w:val="28"/>
          <w:szCs w:val="28"/>
        </w:rPr>
        <w:t>основные средства делятся на следующие группы: промышленность, строительство, транспорт, связь, торговля, снабжение, сбыт, информационно-вычислительное обслуживание, жилищно-коммунальное хозяйство, здравоохранение, физическая культура и социальное обеспечение, народное образование, культура и другие.</w:t>
      </w: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sidRPr="008B3B0E">
        <w:rPr>
          <w:b/>
          <w:bCs/>
          <w:iCs/>
          <w:sz w:val="28"/>
          <w:szCs w:val="28"/>
        </w:rPr>
        <w:t>По принадлежности</w:t>
      </w:r>
      <w:r w:rsidRPr="00B145E5">
        <w:rPr>
          <w:sz w:val="28"/>
          <w:szCs w:val="28"/>
        </w:rPr>
        <w:t xml:space="preserve"> </w:t>
      </w:r>
      <w:r>
        <w:rPr>
          <w:rFonts w:ascii="Times New Roman CYR" w:hAnsi="Times New Roman CYR" w:cs="Times New Roman CYR"/>
          <w:sz w:val="28"/>
          <w:szCs w:val="28"/>
        </w:rPr>
        <w:t>основные средства подразделяются на собственные и арендованные.</w:t>
      </w: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sidRPr="008B3B0E">
        <w:rPr>
          <w:b/>
          <w:bCs/>
          <w:iCs/>
          <w:sz w:val="28"/>
          <w:szCs w:val="28"/>
        </w:rPr>
        <w:t>По степени использования</w:t>
      </w:r>
      <w:r w:rsidRPr="00B145E5">
        <w:rPr>
          <w:sz w:val="28"/>
          <w:szCs w:val="28"/>
        </w:rPr>
        <w:t xml:space="preserve"> </w:t>
      </w:r>
      <w:r>
        <w:rPr>
          <w:rFonts w:ascii="Times New Roman CYR" w:hAnsi="Times New Roman CYR" w:cs="Times New Roman CYR"/>
          <w:sz w:val="28"/>
          <w:szCs w:val="28"/>
        </w:rPr>
        <w:t>основные средства подразделяются на находящиеся в эксплуатации; в запасе (резерве); в стадии достройки, дооборудования, реконструкции и частичной ликвидации; на консервации.</w:t>
      </w: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Единицей учета основных средств является инвентарный объект, т.е. объект со всеми приспособлениями и принадлежностями или отдельно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предназначенный для выполнения определенной работы.</w:t>
      </w: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Правила признания актива основным средством («амортизируемым имуществом») в целях налогообложения прибыли отличается от правил их признания в бухгалтерском учете. В отличие от правил ПБУ 6/01, в состав амортизируемого имущества, в соответствии со ст.256 Налогового Кодекса РФ, не включаются:</w:t>
      </w: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sidRPr="00B145E5">
        <w:rPr>
          <w:sz w:val="28"/>
          <w:szCs w:val="28"/>
        </w:rPr>
        <w:t xml:space="preserve">- </w:t>
      </w:r>
      <w:r>
        <w:rPr>
          <w:rFonts w:ascii="Times New Roman CYR" w:hAnsi="Times New Roman CYR" w:cs="Times New Roman CYR"/>
          <w:sz w:val="28"/>
          <w:szCs w:val="28"/>
        </w:rPr>
        <w:t>имущество, приобретенное с использованием бюджетных ассигнований, и иных аналогичных средств (в части стоимости, приходящейся на величину этих средств);</w:t>
      </w: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sidRPr="00B145E5">
        <w:rPr>
          <w:sz w:val="28"/>
          <w:szCs w:val="28"/>
        </w:rPr>
        <w:t xml:space="preserve">-  </w:t>
      </w:r>
      <w:r>
        <w:rPr>
          <w:rFonts w:ascii="Times New Roman CYR" w:hAnsi="Times New Roman CYR" w:cs="Times New Roman CYR"/>
          <w:sz w:val="28"/>
          <w:szCs w:val="28"/>
        </w:rPr>
        <w:t>имущество, приобретенное (созданное) за счет средств, полученных в рамках целевого финансирования,  имущество, первоначальная стоимость которого составляет до 10 тысяч рублей включительно (стоимость такого имущества включается в состав материальных расходов в полной сумме по мере ввода его в эксплуатацию);</w:t>
      </w: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sidRPr="00B145E5">
        <w:rPr>
          <w:sz w:val="28"/>
          <w:szCs w:val="28"/>
        </w:rPr>
        <w:t xml:space="preserve">- </w:t>
      </w:r>
      <w:r>
        <w:rPr>
          <w:rFonts w:ascii="Times New Roman CYR" w:hAnsi="Times New Roman CYR" w:cs="Times New Roman CYR"/>
          <w:sz w:val="28"/>
          <w:szCs w:val="28"/>
        </w:rPr>
        <w:t xml:space="preserve">приобретенные издания, произведения искусства и некоторые другие особые виды имущества. </w:t>
      </w: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Необходимым условием правильного учета основных средств является единый принцип их оценки. Различают первоначальную, восстановительную и остаточную стоимость основных средств.</w:t>
      </w: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Первоначальная стоимость складывается в момент вступления объекта в эксплуатацию в данной организации. 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НДС и иных возмещаемых налогов (кроме случаев, предусмотренных законодательством РФ). Первоначальная стоимость основных средств, внесенных в счет вклада в уставный капитал, определяется по договоренности сторон. Первоначальной стоимостью основных средств, полученных безвозмездно, считается их рыночная стоимость на дату оприходования.</w:t>
      </w: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Под восстановительной стоимостью основных средств понимается стоимость воспроизводства основных средств в современных условиях.</w:t>
      </w:r>
    </w:p>
    <w:p w:rsidR="00725BDE" w:rsidRDefault="00B145E5"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В</w:t>
      </w:r>
      <w:r w:rsidR="00725BDE">
        <w:rPr>
          <w:rFonts w:ascii="Times New Roman CYR" w:hAnsi="Times New Roman CYR" w:cs="Times New Roman CYR"/>
          <w:sz w:val="28"/>
          <w:szCs w:val="28"/>
        </w:rPr>
        <w:t xml:space="preserve"> процессе использования основные средства изнашиваются, от чего уменьшается их первоначальная стоимость. Денежное выражение потери объектами своих физических и технико-экономических качеств называется амортизацией. Первоначальная стоимость за вычетом суммы амортизации называется остаточной стоимостью. Именно по остаточной стоимости основные средства отражаются в бухгалтерском балансе, поэтому ее еще называют балансовой стоимостью.</w:t>
      </w: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хозяйственные операции с основными средствами оформляются с применением унифицированных форм первичной учетной документации, утвержденных Госкомстатом РФ, а в случае отсутствия необходимой формы среди форм, утвержденных ГКС, </w:t>
      </w:r>
      <w:r w:rsidR="00B145E5">
        <w:rPr>
          <w:rFonts w:ascii="Times New Roman CYR" w:hAnsi="Times New Roman CYR" w:cs="Times New Roman CYR"/>
          <w:sz w:val="28"/>
          <w:szCs w:val="28"/>
        </w:rPr>
        <w:t>–</w:t>
      </w:r>
      <w:r>
        <w:rPr>
          <w:rFonts w:ascii="Times New Roman CYR" w:hAnsi="Times New Roman CYR" w:cs="Times New Roman CYR"/>
          <w:sz w:val="28"/>
          <w:szCs w:val="28"/>
        </w:rPr>
        <w:t xml:space="preserve"> с применением форм, разработанных в организации и имеющих установленные в Законе «О бухгалтерском учете» обязательные реквизиты (наименование документа, дату его составления, наименование составившей документ организации, содержание хозяйственной операции, измерители операции в денежном и натуральном выражении, наименования должностей лиц, ответственных за совершение операции и правильность ее оформления и личные подписи этих лиц). В соответствии с Законом «О бухгалтерском учете» перечень лиц, имеющих право подписи первичных учетных документов, утверждает руководитель организации по согласованию с главным бухгалтером.</w:t>
      </w:r>
    </w:p>
    <w:p w:rsidR="00C46F9B" w:rsidRDefault="00725BDE" w:rsidP="00C46F9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Каждому инвентарному объекту основных средств присваивается инвентарный номер, который наносится на данный инвентарный объект при принятии его на учет и сохраняется за ним в течение всего периода его нахождения в данной организации. После выбытия инвентарного объекта его инвентарный номер не присваивается другим основным средствам в течение пяти лет. На каждый инвентарный объект заводится инвентарная карточка унифицированной типовой формы ОС-6, либо, при небольшом количестве объектов основных средств, осуществляется запись в инвентарной книге. Инвентарные карточки или инвентарная книга заполняются на основании актов (накладных) приемки-передачи основных средств типовой формы ОС-1, а также на основании данных технических паспортов, иных документов на приобретение, сооружение, дооборудование, перемещение и списание объектов основных средств, и должны содержать основные сведения о каждом инвентарном объекте. Аналогичные инвентарные карточки или инвентарная книга могут заводиться на арендованные основные средства, учитываемые организацией на забалансовых счетах.</w:t>
      </w:r>
    </w:p>
    <w:p w:rsidR="00725BDE" w:rsidRDefault="00725BDE" w:rsidP="00C46F9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Поскольку основные средства приносят организации экономические выгоды в течение длительного периода времени их использования для производства продукции, выполнения работ, оказания услуг либо для управленческих нужд, то их стоимость включается в издержки производства и обращения не единовременно, а в течение срока их полезного использования путем начисления амортизации.</w:t>
      </w:r>
    </w:p>
    <w:p w:rsidR="00C46F9B" w:rsidRDefault="00725BDE" w:rsidP="00C46F9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 целью проверки полноты и достоверности бухгалтерских данных по основным средствам, соответствия записей бухгалтерского учета реальному положению дел регулярно (но не реже одного раза в три года) производится инвентаризация основных средств, в ходе которой производится их физический пересчет (проверка их наличия и состояния), данные инвентарных карточек или записи в инвентарной книге суммарно сверяются с данными синтетического учета, проверяются учетные записи по движению основных средств и начислению по ним амортизации, проверяется соответствие учетной оценки объектов требованиям нормативных документов по бухгалтерскому учету и внутренних нормативных документов организации, анализируются события в жизни организации для выявления объектов основных средств, подлежащих отражению в бухгалтерском учете и финансовой отчетности, либо подлежащие списанию с бухгалтерского учета. </w:t>
      </w:r>
    </w:p>
    <w:p w:rsidR="00C46F9B" w:rsidRDefault="00C46F9B" w:rsidP="00C46F9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p>
    <w:p w:rsidR="00725BDE" w:rsidRPr="00C46F9B" w:rsidRDefault="00725BDE" w:rsidP="00C46F9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sidRPr="00601024">
        <w:rPr>
          <w:b/>
          <w:bCs/>
          <w:sz w:val="28"/>
          <w:szCs w:val="28"/>
        </w:rPr>
        <w:t>1.</w:t>
      </w:r>
      <w:r w:rsidR="00B303A5" w:rsidRPr="00601024">
        <w:rPr>
          <w:b/>
          <w:bCs/>
          <w:sz w:val="28"/>
          <w:szCs w:val="28"/>
        </w:rPr>
        <w:t>2</w:t>
      </w:r>
      <w:r w:rsidRPr="00601024">
        <w:rPr>
          <w:b/>
          <w:bCs/>
          <w:sz w:val="28"/>
          <w:szCs w:val="28"/>
        </w:rPr>
        <w:t xml:space="preserve"> </w:t>
      </w:r>
      <w:r w:rsidR="00B303A5" w:rsidRPr="00601024">
        <w:rPr>
          <w:b/>
          <w:bCs/>
          <w:sz w:val="28"/>
          <w:szCs w:val="28"/>
        </w:rPr>
        <w:t>Организация бухгалтерского учета основных средств</w:t>
      </w:r>
    </w:p>
    <w:p w:rsidR="00C46F9B" w:rsidRDefault="00C46F9B" w:rsidP="00A370B0">
      <w:pPr>
        <w:keepNext/>
        <w:suppressLineNumbers/>
        <w:suppressAutoHyphens/>
        <w:autoSpaceDE w:val="0"/>
        <w:autoSpaceDN w:val="0"/>
        <w:adjustRightInd w:val="0"/>
        <w:spacing w:line="360" w:lineRule="auto"/>
        <w:ind w:right="57" w:firstLine="720"/>
        <w:jc w:val="both"/>
        <w:rPr>
          <w:b/>
          <w:bCs/>
          <w:sz w:val="28"/>
          <w:szCs w:val="28"/>
        </w:rPr>
      </w:pPr>
    </w:p>
    <w:p w:rsidR="00725BDE" w:rsidRDefault="00725BDE" w:rsidP="00A370B0">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Положению по бухгалтерскому учету </w:t>
      </w:r>
      <w:r w:rsidR="00204D08">
        <w:rPr>
          <w:rFonts w:ascii="Times New Roman CYR" w:hAnsi="Times New Roman CYR" w:cs="Times New Roman CYR"/>
          <w:sz w:val="28"/>
          <w:szCs w:val="28"/>
        </w:rPr>
        <w:t>«У</w:t>
      </w:r>
      <w:r>
        <w:rPr>
          <w:rFonts w:ascii="Times New Roman CYR" w:hAnsi="Times New Roman CYR" w:cs="Times New Roman CYR"/>
          <w:sz w:val="28"/>
          <w:szCs w:val="28"/>
        </w:rPr>
        <w:t>чет основных средств</w:t>
      </w:r>
      <w:r w:rsidR="00204D08">
        <w:rPr>
          <w:rFonts w:ascii="Times New Roman CYR" w:hAnsi="Times New Roman CYR" w:cs="Times New Roman CYR"/>
          <w:sz w:val="28"/>
          <w:szCs w:val="28"/>
        </w:rPr>
        <w:t>»</w:t>
      </w:r>
      <w:r>
        <w:rPr>
          <w:rFonts w:ascii="Times New Roman CYR" w:hAnsi="Times New Roman CYR" w:cs="Times New Roman CYR"/>
          <w:sz w:val="28"/>
          <w:szCs w:val="28"/>
        </w:rPr>
        <w:t xml:space="preserve"> ПБУ Раздел </w:t>
      </w:r>
      <w:r>
        <w:rPr>
          <w:sz w:val="28"/>
          <w:szCs w:val="28"/>
          <w:lang w:val="en-US"/>
        </w:rPr>
        <w:t>III</w:t>
      </w:r>
      <w:r w:rsidRPr="00B145E5">
        <w:rPr>
          <w:sz w:val="28"/>
          <w:szCs w:val="28"/>
        </w:rPr>
        <w:t xml:space="preserve"> 6/01 </w:t>
      </w:r>
      <w:r>
        <w:rPr>
          <w:rFonts w:ascii="Times New Roman CYR" w:hAnsi="Times New Roman CYR" w:cs="Times New Roman CYR"/>
          <w:sz w:val="28"/>
          <w:szCs w:val="28"/>
        </w:rPr>
        <w:t>стоимость объектов основных средств погашается посредством начисления амортизации.</w:t>
      </w:r>
      <w:r w:rsidR="00204D08">
        <w:rPr>
          <w:rFonts w:ascii="Times New Roman CYR" w:hAnsi="Times New Roman CYR" w:cs="Times New Roman CYR"/>
          <w:sz w:val="28"/>
          <w:szCs w:val="28"/>
        </w:rPr>
        <w:t xml:space="preserve"> По ряду объектов основных средств амортизация не начисляется как в бухгалтерском учете, так и для целей налогообложения (налог на прибыль), что различно трактуется в нор</w:t>
      </w:r>
      <w:r w:rsidR="00C46F9B">
        <w:rPr>
          <w:rFonts w:ascii="Times New Roman CYR" w:hAnsi="Times New Roman CYR" w:cs="Times New Roman CYR"/>
          <w:sz w:val="28"/>
          <w:szCs w:val="28"/>
        </w:rPr>
        <w:t>мативно-законодательных актах (т</w:t>
      </w:r>
      <w:r w:rsidR="00204D08">
        <w:rPr>
          <w:rFonts w:ascii="Times New Roman CYR" w:hAnsi="Times New Roman CYR" w:cs="Times New Roman CYR"/>
          <w:sz w:val="28"/>
          <w:szCs w:val="28"/>
        </w:rPr>
        <w:t>аблица</w:t>
      </w:r>
      <w:r>
        <w:rPr>
          <w:rFonts w:ascii="Times New Roman CYR" w:hAnsi="Times New Roman CYR" w:cs="Times New Roman CYR"/>
          <w:sz w:val="28"/>
          <w:szCs w:val="28"/>
        </w:rPr>
        <w:t xml:space="preserve"> 1</w:t>
      </w:r>
      <w:r w:rsidR="00C2275A">
        <w:rPr>
          <w:rFonts w:ascii="Times New Roman CYR" w:hAnsi="Times New Roman CYR" w:cs="Times New Roman CYR"/>
          <w:sz w:val="28"/>
          <w:szCs w:val="28"/>
        </w:rPr>
        <w:t>)</w:t>
      </w:r>
      <w:r>
        <w:rPr>
          <w:rFonts w:ascii="Times New Roman CYR" w:hAnsi="Times New Roman CYR" w:cs="Times New Roman CYR"/>
          <w:sz w:val="28"/>
          <w:szCs w:val="28"/>
        </w:rPr>
        <w:t>.</w:t>
      </w:r>
    </w:p>
    <w:p w:rsidR="00725BDE" w:rsidRDefault="00725BDE" w:rsidP="008F4B35">
      <w:pPr>
        <w:keepNext/>
        <w:suppressLineNumbers/>
        <w:suppressAutoHyphens/>
        <w:autoSpaceDE w:val="0"/>
        <w:autoSpaceDN w:val="0"/>
        <w:adjustRightInd w:val="0"/>
        <w:spacing w:line="360" w:lineRule="auto"/>
        <w:ind w:firstLine="709"/>
        <w:jc w:val="both"/>
        <w:rPr>
          <w:sz w:val="28"/>
          <w:szCs w:val="28"/>
        </w:rPr>
      </w:pPr>
      <w:r w:rsidRPr="00B145E5">
        <w:rPr>
          <w:sz w:val="28"/>
          <w:szCs w:val="28"/>
        </w:rPr>
        <w:t>Таблица 1</w:t>
      </w:r>
      <w:r w:rsidR="00601024">
        <w:rPr>
          <w:sz w:val="28"/>
          <w:szCs w:val="28"/>
        </w:rPr>
        <w:t>-</w:t>
      </w:r>
      <w:r w:rsidR="00C2275A">
        <w:rPr>
          <w:sz w:val="28"/>
          <w:szCs w:val="28"/>
        </w:rPr>
        <w:t xml:space="preserve"> </w:t>
      </w:r>
      <w:r w:rsidRPr="00B145E5">
        <w:rPr>
          <w:sz w:val="28"/>
          <w:szCs w:val="28"/>
        </w:rPr>
        <w:t>Виды неамортизируемых объектов основных средств</w:t>
      </w:r>
    </w:p>
    <w:p w:rsidR="00C46F9B" w:rsidRPr="00B145E5" w:rsidRDefault="00C46F9B" w:rsidP="008F4B35">
      <w:pPr>
        <w:keepNext/>
        <w:suppressLineNumbers/>
        <w:suppressAutoHyphens/>
        <w:autoSpaceDE w:val="0"/>
        <w:autoSpaceDN w:val="0"/>
        <w:adjustRightInd w:val="0"/>
        <w:spacing w:line="360" w:lineRule="auto"/>
        <w:ind w:firstLine="709"/>
        <w:jc w:val="both"/>
        <w:rPr>
          <w:sz w:val="28"/>
          <w:szCs w:val="28"/>
        </w:rPr>
      </w:pPr>
    </w:p>
    <w:tbl>
      <w:tblPr>
        <w:tblW w:w="0" w:type="auto"/>
        <w:tblInd w:w="108" w:type="dxa"/>
        <w:tblLayout w:type="fixed"/>
        <w:tblLook w:val="0000" w:firstRow="0" w:lastRow="0" w:firstColumn="0" w:lastColumn="0" w:noHBand="0" w:noVBand="0"/>
      </w:tblPr>
      <w:tblGrid>
        <w:gridCol w:w="4404"/>
        <w:gridCol w:w="5568"/>
      </w:tblGrid>
      <w:tr w:rsidR="00601024" w:rsidRPr="00204D08">
        <w:tc>
          <w:tcPr>
            <w:tcW w:w="4404" w:type="dxa"/>
            <w:tcBorders>
              <w:top w:val="single" w:sz="6" w:space="0" w:color="auto"/>
              <w:left w:val="single" w:sz="6" w:space="0" w:color="auto"/>
              <w:bottom w:val="single" w:sz="6" w:space="0" w:color="auto"/>
              <w:right w:val="single" w:sz="6" w:space="0" w:color="auto"/>
            </w:tcBorders>
          </w:tcPr>
          <w:p w:rsidR="00601024" w:rsidRPr="00C245F7" w:rsidRDefault="00601024" w:rsidP="007D6A03">
            <w:pPr>
              <w:keepNext/>
              <w:suppressLineNumbers/>
              <w:suppressAutoHyphens/>
              <w:autoSpaceDE w:val="0"/>
              <w:autoSpaceDN w:val="0"/>
              <w:adjustRightInd w:val="0"/>
              <w:jc w:val="center"/>
              <w:rPr>
                <w:bCs/>
                <w:sz w:val="20"/>
                <w:szCs w:val="20"/>
              </w:rPr>
            </w:pPr>
            <w:r w:rsidRPr="00C245F7">
              <w:rPr>
                <w:bCs/>
                <w:sz w:val="20"/>
                <w:szCs w:val="20"/>
              </w:rPr>
              <w:t xml:space="preserve">Бухгалтерский учёт </w:t>
            </w:r>
          </w:p>
          <w:p w:rsidR="00601024" w:rsidRPr="00C245F7" w:rsidRDefault="00601024" w:rsidP="007D6A03">
            <w:pPr>
              <w:keepNext/>
              <w:suppressLineNumbers/>
              <w:suppressAutoHyphens/>
              <w:autoSpaceDE w:val="0"/>
              <w:autoSpaceDN w:val="0"/>
              <w:adjustRightInd w:val="0"/>
              <w:jc w:val="center"/>
              <w:rPr>
                <w:bCs/>
                <w:sz w:val="20"/>
                <w:szCs w:val="20"/>
              </w:rPr>
            </w:pPr>
            <w:r w:rsidRPr="00C245F7">
              <w:rPr>
                <w:bCs/>
                <w:sz w:val="20"/>
                <w:szCs w:val="20"/>
              </w:rPr>
              <w:t xml:space="preserve">(в соответствии с п.17 ПБУ 6/01) </w:t>
            </w:r>
          </w:p>
        </w:tc>
        <w:tc>
          <w:tcPr>
            <w:tcW w:w="5568" w:type="dxa"/>
            <w:tcBorders>
              <w:top w:val="single" w:sz="6" w:space="0" w:color="auto"/>
              <w:left w:val="single" w:sz="6" w:space="0" w:color="auto"/>
              <w:bottom w:val="single" w:sz="6" w:space="0" w:color="auto"/>
              <w:right w:val="single" w:sz="4" w:space="0" w:color="auto"/>
            </w:tcBorders>
          </w:tcPr>
          <w:p w:rsidR="00601024" w:rsidRPr="00C245F7" w:rsidRDefault="00601024" w:rsidP="007D6A03">
            <w:pPr>
              <w:keepNext/>
              <w:suppressLineNumbers/>
              <w:suppressAutoHyphens/>
              <w:autoSpaceDE w:val="0"/>
              <w:autoSpaceDN w:val="0"/>
              <w:adjustRightInd w:val="0"/>
              <w:jc w:val="center"/>
              <w:rPr>
                <w:bCs/>
                <w:sz w:val="20"/>
                <w:szCs w:val="20"/>
              </w:rPr>
            </w:pPr>
            <w:r w:rsidRPr="00C245F7">
              <w:rPr>
                <w:bCs/>
                <w:sz w:val="20"/>
                <w:szCs w:val="20"/>
              </w:rPr>
              <w:t>Налоговый учет</w:t>
            </w:r>
          </w:p>
          <w:p w:rsidR="00601024" w:rsidRPr="00C245F7" w:rsidRDefault="00601024" w:rsidP="007D6A03">
            <w:pPr>
              <w:keepNext/>
              <w:suppressLineNumbers/>
              <w:suppressAutoHyphens/>
              <w:autoSpaceDE w:val="0"/>
              <w:autoSpaceDN w:val="0"/>
              <w:adjustRightInd w:val="0"/>
              <w:jc w:val="center"/>
              <w:rPr>
                <w:bCs/>
                <w:sz w:val="20"/>
                <w:szCs w:val="20"/>
              </w:rPr>
            </w:pPr>
            <w:r w:rsidRPr="00C245F7">
              <w:rPr>
                <w:bCs/>
                <w:sz w:val="20"/>
                <w:szCs w:val="20"/>
              </w:rPr>
              <w:t>(согласно ст. 256 НК РФ)</w:t>
            </w:r>
          </w:p>
        </w:tc>
      </w:tr>
      <w:tr w:rsidR="00601024" w:rsidRPr="00B145E5">
        <w:tc>
          <w:tcPr>
            <w:tcW w:w="4404" w:type="dxa"/>
            <w:tcBorders>
              <w:top w:val="single" w:sz="6" w:space="0" w:color="auto"/>
              <w:left w:val="single" w:sz="6" w:space="0" w:color="auto"/>
              <w:bottom w:val="single" w:sz="6" w:space="0" w:color="auto"/>
              <w:right w:val="single" w:sz="6" w:space="0" w:color="auto"/>
            </w:tcBorders>
          </w:tcPr>
          <w:p w:rsidR="00601024" w:rsidRPr="00C245F7" w:rsidRDefault="00601024" w:rsidP="007D6A03">
            <w:pPr>
              <w:keepNext/>
              <w:suppressLineNumbers/>
              <w:suppressAutoHyphens/>
              <w:autoSpaceDE w:val="0"/>
              <w:autoSpaceDN w:val="0"/>
              <w:adjustRightInd w:val="0"/>
              <w:jc w:val="both"/>
              <w:rPr>
                <w:sz w:val="20"/>
                <w:szCs w:val="20"/>
              </w:rPr>
            </w:pPr>
            <w:r w:rsidRPr="00C245F7">
              <w:rPr>
                <w:sz w:val="20"/>
                <w:szCs w:val="20"/>
              </w:rPr>
              <w:t>Земельные участки и объекты природопользования</w:t>
            </w:r>
          </w:p>
        </w:tc>
        <w:tc>
          <w:tcPr>
            <w:tcW w:w="5568" w:type="dxa"/>
            <w:tcBorders>
              <w:top w:val="single" w:sz="6" w:space="0" w:color="auto"/>
              <w:left w:val="single" w:sz="6" w:space="0" w:color="auto"/>
              <w:bottom w:val="single" w:sz="6" w:space="0" w:color="auto"/>
              <w:right w:val="single" w:sz="4" w:space="0" w:color="auto"/>
            </w:tcBorders>
          </w:tcPr>
          <w:p w:rsidR="00601024" w:rsidRPr="00C245F7" w:rsidRDefault="00601024" w:rsidP="007D6A03">
            <w:pPr>
              <w:keepNext/>
              <w:suppressLineNumbers/>
              <w:suppressAutoHyphens/>
              <w:autoSpaceDE w:val="0"/>
              <w:autoSpaceDN w:val="0"/>
              <w:adjustRightInd w:val="0"/>
              <w:jc w:val="both"/>
              <w:rPr>
                <w:sz w:val="20"/>
                <w:szCs w:val="20"/>
              </w:rPr>
            </w:pPr>
            <w:r w:rsidRPr="00C245F7">
              <w:rPr>
                <w:sz w:val="20"/>
                <w:szCs w:val="20"/>
              </w:rPr>
              <w:t>Земля и иные объекты природопользования (вода, недра и др. природные ресурсы)</w:t>
            </w:r>
          </w:p>
        </w:tc>
      </w:tr>
      <w:tr w:rsidR="00601024">
        <w:tc>
          <w:tcPr>
            <w:tcW w:w="4404" w:type="dxa"/>
            <w:tcBorders>
              <w:top w:val="single" w:sz="6" w:space="0" w:color="auto"/>
              <w:left w:val="single" w:sz="6" w:space="0" w:color="auto"/>
              <w:bottom w:val="single" w:sz="4" w:space="0" w:color="auto"/>
              <w:right w:val="single" w:sz="6" w:space="0" w:color="auto"/>
            </w:tcBorders>
          </w:tcPr>
          <w:p w:rsidR="00601024" w:rsidRPr="00C245F7" w:rsidRDefault="00601024" w:rsidP="007D6A03">
            <w:pPr>
              <w:keepNext/>
              <w:suppressLineNumbers/>
              <w:suppressAutoHyphens/>
              <w:autoSpaceDE w:val="0"/>
              <w:autoSpaceDN w:val="0"/>
              <w:adjustRightInd w:val="0"/>
              <w:jc w:val="both"/>
              <w:rPr>
                <w:sz w:val="20"/>
                <w:szCs w:val="20"/>
              </w:rPr>
            </w:pPr>
            <w:r w:rsidRPr="00C245F7">
              <w:rPr>
                <w:sz w:val="20"/>
                <w:szCs w:val="20"/>
              </w:rPr>
              <w:t>Объекты жилищного фонда (жилые дома, общежития, квартиры и др.)</w:t>
            </w:r>
          </w:p>
        </w:tc>
        <w:tc>
          <w:tcPr>
            <w:tcW w:w="5568" w:type="dxa"/>
            <w:tcBorders>
              <w:top w:val="single" w:sz="6" w:space="0" w:color="auto"/>
              <w:left w:val="single" w:sz="6" w:space="0" w:color="auto"/>
              <w:bottom w:val="single" w:sz="4" w:space="0" w:color="auto"/>
              <w:right w:val="single" w:sz="4" w:space="0" w:color="auto"/>
            </w:tcBorders>
          </w:tcPr>
          <w:p w:rsidR="00601024" w:rsidRPr="00C245F7" w:rsidRDefault="00601024" w:rsidP="007D6A03">
            <w:pPr>
              <w:keepNext/>
              <w:suppressLineNumbers/>
              <w:suppressAutoHyphens/>
              <w:autoSpaceDE w:val="0"/>
              <w:autoSpaceDN w:val="0"/>
              <w:adjustRightInd w:val="0"/>
              <w:jc w:val="center"/>
              <w:rPr>
                <w:sz w:val="20"/>
                <w:szCs w:val="20"/>
                <w:lang w:val="en-US"/>
              </w:rPr>
            </w:pPr>
            <w:r w:rsidRPr="00C245F7">
              <w:rPr>
                <w:sz w:val="20"/>
                <w:szCs w:val="20"/>
                <w:lang w:val="en-US"/>
              </w:rPr>
              <w:t>-</w:t>
            </w:r>
          </w:p>
        </w:tc>
      </w:tr>
      <w:tr w:rsidR="00601024" w:rsidRPr="00B145E5">
        <w:tc>
          <w:tcPr>
            <w:tcW w:w="4404" w:type="dxa"/>
            <w:tcBorders>
              <w:top w:val="single" w:sz="4" w:space="0" w:color="auto"/>
              <w:left w:val="single" w:sz="6" w:space="0" w:color="auto"/>
              <w:bottom w:val="single" w:sz="4" w:space="0" w:color="auto"/>
              <w:right w:val="single" w:sz="6" w:space="0" w:color="auto"/>
            </w:tcBorders>
          </w:tcPr>
          <w:p w:rsidR="00601024" w:rsidRPr="00C245F7" w:rsidRDefault="00601024" w:rsidP="007D6A03">
            <w:pPr>
              <w:keepNext/>
              <w:suppressLineNumbers/>
              <w:suppressAutoHyphens/>
              <w:autoSpaceDE w:val="0"/>
              <w:autoSpaceDN w:val="0"/>
              <w:adjustRightInd w:val="0"/>
              <w:jc w:val="both"/>
              <w:rPr>
                <w:sz w:val="20"/>
                <w:szCs w:val="20"/>
              </w:rPr>
            </w:pPr>
            <w:r w:rsidRPr="00C245F7">
              <w:rPr>
                <w:sz w:val="20"/>
                <w:szCs w:val="20"/>
              </w:rPr>
              <w:t>Объекты внешнего благоустройства и другие аналогичные объекты (лесного хозяйства, дорожного хозяйства, специализированные сооружения судоходной обстановки и т.п.)</w:t>
            </w:r>
          </w:p>
        </w:tc>
        <w:tc>
          <w:tcPr>
            <w:tcW w:w="5568" w:type="dxa"/>
            <w:tcBorders>
              <w:top w:val="single" w:sz="4" w:space="0" w:color="auto"/>
              <w:left w:val="single" w:sz="6" w:space="0" w:color="auto"/>
              <w:bottom w:val="single" w:sz="4" w:space="0" w:color="auto"/>
              <w:right w:val="single" w:sz="4" w:space="0" w:color="auto"/>
            </w:tcBorders>
          </w:tcPr>
          <w:p w:rsidR="00601024" w:rsidRPr="00C245F7" w:rsidRDefault="00601024" w:rsidP="007D6A03">
            <w:pPr>
              <w:keepNext/>
              <w:suppressLineNumbers/>
              <w:suppressAutoHyphens/>
              <w:autoSpaceDE w:val="0"/>
              <w:autoSpaceDN w:val="0"/>
              <w:adjustRightInd w:val="0"/>
              <w:jc w:val="both"/>
              <w:rPr>
                <w:sz w:val="20"/>
                <w:szCs w:val="20"/>
              </w:rPr>
            </w:pPr>
            <w:r w:rsidRPr="00C245F7">
              <w:rPr>
                <w:sz w:val="20"/>
                <w:szCs w:val="20"/>
              </w:rPr>
              <w:t>Объекты внешнего благоустройства и другие аналогичные объекты (лесного хозяйства, дорожного хозяйства, сооружение которых осуществлялось с привлечением источников бюджетного или иного аналогичного целевого финансирования, специализированные сооружения судоходной обстановки и т.п.)</w:t>
            </w:r>
          </w:p>
        </w:tc>
      </w:tr>
      <w:tr w:rsidR="00601024" w:rsidRPr="008C0684">
        <w:tc>
          <w:tcPr>
            <w:tcW w:w="4404" w:type="dxa"/>
            <w:tcBorders>
              <w:top w:val="single" w:sz="4" w:space="0" w:color="auto"/>
              <w:left w:val="single" w:sz="6" w:space="0" w:color="auto"/>
              <w:bottom w:val="single" w:sz="4" w:space="0" w:color="auto"/>
              <w:right w:val="single" w:sz="6" w:space="0" w:color="auto"/>
            </w:tcBorders>
          </w:tcPr>
          <w:p w:rsidR="00601024" w:rsidRPr="00C245F7" w:rsidRDefault="00601024" w:rsidP="007D6A03">
            <w:pPr>
              <w:keepNext/>
              <w:suppressLineNumbers/>
              <w:suppressAutoHyphens/>
              <w:autoSpaceDE w:val="0"/>
              <w:autoSpaceDN w:val="0"/>
              <w:adjustRightInd w:val="0"/>
              <w:jc w:val="both"/>
              <w:rPr>
                <w:sz w:val="20"/>
                <w:szCs w:val="20"/>
              </w:rPr>
            </w:pPr>
            <w:r w:rsidRPr="00C245F7">
              <w:rPr>
                <w:sz w:val="20"/>
                <w:szCs w:val="20"/>
              </w:rPr>
              <w:t>Многолетние насаждения, не достигшие эксплуатационного возраста</w:t>
            </w:r>
          </w:p>
        </w:tc>
        <w:tc>
          <w:tcPr>
            <w:tcW w:w="5568" w:type="dxa"/>
            <w:tcBorders>
              <w:top w:val="single" w:sz="4" w:space="0" w:color="auto"/>
              <w:left w:val="single" w:sz="6" w:space="0" w:color="auto"/>
              <w:bottom w:val="single" w:sz="4" w:space="0" w:color="auto"/>
              <w:right w:val="single" w:sz="4" w:space="0" w:color="auto"/>
            </w:tcBorders>
          </w:tcPr>
          <w:p w:rsidR="00601024" w:rsidRPr="00C245F7" w:rsidRDefault="00601024" w:rsidP="007D6A03">
            <w:pPr>
              <w:keepNext/>
              <w:suppressLineNumbers/>
              <w:suppressAutoHyphens/>
              <w:autoSpaceDE w:val="0"/>
              <w:autoSpaceDN w:val="0"/>
              <w:adjustRightInd w:val="0"/>
              <w:jc w:val="center"/>
              <w:rPr>
                <w:sz w:val="20"/>
                <w:szCs w:val="20"/>
                <w:lang w:val="en-US"/>
              </w:rPr>
            </w:pPr>
            <w:r w:rsidRPr="00C245F7">
              <w:rPr>
                <w:sz w:val="20"/>
                <w:szCs w:val="20"/>
                <w:lang w:val="en-US"/>
              </w:rPr>
              <w:t>-</w:t>
            </w:r>
          </w:p>
        </w:tc>
      </w:tr>
      <w:tr w:rsidR="00601024" w:rsidRPr="00B145E5">
        <w:tc>
          <w:tcPr>
            <w:tcW w:w="4404" w:type="dxa"/>
            <w:tcBorders>
              <w:top w:val="single" w:sz="6" w:space="0" w:color="auto"/>
              <w:left w:val="single" w:sz="6" w:space="0" w:color="auto"/>
              <w:bottom w:val="single" w:sz="6" w:space="0" w:color="auto"/>
              <w:right w:val="single" w:sz="6" w:space="0" w:color="auto"/>
            </w:tcBorders>
          </w:tcPr>
          <w:p w:rsidR="00601024" w:rsidRPr="00C245F7" w:rsidRDefault="00601024" w:rsidP="007D6A03">
            <w:pPr>
              <w:keepNext/>
              <w:suppressLineNumbers/>
              <w:suppressAutoHyphens/>
              <w:autoSpaceDE w:val="0"/>
              <w:autoSpaceDN w:val="0"/>
              <w:adjustRightInd w:val="0"/>
              <w:jc w:val="both"/>
              <w:rPr>
                <w:sz w:val="20"/>
                <w:szCs w:val="20"/>
              </w:rPr>
            </w:pPr>
            <w:r w:rsidRPr="00C245F7">
              <w:rPr>
                <w:sz w:val="20"/>
                <w:szCs w:val="20"/>
              </w:rPr>
              <w:t>Объекты основных средств некоммерческих организаций</w:t>
            </w:r>
          </w:p>
        </w:tc>
        <w:tc>
          <w:tcPr>
            <w:tcW w:w="5568" w:type="dxa"/>
            <w:tcBorders>
              <w:top w:val="single" w:sz="6" w:space="0" w:color="auto"/>
              <w:left w:val="single" w:sz="6" w:space="0" w:color="auto"/>
              <w:bottom w:val="single" w:sz="6" w:space="0" w:color="auto"/>
              <w:right w:val="single" w:sz="6" w:space="0" w:color="auto"/>
            </w:tcBorders>
          </w:tcPr>
          <w:p w:rsidR="00601024" w:rsidRPr="00C245F7" w:rsidRDefault="00601024" w:rsidP="007D6A03">
            <w:pPr>
              <w:keepNext/>
              <w:suppressLineNumbers/>
              <w:suppressAutoHyphens/>
              <w:autoSpaceDE w:val="0"/>
              <w:autoSpaceDN w:val="0"/>
              <w:adjustRightInd w:val="0"/>
              <w:jc w:val="both"/>
              <w:rPr>
                <w:sz w:val="20"/>
                <w:szCs w:val="20"/>
              </w:rPr>
            </w:pPr>
            <w:r w:rsidRPr="00C245F7">
              <w:rPr>
                <w:sz w:val="20"/>
                <w:szCs w:val="20"/>
              </w:rPr>
              <w:t>Имущество некоммерческих организаций, полученное в качестве целевых поступлений или приобретенное за счет средств целевых поступлений и используемое для осуществления некоммерческой деятельности</w:t>
            </w:r>
          </w:p>
        </w:tc>
      </w:tr>
      <w:tr w:rsidR="00601024" w:rsidRPr="00B145E5">
        <w:tc>
          <w:tcPr>
            <w:tcW w:w="4404" w:type="dxa"/>
            <w:tcBorders>
              <w:top w:val="single" w:sz="6" w:space="0" w:color="auto"/>
              <w:left w:val="single" w:sz="6" w:space="0" w:color="auto"/>
              <w:bottom w:val="single" w:sz="4" w:space="0" w:color="auto"/>
              <w:right w:val="single" w:sz="6" w:space="0" w:color="auto"/>
            </w:tcBorders>
          </w:tcPr>
          <w:p w:rsidR="00601024" w:rsidRPr="00C245F7" w:rsidRDefault="00601024" w:rsidP="007D6A03">
            <w:pPr>
              <w:keepNext/>
              <w:suppressLineNumbers/>
              <w:suppressAutoHyphens/>
              <w:autoSpaceDE w:val="0"/>
              <w:autoSpaceDN w:val="0"/>
              <w:adjustRightInd w:val="0"/>
              <w:jc w:val="center"/>
              <w:rPr>
                <w:sz w:val="20"/>
                <w:szCs w:val="20"/>
                <w:lang w:val="en-US"/>
              </w:rPr>
            </w:pPr>
            <w:r w:rsidRPr="00C245F7">
              <w:rPr>
                <w:sz w:val="20"/>
                <w:szCs w:val="20"/>
                <w:lang w:val="en-US"/>
              </w:rPr>
              <w:t>-</w:t>
            </w:r>
          </w:p>
        </w:tc>
        <w:tc>
          <w:tcPr>
            <w:tcW w:w="5568" w:type="dxa"/>
            <w:tcBorders>
              <w:top w:val="single" w:sz="6" w:space="0" w:color="auto"/>
              <w:left w:val="single" w:sz="6" w:space="0" w:color="auto"/>
              <w:bottom w:val="single" w:sz="4" w:space="0" w:color="auto"/>
              <w:right w:val="single" w:sz="6" w:space="0" w:color="auto"/>
            </w:tcBorders>
          </w:tcPr>
          <w:p w:rsidR="00601024" w:rsidRPr="00C245F7" w:rsidRDefault="00601024" w:rsidP="007D6A03">
            <w:pPr>
              <w:keepNext/>
              <w:suppressLineNumbers/>
              <w:suppressAutoHyphens/>
              <w:autoSpaceDE w:val="0"/>
              <w:autoSpaceDN w:val="0"/>
              <w:adjustRightInd w:val="0"/>
              <w:jc w:val="both"/>
              <w:rPr>
                <w:sz w:val="20"/>
                <w:szCs w:val="20"/>
              </w:rPr>
            </w:pPr>
            <w:r w:rsidRPr="00C245F7">
              <w:rPr>
                <w:sz w:val="20"/>
                <w:szCs w:val="20"/>
              </w:rPr>
              <w:t>Имущество бюджетных организаций, за исключением имущества, приобретенного в связи с осуществлением предпринимательской деятельности и используемого для осуществления такой деятельности</w:t>
            </w:r>
          </w:p>
        </w:tc>
      </w:tr>
      <w:tr w:rsidR="00601024" w:rsidRPr="00B145E5">
        <w:tc>
          <w:tcPr>
            <w:tcW w:w="4404" w:type="dxa"/>
            <w:tcBorders>
              <w:top w:val="single" w:sz="4" w:space="0" w:color="auto"/>
              <w:left w:val="single" w:sz="6" w:space="0" w:color="auto"/>
              <w:bottom w:val="single" w:sz="4" w:space="0" w:color="auto"/>
              <w:right w:val="single" w:sz="6" w:space="0" w:color="auto"/>
            </w:tcBorders>
          </w:tcPr>
          <w:p w:rsidR="00601024" w:rsidRPr="00C245F7" w:rsidRDefault="00601024" w:rsidP="007D6A03">
            <w:pPr>
              <w:keepNext/>
              <w:suppressLineNumbers/>
              <w:suppressAutoHyphens/>
              <w:autoSpaceDE w:val="0"/>
              <w:autoSpaceDN w:val="0"/>
              <w:adjustRightInd w:val="0"/>
              <w:jc w:val="center"/>
              <w:rPr>
                <w:sz w:val="20"/>
                <w:szCs w:val="20"/>
                <w:lang w:val="en-US"/>
              </w:rPr>
            </w:pPr>
            <w:r w:rsidRPr="00C245F7">
              <w:rPr>
                <w:sz w:val="20"/>
                <w:szCs w:val="20"/>
                <w:lang w:val="en-US"/>
              </w:rPr>
              <w:t>-</w:t>
            </w:r>
          </w:p>
        </w:tc>
        <w:tc>
          <w:tcPr>
            <w:tcW w:w="5568" w:type="dxa"/>
            <w:tcBorders>
              <w:top w:val="single" w:sz="4" w:space="0" w:color="auto"/>
              <w:left w:val="single" w:sz="6" w:space="0" w:color="auto"/>
              <w:bottom w:val="single" w:sz="4" w:space="0" w:color="auto"/>
              <w:right w:val="single" w:sz="4" w:space="0" w:color="auto"/>
            </w:tcBorders>
          </w:tcPr>
          <w:p w:rsidR="00601024" w:rsidRPr="00C245F7" w:rsidRDefault="00601024" w:rsidP="007D6A03">
            <w:pPr>
              <w:keepNext/>
              <w:suppressLineNumbers/>
              <w:suppressAutoHyphens/>
              <w:autoSpaceDE w:val="0"/>
              <w:autoSpaceDN w:val="0"/>
              <w:adjustRightInd w:val="0"/>
              <w:jc w:val="both"/>
              <w:rPr>
                <w:sz w:val="20"/>
                <w:szCs w:val="20"/>
              </w:rPr>
            </w:pPr>
            <w:r w:rsidRPr="00C245F7">
              <w:rPr>
                <w:sz w:val="20"/>
                <w:szCs w:val="20"/>
              </w:rPr>
              <w:t>Имущество, приобретенное (созданное) с использованием бюджетных средств целевого финансирования; указанная норма не применяется в отношении имущества, полученного налогоплательщиком при приватизации</w:t>
            </w:r>
          </w:p>
        </w:tc>
      </w:tr>
      <w:tr w:rsidR="00601024" w:rsidRPr="00B145E5">
        <w:tc>
          <w:tcPr>
            <w:tcW w:w="4404" w:type="dxa"/>
            <w:tcBorders>
              <w:top w:val="single" w:sz="6" w:space="0" w:color="auto"/>
              <w:left w:val="single" w:sz="6" w:space="0" w:color="auto"/>
              <w:bottom w:val="single" w:sz="6" w:space="0" w:color="auto"/>
              <w:right w:val="single" w:sz="6" w:space="0" w:color="auto"/>
            </w:tcBorders>
          </w:tcPr>
          <w:p w:rsidR="00601024" w:rsidRPr="00C245F7" w:rsidRDefault="00601024" w:rsidP="007D6A03">
            <w:pPr>
              <w:keepNext/>
              <w:suppressLineNumbers/>
              <w:suppressAutoHyphens/>
              <w:autoSpaceDE w:val="0"/>
              <w:autoSpaceDN w:val="0"/>
              <w:adjustRightInd w:val="0"/>
              <w:jc w:val="center"/>
              <w:rPr>
                <w:sz w:val="20"/>
                <w:szCs w:val="20"/>
                <w:lang w:val="en-US"/>
              </w:rPr>
            </w:pPr>
            <w:r w:rsidRPr="00C245F7">
              <w:rPr>
                <w:sz w:val="20"/>
                <w:szCs w:val="20"/>
                <w:lang w:val="en-US"/>
              </w:rPr>
              <w:t>-</w:t>
            </w:r>
          </w:p>
        </w:tc>
        <w:tc>
          <w:tcPr>
            <w:tcW w:w="5568" w:type="dxa"/>
            <w:tcBorders>
              <w:top w:val="single" w:sz="6" w:space="0" w:color="auto"/>
              <w:left w:val="single" w:sz="6" w:space="0" w:color="auto"/>
              <w:bottom w:val="single" w:sz="6" w:space="0" w:color="auto"/>
              <w:right w:val="single" w:sz="6" w:space="0" w:color="auto"/>
            </w:tcBorders>
          </w:tcPr>
          <w:p w:rsidR="00601024" w:rsidRPr="00C245F7" w:rsidRDefault="00601024" w:rsidP="007D6A03">
            <w:pPr>
              <w:keepNext/>
              <w:suppressLineNumbers/>
              <w:suppressAutoHyphens/>
              <w:autoSpaceDE w:val="0"/>
              <w:autoSpaceDN w:val="0"/>
              <w:adjustRightInd w:val="0"/>
              <w:jc w:val="both"/>
              <w:rPr>
                <w:sz w:val="20"/>
                <w:szCs w:val="20"/>
              </w:rPr>
            </w:pPr>
            <w:r w:rsidRPr="00C245F7">
              <w:rPr>
                <w:sz w:val="20"/>
                <w:szCs w:val="20"/>
              </w:rPr>
              <w:t>Имущество, приобретенное (созданное) за счет средств, поступивших в соответствии с подпунктами 6,7,11,14,19,22,23 пункта 1 статьи 251 НК РФ</w:t>
            </w:r>
          </w:p>
        </w:tc>
      </w:tr>
      <w:tr w:rsidR="00601024" w:rsidRPr="00B145E5">
        <w:tc>
          <w:tcPr>
            <w:tcW w:w="4404" w:type="dxa"/>
            <w:tcBorders>
              <w:top w:val="single" w:sz="6" w:space="0" w:color="auto"/>
              <w:left w:val="single" w:sz="6" w:space="0" w:color="auto"/>
              <w:bottom w:val="single" w:sz="6" w:space="0" w:color="auto"/>
              <w:right w:val="single" w:sz="6" w:space="0" w:color="auto"/>
            </w:tcBorders>
          </w:tcPr>
          <w:p w:rsidR="00601024" w:rsidRPr="00C245F7" w:rsidRDefault="00601024" w:rsidP="007D6A03">
            <w:pPr>
              <w:keepNext/>
              <w:suppressLineNumbers/>
              <w:suppressAutoHyphens/>
              <w:autoSpaceDE w:val="0"/>
              <w:autoSpaceDN w:val="0"/>
              <w:adjustRightInd w:val="0"/>
              <w:jc w:val="both"/>
              <w:rPr>
                <w:rFonts w:ascii="Times New Roman CYR" w:hAnsi="Times New Roman CYR" w:cs="Times New Roman CYR"/>
                <w:sz w:val="20"/>
                <w:szCs w:val="20"/>
              </w:rPr>
            </w:pPr>
            <w:r w:rsidRPr="00C245F7">
              <w:rPr>
                <w:b/>
                <w:bCs/>
                <w:i/>
                <w:iCs/>
                <w:sz w:val="20"/>
                <w:szCs w:val="20"/>
              </w:rPr>
              <w:t>Разрешено</w:t>
            </w:r>
            <w:r w:rsidRPr="00C245F7">
              <w:rPr>
                <w:sz w:val="20"/>
                <w:szCs w:val="20"/>
              </w:rPr>
              <w:t xml:space="preserve"> </w:t>
            </w:r>
            <w:r w:rsidRPr="00C245F7">
              <w:rPr>
                <w:rFonts w:ascii="Times New Roman CYR" w:hAnsi="Times New Roman CYR" w:cs="Times New Roman CYR"/>
                <w:sz w:val="20"/>
                <w:szCs w:val="20"/>
              </w:rPr>
              <w:t>приобретенные книги, брошюры и т.п. издания списывать на затраты без начисления амортизации, но должен быть организован надлежащий контроль за их движением</w:t>
            </w:r>
          </w:p>
        </w:tc>
        <w:tc>
          <w:tcPr>
            <w:tcW w:w="5568" w:type="dxa"/>
            <w:tcBorders>
              <w:top w:val="single" w:sz="6" w:space="0" w:color="auto"/>
              <w:left w:val="single" w:sz="6" w:space="0" w:color="auto"/>
              <w:bottom w:val="single" w:sz="6" w:space="0" w:color="auto"/>
              <w:right w:val="single" w:sz="6" w:space="0" w:color="auto"/>
            </w:tcBorders>
          </w:tcPr>
          <w:p w:rsidR="00601024" w:rsidRPr="00C245F7" w:rsidRDefault="00601024" w:rsidP="007D6A03">
            <w:pPr>
              <w:keepNext/>
              <w:suppressLineNumbers/>
              <w:suppressAutoHyphens/>
              <w:autoSpaceDE w:val="0"/>
              <w:autoSpaceDN w:val="0"/>
              <w:adjustRightInd w:val="0"/>
              <w:jc w:val="both"/>
              <w:rPr>
                <w:sz w:val="20"/>
                <w:szCs w:val="20"/>
              </w:rPr>
            </w:pPr>
            <w:r w:rsidRPr="00C245F7">
              <w:rPr>
                <w:sz w:val="20"/>
                <w:szCs w:val="20"/>
              </w:rPr>
              <w:t>Приобретенные издания (книги, брошюры и т.п. объекты), произведения искусства. При этом стоимость приобретенных изданий и иных подобных объектов, за исключением произведений искусства, включается в состав прочих расходов, связанных с производством и реализацией, в полной сумме в момент приобретения указанных объектов</w:t>
            </w:r>
          </w:p>
          <w:p w:rsidR="00C245F7" w:rsidRPr="00C245F7" w:rsidRDefault="00C245F7" w:rsidP="007D6A03">
            <w:pPr>
              <w:keepNext/>
              <w:suppressLineNumbers/>
              <w:suppressAutoHyphens/>
              <w:autoSpaceDE w:val="0"/>
              <w:autoSpaceDN w:val="0"/>
              <w:adjustRightInd w:val="0"/>
              <w:jc w:val="both"/>
              <w:rPr>
                <w:sz w:val="20"/>
                <w:szCs w:val="20"/>
              </w:rPr>
            </w:pPr>
          </w:p>
          <w:p w:rsidR="00C245F7" w:rsidRPr="00C245F7" w:rsidRDefault="00C245F7" w:rsidP="007D6A03">
            <w:pPr>
              <w:keepNext/>
              <w:suppressLineNumbers/>
              <w:suppressAutoHyphens/>
              <w:autoSpaceDE w:val="0"/>
              <w:autoSpaceDN w:val="0"/>
              <w:adjustRightInd w:val="0"/>
              <w:jc w:val="both"/>
              <w:rPr>
                <w:sz w:val="20"/>
                <w:szCs w:val="20"/>
              </w:rPr>
            </w:pPr>
          </w:p>
        </w:tc>
      </w:tr>
      <w:tr w:rsidR="00601024" w:rsidRPr="00B145E5">
        <w:tc>
          <w:tcPr>
            <w:tcW w:w="4404" w:type="dxa"/>
            <w:tcBorders>
              <w:top w:val="single" w:sz="6" w:space="0" w:color="auto"/>
              <w:left w:val="single" w:sz="6" w:space="0" w:color="auto"/>
              <w:bottom w:val="single" w:sz="6" w:space="0" w:color="auto"/>
              <w:right w:val="single" w:sz="6" w:space="0" w:color="auto"/>
            </w:tcBorders>
          </w:tcPr>
          <w:p w:rsidR="00601024" w:rsidRPr="00C245F7" w:rsidRDefault="00601024" w:rsidP="007D6A03">
            <w:pPr>
              <w:keepNext/>
              <w:suppressLineNumbers/>
              <w:suppressAutoHyphens/>
              <w:autoSpaceDE w:val="0"/>
              <w:autoSpaceDN w:val="0"/>
              <w:adjustRightInd w:val="0"/>
              <w:jc w:val="both"/>
              <w:rPr>
                <w:b/>
                <w:bCs/>
                <w:i/>
                <w:iCs/>
                <w:sz w:val="20"/>
                <w:szCs w:val="20"/>
              </w:rPr>
            </w:pPr>
            <w:r w:rsidRPr="00C245F7">
              <w:rPr>
                <w:b/>
                <w:bCs/>
                <w:i/>
                <w:iCs/>
                <w:sz w:val="20"/>
                <w:szCs w:val="20"/>
              </w:rPr>
              <w:t>Разрешено</w:t>
            </w:r>
            <w:r w:rsidRPr="00C245F7">
              <w:rPr>
                <w:sz w:val="20"/>
                <w:szCs w:val="20"/>
              </w:rPr>
              <w:t xml:space="preserve"> </w:t>
            </w:r>
            <w:r w:rsidRPr="00C245F7">
              <w:rPr>
                <w:rFonts w:ascii="Times New Roman CYR" w:hAnsi="Times New Roman CYR" w:cs="Times New Roman CYR"/>
                <w:sz w:val="20"/>
                <w:szCs w:val="20"/>
              </w:rPr>
              <w:t>объекты основных средств стоимостью не более 20000 рублей списывать на затраты без начисления амортизации.</w:t>
            </w:r>
          </w:p>
        </w:tc>
        <w:tc>
          <w:tcPr>
            <w:tcW w:w="5568" w:type="dxa"/>
            <w:tcBorders>
              <w:top w:val="single" w:sz="6" w:space="0" w:color="auto"/>
              <w:left w:val="single" w:sz="6" w:space="0" w:color="auto"/>
              <w:bottom w:val="single" w:sz="6" w:space="0" w:color="auto"/>
              <w:right w:val="single" w:sz="6" w:space="0" w:color="auto"/>
            </w:tcBorders>
          </w:tcPr>
          <w:p w:rsidR="00601024" w:rsidRPr="00C245F7" w:rsidRDefault="00601024" w:rsidP="00DC0881">
            <w:pPr>
              <w:keepNext/>
              <w:suppressLineNumbers/>
              <w:suppressAutoHyphens/>
              <w:autoSpaceDE w:val="0"/>
              <w:autoSpaceDN w:val="0"/>
              <w:adjustRightInd w:val="0"/>
              <w:jc w:val="both"/>
              <w:rPr>
                <w:rFonts w:ascii="Times New Roman CYR" w:hAnsi="Times New Roman CYR" w:cs="Times New Roman CYR"/>
                <w:sz w:val="20"/>
                <w:szCs w:val="20"/>
              </w:rPr>
            </w:pPr>
            <w:r w:rsidRPr="00C245F7">
              <w:rPr>
                <w:b/>
                <w:bCs/>
                <w:i/>
                <w:iCs/>
                <w:sz w:val="20"/>
                <w:szCs w:val="20"/>
              </w:rPr>
              <w:t>Не является</w:t>
            </w:r>
            <w:r w:rsidRPr="00C245F7">
              <w:rPr>
                <w:sz w:val="20"/>
                <w:szCs w:val="20"/>
              </w:rPr>
              <w:t xml:space="preserve"> </w:t>
            </w:r>
            <w:r w:rsidRPr="00C245F7">
              <w:rPr>
                <w:rFonts w:ascii="Times New Roman CYR" w:hAnsi="Times New Roman CYR" w:cs="Times New Roman CYR"/>
                <w:sz w:val="20"/>
                <w:szCs w:val="20"/>
              </w:rPr>
              <w:t>амортизируемым имущество стоимостью не более 20000 рублей</w:t>
            </w:r>
          </w:p>
        </w:tc>
      </w:tr>
    </w:tbl>
    <w:p w:rsidR="00725BDE" w:rsidRPr="00B145E5" w:rsidRDefault="00725BDE" w:rsidP="007D6A03">
      <w:pPr>
        <w:keepNext/>
        <w:suppressLineNumbers/>
        <w:suppressAutoHyphens/>
        <w:autoSpaceDE w:val="0"/>
        <w:autoSpaceDN w:val="0"/>
        <w:adjustRightInd w:val="0"/>
        <w:jc w:val="center"/>
        <w:rPr>
          <w:sz w:val="28"/>
          <w:szCs w:val="28"/>
        </w:rPr>
      </w:pPr>
    </w:p>
    <w:p w:rsidR="00725BDE" w:rsidRDefault="00725BDE" w:rsidP="008F4B35">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основные средства предприятия подразделяются на однородные группы объектов, объединенные общими технологическими или иными характеристиками. В зависимости от того, стоимость какой группы необходимо погасить – предприятия и организации </w:t>
      </w:r>
      <w:r w:rsidR="00160C5E">
        <w:rPr>
          <w:rFonts w:ascii="Times New Roman CYR" w:hAnsi="Times New Roman CYR" w:cs="Times New Roman CYR"/>
          <w:sz w:val="28"/>
          <w:szCs w:val="28"/>
        </w:rPr>
        <w:t xml:space="preserve">для целей бухгалтерского учета </w:t>
      </w:r>
      <w:r>
        <w:rPr>
          <w:rFonts w:ascii="Times New Roman CYR" w:hAnsi="Times New Roman CYR" w:cs="Times New Roman CYR"/>
          <w:sz w:val="28"/>
          <w:szCs w:val="28"/>
        </w:rPr>
        <w:t xml:space="preserve">могут выбрать любой из указанных способов начисления амортизации:          </w:t>
      </w:r>
    </w:p>
    <w:p w:rsidR="00725BDE" w:rsidRDefault="00725BDE" w:rsidP="008F4B35">
      <w:pPr>
        <w:keepNext/>
        <w:suppressLineNumbers/>
        <w:suppressAutoHyphens/>
        <w:autoSpaceDE w:val="0"/>
        <w:autoSpaceDN w:val="0"/>
        <w:adjustRightInd w:val="0"/>
        <w:spacing w:line="360" w:lineRule="auto"/>
        <w:ind w:right="57" w:firstLine="720"/>
        <w:rPr>
          <w:rFonts w:ascii="Times New Roman CYR" w:hAnsi="Times New Roman CYR" w:cs="Times New Roman CYR"/>
          <w:sz w:val="28"/>
          <w:szCs w:val="28"/>
        </w:rPr>
      </w:pPr>
      <w:r w:rsidRPr="00B145E5">
        <w:rPr>
          <w:sz w:val="28"/>
          <w:szCs w:val="28"/>
        </w:rPr>
        <w:t xml:space="preserve">- </w:t>
      </w:r>
      <w:r>
        <w:rPr>
          <w:rFonts w:ascii="Times New Roman CYR" w:hAnsi="Times New Roman CYR" w:cs="Times New Roman CYR"/>
          <w:sz w:val="28"/>
          <w:szCs w:val="28"/>
        </w:rPr>
        <w:t>линейный способ;</w:t>
      </w:r>
    </w:p>
    <w:p w:rsidR="00725BDE" w:rsidRDefault="00725BDE" w:rsidP="00C245F7">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sidRPr="00B145E5">
        <w:rPr>
          <w:sz w:val="28"/>
          <w:szCs w:val="28"/>
        </w:rPr>
        <w:t xml:space="preserve">- </w:t>
      </w:r>
      <w:r w:rsidR="00C245F7">
        <w:rPr>
          <w:sz w:val="28"/>
          <w:szCs w:val="28"/>
        </w:rPr>
        <w:t xml:space="preserve">  </w:t>
      </w:r>
      <w:r>
        <w:rPr>
          <w:rFonts w:ascii="Times New Roman CYR" w:hAnsi="Times New Roman CYR" w:cs="Times New Roman CYR"/>
          <w:sz w:val="28"/>
          <w:szCs w:val="28"/>
        </w:rPr>
        <w:t>способ уменьшаемого остатка;</w:t>
      </w:r>
    </w:p>
    <w:p w:rsidR="00725BDE" w:rsidRDefault="00725BDE" w:rsidP="00C245F7">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sidRPr="00B145E5">
        <w:rPr>
          <w:sz w:val="28"/>
          <w:szCs w:val="28"/>
        </w:rPr>
        <w:t>-</w:t>
      </w:r>
      <w:r w:rsidR="00C245F7">
        <w:rPr>
          <w:sz w:val="28"/>
          <w:szCs w:val="28"/>
        </w:rPr>
        <w:t xml:space="preserve"> </w:t>
      </w:r>
      <w:r>
        <w:rPr>
          <w:rFonts w:ascii="Times New Roman CYR" w:hAnsi="Times New Roman CYR" w:cs="Times New Roman CYR"/>
          <w:sz w:val="28"/>
          <w:szCs w:val="28"/>
        </w:rPr>
        <w:t>способ списания стоимости по сумме чисел лет срока полезного использования;</w:t>
      </w:r>
    </w:p>
    <w:p w:rsidR="00725BDE" w:rsidRDefault="00725BDE" w:rsidP="008F4B35">
      <w:pPr>
        <w:keepNext/>
        <w:suppressLineNumbers/>
        <w:suppressAutoHyphens/>
        <w:autoSpaceDE w:val="0"/>
        <w:autoSpaceDN w:val="0"/>
        <w:adjustRightInd w:val="0"/>
        <w:spacing w:line="360" w:lineRule="auto"/>
        <w:ind w:right="57" w:firstLine="720"/>
        <w:rPr>
          <w:rFonts w:ascii="Times New Roman CYR" w:hAnsi="Times New Roman CYR" w:cs="Times New Roman CYR"/>
          <w:sz w:val="28"/>
          <w:szCs w:val="28"/>
        </w:rPr>
      </w:pPr>
      <w:r w:rsidRPr="00B145E5">
        <w:rPr>
          <w:sz w:val="28"/>
          <w:szCs w:val="28"/>
        </w:rPr>
        <w:t xml:space="preserve">- </w:t>
      </w:r>
      <w:r w:rsidR="00C245F7">
        <w:rPr>
          <w:sz w:val="28"/>
          <w:szCs w:val="28"/>
        </w:rPr>
        <w:t xml:space="preserve">  </w:t>
      </w:r>
      <w:r>
        <w:rPr>
          <w:rFonts w:ascii="Times New Roman CYR" w:hAnsi="Times New Roman CYR" w:cs="Times New Roman CYR"/>
          <w:sz w:val="28"/>
          <w:szCs w:val="28"/>
        </w:rPr>
        <w:t>способ списания стоимости пропорционально объему продукции (работ).</w:t>
      </w:r>
    </w:p>
    <w:p w:rsidR="00725BDE" w:rsidRDefault="00725BDE" w:rsidP="008F4B35">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В течение отчетного года амортизационные отчисления по объектам основных средств начисляются ежемесячно, независимо от применяемого способа начисления, в размере 1/12 годовой суммы. Применение одного из способов по группе однородных объектов основных средств производится в течение всего срока его полного использования.</w:t>
      </w:r>
    </w:p>
    <w:p w:rsidR="00725BDE" w:rsidRDefault="00725BDE" w:rsidP="008F4B35">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Амортизационные отчисления начинаются с первого числа месяца, следующего за месяцем принятия объекта основных средств к бухгалтерскому учету, и прекращаются с первого числа месяца, следующего за месяцем полного погашения этого объекта или его списания с бухгалтерского учета.</w:t>
      </w:r>
    </w:p>
    <w:p w:rsidR="00725BDE" w:rsidRDefault="00725BDE" w:rsidP="008F4B35">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Синтетический учет операций по начислению амортизации ведется на сч</w:t>
      </w:r>
      <w:r w:rsidR="00C2275A">
        <w:rPr>
          <w:rFonts w:ascii="Times New Roman CYR" w:hAnsi="Times New Roman CYR" w:cs="Times New Roman CYR"/>
          <w:sz w:val="28"/>
          <w:szCs w:val="28"/>
        </w:rPr>
        <w:t>ету</w:t>
      </w:r>
      <w:r>
        <w:rPr>
          <w:rFonts w:ascii="Times New Roman CYR" w:hAnsi="Times New Roman CYR" w:cs="Times New Roman CYR"/>
          <w:sz w:val="28"/>
          <w:szCs w:val="28"/>
        </w:rPr>
        <w:t xml:space="preserve"> 02</w:t>
      </w:r>
      <w:r w:rsidR="00C2275A">
        <w:rPr>
          <w:rFonts w:ascii="Times New Roman CYR" w:hAnsi="Times New Roman CYR" w:cs="Times New Roman CYR"/>
          <w:sz w:val="28"/>
          <w:szCs w:val="28"/>
        </w:rPr>
        <w:t xml:space="preserve"> «Амортизация основных средств»</w:t>
      </w:r>
      <w:r>
        <w:rPr>
          <w:rFonts w:ascii="Times New Roman CYR" w:hAnsi="Times New Roman CYR" w:cs="Times New Roman CYR"/>
          <w:sz w:val="28"/>
          <w:szCs w:val="28"/>
        </w:rPr>
        <w:t>. При использовании журнально-ордерной формы учета суммы амортизации рассчитываются в разработочной таблице ф.№ РТ-6 и отражают в журналах-ордерах №№10, 10/1 и ведомостях №№12,</w:t>
      </w:r>
      <w:r w:rsidR="00C90E74">
        <w:rPr>
          <w:rFonts w:ascii="Times New Roman CYR" w:hAnsi="Times New Roman CYR" w:cs="Times New Roman CYR"/>
          <w:sz w:val="28"/>
          <w:szCs w:val="28"/>
        </w:rPr>
        <w:t xml:space="preserve"> </w:t>
      </w:r>
      <w:r>
        <w:rPr>
          <w:rFonts w:ascii="Times New Roman CYR" w:hAnsi="Times New Roman CYR" w:cs="Times New Roman CYR"/>
          <w:sz w:val="28"/>
          <w:szCs w:val="28"/>
        </w:rPr>
        <w:t>15 и др.</w:t>
      </w:r>
    </w:p>
    <w:p w:rsidR="00725BDE" w:rsidRDefault="00725BDE" w:rsidP="008F4B35">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Величина балансовой (остаточной) стоимости основных средств зависит от порядка начисления амортизации.</w:t>
      </w:r>
    </w:p>
    <w:p w:rsidR="00C2275A" w:rsidRDefault="00725BDE" w:rsidP="008F4B35">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Ускоренная амортизация и условия ее начисления установлены Постановлением Правительства РФ от 19.08.94 №967</w:t>
      </w:r>
      <w:r w:rsidR="00C2275A">
        <w:rPr>
          <w:rFonts w:ascii="Times New Roman CYR" w:hAnsi="Times New Roman CYR" w:cs="Times New Roman CYR"/>
          <w:sz w:val="28"/>
          <w:szCs w:val="28"/>
        </w:rPr>
        <w:t>, в котором</w:t>
      </w:r>
      <w:r>
        <w:rPr>
          <w:rFonts w:ascii="Times New Roman CYR" w:hAnsi="Times New Roman CYR" w:cs="Times New Roman CYR"/>
          <w:sz w:val="28"/>
          <w:szCs w:val="28"/>
        </w:rPr>
        <w:t xml:space="preserve"> </w:t>
      </w:r>
      <w:r w:rsidR="00C2275A">
        <w:rPr>
          <w:rFonts w:ascii="Times New Roman CYR" w:hAnsi="Times New Roman CYR" w:cs="Times New Roman CYR"/>
          <w:sz w:val="28"/>
          <w:szCs w:val="28"/>
        </w:rPr>
        <w:t xml:space="preserve">разрешается </w:t>
      </w:r>
      <w:r>
        <w:rPr>
          <w:rFonts w:ascii="Times New Roman CYR" w:hAnsi="Times New Roman CYR" w:cs="Times New Roman CYR"/>
          <w:sz w:val="28"/>
          <w:szCs w:val="28"/>
        </w:rPr>
        <w:t>норму годовых амортизационных отчислений увеличивать на коэффициент ускорения в размере не выше 2</w:t>
      </w:r>
      <w:r w:rsidR="00C2275A">
        <w:rPr>
          <w:rFonts w:ascii="Times New Roman CYR" w:hAnsi="Times New Roman CYR" w:cs="Times New Roman CYR"/>
          <w:sz w:val="28"/>
          <w:szCs w:val="28"/>
        </w:rPr>
        <w:t>, а в отдельных случаях – не выше 3</w:t>
      </w:r>
      <w:r>
        <w:rPr>
          <w:rFonts w:ascii="Times New Roman CYR" w:hAnsi="Times New Roman CYR" w:cs="Times New Roman CYR"/>
          <w:sz w:val="28"/>
          <w:szCs w:val="28"/>
        </w:rPr>
        <w:t xml:space="preserve">. При этом не подлежит налогообложению не целевое использование дополнительно начисленной суммы амортизационных отчислений. При введении ускоренной амортизации применяется равномерный (линейный) метод ее исчисления. Перечень высокотехнологичных отраслей и эффективных видов машин и оборудования, по которым применяется механизм ускоренной амортизации, устанавливается федеральными органами исполнительной власти. Наряду с этим при линейном способе начисления амортизационных отчислений малое предприятие может списывать дополнительно в форме амортизационных отчислений до 50 процентов первоначальной стоимости объекта основных средств со сроком службы более трех лет. </w:t>
      </w:r>
    </w:p>
    <w:p w:rsidR="00725BDE" w:rsidRPr="00B145E5" w:rsidRDefault="00725BDE" w:rsidP="008F4B35">
      <w:pPr>
        <w:keepNext/>
        <w:suppressLineNumbers/>
        <w:suppressAutoHyphens/>
        <w:autoSpaceDE w:val="0"/>
        <w:autoSpaceDN w:val="0"/>
        <w:adjustRightInd w:val="0"/>
        <w:spacing w:line="360" w:lineRule="auto"/>
        <w:ind w:right="57" w:firstLine="720"/>
        <w:jc w:val="both"/>
        <w:rPr>
          <w:sz w:val="28"/>
          <w:szCs w:val="28"/>
        </w:rPr>
      </w:pPr>
      <w:r>
        <w:rPr>
          <w:rFonts w:ascii="Times New Roman CYR" w:hAnsi="Times New Roman CYR" w:cs="Times New Roman CYR"/>
          <w:sz w:val="28"/>
          <w:szCs w:val="28"/>
        </w:rPr>
        <w:t>На коэффициент ускорения увеличиваются единые нормы амортизационных отчислений, которые применяются для целей налогообложения. Для целей бухгалтерского учета предприятие должно начислять амортизацию персональных компьютеров тем же способом, что и раньше, поэтому изменений в учетную политику вносить не нужно</w:t>
      </w:r>
      <w:r w:rsidRPr="00B145E5">
        <w:rPr>
          <w:sz w:val="28"/>
          <w:szCs w:val="28"/>
        </w:rPr>
        <w:t xml:space="preserve">.     </w:t>
      </w:r>
    </w:p>
    <w:p w:rsidR="00725BDE" w:rsidRDefault="00725BDE" w:rsidP="008F4B35">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Если ранее предприятие применяло другой способ начисления амортизации персональных компьютеров, а теперь решило использовать описанный вариант, оно должно внести изменения в учетную политику.</w:t>
      </w:r>
    </w:p>
    <w:p w:rsidR="00725BDE" w:rsidRDefault="00725BDE" w:rsidP="008F4B35">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Порядок применения механизма ускоренной амортизации утвержден постановлением Правительства РФ. 19.08.94г. №967. В соответствии с п.7 этого постановления предприятие в течение месяца должно известить налоговую инспекцию о том, что оно решило начислять ускоренную амортизацию, персональных компьютеров, представив в налоговую инспекцию копию приказа руководителя организации.</w:t>
      </w:r>
    </w:p>
    <w:p w:rsidR="00725BDE" w:rsidRDefault="00725BDE" w:rsidP="008F4B35">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Переход на начисление ускоренной амортизации обязательно должен быть оформлен приказом руководителя.</w:t>
      </w:r>
    </w:p>
    <w:p w:rsidR="00725BDE" w:rsidRDefault="00725BDE" w:rsidP="008F4B35">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Начисление амортизационных отчислений по объекту основных средств прекращается с 1-го числа месяца, следующего за месяцем полного погашения стоимости этого объекта, либо списания этого объекта с бухгалтерского учета.</w:t>
      </w:r>
    </w:p>
    <w:p w:rsidR="00725BDE" w:rsidRDefault="00725BDE" w:rsidP="008F4B35">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Начисление амортизационных отчислений по объектам основных средств производится независимо от результатов деятельности организации в отчетном периоде и отражается в бухгалтерском учете отчетного периода, к которому оно относится.</w:t>
      </w:r>
    </w:p>
    <w:p w:rsidR="00725BDE" w:rsidRDefault="00725BDE" w:rsidP="008F4B35">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Суммы начисленной амортизации по объектам основных средств отражаются в бухгалтерском учете путем накопления соответствующих сумм на отдельном счете.</w:t>
      </w:r>
    </w:p>
    <w:p w:rsidR="00725BDE" w:rsidRDefault="00725BDE" w:rsidP="008F4B35">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обстоятельства, при которых, согласно Налоговому Кодексу, необходимо временно приостановить начисление амортизации по основным средствам. Если это основное средство:</w:t>
      </w:r>
    </w:p>
    <w:p w:rsidR="00725BDE" w:rsidRPr="00B145E5" w:rsidRDefault="00C245F7" w:rsidP="00C414AD">
      <w:pPr>
        <w:keepNext/>
        <w:suppressLineNumbers/>
        <w:suppressAutoHyphens/>
        <w:autoSpaceDE w:val="0"/>
        <w:autoSpaceDN w:val="0"/>
        <w:adjustRightInd w:val="0"/>
        <w:spacing w:line="360" w:lineRule="auto"/>
        <w:ind w:right="57" w:firstLine="709"/>
        <w:jc w:val="both"/>
        <w:rPr>
          <w:sz w:val="28"/>
          <w:szCs w:val="28"/>
        </w:rPr>
      </w:pPr>
      <w:r>
        <w:rPr>
          <w:sz w:val="28"/>
          <w:szCs w:val="28"/>
        </w:rPr>
        <w:t xml:space="preserve">- </w:t>
      </w:r>
      <w:r w:rsidR="00725BDE" w:rsidRPr="00B145E5">
        <w:rPr>
          <w:sz w:val="28"/>
          <w:szCs w:val="28"/>
        </w:rPr>
        <w:t>находится на реконструкции и модернизации продолжительностью свыше 12 месяцев (аналогично в бухгалтерском учете);</w:t>
      </w:r>
    </w:p>
    <w:p w:rsidR="00725BDE" w:rsidRPr="00B145E5" w:rsidRDefault="00C245F7" w:rsidP="00C414AD">
      <w:pPr>
        <w:keepNext/>
        <w:suppressLineNumbers/>
        <w:suppressAutoHyphens/>
        <w:autoSpaceDE w:val="0"/>
        <w:autoSpaceDN w:val="0"/>
        <w:adjustRightInd w:val="0"/>
        <w:spacing w:line="360" w:lineRule="auto"/>
        <w:ind w:right="57" w:firstLine="709"/>
        <w:jc w:val="both"/>
        <w:rPr>
          <w:sz w:val="28"/>
          <w:szCs w:val="28"/>
        </w:rPr>
      </w:pPr>
      <w:r>
        <w:rPr>
          <w:sz w:val="28"/>
          <w:szCs w:val="28"/>
        </w:rPr>
        <w:t xml:space="preserve">- </w:t>
      </w:r>
      <w:r w:rsidR="00725BDE" w:rsidRPr="00B145E5">
        <w:rPr>
          <w:sz w:val="28"/>
          <w:szCs w:val="28"/>
        </w:rPr>
        <w:t>переведено на консервацию продолжительностью свыше трех месяцев (аналогично в бухгалтерском учете);</w:t>
      </w:r>
    </w:p>
    <w:p w:rsidR="00725BDE" w:rsidRPr="00B145E5" w:rsidRDefault="00C245F7" w:rsidP="00C414AD">
      <w:pPr>
        <w:keepNext/>
        <w:suppressLineNumbers/>
        <w:suppressAutoHyphens/>
        <w:autoSpaceDE w:val="0"/>
        <w:autoSpaceDN w:val="0"/>
        <w:adjustRightInd w:val="0"/>
        <w:spacing w:line="360" w:lineRule="auto"/>
        <w:ind w:right="57" w:firstLine="709"/>
        <w:jc w:val="both"/>
        <w:rPr>
          <w:sz w:val="28"/>
          <w:szCs w:val="28"/>
        </w:rPr>
      </w:pPr>
      <w:r>
        <w:rPr>
          <w:sz w:val="28"/>
          <w:szCs w:val="28"/>
        </w:rPr>
        <w:t xml:space="preserve">- </w:t>
      </w:r>
      <w:r w:rsidR="00725BDE" w:rsidRPr="00B145E5">
        <w:rPr>
          <w:sz w:val="28"/>
          <w:szCs w:val="28"/>
        </w:rPr>
        <w:t>передано (получено) по договору в безвозмездное пользование.</w:t>
      </w:r>
    </w:p>
    <w:p w:rsidR="00725BDE" w:rsidRDefault="00725BDE" w:rsidP="008F4B35">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отметить, что способы начисления амортизации, утвержденные ПБУ 6/01, для целей исчисления налога на прибыль не применимы. </w:t>
      </w:r>
    </w:p>
    <w:p w:rsidR="00160C5E" w:rsidRDefault="00725BDE" w:rsidP="008F4B35">
      <w:pPr>
        <w:keepNext/>
        <w:suppressLineNumbers/>
        <w:shd w:val="clear" w:color="auto" w:fill="FFFFFF"/>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Согласно п. 1 ст. 259 НК РФ, для целей налого</w:t>
      </w:r>
      <w:r>
        <w:rPr>
          <w:rFonts w:ascii="Times New Roman CYR" w:hAnsi="Times New Roman CYR" w:cs="Times New Roman CYR"/>
          <w:sz w:val="28"/>
          <w:szCs w:val="28"/>
        </w:rPr>
        <w:softHyphen/>
        <w:t>вого учета налогоплательщики могут выбрать для расчета сумм амор</w:t>
      </w:r>
      <w:r>
        <w:rPr>
          <w:rFonts w:ascii="Times New Roman CYR" w:hAnsi="Times New Roman CYR" w:cs="Times New Roman CYR"/>
          <w:sz w:val="28"/>
          <w:szCs w:val="28"/>
        </w:rPr>
        <w:softHyphen/>
        <w:t xml:space="preserve">тизации один из двух методов — линейный или нелинейный. </w:t>
      </w:r>
    </w:p>
    <w:p w:rsidR="00725BDE" w:rsidRDefault="00725BDE" w:rsidP="008F4B35">
      <w:pPr>
        <w:keepNext/>
        <w:suppressLineNumbers/>
        <w:shd w:val="clear" w:color="auto" w:fill="FFFFFF"/>
        <w:suppressAutoHyphens/>
        <w:autoSpaceDE w:val="0"/>
        <w:autoSpaceDN w:val="0"/>
        <w:adjustRightInd w:val="0"/>
        <w:spacing w:line="360" w:lineRule="auto"/>
        <w:ind w:firstLine="720"/>
        <w:jc w:val="both"/>
        <w:rPr>
          <w:color w:val="000000"/>
          <w:sz w:val="28"/>
          <w:szCs w:val="28"/>
        </w:rPr>
      </w:pPr>
      <w:r w:rsidRPr="008B3B0E">
        <w:rPr>
          <w:b/>
          <w:bCs/>
          <w:iCs/>
          <w:color w:val="000000"/>
          <w:sz w:val="28"/>
          <w:szCs w:val="28"/>
        </w:rPr>
        <w:t>Линейный метод начисления амортизации</w:t>
      </w:r>
      <w:r w:rsidRPr="00B145E5">
        <w:rPr>
          <w:sz w:val="28"/>
          <w:szCs w:val="28"/>
        </w:rPr>
        <w:t xml:space="preserve"> </w:t>
      </w:r>
      <w:r w:rsidRPr="00B145E5">
        <w:rPr>
          <w:color w:val="000000"/>
          <w:sz w:val="28"/>
          <w:szCs w:val="28"/>
        </w:rPr>
        <w:t>представляет собой равномерное списание стоимо</w:t>
      </w:r>
      <w:r w:rsidRPr="00B145E5">
        <w:rPr>
          <w:color w:val="000000"/>
          <w:sz w:val="28"/>
          <w:szCs w:val="28"/>
        </w:rPr>
        <w:softHyphen/>
        <w:t>сти амортизируемого имущества в течение срока его полезного исполь</w:t>
      </w:r>
      <w:r w:rsidRPr="00B145E5">
        <w:rPr>
          <w:color w:val="000000"/>
          <w:sz w:val="28"/>
          <w:szCs w:val="28"/>
        </w:rPr>
        <w:softHyphen/>
        <w:t>зования, установленного налогоплательщиком с учетом Классифика</w:t>
      </w:r>
      <w:r w:rsidRPr="00B145E5">
        <w:rPr>
          <w:color w:val="000000"/>
          <w:sz w:val="28"/>
          <w:szCs w:val="28"/>
        </w:rPr>
        <w:softHyphen/>
        <w:t>ции основных средств. При использовании налогоплательщиком линейного метода начис</w:t>
      </w:r>
      <w:r w:rsidRPr="00B145E5">
        <w:rPr>
          <w:color w:val="000000"/>
          <w:sz w:val="28"/>
          <w:szCs w:val="28"/>
        </w:rPr>
        <w:softHyphen/>
        <w:t xml:space="preserve">ления амортизации (по основным средствам, приобретенным после 1 января </w:t>
      </w:r>
      <w:smartTag w:uri="urn:schemas-microsoft-com:office:smarttags" w:element="metricconverter">
        <w:smartTagPr>
          <w:attr w:name="ProductID" w:val="2002 г"/>
        </w:smartTagPr>
        <w:r w:rsidRPr="00B145E5">
          <w:rPr>
            <w:color w:val="000000"/>
            <w:sz w:val="28"/>
            <w:szCs w:val="28"/>
          </w:rPr>
          <w:t>2002 г</w:t>
        </w:r>
      </w:smartTag>
      <w:r w:rsidRPr="00B145E5">
        <w:rPr>
          <w:color w:val="000000"/>
          <w:sz w:val="28"/>
          <w:szCs w:val="28"/>
        </w:rPr>
        <w:t>.), сумма начисленной за один месяц амортизации опре</w:t>
      </w:r>
      <w:r w:rsidRPr="00B145E5">
        <w:rPr>
          <w:color w:val="000000"/>
          <w:sz w:val="28"/>
          <w:szCs w:val="28"/>
        </w:rPr>
        <w:softHyphen/>
        <w:t>деляется как произведение его первоначальной стоимости и нормы амортизации, определенной для данного объекта исходя из его срока полезного использования по формуле:</w:t>
      </w:r>
    </w:p>
    <w:p w:rsidR="00C414AD" w:rsidRPr="00B145E5" w:rsidRDefault="00C414AD" w:rsidP="008F4B35">
      <w:pPr>
        <w:keepNext/>
        <w:suppressLineNumbers/>
        <w:shd w:val="clear" w:color="auto" w:fill="FFFFFF"/>
        <w:suppressAutoHyphens/>
        <w:autoSpaceDE w:val="0"/>
        <w:autoSpaceDN w:val="0"/>
        <w:adjustRightInd w:val="0"/>
        <w:spacing w:line="360" w:lineRule="auto"/>
        <w:ind w:firstLine="720"/>
        <w:jc w:val="both"/>
        <w:rPr>
          <w:sz w:val="28"/>
          <w:szCs w:val="28"/>
        </w:rPr>
      </w:pPr>
    </w:p>
    <w:p w:rsidR="00C414AD" w:rsidRPr="00C2275A" w:rsidRDefault="00725BDE" w:rsidP="00C414AD">
      <w:pPr>
        <w:keepNext/>
        <w:suppressLineNumbers/>
        <w:shd w:val="clear" w:color="auto" w:fill="FFFFFF"/>
        <w:suppressAutoHyphens/>
        <w:autoSpaceDE w:val="0"/>
        <w:autoSpaceDN w:val="0"/>
        <w:adjustRightInd w:val="0"/>
        <w:spacing w:line="360" w:lineRule="auto"/>
        <w:jc w:val="center"/>
        <w:rPr>
          <w:sz w:val="28"/>
          <w:szCs w:val="28"/>
        </w:rPr>
      </w:pPr>
      <w:r w:rsidRPr="00C2275A">
        <w:rPr>
          <w:bCs/>
          <w:color w:val="000000"/>
          <w:sz w:val="28"/>
          <w:szCs w:val="28"/>
        </w:rPr>
        <w:t xml:space="preserve">К = (1 : </w:t>
      </w:r>
      <w:r w:rsidR="0034105F">
        <w:rPr>
          <w:bCs/>
          <w:color w:val="000000"/>
          <w:sz w:val="28"/>
          <w:szCs w:val="28"/>
          <w:lang w:val="en-US"/>
        </w:rPr>
        <w:t>n</w:t>
      </w:r>
      <w:r w:rsidRPr="00C2275A">
        <w:rPr>
          <w:bCs/>
          <w:color w:val="000000"/>
          <w:sz w:val="28"/>
          <w:szCs w:val="28"/>
        </w:rPr>
        <w:t>) * 100 %</w:t>
      </w:r>
      <w:r w:rsidR="00C414AD">
        <w:rPr>
          <w:bCs/>
          <w:color w:val="000000"/>
          <w:sz w:val="28"/>
          <w:szCs w:val="28"/>
        </w:rPr>
        <w:t xml:space="preserve">,                                                                                         </w:t>
      </w:r>
      <w:r w:rsidR="00C414AD" w:rsidRPr="00C2275A">
        <w:rPr>
          <w:bCs/>
          <w:color w:val="000000"/>
          <w:sz w:val="28"/>
          <w:szCs w:val="28"/>
        </w:rPr>
        <w:t>(1)</w:t>
      </w:r>
    </w:p>
    <w:p w:rsidR="00C414AD" w:rsidRDefault="00C414AD" w:rsidP="00C414AD">
      <w:pPr>
        <w:keepNext/>
        <w:suppressLineNumbers/>
        <w:shd w:val="clear" w:color="auto" w:fill="FFFFFF"/>
        <w:suppressAutoHyphens/>
        <w:autoSpaceDE w:val="0"/>
        <w:autoSpaceDN w:val="0"/>
        <w:adjustRightInd w:val="0"/>
        <w:spacing w:line="360" w:lineRule="auto"/>
        <w:ind w:firstLine="720"/>
        <w:jc w:val="center"/>
        <w:rPr>
          <w:bCs/>
          <w:color w:val="000000"/>
          <w:sz w:val="28"/>
          <w:szCs w:val="28"/>
        </w:rPr>
      </w:pPr>
    </w:p>
    <w:p w:rsidR="00725BDE" w:rsidRPr="00C2275A" w:rsidRDefault="00C2275A" w:rsidP="008F4B35">
      <w:pPr>
        <w:keepNext/>
        <w:suppressLineNumbers/>
        <w:shd w:val="clear" w:color="auto" w:fill="FFFFFF"/>
        <w:suppressAutoHyphens/>
        <w:autoSpaceDE w:val="0"/>
        <w:autoSpaceDN w:val="0"/>
        <w:adjustRightInd w:val="0"/>
        <w:spacing w:line="360" w:lineRule="auto"/>
        <w:ind w:firstLine="720"/>
        <w:jc w:val="both"/>
        <w:rPr>
          <w:sz w:val="28"/>
          <w:szCs w:val="28"/>
        </w:rPr>
      </w:pPr>
      <w:r w:rsidRPr="00C2275A">
        <w:rPr>
          <w:bCs/>
          <w:color w:val="000000"/>
          <w:sz w:val="28"/>
          <w:szCs w:val="28"/>
        </w:rPr>
        <w:t xml:space="preserve">                                                    </w:t>
      </w:r>
      <w:r w:rsidR="00C414AD">
        <w:rPr>
          <w:bCs/>
          <w:color w:val="000000"/>
          <w:sz w:val="28"/>
          <w:szCs w:val="28"/>
        </w:rPr>
        <w:t xml:space="preserve">                                                                     </w:t>
      </w:r>
    </w:p>
    <w:p w:rsidR="00725BDE" w:rsidRPr="00B145E5" w:rsidRDefault="00725BDE" w:rsidP="008F4B35">
      <w:pPr>
        <w:keepNext/>
        <w:suppressLineNumbers/>
        <w:shd w:val="clear" w:color="auto" w:fill="FFFFFF"/>
        <w:suppressAutoHyphens/>
        <w:autoSpaceDE w:val="0"/>
        <w:autoSpaceDN w:val="0"/>
        <w:adjustRightInd w:val="0"/>
        <w:spacing w:line="360" w:lineRule="auto"/>
        <w:ind w:firstLine="720"/>
        <w:jc w:val="both"/>
        <w:rPr>
          <w:color w:val="000000"/>
          <w:sz w:val="28"/>
          <w:szCs w:val="28"/>
        </w:rPr>
      </w:pPr>
      <w:r w:rsidRPr="00B145E5">
        <w:rPr>
          <w:color w:val="000000"/>
          <w:sz w:val="28"/>
          <w:szCs w:val="28"/>
        </w:rPr>
        <w:t xml:space="preserve">где  К </w:t>
      </w:r>
      <w:r w:rsidR="00430F23">
        <w:rPr>
          <w:color w:val="000000"/>
          <w:sz w:val="28"/>
          <w:szCs w:val="28"/>
        </w:rPr>
        <w:t>–</w:t>
      </w:r>
      <w:r w:rsidRPr="00B145E5">
        <w:rPr>
          <w:color w:val="000000"/>
          <w:sz w:val="28"/>
          <w:szCs w:val="28"/>
        </w:rPr>
        <w:t xml:space="preserve"> норма амортизации (%) к первоначальной стоимости;</w:t>
      </w:r>
    </w:p>
    <w:p w:rsidR="00725BDE" w:rsidRDefault="0034105F" w:rsidP="008F4B35">
      <w:pPr>
        <w:keepNext/>
        <w:suppressLineNumbers/>
        <w:shd w:val="clear" w:color="auto" w:fill="FFFFFF"/>
        <w:suppressAutoHyphens/>
        <w:autoSpaceDE w:val="0"/>
        <w:autoSpaceDN w:val="0"/>
        <w:adjustRightInd w:val="0"/>
        <w:spacing w:line="360" w:lineRule="auto"/>
        <w:jc w:val="both"/>
        <w:rPr>
          <w:rFonts w:ascii="Times New Roman CYR" w:hAnsi="Times New Roman CYR" w:cs="Times New Roman CYR"/>
          <w:color w:val="000000"/>
          <w:sz w:val="28"/>
          <w:szCs w:val="28"/>
        </w:rPr>
      </w:pPr>
      <w:r>
        <w:rPr>
          <w:color w:val="000000"/>
          <w:sz w:val="28"/>
          <w:szCs w:val="28"/>
          <w:lang w:val="en-US"/>
        </w:rPr>
        <w:t>n</w:t>
      </w:r>
      <w:r w:rsidR="00725BDE">
        <w:rPr>
          <w:rFonts w:ascii="Times New Roman CYR" w:hAnsi="Times New Roman CYR" w:cs="Times New Roman CYR"/>
          <w:color w:val="000000"/>
          <w:sz w:val="28"/>
          <w:szCs w:val="28"/>
        </w:rPr>
        <w:t xml:space="preserve"> </w:t>
      </w:r>
      <w:r w:rsidR="00430F23">
        <w:rPr>
          <w:color w:val="000000"/>
          <w:sz w:val="28"/>
          <w:szCs w:val="28"/>
        </w:rPr>
        <w:t>–</w:t>
      </w:r>
      <w:r w:rsidR="00725BDE">
        <w:rPr>
          <w:rFonts w:ascii="Times New Roman CYR" w:hAnsi="Times New Roman CYR" w:cs="Times New Roman CYR"/>
          <w:color w:val="000000"/>
          <w:sz w:val="28"/>
          <w:szCs w:val="28"/>
        </w:rPr>
        <w:t xml:space="preserve"> срок полезного использования объекта, выраженный в месяцах.</w:t>
      </w:r>
    </w:p>
    <w:p w:rsidR="00C414AD" w:rsidRPr="00B145E5" w:rsidRDefault="00C414AD" w:rsidP="008F4B35">
      <w:pPr>
        <w:keepNext/>
        <w:suppressLineNumbers/>
        <w:shd w:val="clear" w:color="auto" w:fill="FFFFFF"/>
        <w:suppressAutoHyphens/>
        <w:autoSpaceDE w:val="0"/>
        <w:autoSpaceDN w:val="0"/>
        <w:adjustRightInd w:val="0"/>
        <w:spacing w:line="360" w:lineRule="auto"/>
        <w:jc w:val="both"/>
        <w:rPr>
          <w:sz w:val="28"/>
          <w:szCs w:val="28"/>
        </w:rPr>
      </w:pPr>
    </w:p>
    <w:p w:rsidR="00725BDE" w:rsidRDefault="00725BDE" w:rsidP="008F4B35">
      <w:pPr>
        <w:keepNext/>
        <w:suppressLineNumbers/>
        <w:suppressAutoHyphens/>
        <w:autoSpaceDE w:val="0"/>
        <w:autoSpaceDN w:val="0"/>
        <w:adjustRightInd w:val="0"/>
        <w:spacing w:line="36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Данные налогоплательщика о применяемом методе начисления амор</w:t>
      </w:r>
      <w:r>
        <w:rPr>
          <w:rFonts w:ascii="Times New Roman CYR" w:hAnsi="Times New Roman CYR" w:cs="Times New Roman CYR"/>
          <w:color w:val="000000"/>
          <w:sz w:val="28"/>
          <w:szCs w:val="28"/>
        </w:rPr>
        <w:softHyphen/>
        <w:t>тизации и суммы начисленной амортизации следует отразить в соответ</w:t>
      </w:r>
      <w:r>
        <w:rPr>
          <w:rFonts w:ascii="Times New Roman CYR" w:hAnsi="Times New Roman CYR" w:cs="Times New Roman CYR"/>
          <w:color w:val="000000"/>
          <w:sz w:val="28"/>
          <w:szCs w:val="28"/>
        </w:rPr>
        <w:softHyphen/>
        <w:t>ствующем налоговом регистре (например, в «Регистре-расчете амор</w:t>
      </w:r>
      <w:r>
        <w:rPr>
          <w:rFonts w:ascii="Times New Roman CYR" w:hAnsi="Times New Roman CYR" w:cs="Times New Roman CYR"/>
          <w:color w:val="000000"/>
          <w:sz w:val="28"/>
          <w:szCs w:val="28"/>
        </w:rPr>
        <w:softHyphen/>
        <w:t>тизационных отчислений основных средств»).</w:t>
      </w:r>
    </w:p>
    <w:p w:rsidR="00725BDE" w:rsidRPr="00B145E5" w:rsidRDefault="00725BDE" w:rsidP="008F4B35">
      <w:pPr>
        <w:keepNext/>
        <w:suppressLineNumbers/>
        <w:shd w:val="clear" w:color="auto" w:fill="FFFFFF"/>
        <w:suppressAutoHyphens/>
        <w:autoSpaceDE w:val="0"/>
        <w:autoSpaceDN w:val="0"/>
        <w:adjustRightInd w:val="0"/>
        <w:spacing w:line="360" w:lineRule="auto"/>
        <w:ind w:firstLine="720"/>
        <w:jc w:val="both"/>
        <w:rPr>
          <w:sz w:val="28"/>
          <w:szCs w:val="28"/>
        </w:rPr>
      </w:pPr>
      <w:r w:rsidRPr="00B145E5">
        <w:rPr>
          <w:b/>
          <w:bCs/>
          <w:i/>
          <w:iCs/>
          <w:color w:val="000000"/>
          <w:sz w:val="28"/>
          <w:szCs w:val="28"/>
        </w:rPr>
        <w:t xml:space="preserve"> </w:t>
      </w:r>
      <w:r w:rsidRPr="008B3B0E">
        <w:rPr>
          <w:rFonts w:ascii="Times New Roman CYR" w:hAnsi="Times New Roman CYR" w:cs="Times New Roman CYR"/>
          <w:b/>
          <w:bCs/>
          <w:iCs/>
          <w:color w:val="000000"/>
          <w:sz w:val="28"/>
          <w:szCs w:val="28"/>
        </w:rPr>
        <w:t>Нелинейный метод начисления амортизации</w:t>
      </w:r>
      <w:r w:rsidRPr="00B145E5">
        <w:rPr>
          <w:color w:val="000000"/>
          <w:sz w:val="28"/>
          <w:szCs w:val="28"/>
        </w:rPr>
        <w:t xml:space="preserve"> </w:t>
      </w:r>
      <w:r>
        <w:rPr>
          <w:rFonts w:ascii="Times New Roman CYR" w:hAnsi="Times New Roman CYR" w:cs="Times New Roman CYR"/>
          <w:color w:val="000000"/>
          <w:sz w:val="28"/>
          <w:szCs w:val="28"/>
        </w:rPr>
        <w:t>по сути близок к способу уменьшаемого ос</w:t>
      </w:r>
      <w:r>
        <w:rPr>
          <w:rFonts w:ascii="Times New Roman CYR" w:hAnsi="Times New Roman CYR" w:cs="Times New Roman CYR"/>
          <w:color w:val="000000"/>
          <w:sz w:val="28"/>
          <w:szCs w:val="28"/>
        </w:rPr>
        <w:softHyphen/>
        <w:t>татка, применяемому в бухгалтерском учете, и основан на том, что в первый период эксплуатации основное средство амортизируется быст</w:t>
      </w:r>
      <w:r>
        <w:rPr>
          <w:rFonts w:ascii="Times New Roman CYR" w:hAnsi="Times New Roman CYR" w:cs="Times New Roman CYR"/>
          <w:color w:val="000000"/>
          <w:sz w:val="28"/>
          <w:szCs w:val="28"/>
        </w:rPr>
        <w:softHyphen/>
        <w:t>рее, а затем — медленней, чем при линейном методе начисления амор</w:t>
      </w:r>
      <w:r>
        <w:rPr>
          <w:rFonts w:ascii="Times New Roman CYR" w:hAnsi="Times New Roman CYR" w:cs="Times New Roman CYR"/>
          <w:color w:val="000000"/>
          <w:sz w:val="28"/>
          <w:szCs w:val="28"/>
        </w:rPr>
        <w:softHyphen/>
        <w:t>тизации (хотя в конечном итоге, как правило, списывается в расходы одна и та же сумма).</w:t>
      </w:r>
    </w:p>
    <w:p w:rsidR="00725BDE" w:rsidRDefault="00725BDE" w:rsidP="008F4B35">
      <w:pPr>
        <w:keepNext/>
        <w:suppressLineNumbers/>
        <w:shd w:val="clear" w:color="auto" w:fill="FFFFFF"/>
        <w:suppressAutoHyphens/>
        <w:autoSpaceDE w:val="0"/>
        <w:autoSpaceDN w:val="0"/>
        <w:adjustRightInd w:val="0"/>
        <w:spacing w:line="36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Сумма амортизационных отчислений, исчисленных нелинейным методом, определяется, исходя из остаточной стоимости объекта ос</w:t>
      </w:r>
      <w:r>
        <w:rPr>
          <w:rFonts w:ascii="Times New Roman CYR" w:hAnsi="Times New Roman CYR" w:cs="Times New Roman CYR"/>
          <w:color w:val="000000"/>
          <w:sz w:val="28"/>
          <w:szCs w:val="28"/>
        </w:rPr>
        <w:softHyphen/>
        <w:t>новных средств и нормы амортизации, определяемой исходя из срока полезного использования этого объекта по формуле:</w:t>
      </w:r>
    </w:p>
    <w:p w:rsidR="00C414AD" w:rsidRPr="00B145E5" w:rsidRDefault="00C414AD" w:rsidP="008F4B35">
      <w:pPr>
        <w:keepNext/>
        <w:suppressLineNumbers/>
        <w:shd w:val="clear" w:color="auto" w:fill="FFFFFF"/>
        <w:suppressAutoHyphens/>
        <w:autoSpaceDE w:val="0"/>
        <w:autoSpaceDN w:val="0"/>
        <w:adjustRightInd w:val="0"/>
        <w:spacing w:line="360" w:lineRule="auto"/>
        <w:ind w:firstLine="720"/>
        <w:jc w:val="both"/>
        <w:rPr>
          <w:sz w:val="28"/>
          <w:szCs w:val="28"/>
        </w:rPr>
      </w:pPr>
    </w:p>
    <w:p w:rsidR="00C414AD" w:rsidRDefault="00725BDE" w:rsidP="00C414AD">
      <w:pPr>
        <w:keepNext/>
        <w:suppressLineNumbers/>
        <w:shd w:val="clear" w:color="auto" w:fill="FFFFFF"/>
        <w:suppressAutoHyphens/>
        <w:autoSpaceDE w:val="0"/>
        <w:autoSpaceDN w:val="0"/>
        <w:adjustRightInd w:val="0"/>
        <w:spacing w:line="360" w:lineRule="auto"/>
        <w:ind w:firstLine="720"/>
        <w:jc w:val="center"/>
        <w:rPr>
          <w:bCs/>
          <w:color w:val="000000"/>
          <w:sz w:val="28"/>
          <w:szCs w:val="28"/>
        </w:rPr>
      </w:pPr>
      <w:r w:rsidRPr="00C2275A">
        <w:rPr>
          <w:bCs/>
          <w:color w:val="000000"/>
          <w:sz w:val="28"/>
          <w:szCs w:val="28"/>
          <w:lang w:val="en-US"/>
        </w:rPr>
        <w:t>K</w:t>
      </w:r>
      <w:r w:rsidRPr="00C2275A">
        <w:rPr>
          <w:bCs/>
          <w:color w:val="000000"/>
          <w:sz w:val="28"/>
          <w:szCs w:val="28"/>
        </w:rPr>
        <w:t xml:space="preserve"> = (2 : </w:t>
      </w:r>
      <w:r w:rsidRPr="00C2275A">
        <w:rPr>
          <w:bCs/>
          <w:color w:val="000000"/>
          <w:sz w:val="28"/>
          <w:szCs w:val="28"/>
          <w:lang w:val="en-US"/>
        </w:rPr>
        <w:t>n</w:t>
      </w:r>
      <w:r w:rsidRPr="00C2275A">
        <w:rPr>
          <w:bCs/>
          <w:color w:val="000000"/>
          <w:sz w:val="28"/>
          <w:szCs w:val="28"/>
        </w:rPr>
        <w:t>) * 100 %</w:t>
      </w:r>
      <w:r w:rsidR="00C414AD">
        <w:rPr>
          <w:bCs/>
          <w:color w:val="000000"/>
          <w:sz w:val="28"/>
          <w:szCs w:val="28"/>
        </w:rPr>
        <w:t>,                                                 (2)</w:t>
      </w:r>
    </w:p>
    <w:p w:rsidR="00725BDE" w:rsidRPr="00C2275A" w:rsidRDefault="00C2275A" w:rsidP="008F4B35">
      <w:pPr>
        <w:keepNext/>
        <w:suppressLineNumbers/>
        <w:shd w:val="clear" w:color="auto" w:fill="FFFFFF"/>
        <w:suppressAutoHyphens/>
        <w:autoSpaceDE w:val="0"/>
        <w:autoSpaceDN w:val="0"/>
        <w:adjustRightInd w:val="0"/>
        <w:spacing w:line="360" w:lineRule="auto"/>
        <w:ind w:firstLine="720"/>
        <w:jc w:val="both"/>
        <w:rPr>
          <w:sz w:val="28"/>
          <w:szCs w:val="28"/>
        </w:rPr>
      </w:pPr>
      <w:r>
        <w:rPr>
          <w:bCs/>
          <w:color w:val="000000"/>
          <w:sz w:val="28"/>
          <w:szCs w:val="28"/>
        </w:rPr>
        <w:t xml:space="preserve">                       </w:t>
      </w:r>
      <w:r w:rsidR="00C414AD">
        <w:rPr>
          <w:bCs/>
          <w:color w:val="000000"/>
          <w:sz w:val="28"/>
          <w:szCs w:val="28"/>
        </w:rPr>
        <w:t xml:space="preserve">                             </w:t>
      </w:r>
    </w:p>
    <w:p w:rsidR="00725BDE" w:rsidRPr="00B145E5" w:rsidRDefault="00160C5E" w:rsidP="008F4B35">
      <w:pPr>
        <w:keepNext/>
        <w:suppressLineNumbers/>
        <w:shd w:val="clear" w:color="auto" w:fill="FFFFFF"/>
        <w:suppressAutoHyphens/>
        <w:autoSpaceDE w:val="0"/>
        <w:autoSpaceDN w:val="0"/>
        <w:adjustRightInd w:val="0"/>
        <w:spacing w:line="360" w:lineRule="auto"/>
        <w:ind w:firstLine="720"/>
        <w:jc w:val="both"/>
        <w:rPr>
          <w:color w:val="000000"/>
          <w:sz w:val="28"/>
          <w:szCs w:val="28"/>
        </w:rPr>
      </w:pPr>
      <w:r>
        <w:rPr>
          <w:color w:val="000000"/>
          <w:sz w:val="28"/>
          <w:szCs w:val="28"/>
        </w:rPr>
        <w:t xml:space="preserve">где  К – </w:t>
      </w:r>
      <w:r w:rsidR="00725BDE" w:rsidRPr="00B145E5">
        <w:rPr>
          <w:color w:val="000000"/>
          <w:sz w:val="28"/>
          <w:szCs w:val="28"/>
        </w:rPr>
        <w:t>норма амортизации (%) к остаточной стоимости;</w:t>
      </w:r>
    </w:p>
    <w:p w:rsidR="00725BDE" w:rsidRPr="00B145E5" w:rsidRDefault="0034105F" w:rsidP="008F4B35">
      <w:pPr>
        <w:keepNext/>
        <w:suppressLineNumbers/>
        <w:shd w:val="clear" w:color="auto" w:fill="FFFFFF"/>
        <w:suppressAutoHyphens/>
        <w:autoSpaceDE w:val="0"/>
        <w:autoSpaceDN w:val="0"/>
        <w:adjustRightInd w:val="0"/>
        <w:spacing w:line="360" w:lineRule="auto"/>
        <w:jc w:val="both"/>
        <w:rPr>
          <w:sz w:val="28"/>
          <w:szCs w:val="28"/>
        </w:rPr>
      </w:pPr>
      <w:r>
        <w:rPr>
          <w:rFonts w:ascii="Times New Roman CYR" w:hAnsi="Times New Roman CYR" w:cs="Times New Roman CYR"/>
          <w:color w:val="000000"/>
          <w:sz w:val="28"/>
          <w:szCs w:val="28"/>
          <w:lang w:val="en-US"/>
        </w:rPr>
        <w:t>n</w:t>
      </w:r>
      <w:r w:rsidR="00217BC5" w:rsidRPr="004D2679">
        <w:rPr>
          <w:rFonts w:ascii="Times New Roman CYR" w:hAnsi="Times New Roman CYR" w:cs="Times New Roman CYR"/>
          <w:color w:val="000000"/>
          <w:sz w:val="28"/>
          <w:szCs w:val="28"/>
        </w:rPr>
        <w:t xml:space="preserve"> </w:t>
      </w:r>
      <w:r w:rsidR="00160C5E">
        <w:rPr>
          <w:color w:val="000000"/>
          <w:sz w:val="28"/>
          <w:szCs w:val="28"/>
        </w:rPr>
        <w:t>–</w:t>
      </w:r>
      <w:r w:rsidR="00725BDE">
        <w:rPr>
          <w:rFonts w:ascii="Times New Roman CYR" w:hAnsi="Times New Roman CYR" w:cs="Times New Roman CYR"/>
          <w:color w:val="000000"/>
          <w:sz w:val="28"/>
          <w:szCs w:val="28"/>
        </w:rPr>
        <w:t xml:space="preserve"> срок полезного использования объекта, выраженный в месяцах.</w:t>
      </w:r>
    </w:p>
    <w:p w:rsidR="00725BDE" w:rsidRDefault="00725BDE" w:rsidP="008F4B35">
      <w:pPr>
        <w:keepNext/>
        <w:suppressLineNumbers/>
        <w:shd w:val="clear" w:color="auto" w:fill="FFFFFF"/>
        <w:suppressAutoHyphens/>
        <w:autoSpaceDE w:val="0"/>
        <w:autoSpaceDN w:val="0"/>
        <w:adjustRightInd w:val="0"/>
        <w:spacing w:line="360" w:lineRule="auto"/>
        <w:ind w:right="57"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Начисление амортизации по нелинейному методу продолжается до тех пор, пока остаточная стоимость амортизируемого объекта достигнет 20% от первоначальной (восстановительной) стоимости этого объек</w:t>
      </w:r>
      <w:r>
        <w:rPr>
          <w:rFonts w:ascii="Times New Roman CYR" w:hAnsi="Times New Roman CYR" w:cs="Times New Roman CYR"/>
          <w:color w:val="000000"/>
          <w:sz w:val="28"/>
          <w:szCs w:val="28"/>
        </w:rPr>
        <w:softHyphen/>
        <w:t>та. Далее остаточная стоимость объекта в целях начисления амортиза</w:t>
      </w:r>
      <w:r>
        <w:rPr>
          <w:rFonts w:ascii="Times New Roman CYR" w:hAnsi="Times New Roman CYR" w:cs="Times New Roman CYR"/>
          <w:color w:val="000000"/>
          <w:sz w:val="28"/>
          <w:szCs w:val="28"/>
        </w:rPr>
        <w:softHyphen/>
        <w:t>ции определяется как базовая стоимость и принимается за основу для дальнейшего определения нормы амортизации. Далее норма аморти</w:t>
      </w:r>
      <w:r>
        <w:rPr>
          <w:rFonts w:ascii="Times New Roman CYR" w:hAnsi="Times New Roman CYR" w:cs="Times New Roman CYR"/>
          <w:color w:val="000000"/>
          <w:sz w:val="28"/>
          <w:szCs w:val="28"/>
        </w:rPr>
        <w:softHyphen/>
        <w:t>зации определяется путем деления базовой стоимости данного объек</w:t>
      </w:r>
      <w:r>
        <w:rPr>
          <w:rFonts w:ascii="Times New Roman CYR" w:hAnsi="Times New Roman CYR" w:cs="Times New Roman CYR"/>
          <w:color w:val="000000"/>
          <w:sz w:val="28"/>
          <w:szCs w:val="28"/>
        </w:rPr>
        <w:softHyphen/>
        <w:t>та на количество месяцев, оставшихся до истечения срока полезного использования данного объекта.</w:t>
      </w:r>
    </w:p>
    <w:p w:rsidR="00725BDE" w:rsidRPr="00B145E5" w:rsidRDefault="00725BDE" w:rsidP="008F4B35">
      <w:pPr>
        <w:keepNext/>
        <w:suppressLineNumbers/>
        <w:shd w:val="clear" w:color="auto" w:fill="FFFFFF"/>
        <w:suppressAutoHyphens/>
        <w:autoSpaceDE w:val="0"/>
        <w:autoSpaceDN w:val="0"/>
        <w:adjustRightInd w:val="0"/>
        <w:spacing w:line="360" w:lineRule="auto"/>
        <w:ind w:right="57" w:firstLine="720"/>
        <w:jc w:val="both"/>
        <w:rPr>
          <w:sz w:val="28"/>
          <w:szCs w:val="28"/>
        </w:rPr>
      </w:pPr>
      <w:r w:rsidRPr="008B3B0E">
        <w:rPr>
          <w:b/>
          <w:bCs/>
          <w:iCs/>
          <w:color w:val="000000"/>
          <w:sz w:val="28"/>
          <w:szCs w:val="28"/>
        </w:rPr>
        <w:t>Понятие срока полезного использования амортизируемого имущества и</w:t>
      </w:r>
      <w:r w:rsidRPr="00B145E5">
        <w:rPr>
          <w:b/>
          <w:bCs/>
          <w:i/>
          <w:iCs/>
          <w:color w:val="000000"/>
          <w:sz w:val="28"/>
          <w:szCs w:val="28"/>
        </w:rPr>
        <w:t xml:space="preserve"> </w:t>
      </w:r>
      <w:r w:rsidRPr="008B3B0E">
        <w:rPr>
          <w:b/>
          <w:bCs/>
          <w:iCs/>
          <w:color w:val="000000"/>
          <w:sz w:val="28"/>
          <w:szCs w:val="28"/>
        </w:rPr>
        <w:t>амортизационные группы</w:t>
      </w:r>
      <w:r w:rsidRPr="00B145E5">
        <w:rPr>
          <w:b/>
          <w:bCs/>
          <w:color w:val="000000"/>
          <w:sz w:val="28"/>
          <w:szCs w:val="28"/>
        </w:rPr>
        <w:t xml:space="preserve">. </w:t>
      </w:r>
      <w:r w:rsidRPr="00B145E5">
        <w:rPr>
          <w:sz w:val="28"/>
          <w:szCs w:val="28"/>
        </w:rPr>
        <w:t>Начисление амортизации в отношении объекта амортизируемого имущества осуществляется исходя из срока его полезного использо</w:t>
      </w:r>
      <w:r w:rsidRPr="00B145E5">
        <w:rPr>
          <w:sz w:val="28"/>
          <w:szCs w:val="28"/>
        </w:rPr>
        <w:softHyphen/>
        <w:t>вания. В общем случае под сроком полезного использования понимается срок, в течение которого объекты основных средств  способны служить для осуществления организацией своей предпринимательской деятельности. При определении срока полезного</w:t>
      </w:r>
      <w:r w:rsidRPr="00B145E5">
        <w:rPr>
          <w:color w:val="000000"/>
          <w:sz w:val="28"/>
          <w:szCs w:val="28"/>
        </w:rPr>
        <w:t xml:space="preserve"> </w:t>
      </w:r>
      <w:r>
        <w:rPr>
          <w:rFonts w:ascii="Times New Roman CYR" w:hAnsi="Times New Roman CYR" w:cs="Times New Roman CYR"/>
          <w:color w:val="000000"/>
          <w:sz w:val="28"/>
          <w:szCs w:val="28"/>
        </w:rPr>
        <w:t>использования объекта основных средств налогоплательщикам следует учитывать, что это понятие в бухгалтерском и налоговом учете различается. Это связано с тем, что целью бухгалтерского учета является полное перенесение первона</w:t>
      </w:r>
      <w:r>
        <w:rPr>
          <w:rFonts w:ascii="Times New Roman CYR" w:hAnsi="Times New Roman CYR" w:cs="Times New Roman CYR"/>
          <w:color w:val="000000"/>
          <w:sz w:val="28"/>
          <w:szCs w:val="28"/>
        </w:rPr>
        <w:softHyphen/>
        <w:t>чальной стоимости основных средств  в со</w:t>
      </w:r>
      <w:r>
        <w:rPr>
          <w:rFonts w:ascii="Times New Roman CYR" w:hAnsi="Times New Roman CYR" w:cs="Times New Roman CYR"/>
          <w:color w:val="000000"/>
          <w:sz w:val="28"/>
          <w:szCs w:val="28"/>
        </w:rPr>
        <w:softHyphen/>
        <w:t>став расходов, а налоговый учет такой цели перед собой не ставит.</w:t>
      </w:r>
    </w:p>
    <w:p w:rsidR="00725BDE" w:rsidRDefault="00725BDE" w:rsidP="008F4B35">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Согласно п. 2 ст. 259 НК РФ, начисление амортизации по объекту амортизируемого имущества начинается с 1 числа месяца, следующе</w:t>
      </w:r>
      <w:r>
        <w:rPr>
          <w:rFonts w:ascii="Times New Roman CYR" w:hAnsi="Times New Roman CYR" w:cs="Times New Roman CYR"/>
          <w:color w:val="000000"/>
          <w:sz w:val="28"/>
          <w:szCs w:val="28"/>
        </w:rPr>
        <w:softHyphen/>
        <w:t>го за месяцем, в котором этот объект был введен в эксплуатацию. Сле</w:t>
      </w:r>
      <w:r>
        <w:rPr>
          <w:rFonts w:ascii="Times New Roman CYR" w:hAnsi="Times New Roman CYR" w:cs="Times New Roman CYR"/>
          <w:color w:val="000000"/>
          <w:sz w:val="28"/>
          <w:szCs w:val="28"/>
        </w:rPr>
        <w:softHyphen/>
        <w:t>довательно, и срок полезного использования по амортизируемому имуществу начинает отсчёт с этой же даты.</w:t>
      </w:r>
    </w:p>
    <w:p w:rsidR="00725BDE" w:rsidRDefault="00725BDE" w:rsidP="008F4B35">
      <w:pPr>
        <w:keepNext/>
        <w:suppressLineNumbers/>
        <w:shd w:val="clear" w:color="auto" w:fill="FFFFFF"/>
        <w:suppressAutoHyphens/>
        <w:autoSpaceDE w:val="0"/>
        <w:autoSpaceDN w:val="0"/>
        <w:adjustRightInd w:val="0"/>
        <w:spacing w:line="360" w:lineRule="auto"/>
        <w:ind w:right="57" w:firstLine="720"/>
        <w:jc w:val="both"/>
        <w:rPr>
          <w:rFonts w:ascii="Times New Roman CYR" w:hAnsi="Times New Roman CYR" w:cs="Times New Roman CYR"/>
          <w:color w:val="000000"/>
          <w:sz w:val="28"/>
          <w:szCs w:val="28"/>
        </w:rPr>
      </w:pPr>
      <w:r w:rsidRPr="008B3B0E">
        <w:rPr>
          <w:b/>
          <w:bCs/>
          <w:iCs/>
          <w:color w:val="000000"/>
          <w:sz w:val="28"/>
          <w:szCs w:val="28"/>
        </w:rPr>
        <w:t>В налоговом учете под сроком полезного использования</w:t>
      </w:r>
      <w:r w:rsidRPr="00B145E5">
        <w:rPr>
          <w:color w:val="000000"/>
          <w:sz w:val="28"/>
          <w:szCs w:val="28"/>
        </w:rPr>
        <w:t xml:space="preserve"> </w:t>
      </w:r>
      <w:r>
        <w:rPr>
          <w:rFonts w:ascii="Times New Roman CYR" w:hAnsi="Times New Roman CYR" w:cs="Times New Roman CYR"/>
          <w:color w:val="000000"/>
          <w:sz w:val="28"/>
          <w:szCs w:val="28"/>
        </w:rPr>
        <w:t>основных средств признается период, в течение которого объект основных средств служит для выполнения целей деятельности налогоплательщика и опре</w:t>
      </w:r>
      <w:r>
        <w:rPr>
          <w:rFonts w:ascii="Times New Roman CYR" w:hAnsi="Times New Roman CYR" w:cs="Times New Roman CYR"/>
          <w:color w:val="000000"/>
          <w:sz w:val="28"/>
          <w:szCs w:val="28"/>
        </w:rPr>
        <w:softHyphen/>
        <w:t>деляется им самостоятельно на дату ввода в эксплуатацию данного объекта с учетом классификации основных средств, утверждаемой Пра</w:t>
      </w:r>
      <w:r>
        <w:rPr>
          <w:rFonts w:ascii="Times New Roman CYR" w:hAnsi="Times New Roman CYR" w:cs="Times New Roman CYR"/>
          <w:color w:val="000000"/>
          <w:sz w:val="28"/>
          <w:szCs w:val="28"/>
        </w:rPr>
        <w:softHyphen/>
        <w:t>вительством России (п.1 ст.258 НК РФ). В соответствии с п.3 ст.258 НК РФ все амортизируемое имущество объединяется в 10 амортизационных групп</w:t>
      </w:r>
      <w:r w:rsidR="00C2275A">
        <w:rPr>
          <w:rFonts w:ascii="Times New Roman CYR" w:hAnsi="Times New Roman CYR" w:cs="Times New Roman CYR"/>
          <w:color w:val="000000"/>
          <w:sz w:val="28"/>
          <w:szCs w:val="28"/>
        </w:rPr>
        <w:t xml:space="preserve"> (Т</w:t>
      </w:r>
      <w:r>
        <w:rPr>
          <w:rFonts w:ascii="Times New Roman CYR" w:hAnsi="Times New Roman CYR" w:cs="Times New Roman CYR"/>
          <w:color w:val="000000"/>
          <w:sz w:val="28"/>
          <w:szCs w:val="28"/>
        </w:rPr>
        <w:t>аблиц</w:t>
      </w:r>
      <w:r w:rsidR="00174578">
        <w:rPr>
          <w:rFonts w:ascii="Times New Roman CYR" w:hAnsi="Times New Roman CYR" w:cs="Times New Roman CYR"/>
          <w:color w:val="000000"/>
          <w:sz w:val="28"/>
          <w:szCs w:val="28"/>
        </w:rPr>
        <w:t>а</w:t>
      </w:r>
      <w:r>
        <w:rPr>
          <w:rFonts w:ascii="Times New Roman CYR" w:hAnsi="Times New Roman CYR" w:cs="Times New Roman CYR"/>
          <w:color w:val="000000"/>
          <w:sz w:val="28"/>
          <w:szCs w:val="28"/>
        </w:rPr>
        <w:t xml:space="preserve"> 2</w:t>
      </w:r>
      <w:r w:rsidR="00C2275A">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w:t>
      </w:r>
    </w:p>
    <w:p w:rsidR="004255D9" w:rsidRDefault="004255D9" w:rsidP="007D6A03">
      <w:pPr>
        <w:keepNext/>
        <w:suppressLineNumbers/>
        <w:shd w:val="clear" w:color="auto" w:fill="FFFFFF"/>
        <w:suppressAutoHyphens/>
        <w:autoSpaceDE w:val="0"/>
        <w:autoSpaceDN w:val="0"/>
        <w:adjustRightInd w:val="0"/>
        <w:spacing w:line="360" w:lineRule="auto"/>
        <w:ind w:firstLine="720"/>
        <w:jc w:val="both"/>
        <w:rPr>
          <w:rFonts w:ascii="Times New Roman CYR" w:hAnsi="Times New Roman CYR" w:cs="Times New Roman CYR"/>
          <w:color w:val="000000"/>
          <w:sz w:val="28"/>
          <w:szCs w:val="28"/>
        </w:rPr>
      </w:pPr>
    </w:p>
    <w:p w:rsidR="004255D9" w:rsidRDefault="004255D9" w:rsidP="007D6A03">
      <w:pPr>
        <w:keepNext/>
        <w:suppressLineNumbers/>
        <w:shd w:val="clear" w:color="auto" w:fill="FFFFFF"/>
        <w:suppressAutoHyphens/>
        <w:autoSpaceDE w:val="0"/>
        <w:autoSpaceDN w:val="0"/>
        <w:adjustRightInd w:val="0"/>
        <w:spacing w:line="360" w:lineRule="auto"/>
        <w:ind w:firstLine="720"/>
        <w:jc w:val="both"/>
        <w:rPr>
          <w:rFonts w:ascii="Times New Roman CYR" w:hAnsi="Times New Roman CYR" w:cs="Times New Roman CYR"/>
          <w:color w:val="000000"/>
          <w:sz w:val="28"/>
          <w:szCs w:val="28"/>
        </w:rPr>
      </w:pPr>
    </w:p>
    <w:p w:rsidR="00725BDE" w:rsidRPr="00C2275A" w:rsidRDefault="00725BDE" w:rsidP="007D6A03">
      <w:pPr>
        <w:keepNext/>
        <w:suppressLineNumbers/>
        <w:shd w:val="clear" w:color="auto" w:fill="FFFFFF"/>
        <w:suppressAutoHyphens/>
        <w:autoSpaceDE w:val="0"/>
        <w:autoSpaceDN w:val="0"/>
        <w:adjustRightInd w:val="0"/>
        <w:ind w:firstLine="720"/>
        <w:jc w:val="both"/>
        <w:rPr>
          <w:color w:val="000000"/>
          <w:sz w:val="28"/>
          <w:szCs w:val="28"/>
        </w:rPr>
      </w:pPr>
      <w:r w:rsidRPr="00C2275A">
        <w:rPr>
          <w:color w:val="000000"/>
          <w:sz w:val="28"/>
          <w:szCs w:val="28"/>
        </w:rPr>
        <w:t>Таблица 2</w:t>
      </w:r>
      <w:r w:rsidR="004255D9">
        <w:rPr>
          <w:color w:val="000000"/>
          <w:sz w:val="28"/>
          <w:szCs w:val="28"/>
        </w:rPr>
        <w:t xml:space="preserve"> - </w:t>
      </w:r>
      <w:r w:rsidRPr="00C2275A">
        <w:rPr>
          <w:color w:val="000000"/>
          <w:sz w:val="28"/>
          <w:szCs w:val="28"/>
        </w:rPr>
        <w:t>Амортизационные группы основных средств</w:t>
      </w:r>
    </w:p>
    <w:tbl>
      <w:tblPr>
        <w:tblW w:w="0" w:type="auto"/>
        <w:tblInd w:w="108" w:type="dxa"/>
        <w:tblLayout w:type="fixed"/>
        <w:tblLook w:val="0000" w:firstRow="0" w:lastRow="0" w:firstColumn="0" w:lastColumn="0" w:noHBand="0" w:noVBand="0"/>
      </w:tblPr>
      <w:tblGrid>
        <w:gridCol w:w="3240"/>
        <w:gridCol w:w="6660"/>
      </w:tblGrid>
      <w:tr w:rsidR="00725BDE" w:rsidRPr="00B145E5">
        <w:tc>
          <w:tcPr>
            <w:tcW w:w="3240" w:type="dxa"/>
            <w:tcBorders>
              <w:top w:val="single" w:sz="6" w:space="0" w:color="auto"/>
              <w:left w:val="single" w:sz="6" w:space="0" w:color="auto"/>
              <w:bottom w:val="single" w:sz="6" w:space="0" w:color="auto"/>
              <w:right w:val="single" w:sz="6" w:space="0" w:color="auto"/>
            </w:tcBorders>
            <w:vAlign w:val="center"/>
          </w:tcPr>
          <w:p w:rsidR="00725BDE" w:rsidRDefault="00725BDE" w:rsidP="007D6A03">
            <w:pPr>
              <w:keepNext/>
              <w:suppressLineNumbers/>
              <w:suppressAutoHyphens/>
              <w:autoSpaceDE w:val="0"/>
              <w:autoSpaceDN w:val="0"/>
              <w:adjustRightInd w:val="0"/>
              <w:jc w:val="center"/>
              <w:rPr>
                <w:sz w:val="28"/>
                <w:szCs w:val="28"/>
                <w:lang w:val="en-US"/>
              </w:rPr>
            </w:pPr>
            <w:r>
              <w:rPr>
                <w:sz w:val="28"/>
                <w:szCs w:val="28"/>
                <w:lang w:val="en-US"/>
              </w:rPr>
              <w:t>Амортизационная группа</w:t>
            </w:r>
          </w:p>
        </w:tc>
        <w:tc>
          <w:tcPr>
            <w:tcW w:w="6660" w:type="dxa"/>
            <w:tcBorders>
              <w:top w:val="single" w:sz="6" w:space="0" w:color="auto"/>
              <w:left w:val="single" w:sz="6" w:space="0" w:color="auto"/>
              <w:bottom w:val="single" w:sz="6" w:space="0" w:color="auto"/>
              <w:right w:val="single" w:sz="6" w:space="0" w:color="auto"/>
            </w:tcBorders>
            <w:vAlign w:val="center"/>
          </w:tcPr>
          <w:p w:rsidR="00725BDE" w:rsidRPr="00B145E5" w:rsidRDefault="00725BDE" w:rsidP="007D6A03">
            <w:pPr>
              <w:keepNext/>
              <w:suppressLineNumbers/>
              <w:suppressAutoHyphens/>
              <w:autoSpaceDE w:val="0"/>
              <w:autoSpaceDN w:val="0"/>
              <w:adjustRightInd w:val="0"/>
              <w:jc w:val="center"/>
              <w:rPr>
                <w:sz w:val="28"/>
                <w:szCs w:val="28"/>
              </w:rPr>
            </w:pPr>
            <w:r w:rsidRPr="00B145E5">
              <w:rPr>
                <w:sz w:val="28"/>
                <w:szCs w:val="28"/>
              </w:rPr>
              <w:t>Срок полезного использования основного средства</w:t>
            </w:r>
          </w:p>
        </w:tc>
      </w:tr>
      <w:tr w:rsidR="00725BDE" w:rsidRPr="00B145E5">
        <w:tc>
          <w:tcPr>
            <w:tcW w:w="3240" w:type="dxa"/>
            <w:tcBorders>
              <w:top w:val="single" w:sz="6" w:space="0" w:color="auto"/>
              <w:left w:val="single" w:sz="6" w:space="0" w:color="auto"/>
              <w:bottom w:val="single" w:sz="6" w:space="0" w:color="auto"/>
              <w:right w:val="single" w:sz="6" w:space="0" w:color="auto"/>
            </w:tcBorders>
          </w:tcPr>
          <w:p w:rsidR="00725BDE" w:rsidRDefault="00725BDE" w:rsidP="007D6A03">
            <w:pPr>
              <w:keepNext/>
              <w:suppressLineNumbers/>
              <w:suppressAutoHyphens/>
              <w:autoSpaceDE w:val="0"/>
              <w:autoSpaceDN w:val="0"/>
              <w:adjustRightInd w:val="0"/>
              <w:jc w:val="center"/>
              <w:rPr>
                <w:sz w:val="28"/>
                <w:szCs w:val="28"/>
                <w:lang w:val="en-US"/>
              </w:rPr>
            </w:pPr>
            <w:r>
              <w:rPr>
                <w:sz w:val="28"/>
                <w:szCs w:val="28"/>
                <w:lang w:val="en-US"/>
              </w:rPr>
              <w:t>1</w:t>
            </w:r>
          </w:p>
        </w:tc>
        <w:tc>
          <w:tcPr>
            <w:tcW w:w="6660" w:type="dxa"/>
            <w:tcBorders>
              <w:top w:val="single" w:sz="6" w:space="0" w:color="auto"/>
              <w:left w:val="single" w:sz="6" w:space="0" w:color="auto"/>
              <w:bottom w:val="single" w:sz="6" w:space="0" w:color="auto"/>
              <w:right w:val="single" w:sz="6" w:space="0" w:color="auto"/>
            </w:tcBorders>
          </w:tcPr>
          <w:p w:rsidR="00725BDE" w:rsidRPr="00B145E5" w:rsidRDefault="00725BDE" w:rsidP="007D6A03">
            <w:pPr>
              <w:keepNext/>
              <w:suppressLineNumbers/>
              <w:suppressAutoHyphens/>
              <w:autoSpaceDE w:val="0"/>
              <w:autoSpaceDN w:val="0"/>
              <w:adjustRightInd w:val="0"/>
              <w:ind w:firstLine="792"/>
              <w:rPr>
                <w:sz w:val="28"/>
                <w:szCs w:val="28"/>
              </w:rPr>
            </w:pPr>
            <w:r>
              <w:rPr>
                <w:rFonts w:ascii="Times New Roman CYR" w:hAnsi="Times New Roman CYR" w:cs="Times New Roman CYR"/>
                <w:color w:val="000000"/>
                <w:sz w:val="28"/>
                <w:szCs w:val="28"/>
              </w:rPr>
              <w:t>от   1 года до 2 лет включительно</w:t>
            </w:r>
          </w:p>
        </w:tc>
      </w:tr>
      <w:tr w:rsidR="00725BDE" w:rsidRPr="00B145E5">
        <w:tc>
          <w:tcPr>
            <w:tcW w:w="3240" w:type="dxa"/>
            <w:tcBorders>
              <w:top w:val="single" w:sz="6" w:space="0" w:color="auto"/>
              <w:left w:val="single" w:sz="6" w:space="0" w:color="auto"/>
              <w:bottom w:val="single" w:sz="6" w:space="0" w:color="auto"/>
              <w:right w:val="single" w:sz="6" w:space="0" w:color="auto"/>
            </w:tcBorders>
          </w:tcPr>
          <w:p w:rsidR="00725BDE" w:rsidRDefault="00725BDE" w:rsidP="007D6A03">
            <w:pPr>
              <w:keepNext/>
              <w:suppressLineNumbers/>
              <w:suppressAutoHyphens/>
              <w:autoSpaceDE w:val="0"/>
              <w:autoSpaceDN w:val="0"/>
              <w:adjustRightInd w:val="0"/>
              <w:jc w:val="center"/>
              <w:rPr>
                <w:sz w:val="28"/>
                <w:szCs w:val="28"/>
                <w:lang w:val="en-US"/>
              </w:rPr>
            </w:pPr>
            <w:r>
              <w:rPr>
                <w:sz w:val="28"/>
                <w:szCs w:val="28"/>
                <w:lang w:val="en-US"/>
              </w:rPr>
              <w:t>2</w:t>
            </w:r>
          </w:p>
        </w:tc>
        <w:tc>
          <w:tcPr>
            <w:tcW w:w="6660" w:type="dxa"/>
            <w:tcBorders>
              <w:top w:val="single" w:sz="6" w:space="0" w:color="auto"/>
              <w:left w:val="single" w:sz="6" w:space="0" w:color="auto"/>
              <w:bottom w:val="single" w:sz="6" w:space="0" w:color="auto"/>
              <w:right w:val="single" w:sz="6" w:space="0" w:color="auto"/>
            </w:tcBorders>
          </w:tcPr>
          <w:p w:rsidR="00725BDE" w:rsidRPr="00B145E5" w:rsidRDefault="00725BDE" w:rsidP="007D6A03">
            <w:pPr>
              <w:keepNext/>
              <w:suppressLineNumbers/>
              <w:suppressAutoHyphens/>
              <w:autoSpaceDE w:val="0"/>
              <w:autoSpaceDN w:val="0"/>
              <w:adjustRightInd w:val="0"/>
              <w:ind w:firstLine="792"/>
              <w:rPr>
                <w:sz w:val="28"/>
                <w:szCs w:val="28"/>
              </w:rPr>
            </w:pPr>
            <w:r w:rsidRPr="00B145E5">
              <w:rPr>
                <w:color w:val="000000"/>
                <w:sz w:val="28"/>
                <w:szCs w:val="28"/>
              </w:rPr>
              <w:t>свыше   2 лет до   3 лет включительно</w:t>
            </w:r>
          </w:p>
        </w:tc>
      </w:tr>
      <w:tr w:rsidR="00725BDE" w:rsidRPr="00B145E5">
        <w:tc>
          <w:tcPr>
            <w:tcW w:w="3240" w:type="dxa"/>
            <w:tcBorders>
              <w:top w:val="single" w:sz="6" w:space="0" w:color="auto"/>
              <w:left w:val="single" w:sz="6" w:space="0" w:color="auto"/>
              <w:bottom w:val="single" w:sz="6" w:space="0" w:color="auto"/>
              <w:right w:val="single" w:sz="6" w:space="0" w:color="auto"/>
            </w:tcBorders>
          </w:tcPr>
          <w:p w:rsidR="00725BDE" w:rsidRDefault="00725BDE" w:rsidP="007D6A03">
            <w:pPr>
              <w:keepNext/>
              <w:suppressLineNumbers/>
              <w:suppressAutoHyphens/>
              <w:autoSpaceDE w:val="0"/>
              <w:autoSpaceDN w:val="0"/>
              <w:adjustRightInd w:val="0"/>
              <w:jc w:val="center"/>
              <w:rPr>
                <w:sz w:val="28"/>
                <w:szCs w:val="28"/>
                <w:lang w:val="en-US"/>
              </w:rPr>
            </w:pPr>
            <w:r>
              <w:rPr>
                <w:sz w:val="28"/>
                <w:szCs w:val="28"/>
                <w:lang w:val="en-US"/>
              </w:rPr>
              <w:t>3</w:t>
            </w:r>
          </w:p>
        </w:tc>
        <w:tc>
          <w:tcPr>
            <w:tcW w:w="6660" w:type="dxa"/>
            <w:tcBorders>
              <w:top w:val="single" w:sz="6" w:space="0" w:color="auto"/>
              <w:left w:val="single" w:sz="6" w:space="0" w:color="auto"/>
              <w:bottom w:val="single" w:sz="6" w:space="0" w:color="auto"/>
              <w:right w:val="single" w:sz="6" w:space="0" w:color="auto"/>
            </w:tcBorders>
          </w:tcPr>
          <w:p w:rsidR="00725BDE" w:rsidRPr="00B145E5" w:rsidRDefault="00725BDE" w:rsidP="007D6A03">
            <w:pPr>
              <w:keepNext/>
              <w:suppressLineNumbers/>
              <w:suppressAutoHyphens/>
              <w:autoSpaceDE w:val="0"/>
              <w:autoSpaceDN w:val="0"/>
              <w:adjustRightInd w:val="0"/>
              <w:ind w:firstLine="792"/>
              <w:rPr>
                <w:sz w:val="28"/>
                <w:szCs w:val="28"/>
              </w:rPr>
            </w:pPr>
            <w:r w:rsidRPr="00B145E5">
              <w:rPr>
                <w:color w:val="000000"/>
                <w:sz w:val="28"/>
                <w:szCs w:val="28"/>
              </w:rPr>
              <w:t>свыше   3 лет до   5 лет включительно</w:t>
            </w:r>
          </w:p>
        </w:tc>
      </w:tr>
      <w:tr w:rsidR="00725BDE" w:rsidRPr="00B145E5">
        <w:tc>
          <w:tcPr>
            <w:tcW w:w="3240" w:type="dxa"/>
            <w:tcBorders>
              <w:top w:val="single" w:sz="6" w:space="0" w:color="auto"/>
              <w:left w:val="single" w:sz="6" w:space="0" w:color="auto"/>
              <w:bottom w:val="single" w:sz="6" w:space="0" w:color="auto"/>
              <w:right w:val="single" w:sz="6" w:space="0" w:color="auto"/>
            </w:tcBorders>
          </w:tcPr>
          <w:p w:rsidR="00725BDE" w:rsidRDefault="00725BDE" w:rsidP="007D6A03">
            <w:pPr>
              <w:keepNext/>
              <w:suppressLineNumbers/>
              <w:suppressAutoHyphens/>
              <w:autoSpaceDE w:val="0"/>
              <w:autoSpaceDN w:val="0"/>
              <w:adjustRightInd w:val="0"/>
              <w:jc w:val="center"/>
              <w:rPr>
                <w:sz w:val="28"/>
                <w:szCs w:val="28"/>
                <w:lang w:val="en-US"/>
              </w:rPr>
            </w:pPr>
            <w:r>
              <w:rPr>
                <w:sz w:val="28"/>
                <w:szCs w:val="28"/>
                <w:lang w:val="en-US"/>
              </w:rPr>
              <w:t>4</w:t>
            </w:r>
          </w:p>
        </w:tc>
        <w:tc>
          <w:tcPr>
            <w:tcW w:w="6660" w:type="dxa"/>
            <w:tcBorders>
              <w:top w:val="single" w:sz="6" w:space="0" w:color="auto"/>
              <w:left w:val="single" w:sz="6" w:space="0" w:color="auto"/>
              <w:bottom w:val="single" w:sz="6" w:space="0" w:color="auto"/>
              <w:right w:val="single" w:sz="6" w:space="0" w:color="auto"/>
            </w:tcBorders>
          </w:tcPr>
          <w:p w:rsidR="00725BDE" w:rsidRPr="00B145E5" w:rsidRDefault="00725BDE" w:rsidP="007D6A03">
            <w:pPr>
              <w:keepNext/>
              <w:suppressLineNumbers/>
              <w:suppressAutoHyphens/>
              <w:autoSpaceDE w:val="0"/>
              <w:autoSpaceDN w:val="0"/>
              <w:adjustRightInd w:val="0"/>
              <w:ind w:firstLine="792"/>
              <w:rPr>
                <w:sz w:val="28"/>
                <w:szCs w:val="28"/>
              </w:rPr>
            </w:pPr>
            <w:r w:rsidRPr="00B145E5">
              <w:rPr>
                <w:color w:val="000000"/>
                <w:sz w:val="28"/>
                <w:szCs w:val="28"/>
              </w:rPr>
              <w:t>свыше   5 лет до   7 лет включительно</w:t>
            </w:r>
          </w:p>
        </w:tc>
      </w:tr>
      <w:tr w:rsidR="00725BDE" w:rsidRPr="00B145E5">
        <w:tc>
          <w:tcPr>
            <w:tcW w:w="3240" w:type="dxa"/>
            <w:tcBorders>
              <w:top w:val="single" w:sz="6" w:space="0" w:color="auto"/>
              <w:left w:val="single" w:sz="6" w:space="0" w:color="auto"/>
              <w:bottom w:val="single" w:sz="6" w:space="0" w:color="auto"/>
              <w:right w:val="single" w:sz="6" w:space="0" w:color="auto"/>
            </w:tcBorders>
          </w:tcPr>
          <w:p w:rsidR="00725BDE" w:rsidRDefault="00725BDE" w:rsidP="007D6A03">
            <w:pPr>
              <w:keepNext/>
              <w:suppressLineNumbers/>
              <w:suppressAutoHyphens/>
              <w:autoSpaceDE w:val="0"/>
              <w:autoSpaceDN w:val="0"/>
              <w:adjustRightInd w:val="0"/>
              <w:jc w:val="center"/>
              <w:rPr>
                <w:sz w:val="28"/>
                <w:szCs w:val="28"/>
                <w:lang w:val="en-US"/>
              </w:rPr>
            </w:pPr>
            <w:r>
              <w:rPr>
                <w:sz w:val="28"/>
                <w:szCs w:val="28"/>
                <w:lang w:val="en-US"/>
              </w:rPr>
              <w:t>5</w:t>
            </w:r>
          </w:p>
        </w:tc>
        <w:tc>
          <w:tcPr>
            <w:tcW w:w="6660" w:type="dxa"/>
            <w:tcBorders>
              <w:top w:val="single" w:sz="6" w:space="0" w:color="auto"/>
              <w:left w:val="single" w:sz="6" w:space="0" w:color="auto"/>
              <w:bottom w:val="single" w:sz="6" w:space="0" w:color="auto"/>
              <w:right w:val="single" w:sz="6" w:space="0" w:color="auto"/>
            </w:tcBorders>
          </w:tcPr>
          <w:p w:rsidR="00725BDE" w:rsidRPr="00B145E5" w:rsidRDefault="00725BDE" w:rsidP="007D6A03">
            <w:pPr>
              <w:keepNext/>
              <w:suppressLineNumbers/>
              <w:suppressAutoHyphens/>
              <w:autoSpaceDE w:val="0"/>
              <w:autoSpaceDN w:val="0"/>
              <w:adjustRightInd w:val="0"/>
              <w:ind w:firstLine="792"/>
              <w:rPr>
                <w:sz w:val="28"/>
                <w:szCs w:val="28"/>
              </w:rPr>
            </w:pPr>
            <w:r w:rsidRPr="00B145E5">
              <w:rPr>
                <w:color w:val="000000"/>
                <w:sz w:val="28"/>
                <w:szCs w:val="28"/>
              </w:rPr>
              <w:t>свыше   7 лет до 10 лет включительно</w:t>
            </w:r>
          </w:p>
        </w:tc>
      </w:tr>
      <w:tr w:rsidR="00725BDE" w:rsidRPr="00B145E5">
        <w:tc>
          <w:tcPr>
            <w:tcW w:w="3240" w:type="dxa"/>
            <w:tcBorders>
              <w:top w:val="single" w:sz="6" w:space="0" w:color="auto"/>
              <w:left w:val="single" w:sz="6" w:space="0" w:color="auto"/>
              <w:bottom w:val="single" w:sz="6" w:space="0" w:color="auto"/>
              <w:right w:val="single" w:sz="6" w:space="0" w:color="auto"/>
            </w:tcBorders>
          </w:tcPr>
          <w:p w:rsidR="00725BDE" w:rsidRDefault="00725BDE" w:rsidP="007D6A03">
            <w:pPr>
              <w:keepNext/>
              <w:suppressLineNumbers/>
              <w:suppressAutoHyphens/>
              <w:autoSpaceDE w:val="0"/>
              <w:autoSpaceDN w:val="0"/>
              <w:adjustRightInd w:val="0"/>
              <w:jc w:val="center"/>
              <w:rPr>
                <w:sz w:val="28"/>
                <w:szCs w:val="28"/>
                <w:lang w:val="en-US"/>
              </w:rPr>
            </w:pPr>
            <w:r>
              <w:rPr>
                <w:sz w:val="28"/>
                <w:szCs w:val="28"/>
                <w:lang w:val="en-US"/>
              </w:rPr>
              <w:t>6</w:t>
            </w:r>
          </w:p>
        </w:tc>
        <w:tc>
          <w:tcPr>
            <w:tcW w:w="6660" w:type="dxa"/>
            <w:tcBorders>
              <w:top w:val="single" w:sz="6" w:space="0" w:color="auto"/>
              <w:left w:val="single" w:sz="6" w:space="0" w:color="auto"/>
              <w:bottom w:val="single" w:sz="6" w:space="0" w:color="auto"/>
              <w:right w:val="single" w:sz="6" w:space="0" w:color="auto"/>
            </w:tcBorders>
          </w:tcPr>
          <w:p w:rsidR="00725BDE" w:rsidRPr="00B145E5" w:rsidRDefault="00725BDE" w:rsidP="007D6A03">
            <w:pPr>
              <w:keepNext/>
              <w:suppressLineNumbers/>
              <w:suppressAutoHyphens/>
              <w:autoSpaceDE w:val="0"/>
              <w:autoSpaceDN w:val="0"/>
              <w:adjustRightInd w:val="0"/>
              <w:ind w:firstLine="792"/>
              <w:rPr>
                <w:sz w:val="28"/>
                <w:szCs w:val="28"/>
              </w:rPr>
            </w:pPr>
            <w:r w:rsidRPr="00B145E5">
              <w:rPr>
                <w:color w:val="000000"/>
                <w:sz w:val="28"/>
                <w:szCs w:val="28"/>
              </w:rPr>
              <w:t>свыше 10 лет до 15 лет включительно</w:t>
            </w:r>
          </w:p>
        </w:tc>
      </w:tr>
      <w:tr w:rsidR="00725BDE" w:rsidRPr="00B145E5">
        <w:tc>
          <w:tcPr>
            <w:tcW w:w="3240" w:type="dxa"/>
            <w:tcBorders>
              <w:top w:val="single" w:sz="6" w:space="0" w:color="auto"/>
              <w:left w:val="single" w:sz="6" w:space="0" w:color="auto"/>
              <w:bottom w:val="single" w:sz="6" w:space="0" w:color="auto"/>
              <w:right w:val="single" w:sz="6" w:space="0" w:color="auto"/>
            </w:tcBorders>
          </w:tcPr>
          <w:p w:rsidR="00725BDE" w:rsidRDefault="00725BDE" w:rsidP="007D6A03">
            <w:pPr>
              <w:keepNext/>
              <w:suppressLineNumbers/>
              <w:suppressAutoHyphens/>
              <w:autoSpaceDE w:val="0"/>
              <w:autoSpaceDN w:val="0"/>
              <w:adjustRightInd w:val="0"/>
              <w:jc w:val="center"/>
              <w:rPr>
                <w:sz w:val="28"/>
                <w:szCs w:val="28"/>
                <w:lang w:val="en-US"/>
              </w:rPr>
            </w:pPr>
            <w:r>
              <w:rPr>
                <w:sz w:val="28"/>
                <w:szCs w:val="28"/>
                <w:lang w:val="en-US"/>
              </w:rPr>
              <w:t>7</w:t>
            </w:r>
          </w:p>
        </w:tc>
        <w:tc>
          <w:tcPr>
            <w:tcW w:w="6660" w:type="dxa"/>
            <w:tcBorders>
              <w:top w:val="single" w:sz="6" w:space="0" w:color="auto"/>
              <w:left w:val="single" w:sz="6" w:space="0" w:color="auto"/>
              <w:bottom w:val="single" w:sz="6" w:space="0" w:color="auto"/>
              <w:right w:val="single" w:sz="6" w:space="0" w:color="auto"/>
            </w:tcBorders>
          </w:tcPr>
          <w:p w:rsidR="00725BDE" w:rsidRPr="00B145E5" w:rsidRDefault="00725BDE" w:rsidP="007D6A03">
            <w:pPr>
              <w:keepNext/>
              <w:suppressLineNumbers/>
              <w:suppressAutoHyphens/>
              <w:autoSpaceDE w:val="0"/>
              <w:autoSpaceDN w:val="0"/>
              <w:adjustRightInd w:val="0"/>
              <w:ind w:firstLine="792"/>
              <w:rPr>
                <w:sz w:val="28"/>
                <w:szCs w:val="28"/>
              </w:rPr>
            </w:pPr>
            <w:r w:rsidRPr="00B145E5">
              <w:rPr>
                <w:color w:val="000000"/>
                <w:sz w:val="28"/>
                <w:szCs w:val="28"/>
              </w:rPr>
              <w:t>свыше 15 лет до 20 лет включительно</w:t>
            </w:r>
          </w:p>
        </w:tc>
      </w:tr>
      <w:tr w:rsidR="00725BDE" w:rsidRPr="00B145E5">
        <w:tc>
          <w:tcPr>
            <w:tcW w:w="3240" w:type="dxa"/>
            <w:tcBorders>
              <w:top w:val="single" w:sz="6" w:space="0" w:color="auto"/>
              <w:left w:val="single" w:sz="6" w:space="0" w:color="auto"/>
              <w:bottom w:val="single" w:sz="6" w:space="0" w:color="auto"/>
              <w:right w:val="single" w:sz="6" w:space="0" w:color="auto"/>
            </w:tcBorders>
          </w:tcPr>
          <w:p w:rsidR="00725BDE" w:rsidRDefault="00725BDE" w:rsidP="007D6A03">
            <w:pPr>
              <w:keepNext/>
              <w:suppressLineNumbers/>
              <w:suppressAutoHyphens/>
              <w:autoSpaceDE w:val="0"/>
              <w:autoSpaceDN w:val="0"/>
              <w:adjustRightInd w:val="0"/>
              <w:jc w:val="center"/>
              <w:rPr>
                <w:sz w:val="28"/>
                <w:szCs w:val="28"/>
                <w:lang w:val="en-US"/>
              </w:rPr>
            </w:pPr>
            <w:r>
              <w:rPr>
                <w:sz w:val="28"/>
                <w:szCs w:val="28"/>
                <w:lang w:val="en-US"/>
              </w:rPr>
              <w:t>8</w:t>
            </w:r>
          </w:p>
        </w:tc>
        <w:tc>
          <w:tcPr>
            <w:tcW w:w="6660" w:type="dxa"/>
            <w:tcBorders>
              <w:top w:val="single" w:sz="6" w:space="0" w:color="auto"/>
              <w:left w:val="single" w:sz="6" w:space="0" w:color="auto"/>
              <w:bottom w:val="single" w:sz="6" w:space="0" w:color="auto"/>
              <w:right w:val="single" w:sz="6" w:space="0" w:color="auto"/>
            </w:tcBorders>
          </w:tcPr>
          <w:p w:rsidR="00725BDE" w:rsidRPr="00B145E5" w:rsidRDefault="00725BDE" w:rsidP="007D6A03">
            <w:pPr>
              <w:keepNext/>
              <w:suppressLineNumbers/>
              <w:suppressAutoHyphens/>
              <w:autoSpaceDE w:val="0"/>
              <w:autoSpaceDN w:val="0"/>
              <w:adjustRightInd w:val="0"/>
              <w:ind w:firstLine="792"/>
              <w:rPr>
                <w:sz w:val="28"/>
                <w:szCs w:val="28"/>
              </w:rPr>
            </w:pPr>
            <w:r w:rsidRPr="00B145E5">
              <w:rPr>
                <w:color w:val="000000"/>
                <w:sz w:val="28"/>
                <w:szCs w:val="28"/>
              </w:rPr>
              <w:t>свыше 20 лет до 25 лет включительно</w:t>
            </w:r>
          </w:p>
        </w:tc>
      </w:tr>
      <w:tr w:rsidR="00725BDE" w:rsidRPr="00B145E5">
        <w:tc>
          <w:tcPr>
            <w:tcW w:w="3240" w:type="dxa"/>
            <w:tcBorders>
              <w:top w:val="single" w:sz="6" w:space="0" w:color="auto"/>
              <w:left w:val="single" w:sz="6" w:space="0" w:color="auto"/>
              <w:bottom w:val="single" w:sz="6" w:space="0" w:color="auto"/>
              <w:right w:val="single" w:sz="6" w:space="0" w:color="auto"/>
            </w:tcBorders>
          </w:tcPr>
          <w:p w:rsidR="00725BDE" w:rsidRDefault="00725BDE" w:rsidP="007D6A03">
            <w:pPr>
              <w:keepNext/>
              <w:suppressLineNumbers/>
              <w:suppressAutoHyphens/>
              <w:autoSpaceDE w:val="0"/>
              <w:autoSpaceDN w:val="0"/>
              <w:adjustRightInd w:val="0"/>
              <w:jc w:val="center"/>
              <w:rPr>
                <w:sz w:val="28"/>
                <w:szCs w:val="28"/>
                <w:lang w:val="en-US"/>
              </w:rPr>
            </w:pPr>
            <w:r>
              <w:rPr>
                <w:sz w:val="28"/>
                <w:szCs w:val="28"/>
                <w:lang w:val="en-US"/>
              </w:rPr>
              <w:t>9</w:t>
            </w:r>
          </w:p>
        </w:tc>
        <w:tc>
          <w:tcPr>
            <w:tcW w:w="6660" w:type="dxa"/>
            <w:tcBorders>
              <w:top w:val="single" w:sz="6" w:space="0" w:color="auto"/>
              <w:left w:val="single" w:sz="6" w:space="0" w:color="auto"/>
              <w:bottom w:val="single" w:sz="6" w:space="0" w:color="auto"/>
              <w:right w:val="single" w:sz="6" w:space="0" w:color="auto"/>
            </w:tcBorders>
          </w:tcPr>
          <w:p w:rsidR="00725BDE" w:rsidRPr="00B145E5" w:rsidRDefault="00725BDE" w:rsidP="007D6A03">
            <w:pPr>
              <w:keepNext/>
              <w:suppressLineNumbers/>
              <w:suppressAutoHyphens/>
              <w:autoSpaceDE w:val="0"/>
              <w:autoSpaceDN w:val="0"/>
              <w:adjustRightInd w:val="0"/>
              <w:ind w:firstLine="792"/>
              <w:rPr>
                <w:sz w:val="28"/>
                <w:szCs w:val="28"/>
              </w:rPr>
            </w:pPr>
            <w:r w:rsidRPr="00B145E5">
              <w:rPr>
                <w:color w:val="000000"/>
                <w:sz w:val="28"/>
                <w:szCs w:val="28"/>
              </w:rPr>
              <w:t>свыше 25 лет до 30 лет включительно</w:t>
            </w:r>
          </w:p>
        </w:tc>
      </w:tr>
      <w:tr w:rsidR="00725BDE">
        <w:tc>
          <w:tcPr>
            <w:tcW w:w="3240" w:type="dxa"/>
            <w:tcBorders>
              <w:top w:val="single" w:sz="6" w:space="0" w:color="auto"/>
              <w:left w:val="single" w:sz="6" w:space="0" w:color="auto"/>
              <w:bottom w:val="single" w:sz="6" w:space="0" w:color="auto"/>
              <w:right w:val="single" w:sz="6" w:space="0" w:color="auto"/>
            </w:tcBorders>
          </w:tcPr>
          <w:p w:rsidR="00725BDE" w:rsidRDefault="00725BDE" w:rsidP="007D6A03">
            <w:pPr>
              <w:keepNext/>
              <w:suppressLineNumbers/>
              <w:suppressAutoHyphens/>
              <w:autoSpaceDE w:val="0"/>
              <w:autoSpaceDN w:val="0"/>
              <w:adjustRightInd w:val="0"/>
              <w:jc w:val="center"/>
              <w:rPr>
                <w:sz w:val="28"/>
                <w:szCs w:val="28"/>
                <w:lang w:val="en-US"/>
              </w:rPr>
            </w:pPr>
            <w:r>
              <w:rPr>
                <w:sz w:val="28"/>
                <w:szCs w:val="28"/>
                <w:lang w:val="en-US"/>
              </w:rPr>
              <w:t>10</w:t>
            </w:r>
          </w:p>
        </w:tc>
        <w:tc>
          <w:tcPr>
            <w:tcW w:w="6660" w:type="dxa"/>
            <w:tcBorders>
              <w:top w:val="single" w:sz="6" w:space="0" w:color="auto"/>
              <w:left w:val="single" w:sz="6" w:space="0" w:color="auto"/>
              <w:bottom w:val="single" w:sz="6" w:space="0" w:color="auto"/>
              <w:right w:val="single" w:sz="6" w:space="0" w:color="auto"/>
            </w:tcBorders>
          </w:tcPr>
          <w:p w:rsidR="00725BDE" w:rsidRDefault="00725BDE" w:rsidP="007D6A03">
            <w:pPr>
              <w:keepNext/>
              <w:suppressLineNumbers/>
              <w:suppressAutoHyphens/>
              <w:autoSpaceDE w:val="0"/>
              <w:autoSpaceDN w:val="0"/>
              <w:adjustRightInd w:val="0"/>
              <w:ind w:firstLine="792"/>
              <w:rPr>
                <w:sz w:val="28"/>
                <w:szCs w:val="28"/>
                <w:lang w:val="en-US"/>
              </w:rPr>
            </w:pPr>
            <w:r>
              <w:rPr>
                <w:color w:val="000000"/>
                <w:sz w:val="28"/>
                <w:szCs w:val="28"/>
                <w:lang w:val="en-US"/>
              </w:rPr>
              <w:t>свыше 30 лет</w:t>
            </w:r>
          </w:p>
        </w:tc>
      </w:tr>
    </w:tbl>
    <w:p w:rsidR="00725BDE" w:rsidRDefault="00725BDE" w:rsidP="007D6A03">
      <w:pPr>
        <w:keepNext/>
        <w:suppressLineNumbers/>
        <w:shd w:val="clear" w:color="auto" w:fill="FFFFFF"/>
        <w:suppressAutoHyphens/>
        <w:autoSpaceDE w:val="0"/>
        <w:autoSpaceDN w:val="0"/>
        <w:adjustRightInd w:val="0"/>
        <w:jc w:val="both"/>
        <w:rPr>
          <w:sz w:val="28"/>
          <w:szCs w:val="28"/>
          <w:lang w:val="en-US"/>
        </w:rPr>
      </w:pPr>
      <w:r>
        <w:rPr>
          <w:b/>
          <w:bCs/>
          <w:color w:val="000000"/>
          <w:sz w:val="28"/>
          <w:szCs w:val="28"/>
          <w:lang w:val="en-US"/>
        </w:rPr>
        <w:t xml:space="preserve"> </w:t>
      </w:r>
    </w:p>
    <w:p w:rsidR="00725BDE" w:rsidRDefault="00725BDE" w:rsidP="008F4B35">
      <w:pPr>
        <w:keepNext/>
        <w:suppressLineNumbers/>
        <w:shd w:val="clear" w:color="auto" w:fill="FFFFFF"/>
        <w:suppressAutoHyphens/>
        <w:autoSpaceDE w:val="0"/>
        <w:autoSpaceDN w:val="0"/>
        <w:adjustRightInd w:val="0"/>
        <w:spacing w:line="360" w:lineRule="auto"/>
        <w:ind w:right="57"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того чтобы включить объект основного средства в ту или иную амортизационную группу, налогоплательщикам необходимо руковод</w:t>
      </w:r>
      <w:r>
        <w:rPr>
          <w:rFonts w:ascii="Times New Roman CYR" w:hAnsi="Times New Roman CYR" w:cs="Times New Roman CYR"/>
          <w:color w:val="000000"/>
          <w:sz w:val="28"/>
          <w:szCs w:val="28"/>
        </w:rPr>
        <w:softHyphen/>
        <w:t>ствоваться классификацией основных средств, включаемых в аморти</w:t>
      </w:r>
      <w:r>
        <w:rPr>
          <w:rFonts w:ascii="Times New Roman CYR" w:hAnsi="Times New Roman CYR" w:cs="Times New Roman CYR"/>
          <w:color w:val="000000"/>
          <w:sz w:val="28"/>
          <w:szCs w:val="28"/>
        </w:rPr>
        <w:softHyphen/>
        <w:t>зационные группы, утвержденной Постановлением Правительства Рос</w:t>
      </w:r>
      <w:r>
        <w:rPr>
          <w:rFonts w:ascii="Times New Roman CYR" w:hAnsi="Times New Roman CYR" w:cs="Times New Roman CYR"/>
          <w:color w:val="000000"/>
          <w:sz w:val="28"/>
          <w:szCs w:val="28"/>
        </w:rPr>
        <w:softHyphen/>
        <w:t xml:space="preserve">сии от 1 января </w:t>
      </w:r>
      <w:smartTag w:uri="urn:schemas-microsoft-com:office:smarttags" w:element="metricconverter">
        <w:smartTagPr>
          <w:attr w:name="ProductID" w:val="2002 г"/>
        </w:smartTagPr>
        <w:r>
          <w:rPr>
            <w:rFonts w:ascii="Times New Roman CYR" w:hAnsi="Times New Roman CYR" w:cs="Times New Roman CYR"/>
            <w:color w:val="000000"/>
            <w:sz w:val="28"/>
            <w:szCs w:val="28"/>
          </w:rPr>
          <w:t>2002 г</w:t>
        </w:r>
      </w:smartTag>
      <w:r>
        <w:rPr>
          <w:rFonts w:ascii="Times New Roman CYR" w:hAnsi="Times New Roman CYR" w:cs="Times New Roman CYR"/>
          <w:color w:val="000000"/>
          <w:sz w:val="28"/>
          <w:szCs w:val="28"/>
        </w:rPr>
        <w:t xml:space="preserve">. №1 (далее </w:t>
      </w:r>
      <w:r w:rsidR="00174578">
        <w:rPr>
          <w:color w:val="000000"/>
          <w:sz w:val="28"/>
          <w:szCs w:val="28"/>
        </w:rPr>
        <w:t>–</w:t>
      </w:r>
      <w:r>
        <w:rPr>
          <w:rFonts w:ascii="Times New Roman CYR" w:hAnsi="Times New Roman CYR" w:cs="Times New Roman CYR"/>
          <w:color w:val="000000"/>
          <w:sz w:val="28"/>
          <w:szCs w:val="28"/>
        </w:rPr>
        <w:t xml:space="preserve"> Классификация основных средств). При этом следует иметь в виду, что отнесение имущества к той или иной группе привязано к кодам ОКОФ </w:t>
      </w:r>
      <w:r w:rsidR="00174578">
        <w:rPr>
          <w:color w:val="000000"/>
          <w:sz w:val="28"/>
          <w:szCs w:val="28"/>
        </w:rPr>
        <w:t>–</w:t>
      </w:r>
      <w:r>
        <w:rPr>
          <w:rFonts w:ascii="Times New Roman CYR" w:hAnsi="Times New Roman CYR" w:cs="Times New Roman CYR"/>
          <w:color w:val="000000"/>
          <w:sz w:val="28"/>
          <w:szCs w:val="28"/>
        </w:rPr>
        <w:t xml:space="preserve"> Общероссийского класси</w:t>
      </w:r>
      <w:r>
        <w:rPr>
          <w:rFonts w:ascii="Times New Roman CYR" w:hAnsi="Times New Roman CYR" w:cs="Times New Roman CYR"/>
          <w:color w:val="000000"/>
          <w:sz w:val="28"/>
          <w:szCs w:val="28"/>
        </w:rPr>
        <w:softHyphen/>
        <w:t>фикатора основных фондов (ОК 013-94).</w:t>
      </w:r>
    </w:p>
    <w:p w:rsidR="00725BDE" w:rsidRDefault="00725BDE" w:rsidP="008F4B35">
      <w:pPr>
        <w:keepNext/>
        <w:suppressLineNumbers/>
        <w:shd w:val="clear" w:color="auto" w:fill="FFFFFF"/>
        <w:suppressAutoHyphens/>
        <w:autoSpaceDE w:val="0"/>
        <w:autoSpaceDN w:val="0"/>
        <w:adjustRightInd w:val="0"/>
        <w:spacing w:line="360" w:lineRule="auto"/>
        <w:ind w:right="57"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Срок полезного использования объектов основных средств может быть увеличен (но не обязательно) в результате реконструкции или технического перевооружения. При этом увеличение срока полезного использования может быть осуществлено только в рамках сроков, установленных в амортизационной группе, к которой относится данное основное средство, т.е. не выше ее верхней границы.</w:t>
      </w:r>
    </w:p>
    <w:p w:rsidR="00725BDE" w:rsidRDefault="00725BDE" w:rsidP="008F4B35">
      <w:pPr>
        <w:keepNext/>
        <w:suppressLineNumbers/>
        <w:shd w:val="clear" w:color="auto" w:fill="FFFFFF"/>
        <w:suppressAutoHyphens/>
        <w:autoSpaceDE w:val="0"/>
        <w:autoSpaceDN w:val="0"/>
        <w:adjustRightInd w:val="0"/>
        <w:spacing w:line="360" w:lineRule="auto"/>
        <w:ind w:right="57"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Следует отметить, что Классификацию основных средств, включаемых в амортизационные группы, разрешено применять и в бухгалтерском учёте. Поэтому вполне реально установить одинаковые сроки полезного использования и в бухгалтерском, и в налоговом учёте.</w:t>
      </w:r>
    </w:p>
    <w:p w:rsidR="00E42AD3" w:rsidRPr="00801FF3" w:rsidRDefault="00E42AD3" w:rsidP="00E42AD3">
      <w:pPr>
        <w:spacing w:line="360" w:lineRule="auto"/>
        <w:jc w:val="both"/>
        <w:rPr>
          <w:sz w:val="28"/>
          <w:szCs w:val="28"/>
        </w:rPr>
      </w:pPr>
    </w:p>
    <w:p w:rsidR="00E42AD3" w:rsidRDefault="00E42AD3" w:rsidP="007F1853">
      <w:pPr>
        <w:spacing w:line="360" w:lineRule="auto"/>
        <w:ind w:firstLine="720"/>
        <w:jc w:val="both"/>
        <w:rPr>
          <w:sz w:val="28"/>
          <w:szCs w:val="28"/>
        </w:rPr>
      </w:pPr>
      <w:r w:rsidRPr="00801FF3">
        <w:rPr>
          <w:sz w:val="28"/>
          <w:szCs w:val="28"/>
        </w:rPr>
        <w:t>Постановление</w:t>
      </w:r>
      <w:r w:rsidR="004255D9">
        <w:rPr>
          <w:sz w:val="28"/>
          <w:szCs w:val="28"/>
        </w:rPr>
        <w:t>м</w:t>
      </w:r>
      <w:r w:rsidRPr="00801FF3">
        <w:rPr>
          <w:sz w:val="28"/>
          <w:szCs w:val="28"/>
        </w:rPr>
        <w:t xml:space="preserve"> Правительства РФ от 24 февраля </w:t>
      </w:r>
      <w:smartTag w:uri="urn:schemas-microsoft-com:office:smarttags" w:element="metricconverter">
        <w:smartTagPr>
          <w:attr w:name="ProductID" w:val="2009 г"/>
        </w:smartTagPr>
        <w:r w:rsidRPr="00801FF3">
          <w:rPr>
            <w:sz w:val="28"/>
            <w:szCs w:val="28"/>
          </w:rPr>
          <w:t>2009 г</w:t>
        </w:r>
      </w:smartTag>
      <w:r w:rsidR="004255D9">
        <w:rPr>
          <w:sz w:val="28"/>
          <w:szCs w:val="28"/>
        </w:rPr>
        <w:t>. № 165 (</w:t>
      </w:r>
      <w:r w:rsidRPr="00801FF3">
        <w:rPr>
          <w:sz w:val="28"/>
          <w:szCs w:val="28"/>
        </w:rPr>
        <w:t xml:space="preserve">Вступает в силу с 1 января </w:t>
      </w:r>
      <w:smartTag w:uri="urn:schemas-microsoft-com:office:smarttags" w:element="metricconverter">
        <w:smartTagPr>
          <w:attr w:name="ProductID" w:val="2010 г"/>
        </w:smartTagPr>
        <w:r w:rsidRPr="00801FF3">
          <w:rPr>
            <w:sz w:val="28"/>
            <w:szCs w:val="28"/>
          </w:rPr>
          <w:t>2010 г</w:t>
        </w:r>
      </w:smartTag>
      <w:r w:rsidRPr="00801FF3">
        <w:rPr>
          <w:sz w:val="28"/>
          <w:szCs w:val="28"/>
        </w:rPr>
        <w:t>.</w:t>
      </w:r>
      <w:r w:rsidR="004255D9">
        <w:rPr>
          <w:sz w:val="28"/>
          <w:szCs w:val="28"/>
        </w:rPr>
        <w:t>) внесены и</w:t>
      </w:r>
      <w:r w:rsidR="004255D9" w:rsidRPr="00801FF3">
        <w:rPr>
          <w:sz w:val="28"/>
          <w:szCs w:val="28"/>
        </w:rPr>
        <w:t>зменения в Классификаци</w:t>
      </w:r>
      <w:r w:rsidR="004255D9">
        <w:rPr>
          <w:sz w:val="28"/>
          <w:szCs w:val="28"/>
        </w:rPr>
        <w:t>ю</w:t>
      </w:r>
      <w:r w:rsidR="004255D9" w:rsidRPr="00801FF3">
        <w:rPr>
          <w:sz w:val="28"/>
          <w:szCs w:val="28"/>
        </w:rPr>
        <w:t xml:space="preserve"> амортизируемых основных средств</w:t>
      </w:r>
      <w:r w:rsidRPr="00801FF3">
        <w:rPr>
          <w:sz w:val="28"/>
          <w:szCs w:val="28"/>
        </w:rPr>
        <w:t>, включаемых в амортизационные группы. Руководствоваться указанным документом необходимо при определении срока полезного использования амортизируемого  имущества в налоговом учете. Изменения вступят в силу с 01.01.2010 года. То есть новая редакция Классификации не будет распространяться на основные средства, которые введены в эксплуатацию в 2009 году и ранее.</w:t>
      </w:r>
    </w:p>
    <w:p w:rsidR="007F1853" w:rsidRDefault="007F1853" w:rsidP="007F1853">
      <w:pPr>
        <w:spacing w:line="360" w:lineRule="auto"/>
        <w:ind w:firstLine="720"/>
        <w:jc w:val="both"/>
        <w:rPr>
          <w:sz w:val="28"/>
          <w:szCs w:val="28"/>
        </w:rPr>
      </w:pPr>
    </w:p>
    <w:p w:rsidR="007F1853" w:rsidRPr="00801FF3" w:rsidRDefault="007F1853" w:rsidP="007F1853">
      <w:pPr>
        <w:spacing w:line="360" w:lineRule="auto"/>
        <w:ind w:firstLine="720"/>
        <w:jc w:val="both"/>
        <w:rPr>
          <w:sz w:val="28"/>
          <w:szCs w:val="28"/>
        </w:rPr>
      </w:pPr>
      <w:r>
        <w:rPr>
          <w:sz w:val="28"/>
          <w:szCs w:val="28"/>
        </w:rPr>
        <w:t>Таблица 3 - И</w:t>
      </w:r>
      <w:r w:rsidRPr="00801FF3">
        <w:rPr>
          <w:sz w:val="28"/>
          <w:szCs w:val="28"/>
        </w:rPr>
        <w:t>зменения в Классификаци</w:t>
      </w:r>
      <w:r>
        <w:rPr>
          <w:sz w:val="28"/>
          <w:szCs w:val="28"/>
        </w:rPr>
        <w:t xml:space="preserve">и </w:t>
      </w:r>
      <w:r w:rsidRPr="00801FF3">
        <w:rPr>
          <w:sz w:val="28"/>
          <w:szCs w:val="28"/>
        </w:rPr>
        <w:t>амортизируемых основных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260"/>
        <w:gridCol w:w="3402"/>
      </w:tblGrid>
      <w:tr w:rsidR="00E42AD3" w:rsidRPr="007F1853">
        <w:tc>
          <w:tcPr>
            <w:tcW w:w="3261" w:type="dxa"/>
          </w:tcPr>
          <w:p w:rsidR="00E42AD3" w:rsidRPr="007F1853" w:rsidRDefault="00E42AD3" w:rsidP="00DC0881">
            <w:r w:rsidRPr="007F1853">
              <w:t>Наименование объекта</w:t>
            </w:r>
          </w:p>
        </w:tc>
        <w:tc>
          <w:tcPr>
            <w:tcW w:w="3260" w:type="dxa"/>
          </w:tcPr>
          <w:p w:rsidR="00E42AD3" w:rsidRPr="007F1853" w:rsidRDefault="00E42AD3" w:rsidP="00DC0881">
            <w:r w:rsidRPr="007F1853">
              <w:t>Амортизационная группа до 2010 года</w:t>
            </w:r>
          </w:p>
        </w:tc>
        <w:tc>
          <w:tcPr>
            <w:tcW w:w="3402" w:type="dxa"/>
          </w:tcPr>
          <w:p w:rsidR="00E42AD3" w:rsidRPr="007F1853" w:rsidRDefault="00E42AD3" w:rsidP="00DC0881">
            <w:r w:rsidRPr="007F1853">
              <w:t>Амортизационная группа с 2010 года.</w:t>
            </w:r>
          </w:p>
        </w:tc>
      </w:tr>
      <w:tr w:rsidR="007F1853" w:rsidRPr="007F1853">
        <w:tc>
          <w:tcPr>
            <w:tcW w:w="3261" w:type="dxa"/>
          </w:tcPr>
          <w:p w:rsidR="007F1853" w:rsidRPr="007F1853" w:rsidRDefault="007F1853" w:rsidP="00B85EF6">
            <w:pPr>
              <w:jc w:val="center"/>
            </w:pPr>
            <w:r w:rsidRPr="007F1853">
              <w:t>1</w:t>
            </w:r>
          </w:p>
        </w:tc>
        <w:tc>
          <w:tcPr>
            <w:tcW w:w="3260" w:type="dxa"/>
          </w:tcPr>
          <w:p w:rsidR="007F1853" w:rsidRPr="007F1853" w:rsidRDefault="007F1853" w:rsidP="00B85EF6">
            <w:pPr>
              <w:jc w:val="center"/>
            </w:pPr>
            <w:r w:rsidRPr="007F1853">
              <w:t>2</w:t>
            </w:r>
          </w:p>
        </w:tc>
        <w:tc>
          <w:tcPr>
            <w:tcW w:w="3402" w:type="dxa"/>
          </w:tcPr>
          <w:p w:rsidR="007F1853" w:rsidRPr="007F1853" w:rsidRDefault="007F1853" w:rsidP="00B85EF6">
            <w:pPr>
              <w:jc w:val="center"/>
            </w:pPr>
            <w:r w:rsidRPr="007F1853">
              <w:t>3</w:t>
            </w:r>
          </w:p>
        </w:tc>
      </w:tr>
      <w:tr w:rsidR="00E42AD3" w:rsidRPr="007F1853">
        <w:tc>
          <w:tcPr>
            <w:tcW w:w="3261" w:type="dxa"/>
          </w:tcPr>
          <w:p w:rsidR="00E42AD3" w:rsidRPr="007F1853" w:rsidRDefault="00E42AD3" w:rsidP="00DC0881">
            <w:r w:rsidRPr="007F1853">
              <w:t>Установки отопительные паровые передвижные</w:t>
            </w:r>
          </w:p>
        </w:tc>
        <w:tc>
          <w:tcPr>
            <w:tcW w:w="3260" w:type="dxa"/>
            <w:vMerge w:val="restart"/>
          </w:tcPr>
          <w:p w:rsidR="00E42AD3" w:rsidRPr="007F1853" w:rsidRDefault="00E42AD3" w:rsidP="00DC0881">
            <w:r w:rsidRPr="007F1853">
              <w:t>Третья ( свыше 3 до 5 лет включительно)</w:t>
            </w:r>
          </w:p>
        </w:tc>
        <w:tc>
          <w:tcPr>
            <w:tcW w:w="3402" w:type="dxa"/>
            <w:vMerge w:val="restart"/>
          </w:tcPr>
          <w:p w:rsidR="00E42AD3" w:rsidRPr="007F1853" w:rsidRDefault="00E42AD3" w:rsidP="00DC0881">
            <w:r w:rsidRPr="007F1853">
              <w:t>Вторая ( свыше 2 до 3 лет включительно)</w:t>
            </w:r>
          </w:p>
        </w:tc>
      </w:tr>
      <w:tr w:rsidR="00E42AD3" w:rsidRPr="007F1853">
        <w:tc>
          <w:tcPr>
            <w:tcW w:w="3261" w:type="dxa"/>
          </w:tcPr>
          <w:p w:rsidR="00E42AD3" w:rsidRPr="007F1853" w:rsidRDefault="00E42AD3" w:rsidP="00DC0881">
            <w:r w:rsidRPr="007F1853">
              <w:t>Оборудование наземное для освоения и ремонта скважин</w:t>
            </w:r>
          </w:p>
        </w:tc>
        <w:tc>
          <w:tcPr>
            <w:tcW w:w="3260" w:type="dxa"/>
            <w:vMerge/>
          </w:tcPr>
          <w:p w:rsidR="00E42AD3" w:rsidRPr="007F1853" w:rsidRDefault="00E42AD3" w:rsidP="00DC0881"/>
        </w:tc>
        <w:tc>
          <w:tcPr>
            <w:tcW w:w="3402" w:type="dxa"/>
            <w:vMerge/>
          </w:tcPr>
          <w:p w:rsidR="00E42AD3" w:rsidRPr="007F1853" w:rsidRDefault="00E42AD3" w:rsidP="00DC0881"/>
        </w:tc>
      </w:tr>
      <w:tr w:rsidR="00E42AD3" w:rsidRPr="007F1853">
        <w:tc>
          <w:tcPr>
            <w:tcW w:w="3261" w:type="dxa"/>
          </w:tcPr>
          <w:p w:rsidR="00E42AD3" w:rsidRPr="007F1853" w:rsidRDefault="00E42AD3" w:rsidP="00DC0881">
            <w:r w:rsidRPr="007F1853">
              <w:t>Оборудование для спускоподъемных работ в эксплуатационных скважинах( кроме подъемного передвижного оборудования)</w:t>
            </w:r>
          </w:p>
        </w:tc>
        <w:tc>
          <w:tcPr>
            <w:tcW w:w="3260" w:type="dxa"/>
            <w:vMerge/>
          </w:tcPr>
          <w:p w:rsidR="00E42AD3" w:rsidRPr="007F1853" w:rsidRDefault="00E42AD3" w:rsidP="00DC0881"/>
        </w:tc>
        <w:tc>
          <w:tcPr>
            <w:tcW w:w="3402" w:type="dxa"/>
            <w:vMerge/>
          </w:tcPr>
          <w:p w:rsidR="00E42AD3" w:rsidRPr="007F1853" w:rsidRDefault="00E42AD3" w:rsidP="00DC0881"/>
        </w:tc>
      </w:tr>
      <w:tr w:rsidR="00E42AD3" w:rsidRPr="007F1853">
        <w:tc>
          <w:tcPr>
            <w:tcW w:w="3261" w:type="dxa"/>
          </w:tcPr>
          <w:p w:rsidR="00E42AD3" w:rsidRPr="007F1853" w:rsidRDefault="00E42AD3" w:rsidP="00DC0881">
            <w:r w:rsidRPr="007F1853">
              <w:t>Оборудование для сбора, учета, первичной обработки и транспортировки нефти на промыслах</w:t>
            </w:r>
          </w:p>
        </w:tc>
        <w:tc>
          <w:tcPr>
            <w:tcW w:w="3260" w:type="dxa"/>
            <w:vMerge/>
          </w:tcPr>
          <w:p w:rsidR="00E42AD3" w:rsidRPr="007F1853" w:rsidRDefault="00E42AD3" w:rsidP="00DC0881"/>
        </w:tc>
        <w:tc>
          <w:tcPr>
            <w:tcW w:w="3402" w:type="dxa"/>
            <w:vMerge/>
          </w:tcPr>
          <w:p w:rsidR="00E42AD3" w:rsidRPr="007F1853" w:rsidRDefault="00E42AD3" w:rsidP="00DC0881"/>
        </w:tc>
      </w:tr>
      <w:tr w:rsidR="00E42AD3" w:rsidRPr="007F1853">
        <w:tc>
          <w:tcPr>
            <w:tcW w:w="3261" w:type="dxa"/>
          </w:tcPr>
          <w:p w:rsidR="00E42AD3" w:rsidRPr="007F1853" w:rsidRDefault="00E42AD3" w:rsidP="00DC0881">
            <w:r w:rsidRPr="007F1853">
              <w:t>Оборудование для контроля технологических процессов</w:t>
            </w:r>
          </w:p>
        </w:tc>
        <w:tc>
          <w:tcPr>
            <w:tcW w:w="3260" w:type="dxa"/>
          </w:tcPr>
          <w:p w:rsidR="00E42AD3" w:rsidRPr="007F1853" w:rsidRDefault="00E42AD3" w:rsidP="00DC0881">
            <w:r w:rsidRPr="007F1853">
              <w:t>Четвертая ( свыше 5 до 7 лет включительно)</w:t>
            </w:r>
          </w:p>
        </w:tc>
        <w:tc>
          <w:tcPr>
            <w:tcW w:w="3402" w:type="dxa"/>
          </w:tcPr>
          <w:p w:rsidR="00E42AD3" w:rsidRPr="007F1853" w:rsidRDefault="00E42AD3" w:rsidP="00DC0881">
            <w:r w:rsidRPr="007F1853">
              <w:t>Вторая ( свыше 2 до 3 лет включительно)</w:t>
            </w:r>
          </w:p>
        </w:tc>
      </w:tr>
      <w:tr w:rsidR="00E42AD3" w:rsidRPr="007F1853">
        <w:tc>
          <w:tcPr>
            <w:tcW w:w="3261" w:type="dxa"/>
          </w:tcPr>
          <w:p w:rsidR="00E42AD3" w:rsidRPr="007F1853" w:rsidRDefault="00E42AD3" w:rsidP="00DC0881">
            <w:r w:rsidRPr="007F1853">
              <w:t>Сеть нефтегазосборная</w:t>
            </w:r>
          </w:p>
        </w:tc>
        <w:tc>
          <w:tcPr>
            <w:tcW w:w="3260" w:type="dxa"/>
            <w:vMerge w:val="restart"/>
          </w:tcPr>
          <w:p w:rsidR="00E42AD3" w:rsidRPr="007F1853" w:rsidRDefault="00E42AD3" w:rsidP="00DC0881">
            <w:r w:rsidRPr="007F1853">
              <w:t>Четвертая ( свыше 5 до 7 лет включительно)</w:t>
            </w:r>
          </w:p>
        </w:tc>
        <w:tc>
          <w:tcPr>
            <w:tcW w:w="3402" w:type="dxa"/>
            <w:vMerge w:val="restart"/>
          </w:tcPr>
          <w:p w:rsidR="00E42AD3" w:rsidRPr="007F1853" w:rsidRDefault="00E42AD3" w:rsidP="00DC0881">
            <w:r w:rsidRPr="007F1853">
              <w:t>Третья ( свыше 3 до 5 лет включительно)</w:t>
            </w:r>
          </w:p>
        </w:tc>
      </w:tr>
      <w:tr w:rsidR="00E42AD3" w:rsidRPr="007F1853">
        <w:tc>
          <w:tcPr>
            <w:tcW w:w="3261" w:type="dxa"/>
          </w:tcPr>
          <w:p w:rsidR="00E42AD3" w:rsidRPr="007F1853" w:rsidRDefault="00E42AD3" w:rsidP="00DC0881">
            <w:r w:rsidRPr="007F1853">
              <w:t>Сооружения для поддержания пластового давления</w:t>
            </w:r>
          </w:p>
        </w:tc>
        <w:tc>
          <w:tcPr>
            <w:tcW w:w="3260" w:type="dxa"/>
            <w:vMerge/>
          </w:tcPr>
          <w:p w:rsidR="00E42AD3" w:rsidRPr="007F1853" w:rsidRDefault="00E42AD3" w:rsidP="00DC0881"/>
        </w:tc>
        <w:tc>
          <w:tcPr>
            <w:tcW w:w="3402" w:type="dxa"/>
            <w:vMerge/>
          </w:tcPr>
          <w:p w:rsidR="00E42AD3" w:rsidRPr="007F1853" w:rsidRDefault="00E42AD3" w:rsidP="00DC0881"/>
        </w:tc>
      </w:tr>
      <w:tr w:rsidR="00E42AD3" w:rsidRPr="007F1853">
        <w:tc>
          <w:tcPr>
            <w:tcW w:w="3261" w:type="dxa"/>
          </w:tcPr>
          <w:p w:rsidR="00E42AD3" w:rsidRPr="007F1853" w:rsidRDefault="00E42AD3" w:rsidP="00DC0881">
            <w:r w:rsidRPr="007F1853">
              <w:t>Станки-качалки</w:t>
            </w:r>
          </w:p>
        </w:tc>
        <w:tc>
          <w:tcPr>
            <w:tcW w:w="3260" w:type="dxa"/>
            <w:vMerge w:val="restart"/>
          </w:tcPr>
          <w:p w:rsidR="00E42AD3" w:rsidRPr="007F1853" w:rsidRDefault="00E42AD3" w:rsidP="00DC0881">
            <w:r w:rsidRPr="007F1853">
              <w:t>Пятая ( свыше 7 до 10 лет включительно)</w:t>
            </w:r>
          </w:p>
        </w:tc>
        <w:tc>
          <w:tcPr>
            <w:tcW w:w="3402" w:type="dxa"/>
            <w:vMerge w:val="restart"/>
          </w:tcPr>
          <w:p w:rsidR="00E42AD3" w:rsidRPr="007F1853" w:rsidRDefault="00E42AD3" w:rsidP="00DC0881">
            <w:r w:rsidRPr="007F1853">
              <w:t>Третья ( свыше 3 до 5 лет включительно)</w:t>
            </w:r>
          </w:p>
        </w:tc>
      </w:tr>
      <w:tr w:rsidR="00E42AD3" w:rsidRPr="007F1853">
        <w:tc>
          <w:tcPr>
            <w:tcW w:w="3261" w:type="dxa"/>
          </w:tcPr>
          <w:p w:rsidR="00E42AD3" w:rsidRPr="007F1853" w:rsidRDefault="00E42AD3" w:rsidP="00DC0881">
            <w:r w:rsidRPr="007F1853">
              <w:t>Скважина газовая для эксплуатационного бурения</w:t>
            </w:r>
          </w:p>
        </w:tc>
        <w:tc>
          <w:tcPr>
            <w:tcW w:w="3260" w:type="dxa"/>
            <w:vMerge/>
          </w:tcPr>
          <w:p w:rsidR="00E42AD3" w:rsidRPr="007F1853" w:rsidRDefault="00E42AD3" w:rsidP="00DC0881"/>
        </w:tc>
        <w:tc>
          <w:tcPr>
            <w:tcW w:w="3402" w:type="dxa"/>
            <w:vMerge/>
          </w:tcPr>
          <w:p w:rsidR="00E42AD3" w:rsidRPr="007F1853" w:rsidRDefault="00E42AD3" w:rsidP="00DC0881"/>
        </w:tc>
      </w:tr>
      <w:tr w:rsidR="00E42AD3" w:rsidRPr="007F1853">
        <w:tc>
          <w:tcPr>
            <w:tcW w:w="3261" w:type="dxa"/>
          </w:tcPr>
          <w:p w:rsidR="00E42AD3" w:rsidRPr="007F1853" w:rsidRDefault="00E42AD3" w:rsidP="00DC0881">
            <w:r w:rsidRPr="007F1853">
              <w:t xml:space="preserve">Электродвигатели переменного тока мощностью от 0,25 кВт и выше (кроме специальных силовых и </w:t>
            </w:r>
          </w:p>
        </w:tc>
        <w:tc>
          <w:tcPr>
            <w:tcW w:w="3260" w:type="dxa"/>
          </w:tcPr>
          <w:p w:rsidR="00E42AD3" w:rsidRPr="007F1853" w:rsidRDefault="00E42AD3" w:rsidP="00DC0881"/>
        </w:tc>
        <w:tc>
          <w:tcPr>
            <w:tcW w:w="3402" w:type="dxa"/>
          </w:tcPr>
          <w:p w:rsidR="00E42AD3" w:rsidRPr="007F1853" w:rsidRDefault="00E42AD3" w:rsidP="00DC0881"/>
        </w:tc>
      </w:tr>
    </w:tbl>
    <w:p w:rsidR="001E50B7" w:rsidRPr="005960EE" w:rsidRDefault="001E50B7" w:rsidP="005960EE">
      <w:pPr>
        <w:tabs>
          <w:tab w:val="left" w:pos="3190"/>
          <w:tab w:val="left" w:pos="6380"/>
        </w:tabs>
        <w:ind w:right="57"/>
        <w:jc w:val="right"/>
        <w:rPr>
          <w:sz w:val="28"/>
          <w:szCs w:val="28"/>
        </w:rPr>
      </w:pPr>
      <w:r w:rsidRPr="007F1853">
        <w:tab/>
      </w:r>
      <w:r w:rsidRPr="007F1853">
        <w:tab/>
      </w:r>
      <w:r w:rsidRPr="005960EE">
        <w:rPr>
          <w:sz w:val="28"/>
          <w:szCs w:val="28"/>
        </w:rPr>
        <w:t>Продолжение таблицы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260"/>
        <w:gridCol w:w="3402"/>
      </w:tblGrid>
      <w:tr w:rsidR="001E50B7" w:rsidRPr="007F1853">
        <w:trPr>
          <w:trHeight w:val="270"/>
        </w:trPr>
        <w:tc>
          <w:tcPr>
            <w:tcW w:w="3261" w:type="dxa"/>
          </w:tcPr>
          <w:p w:rsidR="001E50B7" w:rsidRPr="007F1853" w:rsidRDefault="001E50B7" w:rsidP="00B85EF6">
            <w:pPr>
              <w:jc w:val="center"/>
            </w:pPr>
            <w:r>
              <w:t>1</w:t>
            </w:r>
          </w:p>
        </w:tc>
        <w:tc>
          <w:tcPr>
            <w:tcW w:w="3260" w:type="dxa"/>
          </w:tcPr>
          <w:p w:rsidR="001E50B7" w:rsidRPr="007F1853" w:rsidRDefault="001E50B7" w:rsidP="00B85EF6">
            <w:pPr>
              <w:jc w:val="center"/>
            </w:pPr>
            <w:r>
              <w:t>2</w:t>
            </w:r>
          </w:p>
        </w:tc>
        <w:tc>
          <w:tcPr>
            <w:tcW w:w="3402" w:type="dxa"/>
          </w:tcPr>
          <w:p w:rsidR="001E50B7" w:rsidRPr="007F1853" w:rsidRDefault="001E50B7" w:rsidP="00B85EF6">
            <w:pPr>
              <w:jc w:val="center"/>
            </w:pPr>
            <w:r>
              <w:t>3</w:t>
            </w:r>
          </w:p>
        </w:tc>
      </w:tr>
      <w:tr w:rsidR="001E50B7" w:rsidRPr="007F1853">
        <w:trPr>
          <w:trHeight w:val="270"/>
        </w:trPr>
        <w:tc>
          <w:tcPr>
            <w:tcW w:w="3261" w:type="dxa"/>
          </w:tcPr>
          <w:p w:rsidR="001E50B7" w:rsidRPr="007F1853" w:rsidRDefault="001E50B7" w:rsidP="000830DB">
            <w:r w:rsidRPr="007F1853">
              <w:t>крупногабаритных)</w:t>
            </w:r>
          </w:p>
        </w:tc>
        <w:tc>
          <w:tcPr>
            <w:tcW w:w="3260" w:type="dxa"/>
            <w:vMerge w:val="restart"/>
          </w:tcPr>
          <w:p w:rsidR="001E50B7" w:rsidRPr="007F1853" w:rsidRDefault="001E50B7" w:rsidP="000830DB">
            <w:r w:rsidRPr="007F1853">
              <w:t>Шестая ( свыше 10 до 15 лет включительно)</w:t>
            </w:r>
          </w:p>
        </w:tc>
        <w:tc>
          <w:tcPr>
            <w:tcW w:w="3402" w:type="dxa"/>
            <w:vMerge w:val="restart"/>
          </w:tcPr>
          <w:p w:rsidR="001E50B7" w:rsidRPr="007F1853" w:rsidRDefault="001E50B7" w:rsidP="000830DB">
            <w:r w:rsidRPr="007F1853">
              <w:t>Пятая ( свыше 7 до 10 лет включительно)</w:t>
            </w:r>
          </w:p>
        </w:tc>
      </w:tr>
      <w:tr w:rsidR="001E50B7" w:rsidRPr="007F1853">
        <w:tc>
          <w:tcPr>
            <w:tcW w:w="3261" w:type="dxa"/>
          </w:tcPr>
          <w:p w:rsidR="001E50B7" w:rsidRPr="007F1853" w:rsidRDefault="001E50B7" w:rsidP="000830DB">
            <w:r w:rsidRPr="007F1853">
              <w:t>Электродвигатели специальные силовые</w:t>
            </w:r>
          </w:p>
        </w:tc>
        <w:tc>
          <w:tcPr>
            <w:tcW w:w="3260" w:type="dxa"/>
            <w:vMerge/>
          </w:tcPr>
          <w:p w:rsidR="001E50B7" w:rsidRPr="007F1853" w:rsidRDefault="001E50B7" w:rsidP="000830DB"/>
        </w:tc>
        <w:tc>
          <w:tcPr>
            <w:tcW w:w="3402" w:type="dxa"/>
            <w:vMerge/>
          </w:tcPr>
          <w:p w:rsidR="001E50B7" w:rsidRPr="007F1853" w:rsidRDefault="001E50B7" w:rsidP="000830DB"/>
        </w:tc>
      </w:tr>
      <w:tr w:rsidR="001E50B7" w:rsidRPr="007F1853">
        <w:tc>
          <w:tcPr>
            <w:tcW w:w="3261" w:type="dxa"/>
          </w:tcPr>
          <w:p w:rsidR="001E50B7" w:rsidRPr="007F1853" w:rsidRDefault="001E50B7" w:rsidP="000830DB">
            <w:r w:rsidRPr="007F1853">
              <w:t>Парк из металлических вертикальных цилиндрических резервуаров ( если цилиндрические резервуары предназначались для хранения нефтепродуктов)</w:t>
            </w:r>
          </w:p>
        </w:tc>
        <w:tc>
          <w:tcPr>
            <w:tcW w:w="3260" w:type="dxa"/>
          </w:tcPr>
          <w:p w:rsidR="001E50B7" w:rsidRPr="007F1853" w:rsidRDefault="001E50B7" w:rsidP="000830DB">
            <w:r w:rsidRPr="007F1853">
              <w:t>Девятая ( свыше 25 до 30 лет включительно)</w:t>
            </w:r>
          </w:p>
        </w:tc>
        <w:tc>
          <w:tcPr>
            <w:tcW w:w="3402" w:type="dxa"/>
          </w:tcPr>
          <w:p w:rsidR="001E50B7" w:rsidRPr="007F1853" w:rsidRDefault="001E50B7" w:rsidP="000830DB">
            <w:r w:rsidRPr="007F1853">
              <w:t>Пятая ( свыше 7 до 10 лет включительно)</w:t>
            </w:r>
          </w:p>
        </w:tc>
      </w:tr>
    </w:tbl>
    <w:p w:rsidR="001E50B7" w:rsidRDefault="001E50B7" w:rsidP="001E50B7">
      <w:pPr>
        <w:keepNext/>
        <w:suppressLineNumbers/>
        <w:suppressAutoHyphens/>
        <w:autoSpaceDE w:val="0"/>
        <w:autoSpaceDN w:val="0"/>
        <w:adjustRightInd w:val="0"/>
        <w:spacing w:line="360" w:lineRule="auto"/>
        <w:jc w:val="both"/>
        <w:rPr>
          <w:rFonts w:ascii="Times New Roman CYR" w:hAnsi="Times New Roman CYR" w:cs="Times New Roman CYR"/>
          <w:sz w:val="28"/>
          <w:szCs w:val="28"/>
        </w:rPr>
      </w:pPr>
    </w:p>
    <w:p w:rsidR="001E50B7" w:rsidRDefault="001E50B7" w:rsidP="001E50B7">
      <w:pPr>
        <w:keepNext/>
        <w:suppressLineNumbers/>
        <w:tabs>
          <w:tab w:val="left" w:pos="-6480"/>
        </w:tabs>
        <w:suppressAutoHyphens/>
        <w:autoSpaceDE w:val="0"/>
        <w:autoSpaceDN w:val="0"/>
        <w:adjustRightInd w:val="0"/>
        <w:spacing w:line="360" w:lineRule="auto"/>
        <w:jc w:val="both"/>
        <w:rPr>
          <w:rFonts w:ascii="Times New Roman CYR" w:hAnsi="Times New Roman CYR" w:cs="Times New Roman CYR"/>
          <w:sz w:val="28"/>
          <w:szCs w:val="28"/>
        </w:rPr>
      </w:pPr>
    </w:p>
    <w:p w:rsidR="001E50B7" w:rsidRDefault="001E50B7" w:rsidP="001E50B7">
      <w:pPr>
        <w:keepNext/>
        <w:suppressLineNumbers/>
        <w:tabs>
          <w:tab w:val="left" w:pos="-6480"/>
        </w:tabs>
        <w:suppressAutoHyphens/>
        <w:autoSpaceDE w:val="0"/>
        <w:autoSpaceDN w:val="0"/>
        <w:adjustRightInd w:val="0"/>
        <w:spacing w:line="360" w:lineRule="auto"/>
        <w:jc w:val="both"/>
        <w:rPr>
          <w:rFonts w:ascii="Times New Roman CYR" w:hAnsi="Times New Roman CYR" w:cs="Times New Roman CYR"/>
          <w:sz w:val="28"/>
          <w:szCs w:val="28"/>
        </w:rPr>
      </w:pPr>
    </w:p>
    <w:p w:rsidR="001E50B7" w:rsidRDefault="001E50B7" w:rsidP="001E50B7">
      <w:pPr>
        <w:keepNext/>
        <w:suppressLineNumbers/>
        <w:tabs>
          <w:tab w:val="left" w:pos="-6480"/>
        </w:tabs>
        <w:suppressAutoHyphens/>
        <w:autoSpaceDE w:val="0"/>
        <w:autoSpaceDN w:val="0"/>
        <w:adjustRightInd w:val="0"/>
        <w:spacing w:line="360" w:lineRule="auto"/>
        <w:ind w:firstLine="720"/>
        <w:jc w:val="both"/>
        <w:rPr>
          <w:rFonts w:ascii="Times New Roman CYR" w:hAnsi="Times New Roman CYR" w:cs="Times New Roman CYR"/>
          <w:sz w:val="28"/>
          <w:szCs w:val="28"/>
        </w:rPr>
      </w:pPr>
    </w:p>
    <w:p w:rsidR="001E50B7" w:rsidRDefault="001E50B7" w:rsidP="001E50B7">
      <w:pPr>
        <w:keepNext/>
        <w:suppressLineNumbers/>
        <w:tabs>
          <w:tab w:val="left" w:pos="-6480"/>
        </w:tabs>
        <w:suppressAutoHyphens/>
        <w:autoSpaceDE w:val="0"/>
        <w:autoSpaceDN w:val="0"/>
        <w:adjustRightInd w:val="0"/>
        <w:spacing w:line="360" w:lineRule="auto"/>
        <w:ind w:firstLine="720"/>
        <w:jc w:val="both"/>
        <w:rPr>
          <w:rFonts w:ascii="Times New Roman CYR" w:hAnsi="Times New Roman CYR" w:cs="Times New Roman CYR"/>
          <w:sz w:val="28"/>
          <w:szCs w:val="28"/>
        </w:rPr>
      </w:pPr>
    </w:p>
    <w:p w:rsidR="001E50B7" w:rsidRDefault="001E50B7" w:rsidP="001E50B7">
      <w:pPr>
        <w:keepNext/>
        <w:suppressLineNumbers/>
        <w:tabs>
          <w:tab w:val="left" w:pos="-6480"/>
        </w:tabs>
        <w:suppressAutoHyphens/>
        <w:autoSpaceDE w:val="0"/>
        <w:autoSpaceDN w:val="0"/>
        <w:adjustRightInd w:val="0"/>
        <w:spacing w:line="360" w:lineRule="auto"/>
        <w:ind w:firstLine="720"/>
        <w:jc w:val="both"/>
        <w:rPr>
          <w:rFonts w:ascii="Times New Roman CYR" w:hAnsi="Times New Roman CYR" w:cs="Times New Roman CYR"/>
          <w:sz w:val="28"/>
          <w:szCs w:val="28"/>
        </w:rPr>
      </w:pPr>
    </w:p>
    <w:p w:rsidR="001E50B7" w:rsidRDefault="001E50B7" w:rsidP="001E50B7">
      <w:pPr>
        <w:keepNext/>
        <w:suppressLineNumbers/>
        <w:tabs>
          <w:tab w:val="left" w:pos="-6480"/>
        </w:tabs>
        <w:suppressAutoHyphens/>
        <w:autoSpaceDE w:val="0"/>
        <w:autoSpaceDN w:val="0"/>
        <w:adjustRightInd w:val="0"/>
        <w:spacing w:line="360" w:lineRule="auto"/>
        <w:ind w:firstLine="720"/>
        <w:jc w:val="both"/>
        <w:rPr>
          <w:rFonts w:ascii="Times New Roman CYR" w:hAnsi="Times New Roman CYR" w:cs="Times New Roman CYR"/>
          <w:sz w:val="28"/>
          <w:szCs w:val="28"/>
        </w:rPr>
      </w:pPr>
    </w:p>
    <w:p w:rsidR="001E50B7" w:rsidRDefault="001E50B7" w:rsidP="001E50B7">
      <w:pPr>
        <w:keepNext/>
        <w:suppressLineNumbers/>
        <w:suppressAutoHyphens/>
        <w:autoSpaceDE w:val="0"/>
        <w:autoSpaceDN w:val="0"/>
        <w:adjustRightInd w:val="0"/>
        <w:spacing w:line="360" w:lineRule="auto"/>
        <w:ind w:firstLine="720"/>
        <w:jc w:val="both"/>
        <w:rPr>
          <w:rFonts w:ascii="Times New Roman CYR" w:hAnsi="Times New Roman CYR" w:cs="Times New Roman CYR"/>
          <w:sz w:val="28"/>
          <w:szCs w:val="28"/>
        </w:rPr>
      </w:pPr>
    </w:p>
    <w:p w:rsidR="001E50B7" w:rsidRDefault="001E50B7" w:rsidP="008F4B35">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Согласно правилам бухгалтерского учета, основные средства входят в состав внеоборотных активов. Вся обобщающая информация о наличии основных средств, а также  операциях, связанных с их движением, строительством, приобретением и выбытием отражается на счетах этого раздела и непосредственно на счете 01 «Основные средства».</w:t>
      </w:r>
    </w:p>
    <w:p w:rsidR="006D52A7" w:rsidRDefault="006D52A7" w:rsidP="008F4B35">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Основные средства принимаются к бухгалтерскому учету по счету 01 «Основные средства» по первоначальной стоимости. При выбытии объектов основных средств (продаже, списании, частичной ликвидации, передаче безвозмездно и др.) к счету 01 «Основные средства»  для  удобства  бухгалтерского  учета  можно  открыть  субсчет «Выбытие основных средств». В дебет этого субсчета переносится остаточная стоимость выбывающего объекта, а в кредит </w:t>
      </w:r>
      <w:r>
        <w:rPr>
          <w:color w:val="000000"/>
          <w:sz w:val="28"/>
          <w:szCs w:val="28"/>
        </w:rPr>
        <w:t>–</w:t>
      </w:r>
      <w:r>
        <w:rPr>
          <w:rFonts w:ascii="Times New Roman CYR" w:hAnsi="Times New Roman CYR" w:cs="Times New Roman CYR"/>
          <w:sz w:val="28"/>
          <w:szCs w:val="28"/>
        </w:rPr>
        <w:t xml:space="preserve"> сумма накопленной амортизации. Арендованные основные средства (независимо от срока их аренды) учитываются на забалансовом счете «Арендованные основные средства».</w:t>
      </w:r>
    </w:p>
    <w:p w:rsidR="006D52A7" w:rsidRDefault="006D52A7" w:rsidP="008F4B35">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p>
    <w:p w:rsidR="00725BDE" w:rsidRDefault="00725BDE" w:rsidP="008F4B35">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Аналитический учет по счету 01 «Основные средства» должен:</w:t>
      </w:r>
    </w:p>
    <w:p w:rsidR="00725BDE" w:rsidRPr="00B145E5" w:rsidRDefault="00725BDE" w:rsidP="008F4B35">
      <w:pPr>
        <w:keepNext/>
        <w:suppressLineNumbers/>
        <w:tabs>
          <w:tab w:val="left" w:pos="360"/>
        </w:tabs>
        <w:suppressAutoHyphens/>
        <w:autoSpaceDE w:val="0"/>
        <w:autoSpaceDN w:val="0"/>
        <w:adjustRightInd w:val="0"/>
        <w:spacing w:line="360" w:lineRule="auto"/>
        <w:ind w:right="57" w:firstLine="720"/>
        <w:jc w:val="both"/>
        <w:rPr>
          <w:sz w:val="28"/>
          <w:szCs w:val="28"/>
        </w:rPr>
      </w:pPr>
      <w:r>
        <w:rPr>
          <w:rFonts w:ascii="Symbol" w:hAnsi="Symbol" w:cs="Symbol"/>
          <w:sz w:val="28"/>
          <w:szCs w:val="28"/>
        </w:rPr>
        <w:t></w:t>
      </w:r>
      <w:r>
        <w:rPr>
          <w:rFonts w:ascii="Symbol" w:hAnsi="Symbol" w:cs="Symbol"/>
          <w:sz w:val="28"/>
          <w:szCs w:val="28"/>
        </w:rPr>
        <w:tab/>
      </w:r>
      <w:r w:rsidRPr="00B145E5">
        <w:rPr>
          <w:sz w:val="28"/>
          <w:szCs w:val="28"/>
        </w:rPr>
        <w:t>вестись  по группам и отдельным инвентарным объектам основных средст</w:t>
      </w:r>
      <w:r w:rsidR="00C2275A">
        <w:rPr>
          <w:sz w:val="28"/>
          <w:szCs w:val="28"/>
        </w:rPr>
        <w:t>в</w:t>
      </w:r>
      <w:r w:rsidRPr="00B145E5">
        <w:rPr>
          <w:sz w:val="28"/>
          <w:szCs w:val="28"/>
        </w:rPr>
        <w:t xml:space="preserve">; </w:t>
      </w:r>
    </w:p>
    <w:p w:rsidR="00725BDE" w:rsidRPr="00B145E5" w:rsidRDefault="00725BDE" w:rsidP="008F4B35">
      <w:pPr>
        <w:keepNext/>
        <w:suppressLineNumbers/>
        <w:tabs>
          <w:tab w:val="left" w:pos="360"/>
        </w:tabs>
        <w:suppressAutoHyphens/>
        <w:autoSpaceDE w:val="0"/>
        <w:autoSpaceDN w:val="0"/>
        <w:adjustRightInd w:val="0"/>
        <w:spacing w:line="360" w:lineRule="auto"/>
        <w:ind w:right="57" w:firstLine="720"/>
        <w:jc w:val="both"/>
        <w:rPr>
          <w:sz w:val="28"/>
          <w:szCs w:val="28"/>
        </w:rPr>
      </w:pPr>
      <w:r>
        <w:rPr>
          <w:rFonts w:ascii="Symbol" w:hAnsi="Symbol" w:cs="Symbol"/>
          <w:sz w:val="28"/>
          <w:szCs w:val="28"/>
        </w:rPr>
        <w:t></w:t>
      </w:r>
      <w:r>
        <w:rPr>
          <w:rFonts w:ascii="Symbol" w:hAnsi="Symbol" w:cs="Symbol"/>
          <w:sz w:val="28"/>
          <w:szCs w:val="28"/>
        </w:rPr>
        <w:tab/>
      </w:r>
      <w:r w:rsidRPr="00B145E5">
        <w:rPr>
          <w:sz w:val="28"/>
          <w:szCs w:val="28"/>
        </w:rPr>
        <w:t>обеспечивать возможность получения данных об их наличии и перемещении, необходимых для составления бухгалтерской отчетности (по видам, местам нахождения и т.д.).</w:t>
      </w:r>
    </w:p>
    <w:p w:rsidR="00725BDE" w:rsidRDefault="00725BDE" w:rsidP="008F4B35">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безвозмездном получении основных средств, стоимость основных средств, полученных безвозмездно, облагается НДС, который уплачивает передающая сторона. Сумма внереализационного дохода определяется в зависимости от срока полезного использования объекта основного средства.</w:t>
      </w:r>
    </w:p>
    <w:p w:rsidR="00725BDE" w:rsidRDefault="00725BDE" w:rsidP="008F4B35">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Выручка от передачи имущества по договору мены определяется в порядке, установленном п. 6.3. ПБУ 9/99. Она равна стоимости полученных основных средств. Эта стоимость определяется по ценам, по которым организации обычно приобретают такие или аналогичные основные средства.</w:t>
      </w:r>
    </w:p>
    <w:p w:rsidR="00725BDE" w:rsidRDefault="00725BDE" w:rsidP="008F4B35">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Консервация основных средств может производится по решению руководителя предприятия, а также по решению Федеральных органов исполнительной власти и соответствующих министерств и ведомств.</w:t>
      </w:r>
    </w:p>
    <w:p w:rsidR="00725BDE" w:rsidRDefault="00725BDE" w:rsidP="008F4B35">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Если в Уставном капитале предприятия есть доля государственной собственности, то решение о консервации его основных средств принимается по согласованию с государственными органами. Если предприятие находится в ведении ведомственного подчинения, то решение о консервации принимается соответствующим ведомством или министерством.</w:t>
      </w:r>
    </w:p>
    <w:p w:rsidR="00725BDE" w:rsidRPr="00B145E5" w:rsidRDefault="00725BDE" w:rsidP="008F4B35">
      <w:pPr>
        <w:keepNext/>
        <w:suppressLineNumbers/>
        <w:suppressAutoHyphens/>
        <w:autoSpaceDE w:val="0"/>
        <w:autoSpaceDN w:val="0"/>
        <w:adjustRightInd w:val="0"/>
        <w:spacing w:line="360" w:lineRule="auto"/>
        <w:ind w:right="57" w:firstLine="720"/>
        <w:jc w:val="both"/>
        <w:rPr>
          <w:color w:val="00FF00"/>
          <w:sz w:val="28"/>
          <w:szCs w:val="28"/>
        </w:rPr>
      </w:pPr>
      <w:r w:rsidRPr="00B145E5">
        <w:rPr>
          <w:sz w:val="28"/>
          <w:szCs w:val="28"/>
        </w:rPr>
        <w:t xml:space="preserve"> </w:t>
      </w:r>
      <w:r>
        <w:rPr>
          <w:rFonts w:ascii="Times New Roman CYR" w:hAnsi="Times New Roman CYR" w:cs="Times New Roman CYR"/>
          <w:sz w:val="28"/>
          <w:szCs w:val="28"/>
        </w:rPr>
        <w:t>Затраты на содержание законсервированных производственных мощностей и объектов (кроме затрат, возмещаемых за счет ведомственных источников) включаются в состав внереализационных расходов.</w:t>
      </w:r>
    </w:p>
    <w:p w:rsidR="00725BDE" w:rsidRDefault="00725BDE" w:rsidP="008F4B35">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Если на консервацию переданы основные средства не производственного назначения, расходы по их содержанию должны списываться за счет прибыли, остающейся в распоряжении предприятия после уплаты налогов.</w:t>
      </w:r>
    </w:p>
    <w:p w:rsidR="00725BDE" w:rsidRDefault="00725BDE" w:rsidP="008F4B35">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Согласно ПБУ 6/01 п.23, по основным средствам, переданным по решению руководителя предприятия на консервацию на срок более трех месяцев, приостанавливается начисление амортизации, а также в период восстановления объекта.</w:t>
      </w:r>
    </w:p>
    <w:p w:rsidR="00725BDE" w:rsidRDefault="00725BDE" w:rsidP="008F4B35">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Бухгалтерский учет арендованных основных средств осуществляется в зависимости от вида аренды: текущей или финансовой (лизинга).</w:t>
      </w:r>
    </w:p>
    <w:p w:rsidR="00725BDE" w:rsidRDefault="00725BDE" w:rsidP="008F4B35">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Текущая аренда представляет собой временное получение основных средств от арендодателя за плату. Право собственности на основные средства остается за арендодателем. При текущей аренде основные средства не учитываются на балансе арендатора, а приходуются на забалансовом счете 001 </w:t>
      </w:r>
      <w:r w:rsidR="00C2275A">
        <w:rPr>
          <w:rFonts w:ascii="Times New Roman CYR" w:hAnsi="Times New Roman CYR" w:cs="Times New Roman CYR"/>
          <w:sz w:val="28"/>
          <w:szCs w:val="28"/>
        </w:rPr>
        <w:t>«</w:t>
      </w:r>
      <w:r>
        <w:rPr>
          <w:rFonts w:ascii="Times New Roman CYR" w:hAnsi="Times New Roman CYR" w:cs="Times New Roman CYR"/>
          <w:sz w:val="28"/>
          <w:szCs w:val="28"/>
        </w:rPr>
        <w:t>Арендованные основные средства</w:t>
      </w:r>
      <w:r w:rsidR="00C2275A">
        <w:rPr>
          <w:rFonts w:ascii="Times New Roman CYR" w:hAnsi="Times New Roman CYR" w:cs="Times New Roman CYR"/>
          <w:sz w:val="28"/>
          <w:szCs w:val="28"/>
        </w:rPr>
        <w:t>»</w:t>
      </w:r>
      <w:r>
        <w:rPr>
          <w:rFonts w:ascii="Times New Roman CYR" w:hAnsi="Times New Roman CYR" w:cs="Times New Roman CYR"/>
          <w:sz w:val="28"/>
          <w:szCs w:val="28"/>
        </w:rPr>
        <w:t>. Начисление ар</w:t>
      </w:r>
      <w:r w:rsidR="00C2275A">
        <w:rPr>
          <w:rFonts w:ascii="Times New Roman CYR" w:hAnsi="Times New Roman CYR" w:cs="Times New Roman CYR"/>
          <w:sz w:val="28"/>
          <w:szCs w:val="28"/>
        </w:rPr>
        <w:t>ендной платы осуществляется по дебету</w:t>
      </w:r>
      <w:r>
        <w:rPr>
          <w:rFonts w:ascii="Times New Roman CYR" w:hAnsi="Times New Roman CYR" w:cs="Times New Roman CYR"/>
          <w:sz w:val="28"/>
          <w:szCs w:val="28"/>
        </w:rPr>
        <w:t xml:space="preserve"> сч</w:t>
      </w:r>
      <w:r w:rsidR="00C2275A">
        <w:rPr>
          <w:rFonts w:ascii="Times New Roman CYR" w:hAnsi="Times New Roman CYR" w:cs="Times New Roman CYR"/>
          <w:sz w:val="28"/>
          <w:szCs w:val="28"/>
        </w:rPr>
        <w:t>етов</w:t>
      </w:r>
      <w:r>
        <w:rPr>
          <w:rFonts w:ascii="Times New Roman CYR" w:hAnsi="Times New Roman CYR" w:cs="Times New Roman CYR"/>
          <w:sz w:val="28"/>
          <w:szCs w:val="28"/>
        </w:rPr>
        <w:t xml:space="preserve"> 20, 25, 26 </w:t>
      </w:r>
      <w:r w:rsidR="00C2275A">
        <w:rPr>
          <w:rFonts w:ascii="Times New Roman CYR" w:hAnsi="Times New Roman CYR" w:cs="Times New Roman CYR"/>
          <w:sz w:val="28"/>
          <w:szCs w:val="28"/>
        </w:rPr>
        <w:t xml:space="preserve">в корреспонденции с кредитом счетов </w:t>
      </w:r>
      <w:r>
        <w:rPr>
          <w:rFonts w:ascii="Times New Roman CYR" w:hAnsi="Times New Roman CYR" w:cs="Times New Roman CYR"/>
          <w:sz w:val="28"/>
          <w:szCs w:val="28"/>
        </w:rPr>
        <w:t xml:space="preserve">76, 60. Начисление арендной платы за весь срок аренды производится </w:t>
      </w:r>
      <w:r w:rsidR="00C2275A">
        <w:rPr>
          <w:rFonts w:ascii="Times New Roman CYR" w:hAnsi="Times New Roman CYR" w:cs="Times New Roman CYR"/>
          <w:sz w:val="28"/>
          <w:szCs w:val="28"/>
        </w:rPr>
        <w:t xml:space="preserve">по дебету счета </w:t>
      </w:r>
      <w:r>
        <w:rPr>
          <w:rFonts w:ascii="Times New Roman CYR" w:hAnsi="Times New Roman CYR" w:cs="Times New Roman CYR"/>
          <w:sz w:val="28"/>
          <w:szCs w:val="28"/>
        </w:rPr>
        <w:t xml:space="preserve">97 </w:t>
      </w:r>
      <w:r w:rsidR="00AE014D">
        <w:rPr>
          <w:rFonts w:ascii="Times New Roman CYR" w:hAnsi="Times New Roman CYR" w:cs="Times New Roman CYR"/>
          <w:sz w:val="28"/>
          <w:szCs w:val="28"/>
        </w:rPr>
        <w:t xml:space="preserve">в корреспонденции с кредитом счета </w:t>
      </w:r>
      <w:r>
        <w:rPr>
          <w:rFonts w:ascii="Times New Roman CYR" w:hAnsi="Times New Roman CYR" w:cs="Times New Roman CYR"/>
          <w:sz w:val="28"/>
          <w:szCs w:val="28"/>
        </w:rPr>
        <w:t xml:space="preserve">76, а затем сумма арендной платы равномерно включается в затраты </w:t>
      </w:r>
      <w:r w:rsidR="00AE014D">
        <w:rPr>
          <w:rFonts w:ascii="Times New Roman CYR" w:hAnsi="Times New Roman CYR" w:cs="Times New Roman CYR"/>
          <w:sz w:val="28"/>
          <w:szCs w:val="28"/>
        </w:rPr>
        <w:t>по дебету с</w:t>
      </w:r>
      <w:r>
        <w:rPr>
          <w:rFonts w:ascii="Times New Roman CYR" w:hAnsi="Times New Roman CYR" w:cs="Times New Roman CYR"/>
          <w:sz w:val="28"/>
          <w:szCs w:val="28"/>
        </w:rPr>
        <w:t>ч</w:t>
      </w:r>
      <w:r w:rsidR="00AE014D">
        <w:rPr>
          <w:rFonts w:ascii="Times New Roman CYR" w:hAnsi="Times New Roman CYR" w:cs="Times New Roman CYR"/>
          <w:sz w:val="28"/>
          <w:szCs w:val="28"/>
        </w:rPr>
        <w:t>етов</w:t>
      </w:r>
      <w:r>
        <w:rPr>
          <w:rFonts w:ascii="Times New Roman CYR" w:hAnsi="Times New Roman CYR" w:cs="Times New Roman CYR"/>
          <w:sz w:val="28"/>
          <w:szCs w:val="28"/>
        </w:rPr>
        <w:t xml:space="preserve"> 20, 25, 26 </w:t>
      </w:r>
      <w:r w:rsidR="00AE014D">
        <w:rPr>
          <w:rFonts w:ascii="Times New Roman CYR" w:hAnsi="Times New Roman CYR" w:cs="Times New Roman CYR"/>
          <w:sz w:val="28"/>
          <w:szCs w:val="28"/>
        </w:rPr>
        <w:t xml:space="preserve">и кредиту счета </w:t>
      </w:r>
      <w:r>
        <w:rPr>
          <w:rFonts w:ascii="Times New Roman CYR" w:hAnsi="Times New Roman CYR" w:cs="Times New Roman CYR"/>
          <w:sz w:val="28"/>
          <w:szCs w:val="28"/>
        </w:rPr>
        <w:t>97.</w:t>
      </w:r>
    </w:p>
    <w:p w:rsidR="00725BDE" w:rsidRDefault="00725BDE" w:rsidP="008F4B35">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Арендат</w:t>
      </w:r>
      <w:r w:rsidR="00AE014D">
        <w:rPr>
          <w:rFonts w:ascii="Times New Roman CYR" w:hAnsi="Times New Roman CYR" w:cs="Times New Roman CYR"/>
          <w:sz w:val="28"/>
          <w:szCs w:val="28"/>
        </w:rPr>
        <w:t>ор оплачивает арендодателю НДС (дебет</w:t>
      </w:r>
      <w:r>
        <w:rPr>
          <w:rFonts w:ascii="Times New Roman CYR" w:hAnsi="Times New Roman CYR" w:cs="Times New Roman CYR"/>
          <w:sz w:val="28"/>
          <w:szCs w:val="28"/>
        </w:rPr>
        <w:t xml:space="preserve"> 19 </w:t>
      </w:r>
      <w:r w:rsidR="00AE014D">
        <w:rPr>
          <w:rFonts w:ascii="Times New Roman CYR" w:hAnsi="Times New Roman CYR" w:cs="Times New Roman CYR"/>
          <w:sz w:val="28"/>
          <w:szCs w:val="28"/>
        </w:rPr>
        <w:t>кредит</w:t>
      </w:r>
      <w:r>
        <w:rPr>
          <w:rFonts w:ascii="Times New Roman CYR" w:hAnsi="Times New Roman CYR" w:cs="Times New Roman CYR"/>
          <w:sz w:val="28"/>
          <w:szCs w:val="28"/>
        </w:rPr>
        <w:t xml:space="preserve"> 76</w:t>
      </w:r>
      <w:r w:rsidR="00AE014D">
        <w:rPr>
          <w:rFonts w:ascii="Times New Roman CYR" w:hAnsi="Times New Roman CYR" w:cs="Times New Roman CYR"/>
          <w:sz w:val="28"/>
          <w:szCs w:val="28"/>
        </w:rPr>
        <w:t>)</w:t>
      </w:r>
      <w:r>
        <w:rPr>
          <w:rFonts w:ascii="Times New Roman CYR" w:hAnsi="Times New Roman CYR" w:cs="Times New Roman CYR"/>
          <w:sz w:val="28"/>
          <w:szCs w:val="28"/>
        </w:rPr>
        <w:t xml:space="preserve">, который </w:t>
      </w:r>
      <w:r w:rsidR="00AE014D">
        <w:rPr>
          <w:rFonts w:ascii="Times New Roman CYR" w:hAnsi="Times New Roman CYR" w:cs="Times New Roman CYR"/>
          <w:sz w:val="28"/>
          <w:szCs w:val="28"/>
        </w:rPr>
        <w:t>подлежит возмещению из бюджета (дебет</w:t>
      </w:r>
      <w:r>
        <w:rPr>
          <w:rFonts w:ascii="Times New Roman CYR" w:hAnsi="Times New Roman CYR" w:cs="Times New Roman CYR"/>
          <w:sz w:val="28"/>
          <w:szCs w:val="28"/>
        </w:rPr>
        <w:t xml:space="preserve"> 68 </w:t>
      </w:r>
      <w:r w:rsidR="00AE014D">
        <w:rPr>
          <w:rFonts w:ascii="Times New Roman CYR" w:hAnsi="Times New Roman CYR" w:cs="Times New Roman CYR"/>
          <w:sz w:val="28"/>
          <w:szCs w:val="28"/>
        </w:rPr>
        <w:t>кредит</w:t>
      </w:r>
      <w:r>
        <w:rPr>
          <w:rFonts w:ascii="Times New Roman CYR" w:hAnsi="Times New Roman CYR" w:cs="Times New Roman CYR"/>
          <w:sz w:val="28"/>
          <w:szCs w:val="28"/>
        </w:rPr>
        <w:t xml:space="preserve"> 19</w:t>
      </w:r>
      <w:r w:rsidR="00AE014D">
        <w:rPr>
          <w:rFonts w:ascii="Times New Roman CYR" w:hAnsi="Times New Roman CYR" w:cs="Times New Roman CYR"/>
          <w:sz w:val="28"/>
          <w:szCs w:val="28"/>
        </w:rPr>
        <w:t>)</w:t>
      </w:r>
      <w:r>
        <w:rPr>
          <w:rFonts w:ascii="Times New Roman CYR" w:hAnsi="Times New Roman CYR" w:cs="Times New Roman CYR"/>
          <w:sz w:val="28"/>
          <w:szCs w:val="28"/>
        </w:rPr>
        <w:t>.</w:t>
      </w:r>
    </w:p>
    <w:p w:rsidR="00725BDE" w:rsidRPr="00B145E5" w:rsidRDefault="00725BDE" w:rsidP="008F4B35">
      <w:pPr>
        <w:keepNext/>
        <w:suppressLineNumbers/>
        <w:suppressAutoHyphens/>
        <w:autoSpaceDE w:val="0"/>
        <w:autoSpaceDN w:val="0"/>
        <w:adjustRightInd w:val="0"/>
        <w:spacing w:line="360" w:lineRule="auto"/>
        <w:ind w:right="57" w:firstLine="720"/>
        <w:jc w:val="both"/>
        <w:rPr>
          <w:sz w:val="28"/>
          <w:szCs w:val="28"/>
        </w:rPr>
      </w:pPr>
      <w:r>
        <w:rPr>
          <w:rFonts w:ascii="Times New Roman CYR" w:hAnsi="Times New Roman CYR" w:cs="Times New Roman CYR"/>
          <w:sz w:val="28"/>
          <w:szCs w:val="28"/>
        </w:rPr>
        <w:t>У арендодателя основные средства, переданные на условиях текущей аренды, числятся на балансе. Износ по таким объектам относится на внереализационные потери</w:t>
      </w:r>
      <w:r w:rsidR="00AE014D">
        <w:rPr>
          <w:rFonts w:ascii="Times New Roman CYR" w:hAnsi="Times New Roman CYR" w:cs="Times New Roman CYR"/>
          <w:sz w:val="28"/>
          <w:szCs w:val="28"/>
        </w:rPr>
        <w:t>: дебет</w:t>
      </w:r>
      <w:r>
        <w:rPr>
          <w:rFonts w:ascii="Times New Roman CYR" w:hAnsi="Times New Roman CYR" w:cs="Times New Roman CYR"/>
          <w:sz w:val="28"/>
          <w:szCs w:val="28"/>
        </w:rPr>
        <w:t xml:space="preserve"> 99 </w:t>
      </w:r>
      <w:r w:rsidR="00AE014D">
        <w:rPr>
          <w:rFonts w:ascii="Times New Roman CYR" w:hAnsi="Times New Roman CYR" w:cs="Times New Roman CYR"/>
          <w:sz w:val="28"/>
          <w:szCs w:val="28"/>
        </w:rPr>
        <w:t>кредит</w:t>
      </w:r>
      <w:r>
        <w:rPr>
          <w:rFonts w:ascii="Times New Roman CYR" w:hAnsi="Times New Roman CYR" w:cs="Times New Roman CYR"/>
          <w:sz w:val="28"/>
          <w:szCs w:val="28"/>
        </w:rPr>
        <w:t xml:space="preserve"> 02. Начисление арендной платы </w:t>
      </w:r>
      <w:r w:rsidR="00AE014D">
        <w:rPr>
          <w:rFonts w:ascii="Times New Roman CYR" w:hAnsi="Times New Roman CYR" w:cs="Times New Roman CYR"/>
          <w:sz w:val="28"/>
          <w:szCs w:val="28"/>
        </w:rPr>
        <w:t xml:space="preserve">отражается записью дебет </w:t>
      </w:r>
      <w:r>
        <w:rPr>
          <w:rFonts w:ascii="Times New Roman CYR" w:hAnsi="Times New Roman CYR" w:cs="Times New Roman CYR"/>
          <w:sz w:val="28"/>
          <w:szCs w:val="28"/>
        </w:rPr>
        <w:t xml:space="preserve">76 </w:t>
      </w:r>
      <w:r w:rsidR="00AE014D">
        <w:rPr>
          <w:rFonts w:ascii="Times New Roman CYR" w:hAnsi="Times New Roman CYR" w:cs="Times New Roman CYR"/>
          <w:sz w:val="28"/>
          <w:szCs w:val="28"/>
        </w:rPr>
        <w:t>кредит</w:t>
      </w:r>
      <w:r>
        <w:rPr>
          <w:rFonts w:ascii="Times New Roman CYR" w:hAnsi="Times New Roman CYR" w:cs="Times New Roman CYR"/>
          <w:sz w:val="28"/>
          <w:szCs w:val="28"/>
        </w:rPr>
        <w:t xml:space="preserve"> 99, </w:t>
      </w:r>
      <w:r w:rsidR="00AE014D">
        <w:rPr>
          <w:rFonts w:ascii="Times New Roman CYR" w:hAnsi="Times New Roman CYR" w:cs="Times New Roman CYR"/>
          <w:sz w:val="28"/>
          <w:szCs w:val="28"/>
        </w:rPr>
        <w:t xml:space="preserve">и </w:t>
      </w:r>
      <w:r>
        <w:rPr>
          <w:rFonts w:ascii="Times New Roman CYR" w:hAnsi="Times New Roman CYR" w:cs="Times New Roman CYR"/>
          <w:sz w:val="28"/>
          <w:szCs w:val="28"/>
        </w:rPr>
        <w:t xml:space="preserve">отдельно на сумму износа </w:t>
      </w:r>
      <w:r w:rsidR="00AE014D">
        <w:rPr>
          <w:rFonts w:ascii="Times New Roman CYR" w:hAnsi="Times New Roman CYR" w:cs="Times New Roman CYR"/>
          <w:sz w:val="28"/>
          <w:szCs w:val="28"/>
        </w:rPr>
        <w:t xml:space="preserve">дебет </w:t>
      </w:r>
      <w:r>
        <w:rPr>
          <w:rFonts w:ascii="Times New Roman CYR" w:hAnsi="Times New Roman CYR" w:cs="Times New Roman CYR"/>
          <w:sz w:val="28"/>
          <w:szCs w:val="28"/>
        </w:rPr>
        <w:t xml:space="preserve">76 </w:t>
      </w:r>
      <w:r w:rsidR="00AE014D">
        <w:rPr>
          <w:rFonts w:ascii="Times New Roman CYR" w:hAnsi="Times New Roman CYR" w:cs="Times New Roman CYR"/>
          <w:sz w:val="28"/>
          <w:szCs w:val="28"/>
        </w:rPr>
        <w:t>кредит</w:t>
      </w:r>
      <w:r>
        <w:rPr>
          <w:rFonts w:ascii="Times New Roman CYR" w:hAnsi="Times New Roman CYR" w:cs="Times New Roman CYR"/>
          <w:sz w:val="28"/>
          <w:szCs w:val="28"/>
        </w:rPr>
        <w:t xml:space="preserve"> 68. Поступление арендной платы подлежит обложению НДС и налогом на прибыль. Арендная плата за сдачу в аренду земли НДС не облагается</w:t>
      </w:r>
      <w:r w:rsidRPr="00B145E5">
        <w:rPr>
          <w:sz w:val="28"/>
          <w:szCs w:val="28"/>
        </w:rPr>
        <w:t>.</w:t>
      </w:r>
    </w:p>
    <w:p w:rsidR="00725BDE" w:rsidRDefault="00AE014D" w:rsidP="008F4B35">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Л</w:t>
      </w:r>
      <w:r w:rsidR="00725BDE">
        <w:rPr>
          <w:rFonts w:ascii="Times New Roman CYR" w:hAnsi="Times New Roman CYR" w:cs="Times New Roman CYR"/>
          <w:sz w:val="28"/>
          <w:szCs w:val="28"/>
        </w:rPr>
        <w:t xml:space="preserve">изинг </w:t>
      </w:r>
      <w:r>
        <w:rPr>
          <w:rFonts w:ascii="Times New Roman CYR" w:hAnsi="Times New Roman CYR" w:cs="Times New Roman CYR"/>
          <w:sz w:val="28"/>
          <w:szCs w:val="28"/>
        </w:rPr>
        <w:t xml:space="preserve">– </w:t>
      </w:r>
      <w:r w:rsidR="00725BDE">
        <w:rPr>
          <w:rFonts w:ascii="Times New Roman CYR" w:hAnsi="Times New Roman CYR" w:cs="Times New Roman CYR"/>
          <w:sz w:val="28"/>
          <w:szCs w:val="28"/>
        </w:rPr>
        <w:t>вид инвестиционной деятельности по приобретению имущества и передаче его на основании договора лизинга физическим 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w:t>
      </w:r>
    </w:p>
    <w:p w:rsidR="00725BDE" w:rsidRPr="00B145E5" w:rsidRDefault="00725BDE" w:rsidP="008F4B35">
      <w:pPr>
        <w:keepNext/>
        <w:suppressLineNumbers/>
        <w:suppressAutoHyphens/>
        <w:autoSpaceDE w:val="0"/>
        <w:autoSpaceDN w:val="0"/>
        <w:adjustRightInd w:val="0"/>
        <w:spacing w:line="360" w:lineRule="auto"/>
        <w:ind w:right="57" w:firstLine="720"/>
        <w:jc w:val="both"/>
        <w:rPr>
          <w:sz w:val="28"/>
          <w:szCs w:val="28"/>
        </w:rPr>
      </w:pPr>
      <w:r>
        <w:rPr>
          <w:rFonts w:ascii="Times New Roman CYR" w:hAnsi="Times New Roman CYR" w:cs="Times New Roman CYR"/>
          <w:sz w:val="28"/>
          <w:szCs w:val="28"/>
        </w:rPr>
        <w:t>В учетной политике организации необходимо отразить выбранные условия поставки лизингового имущества на баланс и вопрос о предстоящих лизинговых платежах в последующем отчетном периоде и до конца действия договора лизинга.</w:t>
      </w:r>
      <w:r w:rsidRPr="00B145E5">
        <w:rPr>
          <w:i/>
          <w:iCs/>
          <w:sz w:val="28"/>
          <w:szCs w:val="28"/>
        </w:rPr>
        <w:t xml:space="preserve">    </w:t>
      </w:r>
    </w:p>
    <w:p w:rsidR="00725BDE" w:rsidRDefault="00725BDE" w:rsidP="008F4B35">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Услуги по сдаче имущества в аренду по договору лизинга являются объектом налогообложения по НДС и налогу на прибыль. Освобождены от уплаты НДС лизинговые сделки малых предприятий.</w:t>
      </w:r>
    </w:p>
    <w:p w:rsidR="00725BDE" w:rsidRDefault="00725BDE" w:rsidP="008F4B35">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Имущество, приобретенное и переданное по договору о лизинге, включается в налогооблагаемую базу при исчислении налога на имущество у лизингодателя.</w:t>
      </w:r>
    </w:p>
    <w:p w:rsidR="00725BDE" w:rsidRDefault="00725BDE" w:rsidP="008F4B35">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Амортизация основных средств отражается в балансе на отдельной статье. Назначением счета 02 «Амортизация основных средств» является полное обобщение информации об амортизации основных средств, принадлежащих предприятию на правах собственности или дорлгосрочно-арендуемых им, накопленной за время их эксплуатации.</w:t>
      </w:r>
      <w:r>
        <w:rPr>
          <w:rFonts w:ascii="Times New Roman CYR" w:hAnsi="Times New Roman CYR" w:cs="Times New Roman CYR"/>
          <w:sz w:val="28"/>
          <w:szCs w:val="28"/>
        </w:rPr>
        <w:tab/>
        <w:t>Амортизация основных средств, подлежащая отражению в учете, определяется ежемесячно, исходя из установленных, согласно действующему законодательству, норм амортизационных отчислений на полное их восстановление. Сумма амортизации по полностью амортизированным ос</w:t>
      </w:r>
      <w:r w:rsidR="00C57868">
        <w:rPr>
          <w:rFonts w:ascii="Times New Roman CYR" w:hAnsi="Times New Roman CYR" w:cs="Times New Roman CYR"/>
          <w:sz w:val="28"/>
          <w:szCs w:val="28"/>
        </w:rPr>
        <w:t>новным средствам не начисляется</w:t>
      </w:r>
      <w:r>
        <w:rPr>
          <w:rFonts w:ascii="Times New Roman CYR" w:hAnsi="Times New Roman CYR" w:cs="Times New Roman CYR"/>
          <w:sz w:val="28"/>
          <w:szCs w:val="28"/>
        </w:rPr>
        <w:t>.</w:t>
      </w:r>
    </w:p>
    <w:p w:rsidR="00725BDE" w:rsidRDefault="00725BDE" w:rsidP="008F4B35">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Аналитический учет по счету 02 «Амортизация основных средств» должен:</w:t>
      </w:r>
    </w:p>
    <w:p w:rsidR="00725BDE" w:rsidRPr="00B145E5" w:rsidRDefault="00725BDE" w:rsidP="008F4B35">
      <w:pPr>
        <w:keepNext/>
        <w:suppressLineNumbers/>
        <w:tabs>
          <w:tab w:val="left" w:pos="360"/>
        </w:tabs>
        <w:suppressAutoHyphens/>
        <w:autoSpaceDE w:val="0"/>
        <w:autoSpaceDN w:val="0"/>
        <w:adjustRightInd w:val="0"/>
        <w:spacing w:line="360" w:lineRule="auto"/>
        <w:ind w:right="57" w:firstLine="720"/>
        <w:jc w:val="both"/>
        <w:rPr>
          <w:sz w:val="28"/>
          <w:szCs w:val="28"/>
        </w:rPr>
      </w:pPr>
      <w:r>
        <w:rPr>
          <w:rFonts w:ascii="Symbol" w:hAnsi="Symbol" w:cs="Symbol"/>
          <w:sz w:val="28"/>
          <w:szCs w:val="28"/>
        </w:rPr>
        <w:t></w:t>
      </w:r>
      <w:r>
        <w:rPr>
          <w:rFonts w:ascii="Symbol" w:hAnsi="Symbol" w:cs="Symbol"/>
          <w:sz w:val="28"/>
          <w:szCs w:val="28"/>
        </w:rPr>
        <w:tab/>
      </w:r>
      <w:r w:rsidR="00C57868">
        <w:rPr>
          <w:rFonts w:cs="Symbol"/>
          <w:sz w:val="28"/>
          <w:szCs w:val="28"/>
        </w:rPr>
        <w:t>отржать информацию в разрезе</w:t>
      </w:r>
      <w:r w:rsidRPr="00B145E5">
        <w:rPr>
          <w:sz w:val="28"/>
          <w:szCs w:val="28"/>
        </w:rPr>
        <w:t xml:space="preserve"> групп основных средств и отдельны</w:t>
      </w:r>
      <w:r w:rsidR="00C57868">
        <w:rPr>
          <w:sz w:val="28"/>
          <w:szCs w:val="28"/>
        </w:rPr>
        <w:t>х</w:t>
      </w:r>
      <w:r w:rsidRPr="00B145E5">
        <w:rPr>
          <w:sz w:val="28"/>
          <w:szCs w:val="28"/>
        </w:rPr>
        <w:t xml:space="preserve"> инвентарны</w:t>
      </w:r>
      <w:r w:rsidR="00C57868">
        <w:rPr>
          <w:sz w:val="28"/>
          <w:szCs w:val="28"/>
        </w:rPr>
        <w:t>х</w:t>
      </w:r>
      <w:r w:rsidRPr="00B145E5">
        <w:rPr>
          <w:sz w:val="28"/>
          <w:szCs w:val="28"/>
        </w:rPr>
        <w:t xml:space="preserve"> объект</w:t>
      </w:r>
      <w:r w:rsidR="00C57868">
        <w:rPr>
          <w:sz w:val="28"/>
          <w:szCs w:val="28"/>
        </w:rPr>
        <w:t>ов</w:t>
      </w:r>
      <w:r w:rsidRPr="00B145E5">
        <w:rPr>
          <w:sz w:val="28"/>
          <w:szCs w:val="28"/>
        </w:rPr>
        <w:t>;</w:t>
      </w:r>
    </w:p>
    <w:p w:rsidR="00725BDE" w:rsidRDefault="00725BDE" w:rsidP="008F4B35">
      <w:pPr>
        <w:keepNext/>
        <w:suppressLineNumbers/>
        <w:tabs>
          <w:tab w:val="left" w:pos="360"/>
        </w:tabs>
        <w:suppressAutoHyphens/>
        <w:autoSpaceDE w:val="0"/>
        <w:autoSpaceDN w:val="0"/>
        <w:adjustRightInd w:val="0"/>
        <w:spacing w:line="360" w:lineRule="auto"/>
        <w:ind w:right="57" w:firstLine="720"/>
        <w:jc w:val="both"/>
        <w:rPr>
          <w:sz w:val="28"/>
          <w:szCs w:val="28"/>
        </w:rPr>
      </w:pPr>
      <w:r>
        <w:rPr>
          <w:rFonts w:ascii="Symbol" w:hAnsi="Symbol" w:cs="Symbol"/>
          <w:sz w:val="28"/>
          <w:szCs w:val="28"/>
        </w:rPr>
        <w:t></w:t>
      </w:r>
      <w:r>
        <w:rPr>
          <w:rFonts w:ascii="Symbol" w:hAnsi="Symbol" w:cs="Symbol"/>
          <w:sz w:val="28"/>
          <w:szCs w:val="28"/>
        </w:rPr>
        <w:tab/>
      </w:r>
      <w:r w:rsidRPr="00B145E5">
        <w:rPr>
          <w:sz w:val="28"/>
          <w:szCs w:val="28"/>
        </w:rPr>
        <w:t>обеспечивать возможность  получения и обработки данных об амортизации основных средств, необходимых для управления предприятием и составления бухгалтерской отчетности.</w:t>
      </w:r>
    </w:p>
    <w:p w:rsidR="001E50B7" w:rsidRPr="00B145E5" w:rsidRDefault="001E50B7" w:rsidP="008F4B35">
      <w:pPr>
        <w:keepNext/>
        <w:suppressLineNumbers/>
        <w:tabs>
          <w:tab w:val="left" w:pos="360"/>
        </w:tabs>
        <w:suppressAutoHyphens/>
        <w:autoSpaceDE w:val="0"/>
        <w:autoSpaceDN w:val="0"/>
        <w:adjustRightInd w:val="0"/>
        <w:spacing w:line="360" w:lineRule="auto"/>
        <w:ind w:right="57" w:firstLine="720"/>
        <w:jc w:val="both"/>
        <w:rPr>
          <w:sz w:val="28"/>
          <w:szCs w:val="28"/>
        </w:rPr>
      </w:pPr>
    </w:p>
    <w:p w:rsidR="00174578" w:rsidRDefault="00174578" w:rsidP="007D6A03">
      <w:pPr>
        <w:keepNext/>
        <w:suppressLineNumbers/>
        <w:suppressAutoHyphens/>
        <w:autoSpaceDE w:val="0"/>
        <w:autoSpaceDN w:val="0"/>
        <w:adjustRightInd w:val="0"/>
        <w:jc w:val="both"/>
        <w:rPr>
          <w:b/>
          <w:bCs/>
          <w:sz w:val="32"/>
          <w:szCs w:val="32"/>
        </w:rPr>
      </w:pPr>
    </w:p>
    <w:p w:rsidR="00C104F2" w:rsidRPr="009F1472" w:rsidRDefault="00C104F2" w:rsidP="00C104F2">
      <w:pPr>
        <w:keepNext/>
        <w:suppressLineNumbers/>
        <w:tabs>
          <w:tab w:val="left" w:pos="-3060"/>
          <w:tab w:val="left" w:pos="9072"/>
          <w:tab w:val="left" w:pos="9214"/>
        </w:tabs>
        <w:suppressAutoHyphens/>
        <w:autoSpaceDE w:val="0"/>
        <w:autoSpaceDN w:val="0"/>
        <w:adjustRightInd w:val="0"/>
        <w:spacing w:line="360" w:lineRule="auto"/>
        <w:ind w:firstLine="720"/>
        <w:jc w:val="both"/>
        <w:rPr>
          <w:b/>
          <w:sz w:val="28"/>
          <w:szCs w:val="28"/>
        </w:rPr>
      </w:pPr>
      <w:r>
        <w:rPr>
          <w:rFonts w:eastAsia="SimSun"/>
          <w:b/>
          <w:bCs/>
          <w:sz w:val="28"/>
          <w:szCs w:val="28"/>
        </w:rPr>
        <w:t>1.</w:t>
      </w:r>
      <w:r w:rsidRPr="009F1472">
        <w:rPr>
          <w:rFonts w:eastAsia="SimSun"/>
          <w:b/>
          <w:bCs/>
          <w:sz w:val="28"/>
          <w:szCs w:val="28"/>
        </w:rPr>
        <w:t>3</w:t>
      </w:r>
      <w:r w:rsidR="005960EE">
        <w:rPr>
          <w:rFonts w:eastAsia="SimSun"/>
          <w:b/>
          <w:bCs/>
          <w:sz w:val="28"/>
          <w:szCs w:val="28"/>
        </w:rPr>
        <w:t xml:space="preserve"> </w:t>
      </w:r>
      <w:r>
        <w:rPr>
          <w:rFonts w:eastAsia="SimSun"/>
          <w:b/>
          <w:bCs/>
          <w:sz w:val="28"/>
          <w:szCs w:val="28"/>
        </w:rPr>
        <w:t>Методика анализа</w:t>
      </w:r>
      <w:r w:rsidRPr="009F1472">
        <w:rPr>
          <w:rFonts w:eastAsia="SimSun"/>
          <w:b/>
          <w:bCs/>
          <w:sz w:val="28"/>
          <w:szCs w:val="28"/>
        </w:rPr>
        <w:t xml:space="preserve"> </w:t>
      </w:r>
      <w:r w:rsidRPr="009F1472">
        <w:rPr>
          <w:b/>
          <w:sz w:val="28"/>
          <w:szCs w:val="28"/>
        </w:rPr>
        <w:t xml:space="preserve">эффективности использования основных средств </w:t>
      </w:r>
    </w:p>
    <w:p w:rsidR="00C104F2" w:rsidRDefault="00C104F2" w:rsidP="00C104F2">
      <w:pPr>
        <w:keepNext/>
        <w:suppressLineNumbers/>
        <w:tabs>
          <w:tab w:val="left" w:pos="-3060"/>
          <w:tab w:val="left" w:pos="9072"/>
          <w:tab w:val="left" w:pos="9214"/>
        </w:tabs>
        <w:suppressAutoHyphens/>
        <w:autoSpaceDE w:val="0"/>
        <w:autoSpaceDN w:val="0"/>
        <w:adjustRightInd w:val="0"/>
        <w:spacing w:line="360" w:lineRule="auto"/>
        <w:ind w:firstLine="720"/>
        <w:jc w:val="both"/>
      </w:pPr>
    </w:p>
    <w:p w:rsidR="00C104F2" w:rsidRDefault="00C104F2" w:rsidP="008F4B35">
      <w:pPr>
        <w:keepNext/>
        <w:suppressLineNumbers/>
        <w:tabs>
          <w:tab w:val="left" w:pos="-3060"/>
          <w:tab w:val="left" w:pos="9072"/>
          <w:tab w:val="left" w:pos="9214"/>
        </w:tab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Одним из важнейших факторов увеличения объема производства продукции и оказания услуг на предприятиях является обеспеченность их основными фондами в необходимом количестве и ассортименте и более полное и эффективное их использование. Задача анализа использования основных средств – оценка обеспеченности предприятия основными фондами и уровня их использования по обобщающим и частным показателям.</w:t>
      </w:r>
    </w:p>
    <w:p w:rsidR="00C104F2" w:rsidRDefault="00C104F2" w:rsidP="008F4B35">
      <w:pPr>
        <w:keepNext/>
        <w:suppressLineNumbers/>
        <w:tabs>
          <w:tab w:val="left" w:pos="9072"/>
          <w:tab w:val="left" w:pos="9214"/>
        </w:tab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Наиболее важный показатель эффективности фондов – фондоотдача, определяемая как отношение стоимости продукции (валовой, товарной или реализованной) к среднегодовой стоимости основных производственных фондов.</w:t>
      </w:r>
    </w:p>
    <w:p w:rsidR="00C104F2" w:rsidRPr="00B145E5" w:rsidRDefault="00C104F2" w:rsidP="008F4B35">
      <w:pPr>
        <w:keepNext/>
        <w:suppressLineNumbers/>
        <w:tabs>
          <w:tab w:val="left" w:pos="-3060"/>
          <w:tab w:val="left" w:pos="9072"/>
          <w:tab w:val="left" w:pos="9214"/>
        </w:tabs>
        <w:suppressAutoHyphens/>
        <w:autoSpaceDE w:val="0"/>
        <w:autoSpaceDN w:val="0"/>
        <w:adjustRightInd w:val="0"/>
        <w:spacing w:line="360" w:lineRule="auto"/>
        <w:ind w:right="57" w:firstLine="720"/>
        <w:rPr>
          <w:rFonts w:eastAsia="SimSun"/>
          <w:sz w:val="28"/>
          <w:szCs w:val="28"/>
        </w:rPr>
      </w:pPr>
      <w:r>
        <w:rPr>
          <w:rFonts w:eastAsia="SimSun"/>
          <w:sz w:val="28"/>
          <w:szCs w:val="28"/>
        </w:rPr>
        <w:t xml:space="preserve">                                              </w:t>
      </w:r>
      <w:r w:rsidRPr="00B145E5">
        <w:rPr>
          <w:rFonts w:eastAsia="SimSun"/>
          <w:sz w:val="28"/>
          <w:szCs w:val="28"/>
        </w:rPr>
        <w:t>Ф</w:t>
      </w:r>
      <w:r w:rsidRPr="00B145E5">
        <w:rPr>
          <w:rFonts w:eastAsia="SimSun"/>
          <w:sz w:val="28"/>
          <w:szCs w:val="28"/>
          <w:vertAlign w:val="subscript"/>
        </w:rPr>
        <w:t>о</w:t>
      </w:r>
      <w:r w:rsidRPr="00B145E5">
        <w:rPr>
          <w:rFonts w:eastAsia="SimSun"/>
          <w:sz w:val="28"/>
          <w:szCs w:val="28"/>
        </w:rPr>
        <w:t xml:space="preserve"> = </w:t>
      </w:r>
      <w:r>
        <w:rPr>
          <w:rFonts w:eastAsia="SimSun"/>
          <w:sz w:val="28"/>
          <w:szCs w:val="28"/>
          <w:lang w:val="en-US"/>
        </w:rPr>
        <w:t>Q</w:t>
      </w:r>
      <w:r w:rsidRPr="00B145E5">
        <w:rPr>
          <w:rFonts w:eastAsia="SimSun"/>
          <w:sz w:val="28"/>
          <w:szCs w:val="28"/>
        </w:rPr>
        <w:t>/</w:t>
      </w:r>
      <w:r>
        <w:rPr>
          <w:rFonts w:ascii="Times New Roman CYR" w:eastAsia="SimSun" w:hAnsi="Times New Roman CYR" w:cs="Times New Roman CYR"/>
          <w:sz w:val="28"/>
          <w:szCs w:val="28"/>
        </w:rPr>
        <w:t>Ф</w:t>
      </w:r>
      <w:r w:rsidRPr="00B145E5">
        <w:rPr>
          <w:rFonts w:eastAsia="SimSun"/>
          <w:sz w:val="28"/>
          <w:szCs w:val="28"/>
          <w:vertAlign w:val="subscript"/>
        </w:rPr>
        <w:t>ср</w:t>
      </w:r>
      <w:r w:rsidRPr="00B145E5">
        <w:rPr>
          <w:rFonts w:eastAsia="SimSun"/>
          <w:sz w:val="28"/>
          <w:szCs w:val="28"/>
        </w:rPr>
        <w:t xml:space="preserve"> ,                                                     (</w:t>
      </w:r>
      <w:r>
        <w:rPr>
          <w:rFonts w:eastAsia="SimSun"/>
          <w:sz w:val="28"/>
          <w:szCs w:val="28"/>
        </w:rPr>
        <w:t>3</w:t>
      </w:r>
      <w:r w:rsidRPr="00B145E5">
        <w:rPr>
          <w:rFonts w:eastAsia="SimSun"/>
          <w:sz w:val="28"/>
          <w:szCs w:val="28"/>
        </w:rPr>
        <w:t xml:space="preserve">)   </w:t>
      </w:r>
    </w:p>
    <w:p w:rsidR="00C104F2" w:rsidRPr="00C104F2" w:rsidRDefault="00D74304" w:rsidP="008F4B35">
      <w:pPr>
        <w:keepNext/>
        <w:suppressLineNumbers/>
        <w:tabs>
          <w:tab w:val="left" w:pos="851"/>
          <w:tab w:val="left" w:pos="3261"/>
          <w:tab w:val="left" w:pos="9072"/>
          <w:tab w:val="left" w:pos="9214"/>
        </w:tabs>
        <w:suppressAutoHyphens/>
        <w:autoSpaceDE w:val="0"/>
        <w:autoSpaceDN w:val="0"/>
        <w:adjustRightInd w:val="0"/>
        <w:spacing w:line="360" w:lineRule="auto"/>
        <w:ind w:right="57" w:firstLine="720"/>
        <w:jc w:val="both"/>
        <w:rPr>
          <w:rFonts w:eastAsia="SimSun"/>
          <w:sz w:val="28"/>
          <w:szCs w:val="28"/>
        </w:rPr>
      </w:pPr>
      <w:r>
        <w:rPr>
          <w:rFonts w:eastAsia="SimSun"/>
          <w:sz w:val="28"/>
          <w:szCs w:val="28"/>
        </w:rPr>
        <w:t>г</w:t>
      </w:r>
      <w:r w:rsidR="00C104F2" w:rsidRPr="00B145E5">
        <w:rPr>
          <w:rFonts w:eastAsia="SimSun"/>
          <w:sz w:val="28"/>
          <w:szCs w:val="28"/>
        </w:rPr>
        <w:t>де</w:t>
      </w:r>
      <w:r w:rsidR="00C104F2">
        <w:rPr>
          <w:rFonts w:eastAsia="SimSun"/>
          <w:sz w:val="28"/>
          <w:szCs w:val="28"/>
        </w:rPr>
        <w:t xml:space="preserve">  </w:t>
      </w:r>
      <w:r w:rsidR="00C104F2" w:rsidRPr="00B145E5">
        <w:rPr>
          <w:rFonts w:eastAsia="SimSun"/>
          <w:sz w:val="28"/>
          <w:szCs w:val="28"/>
        </w:rPr>
        <w:t>Ф</w:t>
      </w:r>
      <w:r w:rsidR="00C104F2" w:rsidRPr="00B145E5">
        <w:rPr>
          <w:rFonts w:eastAsia="SimSun"/>
          <w:sz w:val="28"/>
          <w:szCs w:val="28"/>
          <w:vertAlign w:val="subscript"/>
        </w:rPr>
        <w:t xml:space="preserve">о </w:t>
      </w:r>
      <w:r w:rsidR="00C104F2" w:rsidRPr="00B145E5">
        <w:rPr>
          <w:rFonts w:eastAsia="SimSun"/>
          <w:sz w:val="28"/>
          <w:szCs w:val="28"/>
        </w:rPr>
        <w:t xml:space="preserve"> – </w:t>
      </w:r>
      <w:r w:rsidR="00C104F2">
        <w:rPr>
          <w:rFonts w:ascii="Times New Roman CYR" w:eastAsia="SimSun" w:hAnsi="Times New Roman CYR" w:cs="Times New Roman CYR"/>
          <w:sz w:val="28"/>
          <w:szCs w:val="28"/>
        </w:rPr>
        <w:t>фондоотдача;</w:t>
      </w:r>
    </w:p>
    <w:p w:rsidR="00C104F2" w:rsidRDefault="00C104F2" w:rsidP="008F4B35">
      <w:pPr>
        <w:keepNext/>
        <w:suppressLineNumbers/>
        <w:tabs>
          <w:tab w:val="left" w:pos="-3240"/>
          <w:tab w:val="left" w:pos="-3060"/>
          <w:tab w:val="left" w:pos="9072"/>
          <w:tab w:val="left" w:pos="9214"/>
        </w:tabs>
        <w:suppressAutoHyphens/>
        <w:autoSpaceDE w:val="0"/>
        <w:autoSpaceDN w:val="0"/>
        <w:adjustRightInd w:val="0"/>
        <w:spacing w:line="360" w:lineRule="auto"/>
        <w:ind w:right="57"/>
        <w:jc w:val="both"/>
        <w:rPr>
          <w:rFonts w:ascii="Times New Roman CYR" w:eastAsia="SimSun" w:hAnsi="Times New Roman CYR" w:cs="Times New Roman CYR"/>
          <w:sz w:val="28"/>
          <w:szCs w:val="28"/>
        </w:rPr>
      </w:pPr>
      <w:r>
        <w:rPr>
          <w:rFonts w:eastAsia="SimSun"/>
          <w:sz w:val="28"/>
          <w:szCs w:val="28"/>
          <w:lang w:val="en-US"/>
        </w:rPr>
        <w:t>Q</w:t>
      </w:r>
      <w:r w:rsidRPr="00B145E5">
        <w:rPr>
          <w:rFonts w:eastAsia="SimSun"/>
          <w:sz w:val="28"/>
          <w:szCs w:val="28"/>
        </w:rPr>
        <w:t xml:space="preserve">   – </w:t>
      </w:r>
      <w:r>
        <w:rPr>
          <w:rFonts w:ascii="Times New Roman CYR" w:eastAsia="SimSun" w:hAnsi="Times New Roman CYR" w:cs="Times New Roman CYR"/>
          <w:sz w:val="28"/>
          <w:szCs w:val="28"/>
        </w:rPr>
        <w:t>объём производства и реализации продукции, рублей;</w:t>
      </w:r>
    </w:p>
    <w:p w:rsidR="00C104F2" w:rsidRDefault="00C104F2" w:rsidP="008F4B35">
      <w:pPr>
        <w:keepNext/>
        <w:suppressLineNumbers/>
        <w:tabs>
          <w:tab w:val="left" w:pos="0"/>
          <w:tab w:val="left" w:pos="3261"/>
          <w:tab w:val="left" w:pos="9072"/>
          <w:tab w:val="left" w:pos="9214"/>
        </w:tabs>
        <w:suppressAutoHyphens/>
        <w:autoSpaceDE w:val="0"/>
        <w:autoSpaceDN w:val="0"/>
        <w:adjustRightInd w:val="0"/>
        <w:spacing w:line="360" w:lineRule="auto"/>
        <w:ind w:right="57"/>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Ф</w:t>
      </w:r>
      <w:r w:rsidRPr="00B145E5">
        <w:rPr>
          <w:rFonts w:eastAsia="SimSun"/>
          <w:sz w:val="28"/>
          <w:szCs w:val="28"/>
          <w:vertAlign w:val="subscript"/>
        </w:rPr>
        <w:t>ср</w:t>
      </w:r>
      <w:r w:rsidRPr="00B145E5">
        <w:rPr>
          <w:rFonts w:eastAsia="SimSun"/>
          <w:sz w:val="28"/>
          <w:szCs w:val="28"/>
        </w:rPr>
        <w:t xml:space="preserve">– </w:t>
      </w:r>
      <w:r>
        <w:rPr>
          <w:rFonts w:ascii="Times New Roman CYR" w:eastAsia="SimSun" w:hAnsi="Times New Roman CYR" w:cs="Times New Roman CYR"/>
          <w:sz w:val="28"/>
          <w:szCs w:val="28"/>
        </w:rPr>
        <w:t xml:space="preserve">среднегодовая стоимость основных производственных фондов предприятия, рублей. </w:t>
      </w:r>
    </w:p>
    <w:p w:rsidR="00C104F2" w:rsidRDefault="00C104F2" w:rsidP="008F4B35">
      <w:pPr>
        <w:keepNext/>
        <w:suppressLineNumbers/>
        <w:tabs>
          <w:tab w:val="left" w:pos="3261"/>
          <w:tab w:val="left" w:pos="9072"/>
        </w:tab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Среднегодовая стоимость основных фондов определяется на основе первоначальной стоимости с учётом их ввода и ликвидации по следующей формуле.</w:t>
      </w:r>
    </w:p>
    <w:p w:rsidR="00C104F2" w:rsidRDefault="00C104F2" w:rsidP="008339FC">
      <w:pPr>
        <w:keepNext/>
        <w:suppressLineNumbers/>
        <w:tabs>
          <w:tab w:val="left" w:pos="3261"/>
          <w:tab w:val="left" w:pos="9072"/>
        </w:tabs>
        <w:suppressAutoHyphens/>
        <w:autoSpaceDE w:val="0"/>
        <w:autoSpaceDN w:val="0"/>
        <w:adjustRightInd w:val="0"/>
        <w:spacing w:line="360" w:lineRule="auto"/>
        <w:ind w:right="57" w:firstLine="720"/>
        <w:rPr>
          <w:rFonts w:ascii="Times New Roman CYR" w:eastAsia="SimSun" w:hAnsi="Times New Roman CYR" w:cs="Times New Roman CYR"/>
          <w:sz w:val="28"/>
          <w:szCs w:val="28"/>
        </w:rPr>
      </w:pPr>
      <w:r>
        <w:rPr>
          <w:rFonts w:eastAsia="SimSun"/>
          <w:sz w:val="28"/>
          <w:szCs w:val="28"/>
        </w:rPr>
        <w:t xml:space="preserve">                         </w:t>
      </w:r>
      <w:r w:rsidRPr="00B145E5">
        <w:rPr>
          <w:rFonts w:eastAsia="SimSun"/>
          <w:sz w:val="28"/>
          <w:szCs w:val="28"/>
        </w:rPr>
        <w:t>Ф</w:t>
      </w:r>
      <w:r w:rsidRPr="00B145E5">
        <w:rPr>
          <w:rFonts w:eastAsia="SimSun"/>
          <w:sz w:val="28"/>
          <w:szCs w:val="28"/>
          <w:vertAlign w:val="subscript"/>
        </w:rPr>
        <w:t>ср</w:t>
      </w:r>
      <w:r w:rsidRPr="00B145E5">
        <w:rPr>
          <w:rFonts w:eastAsia="SimSun"/>
          <w:sz w:val="28"/>
          <w:szCs w:val="28"/>
        </w:rPr>
        <w:t xml:space="preserve"> = </w:t>
      </w:r>
      <w:r>
        <w:rPr>
          <w:rFonts w:ascii="Times New Roman CYR" w:eastAsia="SimSun" w:hAnsi="Times New Roman CYR" w:cs="Times New Roman CYR"/>
          <w:sz w:val="28"/>
          <w:szCs w:val="28"/>
        </w:rPr>
        <w:t xml:space="preserve">Ф </w:t>
      </w:r>
      <w:r w:rsidRPr="00B145E5">
        <w:rPr>
          <w:rFonts w:eastAsia="SimSun"/>
          <w:sz w:val="28"/>
          <w:szCs w:val="28"/>
          <w:vertAlign w:val="subscript"/>
        </w:rPr>
        <w:t>п (б)</w:t>
      </w:r>
      <w:r w:rsidRPr="00B145E5">
        <w:rPr>
          <w:rFonts w:eastAsia="SimSun"/>
          <w:sz w:val="28"/>
          <w:szCs w:val="28"/>
        </w:rPr>
        <w:t xml:space="preserve"> + (</w:t>
      </w:r>
      <w:r>
        <w:rPr>
          <w:rFonts w:ascii="Times New Roman CYR" w:eastAsia="SimSun" w:hAnsi="Times New Roman CYR" w:cs="Times New Roman CYR"/>
          <w:sz w:val="28"/>
          <w:szCs w:val="28"/>
        </w:rPr>
        <w:t>Ф</w:t>
      </w:r>
      <w:r w:rsidRPr="00B145E5">
        <w:rPr>
          <w:rFonts w:eastAsia="SimSun"/>
          <w:sz w:val="28"/>
          <w:szCs w:val="28"/>
          <w:vertAlign w:val="subscript"/>
        </w:rPr>
        <w:t>вв</w:t>
      </w:r>
      <w:r w:rsidRPr="00B145E5">
        <w:rPr>
          <w:rFonts w:eastAsia="SimSun"/>
          <w:sz w:val="28"/>
          <w:szCs w:val="28"/>
        </w:rPr>
        <w:t>*</w:t>
      </w:r>
      <w:r>
        <w:rPr>
          <w:rFonts w:ascii="Times New Roman CYR" w:eastAsia="SimSun" w:hAnsi="Times New Roman CYR" w:cs="Times New Roman CYR"/>
          <w:sz w:val="28"/>
          <w:szCs w:val="28"/>
        </w:rPr>
        <w:t>ЧМ)/12 – [Ф</w:t>
      </w:r>
      <w:r w:rsidRPr="00B145E5">
        <w:rPr>
          <w:rFonts w:eastAsia="SimSun"/>
          <w:sz w:val="28"/>
          <w:szCs w:val="28"/>
          <w:vertAlign w:val="subscript"/>
        </w:rPr>
        <w:t>л</w:t>
      </w:r>
      <w:r w:rsidRPr="00B145E5">
        <w:rPr>
          <w:rFonts w:eastAsia="SimSun"/>
          <w:sz w:val="28"/>
          <w:szCs w:val="28"/>
        </w:rPr>
        <w:t xml:space="preserve"> (12 – </w:t>
      </w:r>
      <w:r>
        <w:rPr>
          <w:rFonts w:ascii="Times New Roman CYR" w:eastAsia="SimSun" w:hAnsi="Times New Roman CYR" w:cs="Times New Roman CYR"/>
          <w:sz w:val="28"/>
          <w:szCs w:val="28"/>
        </w:rPr>
        <w:t>М)]/12 , руб.           (4)</w:t>
      </w:r>
    </w:p>
    <w:p w:rsidR="00C104F2" w:rsidRPr="00B145E5" w:rsidRDefault="00D74304" w:rsidP="008F4B35">
      <w:pPr>
        <w:keepNext/>
        <w:suppressLineNumbers/>
        <w:tabs>
          <w:tab w:val="left" w:pos="3261"/>
          <w:tab w:val="left" w:pos="9072"/>
        </w:tabs>
        <w:suppressAutoHyphens/>
        <w:autoSpaceDE w:val="0"/>
        <w:autoSpaceDN w:val="0"/>
        <w:adjustRightInd w:val="0"/>
        <w:spacing w:line="360" w:lineRule="auto"/>
        <w:ind w:right="57" w:firstLine="720"/>
        <w:jc w:val="both"/>
        <w:rPr>
          <w:rFonts w:eastAsia="SimSun"/>
          <w:sz w:val="28"/>
          <w:szCs w:val="28"/>
        </w:rPr>
      </w:pPr>
      <w:r>
        <w:rPr>
          <w:rFonts w:eastAsia="SimSun"/>
          <w:sz w:val="28"/>
          <w:szCs w:val="28"/>
        </w:rPr>
        <w:t>г</w:t>
      </w:r>
      <w:r w:rsidR="00C104F2" w:rsidRPr="00B145E5">
        <w:rPr>
          <w:rFonts w:eastAsia="SimSun"/>
          <w:sz w:val="28"/>
          <w:szCs w:val="28"/>
        </w:rPr>
        <w:t>де</w:t>
      </w:r>
      <w:r w:rsidR="00C104F2">
        <w:rPr>
          <w:rFonts w:eastAsia="SimSun"/>
          <w:sz w:val="28"/>
          <w:szCs w:val="28"/>
        </w:rPr>
        <w:t xml:space="preserve">  </w:t>
      </w:r>
      <w:r w:rsidR="00C104F2" w:rsidRPr="00B145E5">
        <w:rPr>
          <w:rFonts w:eastAsia="SimSun"/>
          <w:sz w:val="28"/>
          <w:szCs w:val="28"/>
        </w:rPr>
        <w:t>Фср – среднегодовая стоимость основных фондов;</w:t>
      </w:r>
    </w:p>
    <w:p w:rsidR="00C104F2" w:rsidRDefault="00C104F2" w:rsidP="008F4B35">
      <w:pPr>
        <w:keepNext/>
        <w:suppressLineNumbers/>
        <w:tabs>
          <w:tab w:val="left" w:pos="3261"/>
          <w:tab w:val="left" w:pos="9072"/>
        </w:tabs>
        <w:suppressAutoHyphens/>
        <w:autoSpaceDE w:val="0"/>
        <w:autoSpaceDN w:val="0"/>
        <w:adjustRightInd w:val="0"/>
        <w:spacing w:line="360" w:lineRule="auto"/>
        <w:ind w:right="57"/>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Фп (б) – первоначальная (балансовая) стоимость основных фондов;</w:t>
      </w:r>
    </w:p>
    <w:p w:rsidR="00C104F2" w:rsidRDefault="00C104F2" w:rsidP="008F4B35">
      <w:pPr>
        <w:keepNext/>
        <w:suppressLineNumbers/>
        <w:tabs>
          <w:tab w:val="left" w:pos="3261"/>
          <w:tab w:val="left" w:pos="9072"/>
        </w:tabs>
        <w:suppressAutoHyphens/>
        <w:autoSpaceDE w:val="0"/>
        <w:autoSpaceDN w:val="0"/>
        <w:adjustRightInd w:val="0"/>
        <w:spacing w:line="360" w:lineRule="auto"/>
        <w:ind w:right="57"/>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Фвв – стоимость введённых фондов;</w:t>
      </w:r>
    </w:p>
    <w:p w:rsidR="00C104F2" w:rsidRDefault="00C104F2" w:rsidP="008F4B35">
      <w:pPr>
        <w:keepNext/>
        <w:suppressLineNumbers/>
        <w:tabs>
          <w:tab w:val="left" w:pos="3261"/>
          <w:tab w:val="left" w:pos="9072"/>
        </w:tabs>
        <w:suppressAutoHyphens/>
        <w:autoSpaceDE w:val="0"/>
        <w:autoSpaceDN w:val="0"/>
        <w:adjustRightInd w:val="0"/>
        <w:spacing w:line="360" w:lineRule="auto"/>
        <w:ind w:right="57"/>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ЧМ – число месяцев функционирования введённых основных фондов;</w:t>
      </w:r>
    </w:p>
    <w:p w:rsidR="00C104F2" w:rsidRPr="00B145E5" w:rsidRDefault="00C104F2" w:rsidP="008F4B35">
      <w:pPr>
        <w:keepNext/>
        <w:suppressLineNumbers/>
        <w:tabs>
          <w:tab w:val="left" w:pos="3261"/>
          <w:tab w:val="left" w:pos="9072"/>
        </w:tabs>
        <w:suppressAutoHyphens/>
        <w:autoSpaceDE w:val="0"/>
        <w:autoSpaceDN w:val="0"/>
        <w:adjustRightInd w:val="0"/>
        <w:spacing w:line="360" w:lineRule="auto"/>
        <w:ind w:right="57"/>
        <w:jc w:val="both"/>
        <w:rPr>
          <w:rFonts w:eastAsia="SimSun"/>
          <w:sz w:val="28"/>
          <w:szCs w:val="28"/>
        </w:rPr>
      </w:pPr>
      <w:r>
        <w:rPr>
          <w:rFonts w:ascii="Times New Roman CYR" w:eastAsia="SimSun" w:hAnsi="Times New Roman CYR" w:cs="Times New Roman CYR"/>
          <w:sz w:val="28"/>
          <w:szCs w:val="28"/>
        </w:rPr>
        <w:t>Фл – ликвидационная</w:t>
      </w:r>
      <w:r w:rsidRPr="00B145E5">
        <w:rPr>
          <w:rFonts w:eastAsia="SimSun"/>
          <w:b/>
          <w:bCs/>
          <w:sz w:val="28"/>
          <w:szCs w:val="28"/>
        </w:rPr>
        <w:t xml:space="preserve"> </w:t>
      </w:r>
      <w:r w:rsidRPr="00B145E5">
        <w:rPr>
          <w:rFonts w:eastAsia="SimSun"/>
          <w:sz w:val="28"/>
          <w:szCs w:val="28"/>
        </w:rPr>
        <w:t>стоимость;</w:t>
      </w:r>
    </w:p>
    <w:p w:rsidR="00C104F2" w:rsidRPr="00B145E5" w:rsidRDefault="00C104F2" w:rsidP="008F4B35">
      <w:pPr>
        <w:keepNext/>
        <w:suppressLineNumbers/>
        <w:tabs>
          <w:tab w:val="left" w:pos="3261"/>
        </w:tabs>
        <w:suppressAutoHyphens/>
        <w:autoSpaceDE w:val="0"/>
        <w:autoSpaceDN w:val="0"/>
        <w:adjustRightInd w:val="0"/>
        <w:spacing w:line="360" w:lineRule="auto"/>
        <w:ind w:right="57"/>
        <w:jc w:val="both"/>
        <w:rPr>
          <w:rFonts w:eastAsia="SimSun"/>
        </w:rPr>
      </w:pPr>
      <w:r w:rsidRPr="00B145E5">
        <w:rPr>
          <w:rFonts w:eastAsia="SimSun"/>
          <w:sz w:val="28"/>
          <w:szCs w:val="28"/>
        </w:rPr>
        <w:t>М – количество месяцев функционирования выбывших основных фондов</w:t>
      </w:r>
      <w:r w:rsidRPr="00B145E5">
        <w:rPr>
          <w:rFonts w:eastAsia="SimSun"/>
        </w:rPr>
        <w:t xml:space="preserve">. </w:t>
      </w:r>
    </w:p>
    <w:p w:rsidR="00C104F2" w:rsidRPr="00B145E5" w:rsidRDefault="00C104F2" w:rsidP="008F4B35">
      <w:pPr>
        <w:keepNext/>
        <w:suppressLineNumbers/>
        <w:tabs>
          <w:tab w:val="left" w:pos="3261"/>
        </w:tabs>
        <w:suppressAutoHyphens/>
        <w:autoSpaceDE w:val="0"/>
        <w:autoSpaceDN w:val="0"/>
        <w:adjustRightInd w:val="0"/>
        <w:spacing w:line="360" w:lineRule="auto"/>
        <w:ind w:right="57" w:firstLine="720"/>
        <w:jc w:val="both"/>
        <w:rPr>
          <w:rFonts w:eastAsia="SimSun"/>
        </w:rPr>
      </w:pPr>
      <w:r w:rsidRPr="00B145E5">
        <w:rPr>
          <w:rFonts w:eastAsia="SimSun"/>
        </w:rPr>
        <w:t xml:space="preserve">    </w:t>
      </w:r>
    </w:p>
    <w:p w:rsidR="00C104F2" w:rsidRDefault="00C104F2" w:rsidP="008F4B35">
      <w:pPr>
        <w:keepNext/>
        <w:suppressLineNumbers/>
        <w:tabs>
          <w:tab w:val="left" w:pos="-3060"/>
          <w:tab w:val="left" w:pos="3261"/>
          <w:tab w:val="left" w:pos="9072"/>
          <w:tab w:val="left" w:pos="9214"/>
        </w:tab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Фондоотдача показывает общую отдачу от использования каждого рубля, затраченного на основные производственные фонды, то есть эффективность этого вложения средств.</w:t>
      </w:r>
    </w:p>
    <w:p w:rsidR="00C104F2" w:rsidRDefault="00C104F2" w:rsidP="008F4B35">
      <w:pPr>
        <w:keepNext/>
        <w:suppressLineNumbers/>
        <w:tabs>
          <w:tab w:val="left" w:pos="-3060"/>
          <w:tab w:val="left" w:pos="3261"/>
          <w:tab w:val="left" w:pos="9072"/>
          <w:tab w:val="left" w:pos="9214"/>
        </w:tab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Следующий обобщающий показатель – фондоёмкость. Эта величина, обратная фондоотдаче. Она рассчитывается как отношение стоимости основных производственных фондов к объёму выпускаемой продукции.</w:t>
      </w:r>
    </w:p>
    <w:p w:rsidR="00C104F2" w:rsidRPr="00B145E5" w:rsidRDefault="00C104F2" w:rsidP="008F4B35">
      <w:pPr>
        <w:keepNext/>
        <w:suppressLineNumbers/>
        <w:tabs>
          <w:tab w:val="left" w:pos="-3060"/>
          <w:tab w:val="left" w:pos="3261"/>
          <w:tab w:val="left" w:pos="9072"/>
          <w:tab w:val="left" w:pos="9214"/>
        </w:tabs>
        <w:suppressAutoHyphens/>
        <w:autoSpaceDE w:val="0"/>
        <w:autoSpaceDN w:val="0"/>
        <w:adjustRightInd w:val="0"/>
        <w:spacing w:line="360" w:lineRule="auto"/>
        <w:ind w:right="57" w:firstLine="720"/>
        <w:rPr>
          <w:rFonts w:eastAsia="SimSun"/>
          <w:sz w:val="28"/>
          <w:szCs w:val="28"/>
        </w:rPr>
      </w:pPr>
      <w:r>
        <w:rPr>
          <w:rFonts w:eastAsia="SimSun"/>
          <w:sz w:val="28"/>
          <w:szCs w:val="28"/>
        </w:rPr>
        <w:t xml:space="preserve">                                                      </w:t>
      </w:r>
      <w:r w:rsidRPr="00B145E5">
        <w:rPr>
          <w:rFonts w:eastAsia="SimSun"/>
          <w:sz w:val="28"/>
          <w:szCs w:val="28"/>
        </w:rPr>
        <w:t>Ф</w:t>
      </w:r>
      <w:r w:rsidRPr="00B145E5">
        <w:rPr>
          <w:rFonts w:eastAsia="SimSun"/>
          <w:sz w:val="28"/>
          <w:szCs w:val="28"/>
          <w:vertAlign w:val="subscript"/>
        </w:rPr>
        <w:t xml:space="preserve">ё </w:t>
      </w:r>
      <w:r w:rsidRPr="00B145E5">
        <w:rPr>
          <w:rFonts w:eastAsia="SimSun"/>
          <w:sz w:val="28"/>
          <w:szCs w:val="28"/>
        </w:rPr>
        <w:t xml:space="preserve">= </w:t>
      </w:r>
      <w:r>
        <w:rPr>
          <w:rFonts w:ascii="Times New Roman CYR" w:eastAsia="SimSun" w:hAnsi="Times New Roman CYR" w:cs="Times New Roman CYR"/>
          <w:sz w:val="28"/>
          <w:szCs w:val="28"/>
        </w:rPr>
        <w:t>Ф</w:t>
      </w:r>
      <w:r w:rsidRPr="00B145E5">
        <w:rPr>
          <w:rFonts w:eastAsia="SimSun"/>
          <w:sz w:val="28"/>
          <w:szCs w:val="28"/>
          <w:vertAlign w:val="subscript"/>
        </w:rPr>
        <w:t>ср</w:t>
      </w:r>
      <w:r w:rsidRPr="00B145E5">
        <w:rPr>
          <w:rFonts w:eastAsia="SimSun"/>
          <w:sz w:val="28"/>
          <w:szCs w:val="28"/>
        </w:rPr>
        <w:t>/</w:t>
      </w:r>
      <w:r>
        <w:rPr>
          <w:rFonts w:eastAsia="SimSun"/>
          <w:sz w:val="28"/>
          <w:szCs w:val="28"/>
          <w:lang w:val="en-US"/>
        </w:rPr>
        <w:t>Q</w:t>
      </w:r>
      <w:r w:rsidRPr="00B145E5">
        <w:rPr>
          <w:rFonts w:eastAsia="SimSun"/>
          <w:sz w:val="28"/>
          <w:szCs w:val="28"/>
        </w:rPr>
        <w:t xml:space="preserve"> ,                                                (</w:t>
      </w:r>
      <w:r>
        <w:rPr>
          <w:rFonts w:eastAsia="SimSun"/>
          <w:sz w:val="28"/>
          <w:szCs w:val="28"/>
        </w:rPr>
        <w:t>5</w:t>
      </w:r>
      <w:r w:rsidRPr="00B145E5">
        <w:rPr>
          <w:rFonts w:eastAsia="SimSun"/>
          <w:sz w:val="28"/>
          <w:szCs w:val="28"/>
        </w:rPr>
        <w:t xml:space="preserve">)  </w:t>
      </w:r>
    </w:p>
    <w:p w:rsidR="00C104F2" w:rsidRPr="00C104F2" w:rsidRDefault="00D74304" w:rsidP="008F4B35">
      <w:pPr>
        <w:keepNext/>
        <w:suppressLineNumbers/>
        <w:tabs>
          <w:tab w:val="left" w:pos="-3060"/>
          <w:tab w:val="left" w:pos="3261"/>
          <w:tab w:val="left" w:pos="9072"/>
          <w:tab w:val="left" w:pos="9214"/>
        </w:tabs>
        <w:suppressAutoHyphens/>
        <w:autoSpaceDE w:val="0"/>
        <w:autoSpaceDN w:val="0"/>
        <w:adjustRightInd w:val="0"/>
        <w:spacing w:line="360" w:lineRule="auto"/>
        <w:ind w:right="57" w:firstLine="720"/>
        <w:jc w:val="both"/>
        <w:rPr>
          <w:rFonts w:eastAsia="SimSun"/>
          <w:sz w:val="28"/>
          <w:szCs w:val="28"/>
        </w:rPr>
      </w:pPr>
      <w:r>
        <w:rPr>
          <w:rFonts w:eastAsia="SimSun"/>
          <w:sz w:val="28"/>
          <w:szCs w:val="28"/>
        </w:rPr>
        <w:t>г</w:t>
      </w:r>
      <w:r w:rsidR="00C104F2" w:rsidRPr="00B145E5">
        <w:rPr>
          <w:rFonts w:eastAsia="SimSun"/>
          <w:sz w:val="28"/>
          <w:szCs w:val="28"/>
        </w:rPr>
        <w:t>де</w:t>
      </w:r>
      <w:r w:rsidR="00C104F2">
        <w:rPr>
          <w:rFonts w:eastAsia="SimSun"/>
          <w:sz w:val="28"/>
          <w:szCs w:val="28"/>
        </w:rPr>
        <w:t xml:space="preserve"> </w:t>
      </w:r>
      <w:r w:rsidR="00C104F2" w:rsidRPr="00B145E5">
        <w:rPr>
          <w:rFonts w:eastAsia="SimSun"/>
          <w:sz w:val="28"/>
          <w:szCs w:val="28"/>
        </w:rPr>
        <w:t>Ф</w:t>
      </w:r>
      <w:r w:rsidR="00C104F2" w:rsidRPr="00B145E5">
        <w:rPr>
          <w:rFonts w:eastAsia="SimSun"/>
          <w:sz w:val="28"/>
          <w:szCs w:val="28"/>
          <w:vertAlign w:val="subscript"/>
        </w:rPr>
        <w:t xml:space="preserve">ё  </w:t>
      </w:r>
      <w:r w:rsidR="00C104F2" w:rsidRPr="00B145E5">
        <w:rPr>
          <w:rFonts w:eastAsia="SimSun"/>
          <w:sz w:val="28"/>
          <w:szCs w:val="28"/>
        </w:rPr>
        <w:t xml:space="preserve"> –  </w:t>
      </w:r>
      <w:r w:rsidR="00C104F2">
        <w:rPr>
          <w:rFonts w:ascii="Times New Roman CYR" w:eastAsia="SimSun" w:hAnsi="Times New Roman CYR" w:cs="Times New Roman CYR"/>
          <w:sz w:val="28"/>
          <w:szCs w:val="28"/>
        </w:rPr>
        <w:t>фондоёмкость;</w:t>
      </w:r>
    </w:p>
    <w:p w:rsidR="00C104F2" w:rsidRDefault="00C104F2" w:rsidP="008F4B35">
      <w:pPr>
        <w:keepNext/>
        <w:suppressLineNumbers/>
        <w:tabs>
          <w:tab w:val="left" w:pos="-3060"/>
          <w:tab w:val="left" w:pos="284"/>
          <w:tab w:val="left" w:pos="3261"/>
          <w:tab w:val="left" w:pos="9072"/>
          <w:tab w:val="left" w:pos="9214"/>
        </w:tabs>
        <w:suppressAutoHyphens/>
        <w:autoSpaceDE w:val="0"/>
        <w:autoSpaceDN w:val="0"/>
        <w:adjustRightInd w:val="0"/>
        <w:spacing w:line="360" w:lineRule="auto"/>
        <w:ind w:right="57"/>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Ф</w:t>
      </w:r>
      <w:r w:rsidRPr="00B145E5">
        <w:rPr>
          <w:rFonts w:eastAsia="SimSun"/>
          <w:sz w:val="28"/>
          <w:szCs w:val="28"/>
          <w:vertAlign w:val="subscript"/>
        </w:rPr>
        <w:t xml:space="preserve">ср </w:t>
      </w:r>
      <w:r w:rsidRPr="00B145E5">
        <w:rPr>
          <w:rFonts w:eastAsia="SimSun"/>
          <w:sz w:val="28"/>
          <w:szCs w:val="28"/>
        </w:rPr>
        <w:t xml:space="preserve">– </w:t>
      </w:r>
      <w:r>
        <w:rPr>
          <w:rFonts w:ascii="Times New Roman CYR" w:eastAsia="SimSun" w:hAnsi="Times New Roman CYR" w:cs="Times New Roman CYR"/>
          <w:sz w:val="28"/>
          <w:szCs w:val="28"/>
        </w:rPr>
        <w:t>среднегодовая стоимость основных производственных фондов, рублей;</w:t>
      </w:r>
    </w:p>
    <w:p w:rsidR="00C104F2" w:rsidRDefault="00C104F2" w:rsidP="008F4B35">
      <w:pPr>
        <w:keepNext/>
        <w:suppressLineNumbers/>
        <w:tabs>
          <w:tab w:val="left" w:pos="-3060"/>
          <w:tab w:val="left" w:pos="3261"/>
          <w:tab w:val="left" w:pos="9072"/>
          <w:tab w:val="left" w:pos="9214"/>
        </w:tabs>
        <w:suppressAutoHyphens/>
        <w:autoSpaceDE w:val="0"/>
        <w:autoSpaceDN w:val="0"/>
        <w:adjustRightInd w:val="0"/>
        <w:spacing w:line="360" w:lineRule="auto"/>
        <w:ind w:right="57"/>
        <w:jc w:val="both"/>
        <w:rPr>
          <w:rFonts w:ascii="Times New Roman CYR" w:eastAsia="SimSun" w:hAnsi="Times New Roman CYR" w:cs="Times New Roman CYR"/>
          <w:sz w:val="28"/>
          <w:szCs w:val="28"/>
        </w:rPr>
      </w:pPr>
      <w:r>
        <w:rPr>
          <w:rFonts w:eastAsia="SimSun"/>
          <w:sz w:val="28"/>
          <w:szCs w:val="28"/>
          <w:lang w:val="en-US"/>
        </w:rPr>
        <w:t>Q</w:t>
      </w:r>
      <w:r w:rsidRPr="00B145E5">
        <w:rPr>
          <w:rFonts w:eastAsia="SimSun"/>
          <w:sz w:val="28"/>
          <w:szCs w:val="28"/>
        </w:rPr>
        <w:t xml:space="preserve"> – </w:t>
      </w:r>
      <w:r>
        <w:rPr>
          <w:rFonts w:ascii="Times New Roman CYR" w:eastAsia="SimSun" w:hAnsi="Times New Roman CYR" w:cs="Times New Roman CYR"/>
          <w:sz w:val="28"/>
          <w:szCs w:val="28"/>
        </w:rPr>
        <w:t>объём производства и реализации продукции,</w:t>
      </w:r>
      <w:r w:rsidR="008D076D">
        <w:rPr>
          <w:rFonts w:ascii="Times New Roman CYR" w:eastAsia="SimSun" w:hAnsi="Times New Roman CYR" w:cs="Times New Roman CYR"/>
          <w:sz w:val="28"/>
          <w:szCs w:val="28"/>
        </w:rPr>
        <w:t xml:space="preserve"> выручка,</w:t>
      </w:r>
      <w:r>
        <w:rPr>
          <w:rFonts w:ascii="Times New Roman CYR" w:eastAsia="SimSun" w:hAnsi="Times New Roman CYR" w:cs="Times New Roman CYR"/>
          <w:sz w:val="28"/>
          <w:szCs w:val="28"/>
        </w:rPr>
        <w:t xml:space="preserve"> рублей.</w:t>
      </w:r>
    </w:p>
    <w:p w:rsidR="00C104F2" w:rsidRDefault="00C104F2" w:rsidP="008F4B35">
      <w:pPr>
        <w:keepNext/>
        <w:suppressLineNumbers/>
        <w:tabs>
          <w:tab w:val="left" w:pos="-3060"/>
          <w:tab w:val="left" w:pos="3261"/>
          <w:tab w:val="left" w:pos="9072"/>
          <w:tab w:val="left" w:pos="9214"/>
        </w:tab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 xml:space="preserve">Показатель фондоёмкость характеризует уровень денежных средств, вложенных в основные фонды для производства продукции заданной величины. Эффективность работы предприятия во многом определяется уровнем фондовооружённости труда, определяемой соотношением стоимости основных производственных фондов к числу рабочих (работников промышленно-производственного персонала) предприятия. </w:t>
      </w:r>
    </w:p>
    <w:p w:rsidR="00C104F2" w:rsidRPr="00B145E5" w:rsidRDefault="00C104F2" w:rsidP="008339FC">
      <w:pPr>
        <w:keepNext/>
        <w:suppressLineNumbers/>
        <w:tabs>
          <w:tab w:val="left" w:pos="0"/>
          <w:tab w:val="left" w:pos="3261"/>
          <w:tab w:val="left" w:pos="9072"/>
          <w:tab w:val="left" w:pos="9214"/>
        </w:tabs>
        <w:suppressAutoHyphens/>
        <w:autoSpaceDE w:val="0"/>
        <w:autoSpaceDN w:val="0"/>
        <w:adjustRightInd w:val="0"/>
        <w:spacing w:line="360" w:lineRule="auto"/>
        <w:ind w:right="57" w:firstLine="720"/>
        <w:rPr>
          <w:rFonts w:eastAsia="SimSun"/>
          <w:sz w:val="28"/>
          <w:szCs w:val="28"/>
        </w:rPr>
      </w:pPr>
      <w:r>
        <w:rPr>
          <w:rFonts w:eastAsia="SimSun"/>
          <w:sz w:val="28"/>
          <w:szCs w:val="28"/>
        </w:rPr>
        <w:t xml:space="preserve">                                                      </w:t>
      </w:r>
      <w:r w:rsidRPr="00B145E5">
        <w:rPr>
          <w:rFonts w:eastAsia="SimSun"/>
          <w:sz w:val="28"/>
          <w:szCs w:val="28"/>
        </w:rPr>
        <w:t>Ф</w:t>
      </w:r>
      <w:r w:rsidRPr="00B145E5">
        <w:rPr>
          <w:rFonts w:eastAsia="SimSun"/>
          <w:sz w:val="28"/>
          <w:szCs w:val="28"/>
          <w:vertAlign w:val="subscript"/>
        </w:rPr>
        <w:t>в</w:t>
      </w:r>
      <w:r w:rsidRPr="00B145E5">
        <w:rPr>
          <w:rFonts w:eastAsia="SimSun"/>
          <w:sz w:val="28"/>
          <w:szCs w:val="28"/>
        </w:rPr>
        <w:t xml:space="preserve"> = </w:t>
      </w:r>
      <w:r>
        <w:rPr>
          <w:rFonts w:ascii="Times New Roman CYR" w:eastAsia="SimSun" w:hAnsi="Times New Roman CYR" w:cs="Times New Roman CYR"/>
          <w:sz w:val="28"/>
          <w:szCs w:val="28"/>
        </w:rPr>
        <w:t>Ф</w:t>
      </w:r>
      <w:r w:rsidRPr="00B145E5">
        <w:rPr>
          <w:rFonts w:eastAsia="SimSun"/>
          <w:sz w:val="28"/>
          <w:szCs w:val="28"/>
          <w:vertAlign w:val="subscript"/>
        </w:rPr>
        <w:t>ср</w:t>
      </w:r>
      <w:r w:rsidRPr="00B145E5">
        <w:rPr>
          <w:rFonts w:eastAsia="SimSun"/>
          <w:sz w:val="28"/>
          <w:szCs w:val="28"/>
        </w:rPr>
        <w:t>/</w:t>
      </w:r>
      <w:r>
        <w:rPr>
          <w:rFonts w:ascii="Times New Roman CYR" w:eastAsia="SimSun" w:hAnsi="Times New Roman CYR" w:cs="Times New Roman CYR"/>
          <w:sz w:val="28"/>
          <w:szCs w:val="28"/>
        </w:rPr>
        <w:t>Ч</w:t>
      </w:r>
      <w:r w:rsidRPr="00B145E5">
        <w:rPr>
          <w:rFonts w:eastAsia="SimSun"/>
          <w:sz w:val="28"/>
          <w:szCs w:val="28"/>
          <w:vertAlign w:val="subscript"/>
        </w:rPr>
        <w:t xml:space="preserve">ппп </w:t>
      </w:r>
      <w:r w:rsidRPr="00B145E5">
        <w:rPr>
          <w:rFonts w:eastAsia="SimSun"/>
          <w:sz w:val="28"/>
          <w:szCs w:val="28"/>
        </w:rPr>
        <w:t xml:space="preserve">,                 </w:t>
      </w:r>
      <w:r w:rsidR="008F4B35">
        <w:rPr>
          <w:rFonts w:eastAsia="SimSun"/>
          <w:sz w:val="28"/>
          <w:szCs w:val="28"/>
        </w:rPr>
        <w:t xml:space="preserve">                           </w:t>
      </w:r>
      <w:r w:rsidRPr="00B145E5">
        <w:rPr>
          <w:rFonts w:eastAsia="SimSun"/>
          <w:sz w:val="28"/>
          <w:szCs w:val="28"/>
        </w:rPr>
        <w:t>(</w:t>
      </w:r>
      <w:r>
        <w:rPr>
          <w:rFonts w:eastAsia="SimSun"/>
          <w:sz w:val="28"/>
          <w:szCs w:val="28"/>
        </w:rPr>
        <w:t>6</w:t>
      </w:r>
      <w:r w:rsidRPr="00B145E5">
        <w:rPr>
          <w:rFonts w:eastAsia="SimSun"/>
          <w:sz w:val="28"/>
          <w:szCs w:val="28"/>
        </w:rPr>
        <w:t xml:space="preserve">)  </w:t>
      </w:r>
    </w:p>
    <w:p w:rsidR="00C104F2" w:rsidRPr="00C104F2" w:rsidRDefault="00D74304" w:rsidP="008F4B35">
      <w:pPr>
        <w:keepNext/>
        <w:suppressLineNumbers/>
        <w:tabs>
          <w:tab w:val="left" w:pos="0"/>
          <w:tab w:val="left" w:pos="3261"/>
          <w:tab w:val="left" w:pos="9072"/>
          <w:tab w:val="left" w:pos="9214"/>
        </w:tabs>
        <w:suppressAutoHyphens/>
        <w:autoSpaceDE w:val="0"/>
        <w:autoSpaceDN w:val="0"/>
        <w:adjustRightInd w:val="0"/>
        <w:spacing w:line="360" w:lineRule="auto"/>
        <w:ind w:right="57" w:firstLine="720"/>
        <w:jc w:val="both"/>
        <w:rPr>
          <w:rFonts w:eastAsia="SimSun"/>
          <w:sz w:val="28"/>
          <w:szCs w:val="28"/>
        </w:rPr>
      </w:pPr>
      <w:r>
        <w:rPr>
          <w:rFonts w:eastAsia="SimSun"/>
          <w:sz w:val="28"/>
          <w:szCs w:val="28"/>
        </w:rPr>
        <w:t>г</w:t>
      </w:r>
      <w:r w:rsidR="00C104F2" w:rsidRPr="00B145E5">
        <w:rPr>
          <w:rFonts w:eastAsia="SimSun"/>
          <w:sz w:val="28"/>
          <w:szCs w:val="28"/>
        </w:rPr>
        <w:t>де</w:t>
      </w:r>
      <w:r w:rsidR="00C104F2">
        <w:rPr>
          <w:rFonts w:eastAsia="SimSun"/>
          <w:sz w:val="28"/>
          <w:szCs w:val="28"/>
        </w:rPr>
        <w:t xml:space="preserve"> </w:t>
      </w:r>
      <w:r w:rsidR="00C104F2" w:rsidRPr="00B145E5">
        <w:rPr>
          <w:rFonts w:eastAsia="SimSun"/>
          <w:sz w:val="28"/>
          <w:szCs w:val="28"/>
        </w:rPr>
        <w:t>Ф</w:t>
      </w:r>
      <w:r w:rsidR="00C104F2" w:rsidRPr="00B145E5">
        <w:rPr>
          <w:rFonts w:eastAsia="SimSun"/>
          <w:sz w:val="28"/>
          <w:szCs w:val="28"/>
          <w:vertAlign w:val="subscript"/>
        </w:rPr>
        <w:t>в</w:t>
      </w:r>
      <w:r w:rsidR="00C104F2" w:rsidRPr="00B145E5">
        <w:rPr>
          <w:rFonts w:eastAsia="SimSun"/>
          <w:sz w:val="28"/>
          <w:szCs w:val="28"/>
        </w:rPr>
        <w:t xml:space="preserve"> – </w:t>
      </w:r>
      <w:r w:rsidR="00C104F2">
        <w:rPr>
          <w:rFonts w:ascii="Times New Roman CYR" w:eastAsia="SimSun" w:hAnsi="Times New Roman CYR" w:cs="Times New Roman CYR"/>
          <w:sz w:val="28"/>
          <w:szCs w:val="28"/>
        </w:rPr>
        <w:t>фондовооружённость;</w:t>
      </w:r>
    </w:p>
    <w:p w:rsidR="00C104F2" w:rsidRDefault="00C104F2" w:rsidP="008F4B35">
      <w:pPr>
        <w:keepNext/>
        <w:suppressLineNumbers/>
        <w:tabs>
          <w:tab w:val="left" w:pos="426"/>
          <w:tab w:val="left" w:pos="3261"/>
          <w:tab w:val="left" w:pos="9072"/>
          <w:tab w:val="left" w:pos="9214"/>
        </w:tabs>
        <w:suppressAutoHyphens/>
        <w:autoSpaceDE w:val="0"/>
        <w:autoSpaceDN w:val="0"/>
        <w:adjustRightInd w:val="0"/>
        <w:spacing w:line="360" w:lineRule="auto"/>
        <w:ind w:right="57"/>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Ф</w:t>
      </w:r>
      <w:r w:rsidRPr="00B145E5">
        <w:rPr>
          <w:rFonts w:eastAsia="SimSun"/>
          <w:sz w:val="28"/>
          <w:szCs w:val="28"/>
          <w:vertAlign w:val="subscript"/>
        </w:rPr>
        <w:t xml:space="preserve">ср </w:t>
      </w:r>
      <w:r w:rsidRPr="00B145E5">
        <w:rPr>
          <w:rFonts w:eastAsia="SimSun"/>
          <w:sz w:val="28"/>
          <w:szCs w:val="28"/>
        </w:rPr>
        <w:t xml:space="preserve">– </w:t>
      </w:r>
      <w:r>
        <w:rPr>
          <w:rFonts w:ascii="Times New Roman CYR" w:eastAsia="SimSun" w:hAnsi="Times New Roman CYR" w:cs="Times New Roman CYR"/>
          <w:sz w:val="28"/>
          <w:szCs w:val="28"/>
        </w:rPr>
        <w:t>среднегодовая стоимость основных производственных фондов, рублей;</w:t>
      </w:r>
    </w:p>
    <w:p w:rsidR="00C104F2" w:rsidRDefault="00C104F2" w:rsidP="008F4B35">
      <w:pPr>
        <w:keepNext/>
        <w:suppressLineNumbers/>
        <w:tabs>
          <w:tab w:val="left" w:pos="-3240"/>
          <w:tab w:val="left" w:pos="-3060"/>
          <w:tab w:val="left" w:pos="-2880"/>
        </w:tabs>
        <w:suppressAutoHyphens/>
        <w:autoSpaceDE w:val="0"/>
        <w:autoSpaceDN w:val="0"/>
        <w:adjustRightInd w:val="0"/>
        <w:spacing w:line="360" w:lineRule="auto"/>
        <w:ind w:right="57"/>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Ч</w:t>
      </w:r>
      <w:r w:rsidRPr="00B145E5">
        <w:rPr>
          <w:rFonts w:eastAsia="SimSun"/>
          <w:sz w:val="28"/>
          <w:szCs w:val="28"/>
          <w:vertAlign w:val="subscript"/>
        </w:rPr>
        <w:t>ппп</w:t>
      </w:r>
      <w:r w:rsidRPr="00B145E5">
        <w:rPr>
          <w:rFonts w:eastAsia="SimSun"/>
          <w:sz w:val="28"/>
          <w:szCs w:val="28"/>
        </w:rPr>
        <w:t xml:space="preserve"> – </w:t>
      </w:r>
      <w:r>
        <w:rPr>
          <w:rFonts w:ascii="Times New Roman CYR" w:eastAsia="SimSun" w:hAnsi="Times New Roman CYR" w:cs="Times New Roman CYR"/>
          <w:sz w:val="28"/>
          <w:szCs w:val="28"/>
        </w:rPr>
        <w:t xml:space="preserve">численность промышленно-производственного персонала.  </w:t>
      </w:r>
    </w:p>
    <w:p w:rsidR="00C104F2" w:rsidRDefault="00C104F2" w:rsidP="008F4B35">
      <w:pPr>
        <w:keepNext/>
        <w:suppressLineNumbers/>
        <w:tabs>
          <w:tab w:val="left" w:pos="-3060"/>
        </w:tab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Эта величина должна непрерывно увеличиваться, так как от неё зависит техническая вооружённость, а, следовательно, и производительность труда.</w:t>
      </w:r>
    </w:p>
    <w:p w:rsidR="00C104F2" w:rsidRDefault="00C104F2" w:rsidP="008F4B35">
      <w:pPr>
        <w:keepNext/>
        <w:suppressLineNumbers/>
        <w:tabs>
          <w:tab w:val="left" w:pos="0"/>
          <w:tab w:val="left" w:pos="3261"/>
          <w:tab w:val="left" w:pos="9072"/>
          <w:tab w:val="left" w:pos="9214"/>
        </w:tab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Большое значение имеет анализ движения и технического состояния основных производственных фондов, который проводится по данным бухгалтерской отчётности (форма №5). Для этого рассчитываются дополнительные показатели использования основных фондов:</w:t>
      </w:r>
    </w:p>
    <w:p w:rsidR="00C104F2" w:rsidRDefault="00C104F2" w:rsidP="008F4B35">
      <w:pPr>
        <w:keepNext/>
        <w:numPr>
          <w:ilvl w:val="0"/>
          <w:numId w:val="16"/>
        </w:numPr>
        <w:suppressLineNumbers/>
        <w:tabs>
          <w:tab w:val="left" w:pos="0"/>
          <w:tab w:val="left" w:pos="927"/>
          <w:tab w:val="left" w:pos="3261"/>
          <w:tab w:val="left" w:pos="9072"/>
          <w:tab w:val="left" w:pos="9214"/>
        </w:tab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sidRPr="00B145E5">
        <w:rPr>
          <w:rFonts w:eastAsia="SimSun"/>
          <w:sz w:val="28"/>
          <w:szCs w:val="28"/>
        </w:rPr>
        <w:t>коэффициент обновления основных фондов (К</w:t>
      </w:r>
      <w:r w:rsidRPr="00B145E5">
        <w:rPr>
          <w:rFonts w:eastAsia="SimSun"/>
          <w:sz w:val="28"/>
          <w:szCs w:val="28"/>
          <w:vertAlign w:val="subscript"/>
        </w:rPr>
        <w:t>обн</w:t>
      </w:r>
      <w:r w:rsidRPr="00B145E5">
        <w:rPr>
          <w:rFonts w:eastAsia="SimSun"/>
          <w:sz w:val="28"/>
          <w:szCs w:val="28"/>
        </w:rPr>
        <w:t xml:space="preserve">), </w:t>
      </w:r>
      <w:r>
        <w:rPr>
          <w:rFonts w:ascii="Times New Roman CYR" w:eastAsia="SimSun" w:hAnsi="Times New Roman CYR" w:cs="Times New Roman CYR"/>
          <w:sz w:val="28"/>
          <w:szCs w:val="28"/>
        </w:rPr>
        <w:t xml:space="preserve">характеризующий долю основных фондов к общей их стоимости на конец года:  </w:t>
      </w:r>
    </w:p>
    <w:p w:rsidR="00C104F2" w:rsidRPr="00B145E5" w:rsidRDefault="00D74304" w:rsidP="008339FC">
      <w:pPr>
        <w:keepNext/>
        <w:suppressLineNumbers/>
        <w:tabs>
          <w:tab w:val="left" w:pos="-3060"/>
          <w:tab w:val="left" w:pos="9072"/>
          <w:tab w:val="left" w:pos="9214"/>
          <w:tab w:val="left" w:pos="9356"/>
        </w:tabs>
        <w:suppressAutoHyphens/>
        <w:autoSpaceDE w:val="0"/>
        <w:autoSpaceDN w:val="0"/>
        <w:adjustRightInd w:val="0"/>
        <w:spacing w:line="360" w:lineRule="auto"/>
        <w:ind w:firstLine="720"/>
        <w:rPr>
          <w:rFonts w:eastAsia="SimSun"/>
          <w:sz w:val="28"/>
          <w:szCs w:val="28"/>
        </w:rPr>
      </w:pPr>
      <w:r>
        <w:rPr>
          <w:rFonts w:ascii="Times New Roman CYR" w:eastAsia="SimSun" w:hAnsi="Times New Roman CYR" w:cs="Times New Roman CYR"/>
          <w:sz w:val="28"/>
          <w:szCs w:val="28"/>
        </w:rPr>
        <w:t xml:space="preserve">                                                      </w:t>
      </w:r>
      <w:r w:rsidR="00C104F2">
        <w:rPr>
          <w:rFonts w:ascii="Times New Roman CYR" w:eastAsia="SimSun" w:hAnsi="Times New Roman CYR" w:cs="Times New Roman CYR"/>
          <w:sz w:val="28"/>
          <w:szCs w:val="28"/>
        </w:rPr>
        <w:t>К</w:t>
      </w:r>
      <w:r w:rsidR="00C104F2" w:rsidRPr="00B145E5">
        <w:rPr>
          <w:rFonts w:eastAsia="SimSun"/>
          <w:sz w:val="28"/>
          <w:szCs w:val="28"/>
          <w:vertAlign w:val="subscript"/>
        </w:rPr>
        <w:t>обн</w:t>
      </w:r>
      <w:r w:rsidR="00C104F2" w:rsidRPr="00B145E5">
        <w:rPr>
          <w:rFonts w:eastAsia="SimSun"/>
          <w:sz w:val="28"/>
          <w:szCs w:val="28"/>
        </w:rPr>
        <w:t xml:space="preserve"> = </w:t>
      </w:r>
      <w:r w:rsidR="00C104F2">
        <w:rPr>
          <w:rFonts w:ascii="Times New Roman CYR" w:eastAsia="SimSun" w:hAnsi="Times New Roman CYR" w:cs="Times New Roman CYR"/>
          <w:sz w:val="28"/>
          <w:szCs w:val="28"/>
        </w:rPr>
        <w:t>Ф</w:t>
      </w:r>
      <w:r w:rsidR="00C104F2" w:rsidRPr="00B145E5">
        <w:rPr>
          <w:rFonts w:eastAsia="SimSun"/>
          <w:sz w:val="28"/>
          <w:szCs w:val="28"/>
          <w:vertAlign w:val="subscript"/>
        </w:rPr>
        <w:t>вв</w:t>
      </w:r>
      <w:r w:rsidR="00C104F2" w:rsidRPr="00B145E5">
        <w:rPr>
          <w:rFonts w:eastAsia="SimSun"/>
          <w:sz w:val="28"/>
          <w:szCs w:val="28"/>
        </w:rPr>
        <w:t>/</w:t>
      </w:r>
      <w:r w:rsidR="00C104F2">
        <w:rPr>
          <w:rFonts w:ascii="Times New Roman CYR" w:eastAsia="SimSun" w:hAnsi="Times New Roman CYR" w:cs="Times New Roman CYR"/>
          <w:sz w:val="28"/>
          <w:szCs w:val="28"/>
        </w:rPr>
        <w:t>Ф</w:t>
      </w:r>
      <w:r w:rsidR="00C104F2" w:rsidRPr="00B145E5">
        <w:rPr>
          <w:rFonts w:eastAsia="SimSun"/>
          <w:sz w:val="28"/>
          <w:szCs w:val="28"/>
          <w:vertAlign w:val="subscript"/>
        </w:rPr>
        <w:t>кон</w:t>
      </w:r>
      <w:r>
        <w:rPr>
          <w:rFonts w:eastAsia="SimSun"/>
          <w:sz w:val="28"/>
          <w:szCs w:val="28"/>
        </w:rPr>
        <w:t xml:space="preserve"> ,          </w:t>
      </w:r>
      <w:r w:rsidR="00C104F2" w:rsidRPr="00B145E5">
        <w:rPr>
          <w:rFonts w:eastAsia="SimSun"/>
          <w:sz w:val="28"/>
          <w:szCs w:val="28"/>
        </w:rPr>
        <w:t xml:space="preserve">                          </w:t>
      </w:r>
      <w:r w:rsidR="00C104F2">
        <w:rPr>
          <w:rFonts w:eastAsia="SimSun"/>
          <w:sz w:val="28"/>
          <w:szCs w:val="28"/>
        </w:rPr>
        <w:t xml:space="preserve">   </w:t>
      </w:r>
      <w:r w:rsidR="008339FC">
        <w:rPr>
          <w:rFonts w:eastAsia="SimSun"/>
          <w:sz w:val="28"/>
          <w:szCs w:val="28"/>
        </w:rPr>
        <w:t xml:space="preserve">  </w:t>
      </w:r>
      <w:r w:rsidR="00C104F2" w:rsidRPr="00B145E5">
        <w:rPr>
          <w:rFonts w:eastAsia="SimSun"/>
          <w:sz w:val="28"/>
          <w:szCs w:val="28"/>
        </w:rPr>
        <w:t>(</w:t>
      </w:r>
      <w:r w:rsidR="00C104F2">
        <w:rPr>
          <w:rFonts w:eastAsia="SimSun"/>
          <w:sz w:val="28"/>
          <w:szCs w:val="28"/>
        </w:rPr>
        <w:t>7</w:t>
      </w:r>
      <w:r w:rsidR="00C104F2" w:rsidRPr="00B145E5">
        <w:rPr>
          <w:rFonts w:eastAsia="SimSun"/>
          <w:sz w:val="28"/>
          <w:szCs w:val="28"/>
        </w:rPr>
        <w:t xml:space="preserve">) </w:t>
      </w:r>
    </w:p>
    <w:p w:rsidR="00C104F2" w:rsidRDefault="00C104F2" w:rsidP="008339FC">
      <w:pPr>
        <w:keepNext/>
        <w:suppressLineNumbers/>
        <w:tabs>
          <w:tab w:val="left" w:pos="142"/>
          <w:tab w:val="left" w:pos="3261"/>
          <w:tab w:val="left" w:pos="9072"/>
          <w:tab w:val="left" w:pos="9214"/>
        </w:tab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sidRPr="00B145E5">
        <w:rPr>
          <w:rFonts w:eastAsia="SimSun"/>
          <w:sz w:val="28"/>
          <w:szCs w:val="28"/>
        </w:rPr>
        <w:t>где  Ф</w:t>
      </w:r>
      <w:r w:rsidRPr="00B145E5">
        <w:rPr>
          <w:rFonts w:eastAsia="SimSun"/>
          <w:sz w:val="28"/>
          <w:szCs w:val="28"/>
          <w:vertAlign w:val="subscript"/>
        </w:rPr>
        <w:t>вв</w:t>
      </w:r>
      <w:r w:rsidRPr="00B145E5">
        <w:rPr>
          <w:rFonts w:eastAsia="SimSun"/>
          <w:sz w:val="28"/>
          <w:szCs w:val="28"/>
        </w:rPr>
        <w:t xml:space="preserve"> – </w:t>
      </w:r>
      <w:r>
        <w:rPr>
          <w:rFonts w:ascii="Times New Roman CYR" w:eastAsia="SimSun" w:hAnsi="Times New Roman CYR" w:cs="Times New Roman CYR"/>
          <w:sz w:val="28"/>
          <w:szCs w:val="28"/>
        </w:rPr>
        <w:t>стоимость вновь введённых (поступивших) основных фондов за определённый период;</w:t>
      </w:r>
    </w:p>
    <w:p w:rsidR="00C104F2" w:rsidRDefault="00C104F2" w:rsidP="008339FC">
      <w:pPr>
        <w:keepNext/>
        <w:suppressLineNumbers/>
        <w:tabs>
          <w:tab w:val="left" w:pos="0"/>
          <w:tab w:val="left" w:pos="3261"/>
          <w:tab w:val="left" w:pos="9072"/>
          <w:tab w:val="left" w:pos="9214"/>
        </w:tabs>
        <w:suppressAutoHyphens/>
        <w:autoSpaceDE w:val="0"/>
        <w:autoSpaceDN w:val="0"/>
        <w:adjustRightInd w:val="0"/>
        <w:spacing w:line="360" w:lineRule="auto"/>
        <w:ind w:right="57"/>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Ф</w:t>
      </w:r>
      <w:r w:rsidRPr="00B145E5">
        <w:rPr>
          <w:rFonts w:eastAsia="SimSun"/>
          <w:sz w:val="28"/>
          <w:szCs w:val="28"/>
          <w:vertAlign w:val="subscript"/>
        </w:rPr>
        <w:t>кон</w:t>
      </w:r>
      <w:r w:rsidRPr="00B145E5">
        <w:rPr>
          <w:rFonts w:eastAsia="SimSun"/>
          <w:sz w:val="28"/>
          <w:szCs w:val="28"/>
        </w:rPr>
        <w:t xml:space="preserve"> –  </w:t>
      </w:r>
      <w:r>
        <w:rPr>
          <w:rFonts w:ascii="Times New Roman CYR" w:eastAsia="SimSun" w:hAnsi="Times New Roman CYR" w:cs="Times New Roman CYR"/>
          <w:sz w:val="28"/>
          <w:szCs w:val="28"/>
        </w:rPr>
        <w:t>стоимость основных фондов на конец того же периода.</w:t>
      </w:r>
    </w:p>
    <w:p w:rsidR="00C104F2" w:rsidRPr="00B145E5" w:rsidRDefault="00C104F2" w:rsidP="008339FC">
      <w:pPr>
        <w:keepNext/>
        <w:numPr>
          <w:ilvl w:val="0"/>
          <w:numId w:val="17"/>
        </w:numPr>
        <w:suppressLineNumbers/>
        <w:tabs>
          <w:tab w:val="left" w:pos="0"/>
          <w:tab w:val="left" w:pos="927"/>
          <w:tab w:val="left" w:pos="3261"/>
          <w:tab w:val="left" w:pos="9072"/>
          <w:tab w:val="left" w:pos="9214"/>
        </w:tabs>
        <w:suppressAutoHyphens/>
        <w:autoSpaceDE w:val="0"/>
        <w:autoSpaceDN w:val="0"/>
        <w:adjustRightInd w:val="0"/>
        <w:spacing w:line="360" w:lineRule="auto"/>
        <w:ind w:right="57" w:firstLine="720"/>
        <w:jc w:val="both"/>
        <w:rPr>
          <w:rFonts w:eastAsia="SimSun"/>
          <w:sz w:val="28"/>
          <w:szCs w:val="28"/>
        </w:rPr>
      </w:pPr>
      <w:r w:rsidRPr="00B145E5">
        <w:rPr>
          <w:rFonts w:eastAsia="SimSun"/>
          <w:sz w:val="28"/>
          <w:szCs w:val="28"/>
        </w:rPr>
        <w:t xml:space="preserve">срок обновления основных фондов (Т </w:t>
      </w:r>
      <w:r w:rsidRPr="00B145E5">
        <w:rPr>
          <w:rFonts w:eastAsia="SimSun"/>
          <w:sz w:val="28"/>
          <w:szCs w:val="28"/>
          <w:vertAlign w:val="subscript"/>
        </w:rPr>
        <w:t>обн</w:t>
      </w:r>
      <w:r w:rsidRPr="00B145E5">
        <w:rPr>
          <w:rFonts w:eastAsia="SimSun"/>
          <w:sz w:val="28"/>
          <w:szCs w:val="28"/>
        </w:rPr>
        <w:t xml:space="preserve">):        </w:t>
      </w:r>
    </w:p>
    <w:p w:rsidR="00C104F2" w:rsidRDefault="00C104F2" w:rsidP="008339FC">
      <w:pPr>
        <w:keepNext/>
        <w:suppressLineNumbers/>
        <w:tabs>
          <w:tab w:val="left" w:pos="0"/>
          <w:tab w:val="left" w:pos="3261"/>
          <w:tab w:val="left" w:pos="9072"/>
          <w:tab w:val="left" w:pos="9214"/>
        </w:tabs>
        <w:suppressAutoHyphens/>
        <w:autoSpaceDE w:val="0"/>
        <w:autoSpaceDN w:val="0"/>
        <w:adjustRightInd w:val="0"/>
        <w:spacing w:line="360" w:lineRule="auto"/>
        <w:ind w:right="57" w:firstLine="720"/>
        <w:jc w:val="both"/>
        <w:rPr>
          <w:rFonts w:eastAsia="SimSun"/>
          <w:sz w:val="28"/>
          <w:szCs w:val="28"/>
          <w:u w:val="single"/>
        </w:rPr>
      </w:pPr>
      <w:r w:rsidRPr="00B145E5">
        <w:rPr>
          <w:rFonts w:eastAsia="SimSun"/>
          <w:sz w:val="28"/>
          <w:szCs w:val="28"/>
        </w:rPr>
        <w:t xml:space="preserve">        </w:t>
      </w:r>
      <w:r>
        <w:rPr>
          <w:rFonts w:ascii="Times New Roman CYR" w:eastAsia="SimSun" w:hAnsi="Times New Roman CYR" w:cs="Times New Roman CYR"/>
          <w:sz w:val="28"/>
          <w:szCs w:val="28"/>
        </w:rPr>
        <w:t xml:space="preserve">Т обн = </w:t>
      </w:r>
      <w:r w:rsidRPr="00B145E5">
        <w:rPr>
          <w:rFonts w:eastAsia="SimSun"/>
          <w:sz w:val="28"/>
          <w:szCs w:val="28"/>
          <w:u w:val="single"/>
        </w:rPr>
        <w:t>стоимость основных фондов на начало периода</w:t>
      </w:r>
      <w:r>
        <w:rPr>
          <w:rFonts w:eastAsia="SimSun"/>
          <w:sz w:val="28"/>
          <w:szCs w:val="28"/>
          <w:u w:val="single"/>
        </w:rPr>
        <w:t xml:space="preserve"> </w:t>
      </w:r>
      <w:r w:rsidR="008339FC">
        <w:rPr>
          <w:rFonts w:eastAsia="SimSun"/>
          <w:sz w:val="28"/>
          <w:szCs w:val="28"/>
        </w:rPr>
        <w:t xml:space="preserve">            </w:t>
      </w:r>
      <w:r w:rsidRPr="00F10F5B">
        <w:rPr>
          <w:rFonts w:eastAsia="SimSun"/>
          <w:sz w:val="28"/>
          <w:szCs w:val="28"/>
        </w:rPr>
        <w:t>(</w:t>
      </w:r>
      <w:r>
        <w:rPr>
          <w:rFonts w:eastAsia="SimSun"/>
          <w:sz w:val="28"/>
          <w:szCs w:val="28"/>
        </w:rPr>
        <w:t>8</w:t>
      </w:r>
      <w:r w:rsidRPr="00F10F5B">
        <w:rPr>
          <w:rFonts w:eastAsia="SimSun"/>
          <w:sz w:val="28"/>
          <w:szCs w:val="28"/>
        </w:rPr>
        <w:t>)</w:t>
      </w:r>
    </w:p>
    <w:p w:rsidR="00C104F2" w:rsidRDefault="00C104F2" w:rsidP="008339FC">
      <w:pPr>
        <w:keepNext/>
        <w:suppressLineNumbers/>
        <w:tabs>
          <w:tab w:val="left" w:pos="0"/>
          <w:tab w:val="left" w:pos="3261"/>
          <w:tab w:val="left" w:pos="9072"/>
          <w:tab w:val="left" w:pos="9214"/>
        </w:tab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sidRPr="00B145E5">
        <w:rPr>
          <w:rFonts w:eastAsia="SimSun"/>
          <w:sz w:val="28"/>
          <w:szCs w:val="28"/>
        </w:rPr>
        <w:t xml:space="preserve">                          </w:t>
      </w:r>
      <w:r>
        <w:rPr>
          <w:rFonts w:ascii="Times New Roman CYR" w:eastAsia="SimSun" w:hAnsi="Times New Roman CYR" w:cs="Times New Roman CYR"/>
          <w:sz w:val="28"/>
          <w:szCs w:val="28"/>
        </w:rPr>
        <w:t xml:space="preserve">стоимость поступивших основных средств </w:t>
      </w:r>
    </w:p>
    <w:p w:rsidR="00C104F2" w:rsidRPr="00B145E5" w:rsidRDefault="00C104F2" w:rsidP="008339FC">
      <w:pPr>
        <w:keepNext/>
        <w:numPr>
          <w:ilvl w:val="0"/>
          <w:numId w:val="18"/>
        </w:numPr>
        <w:suppressLineNumbers/>
        <w:tabs>
          <w:tab w:val="left" w:pos="0"/>
          <w:tab w:val="left" w:pos="927"/>
          <w:tab w:val="left" w:pos="3261"/>
          <w:tab w:val="left" w:pos="9072"/>
          <w:tab w:val="left" w:pos="9214"/>
        </w:tabs>
        <w:suppressAutoHyphens/>
        <w:autoSpaceDE w:val="0"/>
        <w:autoSpaceDN w:val="0"/>
        <w:adjustRightInd w:val="0"/>
        <w:spacing w:line="360" w:lineRule="auto"/>
        <w:ind w:right="57" w:firstLine="720"/>
        <w:jc w:val="both"/>
        <w:rPr>
          <w:rFonts w:eastAsia="SimSun"/>
          <w:sz w:val="28"/>
          <w:szCs w:val="28"/>
        </w:rPr>
      </w:pPr>
      <w:r w:rsidRPr="00B145E5">
        <w:rPr>
          <w:rFonts w:eastAsia="SimSun"/>
          <w:sz w:val="28"/>
          <w:szCs w:val="28"/>
        </w:rPr>
        <w:t>коэффициент выбытия основных фондов (К</w:t>
      </w:r>
      <w:r w:rsidRPr="00B145E5">
        <w:rPr>
          <w:rFonts w:eastAsia="SimSun"/>
          <w:sz w:val="28"/>
          <w:szCs w:val="28"/>
          <w:vertAlign w:val="subscript"/>
        </w:rPr>
        <w:t>выб</w:t>
      </w:r>
      <w:r w:rsidRPr="00B145E5">
        <w:rPr>
          <w:rFonts w:eastAsia="SimSun"/>
          <w:sz w:val="28"/>
          <w:szCs w:val="28"/>
        </w:rPr>
        <w:t>):</w:t>
      </w:r>
    </w:p>
    <w:p w:rsidR="00C104F2" w:rsidRPr="00B145E5" w:rsidRDefault="00D74304" w:rsidP="008339FC">
      <w:pPr>
        <w:keepNext/>
        <w:suppressLineNumbers/>
        <w:tabs>
          <w:tab w:val="left" w:pos="0"/>
          <w:tab w:val="left" w:pos="3261"/>
          <w:tab w:val="left" w:pos="9072"/>
          <w:tab w:val="left" w:pos="9214"/>
        </w:tabs>
        <w:suppressAutoHyphens/>
        <w:autoSpaceDE w:val="0"/>
        <w:autoSpaceDN w:val="0"/>
        <w:adjustRightInd w:val="0"/>
        <w:spacing w:line="360" w:lineRule="auto"/>
        <w:ind w:right="57" w:firstLine="720"/>
        <w:rPr>
          <w:rFonts w:eastAsia="SimSun"/>
          <w:sz w:val="28"/>
          <w:szCs w:val="28"/>
        </w:rPr>
      </w:pPr>
      <w:r>
        <w:rPr>
          <w:rFonts w:eastAsia="SimSun"/>
          <w:sz w:val="28"/>
          <w:szCs w:val="28"/>
        </w:rPr>
        <w:t xml:space="preserve">                                                       </w:t>
      </w:r>
      <w:r w:rsidR="00C104F2" w:rsidRPr="00B145E5">
        <w:rPr>
          <w:rFonts w:eastAsia="SimSun"/>
          <w:sz w:val="28"/>
          <w:szCs w:val="28"/>
        </w:rPr>
        <w:t>К</w:t>
      </w:r>
      <w:r w:rsidR="00C104F2" w:rsidRPr="00B145E5">
        <w:rPr>
          <w:rFonts w:eastAsia="SimSun"/>
          <w:sz w:val="28"/>
          <w:szCs w:val="28"/>
          <w:vertAlign w:val="subscript"/>
        </w:rPr>
        <w:t xml:space="preserve">выб </w:t>
      </w:r>
      <w:r w:rsidR="00C104F2" w:rsidRPr="00B145E5">
        <w:rPr>
          <w:rFonts w:eastAsia="SimSun"/>
          <w:sz w:val="28"/>
          <w:szCs w:val="28"/>
        </w:rPr>
        <w:t xml:space="preserve">= </w:t>
      </w:r>
      <w:r w:rsidR="00C104F2">
        <w:rPr>
          <w:rFonts w:ascii="Times New Roman CYR" w:eastAsia="SimSun" w:hAnsi="Times New Roman CYR" w:cs="Times New Roman CYR"/>
          <w:sz w:val="28"/>
          <w:szCs w:val="28"/>
        </w:rPr>
        <w:t>Ф</w:t>
      </w:r>
      <w:r w:rsidR="00C104F2" w:rsidRPr="00B145E5">
        <w:rPr>
          <w:rFonts w:eastAsia="SimSun"/>
          <w:sz w:val="28"/>
          <w:szCs w:val="28"/>
          <w:vertAlign w:val="subscript"/>
        </w:rPr>
        <w:t>выб</w:t>
      </w:r>
      <w:r w:rsidR="00C104F2" w:rsidRPr="00B145E5">
        <w:rPr>
          <w:rFonts w:eastAsia="SimSun"/>
          <w:sz w:val="28"/>
          <w:szCs w:val="28"/>
        </w:rPr>
        <w:t>/</w:t>
      </w:r>
      <w:r w:rsidR="00C104F2">
        <w:rPr>
          <w:rFonts w:ascii="Times New Roman CYR" w:eastAsia="SimSun" w:hAnsi="Times New Roman CYR" w:cs="Times New Roman CYR"/>
          <w:sz w:val="28"/>
          <w:szCs w:val="28"/>
        </w:rPr>
        <w:t>Ф</w:t>
      </w:r>
      <w:r w:rsidR="00C104F2" w:rsidRPr="00B145E5">
        <w:rPr>
          <w:rFonts w:eastAsia="SimSun"/>
          <w:sz w:val="28"/>
          <w:szCs w:val="28"/>
          <w:vertAlign w:val="subscript"/>
        </w:rPr>
        <w:t>нач</w:t>
      </w:r>
      <w:r w:rsidR="00C104F2" w:rsidRPr="00B145E5">
        <w:rPr>
          <w:rFonts w:eastAsia="SimSun"/>
          <w:sz w:val="28"/>
          <w:szCs w:val="28"/>
        </w:rPr>
        <w:t xml:space="preserve"> ,                                 </w:t>
      </w:r>
      <w:r w:rsidR="00C104F2">
        <w:rPr>
          <w:rFonts w:eastAsia="SimSun"/>
          <w:sz w:val="28"/>
          <w:szCs w:val="28"/>
        </w:rPr>
        <w:t xml:space="preserve"> </w:t>
      </w:r>
      <w:r w:rsidR="008339FC">
        <w:rPr>
          <w:rFonts w:eastAsia="SimSun"/>
          <w:sz w:val="28"/>
          <w:szCs w:val="28"/>
        </w:rPr>
        <w:t xml:space="preserve">    </w:t>
      </w:r>
      <w:r w:rsidR="00C104F2">
        <w:rPr>
          <w:rFonts w:eastAsia="SimSun"/>
          <w:sz w:val="28"/>
          <w:szCs w:val="28"/>
        </w:rPr>
        <w:t>(9)</w:t>
      </w:r>
    </w:p>
    <w:p w:rsidR="00C104F2" w:rsidRDefault="00C104F2" w:rsidP="008339FC">
      <w:pPr>
        <w:keepNext/>
        <w:suppressLineNumbers/>
        <w:tabs>
          <w:tab w:val="left" w:pos="0"/>
          <w:tab w:val="left" w:pos="3261"/>
          <w:tab w:val="left" w:pos="9072"/>
          <w:tab w:val="left" w:pos="9214"/>
        </w:tab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sidRPr="00B145E5">
        <w:rPr>
          <w:rFonts w:eastAsia="SimSun"/>
          <w:sz w:val="28"/>
          <w:szCs w:val="28"/>
        </w:rPr>
        <w:t>где  Ф</w:t>
      </w:r>
      <w:r w:rsidRPr="00B145E5">
        <w:rPr>
          <w:rFonts w:eastAsia="SimSun"/>
          <w:sz w:val="28"/>
          <w:szCs w:val="28"/>
          <w:vertAlign w:val="subscript"/>
        </w:rPr>
        <w:t>выб</w:t>
      </w:r>
      <w:r w:rsidRPr="00B145E5">
        <w:rPr>
          <w:rFonts w:eastAsia="SimSun"/>
          <w:sz w:val="28"/>
          <w:szCs w:val="28"/>
        </w:rPr>
        <w:t xml:space="preserve"> – </w:t>
      </w:r>
      <w:r>
        <w:rPr>
          <w:rFonts w:ascii="Times New Roman CYR" w:eastAsia="SimSun" w:hAnsi="Times New Roman CYR" w:cs="Times New Roman CYR"/>
          <w:sz w:val="28"/>
          <w:szCs w:val="28"/>
        </w:rPr>
        <w:t>стоимость выбывших основных фондов за определённый период;</w:t>
      </w:r>
    </w:p>
    <w:p w:rsidR="00C104F2" w:rsidRDefault="00C104F2" w:rsidP="008339FC">
      <w:pPr>
        <w:keepNext/>
        <w:suppressLineNumbers/>
        <w:tabs>
          <w:tab w:val="left" w:pos="0"/>
          <w:tab w:val="left" w:pos="3261"/>
          <w:tab w:val="left" w:pos="9072"/>
          <w:tab w:val="left" w:pos="9214"/>
        </w:tabs>
        <w:suppressAutoHyphens/>
        <w:autoSpaceDE w:val="0"/>
        <w:autoSpaceDN w:val="0"/>
        <w:adjustRightInd w:val="0"/>
        <w:spacing w:line="360" w:lineRule="auto"/>
        <w:ind w:right="57"/>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Ф</w:t>
      </w:r>
      <w:r w:rsidRPr="00B145E5">
        <w:rPr>
          <w:rFonts w:eastAsia="SimSun"/>
          <w:sz w:val="28"/>
          <w:szCs w:val="28"/>
          <w:vertAlign w:val="subscript"/>
        </w:rPr>
        <w:t>нач</w:t>
      </w:r>
      <w:r w:rsidRPr="00B145E5">
        <w:rPr>
          <w:rFonts w:eastAsia="SimSun"/>
          <w:sz w:val="28"/>
          <w:szCs w:val="28"/>
        </w:rPr>
        <w:t xml:space="preserve">  – </w:t>
      </w:r>
      <w:r>
        <w:rPr>
          <w:rFonts w:ascii="Times New Roman CYR" w:eastAsia="SimSun" w:hAnsi="Times New Roman CYR" w:cs="Times New Roman CYR"/>
          <w:sz w:val="28"/>
          <w:szCs w:val="28"/>
        </w:rPr>
        <w:t xml:space="preserve">стоимость основных фондов на начало того же периода. </w:t>
      </w:r>
    </w:p>
    <w:p w:rsidR="00C104F2" w:rsidRDefault="00C104F2" w:rsidP="008339FC">
      <w:pPr>
        <w:keepNext/>
        <w:numPr>
          <w:ilvl w:val="0"/>
          <w:numId w:val="19"/>
        </w:numPr>
        <w:suppressLineNumbers/>
        <w:tabs>
          <w:tab w:val="left" w:pos="0"/>
          <w:tab w:val="left" w:pos="927"/>
          <w:tab w:val="left" w:pos="3261"/>
          <w:tab w:val="left" w:pos="9072"/>
          <w:tab w:val="left" w:pos="9214"/>
        </w:tab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sidRPr="00B145E5">
        <w:rPr>
          <w:rFonts w:eastAsia="SimSun"/>
          <w:sz w:val="28"/>
          <w:szCs w:val="28"/>
        </w:rPr>
        <w:t>коэффициент прироста основных фондов (К</w:t>
      </w:r>
      <w:r w:rsidRPr="00B145E5">
        <w:rPr>
          <w:rFonts w:eastAsia="SimSun"/>
          <w:sz w:val="28"/>
          <w:szCs w:val="28"/>
          <w:vertAlign w:val="subscript"/>
        </w:rPr>
        <w:t>рост</w:t>
      </w:r>
      <w:r w:rsidRPr="00B145E5">
        <w:rPr>
          <w:rFonts w:eastAsia="SimSun"/>
          <w:sz w:val="28"/>
          <w:szCs w:val="28"/>
        </w:rPr>
        <w:t xml:space="preserve">) </w:t>
      </w:r>
      <w:r>
        <w:rPr>
          <w:rFonts w:ascii="Times New Roman CYR" w:eastAsia="SimSun" w:hAnsi="Times New Roman CYR" w:cs="Times New Roman CYR"/>
          <w:sz w:val="28"/>
          <w:szCs w:val="28"/>
        </w:rPr>
        <w:t xml:space="preserve">отражает относительное увеличение основных фондов за счёт их обновления. </w:t>
      </w:r>
    </w:p>
    <w:p w:rsidR="00C104F2" w:rsidRPr="00B145E5" w:rsidRDefault="00D74304" w:rsidP="008339FC">
      <w:pPr>
        <w:keepNext/>
        <w:suppressLineNumbers/>
        <w:tabs>
          <w:tab w:val="left" w:pos="0"/>
          <w:tab w:val="left" w:pos="3261"/>
          <w:tab w:val="left" w:pos="9072"/>
          <w:tab w:val="left" w:pos="9214"/>
        </w:tabs>
        <w:suppressAutoHyphens/>
        <w:autoSpaceDE w:val="0"/>
        <w:autoSpaceDN w:val="0"/>
        <w:adjustRightInd w:val="0"/>
        <w:spacing w:line="360" w:lineRule="auto"/>
        <w:ind w:right="57" w:firstLine="720"/>
        <w:rPr>
          <w:rFonts w:eastAsia="SimSun"/>
          <w:sz w:val="28"/>
          <w:szCs w:val="28"/>
        </w:rPr>
      </w:pPr>
      <w:r>
        <w:rPr>
          <w:rFonts w:eastAsia="SimSun"/>
          <w:sz w:val="28"/>
          <w:szCs w:val="28"/>
        </w:rPr>
        <w:t xml:space="preserve">                                        </w:t>
      </w:r>
      <w:r w:rsidR="00C104F2" w:rsidRPr="00B145E5">
        <w:rPr>
          <w:rFonts w:eastAsia="SimSun"/>
          <w:sz w:val="28"/>
          <w:szCs w:val="28"/>
        </w:rPr>
        <w:t>К</w:t>
      </w:r>
      <w:r w:rsidR="00C104F2" w:rsidRPr="00B145E5">
        <w:rPr>
          <w:rFonts w:eastAsia="SimSun"/>
          <w:sz w:val="28"/>
          <w:szCs w:val="28"/>
          <w:vertAlign w:val="subscript"/>
        </w:rPr>
        <w:t>рост</w:t>
      </w:r>
      <w:r w:rsidR="00C104F2" w:rsidRPr="00B145E5">
        <w:rPr>
          <w:rFonts w:eastAsia="SimSun"/>
          <w:sz w:val="28"/>
          <w:szCs w:val="28"/>
        </w:rPr>
        <w:t xml:space="preserve"> = (</w:t>
      </w:r>
      <w:r w:rsidR="00C104F2">
        <w:rPr>
          <w:rFonts w:ascii="Times New Roman CYR" w:eastAsia="SimSun" w:hAnsi="Times New Roman CYR" w:cs="Times New Roman CYR"/>
          <w:sz w:val="28"/>
          <w:szCs w:val="28"/>
        </w:rPr>
        <w:t>Ф</w:t>
      </w:r>
      <w:r w:rsidR="00C104F2" w:rsidRPr="00B145E5">
        <w:rPr>
          <w:rFonts w:eastAsia="SimSun"/>
          <w:sz w:val="28"/>
          <w:szCs w:val="28"/>
          <w:vertAlign w:val="subscript"/>
        </w:rPr>
        <w:t xml:space="preserve">вв </w:t>
      </w:r>
      <w:r w:rsidR="00C104F2" w:rsidRPr="00B145E5">
        <w:rPr>
          <w:rFonts w:eastAsia="SimSun"/>
          <w:sz w:val="28"/>
          <w:szCs w:val="28"/>
        </w:rPr>
        <w:t xml:space="preserve">– </w:t>
      </w:r>
      <w:r w:rsidR="00C104F2">
        <w:rPr>
          <w:rFonts w:ascii="Times New Roman CYR" w:eastAsia="SimSun" w:hAnsi="Times New Roman CYR" w:cs="Times New Roman CYR"/>
          <w:sz w:val="28"/>
          <w:szCs w:val="28"/>
        </w:rPr>
        <w:t>Ф</w:t>
      </w:r>
      <w:r w:rsidR="00C104F2" w:rsidRPr="00B145E5">
        <w:rPr>
          <w:rFonts w:eastAsia="SimSun"/>
          <w:sz w:val="28"/>
          <w:szCs w:val="28"/>
          <w:vertAlign w:val="subscript"/>
        </w:rPr>
        <w:t>выб</w:t>
      </w:r>
      <w:r w:rsidR="00C104F2" w:rsidRPr="00B145E5">
        <w:rPr>
          <w:rFonts w:eastAsia="SimSun"/>
          <w:sz w:val="28"/>
          <w:szCs w:val="28"/>
        </w:rPr>
        <w:t>)/</w:t>
      </w:r>
      <w:r w:rsidR="00C104F2">
        <w:rPr>
          <w:rFonts w:ascii="Times New Roman CYR" w:eastAsia="SimSun" w:hAnsi="Times New Roman CYR" w:cs="Times New Roman CYR"/>
          <w:sz w:val="28"/>
          <w:szCs w:val="28"/>
        </w:rPr>
        <w:t>Ф</w:t>
      </w:r>
      <w:r w:rsidR="00C104F2" w:rsidRPr="00B145E5">
        <w:rPr>
          <w:rFonts w:eastAsia="SimSun"/>
          <w:sz w:val="28"/>
          <w:szCs w:val="28"/>
          <w:vertAlign w:val="subscript"/>
        </w:rPr>
        <w:t>кон</w:t>
      </w:r>
      <w:r w:rsidR="00C104F2" w:rsidRPr="00B145E5">
        <w:rPr>
          <w:rFonts w:eastAsia="SimSun"/>
          <w:sz w:val="28"/>
          <w:szCs w:val="28"/>
        </w:rPr>
        <w:t xml:space="preserve"> ,                                      </w:t>
      </w:r>
      <w:r w:rsidR="00C104F2">
        <w:rPr>
          <w:rFonts w:eastAsia="SimSun"/>
          <w:sz w:val="28"/>
          <w:szCs w:val="28"/>
        </w:rPr>
        <w:t xml:space="preserve"> </w:t>
      </w:r>
      <w:r w:rsidR="008339FC">
        <w:rPr>
          <w:rFonts w:eastAsia="SimSun"/>
          <w:sz w:val="28"/>
          <w:szCs w:val="28"/>
        </w:rPr>
        <w:t xml:space="preserve"> </w:t>
      </w:r>
      <w:r w:rsidR="00C104F2" w:rsidRPr="00B145E5">
        <w:rPr>
          <w:rFonts w:eastAsia="SimSun"/>
          <w:sz w:val="28"/>
          <w:szCs w:val="28"/>
        </w:rPr>
        <w:t>(</w:t>
      </w:r>
      <w:r w:rsidR="00C104F2">
        <w:rPr>
          <w:rFonts w:eastAsia="SimSun"/>
          <w:sz w:val="28"/>
          <w:szCs w:val="28"/>
        </w:rPr>
        <w:t>10</w:t>
      </w:r>
      <w:r w:rsidR="00C104F2" w:rsidRPr="00B145E5">
        <w:rPr>
          <w:rFonts w:eastAsia="SimSun"/>
          <w:sz w:val="28"/>
          <w:szCs w:val="28"/>
        </w:rPr>
        <w:t>)</w:t>
      </w:r>
    </w:p>
    <w:p w:rsidR="00C104F2" w:rsidRDefault="00C104F2" w:rsidP="008339FC">
      <w:pPr>
        <w:keepNext/>
        <w:suppressLineNumbers/>
        <w:tabs>
          <w:tab w:val="left" w:pos="284"/>
          <w:tab w:val="left" w:pos="3261"/>
          <w:tab w:val="left" w:pos="9072"/>
          <w:tab w:val="left" w:pos="9214"/>
        </w:tab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sidRPr="00B145E5">
        <w:rPr>
          <w:rFonts w:eastAsia="SimSun"/>
          <w:sz w:val="28"/>
          <w:szCs w:val="28"/>
        </w:rPr>
        <w:t>где  Ф</w:t>
      </w:r>
      <w:r w:rsidRPr="00B145E5">
        <w:rPr>
          <w:rFonts w:eastAsia="SimSun"/>
          <w:sz w:val="28"/>
          <w:szCs w:val="28"/>
          <w:vertAlign w:val="subscript"/>
        </w:rPr>
        <w:t>вв</w:t>
      </w:r>
      <w:r w:rsidRPr="00B145E5">
        <w:rPr>
          <w:rFonts w:eastAsia="SimSun"/>
          <w:sz w:val="28"/>
          <w:szCs w:val="28"/>
        </w:rPr>
        <w:t xml:space="preserve">  – </w:t>
      </w:r>
      <w:r>
        <w:rPr>
          <w:rFonts w:ascii="Times New Roman CYR" w:eastAsia="SimSun" w:hAnsi="Times New Roman CYR" w:cs="Times New Roman CYR"/>
          <w:sz w:val="28"/>
          <w:szCs w:val="28"/>
        </w:rPr>
        <w:t>стоимость вновь введённых основных фондов за определённый период;</w:t>
      </w:r>
    </w:p>
    <w:p w:rsidR="00D74304" w:rsidRDefault="00C104F2" w:rsidP="008339FC">
      <w:pPr>
        <w:keepNext/>
        <w:suppressLineNumbers/>
        <w:tabs>
          <w:tab w:val="left" w:pos="0"/>
          <w:tab w:val="left" w:pos="3261"/>
          <w:tab w:val="left" w:pos="9072"/>
          <w:tab w:val="left" w:pos="9214"/>
        </w:tabs>
        <w:suppressAutoHyphens/>
        <w:autoSpaceDE w:val="0"/>
        <w:autoSpaceDN w:val="0"/>
        <w:adjustRightInd w:val="0"/>
        <w:spacing w:line="360" w:lineRule="auto"/>
        <w:ind w:right="57"/>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Ф</w:t>
      </w:r>
      <w:r w:rsidRPr="00B145E5">
        <w:rPr>
          <w:rFonts w:eastAsia="SimSun"/>
          <w:sz w:val="28"/>
          <w:szCs w:val="28"/>
          <w:vertAlign w:val="subscript"/>
        </w:rPr>
        <w:t xml:space="preserve">выб </w:t>
      </w:r>
      <w:r w:rsidRPr="00B145E5">
        <w:rPr>
          <w:rFonts w:eastAsia="SimSun"/>
          <w:sz w:val="28"/>
          <w:szCs w:val="28"/>
        </w:rPr>
        <w:t xml:space="preserve">– </w:t>
      </w:r>
      <w:r>
        <w:rPr>
          <w:rFonts w:ascii="Times New Roman CYR" w:eastAsia="SimSun" w:hAnsi="Times New Roman CYR" w:cs="Times New Roman CYR"/>
          <w:sz w:val="28"/>
          <w:szCs w:val="28"/>
        </w:rPr>
        <w:t>стоимость выбывших основных фондов за определённый период;</w:t>
      </w:r>
    </w:p>
    <w:p w:rsidR="00C104F2" w:rsidRDefault="00C104F2" w:rsidP="008339FC">
      <w:pPr>
        <w:keepNext/>
        <w:suppressLineNumbers/>
        <w:tabs>
          <w:tab w:val="left" w:pos="0"/>
          <w:tab w:val="left" w:pos="3261"/>
          <w:tab w:val="left" w:pos="9072"/>
          <w:tab w:val="left" w:pos="9214"/>
        </w:tabs>
        <w:suppressAutoHyphens/>
        <w:autoSpaceDE w:val="0"/>
        <w:autoSpaceDN w:val="0"/>
        <w:adjustRightInd w:val="0"/>
        <w:spacing w:line="360" w:lineRule="auto"/>
        <w:ind w:right="57"/>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Ф</w:t>
      </w:r>
      <w:r w:rsidRPr="00B145E5">
        <w:rPr>
          <w:rFonts w:eastAsia="SimSun"/>
          <w:sz w:val="28"/>
          <w:szCs w:val="28"/>
          <w:vertAlign w:val="subscript"/>
        </w:rPr>
        <w:t>кон</w:t>
      </w:r>
      <w:r w:rsidRPr="00B145E5">
        <w:rPr>
          <w:rFonts w:eastAsia="SimSun"/>
          <w:sz w:val="28"/>
          <w:szCs w:val="28"/>
        </w:rPr>
        <w:t xml:space="preserve"> – </w:t>
      </w:r>
      <w:r>
        <w:rPr>
          <w:rFonts w:ascii="Times New Roman CYR" w:eastAsia="SimSun" w:hAnsi="Times New Roman CYR" w:cs="Times New Roman CYR"/>
          <w:sz w:val="28"/>
          <w:szCs w:val="28"/>
        </w:rPr>
        <w:t>стоимость основных фондов на конец того же периода.</w:t>
      </w:r>
    </w:p>
    <w:p w:rsidR="00C104F2" w:rsidRDefault="00C104F2" w:rsidP="008339FC">
      <w:pPr>
        <w:keepNext/>
        <w:numPr>
          <w:ilvl w:val="0"/>
          <w:numId w:val="20"/>
        </w:numPr>
        <w:suppressLineNumbers/>
        <w:tabs>
          <w:tab w:val="left" w:pos="0"/>
          <w:tab w:val="left" w:pos="927"/>
          <w:tab w:val="left" w:pos="3261"/>
          <w:tab w:val="left" w:pos="8505"/>
          <w:tab w:val="left" w:pos="9072"/>
          <w:tab w:val="left" w:pos="9214"/>
        </w:tab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sidRPr="00B145E5">
        <w:rPr>
          <w:rFonts w:eastAsia="SimSun"/>
          <w:sz w:val="28"/>
          <w:szCs w:val="28"/>
        </w:rPr>
        <w:t>коэффициент износа (К</w:t>
      </w:r>
      <w:r w:rsidRPr="00B145E5">
        <w:rPr>
          <w:rFonts w:eastAsia="SimSun"/>
          <w:sz w:val="28"/>
          <w:szCs w:val="28"/>
          <w:vertAlign w:val="subscript"/>
        </w:rPr>
        <w:t>изн</w:t>
      </w:r>
      <w:r w:rsidRPr="00B145E5">
        <w:rPr>
          <w:rFonts w:eastAsia="SimSun"/>
          <w:sz w:val="28"/>
          <w:szCs w:val="28"/>
        </w:rPr>
        <w:t xml:space="preserve"> ) </w:t>
      </w:r>
      <w:r>
        <w:rPr>
          <w:rFonts w:ascii="Times New Roman CYR" w:eastAsia="SimSun" w:hAnsi="Times New Roman CYR" w:cs="Times New Roman CYR"/>
          <w:sz w:val="28"/>
          <w:szCs w:val="28"/>
        </w:rPr>
        <w:t>рассчитывается по формуле:</w:t>
      </w:r>
    </w:p>
    <w:p w:rsidR="00C104F2" w:rsidRPr="00B145E5" w:rsidRDefault="00D74304" w:rsidP="008339FC">
      <w:pPr>
        <w:keepNext/>
        <w:suppressLineNumbers/>
        <w:tabs>
          <w:tab w:val="left" w:pos="0"/>
          <w:tab w:val="left" w:pos="3261"/>
          <w:tab w:val="left" w:pos="8505"/>
          <w:tab w:val="left" w:pos="9072"/>
          <w:tab w:val="left" w:pos="9214"/>
        </w:tabs>
        <w:suppressAutoHyphens/>
        <w:autoSpaceDE w:val="0"/>
        <w:autoSpaceDN w:val="0"/>
        <w:adjustRightInd w:val="0"/>
        <w:spacing w:line="360" w:lineRule="auto"/>
        <w:ind w:right="57" w:firstLine="720"/>
        <w:rPr>
          <w:rFonts w:eastAsia="SimSun"/>
          <w:sz w:val="28"/>
          <w:szCs w:val="28"/>
        </w:rPr>
      </w:pPr>
      <w:r>
        <w:rPr>
          <w:rFonts w:eastAsia="SimSun"/>
          <w:sz w:val="28"/>
          <w:szCs w:val="28"/>
        </w:rPr>
        <w:t xml:space="preserve">                                           </w:t>
      </w:r>
      <w:r w:rsidR="00C104F2" w:rsidRPr="00B145E5">
        <w:rPr>
          <w:rFonts w:eastAsia="SimSun"/>
          <w:sz w:val="28"/>
          <w:szCs w:val="28"/>
        </w:rPr>
        <w:t>К</w:t>
      </w:r>
      <w:r w:rsidR="00C104F2" w:rsidRPr="00B145E5">
        <w:rPr>
          <w:rFonts w:eastAsia="SimSun"/>
          <w:sz w:val="28"/>
          <w:szCs w:val="28"/>
          <w:vertAlign w:val="subscript"/>
        </w:rPr>
        <w:t>изн</w:t>
      </w:r>
      <w:r w:rsidR="00C104F2" w:rsidRPr="00B145E5">
        <w:rPr>
          <w:rFonts w:eastAsia="SimSun"/>
          <w:sz w:val="28"/>
          <w:szCs w:val="28"/>
        </w:rPr>
        <w:t xml:space="preserve"> = </w:t>
      </w:r>
      <w:r w:rsidR="00C104F2">
        <w:rPr>
          <w:rFonts w:ascii="Times New Roman CYR" w:eastAsia="SimSun" w:hAnsi="Times New Roman CYR" w:cs="Times New Roman CYR"/>
          <w:sz w:val="28"/>
          <w:szCs w:val="28"/>
        </w:rPr>
        <w:t>Ф</w:t>
      </w:r>
      <w:r w:rsidR="00C104F2" w:rsidRPr="00B145E5">
        <w:rPr>
          <w:rFonts w:eastAsia="SimSun"/>
          <w:sz w:val="28"/>
          <w:szCs w:val="28"/>
          <w:vertAlign w:val="subscript"/>
        </w:rPr>
        <w:t>изн</w:t>
      </w:r>
      <w:r w:rsidR="00C104F2" w:rsidRPr="00B145E5">
        <w:rPr>
          <w:rFonts w:eastAsia="SimSun"/>
          <w:sz w:val="28"/>
          <w:szCs w:val="28"/>
        </w:rPr>
        <w:t xml:space="preserve"> / </w:t>
      </w:r>
      <w:r w:rsidR="00C104F2">
        <w:rPr>
          <w:rFonts w:ascii="Times New Roman CYR" w:eastAsia="SimSun" w:hAnsi="Times New Roman CYR" w:cs="Times New Roman CYR"/>
          <w:sz w:val="28"/>
          <w:szCs w:val="28"/>
        </w:rPr>
        <w:t>Ф</w:t>
      </w:r>
      <w:r w:rsidR="00C104F2" w:rsidRPr="00B145E5">
        <w:rPr>
          <w:rFonts w:eastAsia="SimSun"/>
          <w:sz w:val="28"/>
          <w:szCs w:val="28"/>
          <w:vertAlign w:val="subscript"/>
        </w:rPr>
        <w:t>п</w:t>
      </w:r>
      <w:r w:rsidR="00C104F2" w:rsidRPr="00B145E5">
        <w:rPr>
          <w:rFonts w:eastAsia="SimSun"/>
          <w:sz w:val="28"/>
          <w:szCs w:val="28"/>
        </w:rPr>
        <w:t xml:space="preserve">,                                              </w:t>
      </w:r>
      <w:r w:rsidR="00C104F2">
        <w:rPr>
          <w:rFonts w:eastAsia="SimSun"/>
          <w:sz w:val="28"/>
          <w:szCs w:val="28"/>
        </w:rPr>
        <w:t xml:space="preserve"> </w:t>
      </w:r>
      <w:r w:rsidR="008339FC">
        <w:rPr>
          <w:rFonts w:eastAsia="SimSun"/>
          <w:sz w:val="28"/>
          <w:szCs w:val="28"/>
        </w:rPr>
        <w:t xml:space="preserve">     </w:t>
      </w:r>
      <w:r w:rsidR="00C104F2" w:rsidRPr="00B145E5">
        <w:rPr>
          <w:rFonts w:eastAsia="SimSun"/>
          <w:sz w:val="28"/>
          <w:szCs w:val="28"/>
        </w:rPr>
        <w:t>(</w:t>
      </w:r>
      <w:r w:rsidR="00C104F2">
        <w:rPr>
          <w:rFonts w:eastAsia="SimSun"/>
          <w:sz w:val="28"/>
          <w:szCs w:val="28"/>
        </w:rPr>
        <w:t>11</w:t>
      </w:r>
      <w:r w:rsidR="00C104F2" w:rsidRPr="00B145E5">
        <w:rPr>
          <w:rFonts w:eastAsia="SimSun"/>
          <w:sz w:val="28"/>
          <w:szCs w:val="28"/>
        </w:rPr>
        <w:t>)</w:t>
      </w:r>
    </w:p>
    <w:p w:rsidR="00C104F2" w:rsidRDefault="00C104F2" w:rsidP="008339FC">
      <w:pPr>
        <w:keepNext/>
        <w:suppressLineNumbers/>
        <w:tabs>
          <w:tab w:val="left" w:pos="0"/>
          <w:tab w:val="left" w:pos="3261"/>
          <w:tab w:val="left" w:pos="8505"/>
          <w:tab w:val="left" w:pos="9072"/>
          <w:tab w:val="left" w:pos="9214"/>
        </w:tab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sidRPr="00B145E5">
        <w:rPr>
          <w:rFonts w:eastAsia="SimSun"/>
          <w:sz w:val="28"/>
          <w:szCs w:val="28"/>
        </w:rPr>
        <w:t>где  Ф</w:t>
      </w:r>
      <w:r w:rsidRPr="00B145E5">
        <w:rPr>
          <w:rFonts w:eastAsia="SimSun"/>
          <w:sz w:val="28"/>
          <w:szCs w:val="28"/>
          <w:vertAlign w:val="subscript"/>
        </w:rPr>
        <w:t xml:space="preserve">изн  </w:t>
      </w:r>
      <w:r w:rsidRPr="00B145E5">
        <w:rPr>
          <w:rFonts w:eastAsia="SimSun"/>
          <w:sz w:val="28"/>
          <w:szCs w:val="28"/>
        </w:rPr>
        <w:t xml:space="preserve">–    </w:t>
      </w:r>
      <w:r>
        <w:rPr>
          <w:rFonts w:ascii="Times New Roman CYR" w:eastAsia="SimSun" w:hAnsi="Times New Roman CYR" w:cs="Times New Roman CYR"/>
          <w:sz w:val="28"/>
          <w:szCs w:val="28"/>
        </w:rPr>
        <w:t>сумма износа основных фондов,</w:t>
      </w:r>
    </w:p>
    <w:p w:rsidR="00C104F2" w:rsidRPr="00B145E5" w:rsidRDefault="00C104F2" w:rsidP="008339FC">
      <w:pPr>
        <w:keepNext/>
        <w:suppressLineNumbers/>
        <w:tabs>
          <w:tab w:val="left" w:pos="0"/>
          <w:tab w:val="left" w:pos="3261"/>
          <w:tab w:val="left" w:pos="8505"/>
          <w:tab w:val="left" w:pos="9072"/>
          <w:tab w:val="left" w:pos="9214"/>
        </w:tabs>
        <w:suppressAutoHyphens/>
        <w:autoSpaceDE w:val="0"/>
        <w:autoSpaceDN w:val="0"/>
        <w:adjustRightInd w:val="0"/>
        <w:spacing w:line="360" w:lineRule="auto"/>
        <w:ind w:right="57"/>
        <w:jc w:val="both"/>
        <w:rPr>
          <w:rFonts w:eastAsia="SimSun"/>
          <w:sz w:val="28"/>
          <w:szCs w:val="28"/>
        </w:rPr>
      </w:pPr>
      <w:r>
        <w:rPr>
          <w:rFonts w:ascii="Times New Roman CYR" w:eastAsia="SimSun" w:hAnsi="Times New Roman CYR" w:cs="Times New Roman CYR"/>
          <w:sz w:val="28"/>
          <w:szCs w:val="28"/>
        </w:rPr>
        <w:t>Ф</w:t>
      </w:r>
      <w:r w:rsidRPr="00B145E5">
        <w:rPr>
          <w:rFonts w:eastAsia="SimSun"/>
          <w:sz w:val="28"/>
          <w:szCs w:val="28"/>
          <w:vertAlign w:val="subscript"/>
        </w:rPr>
        <w:t xml:space="preserve">п </w:t>
      </w:r>
      <w:r>
        <w:rPr>
          <w:rFonts w:eastAsia="SimSun"/>
          <w:sz w:val="28"/>
          <w:szCs w:val="28"/>
          <w:vertAlign w:val="subscript"/>
        </w:rPr>
        <w:t xml:space="preserve"> </w:t>
      </w:r>
      <w:r w:rsidRPr="00B145E5">
        <w:rPr>
          <w:rFonts w:eastAsia="SimSun"/>
          <w:sz w:val="28"/>
          <w:szCs w:val="28"/>
        </w:rPr>
        <w:t>–</w:t>
      </w:r>
      <w:r>
        <w:rPr>
          <w:rFonts w:eastAsia="SimSun"/>
          <w:sz w:val="28"/>
          <w:szCs w:val="28"/>
        </w:rPr>
        <w:t xml:space="preserve"> </w:t>
      </w:r>
      <w:r w:rsidRPr="00B145E5">
        <w:rPr>
          <w:rFonts w:eastAsia="SimSun"/>
          <w:sz w:val="28"/>
          <w:szCs w:val="28"/>
        </w:rPr>
        <w:t>первоначальная стоимость основных фондов на соответствующую дату.</w:t>
      </w:r>
    </w:p>
    <w:p w:rsidR="00C104F2" w:rsidRPr="00B145E5" w:rsidRDefault="00C104F2" w:rsidP="008339FC">
      <w:pPr>
        <w:keepNext/>
        <w:numPr>
          <w:ilvl w:val="0"/>
          <w:numId w:val="21"/>
        </w:numPr>
        <w:suppressLineNumbers/>
        <w:tabs>
          <w:tab w:val="left" w:pos="0"/>
          <w:tab w:val="left" w:pos="851"/>
          <w:tab w:val="left" w:pos="3261"/>
          <w:tab w:val="left" w:pos="8505"/>
          <w:tab w:val="left" w:pos="9072"/>
          <w:tab w:val="left" w:pos="9214"/>
        </w:tabs>
        <w:suppressAutoHyphens/>
        <w:autoSpaceDE w:val="0"/>
        <w:autoSpaceDN w:val="0"/>
        <w:adjustRightInd w:val="0"/>
        <w:spacing w:line="360" w:lineRule="auto"/>
        <w:ind w:right="57" w:firstLine="720"/>
        <w:jc w:val="both"/>
        <w:rPr>
          <w:rFonts w:eastAsia="SimSun"/>
          <w:sz w:val="28"/>
          <w:szCs w:val="28"/>
        </w:rPr>
      </w:pPr>
      <w:r w:rsidRPr="00B145E5">
        <w:rPr>
          <w:rFonts w:eastAsia="SimSun"/>
          <w:sz w:val="28"/>
          <w:szCs w:val="28"/>
        </w:rPr>
        <w:t>коэффициент годности основных фондов – характеризует их состояние на определённую дату:</w:t>
      </w:r>
    </w:p>
    <w:p w:rsidR="00C104F2" w:rsidRPr="00B145E5" w:rsidRDefault="00D74304" w:rsidP="008339FC">
      <w:pPr>
        <w:keepNext/>
        <w:suppressLineNumbers/>
        <w:tabs>
          <w:tab w:val="left" w:pos="0"/>
          <w:tab w:val="left" w:pos="3261"/>
          <w:tab w:val="left" w:pos="8505"/>
          <w:tab w:val="left" w:pos="9072"/>
          <w:tab w:val="left" w:pos="9214"/>
        </w:tabs>
        <w:suppressAutoHyphens/>
        <w:autoSpaceDE w:val="0"/>
        <w:autoSpaceDN w:val="0"/>
        <w:adjustRightInd w:val="0"/>
        <w:spacing w:line="360" w:lineRule="auto"/>
        <w:ind w:right="57" w:firstLine="720"/>
        <w:rPr>
          <w:rFonts w:eastAsia="SimSun"/>
          <w:sz w:val="28"/>
          <w:szCs w:val="28"/>
        </w:rPr>
      </w:pPr>
      <w:r>
        <w:rPr>
          <w:rFonts w:eastAsia="SimSun"/>
          <w:sz w:val="28"/>
          <w:szCs w:val="28"/>
        </w:rPr>
        <w:t xml:space="preserve">                                            </w:t>
      </w:r>
      <w:r w:rsidR="00C104F2" w:rsidRPr="00B145E5">
        <w:rPr>
          <w:rFonts w:eastAsia="SimSun"/>
          <w:sz w:val="28"/>
          <w:szCs w:val="28"/>
        </w:rPr>
        <w:t>К = (Ф</w:t>
      </w:r>
      <w:r w:rsidR="00C104F2" w:rsidRPr="00B145E5">
        <w:rPr>
          <w:rFonts w:eastAsia="SimSun"/>
          <w:sz w:val="28"/>
          <w:szCs w:val="28"/>
          <w:vertAlign w:val="subscript"/>
        </w:rPr>
        <w:t>п</w:t>
      </w:r>
      <w:r w:rsidR="00C104F2" w:rsidRPr="00B145E5">
        <w:rPr>
          <w:rFonts w:eastAsia="SimSun"/>
          <w:sz w:val="28"/>
          <w:szCs w:val="28"/>
        </w:rPr>
        <w:t xml:space="preserve"> – </w:t>
      </w:r>
      <w:r w:rsidR="00C104F2">
        <w:rPr>
          <w:rFonts w:ascii="Times New Roman CYR" w:eastAsia="SimSun" w:hAnsi="Times New Roman CYR" w:cs="Times New Roman CYR"/>
          <w:sz w:val="28"/>
          <w:szCs w:val="28"/>
        </w:rPr>
        <w:t>Ф</w:t>
      </w:r>
      <w:r w:rsidR="00C104F2" w:rsidRPr="00B145E5">
        <w:rPr>
          <w:rFonts w:eastAsia="SimSun"/>
          <w:sz w:val="28"/>
          <w:szCs w:val="28"/>
          <w:vertAlign w:val="subscript"/>
        </w:rPr>
        <w:t>изн</w:t>
      </w:r>
      <w:r w:rsidR="00C104F2" w:rsidRPr="00B145E5">
        <w:rPr>
          <w:rFonts w:eastAsia="SimSun"/>
          <w:sz w:val="28"/>
          <w:szCs w:val="28"/>
        </w:rPr>
        <w:t>)/</w:t>
      </w:r>
      <w:r w:rsidR="00C104F2">
        <w:rPr>
          <w:rFonts w:ascii="Times New Roman CYR" w:eastAsia="SimSun" w:hAnsi="Times New Roman CYR" w:cs="Times New Roman CYR"/>
          <w:sz w:val="28"/>
          <w:szCs w:val="28"/>
        </w:rPr>
        <w:t>Ф</w:t>
      </w:r>
      <w:r w:rsidR="00C104F2" w:rsidRPr="00B145E5">
        <w:rPr>
          <w:rFonts w:eastAsia="SimSun"/>
          <w:sz w:val="28"/>
          <w:szCs w:val="28"/>
          <w:vertAlign w:val="subscript"/>
        </w:rPr>
        <w:t>п</w:t>
      </w:r>
      <w:r w:rsidR="00C104F2" w:rsidRPr="00B145E5">
        <w:rPr>
          <w:rFonts w:eastAsia="SimSun"/>
          <w:sz w:val="28"/>
          <w:szCs w:val="28"/>
        </w:rPr>
        <w:t xml:space="preserve"> ,            </w:t>
      </w:r>
      <w:r>
        <w:rPr>
          <w:rFonts w:eastAsia="SimSun"/>
          <w:sz w:val="28"/>
          <w:szCs w:val="28"/>
        </w:rPr>
        <w:t xml:space="preserve">     </w:t>
      </w:r>
      <w:r w:rsidR="00C104F2" w:rsidRPr="00B145E5">
        <w:rPr>
          <w:rFonts w:eastAsia="SimSun"/>
          <w:sz w:val="28"/>
          <w:szCs w:val="28"/>
        </w:rPr>
        <w:t xml:space="preserve">                        </w:t>
      </w:r>
      <w:r w:rsidR="00C104F2">
        <w:rPr>
          <w:rFonts w:eastAsia="SimSun"/>
          <w:sz w:val="28"/>
          <w:szCs w:val="28"/>
        </w:rPr>
        <w:t xml:space="preserve"> </w:t>
      </w:r>
      <w:r w:rsidR="008339FC">
        <w:rPr>
          <w:rFonts w:eastAsia="SimSun"/>
          <w:sz w:val="28"/>
          <w:szCs w:val="28"/>
        </w:rPr>
        <w:t xml:space="preserve">   </w:t>
      </w:r>
      <w:r w:rsidR="00C104F2" w:rsidRPr="00B145E5">
        <w:rPr>
          <w:rFonts w:eastAsia="SimSun"/>
          <w:sz w:val="28"/>
          <w:szCs w:val="28"/>
        </w:rPr>
        <w:t>(</w:t>
      </w:r>
      <w:r w:rsidR="00C104F2">
        <w:rPr>
          <w:rFonts w:eastAsia="SimSun"/>
          <w:sz w:val="28"/>
          <w:szCs w:val="28"/>
        </w:rPr>
        <w:t>12</w:t>
      </w:r>
      <w:r w:rsidR="00C104F2" w:rsidRPr="00B145E5">
        <w:rPr>
          <w:rFonts w:eastAsia="SimSun"/>
          <w:sz w:val="28"/>
          <w:szCs w:val="28"/>
        </w:rPr>
        <w:t xml:space="preserve">)  </w:t>
      </w:r>
    </w:p>
    <w:p w:rsidR="00C104F2" w:rsidRPr="00B145E5" w:rsidRDefault="00C104F2" w:rsidP="008339FC">
      <w:pPr>
        <w:keepNext/>
        <w:suppressLineNumbers/>
        <w:tabs>
          <w:tab w:val="left" w:pos="0"/>
          <w:tab w:val="left" w:pos="3261"/>
          <w:tab w:val="left" w:pos="8505"/>
          <w:tab w:val="left" w:pos="9072"/>
          <w:tab w:val="left" w:pos="9214"/>
        </w:tabs>
        <w:suppressAutoHyphens/>
        <w:autoSpaceDE w:val="0"/>
        <w:autoSpaceDN w:val="0"/>
        <w:adjustRightInd w:val="0"/>
        <w:spacing w:line="360" w:lineRule="auto"/>
        <w:ind w:right="57" w:firstLine="720"/>
        <w:jc w:val="both"/>
        <w:rPr>
          <w:rFonts w:eastAsia="SimSun"/>
          <w:sz w:val="28"/>
          <w:szCs w:val="28"/>
        </w:rPr>
      </w:pPr>
      <w:r w:rsidRPr="00B145E5">
        <w:rPr>
          <w:rFonts w:eastAsia="SimSun"/>
          <w:sz w:val="28"/>
          <w:szCs w:val="28"/>
        </w:rPr>
        <w:t>где  К  –   коэффициент годности основных фондов;</w:t>
      </w:r>
    </w:p>
    <w:p w:rsidR="00C104F2" w:rsidRDefault="00C104F2" w:rsidP="008339FC">
      <w:pPr>
        <w:keepNext/>
        <w:suppressLineNumbers/>
        <w:tabs>
          <w:tab w:val="left" w:pos="142"/>
          <w:tab w:val="left" w:pos="3261"/>
          <w:tab w:val="left" w:pos="8505"/>
          <w:tab w:val="left" w:pos="9072"/>
          <w:tab w:val="left" w:pos="9214"/>
        </w:tabs>
        <w:suppressAutoHyphens/>
        <w:autoSpaceDE w:val="0"/>
        <w:autoSpaceDN w:val="0"/>
        <w:adjustRightInd w:val="0"/>
        <w:spacing w:line="360" w:lineRule="auto"/>
        <w:ind w:right="57"/>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Ф</w:t>
      </w:r>
      <w:r w:rsidRPr="00B145E5">
        <w:rPr>
          <w:rFonts w:eastAsia="SimSun"/>
          <w:sz w:val="28"/>
          <w:szCs w:val="28"/>
          <w:vertAlign w:val="subscript"/>
        </w:rPr>
        <w:t xml:space="preserve">п  </w:t>
      </w:r>
      <w:r w:rsidRPr="00B145E5">
        <w:rPr>
          <w:rFonts w:eastAsia="SimSun"/>
          <w:sz w:val="28"/>
          <w:szCs w:val="28"/>
        </w:rPr>
        <w:t xml:space="preserve">–  </w:t>
      </w:r>
      <w:r>
        <w:rPr>
          <w:rFonts w:ascii="Times New Roman CYR" w:eastAsia="SimSun" w:hAnsi="Times New Roman CYR" w:cs="Times New Roman CYR"/>
          <w:sz w:val="28"/>
          <w:szCs w:val="28"/>
        </w:rPr>
        <w:t>первоначальная стоимость всех или отдельных видов, групп основных фондов;</w:t>
      </w:r>
    </w:p>
    <w:p w:rsidR="00C104F2" w:rsidRDefault="00C104F2" w:rsidP="008339FC">
      <w:pPr>
        <w:keepNext/>
        <w:suppressLineNumbers/>
        <w:tabs>
          <w:tab w:val="left" w:pos="0"/>
          <w:tab w:val="left" w:pos="3261"/>
          <w:tab w:val="left" w:pos="8505"/>
          <w:tab w:val="left" w:pos="9072"/>
          <w:tab w:val="left" w:pos="9214"/>
        </w:tabs>
        <w:suppressAutoHyphens/>
        <w:autoSpaceDE w:val="0"/>
        <w:autoSpaceDN w:val="0"/>
        <w:adjustRightInd w:val="0"/>
        <w:spacing w:line="360" w:lineRule="auto"/>
        <w:ind w:right="57"/>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Ф</w:t>
      </w:r>
      <w:r w:rsidRPr="00B145E5">
        <w:rPr>
          <w:rFonts w:eastAsia="SimSun"/>
          <w:sz w:val="28"/>
          <w:szCs w:val="28"/>
          <w:vertAlign w:val="subscript"/>
        </w:rPr>
        <w:t>изн</w:t>
      </w:r>
      <w:r w:rsidRPr="00B145E5">
        <w:rPr>
          <w:rFonts w:eastAsia="SimSun"/>
          <w:sz w:val="28"/>
          <w:szCs w:val="28"/>
        </w:rPr>
        <w:t xml:space="preserve"> – </w:t>
      </w:r>
      <w:r>
        <w:rPr>
          <w:rFonts w:ascii="Times New Roman CYR" w:eastAsia="SimSun" w:hAnsi="Times New Roman CYR" w:cs="Times New Roman CYR"/>
          <w:sz w:val="28"/>
          <w:szCs w:val="28"/>
        </w:rPr>
        <w:t>стоимость износа тех же основных фондов.</w:t>
      </w:r>
    </w:p>
    <w:p w:rsidR="00C104F2" w:rsidRDefault="00C104F2" w:rsidP="008339FC">
      <w:pPr>
        <w:keepNext/>
        <w:suppressLineNumber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Методика анализа эффективности вложений предприятия в основные средства, их эксплуатации и воспроизводство должны учитывать ряд принципиальных положений:</w:t>
      </w:r>
    </w:p>
    <w:p w:rsidR="00C104F2" w:rsidRPr="00B145E5" w:rsidRDefault="00C104F2" w:rsidP="008339FC">
      <w:pPr>
        <w:keepNext/>
        <w:suppressLineNumbers/>
        <w:tabs>
          <w:tab w:val="left" w:pos="340"/>
        </w:tabs>
        <w:suppressAutoHyphens/>
        <w:autoSpaceDE w:val="0"/>
        <w:autoSpaceDN w:val="0"/>
        <w:adjustRightInd w:val="0"/>
        <w:spacing w:line="360" w:lineRule="auto"/>
        <w:ind w:right="57" w:firstLine="720"/>
        <w:jc w:val="both"/>
        <w:rPr>
          <w:rFonts w:eastAsia="SimSun"/>
          <w:sz w:val="28"/>
          <w:szCs w:val="28"/>
        </w:rPr>
      </w:pPr>
      <w:r>
        <w:rPr>
          <w:rFonts w:ascii="Symbol" w:eastAsia="SimSun" w:hAnsi="Symbol" w:cs="Symbol"/>
          <w:sz w:val="28"/>
          <w:szCs w:val="28"/>
        </w:rPr>
        <w:t></w:t>
      </w:r>
      <w:r>
        <w:rPr>
          <w:rFonts w:ascii="Symbol" w:eastAsia="SimSun" w:hAnsi="Symbol" w:cs="Symbol"/>
          <w:sz w:val="28"/>
          <w:szCs w:val="28"/>
        </w:rPr>
        <w:tab/>
      </w:r>
      <w:r w:rsidRPr="00B145E5">
        <w:rPr>
          <w:rFonts w:eastAsia="SimSun"/>
          <w:sz w:val="28"/>
          <w:szCs w:val="28"/>
        </w:rPr>
        <w:t>функциональная полезность основных средств сохраняется в течени</w:t>
      </w:r>
      <w:r>
        <w:rPr>
          <w:rFonts w:eastAsia="SimSun"/>
          <w:sz w:val="28"/>
          <w:szCs w:val="28"/>
        </w:rPr>
        <w:t>е</w:t>
      </w:r>
      <w:r w:rsidRPr="00B145E5">
        <w:rPr>
          <w:rFonts w:eastAsia="SimSun"/>
          <w:sz w:val="28"/>
          <w:szCs w:val="28"/>
        </w:rPr>
        <w:t xml:space="preserve"> ряда лет, поэтому расходы по их приобретению и эксплуатации распределены во времени;</w:t>
      </w:r>
    </w:p>
    <w:p w:rsidR="00C104F2" w:rsidRPr="00B145E5" w:rsidRDefault="00C104F2" w:rsidP="008339FC">
      <w:pPr>
        <w:keepNext/>
        <w:suppressLineNumbers/>
        <w:tabs>
          <w:tab w:val="left" w:pos="-3060"/>
        </w:tabs>
        <w:suppressAutoHyphens/>
        <w:autoSpaceDE w:val="0"/>
        <w:autoSpaceDN w:val="0"/>
        <w:adjustRightInd w:val="0"/>
        <w:spacing w:line="360" w:lineRule="auto"/>
        <w:ind w:right="57" w:firstLine="720"/>
        <w:jc w:val="both"/>
        <w:rPr>
          <w:rFonts w:eastAsia="SimSun"/>
          <w:sz w:val="28"/>
          <w:szCs w:val="28"/>
        </w:rPr>
      </w:pPr>
      <w:r>
        <w:rPr>
          <w:rFonts w:ascii="Symbol" w:eastAsia="SimSun" w:hAnsi="Symbol" w:cs="Symbol"/>
          <w:sz w:val="28"/>
          <w:szCs w:val="28"/>
        </w:rPr>
        <w:t></w:t>
      </w:r>
      <w:r>
        <w:rPr>
          <w:rFonts w:ascii="Symbol" w:eastAsia="SimSun" w:hAnsi="Symbol" w:cs="Symbol"/>
          <w:sz w:val="28"/>
          <w:szCs w:val="28"/>
        </w:rPr>
        <w:tab/>
      </w:r>
      <w:r w:rsidRPr="00B145E5">
        <w:rPr>
          <w:rFonts w:eastAsia="SimSun"/>
          <w:sz w:val="28"/>
          <w:szCs w:val="28"/>
        </w:rPr>
        <w:t>момент обновления основных средств не совпадает с моментом их стоимостного замещения, в результате чего могут возникнуть потери и убытки, занижающие финансовые результаты деятельности предприятия;</w:t>
      </w:r>
    </w:p>
    <w:p w:rsidR="00C104F2" w:rsidRPr="00B145E5" w:rsidRDefault="00C104F2" w:rsidP="008339FC">
      <w:pPr>
        <w:keepNext/>
        <w:suppressLineNumbers/>
        <w:tabs>
          <w:tab w:val="left" w:pos="-3240"/>
          <w:tab w:val="left" w:pos="-3060"/>
        </w:tabs>
        <w:suppressAutoHyphens/>
        <w:autoSpaceDE w:val="0"/>
        <w:autoSpaceDN w:val="0"/>
        <w:adjustRightInd w:val="0"/>
        <w:spacing w:line="360" w:lineRule="auto"/>
        <w:ind w:right="57" w:firstLine="720"/>
        <w:jc w:val="both"/>
        <w:rPr>
          <w:rFonts w:eastAsia="SimSun"/>
          <w:sz w:val="28"/>
          <w:szCs w:val="28"/>
        </w:rPr>
      </w:pPr>
      <w:r>
        <w:rPr>
          <w:rFonts w:ascii="Symbol" w:eastAsia="SimSun" w:hAnsi="Symbol" w:cs="Symbol"/>
          <w:sz w:val="28"/>
          <w:szCs w:val="28"/>
        </w:rPr>
        <w:t></w:t>
      </w:r>
      <w:r>
        <w:rPr>
          <w:rFonts w:ascii="Symbol" w:eastAsia="SimSun" w:hAnsi="Symbol" w:cs="Symbol"/>
          <w:sz w:val="28"/>
          <w:szCs w:val="28"/>
        </w:rPr>
        <w:tab/>
      </w:r>
      <w:r w:rsidRPr="00B145E5">
        <w:rPr>
          <w:rFonts w:eastAsia="SimSun"/>
          <w:sz w:val="28"/>
          <w:szCs w:val="28"/>
        </w:rPr>
        <w:t>основные средства обслуживают не только производственную сферу деятельности предприятия, но и социально-бытовую, культурную, природно-экологическую, поскольку эффективность их использования определяется не только экономическими, но и социальными и другими факторами;</w:t>
      </w:r>
    </w:p>
    <w:p w:rsidR="00C104F2" w:rsidRPr="00B145E5" w:rsidRDefault="00C104F2" w:rsidP="008339FC">
      <w:pPr>
        <w:keepNext/>
        <w:suppressLineNumbers/>
        <w:tabs>
          <w:tab w:val="left" w:pos="-3060"/>
        </w:tabs>
        <w:suppressAutoHyphens/>
        <w:autoSpaceDE w:val="0"/>
        <w:autoSpaceDN w:val="0"/>
        <w:adjustRightInd w:val="0"/>
        <w:spacing w:line="360" w:lineRule="auto"/>
        <w:ind w:right="57" w:firstLine="720"/>
        <w:jc w:val="both"/>
        <w:rPr>
          <w:rFonts w:eastAsia="SimSun"/>
          <w:sz w:val="28"/>
          <w:szCs w:val="28"/>
        </w:rPr>
      </w:pPr>
      <w:r>
        <w:rPr>
          <w:rFonts w:ascii="Symbol" w:eastAsia="SimSun" w:hAnsi="Symbol" w:cs="Symbol"/>
          <w:sz w:val="28"/>
          <w:szCs w:val="28"/>
        </w:rPr>
        <w:t></w:t>
      </w:r>
      <w:r>
        <w:rPr>
          <w:rFonts w:ascii="Symbol" w:eastAsia="SimSun" w:hAnsi="Symbol" w:cs="Symbol"/>
          <w:sz w:val="28"/>
          <w:szCs w:val="28"/>
        </w:rPr>
        <w:tab/>
      </w:r>
      <w:r w:rsidRPr="00B145E5">
        <w:rPr>
          <w:rFonts w:eastAsia="SimSun"/>
          <w:sz w:val="28"/>
          <w:szCs w:val="28"/>
        </w:rPr>
        <w:t>основные средства и долгосрочные инвестиции в основные средства оказывают многоплановое и разностороннее влияние на финансовые результаты деятельности предприятия;</w:t>
      </w:r>
    </w:p>
    <w:p w:rsidR="00C104F2" w:rsidRPr="00B145E5" w:rsidRDefault="00C104F2" w:rsidP="008339FC">
      <w:pPr>
        <w:keepNext/>
        <w:suppressLineNumbers/>
        <w:tabs>
          <w:tab w:val="left" w:pos="-3060"/>
        </w:tabs>
        <w:suppressAutoHyphens/>
        <w:autoSpaceDE w:val="0"/>
        <w:autoSpaceDN w:val="0"/>
        <w:adjustRightInd w:val="0"/>
        <w:spacing w:line="360" w:lineRule="auto"/>
        <w:ind w:right="57" w:firstLine="720"/>
        <w:jc w:val="both"/>
        <w:rPr>
          <w:rFonts w:eastAsia="SimSun"/>
          <w:sz w:val="28"/>
          <w:szCs w:val="28"/>
        </w:rPr>
      </w:pPr>
      <w:r>
        <w:rPr>
          <w:rFonts w:ascii="Symbol" w:eastAsia="SimSun" w:hAnsi="Symbol" w:cs="Symbol"/>
          <w:sz w:val="28"/>
          <w:szCs w:val="28"/>
        </w:rPr>
        <w:t></w:t>
      </w:r>
      <w:r>
        <w:rPr>
          <w:rFonts w:ascii="Symbol" w:eastAsia="SimSun" w:hAnsi="Symbol" w:cs="Symbol"/>
          <w:sz w:val="28"/>
          <w:szCs w:val="28"/>
        </w:rPr>
        <w:tab/>
      </w:r>
      <w:r w:rsidRPr="00B145E5">
        <w:rPr>
          <w:rFonts w:eastAsia="SimSun"/>
          <w:sz w:val="28"/>
          <w:szCs w:val="28"/>
        </w:rPr>
        <w:t>действие анализа систематизируется и сводится к следующим аналитическим процедурам:</w:t>
      </w:r>
    </w:p>
    <w:p w:rsidR="00C104F2" w:rsidRPr="00B145E5" w:rsidRDefault="00C104F2" w:rsidP="008339FC">
      <w:pPr>
        <w:keepNext/>
        <w:suppressLineNumbers/>
        <w:tabs>
          <w:tab w:val="left" w:pos="-3060"/>
        </w:tabs>
        <w:suppressAutoHyphens/>
        <w:autoSpaceDE w:val="0"/>
        <w:autoSpaceDN w:val="0"/>
        <w:adjustRightInd w:val="0"/>
        <w:spacing w:line="360" w:lineRule="auto"/>
        <w:ind w:right="57" w:firstLine="720"/>
        <w:jc w:val="both"/>
        <w:rPr>
          <w:rFonts w:eastAsia="SimSun"/>
          <w:sz w:val="28"/>
          <w:szCs w:val="28"/>
        </w:rPr>
      </w:pPr>
      <w:r>
        <w:rPr>
          <w:rFonts w:eastAsia="SimSun"/>
          <w:sz w:val="28"/>
          <w:szCs w:val="28"/>
        </w:rPr>
        <w:t xml:space="preserve">- </w:t>
      </w:r>
      <w:r w:rsidRPr="00B145E5">
        <w:rPr>
          <w:rFonts w:eastAsia="SimSun"/>
          <w:sz w:val="28"/>
          <w:szCs w:val="28"/>
        </w:rPr>
        <w:t>сравнение данных отчетного периода с соответствующими данными базисного периода;</w:t>
      </w:r>
    </w:p>
    <w:p w:rsidR="00C104F2" w:rsidRPr="00B145E5" w:rsidRDefault="00C104F2" w:rsidP="008339FC">
      <w:pPr>
        <w:keepNext/>
        <w:suppressLineNumbers/>
        <w:tabs>
          <w:tab w:val="left" w:pos="-3060"/>
          <w:tab w:val="left" w:pos="510"/>
        </w:tabs>
        <w:suppressAutoHyphens/>
        <w:autoSpaceDE w:val="0"/>
        <w:autoSpaceDN w:val="0"/>
        <w:adjustRightInd w:val="0"/>
        <w:spacing w:line="360" w:lineRule="auto"/>
        <w:ind w:right="57" w:firstLine="720"/>
        <w:jc w:val="both"/>
        <w:rPr>
          <w:rFonts w:eastAsia="SimSun"/>
          <w:sz w:val="28"/>
          <w:szCs w:val="28"/>
        </w:rPr>
      </w:pPr>
      <w:r>
        <w:rPr>
          <w:rFonts w:eastAsia="SimSun"/>
          <w:sz w:val="28"/>
          <w:szCs w:val="28"/>
        </w:rPr>
        <w:t xml:space="preserve">- </w:t>
      </w:r>
      <w:r w:rsidRPr="00B145E5">
        <w:rPr>
          <w:rFonts w:eastAsia="SimSun"/>
          <w:sz w:val="28"/>
          <w:szCs w:val="28"/>
        </w:rPr>
        <w:t>сравнение отчетных данных с плановыми, сметными или проектными показателями;</w:t>
      </w:r>
    </w:p>
    <w:p w:rsidR="00C104F2" w:rsidRPr="00B145E5" w:rsidRDefault="00C104F2" w:rsidP="008339FC">
      <w:pPr>
        <w:keepNext/>
        <w:suppressLineNumbers/>
        <w:tabs>
          <w:tab w:val="left" w:pos="-3060"/>
          <w:tab w:val="left" w:pos="510"/>
        </w:tabs>
        <w:suppressAutoHyphens/>
        <w:autoSpaceDE w:val="0"/>
        <w:autoSpaceDN w:val="0"/>
        <w:adjustRightInd w:val="0"/>
        <w:spacing w:line="360" w:lineRule="auto"/>
        <w:ind w:right="57" w:firstLine="720"/>
        <w:jc w:val="both"/>
        <w:rPr>
          <w:rFonts w:eastAsia="SimSun"/>
          <w:sz w:val="28"/>
          <w:szCs w:val="28"/>
        </w:rPr>
      </w:pPr>
      <w:r>
        <w:rPr>
          <w:rFonts w:eastAsia="SimSun"/>
          <w:sz w:val="28"/>
          <w:szCs w:val="28"/>
        </w:rPr>
        <w:t xml:space="preserve">- </w:t>
      </w:r>
      <w:r w:rsidRPr="00B145E5">
        <w:rPr>
          <w:rFonts w:eastAsia="SimSun"/>
          <w:sz w:val="28"/>
          <w:szCs w:val="28"/>
        </w:rPr>
        <w:t>сравнение показателей эффективности использования основных средств с показателями использования других видов ресурсов и капитала предприятия в целом;</w:t>
      </w:r>
    </w:p>
    <w:p w:rsidR="00C104F2" w:rsidRPr="00B145E5" w:rsidRDefault="00C104F2" w:rsidP="008339FC">
      <w:pPr>
        <w:keepNext/>
        <w:suppressLineNumbers/>
        <w:tabs>
          <w:tab w:val="left" w:pos="-3060"/>
          <w:tab w:val="left" w:pos="510"/>
        </w:tabs>
        <w:suppressAutoHyphens/>
        <w:autoSpaceDE w:val="0"/>
        <w:autoSpaceDN w:val="0"/>
        <w:adjustRightInd w:val="0"/>
        <w:spacing w:line="360" w:lineRule="auto"/>
        <w:ind w:right="57" w:firstLine="720"/>
        <w:jc w:val="both"/>
        <w:rPr>
          <w:rFonts w:eastAsia="SimSun"/>
          <w:sz w:val="28"/>
          <w:szCs w:val="28"/>
        </w:rPr>
      </w:pPr>
      <w:r>
        <w:rPr>
          <w:rFonts w:eastAsia="SimSun"/>
          <w:sz w:val="28"/>
          <w:szCs w:val="28"/>
        </w:rPr>
        <w:t xml:space="preserve">- </w:t>
      </w:r>
      <w:r w:rsidRPr="00B145E5">
        <w:rPr>
          <w:rFonts w:eastAsia="SimSun"/>
          <w:sz w:val="28"/>
          <w:szCs w:val="28"/>
        </w:rPr>
        <w:t>сравнение отчетов по основным средствам с отчетами о производственных и финансовых результатах деятельности предприятия;</w:t>
      </w:r>
    </w:p>
    <w:p w:rsidR="00C104F2" w:rsidRPr="00B145E5" w:rsidRDefault="00C104F2" w:rsidP="008339FC">
      <w:pPr>
        <w:keepNext/>
        <w:suppressLineNumbers/>
        <w:tabs>
          <w:tab w:val="left" w:pos="-3060"/>
        </w:tabs>
        <w:suppressAutoHyphens/>
        <w:autoSpaceDE w:val="0"/>
        <w:autoSpaceDN w:val="0"/>
        <w:adjustRightInd w:val="0"/>
        <w:spacing w:line="360" w:lineRule="auto"/>
        <w:ind w:right="57" w:firstLine="720"/>
        <w:jc w:val="both"/>
        <w:rPr>
          <w:rFonts w:eastAsia="SimSun"/>
          <w:sz w:val="28"/>
          <w:szCs w:val="28"/>
        </w:rPr>
      </w:pPr>
      <w:r>
        <w:rPr>
          <w:rFonts w:eastAsia="SimSun"/>
          <w:sz w:val="28"/>
          <w:szCs w:val="28"/>
        </w:rPr>
        <w:t xml:space="preserve">- </w:t>
      </w:r>
      <w:r w:rsidRPr="00B145E5">
        <w:rPr>
          <w:rFonts w:eastAsia="SimSun"/>
          <w:sz w:val="28"/>
          <w:szCs w:val="28"/>
        </w:rPr>
        <w:t>факторное моделирование взаимосвязей показателей использования основных средств.</w:t>
      </w:r>
    </w:p>
    <w:p w:rsidR="008C5621" w:rsidRDefault="008C5621" w:rsidP="007D6A03">
      <w:pPr>
        <w:keepNext/>
        <w:suppressLineNumbers/>
        <w:suppressAutoHyphens/>
        <w:autoSpaceDE w:val="0"/>
        <w:autoSpaceDN w:val="0"/>
        <w:adjustRightInd w:val="0"/>
        <w:jc w:val="both"/>
        <w:rPr>
          <w:b/>
          <w:bCs/>
          <w:sz w:val="32"/>
          <w:szCs w:val="32"/>
        </w:rPr>
      </w:pPr>
    </w:p>
    <w:p w:rsidR="00193A5A" w:rsidRPr="00193A5A" w:rsidRDefault="00193A5A" w:rsidP="00193A5A">
      <w:pPr>
        <w:pStyle w:val="a8"/>
        <w:spacing w:line="360" w:lineRule="auto"/>
        <w:ind w:firstLine="708"/>
        <w:rPr>
          <w:rFonts w:ascii="Times New Roman" w:hAnsi="Times New Roman" w:cs="Times New Roman"/>
          <w:b/>
          <w:sz w:val="28"/>
          <w:szCs w:val="28"/>
        </w:rPr>
      </w:pPr>
      <w:r w:rsidRPr="00193A5A">
        <w:rPr>
          <w:rFonts w:ascii="Times New Roman" w:hAnsi="Times New Roman" w:cs="Times New Roman"/>
          <w:b/>
          <w:sz w:val="28"/>
          <w:szCs w:val="28"/>
        </w:rPr>
        <w:t>1.4 Теоретические основы проведения аудита основных средств</w:t>
      </w:r>
    </w:p>
    <w:p w:rsidR="00193A5A" w:rsidRDefault="00193A5A" w:rsidP="00193A5A">
      <w:pPr>
        <w:pStyle w:val="a8"/>
        <w:spacing w:line="360" w:lineRule="auto"/>
        <w:ind w:firstLine="708"/>
        <w:jc w:val="center"/>
        <w:rPr>
          <w:rFonts w:ascii="Times New Roman" w:hAnsi="Times New Roman" w:cs="Times New Roman"/>
          <w:sz w:val="28"/>
          <w:szCs w:val="28"/>
        </w:rPr>
      </w:pPr>
    </w:p>
    <w:p w:rsidR="00193A5A" w:rsidRDefault="00193A5A" w:rsidP="008339FC">
      <w:pPr>
        <w:pStyle w:val="a8"/>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ab/>
        <w:t>Целью аудиторской проверки операций с основными средствами является контроль операций с основными средствами, проверка соблюдения экономическим субъектом установленного порядка учета и списания основных средств, начисления износа, обоснованность расходов на ремонт основных средств, правильность отражения в учете и отчетности данных о наличии и движении основных средств.</w:t>
      </w:r>
    </w:p>
    <w:p w:rsidR="00193A5A" w:rsidRDefault="00193A5A" w:rsidP="008339FC">
      <w:pPr>
        <w:pStyle w:val="a8"/>
        <w:spacing w:line="360" w:lineRule="auto"/>
        <w:ind w:right="57" w:firstLine="708"/>
        <w:jc w:val="both"/>
        <w:rPr>
          <w:rFonts w:ascii="Times New Roman" w:hAnsi="Times New Roman" w:cs="Times New Roman"/>
          <w:sz w:val="28"/>
          <w:szCs w:val="28"/>
        </w:rPr>
      </w:pPr>
      <w:r>
        <w:rPr>
          <w:rFonts w:ascii="Times New Roman" w:hAnsi="Times New Roman" w:cs="Times New Roman"/>
          <w:sz w:val="28"/>
          <w:szCs w:val="28"/>
        </w:rPr>
        <w:t>Аналитический учет основных средств организуется по отдельным объектам, каждому из которых присваивается инвентарный номер на весь период его эксплуатации. Пообъектный учет ведется в инвентарных карточках или книгах. Аудитору необходимо проверить, как ведутся карточки или книги, нет ли объектов основных средств по которым не ведутся инвентарные карточки и предложить восстановить на такие средства инвентарные карточки.</w:t>
      </w:r>
    </w:p>
    <w:p w:rsidR="00193A5A" w:rsidRDefault="00193A5A" w:rsidP="008339FC">
      <w:pPr>
        <w:pStyle w:val="a8"/>
        <w:spacing w:line="360" w:lineRule="auto"/>
        <w:ind w:right="57" w:firstLine="708"/>
        <w:jc w:val="both"/>
        <w:rPr>
          <w:rFonts w:ascii="Times New Roman" w:hAnsi="Times New Roman" w:cs="Times New Roman"/>
          <w:sz w:val="28"/>
          <w:szCs w:val="28"/>
        </w:rPr>
      </w:pPr>
      <w:r>
        <w:rPr>
          <w:rFonts w:ascii="Times New Roman" w:hAnsi="Times New Roman" w:cs="Times New Roman"/>
          <w:sz w:val="28"/>
          <w:szCs w:val="28"/>
        </w:rPr>
        <w:t>Основными источниками информации об основных средствах служат первичные документы: акты приема-передачи в эксплуатацию основных средств, накладные на внутреннее перемещение и др.</w:t>
      </w:r>
    </w:p>
    <w:p w:rsidR="00193A5A" w:rsidRDefault="00193A5A" w:rsidP="008339FC">
      <w:pPr>
        <w:pStyle w:val="a8"/>
        <w:spacing w:line="360" w:lineRule="auto"/>
        <w:ind w:right="57" w:firstLine="708"/>
        <w:jc w:val="both"/>
        <w:rPr>
          <w:rFonts w:ascii="Times New Roman" w:hAnsi="Times New Roman" w:cs="Times New Roman"/>
          <w:sz w:val="28"/>
          <w:szCs w:val="28"/>
        </w:rPr>
      </w:pPr>
      <w:r>
        <w:rPr>
          <w:rFonts w:ascii="Times New Roman" w:hAnsi="Times New Roman" w:cs="Times New Roman"/>
          <w:sz w:val="28"/>
          <w:szCs w:val="28"/>
        </w:rPr>
        <w:t>Проверяя сохранность основных средств, аудитору необходимо убедится в правильности оценки основных средств в бухгалтерском учете в соответствии с ПБУ 6/01.</w:t>
      </w:r>
    </w:p>
    <w:p w:rsidR="00193A5A" w:rsidRDefault="00193A5A" w:rsidP="008339FC">
      <w:pPr>
        <w:pStyle w:val="a8"/>
        <w:spacing w:line="360" w:lineRule="auto"/>
        <w:ind w:right="57" w:firstLine="708"/>
        <w:jc w:val="both"/>
        <w:rPr>
          <w:rFonts w:ascii="Times New Roman" w:hAnsi="Times New Roman" w:cs="Times New Roman"/>
          <w:sz w:val="28"/>
          <w:szCs w:val="28"/>
        </w:rPr>
      </w:pPr>
      <w:r>
        <w:rPr>
          <w:rFonts w:ascii="Times New Roman" w:hAnsi="Times New Roman" w:cs="Times New Roman"/>
          <w:sz w:val="28"/>
          <w:szCs w:val="28"/>
        </w:rPr>
        <w:t>Синтетический учет движения основных средств и их амортизации ведется в журналах-ордерах № 13, 10 и 10/1, а при использовании ЭВМ - в машинограммах дебетовых и кредитовых оборотов по счетам 01, 02 и 08. Необходимо по этим регистрам сверить данные с Главной книгой, балансом (форма №1 и приложением (форма № 5).</w:t>
      </w:r>
    </w:p>
    <w:p w:rsidR="00193A5A" w:rsidRDefault="00193A5A" w:rsidP="008339FC">
      <w:pPr>
        <w:pStyle w:val="a8"/>
        <w:spacing w:line="360" w:lineRule="auto"/>
        <w:ind w:right="57" w:firstLine="708"/>
        <w:jc w:val="both"/>
        <w:rPr>
          <w:rFonts w:ascii="Times New Roman" w:hAnsi="Times New Roman" w:cs="Times New Roman"/>
          <w:sz w:val="28"/>
          <w:szCs w:val="28"/>
        </w:rPr>
      </w:pPr>
      <w:r>
        <w:rPr>
          <w:rFonts w:ascii="Times New Roman" w:hAnsi="Times New Roman" w:cs="Times New Roman"/>
          <w:sz w:val="28"/>
          <w:szCs w:val="28"/>
        </w:rPr>
        <w:t>При проверке операций по поступлению основных средств необходимо установить, обоснованно ли экономически строительство объектов, целесообразность и законность приобретения, выявить полноту и своевременность оприходования поступивших основных средств.</w:t>
      </w:r>
    </w:p>
    <w:p w:rsidR="00193A5A" w:rsidRDefault="00193A5A" w:rsidP="008339FC">
      <w:pPr>
        <w:pStyle w:val="a8"/>
        <w:spacing w:line="360" w:lineRule="auto"/>
        <w:ind w:right="57" w:firstLine="708"/>
        <w:jc w:val="both"/>
        <w:rPr>
          <w:rFonts w:ascii="Times New Roman" w:hAnsi="Times New Roman" w:cs="Times New Roman"/>
          <w:sz w:val="28"/>
          <w:szCs w:val="28"/>
        </w:rPr>
      </w:pPr>
      <w:r>
        <w:rPr>
          <w:rFonts w:ascii="Times New Roman" w:hAnsi="Times New Roman" w:cs="Times New Roman"/>
          <w:sz w:val="28"/>
          <w:szCs w:val="28"/>
        </w:rPr>
        <w:t>При проверке поступления основных средств в порядке их безвозмездной передачи устанавливают наличие соответствующих двусторонних актов приемки-передачи указанных объектов, их техническое состояние и своевременность оприходования и закрепления за материально-ответственными лицами</w:t>
      </w:r>
    </w:p>
    <w:p w:rsidR="00193A5A" w:rsidRDefault="00193A5A" w:rsidP="008339FC">
      <w:pPr>
        <w:pStyle w:val="a8"/>
        <w:spacing w:line="360" w:lineRule="auto"/>
        <w:ind w:right="57" w:firstLine="708"/>
        <w:jc w:val="both"/>
        <w:rPr>
          <w:rFonts w:ascii="Times New Roman" w:hAnsi="Times New Roman" w:cs="Times New Roman"/>
          <w:sz w:val="28"/>
          <w:szCs w:val="28"/>
        </w:rPr>
      </w:pPr>
      <w:r>
        <w:rPr>
          <w:rFonts w:ascii="Times New Roman" w:hAnsi="Times New Roman" w:cs="Times New Roman"/>
          <w:sz w:val="28"/>
          <w:szCs w:val="28"/>
        </w:rPr>
        <w:t>Необходимо проверить правильность оценки приобретенных основных средств в соответствии с ПБУ 6/01 [14]</w:t>
      </w:r>
    </w:p>
    <w:p w:rsidR="00193A5A" w:rsidRDefault="00193A5A" w:rsidP="008339FC">
      <w:pPr>
        <w:pStyle w:val="a8"/>
        <w:spacing w:line="360" w:lineRule="auto"/>
        <w:ind w:right="57" w:firstLine="708"/>
        <w:jc w:val="both"/>
        <w:rPr>
          <w:rFonts w:ascii="Times New Roman" w:hAnsi="Times New Roman" w:cs="Times New Roman"/>
          <w:sz w:val="28"/>
          <w:szCs w:val="28"/>
        </w:rPr>
      </w:pPr>
      <w:r>
        <w:rPr>
          <w:rFonts w:ascii="Times New Roman" w:hAnsi="Times New Roman" w:cs="Times New Roman"/>
          <w:sz w:val="28"/>
          <w:szCs w:val="28"/>
        </w:rPr>
        <w:t>Необходимо проверить правильность отражения операций по приобретению основных средств на счетах бухгалтерского учета.</w:t>
      </w:r>
    </w:p>
    <w:p w:rsidR="00193A5A" w:rsidRDefault="00193A5A" w:rsidP="008339FC">
      <w:pPr>
        <w:pStyle w:val="a8"/>
        <w:spacing w:line="360" w:lineRule="auto"/>
        <w:ind w:right="57" w:firstLine="708"/>
        <w:jc w:val="both"/>
        <w:rPr>
          <w:rFonts w:ascii="Times New Roman" w:hAnsi="Times New Roman" w:cs="Times New Roman"/>
          <w:sz w:val="28"/>
          <w:szCs w:val="28"/>
        </w:rPr>
      </w:pPr>
      <w:r>
        <w:rPr>
          <w:rFonts w:ascii="Times New Roman" w:hAnsi="Times New Roman" w:cs="Times New Roman"/>
          <w:sz w:val="28"/>
          <w:szCs w:val="28"/>
        </w:rPr>
        <w:t>При проверке операций по реализации и  выбытию основных средств надо выяснить, проводились ли эти операции по счету 91 «Прочие доходы и расходы».</w:t>
      </w:r>
    </w:p>
    <w:p w:rsidR="00193A5A" w:rsidRDefault="00193A5A" w:rsidP="008339FC">
      <w:pPr>
        <w:pStyle w:val="a8"/>
        <w:spacing w:line="360" w:lineRule="auto"/>
        <w:ind w:right="57" w:firstLine="708"/>
        <w:jc w:val="both"/>
        <w:rPr>
          <w:rFonts w:ascii="Times New Roman" w:hAnsi="Times New Roman" w:cs="Times New Roman"/>
          <w:sz w:val="28"/>
          <w:szCs w:val="28"/>
        </w:rPr>
      </w:pPr>
      <w:r>
        <w:rPr>
          <w:rFonts w:ascii="Times New Roman" w:hAnsi="Times New Roman" w:cs="Times New Roman"/>
          <w:sz w:val="28"/>
          <w:szCs w:val="28"/>
        </w:rPr>
        <w:t>При проверке безвозме</w:t>
      </w:r>
      <w:r w:rsidR="005960EE">
        <w:rPr>
          <w:rFonts w:ascii="Times New Roman" w:hAnsi="Times New Roman" w:cs="Times New Roman"/>
          <w:sz w:val="28"/>
          <w:szCs w:val="28"/>
        </w:rPr>
        <w:t>здной передачи основных средств</w:t>
      </w:r>
      <w:r>
        <w:rPr>
          <w:rFonts w:ascii="Times New Roman" w:hAnsi="Times New Roman" w:cs="Times New Roman"/>
          <w:sz w:val="28"/>
          <w:szCs w:val="28"/>
        </w:rPr>
        <w:t xml:space="preserve"> надо иметь в виду, что стоимость переданного имущества не должна уменьшать величину прибыли, подлежащей налогообложению.</w:t>
      </w:r>
    </w:p>
    <w:p w:rsidR="00193A5A" w:rsidRDefault="00193A5A" w:rsidP="008339FC">
      <w:pPr>
        <w:pStyle w:val="a8"/>
        <w:spacing w:line="360" w:lineRule="auto"/>
        <w:ind w:right="57" w:firstLine="708"/>
        <w:jc w:val="both"/>
        <w:rPr>
          <w:rFonts w:ascii="Times New Roman" w:hAnsi="Times New Roman" w:cs="Times New Roman"/>
          <w:sz w:val="28"/>
          <w:szCs w:val="28"/>
        </w:rPr>
      </w:pPr>
      <w:r>
        <w:rPr>
          <w:rFonts w:ascii="Times New Roman" w:hAnsi="Times New Roman" w:cs="Times New Roman"/>
          <w:sz w:val="28"/>
          <w:szCs w:val="28"/>
        </w:rPr>
        <w:t>Важной задачей контроля по учету основных средств является проверка правильности начисления износа. Важно установить правильность отнесения основных средств к соответствующей группе амортизационных категорий. Необходимо проверить, какой срок полезного использования определен при принятии объекта к учету, и, рассчитав годовую сумму амортизационных отчислений, проверить правильность их начисления.</w:t>
      </w:r>
    </w:p>
    <w:p w:rsidR="00193A5A" w:rsidRDefault="00193A5A" w:rsidP="008339FC">
      <w:pPr>
        <w:pStyle w:val="a8"/>
        <w:spacing w:line="360" w:lineRule="auto"/>
        <w:ind w:right="57" w:firstLine="708"/>
        <w:jc w:val="both"/>
        <w:rPr>
          <w:rFonts w:ascii="Times New Roman" w:hAnsi="Times New Roman" w:cs="Times New Roman"/>
          <w:sz w:val="28"/>
          <w:szCs w:val="28"/>
        </w:rPr>
      </w:pPr>
      <w:r>
        <w:rPr>
          <w:rFonts w:ascii="Times New Roman" w:hAnsi="Times New Roman" w:cs="Times New Roman"/>
          <w:sz w:val="28"/>
          <w:szCs w:val="28"/>
        </w:rPr>
        <w:t xml:space="preserve">Для проверки правильности отнесения износа по счетам затрат или других источников следует установить, к какому виду относятся основные средства производственного или непроизводственного назначения. </w:t>
      </w:r>
    </w:p>
    <w:p w:rsidR="00193A5A" w:rsidRDefault="00193A5A" w:rsidP="008339FC">
      <w:pPr>
        <w:pStyle w:val="a8"/>
        <w:spacing w:line="360" w:lineRule="auto"/>
        <w:ind w:right="57" w:firstLine="708"/>
        <w:jc w:val="both"/>
        <w:rPr>
          <w:rFonts w:ascii="Times New Roman" w:hAnsi="Times New Roman" w:cs="Times New Roman"/>
          <w:sz w:val="28"/>
          <w:szCs w:val="28"/>
        </w:rPr>
      </w:pPr>
      <w:r>
        <w:rPr>
          <w:rFonts w:ascii="Times New Roman" w:hAnsi="Times New Roman" w:cs="Times New Roman"/>
          <w:sz w:val="28"/>
          <w:szCs w:val="28"/>
        </w:rPr>
        <w:t>Организации имеют право переоценивать объекты основных средств полностью или частично.</w:t>
      </w:r>
    </w:p>
    <w:p w:rsidR="00193A5A" w:rsidRDefault="00193A5A" w:rsidP="008339FC">
      <w:pPr>
        <w:pStyle w:val="a8"/>
        <w:spacing w:line="360" w:lineRule="auto"/>
        <w:ind w:right="57" w:firstLine="708"/>
        <w:jc w:val="both"/>
        <w:rPr>
          <w:rFonts w:ascii="Times New Roman" w:hAnsi="Times New Roman" w:cs="Times New Roman"/>
          <w:sz w:val="28"/>
          <w:szCs w:val="28"/>
        </w:rPr>
      </w:pPr>
      <w:r>
        <w:rPr>
          <w:rFonts w:ascii="Times New Roman" w:hAnsi="Times New Roman" w:cs="Times New Roman"/>
          <w:sz w:val="28"/>
          <w:szCs w:val="28"/>
        </w:rPr>
        <w:t>Переоценка не должна производиться чаще одного раза в год на 1 января отчетного года.</w:t>
      </w:r>
    </w:p>
    <w:p w:rsidR="00193A5A" w:rsidRDefault="00193A5A" w:rsidP="008339FC">
      <w:pPr>
        <w:pStyle w:val="a8"/>
        <w:spacing w:line="360" w:lineRule="auto"/>
        <w:ind w:right="57" w:firstLine="708"/>
        <w:jc w:val="both"/>
        <w:rPr>
          <w:rFonts w:ascii="Times New Roman" w:hAnsi="Times New Roman" w:cs="Times New Roman"/>
          <w:sz w:val="28"/>
          <w:szCs w:val="28"/>
        </w:rPr>
      </w:pPr>
      <w:r>
        <w:rPr>
          <w:rFonts w:ascii="Times New Roman" w:hAnsi="Times New Roman" w:cs="Times New Roman"/>
          <w:sz w:val="28"/>
          <w:szCs w:val="28"/>
        </w:rPr>
        <w:t>Аудитору необходимо проверить правильность отражения результатов переоценки в бухгалтерском учете</w:t>
      </w:r>
    </w:p>
    <w:p w:rsidR="00193A5A" w:rsidRDefault="00193A5A" w:rsidP="008339FC">
      <w:pPr>
        <w:pStyle w:val="a8"/>
        <w:spacing w:line="360" w:lineRule="auto"/>
        <w:ind w:right="57" w:firstLine="708"/>
        <w:jc w:val="both"/>
        <w:rPr>
          <w:rFonts w:ascii="Times New Roman" w:hAnsi="Times New Roman" w:cs="Times New Roman"/>
          <w:sz w:val="28"/>
          <w:szCs w:val="28"/>
        </w:rPr>
      </w:pPr>
      <w:r>
        <w:rPr>
          <w:rFonts w:ascii="Times New Roman" w:hAnsi="Times New Roman" w:cs="Times New Roman"/>
          <w:sz w:val="28"/>
          <w:szCs w:val="28"/>
        </w:rPr>
        <w:t>При проверке отнесения затрат на ремонт необходимо установить: наличие планов и смет ремонта, процентовок, актов приемки-передачи выполненных работ, договоров подряда, актов технического осмотра зданий и сооружений.</w:t>
      </w:r>
    </w:p>
    <w:p w:rsidR="00193A5A" w:rsidRDefault="00193A5A" w:rsidP="008339FC">
      <w:pPr>
        <w:pStyle w:val="a8"/>
        <w:spacing w:line="360" w:lineRule="auto"/>
        <w:ind w:right="57" w:firstLine="708"/>
        <w:jc w:val="both"/>
        <w:rPr>
          <w:rFonts w:ascii="Times New Roman" w:hAnsi="Times New Roman" w:cs="Times New Roman"/>
          <w:sz w:val="24"/>
          <w:szCs w:val="24"/>
        </w:rPr>
      </w:pPr>
      <w:r>
        <w:rPr>
          <w:rFonts w:ascii="Times New Roman" w:hAnsi="Times New Roman" w:cs="Times New Roman"/>
          <w:sz w:val="28"/>
          <w:szCs w:val="28"/>
        </w:rPr>
        <w:t>Целесообразность и законность операций по ремонту устанавливаются на основе проверки первичных документов: нарядов на сдельные работы, ведомостей дефектов на ремонт машин, тракторов и транспортных средств, лимитно-заборных карт на расход материальных ценностей.</w:t>
      </w:r>
    </w:p>
    <w:p w:rsidR="00193A5A" w:rsidRDefault="00193A5A" w:rsidP="008339FC">
      <w:pPr>
        <w:pStyle w:val="a8"/>
        <w:spacing w:line="480" w:lineRule="auto"/>
        <w:ind w:right="57"/>
        <w:jc w:val="both"/>
        <w:rPr>
          <w:rFonts w:ascii="Times New Roman" w:hAnsi="Times New Roman" w:cs="Times New Roman"/>
          <w:b/>
          <w:sz w:val="24"/>
          <w:szCs w:val="24"/>
        </w:rPr>
      </w:pPr>
    </w:p>
    <w:p w:rsidR="00725BDE" w:rsidRPr="00F7337E" w:rsidRDefault="002078BA" w:rsidP="002078BA">
      <w:pPr>
        <w:keepNext/>
        <w:suppressLineNumbers/>
        <w:suppressAutoHyphens/>
        <w:autoSpaceDE w:val="0"/>
        <w:autoSpaceDN w:val="0"/>
        <w:adjustRightInd w:val="0"/>
        <w:spacing w:line="360" w:lineRule="auto"/>
        <w:jc w:val="center"/>
        <w:rPr>
          <w:b/>
          <w:bCs/>
          <w:sz w:val="28"/>
          <w:szCs w:val="28"/>
        </w:rPr>
      </w:pPr>
      <w:r w:rsidRPr="00F7337E">
        <w:rPr>
          <w:b/>
          <w:bCs/>
          <w:sz w:val="28"/>
          <w:szCs w:val="28"/>
        </w:rPr>
        <w:t xml:space="preserve">2 </w:t>
      </w:r>
      <w:r w:rsidR="00725BDE" w:rsidRPr="00F7337E">
        <w:rPr>
          <w:b/>
          <w:bCs/>
          <w:sz w:val="28"/>
          <w:szCs w:val="28"/>
        </w:rPr>
        <w:t xml:space="preserve"> БУХГАЛТЕРСКИЙ УЧЕТ ОСНОВНЫХ СРЕДСТВ </w:t>
      </w:r>
      <w:r w:rsidR="00F7337E" w:rsidRPr="00F7337E">
        <w:rPr>
          <w:b/>
          <w:bCs/>
          <w:sz w:val="28"/>
          <w:szCs w:val="28"/>
        </w:rPr>
        <w:t>НА</w:t>
      </w:r>
      <w:r w:rsidR="00725BDE" w:rsidRPr="00F7337E">
        <w:rPr>
          <w:b/>
          <w:bCs/>
          <w:sz w:val="28"/>
          <w:szCs w:val="28"/>
        </w:rPr>
        <w:t xml:space="preserve"> МУП </w:t>
      </w:r>
      <w:r w:rsidR="00174578" w:rsidRPr="00F7337E">
        <w:rPr>
          <w:b/>
          <w:bCs/>
          <w:sz w:val="28"/>
          <w:szCs w:val="28"/>
        </w:rPr>
        <w:t>«</w:t>
      </w:r>
      <w:r w:rsidR="00725BDE" w:rsidRPr="00F7337E">
        <w:rPr>
          <w:b/>
          <w:bCs/>
          <w:sz w:val="28"/>
          <w:szCs w:val="28"/>
        </w:rPr>
        <w:t>ЖКХ</w:t>
      </w:r>
      <w:r w:rsidRPr="00F7337E">
        <w:rPr>
          <w:b/>
          <w:bCs/>
          <w:sz w:val="28"/>
          <w:szCs w:val="28"/>
        </w:rPr>
        <w:t xml:space="preserve"> </w:t>
      </w:r>
      <w:r w:rsidR="00F7337E" w:rsidRPr="00F7337E">
        <w:rPr>
          <w:b/>
          <w:bCs/>
          <w:sz w:val="28"/>
          <w:szCs w:val="28"/>
        </w:rPr>
        <w:t>И ВОДОСНАБЖЕНИЕ</w:t>
      </w:r>
      <w:r w:rsidR="00174578" w:rsidRPr="00F7337E">
        <w:rPr>
          <w:b/>
          <w:bCs/>
          <w:sz w:val="28"/>
          <w:szCs w:val="28"/>
        </w:rPr>
        <w:t>»</w:t>
      </w:r>
      <w:r w:rsidR="00725BDE" w:rsidRPr="00F7337E">
        <w:rPr>
          <w:b/>
          <w:bCs/>
          <w:sz w:val="28"/>
          <w:szCs w:val="28"/>
        </w:rPr>
        <w:t xml:space="preserve"> </w:t>
      </w:r>
      <w:r w:rsidRPr="00F7337E">
        <w:rPr>
          <w:b/>
          <w:bCs/>
          <w:sz w:val="28"/>
          <w:szCs w:val="28"/>
        </w:rPr>
        <w:t xml:space="preserve">г. </w:t>
      </w:r>
      <w:r w:rsidR="008A6614" w:rsidRPr="00F7337E">
        <w:rPr>
          <w:b/>
          <w:bCs/>
          <w:sz w:val="28"/>
          <w:szCs w:val="28"/>
        </w:rPr>
        <w:t>НИЖНИЕ СЕРГИ</w:t>
      </w:r>
    </w:p>
    <w:p w:rsidR="00C57868" w:rsidRDefault="00C57868" w:rsidP="007D6A03">
      <w:pPr>
        <w:keepNext/>
        <w:suppressLineNumbers/>
        <w:suppressAutoHyphens/>
        <w:autoSpaceDE w:val="0"/>
        <w:autoSpaceDN w:val="0"/>
        <w:adjustRightInd w:val="0"/>
        <w:spacing w:line="360" w:lineRule="auto"/>
        <w:jc w:val="both"/>
        <w:rPr>
          <w:b/>
          <w:bCs/>
          <w:sz w:val="32"/>
          <w:szCs w:val="32"/>
        </w:rPr>
      </w:pPr>
    </w:p>
    <w:p w:rsidR="00725BDE" w:rsidRPr="00455A4E" w:rsidRDefault="005960EE" w:rsidP="008339FC">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b/>
          <w:bCs/>
          <w:color w:val="000000"/>
          <w:sz w:val="28"/>
          <w:szCs w:val="28"/>
        </w:rPr>
      </w:pPr>
      <w:r>
        <w:rPr>
          <w:b/>
          <w:bCs/>
          <w:color w:val="000000"/>
          <w:sz w:val="28"/>
          <w:szCs w:val="28"/>
        </w:rPr>
        <w:t>2.1</w:t>
      </w:r>
      <w:r w:rsidR="00725BDE" w:rsidRPr="00455A4E">
        <w:rPr>
          <w:b/>
          <w:bCs/>
          <w:color w:val="000000"/>
          <w:sz w:val="28"/>
          <w:szCs w:val="28"/>
        </w:rPr>
        <w:t xml:space="preserve"> </w:t>
      </w:r>
      <w:r w:rsidR="00C57868" w:rsidRPr="00455A4E">
        <w:rPr>
          <w:rFonts w:ascii="Times New Roman CYR" w:hAnsi="Times New Roman CYR" w:cs="Times New Roman CYR"/>
          <w:b/>
          <w:bCs/>
          <w:color w:val="000000"/>
          <w:sz w:val="28"/>
          <w:szCs w:val="28"/>
        </w:rPr>
        <w:t>Организационно-</w:t>
      </w:r>
      <w:r w:rsidR="00725BDE" w:rsidRPr="00455A4E">
        <w:rPr>
          <w:rFonts w:ascii="Times New Roman CYR" w:hAnsi="Times New Roman CYR" w:cs="Times New Roman CYR"/>
          <w:b/>
          <w:bCs/>
          <w:color w:val="000000"/>
          <w:sz w:val="28"/>
          <w:szCs w:val="28"/>
        </w:rPr>
        <w:t xml:space="preserve">экономическая характеристика </w:t>
      </w:r>
      <w:r w:rsidR="002078BA" w:rsidRPr="00455A4E">
        <w:rPr>
          <w:rFonts w:ascii="Times New Roman CYR" w:hAnsi="Times New Roman CYR" w:cs="Times New Roman CYR"/>
          <w:b/>
          <w:bCs/>
          <w:color w:val="000000"/>
          <w:sz w:val="28"/>
          <w:szCs w:val="28"/>
        </w:rPr>
        <w:t>МУП «ЖКХ и водоснабжение»</w:t>
      </w:r>
    </w:p>
    <w:p w:rsidR="002078BA" w:rsidRPr="00174578" w:rsidRDefault="002078BA" w:rsidP="008339FC">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bCs/>
          <w:sz w:val="32"/>
          <w:szCs w:val="32"/>
        </w:rPr>
      </w:pPr>
    </w:p>
    <w:p w:rsidR="00725BDE" w:rsidRDefault="00725BDE" w:rsidP="008339FC">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Полное название предприятия, представленного для исследования, Муниципальное унитарное предприятие </w:t>
      </w:r>
      <w:r w:rsidR="00174578">
        <w:rPr>
          <w:rFonts w:ascii="Times New Roman CYR" w:hAnsi="Times New Roman CYR" w:cs="Times New Roman CYR"/>
          <w:sz w:val="28"/>
          <w:szCs w:val="28"/>
        </w:rPr>
        <w:t>«Ж</w:t>
      </w:r>
      <w:r>
        <w:rPr>
          <w:rFonts w:ascii="Times New Roman CYR" w:hAnsi="Times New Roman CYR" w:cs="Times New Roman CYR"/>
          <w:sz w:val="28"/>
          <w:szCs w:val="28"/>
        </w:rPr>
        <w:t>илищно-коммунальное хозяйство</w:t>
      </w:r>
      <w:r w:rsidR="00526121">
        <w:rPr>
          <w:rFonts w:ascii="Times New Roman CYR" w:hAnsi="Times New Roman CYR" w:cs="Times New Roman CYR"/>
          <w:sz w:val="28"/>
          <w:szCs w:val="28"/>
        </w:rPr>
        <w:t xml:space="preserve"> и водоснабжение</w:t>
      </w:r>
      <w:r w:rsidR="00174578">
        <w:rPr>
          <w:rFonts w:ascii="Times New Roman CYR" w:hAnsi="Times New Roman CYR" w:cs="Times New Roman CYR"/>
          <w:sz w:val="28"/>
          <w:szCs w:val="28"/>
        </w:rPr>
        <w:t>»</w:t>
      </w:r>
      <w:r>
        <w:rPr>
          <w:rFonts w:ascii="Times New Roman CYR" w:hAnsi="Times New Roman CYR" w:cs="Times New Roman CYR"/>
          <w:sz w:val="28"/>
          <w:szCs w:val="28"/>
        </w:rPr>
        <w:t>,</w:t>
      </w:r>
      <w:r w:rsidR="005960EE">
        <w:rPr>
          <w:rFonts w:ascii="Times New Roman CYR" w:hAnsi="Times New Roman CYR" w:cs="Times New Roman CYR"/>
          <w:sz w:val="28"/>
          <w:szCs w:val="28"/>
        </w:rPr>
        <w:t xml:space="preserve"> </w:t>
      </w:r>
      <w:r w:rsidR="00526121">
        <w:rPr>
          <w:rFonts w:ascii="Times New Roman CYR" w:hAnsi="Times New Roman CYR" w:cs="Times New Roman CYR"/>
          <w:sz w:val="28"/>
          <w:szCs w:val="28"/>
        </w:rPr>
        <w:t>созданное в соответствии с постановлениями Главы Нижнесергинского муниципального образования №338 от 30 мая 2000года. М</w:t>
      </w:r>
      <w:r>
        <w:rPr>
          <w:rFonts w:ascii="Times New Roman CYR" w:hAnsi="Times New Roman CYR" w:cs="Times New Roman CYR"/>
          <w:sz w:val="28"/>
          <w:szCs w:val="28"/>
        </w:rPr>
        <w:t xml:space="preserve">естонахождение предприятия – Свердловская область, </w:t>
      </w:r>
      <w:r w:rsidR="00C57868">
        <w:rPr>
          <w:rFonts w:ascii="Times New Roman CYR" w:hAnsi="Times New Roman CYR" w:cs="Times New Roman CYR"/>
          <w:sz w:val="28"/>
          <w:szCs w:val="28"/>
        </w:rPr>
        <w:t xml:space="preserve">город </w:t>
      </w:r>
      <w:r>
        <w:rPr>
          <w:rFonts w:ascii="Times New Roman CYR" w:hAnsi="Times New Roman CYR" w:cs="Times New Roman CYR"/>
          <w:sz w:val="28"/>
          <w:szCs w:val="28"/>
        </w:rPr>
        <w:t>Нижн</w:t>
      </w:r>
      <w:r w:rsidR="00C57868">
        <w:rPr>
          <w:rFonts w:ascii="Times New Roman CYR" w:hAnsi="Times New Roman CYR" w:cs="Times New Roman CYR"/>
          <w:sz w:val="28"/>
          <w:szCs w:val="28"/>
        </w:rPr>
        <w:t>ие Серги</w:t>
      </w:r>
      <w:r w:rsidR="00526121">
        <w:rPr>
          <w:rFonts w:ascii="Times New Roman CYR" w:hAnsi="Times New Roman CYR" w:cs="Times New Roman CYR"/>
          <w:sz w:val="28"/>
          <w:szCs w:val="28"/>
        </w:rPr>
        <w:t>, улица Розы Люксембург , 84.</w:t>
      </w:r>
    </w:p>
    <w:p w:rsidR="00725BDE" w:rsidRDefault="00725BDE" w:rsidP="008339FC">
      <w:pPr>
        <w:keepNext/>
        <w:suppressLineNumbers/>
        <w:shd w:val="clear" w:color="auto" w:fill="FFFFFF"/>
        <w:suppressAutoHyphens/>
        <w:autoSpaceDE w:val="0"/>
        <w:autoSpaceDN w:val="0"/>
        <w:adjustRightInd w:val="0"/>
        <w:spacing w:line="360" w:lineRule="auto"/>
        <w:ind w:right="57"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Предприятие является хозяйствующим субъектом,  обладающим правами юридического лица по законодательству Российской Федера</w:t>
      </w:r>
      <w:r>
        <w:rPr>
          <w:rFonts w:ascii="Times New Roman CYR" w:hAnsi="Times New Roman CYR" w:cs="Times New Roman CYR"/>
          <w:color w:val="000000"/>
          <w:sz w:val="28"/>
          <w:szCs w:val="28"/>
        </w:rPr>
        <w:softHyphen/>
        <w:t>ции, имеет самостоятельный баланс, расчетный счет, печать со своим наименованием, бланки, лицензию на право оказания жилищно-коммунальных услуг населению.</w:t>
      </w:r>
    </w:p>
    <w:p w:rsidR="00725BDE" w:rsidRDefault="00725BDE" w:rsidP="008339FC">
      <w:pPr>
        <w:keepNext/>
        <w:suppressLineNumbers/>
        <w:shd w:val="clear" w:color="auto" w:fill="FFFFFF"/>
        <w:suppressAutoHyphens/>
        <w:autoSpaceDE w:val="0"/>
        <w:autoSpaceDN w:val="0"/>
        <w:adjustRightInd w:val="0"/>
        <w:spacing w:line="360" w:lineRule="auto"/>
        <w:ind w:right="57"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Целью деятельности предприятия является надлежащая эксплуатация жилищного фонда и объектов коммунального назначения, являющихся собственностью муниципального обра</w:t>
      </w:r>
      <w:r w:rsidR="008E172B">
        <w:rPr>
          <w:rFonts w:ascii="Times New Roman CYR" w:hAnsi="Times New Roman CYR" w:cs="Times New Roman CYR"/>
          <w:color w:val="000000"/>
          <w:sz w:val="28"/>
          <w:szCs w:val="28"/>
        </w:rPr>
        <w:t>зования Нижнесергинского района, а также уеличение предоставляемых населениюи иным учреждениям коммунальных услуг и повышения их качества.</w:t>
      </w:r>
    </w:p>
    <w:p w:rsidR="00725BDE" w:rsidRDefault="00725BDE" w:rsidP="008339FC">
      <w:pPr>
        <w:keepNext/>
        <w:suppressLineNumbers/>
        <w:shd w:val="clear" w:color="auto" w:fill="FFFFFF"/>
        <w:suppressAutoHyphens/>
        <w:autoSpaceDE w:val="0"/>
        <w:autoSpaceDN w:val="0"/>
        <w:adjustRightInd w:val="0"/>
        <w:spacing w:line="360" w:lineRule="auto"/>
        <w:ind w:right="57"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МУП </w:t>
      </w:r>
      <w:r w:rsidR="00174578">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ЖКХ</w:t>
      </w:r>
      <w:r w:rsidR="00526121">
        <w:rPr>
          <w:rFonts w:ascii="Times New Roman CYR" w:hAnsi="Times New Roman CYR" w:cs="Times New Roman CYR"/>
          <w:color w:val="000000"/>
          <w:sz w:val="28"/>
          <w:szCs w:val="28"/>
        </w:rPr>
        <w:t xml:space="preserve"> и водоснабжение</w:t>
      </w:r>
      <w:r w:rsidR="00174578">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w:t>
      </w:r>
      <w:r w:rsidR="00526121">
        <w:rPr>
          <w:rFonts w:ascii="Times New Roman CYR" w:hAnsi="Times New Roman CYR" w:cs="Times New Roman CYR"/>
          <w:color w:val="000000"/>
          <w:sz w:val="28"/>
          <w:szCs w:val="28"/>
        </w:rPr>
        <w:t>оказывает следующие виды улуг:</w:t>
      </w:r>
    </w:p>
    <w:p w:rsidR="00526121" w:rsidRDefault="00526121" w:rsidP="008339FC">
      <w:pPr>
        <w:keepNext/>
        <w:suppressLineNumbers/>
        <w:shd w:val="clear" w:color="auto" w:fill="FFFFFF"/>
        <w:suppressAutoHyphens/>
        <w:autoSpaceDE w:val="0"/>
        <w:autoSpaceDN w:val="0"/>
        <w:adjustRightInd w:val="0"/>
        <w:spacing w:line="360" w:lineRule="auto"/>
        <w:ind w:right="57"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Услуга хозяйственного питьевого водоснабжения</w:t>
      </w:r>
    </w:p>
    <w:p w:rsidR="00526121" w:rsidRDefault="00526121" w:rsidP="008339FC">
      <w:pPr>
        <w:keepNext/>
        <w:suppressLineNumbers/>
        <w:shd w:val="clear" w:color="auto" w:fill="FFFFFF"/>
        <w:suppressAutoHyphens/>
        <w:autoSpaceDE w:val="0"/>
        <w:autoSpaceDN w:val="0"/>
        <w:adjustRightInd w:val="0"/>
        <w:spacing w:line="360" w:lineRule="auto"/>
        <w:ind w:right="57"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 Услуга водоотведения</w:t>
      </w:r>
    </w:p>
    <w:p w:rsidR="00526121" w:rsidRDefault="00526121" w:rsidP="008339FC">
      <w:pPr>
        <w:keepNext/>
        <w:suppressLineNumbers/>
        <w:shd w:val="clear" w:color="auto" w:fill="FFFFFF"/>
        <w:suppressAutoHyphens/>
        <w:autoSpaceDE w:val="0"/>
        <w:autoSpaceDN w:val="0"/>
        <w:adjustRightInd w:val="0"/>
        <w:spacing w:line="360" w:lineRule="auto"/>
        <w:ind w:right="57"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 Услуги гостиницы</w:t>
      </w:r>
    </w:p>
    <w:p w:rsidR="00526121" w:rsidRDefault="00526121" w:rsidP="008339FC">
      <w:pPr>
        <w:keepNext/>
        <w:suppressLineNumbers/>
        <w:shd w:val="clear" w:color="auto" w:fill="FFFFFF"/>
        <w:suppressAutoHyphens/>
        <w:autoSpaceDE w:val="0"/>
        <w:autoSpaceDN w:val="0"/>
        <w:adjustRightInd w:val="0"/>
        <w:spacing w:line="360" w:lineRule="auto"/>
        <w:ind w:right="57"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 Услуги автотранспорта, платные услуги</w:t>
      </w:r>
    </w:p>
    <w:p w:rsidR="00725BDE" w:rsidRDefault="00725BDE" w:rsidP="008339FC">
      <w:pPr>
        <w:keepNext/>
        <w:suppressLineNumbers/>
        <w:shd w:val="clear" w:color="auto" w:fill="FFFFFF"/>
        <w:suppressAutoHyphens/>
        <w:autoSpaceDE w:val="0"/>
        <w:autoSpaceDN w:val="0"/>
        <w:adjustRightInd w:val="0"/>
        <w:spacing w:line="360" w:lineRule="auto"/>
        <w:ind w:right="57"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МУП </w:t>
      </w:r>
      <w:r w:rsidR="00174578">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ЖКХ</w:t>
      </w:r>
      <w:r w:rsidR="00526121">
        <w:rPr>
          <w:rFonts w:ascii="Times New Roman CYR" w:hAnsi="Times New Roman CYR" w:cs="Times New Roman CYR"/>
          <w:color w:val="000000"/>
          <w:sz w:val="28"/>
          <w:szCs w:val="28"/>
        </w:rPr>
        <w:t xml:space="preserve"> и водоснабжение</w:t>
      </w:r>
      <w:r w:rsidR="00174578">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имеет на балансе две котельные, насосную станцию питьевого водоснабжения, очистные сооружения, автогараж.</w:t>
      </w:r>
    </w:p>
    <w:p w:rsidR="00725BDE" w:rsidRDefault="00725BDE" w:rsidP="008339FC">
      <w:pPr>
        <w:keepNext/>
        <w:suppressLineNumbers/>
        <w:shd w:val="clear" w:color="auto" w:fill="FFFFFF"/>
        <w:suppressAutoHyphens/>
        <w:autoSpaceDE w:val="0"/>
        <w:autoSpaceDN w:val="0"/>
        <w:adjustRightInd w:val="0"/>
        <w:spacing w:line="360" w:lineRule="auto"/>
        <w:ind w:right="57"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Питьевое водоснабжение осуществляется из трёх артезианских скважин. Насосная станция питьевого водоснабжения подает холодную воду в распределительную систему к потребителям. Контроль за качеством питьевой воды осуществляется Нижнесергинским ЦСЭС.</w:t>
      </w:r>
    </w:p>
    <w:p w:rsidR="00725BDE" w:rsidRDefault="00725BDE" w:rsidP="008339FC">
      <w:pPr>
        <w:keepNext/>
        <w:suppressLineNumbers/>
        <w:shd w:val="clear" w:color="auto" w:fill="FFFFFF"/>
        <w:suppressAutoHyphens/>
        <w:autoSpaceDE w:val="0"/>
        <w:autoSpaceDN w:val="0"/>
        <w:adjustRightInd w:val="0"/>
        <w:spacing w:line="360" w:lineRule="auto"/>
        <w:ind w:right="57"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Очистные сооружения МУП </w:t>
      </w:r>
      <w:r w:rsidR="00174578">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ЖКХ</w:t>
      </w:r>
      <w:r w:rsidR="00FF1EF7">
        <w:rPr>
          <w:rFonts w:ascii="Times New Roman CYR" w:hAnsi="Times New Roman CYR" w:cs="Times New Roman CYR"/>
          <w:color w:val="000000"/>
          <w:sz w:val="28"/>
          <w:szCs w:val="28"/>
        </w:rPr>
        <w:t xml:space="preserve"> и водоснабжение</w:t>
      </w:r>
      <w:r w:rsidR="00174578">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осуществляют биологическую очистку канализационных стоков от жилых домов, средней школы, детских садов в количестве 255 тыс. куб. м/год. Контроль за сбросом очистных стоков производит лаборатория областного Комитета по охране природы.</w:t>
      </w:r>
    </w:p>
    <w:p w:rsidR="00725BDE" w:rsidRDefault="00725BDE" w:rsidP="008339FC">
      <w:pPr>
        <w:keepNext/>
        <w:suppressLineNumbers/>
        <w:shd w:val="clear" w:color="auto" w:fill="FFFFFF"/>
        <w:suppressAutoHyphens/>
        <w:autoSpaceDE w:val="0"/>
        <w:autoSpaceDN w:val="0"/>
        <w:adjustRightInd w:val="0"/>
        <w:spacing w:line="360" w:lineRule="auto"/>
        <w:ind w:right="57"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Автотракторный участок осуществляет работы, связанные с обеспечением деятельности </w:t>
      </w:r>
      <w:r w:rsidR="00174578">
        <w:rPr>
          <w:rFonts w:ascii="Times New Roman CYR" w:hAnsi="Times New Roman CYR" w:cs="Times New Roman CYR"/>
          <w:color w:val="000000"/>
          <w:sz w:val="28"/>
          <w:szCs w:val="28"/>
        </w:rPr>
        <w:t>МУП «ЖКХ</w:t>
      </w:r>
      <w:r w:rsidR="00FF1EF7">
        <w:rPr>
          <w:rFonts w:ascii="Times New Roman CYR" w:hAnsi="Times New Roman CYR" w:cs="Times New Roman CYR"/>
          <w:color w:val="000000"/>
          <w:sz w:val="28"/>
          <w:szCs w:val="28"/>
        </w:rPr>
        <w:t xml:space="preserve"> и водоснабжение</w:t>
      </w:r>
      <w:r w:rsidR="00174578">
        <w:rPr>
          <w:rFonts w:ascii="Times New Roman CYR" w:hAnsi="Times New Roman CYR" w:cs="Times New Roman CYR"/>
          <w:color w:val="000000"/>
          <w:sz w:val="28"/>
          <w:szCs w:val="28"/>
        </w:rPr>
        <w:t>»</w:t>
      </w:r>
      <w:r w:rsidR="00C57868">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Автотракторный участок имеет на своем балансе три грузовых автомобиля, ассенизаторскую машину, мазутовоз, три трактора и автомобиль УАЗ.</w:t>
      </w:r>
    </w:p>
    <w:p w:rsidR="00725BDE" w:rsidRDefault="00725BDE" w:rsidP="008339FC">
      <w:pPr>
        <w:keepNext/>
        <w:suppressLineNumbers/>
        <w:shd w:val="clear" w:color="auto" w:fill="FFFFFF"/>
        <w:suppressAutoHyphens/>
        <w:autoSpaceDE w:val="0"/>
        <w:autoSpaceDN w:val="0"/>
        <w:adjustRightInd w:val="0"/>
        <w:spacing w:line="360" w:lineRule="auto"/>
        <w:ind w:right="57"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Ремонт котельных, блока биофильтров, насосной питьевого водоснабжения, канализационных, водопроводных и тепловых сетей, электрооборудования производится обслуживающим персоналом.</w:t>
      </w:r>
    </w:p>
    <w:p w:rsidR="00725BDE" w:rsidRDefault="00C57868" w:rsidP="008339FC">
      <w:pPr>
        <w:keepNext/>
        <w:suppressLineNumbers/>
        <w:shd w:val="clear" w:color="auto" w:fill="FFFFFF"/>
        <w:suppressAutoHyphens/>
        <w:autoSpaceDE w:val="0"/>
        <w:autoSpaceDN w:val="0"/>
        <w:adjustRightInd w:val="0"/>
        <w:spacing w:line="360" w:lineRule="auto"/>
        <w:ind w:right="57"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w:t>
      </w:r>
      <w:r w:rsidR="00725BDE">
        <w:rPr>
          <w:rFonts w:ascii="Times New Roman CYR" w:hAnsi="Times New Roman CYR" w:cs="Times New Roman CYR"/>
          <w:color w:val="000000"/>
          <w:sz w:val="28"/>
          <w:szCs w:val="28"/>
        </w:rPr>
        <w:t>сновные экономические показатели предприятия за период с 200</w:t>
      </w:r>
      <w:r w:rsidR="000C3269">
        <w:rPr>
          <w:rFonts w:ascii="Times New Roman CYR" w:hAnsi="Times New Roman CYR" w:cs="Times New Roman CYR"/>
          <w:color w:val="000000"/>
          <w:sz w:val="28"/>
          <w:szCs w:val="28"/>
        </w:rPr>
        <w:t>7</w:t>
      </w:r>
      <w:r w:rsidR="00725BDE">
        <w:rPr>
          <w:rFonts w:ascii="Times New Roman CYR" w:hAnsi="Times New Roman CYR" w:cs="Times New Roman CYR"/>
          <w:color w:val="000000"/>
          <w:sz w:val="28"/>
          <w:szCs w:val="28"/>
        </w:rPr>
        <w:t xml:space="preserve"> по 200</w:t>
      </w:r>
      <w:r w:rsidR="000C3269">
        <w:rPr>
          <w:rFonts w:ascii="Times New Roman CYR" w:hAnsi="Times New Roman CYR" w:cs="Times New Roman CYR"/>
          <w:color w:val="000000"/>
          <w:sz w:val="28"/>
          <w:szCs w:val="28"/>
        </w:rPr>
        <w:t>9</w:t>
      </w:r>
      <w:r w:rsidR="00725BDE">
        <w:rPr>
          <w:rFonts w:ascii="Times New Roman CYR" w:hAnsi="Times New Roman CYR" w:cs="Times New Roman CYR"/>
          <w:color w:val="000000"/>
          <w:sz w:val="28"/>
          <w:szCs w:val="28"/>
        </w:rPr>
        <w:t xml:space="preserve"> год </w:t>
      </w:r>
      <w:r>
        <w:rPr>
          <w:rFonts w:ascii="Times New Roman CYR" w:hAnsi="Times New Roman CYR" w:cs="Times New Roman CYR"/>
          <w:color w:val="000000"/>
          <w:sz w:val="28"/>
          <w:szCs w:val="28"/>
        </w:rPr>
        <w:t>предс</w:t>
      </w:r>
      <w:r w:rsidR="00976321">
        <w:rPr>
          <w:rFonts w:ascii="Times New Roman CYR" w:hAnsi="Times New Roman CYR" w:cs="Times New Roman CYR"/>
          <w:color w:val="000000"/>
          <w:sz w:val="28"/>
          <w:szCs w:val="28"/>
        </w:rPr>
        <w:t>т</w:t>
      </w:r>
      <w:r>
        <w:rPr>
          <w:rFonts w:ascii="Times New Roman CYR" w:hAnsi="Times New Roman CYR" w:cs="Times New Roman CYR"/>
          <w:color w:val="000000"/>
          <w:sz w:val="28"/>
          <w:szCs w:val="28"/>
        </w:rPr>
        <w:t xml:space="preserve">авлены </w:t>
      </w:r>
      <w:r w:rsidR="00725BDE">
        <w:rPr>
          <w:rFonts w:ascii="Times New Roman CYR" w:hAnsi="Times New Roman CYR" w:cs="Times New Roman CYR"/>
          <w:color w:val="000000"/>
          <w:sz w:val="28"/>
          <w:szCs w:val="28"/>
        </w:rPr>
        <w:t xml:space="preserve">в таблице </w:t>
      </w:r>
      <w:r w:rsidR="007F1853">
        <w:rPr>
          <w:rFonts w:ascii="Times New Roman CYR" w:hAnsi="Times New Roman CYR" w:cs="Times New Roman CYR"/>
          <w:color w:val="000000"/>
          <w:sz w:val="28"/>
          <w:szCs w:val="28"/>
        </w:rPr>
        <w:t>4</w:t>
      </w:r>
      <w:r w:rsidR="00725BDE">
        <w:rPr>
          <w:rFonts w:ascii="Times New Roman CYR" w:hAnsi="Times New Roman CYR" w:cs="Times New Roman CYR"/>
          <w:color w:val="000000"/>
          <w:sz w:val="28"/>
          <w:szCs w:val="28"/>
        </w:rPr>
        <w:t>.</w:t>
      </w:r>
    </w:p>
    <w:p w:rsidR="00FF1EF7" w:rsidRDefault="00FF1EF7" w:rsidP="007D6A03">
      <w:pPr>
        <w:keepNext/>
        <w:suppressLineNumbers/>
        <w:shd w:val="clear" w:color="auto" w:fill="FFFFFF"/>
        <w:suppressAutoHyphens/>
        <w:autoSpaceDE w:val="0"/>
        <w:autoSpaceDN w:val="0"/>
        <w:adjustRightInd w:val="0"/>
        <w:spacing w:line="360" w:lineRule="auto"/>
        <w:ind w:firstLine="720"/>
        <w:jc w:val="both"/>
        <w:rPr>
          <w:rFonts w:ascii="Times New Roman CYR" w:hAnsi="Times New Roman CYR" w:cs="Times New Roman CYR"/>
          <w:color w:val="000000"/>
          <w:sz w:val="28"/>
          <w:szCs w:val="28"/>
        </w:rPr>
      </w:pPr>
    </w:p>
    <w:p w:rsidR="00725BDE" w:rsidRPr="00B145E5" w:rsidRDefault="00725BDE" w:rsidP="007D6A03">
      <w:pPr>
        <w:keepNext/>
        <w:suppressLineNumbers/>
        <w:shd w:val="clear" w:color="auto" w:fill="FFFFFF"/>
        <w:suppressAutoHyphens/>
        <w:autoSpaceDE w:val="0"/>
        <w:autoSpaceDN w:val="0"/>
        <w:adjustRightInd w:val="0"/>
        <w:spacing w:line="360" w:lineRule="auto"/>
        <w:ind w:firstLine="720"/>
        <w:jc w:val="both"/>
        <w:rPr>
          <w:color w:val="000000"/>
          <w:sz w:val="28"/>
          <w:szCs w:val="28"/>
        </w:rPr>
      </w:pPr>
      <w:r w:rsidRPr="00B145E5">
        <w:rPr>
          <w:color w:val="000000"/>
          <w:sz w:val="28"/>
          <w:szCs w:val="28"/>
        </w:rPr>
        <w:t xml:space="preserve">Таблица </w:t>
      </w:r>
      <w:r w:rsidR="007F1853">
        <w:rPr>
          <w:color w:val="000000"/>
          <w:sz w:val="28"/>
          <w:szCs w:val="28"/>
        </w:rPr>
        <w:t>4 -</w:t>
      </w:r>
      <w:r w:rsidR="00C57868">
        <w:rPr>
          <w:color w:val="000000"/>
          <w:sz w:val="28"/>
          <w:szCs w:val="28"/>
        </w:rPr>
        <w:t xml:space="preserve"> </w:t>
      </w:r>
      <w:r w:rsidRPr="00B145E5">
        <w:rPr>
          <w:color w:val="000000"/>
          <w:sz w:val="28"/>
          <w:szCs w:val="28"/>
        </w:rPr>
        <w:t xml:space="preserve">Экономические показатели </w:t>
      </w:r>
      <w:r w:rsidR="00174578">
        <w:rPr>
          <w:rFonts w:ascii="Times New Roman CYR" w:hAnsi="Times New Roman CYR" w:cs="Times New Roman CYR"/>
          <w:color w:val="000000"/>
          <w:sz w:val="28"/>
          <w:szCs w:val="28"/>
        </w:rPr>
        <w:t>МУП «ЖКХ</w:t>
      </w:r>
      <w:r w:rsidR="000C3269">
        <w:rPr>
          <w:rFonts w:ascii="Times New Roman CYR" w:hAnsi="Times New Roman CYR" w:cs="Times New Roman CYR"/>
          <w:color w:val="000000"/>
          <w:sz w:val="28"/>
          <w:szCs w:val="28"/>
        </w:rPr>
        <w:t xml:space="preserve"> и водоснабжение</w:t>
      </w:r>
      <w:r w:rsidR="00174578">
        <w:rPr>
          <w:rFonts w:ascii="Times New Roman CYR" w:hAnsi="Times New Roman CYR" w:cs="Times New Roman CYR"/>
          <w:color w:val="000000"/>
          <w:sz w:val="28"/>
          <w:szCs w:val="28"/>
        </w:rPr>
        <w:t>»</w:t>
      </w:r>
      <w:r w:rsidR="00174578">
        <w:rPr>
          <w:color w:val="000000"/>
          <w:sz w:val="28"/>
          <w:szCs w:val="28"/>
        </w:rPr>
        <w:t xml:space="preserve"> </w:t>
      </w:r>
    </w:p>
    <w:tbl>
      <w:tblPr>
        <w:tblW w:w="0" w:type="auto"/>
        <w:jc w:val="center"/>
        <w:tblLayout w:type="fixed"/>
        <w:tblLook w:val="0000" w:firstRow="0" w:lastRow="0" w:firstColumn="0" w:lastColumn="0" w:noHBand="0" w:noVBand="0"/>
      </w:tblPr>
      <w:tblGrid>
        <w:gridCol w:w="4543"/>
        <w:gridCol w:w="1088"/>
        <w:gridCol w:w="994"/>
        <w:gridCol w:w="1080"/>
        <w:gridCol w:w="1119"/>
        <w:gridCol w:w="1119"/>
      </w:tblGrid>
      <w:tr w:rsidR="00C0367C">
        <w:trPr>
          <w:jc w:val="center"/>
        </w:trPr>
        <w:tc>
          <w:tcPr>
            <w:tcW w:w="4543" w:type="dxa"/>
            <w:vMerge w:val="restart"/>
            <w:tcBorders>
              <w:top w:val="single" w:sz="6" w:space="0" w:color="auto"/>
              <w:left w:val="single" w:sz="6" w:space="0" w:color="auto"/>
              <w:right w:val="single" w:sz="6" w:space="0" w:color="auto"/>
            </w:tcBorders>
            <w:vAlign w:val="center"/>
          </w:tcPr>
          <w:p w:rsidR="00C0367C" w:rsidRPr="008339FC" w:rsidRDefault="00C0367C" w:rsidP="007D6A03">
            <w:pPr>
              <w:keepNext/>
              <w:suppressLineNumbers/>
              <w:suppressAutoHyphens/>
              <w:autoSpaceDE w:val="0"/>
              <w:autoSpaceDN w:val="0"/>
              <w:adjustRightInd w:val="0"/>
              <w:jc w:val="center"/>
              <w:rPr>
                <w:color w:val="000000"/>
                <w:lang w:val="en-US"/>
              </w:rPr>
            </w:pPr>
            <w:r w:rsidRPr="008339FC">
              <w:rPr>
                <w:color w:val="000000"/>
              </w:rPr>
              <w:t>П</w:t>
            </w:r>
            <w:r w:rsidRPr="008339FC">
              <w:rPr>
                <w:color w:val="000000"/>
                <w:lang w:val="en-US"/>
              </w:rPr>
              <w:t>оказател</w:t>
            </w:r>
            <w:r w:rsidRPr="008339FC">
              <w:rPr>
                <w:color w:val="000000"/>
              </w:rPr>
              <w:t>и</w:t>
            </w:r>
          </w:p>
        </w:tc>
        <w:tc>
          <w:tcPr>
            <w:tcW w:w="1088" w:type="dxa"/>
            <w:vMerge w:val="restart"/>
            <w:tcBorders>
              <w:top w:val="single" w:sz="6" w:space="0" w:color="auto"/>
              <w:left w:val="single" w:sz="6" w:space="0" w:color="auto"/>
              <w:right w:val="single" w:sz="6" w:space="0" w:color="auto"/>
            </w:tcBorders>
          </w:tcPr>
          <w:p w:rsidR="00C0367C" w:rsidRPr="008339FC" w:rsidRDefault="00C0367C" w:rsidP="007D6A03">
            <w:pPr>
              <w:keepNext/>
              <w:suppressLineNumbers/>
              <w:suppressAutoHyphens/>
              <w:autoSpaceDE w:val="0"/>
              <w:autoSpaceDN w:val="0"/>
              <w:adjustRightInd w:val="0"/>
              <w:jc w:val="center"/>
              <w:rPr>
                <w:color w:val="000000"/>
                <w:lang w:val="en-US"/>
              </w:rPr>
            </w:pPr>
            <w:r w:rsidRPr="008339FC">
              <w:rPr>
                <w:color w:val="000000"/>
                <w:lang w:val="en-US"/>
              </w:rPr>
              <w:t>200</w:t>
            </w:r>
            <w:r w:rsidR="000C3269" w:rsidRPr="008339FC">
              <w:rPr>
                <w:color w:val="000000"/>
              </w:rPr>
              <w:t>7</w:t>
            </w:r>
          </w:p>
        </w:tc>
        <w:tc>
          <w:tcPr>
            <w:tcW w:w="994" w:type="dxa"/>
            <w:vMerge w:val="restart"/>
            <w:tcBorders>
              <w:top w:val="single" w:sz="6" w:space="0" w:color="auto"/>
              <w:left w:val="single" w:sz="6" w:space="0" w:color="auto"/>
              <w:right w:val="single" w:sz="6" w:space="0" w:color="auto"/>
            </w:tcBorders>
          </w:tcPr>
          <w:p w:rsidR="00C0367C" w:rsidRPr="008339FC" w:rsidRDefault="00C0367C" w:rsidP="007D6A03">
            <w:pPr>
              <w:keepNext/>
              <w:suppressLineNumbers/>
              <w:suppressAutoHyphens/>
              <w:autoSpaceDE w:val="0"/>
              <w:autoSpaceDN w:val="0"/>
              <w:adjustRightInd w:val="0"/>
              <w:jc w:val="center"/>
              <w:rPr>
                <w:rFonts w:ascii="Times New Roman CYR" w:hAnsi="Times New Roman CYR" w:cs="Times New Roman CYR"/>
                <w:color w:val="000000"/>
              </w:rPr>
            </w:pPr>
            <w:r w:rsidRPr="008339FC">
              <w:rPr>
                <w:color w:val="000000"/>
                <w:lang w:val="en-US"/>
              </w:rPr>
              <w:t>200</w:t>
            </w:r>
            <w:r w:rsidR="000C3269" w:rsidRPr="008339FC">
              <w:rPr>
                <w:color w:val="000000"/>
              </w:rPr>
              <w:t>8</w:t>
            </w:r>
          </w:p>
          <w:p w:rsidR="00C0367C" w:rsidRPr="008339FC" w:rsidRDefault="00C0367C" w:rsidP="007D6A03">
            <w:pPr>
              <w:keepNext/>
              <w:suppressLineNumbers/>
              <w:suppressAutoHyphens/>
              <w:autoSpaceDE w:val="0"/>
              <w:autoSpaceDN w:val="0"/>
              <w:adjustRightInd w:val="0"/>
              <w:jc w:val="center"/>
              <w:rPr>
                <w:color w:val="000000"/>
                <w:lang w:val="en-US"/>
              </w:rPr>
            </w:pPr>
          </w:p>
        </w:tc>
        <w:tc>
          <w:tcPr>
            <w:tcW w:w="1080" w:type="dxa"/>
            <w:vMerge w:val="restart"/>
            <w:tcBorders>
              <w:top w:val="single" w:sz="6" w:space="0" w:color="auto"/>
              <w:left w:val="single" w:sz="6" w:space="0" w:color="auto"/>
              <w:right w:val="single" w:sz="6" w:space="0" w:color="auto"/>
            </w:tcBorders>
          </w:tcPr>
          <w:p w:rsidR="00C0367C" w:rsidRPr="008339FC" w:rsidRDefault="00C0367C" w:rsidP="007D6A03">
            <w:pPr>
              <w:keepNext/>
              <w:suppressLineNumbers/>
              <w:suppressAutoHyphens/>
              <w:autoSpaceDE w:val="0"/>
              <w:autoSpaceDN w:val="0"/>
              <w:adjustRightInd w:val="0"/>
              <w:jc w:val="center"/>
              <w:rPr>
                <w:rFonts w:ascii="Times New Roman CYR" w:hAnsi="Times New Roman CYR" w:cs="Times New Roman CYR"/>
                <w:color w:val="000000"/>
              </w:rPr>
            </w:pPr>
            <w:r w:rsidRPr="008339FC">
              <w:rPr>
                <w:color w:val="000000"/>
                <w:lang w:val="en-US"/>
              </w:rPr>
              <w:t>200</w:t>
            </w:r>
            <w:r w:rsidR="000C3269" w:rsidRPr="008339FC">
              <w:rPr>
                <w:color w:val="000000"/>
              </w:rPr>
              <w:t>9</w:t>
            </w:r>
          </w:p>
          <w:p w:rsidR="00C0367C" w:rsidRPr="008339FC" w:rsidRDefault="00C0367C" w:rsidP="007D6A03">
            <w:pPr>
              <w:keepNext/>
              <w:suppressLineNumbers/>
              <w:suppressAutoHyphens/>
              <w:autoSpaceDE w:val="0"/>
              <w:autoSpaceDN w:val="0"/>
              <w:adjustRightInd w:val="0"/>
              <w:jc w:val="center"/>
              <w:rPr>
                <w:color w:val="000000"/>
                <w:lang w:val="en-US"/>
              </w:rPr>
            </w:pPr>
          </w:p>
        </w:tc>
        <w:tc>
          <w:tcPr>
            <w:tcW w:w="2238" w:type="dxa"/>
            <w:gridSpan w:val="2"/>
            <w:tcBorders>
              <w:top w:val="single" w:sz="6" w:space="0" w:color="auto"/>
              <w:left w:val="single" w:sz="6" w:space="0" w:color="auto"/>
              <w:bottom w:val="single" w:sz="6" w:space="0" w:color="auto"/>
              <w:right w:val="single" w:sz="6" w:space="0" w:color="auto"/>
            </w:tcBorders>
          </w:tcPr>
          <w:p w:rsidR="00C0367C" w:rsidRPr="008339FC" w:rsidRDefault="000C3269" w:rsidP="007D6A03">
            <w:pPr>
              <w:keepNext/>
              <w:suppressLineNumbers/>
              <w:suppressAutoHyphens/>
              <w:autoSpaceDE w:val="0"/>
              <w:autoSpaceDN w:val="0"/>
              <w:adjustRightInd w:val="0"/>
              <w:jc w:val="center"/>
              <w:rPr>
                <w:color w:val="000000"/>
              </w:rPr>
            </w:pPr>
            <w:r w:rsidRPr="008339FC">
              <w:rPr>
                <w:color w:val="000000"/>
                <w:lang w:val="en-US"/>
              </w:rPr>
              <w:t>О</w:t>
            </w:r>
            <w:r w:rsidR="00C0367C" w:rsidRPr="008339FC">
              <w:rPr>
                <w:color w:val="000000"/>
                <w:lang w:val="en-US"/>
              </w:rPr>
              <w:t>тклонение</w:t>
            </w:r>
            <w:r w:rsidRPr="008339FC">
              <w:rPr>
                <w:color w:val="000000"/>
              </w:rPr>
              <w:t xml:space="preserve"> (+,-)</w:t>
            </w:r>
          </w:p>
        </w:tc>
      </w:tr>
      <w:tr w:rsidR="00C0367C">
        <w:trPr>
          <w:jc w:val="center"/>
        </w:trPr>
        <w:tc>
          <w:tcPr>
            <w:tcW w:w="4543" w:type="dxa"/>
            <w:vMerge/>
            <w:tcBorders>
              <w:left w:val="single" w:sz="6" w:space="0" w:color="auto"/>
              <w:bottom w:val="single" w:sz="6" w:space="0" w:color="auto"/>
              <w:right w:val="single" w:sz="6" w:space="0" w:color="auto"/>
            </w:tcBorders>
            <w:vAlign w:val="center"/>
          </w:tcPr>
          <w:p w:rsidR="00C0367C" w:rsidRPr="008339FC" w:rsidRDefault="00C0367C" w:rsidP="007D6A03">
            <w:pPr>
              <w:keepNext/>
              <w:suppressLineNumbers/>
              <w:suppressAutoHyphens/>
              <w:autoSpaceDE w:val="0"/>
              <w:autoSpaceDN w:val="0"/>
              <w:adjustRightInd w:val="0"/>
              <w:jc w:val="center"/>
              <w:rPr>
                <w:color w:val="000000"/>
              </w:rPr>
            </w:pPr>
          </w:p>
        </w:tc>
        <w:tc>
          <w:tcPr>
            <w:tcW w:w="1088" w:type="dxa"/>
            <w:vMerge/>
            <w:tcBorders>
              <w:left w:val="single" w:sz="6" w:space="0" w:color="auto"/>
              <w:bottom w:val="single" w:sz="6" w:space="0" w:color="auto"/>
              <w:right w:val="single" w:sz="6" w:space="0" w:color="auto"/>
            </w:tcBorders>
          </w:tcPr>
          <w:p w:rsidR="00C0367C" w:rsidRPr="008339FC" w:rsidRDefault="00C0367C" w:rsidP="007D6A03">
            <w:pPr>
              <w:keepNext/>
              <w:suppressLineNumbers/>
              <w:suppressAutoHyphens/>
              <w:autoSpaceDE w:val="0"/>
              <w:autoSpaceDN w:val="0"/>
              <w:adjustRightInd w:val="0"/>
              <w:jc w:val="center"/>
              <w:rPr>
                <w:color w:val="000000"/>
                <w:lang w:val="en-US"/>
              </w:rPr>
            </w:pPr>
          </w:p>
        </w:tc>
        <w:tc>
          <w:tcPr>
            <w:tcW w:w="994" w:type="dxa"/>
            <w:vMerge/>
            <w:tcBorders>
              <w:left w:val="single" w:sz="6" w:space="0" w:color="auto"/>
              <w:bottom w:val="single" w:sz="6" w:space="0" w:color="auto"/>
              <w:right w:val="single" w:sz="6" w:space="0" w:color="auto"/>
            </w:tcBorders>
          </w:tcPr>
          <w:p w:rsidR="00C0367C" w:rsidRPr="008339FC" w:rsidRDefault="00C0367C" w:rsidP="007D6A03">
            <w:pPr>
              <w:keepNext/>
              <w:suppressLineNumbers/>
              <w:suppressAutoHyphens/>
              <w:autoSpaceDE w:val="0"/>
              <w:autoSpaceDN w:val="0"/>
              <w:adjustRightInd w:val="0"/>
              <w:jc w:val="center"/>
              <w:rPr>
                <w:color w:val="000000"/>
                <w:lang w:val="en-US"/>
              </w:rPr>
            </w:pPr>
          </w:p>
        </w:tc>
        <w:tc>
          <w:tcPr>
            <w:tcW w:w="1080" w:type="dxa"/>
            <w:vMerge/>
            <w:tcBorders>
              <w:left w:val="single" w:sz="6" w:space="0" w:color="auto"/>
              <w:bottom w:val="single" w:sz="6" w:space="0" w:color="auto"/>
              <w:right w:val="single" w:sz="6" w:space="0" w:color="auto"/>
            </w:tcBorders>
          </w:tcPr>
          <w:p w:rsidR="00C0367C" w:rsidRPr="008339FC" w:rsidRDefault="00C0367C" w:rsidP="007D6A03">
            <w:pPr>
              <w:keepNext/>
              <w:suppressLineNumbers/>
              <w:suppressAutoHyphens/>
              <w:autoSpaceDE w:val="0"/>
              <w:autoSpaceDN w:val="0"/>
              <w:adjustRightInd w:val="0"/>
              <w:jc w:val="center"/>
              <w:rPr>
                <w:color w:val="000000"/>
                <w:lang w:val="en-US"/>
              </w:rPr>
            </w:pPr>
          </w:p>
        </w:tc>
        <w:tc>
          <w:tcPr>
            <w:tcW w:w="1119" w:type="dxa"/>
            <w:tcBorders>
              <w:top w:val="single" w:sz="6" w:space="0" w:color="auto"/>
              <w:left w:val="single" w:sz="6" w:space="0" w:color="auto"/>
              <w:bottom w:val="single" w:sz="6" w:space="0" w:color="auto"/>
              <w:right w:val="single" w:sz="6" w:space="0" w:color="auto"/>
            </w:tcBorders>
          </w:tcPr>
          <w:p w:rsidR="00C0367C" w:rsidRPr="008339FC" w:rsidRDefault="00C0367C" w:rsidP="007D6A03">
            <w:pPr>
              <w:keepNext/>
              <w:suppressLineNumbers/>
              <w:suppressAutoHyphens/>
              <w:autoSpaceDE w:val="0"/>
              <w:autoSpaceDN w:val="0"/>
              <w:adjustRightInd w:val="0"/>
              <w:jc w:val="center"/>
              <w:rPr>
                <w:color w:val="000000"/>
              </w:rPr>
            </w:pPr>
            <w:r w:rsidRPr="008339FC">
              <w:rPr>
                <w:color w:val="000000"/>
              </w:rPr>
              <w:t>0</w:t>
            </w:r>
            <w:r w:rsidR="000C3269" w:rsidRPr="008339FC">
              <w:rPr>
                <w:color w:val="000000"/>
              </w:rPr>
              <w:t>8</w:t>
            </w:r>
            <w:r w:rsidRPr="008339FC">
              <w:rPr>
                <w:color w:val="000000"/>
              </w:rPr>
              <w:t>/0</w:t>
            </w:r>
            <w:r w:rsidR="000C3269" w:rsidRPr="008339FC">
              <w:rPr>
                <w:color w:val="000000"/>
              </w:rPr>
              <w:t>7</w:t>
            </w:r>
          </w:p>
        </w:tc>
        <w:tc>
          <w:tcPr>
            <w:tcW w:w="1119" w:type="dxa"/>
            <w:tcBorders>
              <w:top w:val="single" w:sz="6" w:space="0" w:color="auto"/>
              <w:left w:val="single" w:sz="6" w:space="0" w:color="auto"/>
              <w:bottom w:val="single" w:sz="6" w:space="0" w:color="auto"/>
              <w:right w:val="single" w:sz="6" w:space="0" w:color="auto"/>
            </w:tcBorders>
          </w:tcPr>
          <w:p w:rsidR="00C0367C" w:rsidRPr="008339FC" w:rsidRDefault="00C0367C" w:rsidP="007D6A03">
            <w:pPr>
              <w:keepNext/>
              <w:suppressLineNumbers/>
              <w:suppressAutoHyphens/>
              <w:autoSpaceDE w:val="0"/>
              <w:autoSpaceDN w:val="0"/>
              <w:adjustRightInd w:val="0"/>
              <w:jc w:val="center"/>
              <w:rPr>
                <w:color w:val="000000"/>
              </w:rPr>
            </w:pPr>
            <w:r w:rsidRPr="008339FC">
              <w:rPr>
                <w:color w:val="000000"/>
              </w:rPr>
              <w:t>0</w:t>
            </w:r>
            <w:r w:rsidR="000C3269" w:rsidRPr="008339FC">
              <w:rPr>
                <w:color w:val="000000"/>
              </w:rPr>
              <w:t>9</w:t>
            </w:r>
            <w:r w:rsidRPr="008339FC">
              <w:rPr>
                <w:color w:val="000000"/>
              </w:rPr>
              <w:t>/0</w:t>
            </w:r>
            <w:r w:rsidR="000C3269" w:rsidRPr="008339FC">
              <w:rPr>
                <w:color w:val="000000"/>
              </w:rPr>
              <w:t>8</w:t>
            </w:r>
          </w:p>
        </w:tc>
      </w:tr>
      <w:tr w:rsidR="00C0367C">
        <w:trPr>
          <w:jc w:val="center"/>
        </w:trPr>
        <w:tc>
          <w:tcPr>
            <w:tcW w:w="4543" w:type="dxa"/>
            <w:tcBorders>
              <w:top w:val="single" w:sz="6" w:space="0" w:color="auto"/>
              <w:left w:val="single" w:sz="6" w:space="0" w:color="auto"/>
              <w:bottom w:val="single" w:sz="6" w:space="0" w:color="auto"/>
              <w:right w:val="single" w:sz="6" w:space="0" w:color="auto"/>
            </w:tcBorders>
            <w:vAlign w:val="center"/>
          </w:tcPr>
          <w:p w:rsidR="00C0367C" w:rsidRPr="008339FC" w:rsidRDefault="00C0367C" w:rsidP="007D6A03">
            <w:pPr>
              <w:keepNext/>
              <w:suppressLineNumbers/>
              <w:suppressAutoHyphens/>
              <w:autoSpaceDE w:val="0"/>
              <w:autoSpaceDN w:val="0"/>
              <w:adjustRightInd w:val="0"/>
              <w:jc w:val="center"/>
              <w:rPr>
                <w:color w:val="000000"/>
                <w:lang w:val="en-US"/>
              </w:rPr>
            </w:pPr>
            <w:r w:rsidRPr="008339FC">
              <w:rPr>
                <w:color w:val="000000"/>
                <w:lang w:val="en-US"/>
              </w:rPr>
              <w:t>1</w:t>
            </w:r>
          </w:p>
        </w:tc>
        <w:tc>
          <w:tcPr>
            <w:tcW w:w="1088" w:type="dxa"/>
            <w:tcBorders>
              <w:top w:val="single" w:sz="6" w:space="0" w:color="auto"/>
              <w:left w:val="single" w:sz="6" w:space="0" w:color="auto"/>
              <w:bottom w:val="single" w:sz="6" w:space="0" w:color="auto"/>
              <w:right w:val="single" w:sz="6" w:space="0" w:color="auto"/>
            </w:tcBorders>
          </w:tcPr>
          <w:p w:rsidR="00C0367C" w:rsidRPr="008339FC" w:rsidRDefault="00C0367C" w:rsidP="007D6A03">
            <w:pPr>
              <w:keepNext/>
              <w:suppressLineNumbers/>
              <w:suppressAutoHyphens/>
              <w:autoSpaceDE w:val="0"/>
              <w:autoSpaceDN w:val="0"/>
              <w:adjustRightInd w:val="0"/>
              <w:jc w:val="center"/>
              <w:rPr>
                <w:color w:val="000000"/>
                <w:lang w:val="en-US"/>
              </w:rPr>
            </w:pPr>
            <w:r w:rsidRPr="008339FC">
              <w:rPr>
                <w:color w:val="000000"/>
                <w:lang w:val="en-US"/>
              </w:rPr>
              <w:t>2</w:t>
            </w:r>
          </w:p>
        </w:tc>
        <w:tc>
          <w:tcPr>
            <w:tcW w:w="994" w:type="dxa"/>
            <w:tcBorders>
              <w:top w:val="single" w:sz="6" w:space="0" w:color="auto"/>
              <w:left w:val="single" w:sz="6" w:space="0" w:color="auto"/>
              <w:bottom w:val="single" w:sz="6" w:space="0" w:color="auto"/>
              <w:right w:val="single" w:sz="6" w:space="0" w:color="auto"/>
            </w:tcBorders>
          </w:tcPr>
          <w:p w:rsidR="00C0367C" w:rsidRPr="008339FC" w:rsidRDefault="00C0367C" w:rsidP="007D6A03">
            <w:pPr>
              <w:keepNext/>
              <w:suppressLineNumbers/>
              <w:suppressAutoHyphens/>
              <w:autoSpaceDE w:val="0"/>
              <w:autoSpaceDN w:val="0"/>
              <w:adjustRightInd w:val="0"/>
              <w:jc w:val="center"/>
              <w:rPr>
                <w:color w:val="000000"/>
                <w:lang w:val="en-US"/>
              </w:rPr>
            </w:pPr>
            <w:r w:rsidRPr="008339FC">
              <w:rPr>
                <w:color w:val="000000"/>
                <w:lang w:val="en-US"/>
              </w:rPr>
              <w:t>3</w:t>
            </w:r>
          </w:p>
        </w:tc>
        <w:tc>
          <w:tcPr>
            <w:tcW w:w="1080" w:type="dxa"/>
            <w:tcBorders>
              <w:top w:val="single" w:sz="6" w:space="0" w:color="auto"/>
              <w:left w:val="single" w:sz="6" w:space="0" w:color="auto"/>
              <w:bottom w:val="single" w:sz="6" w:space="0" w:color="auto"/>
              <w:right w:val="single" w:sz="6" w:space="0" w:color="auto"/>
            </w:tcBorders>
          </w:tcPr>
          <w:p w:rsidR="00C0367C" w:rsidRPr="008339FC" w:rsidRDefault="00C0367C" w:rsidP="007D6A03">
            <w:pPr>
              <w:keepNext/>
              <w:suppressLineNumbers/>
              <w:suppressAutoHyphens/>
              <w:autoSpaceDE w:val="0"/>
              <w:autoSpaceDN w:val="0"/>
              <w:adjustRightInd w:val="0"/>
              <w:jc w:val="center"/>
              <w:rPr>
                <w:color w:val="000000"/>
                <w:lang w:val="en-US"/>
              </w:rPr>
            </w:pPr>
            <w:r w:rsidRPr="008339FC">
              <w:rPr>
                <w:color w:val="000000"/>
              </w:rPr>
              <w:t>4</w:t>
            </w:r>
          </w:p>
        </w:tc>
        <w:tc>
          <w:tcPr>
            <w:tcW w:w="1119" w:type="dxa"/>
            <w:tcBorders>
              <w:top w:val="single" w:sz="6" w:space="0" w:color="auto"/>
              <w:left w:val="single" w:sz="6" w:space="0" w:color="auto"/>
              <w:bottom w:val="single" w:sz="6" w:space="0" w:color="auto"/>
              <w:right w:val="single" w:sz="6" w:space="0" w:color="auto"/>
            </w:tcBorders>
          </w:tcPr>
          <w:p w:rsidR="00C0367C" w:rsidRPr="008339FC" w:rsidRDefault="00C0367C" w:rsidP="007D6A03">
            <w:pPr>
              <w:keepNext/>
              <w:suppressLineNumbers/>
              <w:suppressAutoHyphens/>
              <w:autoSpaceDE w:val="0"/>
              <w:autoSpaceDN w:val="0"/>
              <w:adjustRightInd w:val="0"/>
              <w:jc w:val="center"/>
              <w:rPr>
                <w:color w:val="000000"/>
              </w:rPr>
            </w:pPr>
            <w:r w:rsidRPr="008339FC">
              <w:rPr>
                <w:color w:val="000000"/>
              </w:rPr>
              <w:t>5</w:t>
            </w:r>
          </w:p>
        </w:tc>
        <w:tc>
          <w:tcPr>
            <w:tcW w:w="1119" w:type="dxa"/>
            <w:tcBorders>
              <w:top w:val="single" w:sz="6" w:space="0" w:color="auto"/>
              <w:left w:val="single" w:sz="6" w:space="0" w:color="auto"/>
              <w:bottom w:val="single" w:sz="6" w:space="0" w:color="auto"/>
              <w:right w:val="single" w:sz="6" w:space="0" w:color="auto"/>
            </w:tcBorders>
          </w:tcPr>
          <w:p w:rsidR="00C0367C" w:rsidRPr="008339FC" w:rsidRDefault="00C0367C" w:rsidP="007D6A03">
            <w:pPr>
              <w:keepNext/>
              <w:suppressLineNumbers/>
              <w:suppressAutoHyphens/>
              <w:autoSpaceDE w:val="0"/>
              <w:autoSpaceDN w:val="0"/>
              <w:adjustRightInd w:val="0"/>
              <w:jc w:val="center"/>
              <w:rPr>
                <w:color w:val="000000"/>
              </w:rPr>
            </w:pPr>
            <w:r w:rsidRPr="008339FC">
              <w:rPr>
                <w:color w:val="000000"/>
              </w:rPr>
              <w:t>6</w:t>
            </w:r>
          </w:p>
        </w:tc>
      </w:tr>
      <w:tr w:rsidR="000C3269">
        <w:trPr>
          <w:jc w:val="center"/>
        </w:trPr>
        <w:tc>
          <w:tcPr>
            <w:tcW w:w="4543" w:type="dxa"/>
            <w:tcBorders>
              <w:top w:val="single" w:sz="6" w:space="0" w:color="auto"/>
              <w:left w:val="single" w:sz="6" w:space="0" w:color="auto"/>
              <w:bottom w:val="single" w:sz="6" w:space="0" w:color="auto"/>
              <w:right w:val="single" w:sz="6" w:space="0" w:color="auto"/>
            </w:tcBorders>
            <w:vAlign w:val="center"/>
          </w:tcPr>
          <w:p w:rsidR="000C3269" w:rsidRPr="008339FC" w:rsidRDefault="000C3269" w:rsidP="000C3269">
            <w:pPr>
              <w:keepNext/>
              <w:suppressLineNumbers/>
              <w:suppressAutoHyphens/>
              <w:autoSpaceDE w:val="0"/>
              <w:autoSpaceDN w:val="0"/>
              <w:adjustRightInd w:val="0"/>
              <w:rPr>
                <w:color w:val="000000"/>
              </w:rPr>
            </w:pPr>
            <w:r w:rsidRPr="008339FC">
              <w:rPr>
                <w:color w:val="000000"/>
              </w:rPr>
              <w:t>Численность работников, чел</w:t>
            </w:r>
          </w:p>
        </w:tc>
        <w:tc>
          <w:tcPr>
            <w:tcW w:w="1088" w:type="dxa"/>
            <w:tcBorders>
              <w:top w:val="single" w:sz="6" w:space="0" w:color="auto"/>
              <w:left w:val="single" w:sz="6" w:space="0" w:color="auto"/>
              <w:bottom w:val="single" w:sz="6" w:space="0" w:color="auto"/>
              <w:right w:val="single" w:sz="6" w:space="0" w:color="auto"/>
            </w:tcBorders>
          </w:tcPr>
          <w:p w:rsidR="000C3269" w:rsidRPr="008339FC" w:rsidRDefault="008A6614" w:rsidP="008339FC">
            <w:pPr>
              <w:keepNext/>
              <w:suppressLineNumbers/>
              <w:suppressAutoHyphens/>
              <w:autoSpaceDE w:val="0"/>
              <w:autoSpaceDN w:val="0"/>
              <w:adjustRightInd w:val="0"/>
              <w:jc w:val="center"/>
              <w:rPr>
                <w:color w:val="000000"/>
              </w:rPr>
            </w:pPr>
            <w:r w:rsidRPr="008339FC">
              <w:rPr>
                <w:color w:val="000000"/>
              </w:rPr>
              <w:t>98</w:t>
            </w:r>
          </w:p>
        </w:tc>
        <w:tc>
          <w:tcPr>
            <w:tcW w:w="994" w:type="dxa"/>
            <w:tcBorders>
              <w:top w:val="single" w:sz="6" w:space="0" w:color="auto"/>
              <w:left w:val="single" w:sz="6" w:space="0" w:color="auto"/>
              <w:bottom w:val="single" w:sz="6" w:space="0" w:color="auto"/>
              <w:right w:val="single" w:sz="6" w:space="0" w:color="auto"/>
            </w:tcBorders>
          </w:tcPr>
          <w:p w:rsidR="000C3269" w:rsidRPr="008339FC" w:rsidRDefault="008A6614" w:rsidP="008339FC">
            <w:pPr>
              <w:keepNext/>
              <w:suppressLineNumbers/>
              <w:suppressAutoHyphens/>
              <w:autoSpaceDE w:val="0"/>
              <w:autoSpaceDN w:val="0"/>
              <w:adjustRightInd w:val="0"/>
              <w:jc w:val="center"/>
              <w:rPr>
                <w:color w:val="000000"/>
              </w:rPr>
            </w:pPr>
            <w:r w:rsidRPr="008339FC">
              <w:rPr>
                <w:color w:val="000000"/>
              </w:rPr>
              <w:t>98</w:t>
            </w:r>
          </w:p>
        </w:tc>
        <w:tc>
          <w:tcPr>
            <w:tcW w:w="1080" w:type="dxa"/>
            <w:tcBorders>
              <w:top w:val="single" w:sz="6" w:space="0" w:color="auto"/>
              <w:left w:val="single" w:sz="6" w:space="0" w:color="auto"/>
              <w:bottom w:val="single" w:sz="6" w:space="0" w:color="auto"/>
              <w:right w:val="single" w:sz="6" w:space="0" w:color="auto"/>
            </w:tcBorders>
          </w:tcPr>
          <w:p w:rsidR="000C3269" w:rsidRPr="008339FC" w:rsidRDefault="008A6614" w:rsidP="008339FC">
            <w:pPr>
              <w:keepNext/>
              <w:suppressLineNumbers/>
              <w:suppressAutoHyphens/>
              <w:autoSpaceDE w:val="0"/>
              <w:autoSpaceDN w:val="0"/>
              <w:adjustRightInd w:val="0"/>
              <w:jc w:val="center"/>
              <w:rPr>
                <w:color w:val="000000"/>
              </w:rPr>
            </w:pPr>
            <w:r w:rsidRPr="008339FC">
              <w:rPr>
                <w:color w:val="000000"/>
              </w:rPr>
              <w:t>103</w:t>
            </w:r>
          </w:p>
        </w:tc>
        <w:tc>
          <w:tcPr>
            <w:tcW w:w="1119" w:type="dxa"/>
            <w:tcBorders>
              <w:top w:val="single" w:sz="6" w:space="0" w:color="auto"/>
              <w:left w:val="single" w:sz="6" w:space="0" w:color="auto"/>
              <w:bottom w:val="single" w:sz="6" w:space="0" w:color="auto"/>
              <w:right w:val="single" w:sz="6" w:space="0" w:color="auto"/>
            </w:tcBorders>
          </w:tcPr>
          <w:p w:rsidR="000C3269" w:rsidRPr="008339FC" w:rsidRDefault="008A6614" w:rsidP="008339FC">
            <w:pPr>
              <w:keepNext/>
              <w:suppressLineNumbers/>
              <w:suppressAutoHyphens/>
              <w:autoSpaceDE w:val="0"/>
              <w:autoSpaceDN w:val="0"/>
              <w:adjustRightInd w:val="0"/>
              <w:jc w:val="center"/>
              <w:rPr>
                <w:color w:val="000000"/>
              </w:rPr>
            </w:pPr>
            <w:r w:rsidRPr="008339FC">
              <w:rPr>
                <w:color w:val="000000"/>
              </w:rPr>
              <w:t>0</w:t>
            </w:r>
          </w:p>
        </w:tc>
        <w:tc>
          <w:tcPr>
            <w:tcW w:w="1119" w:type="dxa"/>
            <w:tcBorders>
              <w:top w:val="single" w:sz="6" w:space="0" w:color="auto"/>
              <w:left w:val="single" w:sz="6" w:space="0" w:color="auto"/>
              <w:bottom w:val="single" w:sz="6" w:space="0" w:color="auto"/>
              <w:right w:val="single" w:sz="6" w:space="0" w:color="auto"/>
            </w:tcBorders>
          </w:tcPr>
          <w:p w:rsidR="000C3269" w:rsidRPr="008339FC" w:rsidRDefault="008A6614" w:rsidP="008339FC">
            <w:pPr>
              <w:keepNext/>
              <w:suppressLineNumbers/>
              <w:suppressAutoHyphens/>
              <w:autoSpaceDE w:val="0"/>
              <w:autoSpaceDN w:val="0"/>
              <w:adjustRightInd w:val="0"/>
              <w:jc w:val="center"/>
              <w:rPr>
                <w:color w:val="000000"/>
              </w:rPr>
            </w:pPr>
            <w:r w:rsidRPr="008339FC">
              <w:rPr>
                <w:color w:val="000000"/>
              </w:rPr>
              <w:t>5</w:t>
            </w:r>
          </w:p>
        </w:tc>
      </w:tr>
      <w:tr w:rsidR="000C3269" w:rsidRPr="000C3269">
        <w:trPr>
          <w:jc w:val="center"/>
        </w:trPr>
        <w:tc>
          <w:tcPr>
            <w:tcW w:w="4543" w:type="dxa"/>
            <w:tcBorders>
              <w:top w:val="single" w:sz="6" w:space="0" w:color="auto"/>
              <w:left w:val="single" w:sz="6" w:space="0" w:color="auto"/>
              <w:bottom w:val="single" w:sz="6" w:space="0" w:color="auto"/>
              <w:right w:val="single" w:sz="6" w:space="0" w:color="auto"/>
            </w:tcBorders>
            <w:vAlign w:val="center"/>
          </w:tcPr>
          <w:p w:rsidR="000C3269" w:rsidRPr="008339FC" w:rsidRDefault="000C3269" w:rsidP="000C3269">
            <w:pPr>
              <w:keepNext/>
              <w:suppressLineNumbers/>
              <w:suppressAutoHyphens/>
              <w:autoSpaceDE w:val="0"/>
              <w:autoSpaceDN w:val="0"/>
              <w:adjustRightInd w:val="0"/>
              <w:jc w:val="both"/>
              <w:rPr>
                <w:color w:val="000000"/>
              </w:rPr>
            </w:pPr>
            <w:r w:rsidRPr="008339FC">
              <w:rPr>
                <w:color w:val="000000"/>
              </w:rPr>
              <w:t>Средняя заработная плата, тыс. руб.</w:t>
            </w:r>
          </w:p>
        </w:tc>
        <w:tc>
          <w:tcPr>
            <w:tcW w:w="1088" w:type="dxa"/>
            <w:tcBorders>
              <w:top w:val="single" w:sz="6" w:space="0" w:color="auto"/>
              <w:left w:val="single" w:sz="6" w:space="0" w:color="auto"/>
              <w:bottom w:val="single" w:sz="6" w:space="0" w:color="auto"/>
              <w:right w:val="single" w:sz="6" w:space="0" w:color="auto"/>
            </w:tcBorders>
          </w:tcPr>
          <w:p w:rsidR="000C3269" w:rsidRPr="008339FC" w:rsidRDefault="008A6614" w:rsidP="008339FC">
            <w:pPr>
              <w:keepNext/>
              <w:suppressLineNumbers/>
              <w:suppressAutoHyphens/>
              <w:autoSpaceDE w:val="0"/>
              <w:autoSpaceDN w:val="0"/>
              <w:adjustRightInd w:val="0"/>
              <w:jc w:val="center"/>
              <w:rPr>
                <w:color w:val="000000"/>
              </w:rPr>
            </w:pPr>
            <w:r w:rsidRPr="008339FC">
              <w:rPr>
                <w:color w:val="000000"/>
              </w:rPr>
              <w:t>5799</w:t>
            </w:r>
          </w:p>
        </w:tc>
        <w:tc>
          <w:tcPr>
            <w:tcW w:w="994" w:type="dxa"/>
            <w:tcBorders>
              <w:top w:val="single" w:sz="6" w:space="0" w:color="auto"/>
              <w:left w:val="single" w:sz="6" w:space="0" w:color="auto"/>
              <w:bottom w:val="single" w:sz="6" w:space="0" w:color="auto"/>
              <w:right w:val="single" w:sz="6" w:space="0" w:color="auto"/>
            </w:tcBorders>
          </w:tcPr>
          <w:p w:rsidR="000C3269" w:rsidRPr="008339FC" w:rsidRDefault="008A6614" w:rsidP="008339FC">
            <w:pPr>
              <w:keepNext/>
              <w:suppressLineNumbers/>
              <w:suppressAutoHyphens/>
              <w:autoSpaceDE w:val="0"/>
              <w:autoSpaceDN w:val="0"/>
              <w:adjustRightInd w:val="0"/>
              <w:jc w:val="center"/>
              <w:rPr>
                <w:color w:val="000000"/>
              </w:rPr>
            </w:pPr>
            <w:r w:rsidRPr="008339FC">
              <w:rPr>
                <w:color w:val="000000"/>
              </w:rPr>
              <w:t>6053</w:t>
            </w:r>
          </w:p>
        </w:tc>
        <w:tc>
          <w:tcPr>
            <w:tcW w:w="1080" w:type="dxa"/>
            <w:tcBorders>
              <w:top w:val="single" w:sz="6" w:space="0" w:color="auto"/>
              <w:left w:val="single" w:sz="6" w:space="0" w:color="auto"/>
              <w:bottom w:val="single" w:sz="6" w:space="0" w:color="auto"/>
              <w:right w:val="single" w:sz="6" w:space="0" w:color="auto"/>
            </w:tcBorders>
          </w:tcPr>
          <w:p w:rsidR="000C3269" w:rsidRPr="008339FC" w:rsidRDefault="008A6614" w:rsidP="008339FC">
            <w:pPr>
              <w:keepNext/>
              <w:suppressLineNumbers/>
              <w:suppressAutoHyphens/>
              <w:autoSpaceDE w:val="0"/>
              <w:autoSpaceDN w:val="0"/>
              <w:adjustRightInd w:val="0"/>
              <w:jc w:val="center"/>
              <w:rPr>
                <w:color w:val="000000"/>
              </w:rPr>
            </w:pPr>
            <w:r w:rsidRPr="008339FC">
              <w:rPr>
                <w:color w:val="000000"/>
              </w:rPr>
              <w:t>7579</w:t>
            </w:r>
          </w:p>
        </w:tc>
        <w:tc>
          <w:tcPr>
            <w:tcW w:w="1119" w:type="dxa"/>
            <w:tcBorders>
              <w:top w:val="single" w:sz="6" w:space="0" w:color="auto"/>
              <w:left w:val="single" w:sz="6" w:space="0" w:color="auto"/>
              <w:bottom w:val="single" w:sz="6" w:space="0" w:color="auto"/>
              <w:right w:val="single" w:sz="6" w:space="0" w:color="auto"/>
            </w:tcBorders>
          </w:tcPr>
          <w:p w:rsidR="000C3269" w:rsidRPr="008339FC" w:rsidRDefault="008A6614" w:rsidP="008339FC">
            <w:pPr>
              <w:keepNext/>
              <w:suppressLineNumbers/>
              <w:suppressAutoHyphens/>
              <w:autoSpaceDE w:val="0"/>
              <w:autoSpaceDN w:val="0"/>
              <w:adjustRightInd w:val="0"/>
              <w:jc w:val="center"/>
              <w:rPr>
                <w:color w:val="000000"/>
              </w:rPr>
            </w:pPr>
            <w:r w:rsidRPr="008339FC">
              <w:rPr>
                <w:color w:val="000000"/>
              </w:rPr>
              <w:t>254</w:t>
            </w:r>
          </w:p>
        </w:tc>
        <w:tc>
          <w:tcPr>
            <w:tcW w:w="1119" w:type="dxa"/>
            <w:tcBorders>
              <w:top w:val="single" w:sz="6" w:space="0" w:color="auto"/>
              <w:left w:val="single" w:sz="6" w:space="0" w:color="auto"/>
              <w:bottom w:val="single" w:sz="6" w:space="0" w:color="auto"/>
              <w:right w:val="single" w:sz="6" w:space="0" w:color="auto"/>
            </w:tcBorders>
          </w:tcPr>
          <w:p w:rsidR="000C3269" w:rsidRPr="008339FC" w:rsidRDefault="008A6614" w:rsidP="008339FC">
            <w:pPr>
              <w:keepNext/>
              <w:suppressLineNumbers/>
              <w:suppressAutoHyphens/>
              <w:autoSpaceDE w:val="0"/>
              <w:autoSpaceDN w:val="0"/>
              <w:adjustRightInd w:val="0"/>
              <w:jc w:val="center"/>
              <w:rPr>
                <w:color w:val="000000"/>
              </w:rPr>
            </w:pPr>
            <w:r w:rsidRPr="008339FC">
              <w:rPr>
                <w:color w:val="000000"/>
              </w:rPr>
              <w:t>1526</w:t>
            </w:r>
          </w:p>
        </w:tc>
      </w:tr>
      <w:tr w:rsidR="000C3269" w:rsidRPr="000C3269">
        <w:trPr>
          <w:jc w:val="center"/>
        </w:trPr>
        <w:tc>
          <w:tcPr>
            <w:tcW w:w="4543" w:type="dxa"/>
            <w:tcBorders>
              <w:top w:val="single" w:sz="6" w:space="0" w:color="auto"/>
              <w:left w:val="single" w:sz="6" w:space="0" w:color="auto"/>
              <w:bottom w:val="single" w:sz="6" w:space="0" w:color="auto"/>
              <w:right w:val="single" w:sz="6" w:space="0" w:color="auto"/>
            </w:tcBorders>
            <w:vAlign w:val="center"/>
          </w:tcPr>
          <w:p w:rsidR="000C3269" w:rsidRPr="008339FC" w:rsidRDefault="000C3269" w:rsidP="000C3269">
            <w:pPr>
              <w:keepNext/>
              <w:suppressLineNumbers/>
              <w:suppressAutoHyphens/>
              <w:autoSpaceDE w:val="0"/>
              <w:autoSpaceDN w:val="0"/>
              <w:adjustRightInd w:val="0"/>
              <w:jc w:val="both"/>
              <w:rPr>
                <w:color w:val="000000"/>
              </w:rPr>
            </w:pPr>
            <w:r w:rsidRPr="008339FC">
              <w:rPr>
                <w:color w:val="000000"/>
              </w:rPr>
              <w:t>Остаточная стоимость основных средств, тыс. руб</w:t>
            </w:r>
          </w:p>
        </w:tc>
        <w:tc>
          <w:tcPr>
            <w:tcW w:w="1088" w:type="dxa"/>
            <w:tcBorders>
              <w:top w:val="single" w:sz="6" w:space="0" w:color="auto"/>
              <w:left w:val="single" w:sz="6" w:space="0" w:color="auto"/>
              <w:bottom w:val="single" w:sz="6" w:space="0" w:color="auto"/>
              <w:right w:val="single" w:sz="6" w:space="0" w:color="auto"/>
            </w:tcBorders>
          </w:tcPr>
          <w:p w:rsidR="000C3269" w:rsidRPr="008339FC" w:rsidRDefault="008A6614" w:rsidP="008339FC">
            <w:pPr>
              <w:keepNext/>
              <w:suppressLineNumbers/>
              <w:suppressAutoHyphens/>
              <w:autoSpaceDE w:val="0"/>
              <w:autoSpaceDN w:val="0"/>
              <w:adjustRightInd w:val="0"/>
              <w:jc w:val="center"/>
              <w:rPr>
                <w:color w:val="000000"/>
              </w:rPr>
            </w:pPr>
            <w:r w:rsidRPr="008339FC">
              <w:rPr>
                <w:color w:val="000000"/>
              </w:rPr>
              <w:t>9358</w:t>
            </w:r>
          </w:p>
        </w:tc>
        <w:tc>
          <w:tcPr>
            <w:tcW w:w="994" w:type="dxa"/>
            <w:tcBorders>
              <w:top w:val="single" w:sz="6" w:space="0" w:color="auto"/>
              <w:left w:val="single" w:sz="6" w:space="0" w:color="auto"/>
              <w:bottom w:val="single" w:sz="6" w:space="0" w:color="auto"/>
              <w:right w:val="single" w:sz="6" w:space="0" w:color="auto"/>
            </w:tcBorders>
          </w:tcPr>
          <w:p w:rsidR="000C3269" w:rsidRPr="008339FC" w:rsidRDefault="008A6614" w:rsidP="008339FC">
            <w:pPr>
              <w:keepNext/>
              <w:suppressLineNumbers/>
              <w:suppressAutoHyphens/>
              <w:autoSpaceDE w:val="0"/>
              <w:autoSpaceDN w:val="0"/>
              <w:adjustRightInd w:val="0"/>
              <w:jc w:val="center"/>
              <w:rPr>
                <w:color w:val="000000"/>
              </w:rPr>
            </w:pPr>
            <w:r w:rsidRPr="008339FC">
              <w:rPr>
                <w:color w:val="000000"/>
              </w:rPr>
              <w:t>8788</w:t>
            </w:r>
          </w:p>
        </w:tc>
        <w:tc>
          <w:tcPr>
            <w:tcW w:w="1080" w:type="dxa"/>
            <w:tcBorders>
              <w:top w:val="single" w:sz="6" w:space="0" w:color="auto"/>
              <w:left w:val="single" w:sz="6" w:space="0" w:color="auto"/>
              <w:bottom w:val="single" w:sz="6" w:space="0" w:color="auto"/>
              <w:right w:val="single" w:sz="6" w:space="0" w:color="auto"/>
            </w:tcBorders>
          </w:tcPr>
          <w:p w:rsidR="000C3269" w:rsidRPr="008339FC" w:rsidRDefault="001A3A55" w:rsidP="008339FC">
            <w:pPr>
              <w:keepNext/>
              <w:suppressLineNumbers/>
              <w:suppressAutoHyphens/>
              <w:autoSpaceDE w:val="0"/>
              <w:autoSpaceDN w:val="0"/>
              <w:adjustRightInd w:val="0"/>
              <w:jc w:val="center"/>
              <w:rPr>
                <w:color w:val="000000"/>
              </w:rPr>
            </w:pPr>
            <w:r w:rsidRPr="008339FC">
              <w:rPr>
                <w:color w:val="000000"/>
              </w:rPr>
              <w:t>8198</w:t>
            </w:r>
          </w:p>
        </w:tc>
        <w:tc>
          <w:tcPr>
            <w:tcW w:w="1119" w:type="dxa"/>
            <w:tcBorders>
              <w:top w:val="single" w:sz="6" w:space="0" w:color="auto"/>
              <w:left w:val="single" w:sz="6" w:space="0" w:color="auto"/>
              <w:bottom w:val="single" w:sz="6" w:space="0" w:color="auto"/>
              <w:right w:val="single" w:sz="6" w:space="0" w:color="auto"/>
            </w:tcBorders>
          </w:tcPr>
          <w:p w:rsidR="000C3269" w:rsidRPr="008339FC" w:rsidRDefault="001A3A55" w:rsidP="008339FC">
            <w:pPr>
              <w:keepNext/>
              <w:suppressLineNumbers/>
              <w:suppressAutoHyphens/>
              <w:autoSpaceDE w:val="0"/>
              <w:autoSpaceDN w:val="0"/>
              <w:adjustRightInd w:val="0"/>
              <w:jc w:val="center"/>
              <w:rPr>
                <w:color w:val="000000"/>
              </w:rPr>
            </w:pPr>
            <w:r w:rsidRPr="008339FC">
              <w:rPr>
                <w:color w:val="000000"/>
              </w:rPr>
              <w:t>-570</w:t>
            </w:r>
          </w:p>
        </w:tc>
        <w:tc>
          <w:tcPr>
            <w:tcW w:w="1119" w:type="dxa"/>
            <w:tcBorders>
              <w:top w:val="single" w:sz="6" w:space="0" w:color="auto"/>
              <w:left w:val="single" w:sz="6" w:space="0" w:color="auto"/>
              <w:bottom w:val="single" w:sz="6" w:space="0" w:color="auto"/>
              <w:right w:val="single" w:sz="6" w:space="0" w:color="auto"/>
            </w:tcBorders>
          </w:tcPr>
          <w:p w:rsidR="000C3269" w:rsidRPr="008339FC" w:rsidRDefault="001A3A55" w:rsidP="008339FC">
            <w:pPr>
              <w:keepNext/>
              <w:suppressLineNumbers/>
              <w:suppressAutoHyphens/>
              <w:autoSpaceDE w:val="0"/>
              <w:autoSpaceDN w:val="0"/>
              <w:adjustRightInd w:val="0"/>
              <w:jc w:val="center"/>
              <w:rPr>
                <w:color w:val="000000"/>
              </w:rPr>
            </w:pPr>
            <w:r w:rsidRPr="008339FC">
              <w:rPr>
                <w:color w:val="000000"/>
              </w:rPr>
              <w:t>-590</w:t>
            </w:r>
          </w:p>
        </w:tc>
      </w:tr>
      <w:tr w:rsidR="00C0367C" w:rsidRPr="000C3269">
        <w:trPr>
          <w:jc w:val="center"/>
        </w:trPr>
        <w:tc>
          <w:tcPr>
            <w:tcW w:w="4543" w:type="dxa"/>
            <w:tcBorders>
              <w:top w:val="single" w:sz="6" w:space="0" w:color="auto"/>
              <w:left w:val="single" w:sz="6" w:space="0" w:color="auto"/>
              <w:bottom w:val="single" w:sz="4" w:space="0" w:color="auto"/>
              <w:right w:val="single" w:sz="6" w:space="0" w:color="auto"/>
            </w:tcBorders>
            <w:vAlign w:val="center"/>
          </w:tcPr>
          <w:p w:rsidR="00C0367C" w:rsidRPr="008339FC" w:rsidRDefault="00C0367C" w:rsidP="007D6A03">
            <w:pPr>
              <w:keepNext/>
              <w:suppressLineNumbers/>
              <w:suppressAutoHyphens/>
              <w:autoSpaceDE w:val="0"/>
              <w:autoSpaceDN w:val="0"/>
              <w:adjustRightInd w:val="0"/>
              <w:rPr>
                <w:color w:val="000000"/>
              </w:rPr>
            </w:pPr>
            <w:r w:rsidRPr="008339FC">
              <w:rPr>
                <w:color w:val="000000"/>
              </w:rPr>
              <w:t>Себестоимость оказанных коммунальных услуг</w:t>
            </w:r>
            <w:r w:rsidR="000C3269" w:rsidRPr="008339FC">
              <w:rPr>
                <w:color w:val="000000"/>
              </w:rPr>
              <w:t>, тыс. руб</w:t>
            </w:r>
          </w:p>
        </w:tc>
        <w:tc>
          <w:tcPr>
            <w:tcW w:w="1088" w:type="dxa"/>
            <w:tcBorders>
              <w:top w:val="single" w:sz="6" w:space="0" w:color="auto"/>
              <w:left w:val="single" w:sz="6" w:space="0" w:color="auto"/>
              <w:bottom w:val="single" w:sz="4" w:space="0" w:color="auto"/>
              <w:right w:val="single" w:sz="6" w:space="0" w:color="auto"/>
            </w:tcBorders>
          </w:tcPr>
          <w:p w:rsidR="00C0367C" w:rsidRPr="008339FC" w:rsidRDefault="008A6614" w:rsidP="008339FC">
            <w:pPr>
              <w:keepNext/>
              <w:suppressLineNumbers/>
              <w:suppressAutoHyphens/>
              <w:autoSpaceDE w:val="0"/>
              <w:autoSpaceDN w:val="0"/>
              <w:adjustRightInd w:val="0"/>
              <w:jc w:val="center"/>
              <w:rPr>
                <w:color w:val="000000"/>
              </w:rPr>
            </w:pPr>
            <w:r w:rsidRPr="008339FC">
              <w:rPr>
                <w:color w:val="000000"/>
              </w:rPr>
              <w:t>14745</w:t>
            </w:r>
          </w:p>
        </w:tc>
        <w:tc>
          <w:tcPr>
            <w:tcW w:w="994" w:type="dxa"/>
            <w:tcBorders>
              <w:top w:val="single" w:sz="6" w:space="0" w:color="auto"/>
              <w:left w:val="single" w:sz="6" w:space="0" w:color="auto"/>
              <w:bottom w:val="single" w:sz="4" w:space="0" w:color="auto"/>
              <w:right w:val="single" w:sz="6" w:space="0" w:color="auto"/>
            </w:tcBorders>
          </w:tcPr>
          <w:p w:rsidR="00C0367C" w:rsidRPr="008339FC" w:rsidRDefault="001A3A55" w:rsidP="008339FC">
            <w:pPr>
              <w:keepNext/>
              <w:suppressLineNumbers/>
              <w:suppressAutoHyphens/>
              <w:autoSpaceDE w:val="0"/>
              <w:autoSpaceDN w:val="0"/>
              <w:adjustRightInd w:val="0"/>
              <w:jc w:val="center"/>
              <w:rPr>
                <w:color w:val="000000"/>
              </w:rPr>
            </w:pPr>
            <w:r w:rsidRPr="008339FC">
              <w:rPr>
                <w:color w:val="000000"/>
              </w:rPr>
              <w:t>15885</w:t>
            </w:r>
          </w:p>
        </w:tc>
        <w:tc>
          <w:tcPr>
            <w:tcW w:w="1080" w:type="dxa"/>
            <w:tcBorders>
              <w:top w:val="single" w:sz="6" w:space="0" w:color="auto"/>
              <w:left w:val="single" w:sz="6" w:space="0" w:color="auto"/>
              <w:bottom w:val="single" w:sz="4" w:space="0" w:color="auto"/>
              <w:right w:val="single" w:sz="6" w:space="0" w:color="auto"/>
            </w:tcBorders>
          </w:tcPr>
          <w:p w:rsidR="00C0367C" w:rsidRPr="008339FC" w:rsidRDefault="001A3A55" w:rsidP="008339FC">
            <w:pPr>
              <w:keepNext/>
              <w:suppressLineNumbers/>
              <w:suppressAutoHyphens/>
              <w:autoSpaceDE w:val="0"/>
              <w:autoSpaceDN w:val="0"/>
              <w:adjustRightInd w:val="0"/>
              <w:jc w:val="center"/>
              <w:rPr>
                <w:color w:val="000000"/>
              </w:rPr>
            </w:pPr>
            <w:r w:rsidRPr="008339FC">
              <w:rPr>
                <w:color w:val="000000"/>
              </w:rPr>
              <w:t>19359</w:t>
            </w:r>
          </w:p>
        </w:tc>
        <w:tc>
          <w:tcPr>
            <w:tcW w:w="1119" w:type="dxa"/>
            <w:tcBorders>
              <w:top w:val="single" w:sz="6" w:space="0" w:color="auto"/>
              <w:left w:val="single" w:sz="6" w:space="0" w:color="auto"/>
              <w:bottom w:val="single" w:sz="4" w:space="0" w:color="auto"/>
              <w:right w:val="single" w:sz="6" w:space="0" w:color="auto"/>
            </w:tcBorders>
          </w:tcPr>
          <w:p w:rsidR="00C0367C" w:rsidRPr="008339FC" w:rsidRDefault="001A3A55" w:rsidP="008339FC">
            <w:pPr>
              <w:keepNext/>
              <w:suppressLineNumbers/>
              <w:suppressAutoHyphens/>
              <w:autoSpaceDE w:val="0"/>
              <w:autoSpaceDN w:val="0"/>
              <w:adjustRightInd w:val="0"/>
              <w:jc w:val="center"/>
              <w:rPr>
                <w:color w:val="000000"/>
              </w:rPr>
            </w:pPr>
            <w:r w:rsidRPr="008339FC">
              <w:rPr>
                <w:color w:val="000000"/>
              </w:rPr>
              <w:t>1140</w:t>
            </w:r>
          </w:p>
        </w:tc>
        <w:tc>
          <w:tcPr>
            <w:tcW w:w="1119" w:type="dxa"/>
            <w:tcBorders>
              <w:top w:val="single" w:sz="6" w:space="0" w:color="auto"/>
              <w:left w:val="single" w:sz="6" w:space="0" w:color="auto"/>
              <w:bottom w:val="single" w:sz="4" w:space="0" w:color="auto"/>
              <w:right w:val="single" w:sz="6" w:space="0" w:color="auto"/>
            </w:tcBorders>
          </w:tcPr>
          <w:p w:rsidR="00C0367C" w:rsidRPr="008339FC" w:rsidRDefault="001A3A55" w:rsidP="008339FC">
            <w:pPr>
              <w:keepNext/>
              <w:suppressLineNumbers/>
              <w:suppressAutoHyphens/>
              <w:autoSpaceDE w:val="0"/>
              <w:autoSpaceDN w:val="0"/>
              <w:adjustRightInd w:val="0"/>
              <w:jc w:val="center"/>
              <w:rPr>
                <w:color w:val="000000"/>
              </w:rPr>
            </w:pPr>
            <w:r w:rsidRPr="008339FC">
              <w:rPr>
                <w:color w:val="000000"/>
              </w:rPr>
              <w:t>3474</w:t>
            </w:r>
          </w:p>
        </w:tc>
      </w:tr>
      <w:tr w:rsidR="00C0367C" w:rsidRPr="000C3269">
        <w:trPr>
          <w:jc w:val="center"/>
        </w:trPr>
        <w:tc>
          <w:tcPr>
            <w:tcW w:w="4543" w:type="dxa"/>
            <w:tcBorders>
              <w:top w:val="single" w:sz="4" w:space="0" w:color="auto"/>
              <w:left w:val="single" w:sz="4" w:space="0" w:color="auto"/>
              <w:bottom w:val="single" w:sz="4" w:space="0" w:color="auto"/>
              <w:right w:val="single" w:sz="4" w:space="0" w:color="auto"/>
            </w:tcBorders>
            <w:vAlign w:val="center"/>
          </w:tcPr>
          <w:p w:rsidR="00C0367C" w:rsidRPr="008339FC" w:rsidRDefault="00C0367C" w:rsidP="007D6A03">
            <w:pPr>
              <w:keepNext/>
              <w:suppressLineNumbers/>
              <w:suppressAutoHyphens/>
              <w:autoSpaceDE w:val="0"/>
              <w:autoSpaceDN w:val="0"/>
              <w:adjustRightInd w:val="0"/>
              <w:rPr>
                <w:color w:val="000000"/>
              </w:rPr>
            </w:pPr>
            <w:r w:rsidRPr="008339FC">
              <w:rPr>
                <w:color w:val="000000"/>
              </w:rPr>
              <w:t>Выручка от оказания коммунальных услуг</w:t>
            </w:r>
            <w:r w:rsidR="000C3269" w:rsidRPr="008339FC">
              <w:rPr>
                <w:color w:val="000000"/>
              </w:rPr>
              <w:t>, тыс. руб</w:t>
            </w:r>
          </w:p>
        </w:tc>
        <w:tc>
          <w:tcPr>
            <w:tcW w:w="1088" w:type="dxa"/>
            <w:tcBorders>
              <w:top w:val="single" w:sz="4" w:space="0" w:color="auto"/>
              <w:left w:val="single" w:sz="4" w:space="0" w:color="auto"/>
              <w:bottom w:val="single" w:sz="4" w:space="0" w:color="auto"/>
              <w:right w:val="single" w:sz="4" w:space="0" w:color="auto"/>
            </w:tcBorders>
          </w:tcPr>
          <w:p w:rsidR="00C0367C" w:rsidRPr="008339FC" w:rsidRDefault="008A6614" w:rsidP="008339FC">
            <w:pPr>
              <w:keepNext/>
              <w:suppressLineNumbers/>
              <w:suppressAutoHyphens/>
              <w:autoSpaceDE w:val="0"/>
              <w:autoSpaceDN w:val="0"/>
              <w:adjustRightInd w:val="0"/>
              <w:jc w:val="center"/>
              <w:rPr>
                <w:color w:val="000000"/>
              </w:rPr>
            </w:pPr>
            <w:r w:rsidRPr="008339FC">
              <w:rPr>
                <w:color w:val="000000"/>
              </w:rPr>
              <w:t>15473</w:t>
            </w:r>
          </w:p>
        </w:tc>
        <w:tc>
          <w:tcPr>
            <w:tcW w:w="994" w:type="dxa"/>
            <w:tcBorders>
              <w:top w:val="single" w:sz="4" w:space="0" w:color="auto"/>
              <w:left w:val="single" w:sz="4" w:space="0" w:color="auto"/>
              <w:bottom w:val="single" w:sz="4" w:space="0" w:color="auto"/>
              <w:right w:val="single" w:sz="4" w:space="0" w:color="auto"/>
            </w:tcBorders>
          </w:tcPr>
          <w:p w:rsidR="00C0367C" w:rsidRPr="008339FC" w:rsidRDefault="001A3A55" w:rsidP="008339FC">
            <w:pPr>
              <w:keepNext/>
              <w:suppressLineNumbers/>
              <w:suppressAutoHyphens/>
              <w:autoSpaceDE w:val="0"/>
              <w:autoSpaceDN w:val="0"/>
              <w:adjustRightInd w:val="0"/>
              <w:jc w:val="center"/>
              <w:rPr>
                <w:color w:val="000000"/>
              </w:rPr>
            </w:pPr>
            <w:r w:rsidRPr="008339FC">
              <w:rPr>
                <w:color w:val="000000"/>
              </w:rPr>
              <w:t>16681</w:t>
            </w:r>
          </w:p>
        </w:tc>
        <w:tc>
          <w:tcPr>
            <w:tcW w:w="1080" w:type="dxa"/>
            <w:tcBorders>
              <w:top w:val="single" w:sz="4" w:space="0" w:color="auto"/>
              <w:left w:val="single" w:sz="4" w:space="0" w:color="auto"/>
              <w:bottom w:val="single" w:sz="4" w:space="0" w:color="auto"/>
              <w:right w:val="single" w:sz="4" w:space="0" w:color="auto"/>
            </w:tcBorders>
          </w:tcPr>
          <w:p w:rsidR="00C0367C" w:rsidRPr="008339FC" w:rsidRDefault="001A3A55" w:rsidP="008339FC">
            <w:pPr>
              <w:keepNext/>
              <w:suppressLineNumbers/>
              <w:suppressAutoHyphens/>
              <w:autoSpaceDE w:val="0"/>
              <w:autoSpaceDN w:val="0"/>
              <w:adjustRightInd w:val="0"/>
              <w:jc w:val="center"/>
              <w:rPr>
                <w:color w:val="000000"/>
              </w:rPr>
            </w:pPr>
            <w:r w:rsidRPr="008339FC">
              <w:rPr>
                <w:color w:val="000000"/>
              </w:rPr>
              <w:t>17590</w:t>
            </w:r>
          </w:p>
        </w:tc>
        <w:tc>
          <w:tcPr>
            <w:tcW w:w="1119" w:type="dxa"/>
            <w:tcBorders>
              <w:top w:val="single" w:sz="4" w:space="0" w:color="auto"/>
              <w:left w:val="single" w:sz="4" w:space="0" w:color="auto"/>
              <w:bottom w:val="single" w:sz="4" w:space="0" w:color="auto"/>
              <w:right w:val="single" w:sz="4" w:space="0" w:color="auto"/>
            </w:tcBorders>
          </w:tcPr>
          <w:p w:rsidR="00C0367C" w:rsidRPr="008339FC" w:rsidRDefault="001A3A55" w:rsidP="008339FC">
            <w:pPr>
              <w:keepNext/>
              <w:suppressLineNumbers/>
              <w:suppressAutoHyphens/>
              <w:autoSpaceDE w:val="0"/>
              <w:autoSpaceDN w:val="0"/>
              <w:adjustRightInd w:val="0"/>
              <w:jc w:val="center"/>
              <w:rPr>
                <w:color w:val="000000"/>
              </w:rPr>
            </w:pPr>
            <w:r w:rsidRPr="008339FC">
              <w:rPr>
                <w:color w:val="000000"/>
              </w:rPr>
              <w:t>1208</w:t>
            </w:r>
          </w:p>
        </w:tc>
        <w:tc>
          <w:tcPr>
            <w:tcW w:w="1119" w:type="dxa"/>
            <w:tcBorders>
              <w:top w:val="single" w:sz="4" w:space="0" w:color="auto"/>
              <w:left w:val="single" w:sz="4" w:space="0" w:color="auto"/>
              <w:bottom w:val="single" w:sz="4" w:space="0" w:color="auto"/>
              <w:right w:val="single" w:sz="4" w:space="0" w:color="auto"/>
            </w:tcBorders>
          </w:tcPr>
          <w:p w:rsidR="00C0367C" w:rsidRPr="008339FC" w:rsidRDefault="001A3A55" w:rsidP="008339FC">
            <w:pPr>
              <w:keepNext/>
              <w:suppressLineNumbers/>
              <w:suppressAutoHyphens/>
              <w:autoSpaceDE w:val="0"/>
              <w:autoSpaceDN w:val="0"/>
              <w:adjustRightInd w:val="0"/>
              <w:jc w:val="center"/>
              <w:rPr>
                <w:color w:val="000000"/>
              </w:rPr>
            </w:pPr>
            <w:r w:rsidRPr="008339FC">
              <w:rPr>
                <w:color w:val="000000"/>
              </w:rPr>
              <w:t>909</w:t>
            </w:r>
          </w:p>
        </w:tc>
      </w:tr>
    </w:tbl>
    <w:p w:rsidR="008339FC" w:rsidRDefault="00F7337E" w:rsidP="007D6A03">
      <w:pPr>
        <w:keepNext/>
        <w:suppressLineNumbers/>
        <w:tabs>
          <w:tab w:val="left" w:pos="3528"/>
          <w:tab w:val="left" w:pos="4616"/>
          <w:tab w:val="left" w:pos="5610"/>
          <w:tab w:val="left" w:pos="6690"/>
          <w:tab w:val="left" w:pos="7809"/>
        </w:tabs>
        <w:suppressAutoHyphens/>
        <w:autoSpaceDE w:val="0"/>
        <w:autoSpaceDN w:val="0"/>
        <w:adjustRightInd w:val="0"/>
        <w:ind w:left="-1290"/>
        <w:rPr>
          <w:color w:val="000000"/>
          <w:sz w:val="28"/>
          <w:szCs w:val="28"/>
        </w:rPr>
      </w:pPr>
      <w:r w:rsidRPr="00C0367C">
        <w:rPr>
          <w:color w:val="000000"/>
          <w:sz w:val="28"/>
          <w:szCs w:val="28"/>
        </w:rPr>
        <w:tab/>
      </w:r>
      <w:r>
        <w:rPr>
          <w:color w:val="000000"/>
          <w:sz w:val="28"/>
          <w:szCs w:val="28"/>
        </w:rPr>
        <w:tab/>
      </w:r>
      <w:r>
        <w:rPr>
          <w:color w:val="000000"/>
          <w:sz w:val="28"/>
          <w:szCs w:val="28"/>
        </w:rPr>
        <w:tab/>
        <w:t xml:space="preserve">        </w:t>
      </w:r>
      <w:r w:rsidR="007F1853">
        <w:rPr>
          <w:color w:val="000000"/>
          <w:sz w:val="28"/>
          <w:szCs w:val="28"/>
        </w:rPr>
        <w:t xml:space="preserve">           </w:t>
      </w:r>
    </w:p>
    <w:p w:rsidR="008339FC" w:rsidRDefault="008339FC" w:rsidP="008339FC">
      <w:pPr>
        <w:keepNext/>
        <w:suppressLineNumbers/>
        <w:tabs>
          <w:tab w:val="left" w:pos="3528"/>
          <w:tab w:val="left" w:pos="4616"/>
          <w:tab w:val="left" w:pos="5610"/>
          <w:tab w:val="left" w:pos="6690"/>
          <w:tab w:val="left" w:pos="7809"/>
        </w:tabs>
        <w:suppressAutoHyphens/>
        <w:autoSpaceDE w:val="0"/>
        <w:autoSpaceDN w:val="0"/>
        <w:adjustRightInd w:val="0"/>
        <w:rPr>
          <w:color w:val="000000"/>
          <w:sz w:val="28"/>
          <w:szCs w:val="28"/>
        </w:rPr>
      </w:pPr>
    </w:p>
    <w:p w:rsidR="00F7337E" w:rsidRDefault="007F1853" w:rsidP="008339FC">
      <w:pPr>
        <w:keepNext/>
        <w:suppressLineNumbers/>
        <w:tabs>
          <w:tab w:val="left" w:pos="3528"/>
          <w:tab w:val="left" w:pos="4616"/>
          <w:tab w:val="left" w:pos="5610"/>
          <w:tab w:val="left" w:pos="6690"/>
          <w:tab w:val="left" w:pos="7809"/>
        </w:tabs>
        <w:suppressAutoHyphens/>
        <w:autoSpaceDE w:val="0"/>
        <w:autoSpaceDN w:val="0"/>
        <w:adjustRightInd w:val="0"/>
        <w:ind w:left="-1290"/>
        <w:jc w:val="right"/>
        <w:rPr>
          <w:color w:val="000000"/>
          <w:sz w:val="28"/>
          <w:szCs w:val="28"/>
        </w:rPr>
      </w:pPr>
      <w:r>
        <w:rPr>
          <w:color w:val="000000"/>
          <w:sz w:val="28"/>
          <w:szCs w:val="28"/>
        </w:rPr>
        <w:t>Продолжение таблицы 4</w:t>
      </w:r>
    </w:p>
    <w:tbl>
      <w:tblPr>
        <w:tblW w:w="0" w:type="auto"/>
        <w:jc w:val="center"/>
        <w:tblLayout w:type="fixed"/>
        <w:tblLook w:val="0000" w:firstRow="0" w:lastRow="0" w:firstColumn="0" w:lastColumn="0" w:noHBand="0" w:noVBand="0"/>
      </w:tblPr>
      <w:tblGrid>
        <w:gridCol w:w="4661"/>
        <w:gridCol w:w="1088"/>
        <w:gridCol w:w="994"/>
        <w:gridCol w:w="1080"/>
        <w:gridCol w:w="1119"/>
        <w:gridCol w:w="1060"/>
      </w:tblGrid>
      <w:tr w:rsidR="00F7337E" w:rsidRPr="000C3269">
        <w:trPr>
          <w:jc w:val="center"/>
        </w:trPr>
        <w:tc>
          <w:tcPr>
            <w:tcW w:w="4661" w:type="dxa"/>
            <w:tcBorders>
              <w:top w:val="single" w:sz="6" w:space="0" w:color="auto"/>
              <w:left w:val="single" w:sz="6" w:space="0" w:color="auto"/>
              <w:bottom w:val="nil"/>
              <w:right w:val="single" w:sz="6" w:space="0" w:color="auto"/>
            </w:tcBorders>
            <w:vAlign w:val="center"/>
          </w:tcPr>
          <w:p w:rsidR="00F7337E" w:rsidRPr="008339FC" w:rsidRDefault="00F7337E" w:rsidP="00F7337E">
            <w:pPr>
              <w:keepNext/>
              <w:suppressLineNumbers/>
              <w:suppressAutoHyphens/>
              <w:autoSpaceDE w:val="0"/>
              <w:autoSpaceDN w:val="0"/>
              <w:adjustRightInd w:val="0"/>
              <w:jc w:val="center"/>
              <w:rPr>
                <w:color w:val="000000"/>
              </w:rPr>
            </w:pPr>
            <w:r w:rsidRPr="008339FC">
              <w:rPr>
                <w:color w:val="000000"/>
              </w:rPr>
              <w:t>1</w:t>
            </w:r>
          </w:p>
        </w:tc>
        <w:tc>
          <w:tcPr>
            <w:tcW w:w="1088" w:type="dxa"/>
            <w:tcBorders>
              <w:top w:val="single" w:sz="6" w:space="0" w:color="auto"/>
              <w:left w:val="single" w:sz="6" w:space="0" w:color="auto"/>
              <w:bottom w:val="nil"/>
              <w:right w:val="single" w:sz="6" w:space="0" w:color="auto"/>
            </w:tcBorders>
          </w:tcPr>
          <w:p w:rsidR="00F7337E" w:rsidRPr="008339FC" w:rsidRDefault="00F7337E" w:rsidP="00F7337E">
            <w:pPr>
              <w:keepNext/>
              <w:suppressLineNumbers/>
              <w:suppressAutoHyphens/>
              <w:autoSpaceDE w:val="0"/>
              <w:autoSpaceDN w:val="0"/>
              <w:adjustRightInd w:val="0"/>
              <w:jc w:val="center"/>
              <w:rPr>
                <w:color w:val="000000"/>
              </w:rPr>
            </w:pPr>
            <w:r w:rsidRPr="008339FC">
              <w:rPr>
                <w:color w:val="000000"/>
              </w:rPr>
              <w:t>2</w:t>
            </w:r>
          </w:p>
        </w:tc>
        <w:tc>
          <w:tcPr>
            <w:tcW w:w="994" w:type="dxa"/>
            <w:tcBorders>
              <w:top w:val="single" w:sz="6" w:space="0" w:color="auto"/>
              <w:left w:val="single" w:sz="6" w:space="0" w:color="auto"/>
              <w:bottom w:val="nil"/>
              <w:right w:val="single" w:sz="6" w:space="0" w:color="auto"/>
            </w:tcBorders>
          </w:tcPr>
          <w:p w:rsidR="00F7337E" w:rsidRPr="008339FC" w:rsidRDefault="00F7337E" w:rsidP="00F7337E">
            <w:pPr>
              <w:keepNext/>
              <w:suppressLineNumbers/>
              <w:suppressAutoHyphens/>
              <w:autoSpaceDE w:val="0"/>
              <w:autoSpaceDN w:val="0"/>
              <w:adjustRightInd w:val="0"/>
              <w:jc w:val="center"/>
              <w:rPr>
                <w:color w:val="000000"/>
              </w:rPr>
            </w:pPr>
            <w:r w:rsidRPr="008339FC">
              <w:rPr>
                <w:color w:val="000000"/>
              </w:rPr>
              <w:t>3</w:t>
            </w:r>
          </w:p>
        </w:tc>
        <w:tc>
          <w:tcPr>
            <w:tcW w:w="1080" w:type="dxa"/>
            <w:tcBorders>
              <w:top w:val="single" w:sz="6" w:space="0" w:color="auto"/>
              <w:left w:val="single" w:sz="6" w:space="0" w:color="auto"/>
              <w:bottom w:val="nil"/>
              <w:right w:val="single" w:sz="6" w:space="0" w:color="auto"/>
            </w:tcBorders>
          </w:tcPr>
          <w:p w:rsidR="00F7337E" w:rsidRPr="008339FC" w:rsidRDefault="00F7337E" w:rsidP="00F7337E">
            <w:pPr>
              <w:keepNext/>
              <w:suppressLineNumbers/>
              <w:suppressAutoHyphens/>
              <w:autoSpaceDE w:val="0"/>
              <w:autoSpaceDN w:val="0"/>
              <w:adjustRightInd w:val="0"/>
              <w:jc w:val="center"/>
              <w:rPr>
                <w:color w:val="000000"/>
              </w:rPr>
            </w:pPr>
            <w:r w:rsidRPr="008339FC">
              <w:rPr>
                <w:color w:val="000000"/>
              </w:rPr>
              <w:t>4</w:t>
            </w:r>
          </w:p>
        </w:tc>
        <w:tc>
          <w:tcPr>
            <w:tcW w:w="1119" w:type="dxa"/>
            <w:tcBorders>
              <w:top w:val="single" w:sz="6" w:space="0" w:color="auto"/>
              <w:left w:val="single" w:sz="6" w:space="0" w:color="auto"/>
              <w:bottom w:val="nil"/>
              <w:right w:val="single" w:sz="6" w:space="0" w:color="auto"/>
            </w:tcBorders>
          </w:tcPr>
          <w:p w:rsidR="00F7337E" w:rsidRPr="008339FC" w:rsidRDefault="00F7337E" w:rsidP="00F7337E">
            <w:pPr>
              <w:keepNext/>
              <w:suppressLineNumbers/>
              <w:suppressAutoHyphens/>
              <w:autoSpaceDE w:val="0"/>
              <w:autoSpaceDN w:val="0"/>
              <w:adjustRightInd w:val="0"/>
              <w:jc w:val="center"/>
              <w:rPr>
                <w:color w:val="000000"/>
              </w:rPr>
            </w:pPr>
            <w:r w:rsidRPr="008339FC">
              <w:rPr>
                <w:color w:val="000000"/>
              </w:rPr>
              <w:t>5</w:t>
            </w:r>
          </w:p>
        </w:tc>
        <w:tc>
          <w:tcPr>
            <w:tcW w:w="1060" w:type="dxa"/>
            <w:tcBorders>
              <w:top w:val="single" w:sz="6" w:space="0" w:color="auto"/>
              <w:left w:val="single" w:sz="6" w:space="0" w:color="auto"/>
              <w:bottom w:val="nil"/>
              <w:right w:val="single" w:sz="6" w:space="0" w:color="auto"/>
            </w:tcBorders>
          </w:tcPr>
          <w:p w:rsidR="00F7337E" w:rsidRPr="008339FC" w:rsidRDefault="00F7337E" w:rsidP="00F7337E">
            <w:pPr>
              <w:keepNext/>
              <w:suppressLineNumbers/>
              <w:suppressAutoHyphens/>
              <w:autoSpaceDE w:val="0"/>
              <w:autoSpaceDN w:val="0"/>
              <w:adjustRightInd w:val="0"/>
              <w:jc w:val="center"/>
              <w:rPr>
                <w:color w:val="000000"/>
              </w:rPr>
            </w:pPr>
            <w:r w:rsidRPr="008339FC">
              <w:rPr>
                <w:color w:val="000000"/>
              </w:rPr>
              <w:t>6</w:t>
            </w:r>
          </w:p>
        </w:tc>
      </w:tr>
      <w:tr w:rsidR="00C0367C">
        <w:trPr>
          <w:jc w:val="center"/>
        </w:trPr>
        <w:tc>
          <w:tcPr>
            <w:tcW w:w="4661" w:type="dxa"/>
            <w:tcBorders>
              <w:top w:val="single" w:sz="6" w:space="0" w:color="auto"/>
              <w:left w:val="single" w:sz="6" w:space="0" w:color="auto"/>
              <w:bottom w:val="single" w:sz="6" w:space="0" w:color="auto"/>
              <w:right w:val="single" w:sz="6" w:space="0" w:color="auto"/>
            </w:tcBorders>
            <w:vAlign w:val="center"/>
          </w:tcPr>
          <w:p w:rsidR="00C0367C" w:rsidRPr="008339FC" w:rsidRDefault="00C0367C" w:rsidP="007D6A03">
            <w:pPr>
              <w:keepNext/>
              <w:suppressLineNumbers/>
              <w:suppressAutoHyphens/>
              <w:autoSpaceDE w:val="0"/>
              <w:autoSpaceDN w:val="0"/>
              <w:adjustRightInd w:val="0"/>
              <w:rPr>
                <w:color w:val="000000"/>
                <w:lang w:val="en-US"/>
              </w:rPr>
            </w:pPr>
            <w:r w:rsidRPr="008339FC">
              <w:rPr>
                <w:color w:val="000000"/>
              </w:rPr>
              <w:t>Дебиторская задолженн</w:t>
            </w:r>
            <w:r w:rsidRPr="008339FC">
              <w:rPr>
                <w:color w:val="000000"/>
                <w:lang w:val="en-US"/>
              </w:rPr>
              <w:t>ость</w:t>
            </w:r>
            <w:r w:rsidR="000C3269" w:rsidRPr="008339FC">
              <w:rPr>
                <w:color w:val="000000"/>
              </w:rPr>
              <w:t>, тыс. руб</w:t>
            </w:r>
          </w:p>
        </w:tc>
        <w:tc>
          <w:tcPr>
            <w:tcW w:w="1088" w:type="dxa"/>
            <w:tcBorders>
              <w:top w:val="single" w:sz="6" w:space="0" w:color="auto"/>
              <w:left w:val="single" w:sz="6" w:space="0" w:color="auto"/>
              <w:bottom w:val="single" w:sz="6" w:space="0" w:color="auto"/>
              <w:right w:val="single" w:sz="6" w:space="0" w:color="auto"/>
            </w:tcBorders>
          </w:tcPr>
          <w:p w:rsidR="00C0367C" w:rsidRPr="008339FC" w:rsidRDefault="008A6614" w:rsidP="008339FC">
            <w:pPr>
              <w:keepNext/>
              <w:suppressLineNumbers/>
              <w:suppressAutoHyphens/>
              <w:autoSpaceDE w:val="0"/>
              <w:autoSpaceDN w:val="0"/>
              <w:adjustRightInd w:val="0"/>
              <w:jc w:val="center"/>
              <w:rPr>
                <w:color w:val="000000"/>
              </w:rPr>
            </w:pPr>
            <w:r w:rsidRPr="008339FC">
              <w:rPr>
                <w:color w:val="000000"/>
              </w:rPr>
              <w:t>3510</w:t>
            </w:r>
          </w:p>
        </w:tc>
        <w:tc>
          <w:tcPr>
            <w:tcW w:w="994" w:type="dxa"/>
            <w:tcBorders>
              <w:top w:val="single" w:sz="6" w:space="0" w:color="auto"/>
              <w:left w:val="single" w:sz="6" w:space="0" w:color="auto"/>
              <w:bottom w:val="single" w:sz="6" w:space="0" w:color="auto"/>
              <w:right w:val="single" w:sz="6" w:space="0" w:color="auto"/>
            </w:tcBorders>
          </w:tcPr>
          <w:p w:rsidR="00C0367C" w:rsidRPr="008339FC" w:rsidRDefault="001A3A55" w:rsidP="008339FC">
            <w:pPr>
              <w:keepNext/>
              <w:suppressLineNumbers/>
              <w:suppressAutoHyphens/>
              <w:autoSpaceDE w:val="0"/>
              <w:autoSpaceDN w:val="0"/>
              <w:adjustRightInd w:val="0"/>
              <w:jc w:val="center"/>
              <w:rPr>
                <w:color w:val="000000"/>
              </w:rPr>
            </w:pPr>
            <w:r w:rsidRPr="008339FC">
              <w:rPr>
                <w:color w:val="000000"/>
              </w:rPr>
              <w:t>4080</w:t>
            </w:r>
          </w:p>
        </w:tc>
        <w:tc>
          <w:tcPr>
            <w:tcW w:w="1080" w:type="dxa"/>
            <w:tcBorders>
              <w:top w:val="single" w:sz="6" w:space="0" w:color="auto"/>
              <w:left w:val="single" w:sz="6" w:space="0" w:color="auto"/>
              <w:bottom w:val="single" w:sz="6" w:space="0" w:color="auto"/>
              <w:right w:val="single" w:sz="6" w:space="0" w:color="auto"/>
            </w:tcBorders>
          </w:tcPr>
          <w:p w:rsidR="00C0367C" w:rsidRPr="008339FC" w:rsidRDefault="001A3A55" w:rsidP="008339FC">
            <w:pPr>
              <w:keepNext/>
              <w:suppressLineNumbers/>
              <w:suppressAutoHyphens/>
              <w:autoSpaceDE w:val="0"/>
              <w:autoSpaceDN w:val="0"/>
              <w:adjustRightInd w:val="0"/>
              <w:jc w:val="center"/>
              <w:rPr>
                <w:color w:val="000000"/>
              </w:rPr>
            </w:pPr>
            <w:r w:rsidRPr="008339FC">
              <w:rPr>
                <w:color w:val="000000"/>
              </w:rPr>
              <w:t>4213</w:t>
            </w:r>
          </w:p>
        </w:tc>
        <w:tc>
          <w:tcPr>
            <w:tcW w:w="1119" w:type="dxa"/>
            <w:tcBorders>
              <w:top w:val="single" w:sz="6" w:space="0" w:color="auto"/>
              <w:left w:val="single" w:sz="6" w:space="0" w:color="auto"/>
              <w:bottom w:val="single" w:sz="6" w:space="0" w:color="auto"/>
              <w:right w:val="single" w:sz="6" w:space="0" w:color="auto"/>
            </w:tcBorders>
          </w:tcPr>
          <w:p w:rsidR="00C0367C" w:rsidRPr="008339FC" w:rsidRDefault="001A3A55" w:rsidP="008339FC">
            <w:pPr>
              <w:keepNext/>
              <w:suppressLineNumbers/>
              <w:suppressAutoHyphens/>
              <w:autoSpaceDE w:val="0"/>
              <w:autoSpaceDN w:val="0"/>
              <w:adjustRightInd w:val="0"/>
              <w:jc w:val="center"/>
              <w:rPr>
                <w:color w:val="000000"/>
              </w:rPr>
            </w:pPr>
            <w:r w:rsidRPr="008339FC">
              <w:rPr>
                <w:color w:val="000000"/>
              </w:rPr>
              <w:t>570</w:t>
            </w:r>
          </w:p>
        </w:tc>
        <w:tc>
          <w:tcPr>
            <w:tcW w:w="1060" w:type="dxa"/>
            <w:tcBorders>
              <w:top w:val="single" w:sz="6" w:space="0" w:color="auto"/>
              <w:left w:val="single" w:sz="6" w:space="0" w:color="auto"/>
              <w:bottom w:val="single" w:sz="6" w:space="0" w:color="auto"/>
              <w:right w:val="single" w:sz="6" w:space="0" w:color="auto"/>
            </w:tcBorders>
          </w:tcPr>
          <w:p w:rsidR="00C0367C" w:rsidRPr="008339FC" w:rsidRDefault="001A3A55" w:rsidP="008339FC">
            <w:pPr>
              <w:keepNext/>
              <w:suppressLineNumbers/>
              <w:suppressAutoHyphens/>
              <w:autoSpaceDE w:val="0"/>
              <w:autoSpaceDN w:val="0"/>
              <w:adjustRightInd w:val="0"/>
              <w:jc w:val="center"/>
              <w:rPr>
                <w:color w:val="000000"/>
              </w:rPr>
            </w:pPr>
            <w:r w:rsidRPr="008339FC">
              <w:rPr>
                <w:color w:val="000000"/>
              </w:rPr>
              <w:t>133</w:t>
            </w:r>
          </w:p>
        </w:tc>
      </w:tr>
      <w:tr w:rsidR="00C0367C">
        <w:trPr>
          <w:jc w:val="center"/>
        </w:trPr>
        <w:tc>
          <w:tcPr>
            <w:tcW w:w="4661" w:type="dxa"/>
            <w:tcBorders>
              <w:top w:val="single" w:sz="6" w:space="0" w:color="auto"/>
              <w:left w:val="single" w:sz="6" w:space="0" w:color="auto"/>
              <w:bottom w:val="single" w:sz="6" w:space="0" w:color="auto"/>
              <w:right w:val="single" w:sz="6" w:space="0" w:color="auto"/>
            </w:tcBorders>
            <w:vAlign w:val="center"/>
          </w:tcPr>
          <w:p w:rsidR="00C0367C" w:rsidRPr="008339FC" w:rsidRDefault="00C0367C" w:rsidP="007D6A03">
            <w:pPr>
              <w:keepNext/>
              <w:suppressLineNumbers/>
              <w:suppressAutoHyphens/>
              <w:autoSpaceDE w:val="0"/>
              <w:autoSpaceDN w:val="0"/>
              <w:adjustRightInd w:val="0"/>
              <w:rPr>
                <w:color w:val="000000"/>
                <w:lang w:val="en-US"/>
              </w:rPr>
            </w:pPr>
            <w:r w:rsidRPr="008339FC">
              <w:rPr>
                <w:color w:val="000000"/>
                <w:lang w:val="en-US"/>
              </w:rPr>
              <w:t>Кредиторская задолженность</w:t>
            </w:r>
            <w:r w:rsidR="000C3269" w:rsidRPr="008339FC">
              <w:rPr>
                <w:color w:val="000000"/>
              </w:rPr>
              <w:t>, тыс. руб</w:t>
            </w:r>
          </w:p>
        </w:tc>
        <w:tc>
          <w:tcPr>
            <w:tcW w:w="1088" w:type="dxa"/>
            <w:tcBorders>
              <w:top w:val="single" w:sz="6" w:space="0" w:color="auto"/>
              <w:left w:val="single" w:sz="6" w:space="0" w:color="auto"/>
              <w:bottom w:val="single" w:sz="6" w:space="0" w:color="auto"/>
              <w:right w:val="single" w:sz="6" w:space="0" w:color="auto"/>
            </w:tcBorders>
          </w:tcPr>
          <w:p w:rsidR="00C0367C" w:rsidRPr="008339FC" w:rsidRDefault="008A6614" w:rsidP="008339FC">
            <w:pPr>
              <w:keepNext/>
              <w:suppressLineNumbers/>
              <w:suppressAutoHyphens/>
              <w:autoSpaceDE w:val="0"/>
              <w:autoSpaceDN w:val="0"/>
              <w:adjustRightInd w:val="0"/>
              <w:jc w:val="center"/>
              <w:rPr>
                <w:color w:val="000000"/>
              </w:rPr>
            </w:pPr>
            <w:r w:rsidRPr="008339FC">
              <w:rPr>
                <w:color w:val="000000"/>
              </w:rPr>
              <w:t>1433</w:t>
            </w:r>
          </w:p>
        </w:tc>
        <w:tc>
          <w:tcPr>
            <w:tcW w:w="994" w:type="dxa"/>
            <w:tcBorders>
              <w:top w:val="single" w:sz="6" w:space="0" w:color="auto"/>
              <w:left w:val="single" w:sz="6" w:space="0" w:color="auto"/>
              <w:bottom w:val="single" w:sz="6" w:space="0" w:color="auto"/>
              <w:right w:val="single" w:sz="6" w:space="0" w:color="auto"/>
            </w:tcBorders>
          </w:tcPr>
          <w:p w:rsidR="00C0367C" w:rsidRPr="008339FC" w:rsidRDefault="001A3A55" w:rsidP="008339FC">
            <w:pPr>
              <w:keepNext/>
              <w:suppressLineNumbers/>
              <w:suppressAutoHyphens/>
              <w:autoSpaceDE w:val="0"/>
              <w:autoSpaceDN w:val="0"/>
              <w:adjustRightInd w:val="0"/>
              <w:jc w:val="center"/>
              <w:rPr>
                <w:color w:val="000000"/>
              </w:rPr>
            </w:pPr>
            <w:r w:rsidRPr="008339FC">
              <w:rPr>
                <w:color w:val="000000"/>
              </w:rPr>
              <w:t>2592</w:t>
            </w:r>
          </w:p>
        </w:tc>
        <w:tc>
          <w:tcPr>
            <w:tcW w:w="1080" w:type="dxa"/>
            <w:tcBorders>
              <w:top w:val="single" w:sz="6" w:space="0" w:color="auto"/>
              <w:left w:val="single" w:sz="6" w:space="0" w:color="auto"/>
              <w:bottom w:val="single" w:sz="6" w:space="0" w:color="auto"/>
              <w:right w:val="single" w:sz="6" w:space="0" w:color="auto"/>
            </w:tcBorders>
          </w:tcPr>
          <w:p w:rsidR="00C0367C" w:rsidRPr="008339FC" w:rsidRDefault="001A3A55" w:rsidP="008339FC">
            <w:pPr>
              <w:keepNext/>
              <w:suppressLineNumbers/>
              <w:suppressAutoHyphens/>
              <w:autoSpaceDE w:val="0"/>
              <w:autoSpaceDN w:val="0"/>
              <w:adjustRightInd w:val="0"/>
              <w:jc w:val="center"/>
              <w:rPr>
                <w:color w:val="000000"/>
              </w:rPr>
            </w:pPr>
            <w:r w:rsidRPr="008339FC">
              <w:rPr>
                <w:color w:val="000000"/>
              </w:rPr>
              <w:t>7396</w:t>
            </w:r>
          </w:p>
        </w:tc>
        <w:tc>
          <w:tcPr>
            <w:tcW w:w="1119" w:type="dxa"/>
            <w:tcBorders>
              <w:top w:val="single" w:sz="6" w:space="0" w:color="auto"/>
              <w:left w:val="single" w:sz="6" w:space="0" w:color="auto"/>
              <w:bottom w:val="single" w:sz="6" w:space="0" w:color="auto"/>
              <w:right w:val="single" w:sz="6" w:space="0" w:color="auto"/>
            </w:tcBorders>
          </w:tcPr>
          <w:p w:rsidR="00C0367C" w:rsidRPr="008339FC" w:rsidRDefault="001A3A55" w:rsidP="008339FC">
            <w:pPr>
              <w:keepNext/>
              <w:suppressLineNumbers/>
              <w:suppressAutoHyphens/>
              <w:autoSpaceDE w:val="0"/>
              <w:autoSpaceDN w:val="0"/>
              <w:adjustRightInd w:val="0"/>
              <w:jc w:val="center"/>
              <w:rPr>
                <w:color w:val="000000"/>
              </w:rPr>
            </w:pPr>
            <w:r w:rsidRPr="008339FC">
              <w:rPr>
                <w:color w:val="000000"/>
              </w:rPr>
              <w:t>1159</w:t>
            </w:r>
          </w:p>
        </w:tc>
        <w:tc>
          <w:tcPr>
            <w:tcW w:w="1060" w:type="dxa"/>
            <w:tcBorders>
              <w:top w:val="single" w:sz="6" w:space="0" w:color="auto"/>
              <w:left w:val="single" w:sz="6" w:space="0" w:color="auto"/>
              <w:bottom w:val="single" w:sz="6" w:space="0" w:color="auto"/>
              <w:right w:val="single" w:sz="6" w:space="0" w:color="auto"/>
            </w:tcBorders>
          </w:tcPr>
          <w:p w:rsidR="00C0367C" w:rsidRPr="008339FC" w:rsidRDefault="001A3A55" w:rsidP="008339FC">
            <w:pPr>
              <w:keepNext/>
              <w:suppressLineNumbers/>
              <w:suppressAutoHyphens/>
              <w:autoSpaceDE w:val="0"/>
              <w:autoSpaceDN w:val="0"/>
              <w:adjustRightInd w:val="0"/>
              <w:jc w:val="center"/>
              <w:rPr>
                <w:color w:val="000000"/>
              </w:rPr>
            </w:pPr>
            <w:r w:rsidRPr="008339FC">
              <w:rPr>
                <w:color w:val="000000"/>
              </w:rPr>
              <w:t>4804</w:t>
            </w:r>
          </w:p>
        </w:tc>
      </w:tr>
      <w:tr w:rsidR="00C0367C" w:rsidRPr="000C3269">
        <w:trPr>
          <w:jc w:val="center"/>
        </w:trPr>
        <w:tc>
          <w:tcPr>
            <w:tcW w:w="4661" w:type="dxa"/>
            <w:tcBorders>
              <w:top w:val="single" w:sz="6" w:space="0" w:color="auto"/>
              <w:left w:val="single" w:sz="6" w:space="0" w:color="auto"/>
              <w:bottom w:val="single" w:sz="6" w:space="0" w:color="auto"/>
              <w:right w:val="single" w:sz="6" w:space="0" w:color="auto"/>
            </w:tcBorders>
            <w:vAlign w:val="center"/>
          </w:tcPr>
          <w:p w:rsidR="00C0367C" w:rsidRPr="008339FC" w:rsidRDefault="00C0367C" w:rsidP="007D6A03">
            <w:pPr>
              <w:keepNext/>
              <w:suppressLineNumbers/>
              <w:suppressAutoHyphens/>
              <w:autoSpaceDE w:val="0"/>
              <w:autoSpaceDN w:val="0"/>
              <w:adjustRightInd w:val="0"/>
              <w:rPr>
                <w:color w:val="000000"/>
              </w:rPr>
            </w:pPr>
            <w:r w:rsidRPr="008339FC">
              <w:rPr>
                <w:color w:val="000000"/>
              </w:rPr>
              <w:t>Чистая прибыль (убыток)</w:t>
            </w:r>
            <w:r w:rsidR="000C3269" w:rsidRPr="008339FC">
              <w:rPr>
                <w:color w:val="000000"/>
              </w:rPr>
              <w:t>, тыс. руб</w:t>
            </w:r>
          </w:p>
        </w:tc>
        <w:tc>
          <w:tcPr>
            <w:tcW w:w="1088" w:type="dxa"/>
            <w:tcBorders>
              <w:top w:val="single" w:sz="6" w:space="0" w:color="auto"/>
              <w:left w:val="single" w:sz="6" w:space="0" w:color="auto"/>
              <w:bottom w:val="single" w:sz="6" w:space="0" w:color="auto"/>
              <w:right w:val="single" w:sz="6" w:space="0" w:color="auto"/>
            </w:tcBorders>
          </w:tcPr>
          <w:p w:rsidR="00C0367C" w:rsidRPr="008339FC" w:rsidRDefault="008A6614" w:rsidP="008339FC">
            <w:pPr>
              <w:keepNext/>
              <w:suppressLineNumbers/>
              <w:suppressAutoHyphens/>
              <w:autoSpaceDE w:val="0"/>
              <w:autoSpaceDN w:val="0"/>
              <w:adjustRightInd w:val="0"/>
              <w:jc w:val="center"/>
              <w:rPr>
                <w:color w:val="000000"/>
              </w:rPr>
            </w:pPr>
            <w:r w:rsidRPr="008339FC">
              <w:rPr>
                <w:color w:val="000000"/>
              </w:rPr>
              <w:t>-1502</w:t>
            </w:r>
          </w:p>
        </w:tc>
        <w:tc>
          <w:tcPr>
            <w:tcW w:w="994" w:type="dxa"/>
            <w:tcBorders>
              <w:top w:val="single" w:sz="6" w:space="0" w:color="auto"/>
              <w:left w:val="single" w:sz="6" w:space="0" w:color="auto"/>
              <w:bottom w:val="single" w:sz="6" w:space="0" w:color="auto"/>
              <w:right w:val="single" w:sz="6" w:space="0" w:color="auto"/>
            </w:tcBorders>
          </w:tcPr>
          <w:p w:rsidR="00C0367C" w:rsidRPr="008339FC" w:rsidRDefault="001A3A55" w:rsidP="008339FC">
            <w:pPr>
              <w:keepNext/>
              <w:suppressLineNumbers/>
              <w:suppressAutoHyphens/>
              <w:autoSpaceDE w:val="0"/>
              <w:autoSpaceDN w:val="0"/>
              <w:adjustRightInd w:val="0"/>
              <w:jc w:val="center"/>
              <w:rPr>
                <w:color w:val="000000"/>
              </w:rPr>
            </w:pPr>
            <w:r w:rsidRPr="008339FC">
              <w:rPr>
                <w:color w:val="000000"/>
              </w:rPr>
              <w:t>-1939</w:t>
            </w:r>
          </w:p>
        </w:tc>
        <w:tc>
          <w:tcPr>
            <w:tcW w:w="1080" w:type="dxa"/>
            <w:tcBorders>
              <w:top w:val="single" w:sz="6" w:space="0" w:color="auto"/>
              <w:left w:val="single" w:sz="6" w:space="0" w:color="auto"/>
              <w:bottom w:val="single" w:sz="6" w:space="0" w:color="auto"/>
              <w:right w:val="single" w:sz="6" w:space="0" w:color="auto"/>
            </w:tcBorders>
          </w:tcPr>
          <w:p w:rsidR="00C0367C" w:rsidRPr="008339FC" w:rsidRDefault="001A3A55" w:rsidP="008339FC">
            <w:pPr>
              <w:keepNext/>
              <w:suppressLineNumbers/>
              <w:suppressAutoHyphens/>
              <w:autoSpaceDE w:val="0"/>
              <w:autoSpaceDN w:val="0"/>
              <w:adjustRightInd w:val="0"/>
              <w:jc w:val="center"/>
              <w:rPr>
                <w:color w:val="000000"/>
              </w:rPr>
            </w:pPr>
            <w:r w:rsidRPr="008339FC">
              <w:rPr>
                <w:color w:val="000000"/>
              </w:rPr>
              <w:t>-5231</w:t>
            </w:r>
          </w:p>
        </w:tc>
        <w:tc>
          <w:tcPr>
            <w:tcW w:w="1119" w:type="dxa"/>
            <w:tcBorders>
              <w:top w:val="single" w:sz="6" w:space="0" w:color="auto"/>
              <w:left w:val="single" w:sz="6" w:space="0" w:color="auto"/>
              <w:bottom w:val="single" w:sz="6" w:space="0" w:color="auto"/>
              <w:right w:val="single" w:sz="6" w:space="0" w:color="auto"/>
            </w:tcBorders>
          </w:tcPr>
          <w:p w:rsidR="00C0367C" w:rsidRPr="008339FC" w:rsidRDefault="001A3A55" w:rsidP="008339FC">
            <w:pPr>
              <w:keepNext/>
              <w:suppressLineNumbers/>
              <w:suppressAutoHyphens/>
              <w:autoSpaceDE w:val="0"/>
              <w:autoSpaceDN w:val="0"/>
              <w:adjustRightInd w:val="0"/>
              <w:jc w:val="center"/>
              <w:rPr>
                <w:color w:val="000000"/>
              </w:rPr>
            </w:pPr>
            <w:r w:rsidRPr="008339FC">
              <w:rPr>
                <w:color w:val="000000"/>
              </w:rPr>
              <w:t>-3441</w:t>
            </w:r>
          </w:p>
        </w:tc>
        <w:tc>
          <w:tcPr>
            <w:tcW w:w="1060" w:type="dxa"/>
            <w:tcBorders>
              <w:top w:val="single" w:sz="6" w:space="0" w:color="auto"/>
              <w:left w:val="single" w:sz="6" w:space="0" w:color="auto"/>
              <w:bottom w:val="single" w:sz="6" w:space="0" w:color="auto"/>
              <w:right w:val="single" w:sz="6" w:space="0" w:color="auto"/>
            </w:tcBorders>
          </w:tcPr>
          <w:p w:rsidR="00C0367C" w:rsidRPr="008339FC" w:rsidRDefault="001A3A55" w:rsidP="008339FC">
            <w:pPr>
              <w:keepNext/>
              <w:suppressLineNumbers/>
              <w:suppressAutoHyphens/>
              <w:autoSpaceDE w:val="0"/>
              <w:autoSpaceDN w:val="0"/>
              <w:adjustRightInd w:val="0"/>
              <w:jc w:val="center"/>
              <w:rPr>
                <w:color w:val="000000"/>
              </w:rPr>
            </w:pPr>
            <w:r w:rsidRPr="008339FC">
              <w:rPr>
                <w:color w:val="000000"/>
              </w:rPr>
              <w:t>-7170</w:t>
            </w:r>
          </w:p>
        </w:tc>
      </w:tr>
    </w:tbl>
    <w:p w:rsidR="00F94251" w:rsidRDefault="00F94251" w:rsidP="007D6A03">
      <w:pPr>
        <w:keepNext/>
        <w:suppressLineNumbers/>
        <w:shd w:val="clear" w:color="auto" w:fill="FFFFFF"/>
        <w:suppressAutoHyphens/>
        <w:autoSpaceDE w:val="0"/>
        <w:autoSpaceDN w:val="0"/>
        <w:adjustRightInd w:val="0"/>
        <w:spacing w:line="360" w:lineRule="auto"/>
        <w:ind w:firstLine="720"/>
        <w:jc w:val="both"/>
        <w:rPr>
          <w:rFonts w:ascii="Times New Roman CYR" w:hAnsi="Times New Roman CYR" w:cs="Times New Roman CYR"/>
          <w:color w:val="000000"/>
          <w:sz w:val="28"/>
          <w:szCs w:val="28"/>
        </w:rPr>
      </w:pPr>
    </w:p>
    <w:p w:rsidR="00F94251" w:rsidRDefault="00F94251" w:rsidP="008339FC">
      <w:pPr>
        <w:keepNext/>
        <w:suppressLineNumbers/>
        <w:shd w:val="clear" w:color="auto" w:fill="FFFFFF"/>
        <w:suppressAutoHyphens/>
        <w:autoSpaceDE w:val="0"/>
        <w:autoSpaceDN w:val="0"/>
        <w:adjustRightInd w:val="0"/>
        <w:spacing w:line="360" w:lineRule="auto"/>
        <w:ind w:right="57"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данным таблицы видно, что численность персонала на предприятии практически неизменна, при этом прослеживается положительная динамика в росте заработной платы, так средняя заработная плата в 2009 году  увеличилась на 1526 рублей на человека. </w:t>
      </w:r>
    </w:p>
    <w:p w:rsidR="00F94251" w:rsidRDefault="00F94251" w:rsidP="008339FC">
      <w:pPr>
        <w:keepNext/>
        <w:suppressLineNumbers/>
        <w:shd w:val="clear" w:color="auto" w:fill="FFFFFF"/>
        <w:suppressAutoHyphens/>
        <w:autoSpaceDE w:val="0"/>
        <w:autoSpaceDN w:val="0"/>
        <w:adjustRightInd w:val="0"/>
        <w:spacing w:line="360" w:lineRule="auto"/>
        <w:ind w:right="57"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Снижение остаточной стоимости происходит в основном по причине их высокого износа и постоянно р</w:t>
      </w:r>
      <w:r w:rsidR="00820093">
        <w:rPr>
          <w:rFonts w:ascii="Times New Roman CYR" w:hAnsi="Times New Roman CYR" w:cs="Times New Roman CYR"/>
          <w:color w:val="000000"/>
          <w:sz w:val="28"/>
          <w:szCs w:val="28"/>
        </w:rPr>
        <w:t>а</w:t>
      </w:r>
      <w:r>
        <w:rPr>
          <w:rFonts w:ascii="Times New Roman CYR" w:hAnsi="Times New Roman CYR" w:cs="Times New Roman CYR"/>
          <w:color w:val="000000"/>
          <w:sz w:val="28"/>
          <w:szCs w:val="28"/>
        </w:rPr>
        <w:t>сту</w:t>
      </w:r>
      <w:r w:rsidR="00820093">
        <w:rPr>
          <w:rFonts w:ascii="Times New Roman CYR" w:hAnsi="Times New Roman CYR" w:cs="Times New Roman CYR"/>
          <w:color w:val="000000"/>
          <w:sz w:val="28"/>
          <w:szCs w:val="28"/>
        </w:rPr>
        <w:t>щ</w:t>
      </w:r>
      <w:r>
        <w:rPr>
          <w:rFonts w:ascii="Times New Roman CYR" w:hAnsi="Times New Roman CYR" w:cs="Times New Roman CYR"/>
          <w:color w:val="000000"/>
          <w:sz w:val="28"/>
          <w:szCs w:val="28"/>
        </w:rPr>
        <w:t>ей суммы накопленной амортизации. За анализируемый период стоимость основных средств снизилась на 1160 тысяч рублей.</w:t>
      </w:r>
    </w:p>
    <w:p w:rsidR="00F94251" w:rsidRDefault="00871318" w:rsidP="008339FC">
      <w:pPr>
        <w:keepNext/>
        <w:suppressLineNumbers/>
        <w:shd w:val="clear" w:color="auto" w:fill="FFFFFF"/>
        <w:suppressAutoHyphens/>
        <w:autoSpaceDE w:val="0"/>
        <w:autoSpaceDN w:val="0"/>
        <w:adjustRightInd w:val="0"/>
        <w:spacing w:line="360" w:lineRule="auto"/>
        <w:ind w:right="57"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 период с 2007 по 2009 годы увеличилась сумма дебиторской задолженности до 4213 тыс. руб., основную долю в ней зан</w:t>
      </w:r>
      <w:r w:rsidR="00A840FE">
        <w:rPr>
          <w:rFonts w:ascii="Times New Roman CYR" w:hAnsi="Times New Roman CYR" w:cs="Times New Roman CYR"/>
          <w:color w:val="000000"/>
          <w:sz w:val="28"/>
          <w:szCs w:val="28"/>
        </w:rPr>
        <w:t>имают долги квартиросъемщиков (</w:t>
      </w:r>
      <w:r>
        <w:rPr>
          <w:rFonts w:ascii="Times New Roman CYR" w:hAnsi="Times New Roman CYR" w:cs="Times New Roman CYR"/>
          <w:color w:val="000000"/>
          <w:sz w:val="28"/>
          <w:szCs w:val="28"/>
        </w:rPr>
        <w:t>2815,2 тыс. руб.), остальная часть приходится на бюджетные организации и прочих потребителей.</w:t>
      </w:r>
    </w:p>
    <w:p w:rsidR="00871318" w:rsidRDefault="00871318" w:rsidP="008339FC">
      <w:pPr>
        <w:keepNext/>
        <w:suppressLineNumbers/>
        <w:shd w:val="clear" w:color="auto" w:fill="FFFFFF"/>
        <w:suppressAutoHyphens/>
        <w:autoSpaceDE w:val="0"/>
        <w:autoSpaceDN w:val="0"/>
        <w:adjustRightInd w:val="0"/>
        <w:spacing w:line="360" w:lineRule="auto"/>
        <w:ind w:right="57"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Кредиторская задолженность растет более быстрыми темпами, в 2009 году ее сумма составила 7396 тыс. руб., из них за электроэнергию 6183 тыс. руб.</w:t>
      </w:r>
    </w:p>
    <w:p w:rsidR="00725BDE" w:rsidRPr="00B145E5" w:rsidRDefault="00871318" w:rsidP="008339FC">
      <w:pPr>
        <w:keepNext/>
        <w:suppressLineNumbers/>
        <w:suppressAutoHyphens/>
        <w:autoSpaceDE w:val="0"/>
        <w:autoSpaceDN w:val="0"/>
        <w:adjustRightInd w:val="0"/>
        <w:spacing w:line="360" w:lineRule="auto"/>
        <w:ind w:right="57" w:firstLine="720"/>
        <w:jc w:val="both"/>
        <w:rPr>
          <w:sz w:val="28"/>
          <w:szCs w:val="28"/>
        </w:rPr>
      </w:pPr>
      <w:r>
        <w:rPr>
          <w:rFonts w:ascii="Times New Roman CYR" w:hAnsi="Times New Roman CYR" w:cs="Times New Roman CYR"/>
          <w:color w:val="000000"/>
          <w:sz w:val="28"/>
          <w:szCs w:val="28"/>
        </w:rPr>
        <w:t>Предприятие</w:t>
      </w:r>
      <w:r w:rsidR="00725BDE">
        <w:rPr>
          <w:rFonts w:ascii="Times New Roman CYR" w:hAnsi="Times New Roman CYR" w:cs="Times New Roman CYR"/>
          <w:color w:val="000000"/>
          <w:sz w:val="28"/>
          <w:szCs w:val="28"/>
        </w:rPr>
        <w:t xml:space="preserve"> ежегодно предоставляет льготы населению по коммунальным услугам, которые возмещаются из бюджета не в полном объёме, </w:t>
      </w:r>
      <w:r>
        <w:rPr>
          <w:rFonts w:ascii="Times New Roman CYR" w:hAnsi="Times New Roman CYR" w:cs="Times New Roman CYR"/>
          <w:color w:val="000000"/>
          <w:sz w:val="28"/>
          <w:szCs w:val="28"/>
        </w:rPr>
        <w:t>т</w:t>
      </w:r>
      <w:r w:rsidR="00725BDE" w:rsidRPr="00B145E5">
        <w:rPr>
          <w:sz w:val="28"/>
          <w:szCs w:val="28"/>
        </w:rPr>
        <w:t>акже предприятие в 200</w:t>
      </w:r>
      <w:r>
        <w:rPr>
          <w:sz w:val="28"/>
          <w:szCs w:val="28"/>
        </w:rPr>
        <w:t>7</w:t>
      </w:r>
      <w:r w:rsidR="00725BDE" w:rsidRPr="00B145E5">
        <w:rPr>
          <w:sz w:val="28"/>
          <w:szCs w:val="28"/>
        </w:rPr>
        <w:t>, 200</w:t>
      </w:r>
      <w:r>
        <w:rPr>
          <w:sz w:val="28"/>
          <w:szCs w:val="28"/>
        </w:rPr>
        <w:t>8</w:t>
      </w:r>
      <w:r w:rsidR="00725BDE" w:rsidRPr="00B145E5">
        <w:rPr>
          <w:sz w:val="28"/>
          <w:szCs w:val="28"/>
        </w:rPr>
        <w:t>, 200</w:t>
      </w:r>
      <w:r>
        <w:rPr>
          <w:sz w:val="28"/>
          <w:szCs w:val="28"/>
        </w:rPr>
        <w:t>9</w:t>
      </w:r>
      <w:r w:rsidR="00725BDE" w:rsidRPr="00B145E5">
        <w:rPr>
          <w:sz w:val="28"/>
          <w:szCs w:val="28"/>
        </w:rPr>
        <w:t xml:space="preserve"> годах предоставляло населению субсидии по оплате коммунальных услуг, которые вообще не были возмещены бюджетом.</w:t>
      </w:r>
    </w:p>
    <w:p w:rsidR="00725BDE" w:rsidRDefault="00725BDE" w:rsidP="008339FC">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 период работы в 200</w:t>
      </w:r>
      <w:r w:rsidR="00871318">
        <w:rPr>
          <w:rFonts w:ascii="Times New Roman CYR" w:hAnsi="Times New Roman CYR" w:cs="Times New Roman CYR"/>
          <w:color w:val="000000"/>
          <w:sz w:val="28"/>
          <w:szCs w:val="28"/>
        </w:rPr>
        <w:t>9</w:t>
      </w:r>
      <w:r>
        <w:rPr>
          <w:rFonts w:ascii="Times New Roman CYR" w:hAnsi="Times New Roman CYR" w:cs="Times New Roman CYR"/>
          <w:color w:val="000000"/>
          <w:sz w:val="28"/>
          <w:szCs w:val="28"/>
        </w:rPr>
        <w:t>году предприятием получен убыток 5</w:t>
      </w:r>
      <w:r w:rsidR="00871318">
        <w:rPr>
          <w:rFonts w:ascii="Times New Roman CYR" w:hAnsi="Times New Roman CYR" w:cs="Times New Roman CYR"/>
          <w:color w:val="000000"/>
          <w:sz w:val="28"/>
          <w:szCs w:val="28"/>
        </w:rPr>
        <w:t>231</w:t>
      </w:r>
      <w:r>
        <w:rPr>
          <w:rFonts w:ascii="Times New Roman CYR" w:hAnsi="Times New Roman CYR" w:cs="Times New Roman CYR"/>
          <w:color w:val="000000"/>
          <w:sz w:val="28"/>
          <w:szCs w:val="28"/>
        </w:rPr>
        <w:t xml:space="preserve"> тыс.руб. </w:t>
      </w:r>
    </w:p>
    <w:p w:rsidR="00A840FE" w:rsidRDefault="00A840FE" w:rsidP="008339FC">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 них убыток по водоснабжению за 12 месяцев 2009 года сост</w:t>
      </w:r>
      <w:r w:rsidR="00820093">
        <w:rPr>
          <w:rFonts w:ascii="Times New Roman CYR" w:hAnsi="Times New Roman CYR" w:cs="Times New Roman CYR"/>
          <w:color w:val="000000"/>
          <w:sz w:val="28"/>
          <w:szCs w:val="28"/>
        </w:rPr>
        <w:t>а</w:t>
      </w:r>
      <w:r>
        <w:rPr>
          <w:rFonts w:ascii="Times New Roman CYR" w:hAnsi="Times New Roman CYR" w:cs="Times New Roman CYR"/>
          <w:color w:val="000000"/>
          <w:sz w:val="28"/>
          <w:szCs w:val="28"/>
        </w:rPr>
        <w:t xml:space="preserve">вил 1468407,37 рублей, </w:t>
      </w:r>
      <w:r w:rsidR="008A7093">
        <w:rPr>
          <w:rFonts w:ascii="Times New Roman CYR" w:hAnsi="Times New Roman CYR" w:cs="Times New Roman CYR"/>
          <w:color w:val="000000"/>
          <w:sz w:val="28"/>
          <w:szCs w:val="28"/>
        </w:rPr>
        <w:t>которгый образовался из-за занижения тарифа по услуге водоснабжения, равного на 2009 год 12,50 руб/м3, при фактической себестоимости 15,96 руб/м3.</w:t>
      </w:r>
    </w:p>
    <w:p w:rsidR="008A7093" w:rsidRDefault="008A7093" w:rsidP="008339FC">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Убыток по водотведению за тот же период составил 3104194,49 рублей, причина та же – утвержденный тариф по водоотведению составил – 13,74 руб/м3, а фактическая себестоимость по полному комплексу услуг – 15,69 руб/м3.</w:t>
      </w:r>
    </w:p>
    <w:p w:rsidR="00A840FE" w:rsidRDefault="00A840FE" w:rsidP="008339FC">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color w:val="000000"/>
          <w:sz w:val="28"/>
          <w:szCs w:val="28"/>
        </w:rPr>
      </w:pPr>
    </w:p>
    <w:p w:rsidR="00C6298C" w:rsidRPr="00455A4E" w:rsidRDefault="00F7337E" w:rsidP="008339FC">
      <w:pPr>
        <w:keepNext/>
        <w:suppressLineNumbers/>
        <w:suppressAutoHyphens/>
        <w:autoSpaceDE w:val="0"/>
        <w:autoSpaceDN w:val="0"/>
        <w:adjustRightInd w:val="0"/>
        <w:spacing w:line="360" w:lineRule="auto"/>
        <w:ind w:right="57" w:firstLine="720"/>
        <w:jc w:val="both"/>
        <w:rPr>
          <w:rFonts w:ascii="Times New Roman CYR" w:eastAsia="SimSun" w:hAnsi="Times New Roman CYR" w:cs="Times New Roman CYR"/>
          <w:b/>
          <w:bCs/>
          <w:color w:val="000000"/>
          <w:sz w:val="28"/>
          <w:szCs w:val="28"/>
        </w:rPr>
      </w:pPr>
      <w:r w:rsidRPr="00455A4E">
        <w:rPr>
          <w:rFonts w:eastAsia="SimSun"/>
          <w:b/>
          <w:bCs/>
          <w:color w:val="000000"/>
          <w:sz w:val="28"/>
          <w:szCs w:val="28"/>
        </w:rPr>
        <w:t>2.2</w:t>
      </w:r>
      <w:r w:rsidR="00C6298C" w:rsidRPr="00455A4E">
        <w:rPr>
          <w:rFonts w:eastAsia="SimSun"/>
          <w:b/>
          <w:bCs/>
          <w:color w:val="000000"/>
          <w:sz w:val="28"/>
          <w:szCs w:val="28"/>
        </w:rPr>
        <w:t xml:space="preserve"> </w:t>
      </w:r>
      <w:r w:rsidR="00C6298C" w:rsidRPr="00455A4E">
        <w:rPr>
          <w:rFonts w:ascii="Times New Roman CYR" w:eastAsia="SimSun" w:hAnsi="Times New Roman CYR" w:cs="Times New Roman CYR"/>
          <w:b/>
          <w:bCs/>
          <w:color w:val="000000"/>
          <w:sz w:val="28"/>
          <w:szCs w:val="28"/>
        </w:rPr>
        <w:t xml:space="preserve">Оценка системы организации бухгалтерского учета и внутреннего контроля на предприятии </w:t>
      </w:r>
    </w:p>
    <w:p w:rsidR="000C3269" w:rsidRDefault="000C3269" w:rsidP="008339FC">
      <w:pPr>
        <w:keepNext/>
        <w:suppressLineNumbers/>
        <w:suppressAutoHyphens/>
        <w:autoSpaceDE w:val="0"/>
        <w:autoSpaceDN w:val="0"/>
        <w:adjustRightInd w:val="0"/>
        <w:spacing w:line="360" w:lineRule="auto"/>
        <w:ind w:right="57" w:firstLine="720"/>
        <w:jc w:val="both"/>
        <w:rPr>
          <w:rFonts w:ascii="Times New Roman CYR" w:eastAsia="SimSun" w:hAnsi="Times New Roman CYR" w:cs="Times New Roman CYR"/>
          <w:bCs/>
          <w:sz w:val="32"/>
          <w:szCs w:val="32"/>
        </w:rPr>
      </w:pPr>
    </w:p>
    <w:p w:rsidR="000D7C8D" w:rsidRPr="000D7C8D" w:rsidRDefault="000C3269" w:rsidP="008339FC">
      <w:pPr>
        <w:pStyle w:val="2"/>
        <w:spacing w:after="0" w:line="360" w:lineRule="auto"/>
        <w:ind w:left="0" w:right="57" w:firstLine="720"/>
        <w:jc w:val="both"/>
        <w:rPr>
          <w:sz w:val="28"/>
          <w:szCs w:val="28"/>
        </w:rPr>
      </w:pPr>
      <w:r w:rsidRPr="000D7C8D">
        <w:rPr>
          <w:sz w:val="28"/>
          <w:szCs w:val="28"/>
        </w:rPr>
        <w:t xml:space="preserve">Бухгалтерский учет в МУП </w:t>
      </w:r>
      <w:r w:rsidR="008A7093" w:rsidRPr="000D7C8D">
        <w:rPr>
          <w:sz w:val="28"/>
          <w:szCs w:val="28"/>
        </w:rPr>
        <w:t>«</w:t>
      </w:r>
      <w:r w:rsidRPr="000D7C8D">
        <w:rPr>
          <w:sz w:val="28"/>
          <w:szCs w:val="28"/>
        </w:rPr>
        <w:t xml:space="preserve">ЖКХ </w:t>
      </w:r>
      <w:r w:rsidR="008A7093" w:rsidRPr="000D7C8D">
        <w:rPr>
          <w:sz w:val="28"/>
          <w:szCs w:val="28"/>
        </w:rPr>
        <w:t xml:space="preserve">и водоснабжение» </w:t>
      </w:r>
      <w:r w:rsidRPr="000D7C8D">
        <w:rPr>
          <w:sz w:val="28"/>
          <w:szCs w:val="28"/>
        </w:rPr>
        <w:t>осуществляется бухгалтерской службой</w:t>
      </w:r>
      <w:r w:rsidR="008A7093" w:rsidRPr="000D7C8D">
        <w:rPr>
          <w:sz w:val="28"/>
          <w:szCs w:val="28"/>
        </w:rPr>
        <w:t xml:space="preserve"> как структурным подразделением</w:t>
      </w:r>
      <w:r w:rsidRPr="000D7C8D">
        <w:rPr>
          <w:sz w:val="28"/>
          <w:szCs w:val="28"/>
        </w:rPr>
        <w:t>, возглавляем</w:t>
      </w:r>
      <w:r w:rsidR="008764DD" w:rsidRPr="000D7C8D">
        <w:rPr>
          <w:sz w:val="28"/>
          <w:szCs w:val="28"/>
        </w:rPr>
        <w:t>ым</w:t>
      </w:r>
      <w:r w:rsidRPr="000D7C8D">
        <w:rPr>
          <w:sz w:val="28"/>
          <w:szCs w:val="28"/>
        </w:rPr>
        <w:t xml:space="preserve"> главным бухгалтером. В соответствии с п.2 Федерального Закона «О бухгалтерском учете» и Положением по бухгалтерскому учету «Учетная политика организации» ПБУ 1/</w:t>
      </w:r>
      <w:r w:rsidR="008764DD" w:rsidRPr="000D7C8D">
        <w:rPr>
          <w:sz w:val="28"/>
          <w:szCs w:val="28"/>
        </w:rPr>
        <w:t>2008</w:t>
      </w:r>
      <w:r w:rsidRPr="000D7C8D">
        <w:rPr>
          <w:sz w:val="28"/>
          <w:szCs w:val="28"/>
        </w:rPr>
        <w:t>, утвержденным Прик</w:t>
      </w:r>
      <w:r w:rsidR="000D7C8D" w:rsidRPr="000D7C8D">
        <w:rPr>
          <w:sz w:val="28"/>
          <w:szCs w:val="28"/>
        </w:rPr>
        <w:t>азом Министерства Финансов РФ от 06.10.2008 № 106 н.,</w:t>
      </w:r>
      <w:r w:rsidR="000D7C8D">
        <w:rPr>
          <w:sz w:val="28"/>
          <w:szCs w:val="28"/>
        </w:rPr>
        <w:t xml:space="preserve"> </w:t>
      </w:r>
      <w:r w:rsidRPr="000D7C8D">
        <w:rPr>
          <w:sz w:val="28"/>
          <w:szCs w:val="28"/>
        </w:rPr>
        <w:t xml:space="preserve">а также в соответствии с положениями и нормами, содержащимися в налоговом законодательстве, в МУП </w:t>
      </w:r>
      <w:r w:rsidR="000D7C8D">
        <w:rPr>
          <w:sz w:val="28"/>
          <w:szCs w:val="28"/>
        </w:rPr>
        <w:t>«</w:t>
      </w:r>
      <w:r w:rsidRPr="000D7C8D">
        <w:rPr>
          <w:sz w:val="28"/>
          <w:szCs w:val="28"/>
        </w:rPr>
        <w:t xml:space="preserve">ЖКХ </w:t>
      </w:r>
      <w:r w:rsidR="000D7C8D">
        <w:rPr>
          <w:sz w:val="28"/>
          <w:szCs w:val="28"/>
        </w:rPr>
        <w:t xml:space="preserve">и водоснабжение» </w:t>
      </w:r>
      <w:r w:rsidRPr="000D7C8D">
        <w:rPr>
          <w:sz w:val="28"/>
          <w:szCs w:val="28"/>
        </w:rPr>
        <w:t xml:space="preserve">ежегодно </w:t>
      </w:r>
      <w:r w:rsidR="000D7C8D">
        <w:rPr>
          <w:sz w:val="28"/>
          <w:szCs w:val="28"/>
        </w:rPr>
        <w:t xml:space="preserve">30 декабря </w:t>
      </w:r>
      <w:r w:rsidRPr="000D7C8D">
        <w:rPr>
          <w:sz w:val="28"/>
          <w:szCs w:val="28"/>
        </w:rPr>
        <w:t xml:space="preserve">приказом </w:t>
      </w:r>
      <w:r w:rsidR="000D7C8D">
        <w:rPr>
          <w:sz w:val="28"/>
          <w:szCs w:val="28"/>
        </w:rPr>
        <w:t xml:space="preserve">руководителя </w:t>
      </w:r>
      <w:r w:rsidRPr="000D7C8D">
        <w:rPr>
          <w:sz w:val="28"/>
          <w:szCs w:val="28"/>
        </w:rPr>
        <w:t xml:space="preserve">утверждается Положение об учетной политике. </w:t>
      </w:r>
    </w:p>
    <w:p w:rsidR="000D7C8D" w:rsidRPr="000D7C8D" w:rsidRDefault="00C6298C" w:rsidP="008339FC">
      <w:pPr>
        <w:pStyle w:val="2"/>
        <w:spacing w:after="0" w:line="360" w:lineRule="auto"/>
        <w:ind w:left="0" w:right="57" w:firstLine="720"/>
        <w:jc w:val="both"/>
        <w:rPr>
          <w:sz w:val="28"/>
          <w:szCs w:val="28"/>
        </w:rPr>
      </w:pPr>
      <w:r w:rsidRPr="000D7C8D">
        <w:rPr>
          <w:rFonts w:eastAsia="SimSun"/>
          <w:sz w:val="28"/>
          <w:szCs w:val="28"/>
        </w:rPr>
        <w:t>При написании дипломной работы была оценена эффективность действующей системы внутреннего учета и бухгалтерского учета, и проведен аудит операций с основными средствами. В процессе проверки был сделан вывод о соответствии системы внутреннего контроля МУП «ЖКХ</w:t>
      </w:r>
      <w:r w:rsidR="000D7C8D">
        <w:rPr>
          <w:rFonts w:eastAsia="SimSun"/>
          <w:sz w:val="28"/>
          <w:szCs w:val="28"/>
        </w:rPr>
        <w:t xml:space="preserve"> и водоснабжение</w:t>
      </w:r>
      <w:r w:rsidRPr="000D7C8D">
        <w:rPr>
          <w:rFonts w:eastAsia="SimSun"/>
          <w:sz w:val="28"/>
          <w:szCs w:val="28"/>
        </w:rPr>
        <w:t>» масштабам и характеру его деятельности.</w:t>
      </w:r>
    </w:p>
    <w:p w:rsidR="00C6298C" w:rsidRPr="000D7C8D" w:rsidRDefault="00C6298C" w:rsidP="008339FC">
      <w:pPr>
        <w:pStyle w:val="2"/>
        <w:spacing w:after="0" w:line="360" w:lineRule="auto"/>
        <w:ind w:left="0" w:right="57" w:firstLine="720"/>
        <w:jc w:val="both"/>
        <w:rPr>
          <w:sz w:val="28"/>
          <w:szCs w:val="28"/>
        </w:rPr>
      </w:pPr>
      <w:r w:rsidRPr="000D7C8D">
        <w:rPr>
          <w:rFonts w:ascii="Times New Roman CYR" w:eastAsia="SimSun" w:hAnsi="Times New Roman CYR" w:cs="Times New Roman CYR"/>
          <w:color w:val="000000"/>
          <w:sz w:val="28"/>
          <w:szCs w:val="28"/>
        </w:rPr>
        <w:t>На предприятии организован внутренний аудит, т.е. организованная на предприятии и регламентированная его внутренними документами система контроля над соблюдением установленного порядка ведения бухгалтерского учета и надежностью функционирования системы внутреннего контроля.</w:t>
      </w:r>
    </w:p>
    <w:p w:rsidR="00C6298C" w:rsidRDefault="00C6298C" w:rsidP="008339FC">
      <w:pPr>
        <w:keepNext/>
        <w:suppressLineNumbers/>
        <w:shd w:val="clear" w:color="auto" w:fill="FFFFFF"/>
        <w:suppressAutoHyphens/>
        <w:autoSpaceDE w:val="0"/>
        <w:autoSpaceDN w:val="0"/>
        <w:adjustRightInd w:val="0"/>
        <w:spacing w:line="360" w:lineRule="auto"/>
        <w:ind w:right="57" w:firstLine="720"/>
        <w:jc w:val="both"/>
        <w:rPr>
          <w:rFonts w:ascii="Times New Roman CYR" w:eastAsia="SimSun" w:hAnsi="Times New Roman CYR" w:cs="Times New Roman CYR"/>
          <w:color w:val="000000"/>
          <w:sz w:val="28"/>
          <w:szCs w:val="28"/>
        </w:rPr>
      </w:pPr>
      <w:r>
        <w:rPr>
          <w:rFonts w:ascii="Times New Roman CYR" w:eastAsia="SimSun" w:hAnsi="Times New Roman CYR" w:cs="Times New Roman CYR"/>
          <w:color w:val="000000"/>
          <w:sz w:val="28"/>
          <w:szCs w:val="28"/>
        </w:rPr>
        <w:t>Система внутреннего контроля включает в себя организованные внутри МУП «ЖКХ</w:t>
      </w:r>
      <w:r w:rsidR="00BA4A44">
        <w:rPr>
          <w:rFonts w:ascii="Times New Roman CYR" w:eastAsia="SimSun" w:hAnsi="Times New Roman CYR" w:cs="Times New Roman CYR"/>
          <w:color w:val="000000"/>
          <w:sz w:val="28"/>
          <w:szCs w:val="28"/>
        </w:rPr>
        <w:t xml:space="preserve"> и водоснабжение</w:t>
      </w:r>
      <w:r>
        <w:rPr>
          <w:rFonts w:ascii="Times New Roman CYR" w:eastAsia="SimSun" w:hAnsi="Times New Roman CYR" w:cs="Times New Roman CYR"/>
          <w:color w:val="000000"/>
          <w:sz w:val="28"/>
          <w:szCs w:val="28"/>
        </w:rPr>
        <w:t>» силами самого предприятия надзор и проверку:</w:t>
      </w:r>
    </w:p>
    <w:p w:rsidR="00C6298C" w:rsidRPr="00BA4A44" w:rsidRDefault="00BA4A44" w:rsidP="008339FC">
      <w:pPr>
        <w:keepNext/>
        <w:suppressLineNumbers/>
        <w:shd w:val="clear" w:color="auto" w:fill="FFFFFF"/>
        <w:tabs>
          <w:tab w:val="left" w:pos="417"/>
        </w:tabs>
        <w:suppressAutoHyphens/>
        <w:autoSpaceDE w:val="0"/>
        <w:autoSpaceDN w:val="0"/>
        <w:adjustRightInd w:val="0"/>
        <w:spacing w:line="360" w:lineRule="auto"/>
        <w:ind w:right="57" w:firstLine="540"/>
        <w:jc w:val="both"/>
        <w:rPr>
          <w:rFonts w:eastAsia="SimSun"/>
          <w:color w:val="000000"/>
          <w:sz w:val="28"/>
          <w:szCs w:val="28"/>
        </w:rPr>
      </w:pPr>
      <w:r>
        <w:rPr>
          <w:rFonts w:eastAsia="SimSun"/>
          <w:color w:val="000000"/>
          <w:sz w:val="28"/>
          <w:szCs w:val="28"/>
        </w:rPr>
        <w:t xml:space="preserve">- </w:t>
      </w:r>
      <w:r w:rsidR="00C6298C" w:rsidRPr="00BA4A44">
        <w:rPr>
          <w:rFonts w:eastAsia="SimSun"/>
          <w:color w:val="000000"/>
          <w:sz w:val="28"/>
          <w:szCs w:val="28"/>
        </w:rPr>
        <w:t>соблюдения требований законодательства;</w:t>
      </w:r>
    </w:p>
    <w:p w:rsidR="00C6298C" w:rsidRPr="00B145E5" w:rsidRDefault="00BA4A44" w:rsidP="008339FC">
      <w:pPr>
        <w:keepNext/>
        <w:suppressLineNumbers/>
        <w:shd w:val="clear" w:color="auto" w:fill="FFFFFF"/>
        <w:tabs>
          <w:tab w:val="left" w:pos="417"/>
        </w:tabs>
        <w:suppressAutoHyphens/>
        <w:autoSpaceDE w:val="0"/>
        <w:autoSpaceDN w:val="0"/>
        <w:adjustRightInd w:val="0"/>
        <w:spacing w:line="360" w:lineRule="auto"/>
        <w:ind w:right="57" w:firstLine="540"/>
        <w:jc w:val="both"/>
        <w:rPr>
          <w:rFonts w:eastAsia="SimSun"/>
          <w:color w:val="000000"/>
          <w:sz w:val="28"/>
          <w:szCs w:val="28"/>
        </w:rPr>
      </w:pPr>
      <w:r>
        <w:rPr>
          <w:rFonts w:eastAsia="SimSun"/>
          <w:color w:val="000000"/>
          <w:sz w:val="28"/>
          <w:szCs w:val="28"/>
        </w:rPr>
        <w:t xml:space="preserve">- </w:t>
      </w:r>
      <w:r w:rsidR="00C6298C" w:rsidRPr="00B145E5">
        <w:rPr>
          <w:rFonts w:eastAsia="SimSun"/>
          <w:color w:val="000000"/>
          <w:sz w:val="28"/>
          <w:szCs w:val="28"/>
        </w:rPr>
        <w:t>точности и полноты документации бухгалтерского учета;</w:t>
      </w:r>
    </w:p>
    <w:p w:rsidR="00C6298C" w:rsidRPr="00B145E5" w:rsidRDefault="00BA4A44" w:rsidP="008339FC">
      <w:pPr>
        <w:keepNext/>
        <w:suppressLineNumbers/>
        <w:shd w:val="clear" w:color="auto" w:fill="FFFFFF"/>
        <w:tabs>
          <w:tab w:val="left" w:pos="417"/>
        </w:tabs>
        <w:suppressAutoHyphens/>
        <w:autoSpaceDE w:val="0"/>
        <w:autoSpaceDN w:val="0"/>
        <w:adjustRightInd w:val="0"/>
        <w:spacing w:line="360" w:lineRule="auto"/>
        <w:ind w:right="57" w:firstLine="540"/>
        <w:jc w:val="both"/>
        <w:rPr>
          <w:rFonts w:eastAsia="SimSun"/>
          <w:color w:val="000000"/>
          <w:sz w:val="28"/>
          <w:szCs w:val="28"/>
        </w:rPr>
      </w:pPr>
      <w:r>
        <w:rPr>
          <w:rFonts w:eastAsia="SimSun"/>
          <w:color w:val="000000"/>
          <w:sz w:val="28"/>
          <w:szCs w:val="28"/>
        </w:rPr>
        <w:t xml:space="preserve">- </w:t>
      </w:r>
      <w:r w:rsidR="00C6298C" w:rsidRPr="00B145E5">
        <w:rPr>
          <w:rFonts w:eastAsia="SimSun"/>
          <w:color w:val="000000"/>
          <w:sz w:val="28"/>
          <w:szCs w:val="28"/>
        </w:rPr>
        <w:t>своевременности подготовки достоверной бухгалтерской отчетности;</w:t>
      </w:r>
    </w:p>
    <w:p w:rsidR="00C6298C" w:rsidRPr="00BA4A44" w:rsidRDefault="00BA4A44" w:rsidP="008339FC">
      <w:pPr>
        <w:keepNext/>
        <w:suppressLineNumbers/>
        <w:shd w:val="clear" w:color="auto" w:fill="FFFFFF"/>
        <w:tabs>
          <w:tab w:val="left" w:pos="417"/>
        </w:tabs>
        <w:suppressAutoHyphens/>
        <w:autoSpaceDE w:val="0"/>
        <w:autoSpaceDN w:val="0"/>
        <w:adjustRightInd w:val="0"/>
        <w:spacing w:line="360" w:lineRule="auto"/>
        <w:ind w:right="57" w:firstLine="540"/>
        <w:jc w:val="both"/>
        <w:rPr>
          <w:rFonts w:eastAsia="SimSun"/>
          <w:color w:val="000000"/>
          <w:sz w:val="28"/>
          <w:szCs w:val="28"/>
        </w:rPr>
      </w:pPr>
      <w:r>
        <w:rPr>
          <w:rFonts w:eastAsia="SimSun"/>
          <w:color w:val="000000"/>
          <w:sz w:val="28"/>
          <w:szCs w:val="28"/>
        </w:rPr>
        <w:t xml:space="preserve">- </w:t>
      </w:r>
      <w:r w:rsidR="00C6298C" w:rsidRPr="00BA4A44">
        <w:rPr>
          <w:rFonts w:eastAsia="SimSun"/>
          <w:color w:val="000000"/>
          <w:sz w:val="28"/>
          <w:szCs w:val="28"/>
        </w:rPr>
        <w:t>предотвращения ошибок и искажений;</w:t>
      </w:r>
    </w:p>
    <w:p w:rsidR="00C6298C" w:rsidRPr="00BA4A44" w:rsidRDefault="00BA4A44" w:rsidP="008339FC">
      <w:pPr>
        <w:keepNext/>
        <w:suppressLineNumbers/>
        <w:shd w:val="clear" w:color="auto" w:fill="FFFFFF"/>
        <w:tabs>
          <w:tab w:val="left" w:pos="417"/>
        </w:tabs>
        <w:suppressAutoHyphens/>
        <w:autoSpaceDE w:val="0"/>
        <w:autoSpaceDN w:val="0"/>
        <w:adjustRightInd w:val="0"/>
        <w:spacing w:line="360" w:lineRule="auto"/>
        <w:ind w:right="57" w:firstLine="540"/>
        <w:jc w:val="both"/>
        <w:rPr>
          <w:rFonts w:eastAsia="SimSun"/>
          <w:color w:val="000000"/>
          <w:sz w:val="28"/>
          <w:szCs w:val="28"/>
        </w:rPr>
      </w:pPr>
      <w:r>
        <w:rPr>
          <w:rFonts w:eastAsia="SimSun"/>
          <w:color w:val="000000"/>
          <w:sz w:val="28"/>
          <w:szCs w:val="28"/>
        </w:rPr>
        <w:t xml:space="preserve">- </w:t>
      </w:r>
      <w:r w:rsidR="00C6298C" w:rsidRPr="00BA4A44">
        <w:rPr>
          <w:rFonts w:eastAsia="SimSun"/>
          <w:color w:val="000000"/>
          <w:sz w:val="28"/>
          <w:szCs w:val="28"/>
        </w:rPr>
        <w:t>исполнения приказов и распоряжений;</w:t>
      </w:r>
    </w:p>
    <w:p w:rsidR="00C6298C" w:rsidRPr="00BA4A44" w:rsidRDefault="00BA4A44" w:rsidP="008339FC">
      <w:pPr>
        <w:keepNext/>
        <w:suppressLineNumbers/>
        <w:shd w:val="clear" w:color="auto" w:fill="FFFFFF"/>
        <w:tabs>
          <w:tab w:val="left" w:pos="-6480"/>
        </w:tabs>
        <w:suppressAutoHyphens/>
        <w:autoSpaceDE w:val="0"/>
        <w:autoSpaceDN w:val="0"/>
        <w:adjustRightInd w:val="0"/>
        <w:spacing w:line="360" w:lineRule="auto"/>
        <w:ind w:right="57" w:firstLine="540"/>
        <w:jc w:val="both"/>
        <w:rPr>
          <w:rFonts w:eastAsia="SimSun"/>
          <w:color w:val="000000"/>
          <w:sz w:val="28"/>
          <w:szCs w:val="28"/>
        </w:rPr>
      </w:pPr>
      <w:r>
        <w:rPr>
          <w:rFonts w:eastAsia="SimSun"/>
          <w:color w:val="000000"/>
          <w:sz w:val="28"/>
          <w:szCs w:val="28"/>
        </w:rPr>
        <w:t xml:space="preserve">- </w:t>
      </w:r>
      <w:r w:rsidR="00C6298C" w:rsidRPr="00BA4A44">
        <w:rPr>
          <w:rFonts w:eastAsia="SimSun"/>
          <w:color w:val="000000"/>
          <w:sz w:val="28"/>
          <w:szCs w:val="28"/>
        </w:rPr>
        <w:t>обеспечения сохранности имущества предприятия.</w:t>
      </w:r>
    </w:p>
    <w:p w:rsidR="00C6298C" w:rsidRDefault="00C6298C" w:rsidP="008339FC">
      <w:pPr>
        <w:pStyle w:val="a7"/>
        <w:keepNext/>
        <w:suppressLineNumbers/>
        <w:suppressAutoHyphens/>
        <w:spacing w:line="360" w:lineRule="auto"/>
        <w:ind w:right="57"/>
      </w:pPr>
      <w:r>
        <w:t>Бухгалтерский учет в МУП «ЖКХ</w:t>
      </w:r>
      <w:r w:rsidR="00BA4A44">
        <w:t xml:space="preserve"> и водоснабжение</w:t>
      </w:r>
      <w:r>
        <w:t>» осуществляется согласно Положения по ведению бухгалтерского учета и отчетности в Российской Федерации, утвержденного приказом Минфина России от 29.07.98г. №34н, и другими нормативными документами с учетом последующих изменений.</w:t>
      </w:r>
    </w:p>
    <w:p w:rsidR="00C6298C" w:rsidRDefault="00C6298C" w:rsidP="008339FC">
      <w:pPr>
        <w:pStyle w:val="a7"/>
        <w:keepNext/>
        <w:suppressLineNumbers/>
        <w:suppressAutoHyphens/>
        <w:spacing w:line="360" w:lineRule="auto"/>
        <w:ind w:right="57"/>
      </w:pPr>
      <w:r>
        <w:t xml:space="preserve">Ответственность за организацию бухгалтерского учета несет руководитель </w:t>
      </w:r>
      <w:r w:rsidR="007D6A03">
        <w:t>предприятия</w:t>
      </w:r>
      <w:r>
        <w:t>.</w:t>
      </w:r>
    </w:p>
    <w:p w:rsidR="00BA4A44" w:rsidRDefault="00BA4A44" w:rsidP="008339FC">
      <w:pPr>
        <w:pStyle w:val="a7"/>
        <w:keepNext/>
        <w:suppressLineNumbers/>
        <w:suppressAutoHyphens/>
        <w:spacing w:line="360" w:lineRule="auto"/>
        <w:ind w:right="57"/>
      </w:pPr>
      <w:r>
        <w:t>В МУП «ЖКХ и водоснабжение» установлена журнально-ордерная форма ведения учета с частичным использованием компьютерных технологий и программного обеспечения. Учет труда и заработной платы осуществляется</w:t>
      </w:r>
      <w:r w:rsidR="00624CAA">
        <w:t xml:space="preserve"> </w:t>
      </w:r>
      <w:r>
        <w:t>при помощи программного продукта СКБ КОНТУР АМБа, при  оформлении платежных поручений и прочих первичных документов используется программа «Бизнес ПАК».</w:t>
      </w:r>
    </w:p>
    <w:p w:rsidR="00C6298C" w:rsidRDefault="00C6298C" w:rsidP="008339FC">
      <w:pPr>
        <w:pStyle w:val="a7"/>
        <w:keepNext/>
        <w:suppressLineNumbers/>
        <w:suppressAutoHyphens/>
        <w:spacing w:line="360" w:lineRule="auto"/>
        <w:ind w:right="57"/>
      </w:pPr>
      <w:r>
        <w:t>В МУП «ЖКХ</w:t>
      </w:r>
      <w:r w:rsidR="00BA4A44">
        <w:t xml:space="preserve"> и водоснабжение</w:t>
      </w:r>
      <w:r>
        <w:t>» распределение профессиональных обязанностей бухгалтеров закреплено в должностных инструкциях аппарата управления, согласно которым обеспечивается контроль за наличием и движением имущества, использованием материальных, трудовых и финансовых ресурсов.</w:t>
      </w:r>
    </w:p>
    <w:p w:rsidR="00C6298C" w:rsidRDefault="00C6298C" w:rsidP="008339FC">
      <w:pPr>
        <w:pStyle w:val="a7"/>
        <w:keepNext/>
        <w:suppressLineNumbers/>
        <w:suppressAutoHyphens/>
        <w:spacing w:line="360" w:lineRule="auto"/>
        <w:ind w:right="57"/>
      </w:pPr>
      <w:r>
        <w:t>Для своевременности составления сводной документации по МУП «ЖКХ</w:t>
      </w:r>
      <w:r w:rsidR="00BA4A44">
        <w:t xml:space="preserve"> и водоснабжение</w:t>
      </w:r>
      <w:r>
        <w:t>»  создан график сдачи отчетов материально-ответственными лицами.</w:t>
      </w:r>
    </w:p>
    <w:p w:rsidR="00C6298C" w:rsidRDefault="00C6298C" w:rsidP="008339FC">
      <w:pPr>
        <w:pStyle w:val="a7"/>
        <w:keepNext/>
        <w:suppressLineNumbers/>
        <w:suppressAutoHyphens/>
        <w:spacing w:line="360" w:lineRule="auto"/>
        <w:ind w:right="57"/>
      </w:pPr>
      <w:r>
        <w:t>С целью оценки эффективности системы бухгалтерского учета основных средств на МУП «ЖКХ</w:t>
      </w:r>
      <w:r w:rsidR="00BA4A44">
        <w:t xml:space="preserve"> и водоснабжение</w:t>
      </w:r>
      <w:r>
        <w:t xml:space="preserve">» был проведен тест (Таблица </w:t>
      </w:r>
      <w:r w:rsidR="007F1853">
        <w:t>5</w:t>
      </w:r>
      <w:r>
        <w:t>).</w:t>
      </w:r>
    </w:p>
    <w:p w:rsidR="007F1853" w:rsidRDefault="007F1853" w:rsidP="008339FC">
      <w:pPr>
        <w:pStyle w:val="a7"/>
        <w:keepNext/>
        <w:suppressLineNumbers/>
        <w:suppressAutoHyphens/>
        <w:spacing w:line="360" w:lineRule="auto"/>
        <w:ind w:right="57"/>
      </w:pPr>
    </w:p>
    <w:p w:rsidR="00C6298C" w:rsidRDefault="00C6298C" w:rsidP="007D6A03">
      <w:pPr>
        <w:pStyle w:val="a7"/>
        <w:keepNext/>
        <w:suppressLineNumbers/>
        <w:suppressAutoHyphens/>
        <w:spacing w:line="360" w:lineRule="auto"/>
        <w:ind w:firstLine="720"/>
      </w:pPr>
      <w:r>
        <w:t xml:space="preserve">Таблица </w:t>
      </w:r>
      <w:r w:rsidR="007F1853">
        <w:t>5 -</w:t>
      </w:r>
      <w:r>
        <w:t xml:space="preserve"> Тест: учет операций с основными средствами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260"/>
        <w:gridCol w:w="923"/>
      </w:tblGrid>
      <w:tr w:rsidR="00C6298C">
        <w:trPr>
          <w:cantSplit/>
        </w:trPr>
        <w:tc>
          <w:tcPr>
            <w:tcW w:w="7740" w:type="dxa"/>
            <w:vMerge w:val="restart"/>
          </w:tcPr>
          <w:p w:rsidR="00C6298C" w:rsidRDefault="00C6298C" w:rsidP="007D6A03">
            <w:pPr>
              <w:pStyle w:val="a7"/>
              <w:keepNext/>
              <w:suppressLineNumbers/>
              <w:suppressAutoHyphens/>
              <w:ind w:firstLine="0"/>
              <w:jc w:val="center"/>
            </w:pPr>
          </w:p>
          <w:p w:rsidR="00C6298C" w:rsidRDefault="00C6298C" w:rsidP="007D6A03">
            <w:pPr>
              <w:pStyle w:val="a7"/>
              <w:keepNext/>
              <w:suppressLineNumbers/>
              <w:suppressAutoHyphens/>
              <w:ind w:firstLine="0"/>
              <w:jc w:val="center"/>
            </w:pPr>
            <w:r>
              <w:t>Тестируемые вопросы</w:t>
            </w:r>
          </w:p>
        </w:tc>
        <w:tc>
          <w:tcPr>
            <w:tcW w:w="2183" w:type="dxa"/>
            <w:gridSpan w:val="2"/>
          </w:tcPr>
          <w:p w:rsidR="00C6298C" w:rsidRDefault="00C6298C" w:rsidP="007D6A03">
            <w:pPr>
              <w:pStyle w:val="a7"/>
              <w:keepNext/>
              <w:suppressLineNumbers/>
              <w:suppressAutoHyphens/>
              <w:ind w:firstLine="0"/>
              <w:jc w:val="center"/>
            </w:pPr>
            <w:r>
              <w:t>Ответы</w:t>
            </w:r>
          </w:p>
        </w:tc>
      </w:tr>
      <w:tr w:rsidR="00C6298C">
        <w:trPr>
          <w:cantSplit/>
        </w:trPr>
        <w:tc>
          <w:tcPr>
            <w:tcW w:w="7740" w:type="dxa"/>
            <w:vMerge/>
          </w:tcPr>
          <w:p w:rsidR="00C6298C" w:rsidRDefault="00C6298C" w:rsidP="007D6A03">
            <w:pPr>
              <w:pStyle w:val="a7"/>
              <w:keepNext/>
              <w:suppressLineNumbers/>
              <w:suppressAutoHyphens/>
              <w:ind w:firstLine="0"/>
              <w:jc w:val="center"/>
            </w:pPr>
          </w:p>
        </w:tc>
        <w:tc>
          <w:tcPr>
            <w:tcW w:w="1260" w:type="dxa"/>
          </w:tcPr>
          <w:p w:rsidR="00C6298C" w:rsidRDefault="00C6298C" w:rsidP="007D6A03">
            <w:pPr>
              <w:pStyle w:val="a7"/>
              <w:keepNext/>
              <w:suppressLineNumbers/>
              <w:suppressAutoHyphens/>
              <w:ind w:firstLine="0"/>
              <w:jc w:val="center"/>
            </w:pPr>
            <w:r>
              <w:t>Да</w:t>
            </w:r>
          </w:p>
        </w:tc>
        <w:tc>
          <w:tcPr>
            <w:tcW w:w="923" w:type="dxa"/>
          </w:tcPr>
          <w:p w:rsidR="00C6298C" w:rsidRDefault="00C6298C" w:rsidP="007D6A03">
            <w:pPr>
              <w:pStyle w:val="a7"/>
              <w:keepNext/>
              <w:suppressLineNumbers/>
              <w:suppressAutoHyphens/>
              <w:ind w:firstLine="0"/>
              <w:jc w:val="center"/>
            </w:pPr>
            <w:r>
              <w:t>Нет</w:t>
            </w:r>
          </w:p>
        </w:tc>
      </w:tr>
      <w:tr w:rsidR="00C6298C">
        <w:tc>
          <w:tcPr>
            <w:tcW w:w="7740" w:type="dxa"/>
          </w:tcPr>
          <w:p w:rsidR="00C6298C" w:rsidRDefault="00C6298C" w:rsidP="007D6A03">
            <w:pPr>
              <w:pStyle w:val="a7"/>
              <w:keepNext/>
              <w:suppressLineNumbers/>
              <w:suppressAutoHyphens/>
              <w:ind w:firstLine="0"/>
            </w:pPr>
            <w:r>
              <w:t>1. Применяются ли детализированные регистры для учета различных основных средств?</w:t>
            </w:r>
          </w:p>
        </w:tc>
        <w:tc>
          <w:tcPr>
            <w:tcW w:w="1260" w:type="dxa"/>
          </w:tcPr>
          <w:p w:rsidR="00C6298C" w:rsidRDefault="00C6298C" w:rsidP="007D6A03">
            <w:pPr>
              <w:pStyle w:val="a7"/>
              <w:keepNext/>
              <w:suppressLineNumbers/>
              <w:suppressAutoHyphens/>
              <w:ind w:firstLine="0"/>
              <w:jc w:val="center"/>
            </w:pPr>
            <w:r>
              <w:t>+</w:t>
            </w:r>
          </w:p>
        </w:tc>
        <w:tc>
          <w:tcPr>
            <w:tcW w:w="923" w:type="dxa"/>
          </w:tcPr>
          <w:p w:rsidR="00C6298C" w:rsidRDefault="00C6298C" w:rsidP="007D6A03">
            <w:pPr>
              <w:pStyle w:val="a7"/>
              <w:keepNext/>
              <w:suppressLineNumbers/>
              <w:suppressAutoHyphens/>
              <w:ind w:firstLine="0"/>
              <w:jc w:val="center"/>
            </w:pPr>
          </w:p>
        </w:tc>
      </w:tr>
      <w:tr w:rsidR="00C6298C">
        <w:tc>
          <w:tcPr>
            <w:tcW w:w="7740" w:type="dxa"/>
          </w:tcPr>
          <w:p w:rsidR="00C6298C" w:rsidRDefault="00C6298C" w:rsidP="007D6A03">
            <w:pPr>
              <w:pStyle w:val="a7"/>
              <w:keepNext/>
              <w:suppressLineNumbers/>
              <w:suppressAutoHyphens/>
              <w:ind w:firstLine="0"/>
            </w:pPr>
            <w:r>
              <w:t>2. Отражается ли в учете, где находятся объекты основных средств (в эксплуатации, на складе) и за кем они закреплены?</w:t>
            </w:r>
          </w:p>
        </w:tc>
        <w:tc>
          <w:tcPr>
            <w:tcW w:w="1260" w:type="dxa"/>
          </w:tcPr>
          <w:p w:rsidR="00C6298C" w:rsidRDefault="00C6298C" w:rsidP="007D6A03">
            <w:pPr>
              <w:pStyle w:val="a7"/>
              <w:keepNext/>
              <w:suppressLineNumbers/>
              <w:suppressAutoHyphens/>
              <w:ind w:firstLine="0"/>
              <w:jc w:val="center"/>
            </w:pPr>
            <w:r>
              <w:t>+</w:t>
            </w:r>
          </w:p>
        </w:tc>
        <w:tc>
          <w:tcPr>
            <w:tcW w:w="923" w:type="dxa"/>
          </w:tcPr>
          <w:p w:rsidR="00C6298C" w:rsidRDefault="00C6298C" w:rsidP="007D6A03">
            <w:pPr>
              <w:pStyle w:val="a7"/>
              <w:keepNext/>
              <w:suppressLineNumbers/>
              <w:suppressAutoHyphens/>
              <w:ind w:firstLine="0"/>
              <w:jc w:val="center"/>
            </w:pPr>
          </w:p>
        </w:tc>
      </w:tr>
      <w:tr w:rsidR="00C6298C">
        <w:tc>
          <w:tcPr>
            <w:tcW w:w="7740" w:type="dxa"/>
          </w:tcPr>
          <w:p w:rsidR="00C6298C" w:rsidRDefault="00C6298C" w:rsidP="007D6A03">
            <w:pPr>
              <w:pStyle w:val="a7"/>
              <w:keepNext/>
              <w:suppressLineNumbers/>
              <w:suppressAutoHyphens/>
              <w:ind w:firstLine="0"/>
            </w:pPr>
            <w:r>
              <w:t>3. Производятся ли записи по сдаче основных средств в аренду?</w:t>
            </w:r>
          </w:p>
        </w:tc>
        <w:tc>
          <w:tcPr>
            <w:tcW w:w="1260" w:type="dxa"/>
          </w:tcPr>
          <w:p w:rsidR="00C6298C" w:rsidRDefault="00C6298C" w:rsidP="007D6A03">
            <w:pPr>
              <w:pStyle w:val="a7"/>
              <w:keepNext/>
              <w:suppressLineNumbers/>
              <w:suppressAutoHyphens/>
              <w:ind w:firstLine="0"/>
              <w:jc w:val="center"/>
            </w:pPr>
            <w:r>
              <w:t>+</w:t>
            </w:r>
          </w:p>
        </w:tc>
        <w:tc>
          <w:tcPr>
            <w:tcW w:w="923" w:type="dxa"/>
          </w:tcPr>
          <w:p w:rsidR="00C6298C" w:rsidRDefault="00C6298C" w:rsidP="007D6A03">
            <w:pPr>
              <w:pStyle w:val="a7"/>
              <w:keepNext/>
              <w:suppressLineNumbers/>
              <w:suppressAutoHyphens/>
              <w:ind w:firstLine="0"/>
              <w:jc w:val="center"/>
            </w:pPr>
          </w:p>
        </w:tc>
      </w:tr>
      <w:tr w:rsidR="00C6298C">
        <w:tc>
          <w:tcPr>
            <w:tcW w:w="7740" w:type="dxa"/>
          </w:tcPr>
          <w:p w:rsidR="00C6298C" w:rsidRDefault="00C6298C" w:rsidP="007D6A03">
            <w:pPr>
              <w:pStyle w:val="a7"/>
              <w:keepNext/>
              <w:suppressLineNumbers/>
              <w:suppressAutoHyphens/>
              <w:ind w:firstLine="0"/>
            </w:pPr>
            <w:r>
              <w:t>4. Проводится ли периодическая инвентаризация основных средств?</w:t>
            </w:r>
          </w:p>
        </w:tc>
        <w:tc>
          <w:tcPr>
            <w:tcW w:w="1260" w:type="dxa"/>
          </w:tcPr>
          <w:p w:rsidR="00C6298C" w:rsidRDefault="00C6298C" w:rsidP="007D6A03">
            <w:pPr>
              <w:pStyle w:val="a7"/>
              <w:keepNext/>
              <w:suppressLineNumbers/>
              <w:suppressAutoHyphens/>
              <w:ind w:firstLine="0"/>
              <w:jc w:val="center"/>
            </w:pPr>
            <w:r>
              <w:t>+</w:t>
            </w:r>
          </w:p>
        </w:tc>
        <w:tc>
          <w:tcPr>
            <w:tcW w:w="923" w:type="dxa"/>
          </w:tcPr>
          <w:p w:rsidR="00C6298C" w:rsidRDefault="00C6298C" w:rsidP="007D6A03">
            <w:pPr>
              <w:pStyle w:val="a7"/>
              <w:keepNext/>
              <w:suppressLineNumbers/>
              <w:suppressAutoHyphens/>
              <w:ind w:firstLine="0"/>
              <w:jc w:val="center"/>
            </w:pPr>
          </w:p>
        </w:tc>
      </w:tr>
      <w:tr w:rsidR="00C6298C">
        <w:tc>
          <w:tcPr>
            <w:tcW w:w="7740" w:type="dxa"/>
          </w:tcPr>
          <w:p w:rsidR="00C6298C" w:rsidRDefault="00C6298C" w:rsidP="007D6A03">
            <w:pPr>
              <w:pStyle w:val="a7"/>
              <w:keepNext/>
              <w:suppressLineNumbers/>
              <w:suppressAutoHyphens/>
              <w:ind w:firstLine="0"/>
            </w:pPr>
            <w:r>
              <w:t>5. Застрахованы ли объекты основных средств от стихийных бедствий?</w:t>
            </w:r>
          </w:p>
        </w:tc>
        <w:tc>
          <w:tcPr>
            <w:tcW w:w="1260" w:type="dxa"/>
          </w:tcPr>
          <w:p w:rsidR="00C6298C" w:rsidRDefault="00C6298C" w:rsidP="007D6A03">
            <w:pPr>
              <w:pStyle w:val="a7"/>
              <w:keepNext/>
              <w:suppressLineNumbers/>
              <w:suppressAutoHyphens/>
              <w:ind w:firstLine="0"/>
              <w:jc w:val="center"/>
            </w:pPr>
          </w:p>
        </w:tc>
        <w:tc>
          <w:tcPr>
            <w:tcW w:w="923" w:type="dxa"/>
          </w:tcPr>
          <w:p w:rsidR="00C6298C" w:rsidRDefault="00C6298C" w:rsidP="007D6A03">
            <w:pPr>
              <w:pStyle w:val="a7"/>
              <w:keepNext/>
              <w:suppressLineNumbers/>
              <w:suppressAutoHyphens/>
              <w:ind w:firstLine="0"/>
              <w:jc w:val="center"/>
            </w:pPr>
            <w:r>
              <w:t>-</w:t>
            </w:r>
          </w:p>
        </w:tc>
      </w:tr>
      <w:tr w:rsidR="00C6298C">
        <w:tc>
          <w:tcPr>
            <w:tcW w:w="7740" w:type="dxa"/>
          </w:tcPr>
          <w:p w:rsidR="00C6298C" w:rsidRDefault="00C6298C" w:rsidP="007D6A03">
            <w:pPr>
              <w:pStyle w:val="a7"/>
              <w:keepNext/>
              <w:suppressLineNumbers/>
              <w:suppressAutoHyphens/>
              <w:ind w:firstLine="0"/>
            </w:pPr>
            <w:r>
              <w:t>6. Подписываются ли акты на списание основных средств руководителем предприятия и главным бухгалтером?</w:t>
            </w:r>
          </w:p>
        </w:tc>
        <w:tc>
          <w:tcPr>
            <w:tcW w:w="1260" w:type="dxa"/>
          </w:tcPr>
          <w:p w:rsidR="00C6298C" w:rsidRDefault="00C6298C" w:rsidP="007D6A03">
            <w:pPr>
              <w:pStyle w:val="a7"/>
              <w:keepNext/>
              <w:suppressLineNumbers/>
              <w:suppressAutoHyphens/>
              <w:ind w:firstLine="0"/>
              <w:jc w:val="center"/>
            </w:pPr>
            <w:r>
              <w:t>+</w:t>
            </w:r>
          </w:p>
        </w:tc>
        <w:tc>
          <w:tcPr>
            <w:tcW w:w="923" w:type="dxa"/>
          </w:tcPr>
          <w:p w:rsidR="00C6298C" w:rsidRDefault="00C6298C" w:rsidP="007D6A03">
            <w:pPr>
              <w:pStyle w:val="a7"/>
              <w:keepNext/>
              <w:suppressLineNumbers/>
              <w:suppressAutoHyphens/>
              <w:ind w:firstLine="0"/>
              <w:jc w:val="center"/>
            </w:pPr>
          </w:p>
        </w:tc>
      </w:tr>
      <w:tr w:rsidR="00C6298C">
        <w:tc>
          <w:tcPr>
            <w:tcW w:w="7740" w:type="dxa"/>
          </w:tcPr>
          <w:p w:rsidR="00C6298C" w:rsidRDefault="00C6298C" w:rsidP="007D6A03">
            <w:pPr>
              <w:pStyle w:val="a7"/>
              <w:keepNext/>
              <w:suppressLineNumbers/>
              <w:suppressAutoHyphens/>
              <w:ind w:firstLine="0"/>
            </w:pPr>
            <w:r>
              <w:t>7. Отражено ли в учетной политике начисление амортизации по основным средствам?</w:t>
            </w:r>
          </w:p>
        </w:tc>
        <w:tc>
          <w:tcPr>
            <w:tcW w:w="1260" w:type="dxa"/>
          </w:tcPr>
          <w:p w:rsidR="00C6298C" w:rsidRDefault="00C6298C" w:rsidP="007D6A03">
            <w:pPr>
              <w:pStyle w:val="a7"/>
              <w:keepNext/>
              <w:suppressLineNumbers/>
              <w:suppressAutoHyphens/>
              <w:ind w:firstLine="0"/>
              <w:jc w:val="center"/>
            </w:pPr>
            <w:r>
              <w:t>+</w:t>
            </w:r>
          </w:p>
        </w:tc>
        <w:tc>
          <w:tcPr>
            <w:tcW w:w="923" w:type="dxa"/>
          </w:tcPr>
          <w:p w:rsidR="00C6298C" w:rsidRDefault="00C6298C" w:rsidP="007D6A03">
            <w:pPr>
              <w:pStyle w:val="a7"/>
              <w:keepNext/>
              <w:suppressLineNumbers/>
              <w:suppressAutoHyphens/>
              <w:ind w:firstLine="0"/>
              <w:jc w:val="center"/>
            </w:pPr>
          </w:p>
        </w:tc>
      </w:tr>
      <w:tr w:rsidR="00C6298C">
        <w:tc>
          <w:tcPr>
            <w:tcW w:w="7740" w:type="dxa"/>
          </w:tcPr>
          <w:p w:rsidR="00C6298C" w:rsidRDefault="00C6298C" w:rsidP="007D6A03">
            <w:pPr>
              <w:pStyle w:val="a7"/>
              <w:keepNext/>
              <w:suppressLineNumbers/>
              <w:suppressAutoHyphens/>
              <w:ind w:firstLine="0"/>
            </w:pPr>
            <w:r>
              <w:t>8. Сверяются ли данные регистров аналитического учета основных средств с данными Главной книги?</w:t>
            </w:r>
          </w:p>
        </w:tc>
        <w:tc>
          <w:tcPr>
            <w:tcW w:w="1260" w:type="dxa"/>
          </w:tcPr>
          <w:p w:rsidR="00C6298C" w:rsidRDefault="00C6298C" w:rsidP="007D6A03">
            <w:pPr>
              <w:pStyle w:val="a7"/>
              <w:keepNext/>
              <w:suppressLineNumbers/>
              <w:suppressAutoHyphens/>
              <w:ind w:firstLine="0"/>
              <w:jc w:val="center"/>
            </w:pPr>
            <w:r>
              <w:t>+</w:t>
            </w:r>
          </w:p>
        </w:tc>
        <w:tc>
          <w:tcPr>
            <w:tcW w:w="923" w:type="dxa"/>
          </w:tcPr>
          <w:p w:rsidR="00C6298C" w:rsidRDefault="00C6298C" w:rsidP="007D6A03">
            <w:pPr>
              <w:pStyle w:val="a7"/>
              <w:keepNext/>
              <w:suppressLineNumbers/>
              <w:suppressAutoHyphens/>
              <w:ind w:firstLine="0"/>
              <w:jc w:val="center"/>
            </w:pPr>
          </w:p>
        </w:tc>
      </w:tr>
      <w:tr w:rsidR="00C6298C">
        <w:tc>
          <w:tcPr>
            <w:tcW w:w="7740" w:type="dxa"/>
          </w:tcPr>
          <w:p w:rsidR="00C6298C" w:rsidRDefault="00C6298C" w:rsidP="007D6A03">
            <w:pPr>
              <w:pStyle w:val="a7"/>
              <w:keepNext/>
              <w:suppressLineNumbers/>
              <w:suppressAutoHyphens/>
              <w:ind w:firstLine="0"/>
            </w:pPr>
            <w:r>
              <w:t>9. Проверяют ли начисление амортизации (главный бухгалтер, экономист)?</w:t>
            </w:r>
          </w:p>
        </w:tc>
        <w:tc>
          <w:tcPr>
            <w:tcW w:w="1260" w:type="dxa"/>
          </w:tcPr>
          <w:p w:rsidR="00C6298C" w:rsidRDefault="00C6298C" w:rsidP="007D6A03">
            <w:pPr>
              <w:pStyle w:val="a7"/>
              <w:keepNext/>
              <w:suppressLineNumbers/>
              <w:suppressAutoHyphens/>
              <w:ind w:firstLine="0"/>
              <w:jc w:val="center"/>
            </w:pPr>
            <w:r>
              <w:t>+</w:t>
            </w:r>
          </w:p>
        </w:tc>
        <w:tc>
          <w:tcPr>
            <w:tcW w:w="923" w:type="dxa"/>
          </w:tcPr>
          <w:p w:rsidR="00C6298C" w:rsidRDefault="00C6298C" w:rsidP="007D6A03">
            <w:pPr>
              <w:pStyle w:val="a7"/>
              <w:keepNext/>
              <w:suppressLineNumbers/>
              <w:suppressAutoHyphens/>
              <w:ind w:firstLine="0"/>
              <w:jc w:val="center"/>
            </w:pPr>
          </w:p>
        </w:tc>
      </w:tr>
      <w:tr w:rsidR="00C6298C">
        <w:tc>
          <w:tcPr>
            <w:tcW w:w="7740" w:type="dxa"/>
          </w:tcPr>
          <w:p w:rsidR="00C6298C" w:rsidRDefault="00C6298C" w:rsidP="007D6A03">
            <w:pPr>
              <w:pStyle w:val="a7"/>
              <w:keepNext/>
              <w:suppressLineNumbers/>
              <w:suppressAutoHyphens/>
              <w:ind w:firstLine="0"/>
            </w:pPr>
            <w:r>
              <w:t>10. Имеется ли инструкция по учету издержек на ремонт основных средств?</w:t>
            </w:r>
          </w:p>
        </w:tc>
        <w:tc>
          <w:tcPr>
            <w:tcW w:w="1260" w:type="dxa"/>
          </w:tcPr>
          <w:p w:rsidR="00C6298C" w:rsidRDefault="00C6298C" w:rsidP="007D6A03">
            <w:pPr>
              <w:pStyle w:val="a7"/>
              <w:keepNext/>
              <w:suppressLineNumbers/>
              <w:suppressAutoHyphens/>
              <w:ind w:firstLine="0"/>
              <w:jc w:val="center"/>
            </w:pPr>
            <w:r>
              <w:t>+</w:t>
            </w:r>
          </w:p>
        </w:tc>
        <w:tc>
          <w:tcPr>
            <w:tcW w:w="923" w:type="dxa"/>
          </w:tcPr>
          <w:p w:rsidR="00C6298C" w:rsidRDefault="00C6298C" w:rsidP="007D6A03">
            <w:pPr>
              <w:pStyle w:val="a7"/>
              <w:keepNext/>
              <w:suppressLineNumbers/>
              <w:suppressAutoHyphens/>
              <w:ind w:firstLine="0"/>
              <w:jc w:val="center"/>
            </w:pPr>
          </w:p>
        </w:tc>
      </w:tr>
      <w:tr w:rsidR="00C6298C">
        <w:tc>
          <w:tcPr>
            <w:tcW w:w="7740" w:type="dxa"/>
          </w:tcPr>
          <w:p w:rsidR="00C6298C" w:rsidRDefault="00C6298C" w:rsidP="007D6A03">
            <w:pPr>
              <w:pStyle w:val="a7"/>
              <w:keepNext/>
              <w:suppressLineNumbers/>
              <w:suppressAutoHyphens/>
              <w:ind w:firstLine="0"/>
            </w:pPr>
            <w:r>
              <w:t>11. Ежемесячно ли начисляется амортизация основных средств и отражается в учете?</w:t>
            </w:r>
          </w:p>
        </w:tc>
        <w:tc>
          <w:tcPr>
            <w:tcW w:w="1260" w:type="dxa"/>
          </w:tcPr>
          <w:p w:rsidR="00C6298C" w:rsidRDefault="00C6298C" w:rsidP="007D6A03">
            <w:pPr>
              <w:pStyle w:val="a7"/>
              <w:keepNext/>
              <w:suppressLineNumbers/>
              <w:suppressAutoHyphens/>
              <w:ind w:firstLine="0"/>
              <w:jc w:val="center"/>
            </w:pPr>
            <w:r>
              <w:t>+</w:t>
            </w:r>
          </w:p>
        </w:tc>
        <w:tc>
          <w:tcPr>
            <w:tcW w:w="923" w:type="dxa"/>
          </w:tcPr>
          <w:p w:rsidR="00C6298C" w:rsidRDefault="00C6298C" w:rsidP="007D6A03">
            <w:pPr>
              <w:pStyle w:val="a7"/>
              <w:keepNext/>
              <w:suppressLineNumbers/>
              <w:suppressAutoHyphens/>
              <w:ind w:firstLine="0"/>
              <w:jc w:val="center"/>
            </w:pPr>
          </w:p>
        </w:tc>
      </w:tr>
    </w:tbl>
    <w:p w:rsidR="00C6298C" w:rsidRDefault="00C6298C" w:rsidP="007D6A03">
      <w:pPr>
        <w:pStyle w:val="a7"/>
        <w:keepNext/>
        <w:suppressLineNumbers/>
        <w:suppressAutoHyphens/>
      </w:pPr>
    </w:p>
    <w:p w:rsidR="00C6298C" w:rsidRDefault="00C6298C" w:rsidP="007C0ADB">
      <w:pPr>
        <w:pStyle w:val="a7"/>
        <w:keepNext/>
        <w:suppressLineNumbers/>
        <w:suppressAutoHyphens/>
        <w:spacing w:line="360" w:lineRule="auto"/>
        <w:ind w:right="57"/>
      </w:pPr>
      <w:r>
        <w:t>В соответствии с проведенным тестом, система бухгалтерского учета в МУП «ЖКХ»  признана достаточно надежной.</w:t>
      </w:r>
    </w:p>
    <w:p w:rsidR="004B7C05" w:rsidRDefault="004B7C05" w:rsidP="007D6A03">
      <w:pPr>
        <w:keepNext/>
        <w:suppressLineNumbers/>
        <w:shd w:val="clear" w:color="auto" w:fill="FFFFFF"/>
        <w:suppressAutoHyphens/>
        <w:autoSpaceDE w:val="0"/>
        <w:autoSpaceDN w:val="0"/>
        <w:adjustRightInd w:val="0"/>
        <w:spacing w:line="360" w:lineRule="auto"/>
        <w:ind w:firstLine="720"/>
        <w:rPr>
          <w:rFonts w:ascii="Times New Roman CYR" w:eastAsia="SimSun" w:hAnsi="Times New Roman CYR" w:cs="Times New Roman CYR"/>
          <w:color w:val="000000"/>
          <w:sz w:val="28"/>
          <w:szCs w:val="28"/>
        </w:rPr>
      </w:pPr>
    </w:p>
    <w:p w:rsidR="00725BDE" w:rsidRPr="00455A4E" w:rsidRDefault="00725BDE" w:rsidP="007D6A03">
      <w:pPr>
        <w:keepNext/>
        <w:suppressLineNumbers/>
        <w:shd w:val="clear" w:color="auto" w:fill="FFFFFF"/>
        <w:suppressAutoHyphens/>
        <w:autoSpaceDE w:val="0"/>
        <w:autoSpaceDN w:val="0"/>
        <w:adjustRightInd w:val="0"/>
        <w:spacing w:line="360" w:lineRule="auto"/>
        <w:ind w:firstLine="720"/>
        <w:rPr>
          <w:rFonts w:ascii="Times New Roman CYR" w:hAnsi="Times New Roman CYR" w:cs="Times New Roman CYR"/>
          <w:b/>
          <w:bCs/>
          <w:color w:val="000000"/>
          <w:sz w:val="28"/>
          <w:szCs w:val="28"/>
        </w:rPr>
      </w:pPr>
      <w:r w:rsidRPr="00455A4E">
        <w:rPr>
          <w:b/>
          <w:bCs/>
          <w:color w:val="000000"/>
          <w:sz w:val="28"/>
          <w:szCs w:val="28"/>
        </w:rPr>
        <w:t>2.</w:t>
      </w:r>
      <w:r w:rsidR="00B1039A" w:rsidRPr="00455A4E">
        <w:rPr>
          <w:b/>
          <w:bCs/>
          <w:color w:val="000000"/>
          <w:sz w:val="28"/>
          <w:szCs w:val="28"/>
        </w:rPr>
        <w:t>3</w:t>
      </w:r>
      <w:r w:rsidRPr="00455A4E">
        <w:rPr>
          <w:b/>
          <w:bCs/>
          <w:color w:val="000000"/>
          <w:sz w:val="28"/>
          <w:szCs w:val="28"/>
        </w:rPr>
        <w:t xml:space="preserve"> </w:t>
      </w:r>
      <w:r w:rsidR="00C6298C" w:rsidRPr="00455A4E">
        <w:rPr>
          <w:rFonts w:ascii="Times New Roman CYR" w:hAnsi="Times New Roman CYR" w:cs="Times New Roman CYR"/>
          <w:b/>
          <w:bCs/>
          <w:color w:val="000000"/>
          <w:sz w:val="28"/>
          <w:szCs w:val="28"/>
        </w:rPr>
        <w:t>Бухгалтерский у</w:t>
      </w:r>
      <w:r w:rsidRPr="00455A4E">
        <w:rPr>
          <w:rFonts w:ascii="Times New Roman CYR" w:hAnsi="Times New Roman CYR" w:cs="Times New Roman CYR"/>
          <w:b/>
          <w:bCs/>
          <w:color w:val="000000"/>
          <w:sz w:val="28"/>
          <w:szCs w:val="28"/>
        </w:rPr>
        <w:t xml:space="preserve">чет основных средств </w:t>
      </w:r>
    </w:p>
    <w:p w:rsidR="004B7C05" w:rsidRPr="00174578" w:rsidRDefault="004B7C05" w:rsidP="007D6A03">
      <w:pPr>
        <w:keepNext/>
        <w:suppressLineNumbers/>
        <w:shd w:val="clear" w:color="auto" w:fill="FFFFFF"/>
        <w:suppressAutoHyphens/>
        <w:autoSpaceDE w:val="0"/>
        <w:autoSpaceDN w:val="0"/>
        <w:adjustRightInd w:val="0"/>
        <w:spacing w:line="360" w:lineRule="auto"/>
        <w:ind w:firstLine="720"/>
        <w:rPr>
          <w:rFonts w:ascii="Times New Roman CYR" w:hAnsi="Times New Roman CYR" w:cs="Times New Roman CYR"/>
          <w:bCs/>
          <w:color w:val="000000"/>
          <w:sz w:val="32"/>
          <w:szCs w:val="32"/>
        </w:rPr>
      </w:pPr>
    </w:p>
    <w:p w:rsidR="00725BDE" w:rsidRDefault="00725BDE"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бухгалтерии </w:t>
      </w:r>
      <w:r w:rsidR="00174578">
        <w:rPr>
          <w:rFonts w:ascii="Times New Roman CYR" w:hAnsi="Times New Roman CYR" w:cs="Times New Roman CYR"/>
          <w:color w:val="000000"/>
          <w:sz w:val="28"/>
          <w:szCs w:val="28"/>
        </w:rPr>
        <w:t>МУП «ЖКХ</w:t>
      </w:r>
      <w:r w:rsidR="006062A4">
        <w:rPr>
          <w:rFonts w:ascii="Times New Roman CYR" w:hAnsi="Times New Roman CYR" w:cs="Times New Roman CYR"/>
          <w:color w:val="000000"/>
          <w:sz w:val="28"/>
          <w:szCs w:val="28"/>
        </w:rPr>
        <w:t xml:space="preserve"> и водоснабжение</w:t>
      </w:r>
      <w:r w:rsidR="00174578">
        <w:rPr>
          <w:rFonts w:ascii="Times New Roman CYR" w:hAnsi="Times New Roman CYR" w:cs="Times New Roman CYR"/>
          <w:color w:val="000000"/>
          <w:sz w:val="28"/>
          <w:szCs w:val="28"/>
        </w:rPr>
        <w:t>»</w:t>
      </w:r>
      <w:r>
        <w:rPr>
          <w:rFonts w:ascii="Times New Roman CYR" w:hAnsi="Times New Roman CYR" w:cs="Times New Roman CYR"/>
          <w:sz w:val="28"/>
          <w:szCs w:val="28"/>
        </w:rPr>
        <w:t xml:space="preserve"> аналитический учет основных средств ведут в инвентарных карточках ф.№OC-6, открываемых на каждый объект, каждому из которых присваивается инвентарный номер на весь период эксплуатации. Карточки хранятся в бухгалтерии предприятия в разрезе классификационных групп, а внутри них по местам эксплуатации, регистрируются карточки в Книге регистрации карточек учета основных средств.</w:t>
      </w:r>
      <w:r w:rsidR="00652BE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Учет на предприятии не полностью компьютеризирован, поэтому инвентарные карточки и книга учета ведутся вручную. </w:t>
      </w:r>
    </w:p>
    <w:p w:rsidR="00725BDE" w:rsidRDefault="00725BDE"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Согласно Плану счетов бухгалтерского учета и Инструкций по его применению, утвержденн</w:t>
      </w:r>
      <w:r w:rsidR="00085E3A">
        <w:rPr>
          <w:rFonts w:ascii="Times New Roman CYR" w:hAnsi="Times New Roman CYR" w:cs="Times New Roman CYR"/>
          <w:sz w:val="28"/>
          <w:szCs w:val="28"/>
        </w:rPr>
        <w:t>ому</w:t>
      </w:r>
      <w:r>
        <w:rPr>
          <w:rFonts w:ascii="Times New Roman CYR" w:hAnsi="Times New Roman CYR" w:cs="Times New Roman CYR"/>
          <w:sz w:val="28"/>
          <w:szCs w:val="28"/>
        </w:rPr>
        <w:t xml:space="preserve"> приказом МФ России от 30.10.2000 года №94н</w:t>
      </w:r>
      <w:r w:rsidR="00B5412C">
        <w:rPr>
          <w:rFonts w:ascii="Times New Roman CYR" w:hAnsi="Times New Roman CYR" w:cs="Times New Roman CYR"/>
          <w:sz w:val="28"/>
          <w:szCs w:val="28"/>
        </w:rPr>
        <w:t xml:space="preserve"> и разработанному рабочему плану счетов на МУП «ЖКХ и водоснабжение» </w:t>
      </w:r>
      <w:r>
        <w:rPr>
          <w:rFonts w:ascii="Times New Roman CYR" w:hAnsi="Times New Roman CYR" w:cs="Times New Roman CYR"/>
          <w:sz w:val="28"/>
          <w:szCs w:val="28"/>
        </w:rPr>
        <w:t xml:space="preserve">учет основных средств ведется </w:t>
      </w:r>
      <w:r w:rsidR="00B5412C">
        <w:rPr>
          <w:rFonts w:ascii="Times New Roman CYR" w:hAnsi="Times New Roman CYR" w:cs="Times New Roman CYR"/>
          <w:sz w:val="28"/>
          <w:szCs w:val="28"/>
        </w:rPr>
        <w:t>на счете 01 «Основные средства», к которому открыты  субсчета:</w:t>
      </w:r>
    </w:p>
    <w:p w:rsidR="00B5412C" w:rsidRDefault="00B5412C"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 субсчет 1 «в эксплуатации», «в запасе», «на консервации»;</w:t>
      </w:r>
    </w:p>
    <w:p w:rsidR="00B5412C" w:rsidRDefault="00B5412C"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 субсчет 2 «выбытие основных средств».</w:t>
      </w:r>
    </w:p>
    <w:p w:rsidR="00B5412C" w:rsidRDefault="00B5412C"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Также для учета основных средств используется счет 08 « Вложения во внеоборотные активы», к нему на предприятии открыты субсчета:</w:t>
      </w:r>
    </w:p>
    <w:p w:rsidR="00B5412C" w:rsidRDefault="00B5412C"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 субсчет 1 «строительство объектов основных средств»;</w:t>
      </w:r>
    </w:p>
    <w:p w:rsidR="00B5412C" w:rsidRDefault="00B5412C"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 субчет 2 «приобретение отдельных объектов основных средств»;</w:t>
      </w:r>
    </w:p>
    <w:p w:rsidR="00B5412C" w:rsidRDefault="00B5412C"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  субчет 3 «приобретение нематериальных объектов».</w:t>
      </w:r>
    </w:p>
    <w:p w:rsidR="00B5412C" w:rsidRDefault="00B5412C"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p>
    <w:p w:rsidR="00C6298C" w:rsidRDefault="00C6298C" w:rsidP="007C0ADB">
      <w:pPr>
        <w:keepNext/>
        <w:suppressLineNumbers/>
        <w:suppressAutoHyphens/>
        <w:autoSpaceDE w:val="0"/>
        <w:autoSpaceDN w:val="0"/>
        <w:adjustRightInd w:val="0"/>
        <w:spacing w:line="360" w:lineRule="auto"/>
        <w:ind w:right="57"/>
        <w:jc w:val="center"/>
        <w:rPr>
          <w:rFonts w:ascii="Times New Roman CYR" w:hAnsi="Times New Roman CYR" w:cs="Times New Roman CYR"/>
          <w:sz w:val="28"/>
          <w:szCs w:val="28"/>
        </w:rPr>
      </w:pPr>
      <w:r>
        <w:rPr>
          <w:rFonts w:ascii="Times New Roman CYR" w:hAnsi="Times New Roman CYR" w:cs="Times New Roman CYR"/>
          <w:sz w:val="28"/>
          <w:szCs w:val="28"/>
        </w:rPr>
        <w:t>Учет поступления основных средств</w:t>
      </w:r>
    </w:p>
    <w:p w:rsidR="00725BDE" w:rsidRDefault="00725BDE"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К учету объекты основных средств принимаются по первоначальной стоимости. Определяется величина первоначальной стоимости в зависимости от способа приобретения основного средства</w:t>
      </w:r>
      <w:r w:rsidR="00085E3A">
        <w:rPr>
          <w:rFonts w:ascii="Times New Roman CYR" w:hAnsi="Times New Roman CYR" w:cs="Times New Roman CYR"/>
          <w:sz w:val="28"/>
          <w:szCs w:val="28"/>
        </w:rPr>
        <w:t xml:space="preserve">, согласно </w:t>
      </w:r>
      <w:r>
        <w:rPr>
          <w:rFonts w:ascii="Times New Roman CYR" w:hAnsi="Times New Roman CYR" w:cs="Times New Roman CYR"/>
          <w:sz w:val="28"/>
          <w:szCs w:val="28"/>
        </w:rPr>
        <w:t>ПБУ 6/01</w:t>
      </w:r>
      <w:r w:rsidR="00085E3A">
        <w:rPr>
          <w:rFonts w:ascii="Times New Roman CYR" w:hAnsi="Times New Roman CYR" w:cs="Times New Roman CYR"/>
          <w:sz w:val="28"/>
          <w:szCs w:val="28"/>
        </w:rPr>
        <w:t xml:space="preserve"> (Т</w:t>
      </w:r>
      <w:r>
        <w:rPr>
          <w:rFonts w:ascii="Times New Roman CYR" w:hAnsi="Times New Roman CYR" w:cs="Times New Roman CYR"/>
          <w:sz w:val="28"/>
          <w:szCs w:val="28"/>
        </w:rPr>
        <w:t>аблиц</w:t>
      </w:r>
      <w:r w:rsidR="00085E3A">
        <w:rPr>
          <w:rFonts w:ascii="Times New Roman CYR" w:hAnsi="Times New Roman CYR" w:cs="Times New Roman CYR"/>
          <w:sz w:val="28"/>
          <w:szCs w:val="28"/>
        </w:rPr>
        <w:t>а</w:t>
      </w:r>
      <w:r>
        <w:rPr>
          <w:rFonts w:ascii="Times New Roman CYR" w:hAnsi="Times New Roman CYR" w:cs="Times New Roman CYR"/>
          <w:sz w:val="28"/>
          <w:szCs w:val="28"/>
        </w:rPr>
        <w:t xml:space="preserve"> </w:t>
      </w:r>
      <w:r w:rsidR="007F1853">
        <w:rPr>
          <w:rFonts w:ascii="Times New Roman CYR" w:hAnsi="Times New Roman CYR" w:cs="Times New Roman CYR"/>
          <w:sz w:val="28"/>
          <w:szCs w:val="28"/>
        </w:rPr>
        <w:t>6</w:t>
      </w:r>
      <w:r w:rsidR="00085E3A">
        <w:rPr>
          <w:rFonts w:ascii="Times New Roman CYR" w:hAnsi="Times New Roman CYR" w:cs="Times New Roman CYR"/>
          <w:sz w:val="28"/>
          <w:szCs w:val="28"/>
        </w:rPr>
        <w:t>)</w:t>
      </w:r>
      <w:r>
        <w:rPr>
          <w:rFonts w:ascii="Times New Roman CYR" w:hAnsi="Times New Roman CYR" w:cs="Times New Roman CYR"/>
          <w:sz w:val="28"/>
          <w:szCs w:val="28"/>
        </w:rPr>
        <w:t xml:space="preserve">.  </w:t>
      </w:r>
    </w:p>
    <w:p w:rsidR="00B5412C" w:rsidRDefault="00B5412C"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p>
    <w:p w:rsidR="00B5412C" w:rsidRDefault="00B5412C"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p>
    <w:p w:rsidR="00B5412C" w:rsidRDefault="00B5412C"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p>
    <w:p w:rsidR="00B5412C" w:rsidRDefault="00B5412C"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p>
    <w:p w:rsidR="00B5412C" w:rsidRDefault="00B5412C" w:rsidP="007D6A03">
      <w:pPr>
        <w:keepNext/>
        <w:suppressLineNumbers/>
        <w:suppressAutoHyphens/>
        <w:autoSpaceDE w:val="0"/>
        <w:autoSpaceDN w:val="0"/>
        <w:adjustRightInd w:val="0"/>
        <w:spacing w:line="360" w:lineRule="auto"/>
        <w:ind w:firstLine="720"/>
        <w:jc w:val="both"/>
        <w:rPr>
          <w:rFonts w:ascii="Times New Roman CYR" w:hAnsi="Times New Roman CYR" w:cs="Times New Roman CYR"/>
          <w:sz w:val="28"/>
          <w:szCs w:val="28"/>
        </w:rPr>
      </w:pPr>
    </w:p>
    <w:p w:rsidR="00725BDE" w:rsidRPr="00B145E5" w:rsidRDefault="00725BDE" w:rsidP="00B5412C">
      <w:pPr>
        <w:keepNext/>
        <w:suppressLineNumbers/>
        <w:suppressAutoHyphens/>
        <w:autoSpaceDE w:val="0"/>
        <w:autoSpaceDN w:val="0"/>
        <w:adjustRightInd w:val="0"/>
        <w:spacing w:line="360" w:lineRule="auto"/>
        <w:ind w:firstLine="720"/>
        <w:rPr>
          <w:sz w:val="28"/>
          <w:szCs w:val="28"/>
        </w:rPr>
      </w:pPr>
      <w:r w:rsidRPr="00B145E5">
        <w:rPr>
          <w:sz w:val="28"/>
          <w:szCs w:val="28"/>
        </w:rPr>
        <w:t xml:space="preserve">Таблица </w:t>
      </w:r>
      <w:r w:rsidR="007F1853">
        <w:rPr>
          <w:sz w:val="28"/>
          <w:szCs w:val="28"/>
        </w:rPr>
        <w:t>6 -</w:t>
      </w:r>
      <w:r w:rsidR="00085E3A">
        <w:rPr>
          <w:sz w:val="28"/>
          <w:szCs w:val="28"/>
        </w:rPr>
        <w:t xml:space="preserve"> </w:t>
      </w:r>
      <w:r w:rsidRPr="00B145E5">
        <w:rPr>
          <w:sz w:val="28"/>
          <w:szCs w:val="28"/>
        </w:rPr>
        <w:t>Порядок определения первоначальной стоимости объекта основных средств</w:t>
      </w:r>
    </w:p>
    <w:tbl>
      <w:tblPr>
        <w:tblW w:w="9923" w:type="dxa"/>
        <w:tblInd w:w="108" w:type="dxa"/>
        <w:tblLayout w:type="fixed"/>
        <w:tblLook w:val="0000" w:firstRow="0" w:lastRow="0" w:firstColumn="0" w:lastColumn="0" w:noHBand="0" w:noVBand="0"/>
      </w:tblPr>
      <w:tblGrid>
        <w:gridCol w:w="2552"/>
        <w:gridCol w:w="6425"/>
        <w:gridCol w:w="946"/>
      </w:tblGrid>
      <w:tr w:rsidR="00725BDE">
        <w:tc>
          <w:tcPr>
            <w:tcW w:w="2552" w:type="dxa"/>
            <w:tcBorders>
              <w:top w:val="single" w:sz="6" w:space="0" w:color="auto"/>
              <w:left w:val="single" w:sz="6" w:space="0" w:color="auto"/>
              <w:bottom w:val="single" w:sz="6" w:space="0" w:color="auto"/>
              <w:right w:val="single" w:sz="6" w:space="0" w:color="auto"/>
            </w:tcBorders>
          </w:tcPr>
          <w:p w:rsidR="00725BDE" w:rsidRDefault="00725BDE" w:rsidP="007D6A03">
            <w:pPr>
              <w:keepNext/>
              <w:suppressLineNumbers/>
              <w:suppressAutoHyphens/>
              <w:autoSpaceDE w:val="0"/>
              <w:autoSpaceDN w:val="0"/>
              <w:adjustRightInd w:val="0"/>
              <w:jc w:val="center"/>
              <w:rPr>
                <w:sz w:val="28"/>
                <w:szCs w:val="28"/>
                <w:lang w:val="en-US"/>
              </w:rPr>
            </w:pPr>
            <w:r>
              <w:rPr>
                <w:sz w:val="28"/>
                <w:szCs w:val="28"/>
                <w:lang w:val="en-US"/>
              </w:rPr>
              <w:t>Способ поступления основных средств</w:t>
            </w:r>
          </w:p>
        </w:tc>
        <w:tc>
          <w:tcPr>
            <w:tcW w:w="6425" w:type="dxa"/>
            <w:tcBorders>
              <w:top w:val="single" w:sz="6" w:space="0" w:color="auto"/>
              <w:left w:val="single" w:sz="6" w:space="0" w:color="auto"/>
              <w:bottom w:val="single" w:sz="6" w:space="0" w:color="auto"/>
              <w:right w:val="single" w:sz="6" w:space="0" w:color="auto"/>
            </w:tcBorders>
            <w:vAlign w:val="center"/>
          </w:tcPr>
          <w:p w:rsidR="00725BDE" w:rsidRDefault="00725BDE" w:rsidP="007D6A03">
            <w:pPr>
              <w:keepNext/>
              <w:suppressLineNumbers/>
              <w:suppressAutoHyphens/>
              <w:autoSpaceDE w:val="0"/>
              <w:autoSpaceDN w:val="0"/>
              <w:adjustRightInd w:val="0"/>
              <w:jc w:val="center"/>
              <w:rPr>
                <w:sz w:val="28"/>
                <w:szCs w:val="28"/>
                <w:lang w:val="en-US"/>
              </w:rPr>
            </w:pPr>
            <w:r>
              <w:rPr>
                <w:sz w:val="28"/>
                <w:szCs w:val="28"/>
                <w:lang w:val="en-US"/>
              </w:rPr>
              <w:t>Первоначальная стоимость</w:t>
            </w:r>
          </w:p>
        </w:tc>
        <w:tc>
          <w:tcPr>
            <w:tcW w:w="946" w:type="dxa"/>
            <w:tcBorders>
              <w:top w:val="single" w:sz="6" w:space="0" w:color="auto"/>
              <w:left w:val="single" w:sz="6" w:space="0" w:color="auto"/>
              <w:bottom w:val="single" w:sz="6" w:space="0" w:color="auto"/>
              <w:right w:val="single" w:sz="6" w:space="0" w:color="auto"/>
            </w:tcBorders>
            <w:vAlign w:val="center"/>
          </w:tcPr>
          <w:p w:rsidR="00725BDE" w:rsidRDefault="00725BDE" w:rsidP="00B5412C">
            <w:pPr>
              <w:keepNext/>
              <w:suppressLineNumbers/>
              <w:tabs>
                <w:tab w:val="left" w:pos="887"/>
              </w:tabs>
              <w:suppressAutoHyphens/>
              <w:autoSpaceDE w:val="0"/>
              <w:autoSpaceDN w:val="0"/>
              <w:adjustRightInd w:val="0"/>
              <w:jc w:val="center"/>
              <w:rPr>
                <w:sz w:val="28"/>
                <w:szCs w:val="28"/>
                <w:lang w:val="en-US"/>
              </w:rPr>
            </w:pPr>
            <w:r>
              <w:rPr>
                <w:sz w:val="28"/>
                <w:szCs w:val="28"/>
                <w:lang w:val="en-US"/>
              </w:rPr>
              <w:t>ПБУ 6/01</w:t>
            </w:r>
          </w:p>
        </w:tc>
      </w:tr>
      <w:tr w:rsidR="00725BDE">
        <w:tc>
          <w:tcPr>
            <w:tcW w:w="2552" w:type="dxa"/>
            <w:tcBorders>
              <w:top w:val="single" w:sz="6" w:space="0" w:color="auto"/>
              <w:left w:val="single" w:sz="6" w:space="0" w:color="auto"/>
              <w:bottom w:val="single" w:sz="4" w:space="0" w:color="auto"/>
              <w:right w:val="single" w:sz="6" w:space="0" w:color="auto"/>
            </w:tcBorders>
          </w:tcPr>
          <w:p w:rsidR="00725BDE" w:rsidRPr="00B145E5" w:rsidRDefault="00725BDE" w:rsidP="007D6A03">
            <w:pPr>
              <w:keepNext/>
              <w:suppressLineNumbers/>
              <w:suppressAutoHyphens/>
              <w:autoSpaceDE w:val="0"/>
              <w:autoSpaceDN w:val="0"/>
              <w:adjustRightInd w:val="0"/>
              <w:rPr>
                <w:sz w:val="28"/>
                <w:szCs w:val="28"/>
              </w:rPr>
            </w:pPr>
            <w:r w:rsidRPr="00B145E5">
              <w:rPr>
                <w:sz w:val="28"/>
                <w:szCs w:val="28"/>
              </w:rPr>
              <w:t>За плату (за деньги), а также создание объекта основных средств</w:t>
            </w:r>
          </w:p>
        </w:tc>
        <w:tc>
          <w:tcPr>
            <w:tcW w:w="6425" w:type="dxa"/>
            <w:tcBorders>
              <w:top w:val="single" w:sz="6" w:space="0" w:color="auto"/>
              <w:left w:val="single" w:sz="6" w:space="0" w:color="auto"/>
              <w:bottom w:val="single" w:sz="4" w:space="0" w:color="auto"/>
              <w:right w:val="single" w:sz="6" w:space="0" w:color="auto"/>
            </w:tcBorders>
          </w:tcPr>
          <w:p w:rsidR="00725BDE" w:rsidRDefault="00725BDE" w:rsidP="007D6A03">
            <w:pPr>
              <w:keepNext/>
              <w:suppressLineNumbers/>
              <w:suppressAutoHyphens/>
              <w:autoSpaceDE w:val="0"/>
              <w:autoSpaceDN w:val="0"/>
              <w:adjustRightInd w:val="0"/>
              <w:jc w:val="both"/>
              <w:rPr>
                <w:rFonts w:ascii="Times New Roman CYR" w:hAnsi="Times New Roman CYR" w:cs="Times New Roman CYR"/>
                <w:sz w:val="28"/>
                <w:szCs w:val="28"/>
              </w:rPr>
            </w:pPr>
            <w:r w:rsidRPr="00B5412C">
              <w:rPr>
                <w:bCs/>
                <w:iCs/>
                <w:sz w:val="28"/>
                <w:szCs w:val="28"/>
              </w:rPr>
              <w:t>Сумма фактических затрат организации на приобретение, сооружение и изготовление</w:t>
            </w:r>
            <w:r w:rsidRPr="00B5412C">
              <w:rPr>
                <w:sz w:val="28"/>
                <w:szCs w:val="28"/>
              </w:rPr>
              <w:t>,</w:t>
            </w:r>
            <w:r w:rsidRPr="00B145E5">
              <w:rPr>
                <w:sz w:val="28"/>
                <w:szCs w:val="28"/>
              </w:rPr>
              <w:t xml:space="preserve"> </w:t>
            </w:r>
            <w:r>
              <w:rPr>
                <w:rFonts w:ascii="Times New Roman CYR" w:hAnsi="Times New Roman CYR" w:cs="Times New Roman CYR"/>
                <w:sz w:val="28"/>
                <w:szCs w:val="28"/>
              </w:rPr>
              <w:t>за исключением налога на добавленную стоимость и иных возмещаемых налогов (кроме случаев, предусмотренных законодательством РФ)</w:t>
            </w:r>
          </w:p>
        </w:tc>
        <w:tc>
          <w:tcPr>
            <w:tcW w:w="946" w:type="dxa"/>
            <w:tcBorders>
              <w:top w:val="single" w:sz="6" w:space="0" w:color="auto"/>
              <w:left w:val="single" w:sz="6" w:space="0" w:color="auto"/>
              <w:bottom w:val="single" w:sz="4" w:space="0" w:color="auto"/>
              <w:right w:val="single" w:sz="6" w:space="0" w:color="auto"/>
            </w:tcBorders>
          </w:tcPr>
          <w:p w:rsidR="00725BDE" w:rsidRDefault="00085E3A" w:rsidP="007D6A03">
            <w:pPr>
              <w:keepNext/>
              <w:suppressLineNumbers/>
              <w:suppressAutoHyphens/>
              <w:autoSpaceDE w:val="0"/>
              <w:autoSpaceDN w:val="0"/>
              <w:adjustRightInd w:val="0"/>
              <w:jc w:val="center"/>
              <w:rPr>
                <w:sz w:val="28"/>
                <w:szCs w:val="28"/>
                <w:lang w:val="en-US"/>
              </w:rPr>
            </w:pPr>
            <w:r>
              <w:rPr>
                <w:sz w:val="28"/>
                <w:szCs w:val="28"/>
              </w:rPr>
              <w:t>п</w:t>
            </w:r>
            <w:r w:rsidR="00725BDE">
              <w:rPr>
                <w:sz w:val="28"/>
                <w:szCs w:val="28"/>
                <w:lang w:val="en-US"/>
              </w:rPr>
              <w:t>.</w:t>
            </w:r>
            <w:r w:rsidR="00C6298C">
              <w:rPr>
                <w:sz w:val="28"/>
                <w:szCs w:val="28"/>
              </w:rPr>
              <w:t xml:space="preserve"> </w:t>
            </w:r>
            <w:r w:rsidR="00725BDE">
              <w:rPr>
                <w:sz w:val="28"/>
                <w:szCs w:val="28"/>
                <w:lang w:val="en-US"/>
              </w:rPr>
              <w:t>8</w:t>
            </w:r>
          </w:p>
        </w:tc>
      </w:tr>
      <w:tr w:rsidR="00725BDE">
        <w:tc>
          <w:tcPr>
            <w:tcW w:w="2552" w:type="dxa"/>
            <w:tcBorders>
              <w:top w:val="single" w:sz="4" w:space="0" w:color="auto"/>
              <w:left w:val="single" w:sz="6" w:space="0" w:color="auto"/>
              <w:bottom w:val="single" w:sz="4" w:space="0" w:color="auto"/>
              <w:right w:val="single" w:sz="6" w:space="0" w:color="auto"/>
            </w:tcBorders>
          </w:tcPr>
          <w:p w:rsidR="00725BDE" w:rsidRPr="00B145E5" w:rsidRDefault="00725BDE" w:rsidP="007D6A03">
            <w:pPr>
              <w:keepNext/>
              <w:suppressLineNumbers/>
              <w:suppressAutoHyphens/>
              <w:autoSpaceDE w:val="0"/>
              <w:autoSpaceDN w:val="0"/>
              <w:adjustRightInd w:val="0"/>
              <w:rPr>
                <w:sz w:val="28"/>
                <w:szCs w:val="28"/>
              </w:rPr>
            </w:pPr>
            <w:r w:rsidRPr="00B145E5">
              <w:rPr>
                <w:sz w:val="28"/>
                <w:szCs w:val="28"/>
              </w:rPr>
              <w:t>Вклад в уставный (складочный) капитал</w:t>
            </w:r>
          </w:p>
        </w:tc>
        <w:tc>
          <w:tcPr>
            <w:tcW w:w="6425" w:type="dxa"/>
            <w:tcBorders>
              <w:top w:val="single" w:sz="4" w:space="0" w:color="auto"/>
              <w:left w:val="single" w:sz="6" w:space="0" w:color="auto"/>
              <w:bottom w:val="single" w:sz="4" w:space="0" w:color="auto"/>
              <w:right w:val="single" w:sz="6" w:space="0" w:color="auto"/>
            </w:tcBorders>
          </w:tcPr>
          <w:p w:rsidR="00725BDE" w:rsidRDefault="00725BDE" w:rsidP="007D6A03">
            <w:pPr>
              <w:keepNext/>
              <w:suppressLineNumbers/>
              <w:suppressAutoHyphens/>
              <w:autoSpaceDE w:val="0"/>
              <w:autoSpaceDN w:val="0"/>
              <w:adjustRightInd w:val="0"/>
              <w:jc w:val="both"/>
              <w:rPr>
                <w:rFonts w:ascii="Times New Roman CYR" w:hAnsi="Times New Roman CYR" w:cs="Times New Roman CYR"/>
                <w:sz w:val="28"/>
                <w:szCs w:val="28"/>
              </w:rPr>
            </w:pPr>
            <w:r w:rsidRPr="00B5412C">
              <w:rPr>
                <w:bCs/>
                <w:iCs/>
                <w:sz w:val="28"/>
                <w:szCs w:val="28"/>
              </w:rPr>
              <w:t>Денежная оценка, согласованная с учредителями</w:t>
            </w:r>
            <w:r w:rsidRPr="00B145E5">
              <w:rPr>
                <w:sz w:val="28"/>
                <w:szCs w:val="28"/>
              </w:rPr>
              <w:t xml:space="preserve"> (</w:t>
            </w:r>
            <w:r>
              <w:rPr>
                <w:rFonts w:ascii="Times New Roman CYR" w:hAnsi="Times New Roman CYR" w:cs="Times New Roman CYR"/>
                <w:sz w:val="28"/>
                <w:szCs w:val="28"/>
              </w:rPr>
              <w:t>участниками) организации, если иное не предусмотрено законодательством РФ)</w:t>
            </w:r>
          </w:p>
        </w:tc>
        <w:tc>
          <w:tcPr>
            <w:tcW w:w="946" w:type="dxa"/>
            <w:tcBorders>
              <w:top w:val="single" w:sz="4" w:space="0" w:color="auto"/>
              <w:left w:val="single" w:sz="6" w:space="0" w:color="auto"/>
              <w:bottom w:val="single" w:sz="4" w:space="0" w:color="auto"/>
              <w:right w:val="single" w:sz="6" w:space="0" w:color="auto"/>
            </w:tcBorders>
          </w:tcPr>
          <w:p w:rsidR="00725BDE" w:rsidRPr="00085E3A" w:rsidRDefault="00085E3A" w:rsidP="007D6A03">
            <w:pPr>
              <w:keepNext/>
              <w:suppressLineNumbers/>
              <w:suppressAutoHyphens/>
              <w:autoSpaceDE w:val="0"/>
              <w:autoSpaceDN w:val="0"/>
              <w:adjustRightInd w:val="0"/>
              <w:jc w:val="center"/>
              <w:rPr>
                <w:bCs/>
                <w:sz w:val="28"/>
                <w:szCs w:val="28"/>
                <w:lang w:val="en-US"/>
              </w:rPr>
            </w:pPr>
            <w:r>
              <w:rPr>
                <w:bCs/>
                <w:sz w:val="28"/>
                <w:szCs w:val="28"/>
              </w:rPr>
              <w:t>п.</w:t>
            </w:r>
            <w:r w:rsidR="00C6298C">
              <w:rPr>
                <w:bCs/>
                <w:sz w:val="28"/>
                <w:szCs w:val="28"/>
              </w:rPr>
              <w:t xml:space="preserve"> </w:t>
            </w:r>
            <w:r w:rsidR="00725BDE" w:rsidRPr="00085E3A">
              <w:rPr>
                <w:bCs/>
                <w:sz w:val="28"/>
                <w:szCs w:val="28"/>
                <w:lang w:val="en-US"/>
              </w:rPr>
              <w:t>9</w:t>
            </w:r>
          </w:p>
        </w:tc>
      </w:tr>
      <w:tr w:rsidR="00725BDE">
        <w:tc>
          <w:tcPr>
            <w:tcW w:w="2552" w:type="dxa"/>
            <w:tcBorders>
              <w:top w:val="single" w:sz="4" w:space="0" w:color="auto"/>
              <w:left w:val="single" w:sz="6" w:space="0" w:color="auto"/>
              <w:bottom w:val="single" w:sz="6" w:space="0" w:color="auto"/>
              <w:right w:val="single" w:sz="6" w:space="0" w:color="auto"/>
            </w:tcBorders>
          </w:tcPr>
          <w:p w:rsidR="00725BDE" w:rsidRDefault="00725BDE" w:rsidP="007D6A03">
            <w:pPr>
              <w:keepNext/>
              <w:suppressLineNumbers/>
              <w:suppressAutoHyphens/>
              <w:autoSpaceDE w:val="0"/>
              <w:autoSpaceDN w:val="0"/>
              <w:adjustRightInd w:val="0"/>
              <w:rPr>
                <w:sz w:val="28"/>
                <w:szCs w:val="28"/>
                <w:lang w:val="en-US"/>
              </w:rPr>
            </w:pPr>
            <w:r>
              <w:rPr>
                <w:sz w:val="28"/>
                <w:szCs w:val="28"/>
                <w:lang w:val="en-US"/>
              </w:rPr>
              <w:t>Безвозмездное получение</w:t>
            </w:r>
          </w:p>
        </w:tc>
        <w:tc>
          <w:tcPr>
            <w:tcW w:w="6425" w:type="dxa"/>
            <w:tcBorders>
              <w:top w:val="single" w:sz="4" w:space="0" w:color="auto"/>
              <w:left w:val="single" w:sz="6" w:space="0" w:color="auto"/>
              <w:bottom w:val="single" w:sz="6" w:space="0" w:color="auto"/>
              <w:right w:val="single" w:sz="6" w:space="0" w:color="auto"/>
            </w:tcBorders>
          </w:tcPr>
          <w:p w:rsidR="00725BDE" w:rsidRPr="00B145E5" w:rsidRDefault="00725BDE" w:rsidP="007D6A03">
            <w:pPr>
              <w:keepNext/>
              <w:suppressLineNumbers/>
              <w:suppressAutoHyphens/>
              <w:autoSpaceDE w:val="0"/>
              <w:autoSpaceDN w:val="0"/>
              <w:adjustRightInd w:val="0"/>
              <w:jc w:val="both"/>
              <w:rPr>
                <w:b/>
                <w:bCs/>
                <w:i/>
                <w:iCs/>
                <w:sz w:val="28"/>
                <w:szCs w:val="28"/>
              </w:rPr>
            </w:pPr>
            <w:r w:rsidRPr="00B5412C">
              <w:rPr>
                <w:bCs/>
                <w:iCs/>
                <w:sz w:val="28"/>
                <w:szCs w:val="28"/>
              </w:rPr>
              <w:t>Рыночная стоимость</w:t>
            </w:r>
            <w:r w:rsidRPr="00B145E5">
              <w:rPr>
                <w:b/>
                <w:bCs/>
                <w:i/>
                <w:iCs/>
                <w:sz w:val="28"/>
                <w:szCs w:val="28"/>
              </w:rPr>
              <w:t xml:space="preserve"> </w:t>
            </w:r>
            <w:r w:rsidRPr="00B145E5">
              <w:rPr>
                <w:sz w:val="28"/>
                <w:szCs w:val="28"/>
              </w:rPr>
              <w:t>на дату оприходования</w:t>
            </w:r>
          </w:p>
        </w:tc>
        <w:tc>
          <w:tcPr>
            <w:tcW w:w="946" w:type="dxa"/>
            <w:tcBorders>
              <w:top w:val="single" w:sz="4" w:space="0" w:color="auto"/>
              <w:left w:val="single" w:sz="6" w:space="0" w:color="auto"/>
              <w:bottom w:val="single" w:sz="6" w:space="0" w:color="auto"/>
              <w:right w:val="single" w:sz="6" w:space="0" w:color="auto"/>
            </w:tcBorders>
          </w:tcPr>
          <w:p w:rsidR="00725BDE" w:rsidRPr="00085E3A" w:rsidRDefault="00085E3A" w:rsidP="007D6A03">
            <w:pPr>
              <w:keepNext/>
              <w:suppressLineNumbers/>
              <w:suppressAutoHyphens/>
              <w:autoSpaceDE w:val="0"/>
              <w:autoSpaceDN w:val="0"/>
              <w:adjustRightInd w:val="0"/>
              <w:jc w:val="center"/>
              <w:rPr>
                <w:bCs/>
                <w:sz w:val="28"/>
                <w:szCs w:val="28"/>
                <w:lang w:val="en-US"/>
              </w:rPr>
            </w:pPr>
            <w:r>
              <w:rPr>
                <w:bCs/>
                <w:sz w:val="28"/>
                <w:szCs w:val="28"/>
              </w:rPr>
              <w:t>п</w:t>
            </w:r>
            <w:r w:rsidR="00725BDE" w:rsidRPr="00085E3A">
              <w:rPr>
                <w:bCs/>
                <w:sz w:val="28"/>
                <w:szCs w:val="28"/>
                <w:lang w:val="en-US"/>
              </w:rPr>
              <w:t>.</w:t>
            </w:r>
            <w:r w:rsidR="00C6298C">
              <w:rPr>
                <w:bCs/>
                <w:sz w:val="28"/>
                <w:szCs w:val="28"/>
              </w:rPr>
              <w:t xml:space="preserve"> </w:t>
            </w:r>
            <w:r w:rsidR="00725BDE" w:rsidRPr="00085E3A">
              <w:rPr>
                <w:bCs/>
                <w:sz w:val="28"/>
                <w:szCs w:val="28"/>
                <w:lang w:val="en-US"/>
              </w:rPr>
              <w:t>10</w:t>
            </w:r>
          </w:p>
        </w:tc>
      </w:tr>
      <w:tr w:rsidR="00725BDE">
        <w:tc>
          <w:tcPr>
            <w:tcW w:w="2552" w:type="dxa"/>
            <w:tcBorders>
              <w:top w:val="single" w:sz="6" w:space="0" w:color="auto"/>
              <w:left w:val="single" w:sz="6" w:space="0" w:color="auto"/>
              <w:bottom w:val="single" w:sz="6" w:space="0" w:color="auto"/>
              <w:right w:val="single" w:sz="6" w:space="0" w:color="auto"/>
            </w:tcBorders>
          </w:tcPr>
          <w:p w:rsidR="00725BDE" w:rsidRPr="00B145E5" w:rsidRDefault="00725BDE" w:rsidP="007D6A03">
            <w:pPr>
              <w:keepNext/>
              <w:suppressLineNumbers/>
              <w:suppressAutoHyphens/>
              <w:autoSpaceDE w:val="0"/>
              <w:autoSpaceDN w:val="0"/>
              <w:adjustRightInd w:val="0"/>
              <w:rPr>
                <w:sz w:val="28"/>
                <w:szCs w:val="28"/>
              </w:rPr>
            </w:pPr>
            <w:r w:rsidRPr="00B145E5">
              <w:rPr>
                <w:sz w:val="28"/>
                <w:szCs w:val="28"/>
              </w:rPr>
              <w:t>В обмен на другое имущество, отличное от денежных средств</w:t>
            </w:r>
          </w:p>
        </w:tc>
        <w:tc>
          <w:tcPr>
            <w:tcW w:w="6425" w:type="dxa"/>
            <w:tcBorders>
              <w:top w:val="single" w:sz="6" w:space="0" w:color="auto"/>
              <w:left w:val="single" w:sz="6" w:space="0" w:color="auto"/>
              <w:bottom w:val="single" w:sz="6" w:space="0" w:color="auto"/>
              <w:right w:val="single" w:sz="6" w:space="0" w:color="auto"/>
            </w:tcBorders>
          </w:tcPr>
          <w:p w:rsidR="00725BDE" w:rsidRPr="00B145E5" w:rsidRDefault="00725BDE" w:rsidP="007D6A03">
            <w:pPr>
              <w:keepNext/>
              <w:suppressLineNumbers/>
              <w:suppressAutoHyphens/>
              <w:autoSpaceDE w:val="0"/>
              <w:autoSpaceDN w:val="0"/>
              <w:adjustRightInd w:val="0"/>
              <w:jc w:val="both"/>
              <w:rPr>
                <w:sz w:val="28"/>
                <w:szCs w:val="28"/>
              </w:rPr>
            </w:pPr>
            <w:r w:rsidRPr="00B5412C">
              <w:rPr>
                <w:bCs/>
                <w:iCs/>
                <w:sz w:val="28"/>
                <w:szCs w:val="28"/>
              </w:rPr>
              <w:t>Стоимость передаваемого имущества</w:t>
            </w:r>
            <w:r w:rsidRPr="00085E3A">
              <w:rPr>
                <w:bCs/>
                <w:i/>
                <w:iCs/>
                <w:sz w:val="28"/>
                <w:szCs w:val="28"/>
              </w:rPr>
              <w:t>,</w:t>
            </w:r>
            <w:r w:rsidRPr="00B145E5">
              <w:rPr>
                <w:b/>
                <w:bCs/>
                <w:i/>
                <w:iCs/>
                <w:sz w:val="28"/>
                <w:szCs w:val="28"/>
              </w:rPr>
              <w:t xml:space="preserve"> </w:t>
            </w:r>
            <w:r w:rsidRPr="00B145E5">
              <w:rPr>
                <w:sz w:val="28"/>
                <w:szCs w:val="28"/>
              </w:rPr>
              <w:t>исходя из цены, по которой в сравнимых обстоятельствах обычно организация определяет стоимость аналогичных товаров (ценностей); плюс затраты по доставке</w:t>
            </w:r>
          </w:p>
        </w:tc>
        <w:tc>
          <w:tcPr>
            <w:tcW w:w="946" w:type="dxa"/>
            <w:tcBorders>
              <w:top w:val="single" w:sz="6" w:space="0" w:color="auto"/>
              <w:left w:val="single" w:sz="6" w:space="0" w:color="auto"/>
              <w:bottom w:val="single" w:sz="6" w:space="0" w:color="auto"/>
              <w:right w:val="single" w:sz="6" w:space="0" w:color="auto"/>
            </w:tcBorders>
          </w:tcPr>
          <w:p w:rsidR="00725BDE" w:rsidRPr="00085E3A" w:rsidRDefault="00085E3A" w:rsidP="007D6A03">
            <w:pPr>
              <w:keepNext/>
              <w:suppressLineNumbers/>
              <w:suppressAutoHyphens/>
              <w:autoSpaceDE w:val="0"/>
              <w:autoSpaceDN w:val="0"/>
              <w:adjustRightInd w:val="0"/>
              <w:jc w:val="center"/>
              <w:rPr>
                <w:bCs/>
                <w:sz w:val="28"/>
                <w:szCs w:val="28"/>
                <w:lang w:val="en-US"/>
              </w:rPr>
            </w:pPr>
            <w:r>
              <w:rPr>
                <w:bCs/>
                <w:sz w:val="28"/>
                <w:szCs w:val="28"/>
              </w:rPr>
              <w:t>п</w:t>
            </w:r>
            <w:r w:rsidR="00725BDE" w:rsidRPr="00085E3A">
              <w:rPr>
                <w:bCs/>
                <w:sz w:val="28"/>
                <w:szCs w:val="28"/>
                <w:lang w:val="en-US"/>
              </w:rPr>
              <w:t>.</w:t>
            </w:r>
            <w:r w:rsidR="00C6298C">
              <w:rPr>
                <w:bCs/>
                <w:sz w:val="28"/>
                <w:szCs w:val="28"/>
              </w:rPr>
              <w:t xml:space="preserve"> </w:t>
            </w:r>
            <w:r w:rsidR="00725BDE" w:rsidRPr="00085E3A">
              <w:rPr>
                <w:bCs/>
                <w:sz w:val="28"/>
                <w:szCs w:val="28"/>
                <w:lang w:val="en-US"/>
              </w:rPr>
              <w:t>11</w:t>
            </w:r>
          </w:p>
        </w:tc>
      </w:tr>
    </w:tbl>
    <w:p w:rsidR="00725BDE" w:rsidRPr="00B145E5" w:rsidRDefault="008A0DEC" w:rsidP="007C0ADB">
      <w:pPr>
        <w:keepNext/>
        <w:suppressLineNumbers/>
        <w:suppressAutoHyphens/>
        <w:autoSpaceDE w:val="0"/>
        <w:autoSpaceDN w:val="0"/>
        <w:adjustRightInd w:val="0"/>
        <w:spacing w:line="360" w:lineRule="auto"/>
        <w:ind w:right="57" w:firstLine="720"/>
        <w:jc w:val="both"/>
        <w:rPr>
          <w:sz w:val="28"/>
          <w:szCs w:val="28"/>
        </w:rPr>
      </w:pPr>
      <w:r>
        <w:rPr>
          <w:rFonts w:ascii="Times New Roman CYR" w:hAnsi="Times New Roman CYR" w:cs="Times New Roman CYR"/>
          <w:sz w:val="28"/>
          <w:szCs w:val="28"/>
        </w:rPr>
        <w:t>В случае, если</w:t>
      </w:r>
      <w:r w:rsidR="00725BDE">
        <w:rPr>
          <w:rFonts w:ascii="Times New Roman CYR" w:hAnsi="Times New Roman CYR" w:cs="Times New Roman CYR"/>
          <w:sz w:val="28"/>
          <w:szCs w:val="28"/>
        </w:rPr>
        <w:t xml:space="preserve"> предприятие приобретает основное средство за плату, то в первоначальную стоимость входят суммы всех фактических затрат, связанных с приобретением, сооружением и изготовлением. Под затратами, связанными с приобретением, подразумеваются не только суммы, выплачиваемые поставщику основного средства, но и ряд сопутствующих затрат: услуги посредников, информационные и консультационные услуги, пошлины, сборы, невозмещаемые налоги и даже общехозяйственные расходы, когда они непосредственно связаны с приобретением основных средств (транспортные расходы, погрузо-разгрузочные, зарплата рабочих, командировочные, представительские и др.).</w:t>
      </w:r>
    </w:p>
    <w:p w:rsidR="00725BDE" w:rsidRPr="00C90E74" w:rsidRDefault="00725BDE" w:rsidP="007C0ADB">
      <w:pPr>
        <w:keepNext/>
        <w:suppressLineNumbers/>
        <w:suppressAutoHyphens/>
        <w:autoSpaceDE w:val="0"/>
        <w:autoSpaceDN w:val="0"/>
        <w:adjustRightInd w:val="0"/>
        <w:spacing w:line="360" w:lineRule="auto"/>
        <w:ind w:right="57" w:firstLine="720"/>
        <w:jc w:val="both"/>
        <w:rPr>
          <w:bCs/>
          <w:iCs/>
          <w:sz w:val="28"/>
          <w:szCs w:val="28"/>
        </w:rPr>
      </w:pPr>
      <w:r w:rsidRPr="00C90E74">
        <w:rPr>
          <w:bCs/>
          <w:iCs/>
          <w:sz w:val="28"/>
          <w:szCs w:val="28"/>
        </w:rPr>
        <w:t>Пример 1.</w:t>
      </w:r>
    </w:p>
    <w:p w:rsidR="004E39E7" w:rsidRDefault="00174578"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rPr>
        <w:t>МУП «ЖКХ</w:t>
      </w:r>
      <w:r w:rsidR="00FB4E9C">
        <w:rPr>
          <w:rFonts w:ascii="Times New Roman CYR" w:hAnsi="Times New Roman CYR" w:cs="Times New Roman CYR"/>
          <w:color w:val="000000"/>
          <w:sz w:val="28"/>
          <w:szCs w:val="28"/>
        </w:rPr>
        <w:t xml:space="preserve"> и водоснабжение</w:t>
      </w:r>
      <w:r>
        <w:rPr>
          <w:rFonts w:ascii="Times New Roman CYR" w:hAnsi="Times New Roman CYR" w:cs="Times New Roman CYR"/>
          <w:color w:val="000000"/>
          <w:sz w:val="28"/>
          <w:szCs w:val="28"/>
        </w:rPr>
        <w:t xml:space="preserve">» </w:t>
      </w:r>
      <w:r w:rsidR="00725BDE">
        <w:rPr>
          <w:rFonts w:ascii="Times New Roman CYR" w:hAnsi="Times New Roman CYR" w:cs="Times New Roman CYR"/>
          <w:sz w:val="28"/>
          <w:szCs w:val="28"/>
        </w:rPr>
        <w:t xml:space="preserve">приобрело </w:t>
      </w:r>
      <w:r w:rsidR="001E7D7E">
        <w:rPr>
          <w:rFonts w:ascii="Times New Roman CYR" w:hAnsi="Times New Roman CYR" w:cs="Times New Roman CYR"/>
          <w:sz w:val="28"/>
          <w:szCs w:val="28"/>
        </w:rPr>
        <w:t xml:space="preserve">для участка водоснабжение (артезианская скважина№2) </w:t>
      </w:r>
      <w:r w:rsidR="00725BDE">
        <w:rPr>
          <w:rFonts w:ascii="Times New Roman CYR" w:hAnsi="Times New Roman CYR" w:cs="Times New Roman CYR"/>
          <w:sz w:val="28"/>
          <w:szCs w:val="28"/>
        </w:rPr>
        <w:t>у ООО «</w:t>
      </w:r>
      <w:r w:rsidR="004E39E7">
        <w:rPr>
          <w:rFonts w:ascii="Times New Roman CYR" w:hAnsi="Times New Roman CYR" w:cs="Times New Roman CYR"/>
          <w:sz w:val="28"/>
          <w:szCs w:val="28"/>
        </w:rPr>
        <w:t>Демиугр-Строй</w:t>
      </w:r>
      <w:r w:rsidR="00725BDE">
        <w:rPr>
          <w:rFonts w:ascii="Times New Roman CYR" w:hAnsi="Times New Roman CYR" w:cs="Times New Roman CYR"/>
          <w:sz w:val="28"/>
          <w:szCs w:val="28"/>
        </w:rPr>
        <w:t xml:space="preserve">» </w:t>
      </w:r>
      <w:r w:rsidR="004E39E7">
        <w:rPr>
          <w:rFonts w:ascii="Times New Roman CYR" w:hAnsi="Times New Roman CYR" w:cs="Times New Roman CYR"/>
          <w:sz w:val="28"/>
          <w:szCs w:val="28"/>
        </w:rPr>
        <w:t>23.06.2010</w:t>
      </w:r>
      <w:r w:rsidR="00FB4E9C">
        <w:rPr>
          <w:rFonts w:ascii="Times New Roman CYR" w:hAnsi="Times New Roman CYR" w:cs="Times New Roman CYR"/>
          <w:sz w:val="28"/>
          <w:szCs w:val="28"/>
        </w:rPr>
        <w:t xml:space="preserve"> года </w:t>
      </w:r>
      <w:r w:rsidR="004E39E7">
        <w:rPr>
          <w:rFonts w:ascii="Times New Roman CYR" w:hAnsi="Times New Roman CYR" w:cs="Times New Roman CYR"/>
          <w:sz w:val="28"/>
          <w:szCs w:val="28"/>
        </w:rPr>
        <w:t>насос ЭЦВ 12-210-25 стоимостью 54500 рублей</w:t>
      </w:r>
      <w:r w:rsidR="00725BDE">
        <w:rPr>
          <w:rFonts w:ascii="Times New Roman CYR" w:hAnsi="Times New Roman CYR" w:cs="Times New Roman CYR"/>
          <w:sz w:val="28"/>
          <w:szCs w:val="28"/>
        </w:rPr>
        <w:t xml:space="preserve"> (в том числе НДС – </w:t>
      </w:r>
      <w:r w:rsidR="004E39E7">
        <w:rPr>
          <w:rFonts w:ascii="Times New Roman CYR" w:hAnsi="Times New Roman CYR" w:cs="Times New Roman CYR"/>
          <w:sz w:val="28"/>
          <w:szCs w:val="28"/>
        </w:rPr>
        <w:t>8313-56</w:t>
      </w:r>
      <w:r w:rsidR="00725BDE">
        <w:rPr>
          <w:rFonts w:ascii="Times New Roman CYR" w:hAnsi="Times New Roman CYR" w:cs="Times New Roman CYR"/>
          <w:sz w:val="28"/>
          <w:szCs w:val="28"/>
        </w:rPr>
        <w:t xml:space="preserve"> руб.). </w:t>
      </w:r>
      <w:r w:rsidR="004E39E7">
        <w:rPr>
          <w:rFonts w:ascii="Times New Roman CYR" w:hAnsi="Times New Roman CYR" w:cs="Times New Roman CYR"/>
          <w:sz w:val="28"/>
          <w:szCs w:val="28"/>
        </w:rPr>
        <w:t>Доставка насоса осуществлялась фирмой поставщиком. После постановки на учет объекта открыта инвентарная карточка №130 от 23.06.2010 года, насосу присвоен инвентарный номер 17181.</w:t>
      </w:r>
      <w:r w:rsidR="001E7D7E">
        <w:rPr>
          <w:rFonts w:ascii="Times New Roman CYR" w:hAnsi="Times New Roman CYR" w:cs="Times New Roman CYR"/>
          <w:sz w:val="28"/>
          <w:szCs w:val="28"/>
        </w:rPr>
        <w:t xml:space="preserve"> В учете «МУП ЖКХ и водоснабжен</w:t>
      </w:r>
      <w:r w:rsidR="00EC61CD">
        <w:rPr>
          <w:rFonts w:ascii="Times New Roman CYR" w:hAnsi="Times New Roman CYR" w:cs="Times New Roman CYR"/>
          <w:sz w:val="28"/>
          <w:szCs w:val="28"/>
        </w:rPr>
        <w:t>ие» сделаны следующие записи ( Т</w:t>
      </w:r>
      <w:r w:rsidR="001E7D7E">
        <w:rPr>
          <w:rFonts w:ascii="Times New Roman CYR" w:hAnsi="Times New Roman CYR" w:cs="Times New Roman CYR"/>
          <w:sz w:val="28"/>
          <w:szCs w:val="28"/>
        </w:rPr>
        <w:t xml:space="preserve">аблица  </w:t>
      </w:r>
      <w:r w:rsidR="007F1853">
        <w:rPr>
          <w:rFonts w:ascii="Times New Roman CYR" w:hAnsi="Times New Roman CYR" w:cs="Times New Roman CYR"/>
          <w:sz w:val="28"/>
          <w:szCs w:val="28"/>
        </w:rPr>
        <w:t>7</w:t>
      </w:r>
      <w:r w:rsidR="001E7D7E">
        <w:rPr>
          <w:rFonts w:ascii="Times New Roman CYR" w:hAnsi="Times New Roman CYR" w:cs="Times New Roman CYR"/>
          <w:sz w:val="28"/>
          <w:szCs w:val="28"/>
        </w:rPr>
        <w:t>)</w:t>
      </w:r>
      <w:r w:rsidR="00EC61CD">
        <w:rPr>
          <w:rFonts w:ascii="Times New Roman CYR" w:hAnsi="Times New Roman CYR" w:cs="Times New Roman CYR"/>
          <w:sz w:val="28"/>
          <w:szCs w:val="28"/>
        </w:rPr>
        <w:t>.</w:t>
      </w:r>
    </w:p>
    <w:p w:rsidR="001E7D7E" w:rsidRDefault="001E7D7E" w:rsidP="007D6A03">
      <w:pPr>
        <w:keepNext/>
        <w:suppressLineNumbers/>
        <w:suppressAutoHyphens/>
        <w:autoSpaceDE w:val="0"/>
        <w:autoSpaceDN w:val="0"/>
        <w:adjustRightInd w:val="0"/>
        <w:spacing w:line="360" w:lineRule="auto"/>
        <w:ind w:firstLine="720"/>
        <w:jc w:val="both"/>
        <w:rPr>
          <w:rFonts w:ascii="Times New Roman CYR" w:hAnsi="Times New Roman CYR" w:cs="Times New Roman CYR"/>
          <w:sz w:val="28"/>
          <w:szCs w:val="28"/>
        </w:rPr>
      </w:pPr>
    </w:p>
    <w:p w:rsidR="001E7D7E" w:rsidRPr="001E7D7E" w:rsidRDefault="001E7D7E" w:rsidP="001E7D7E">
      <w:pPr>
        <w:keepNext/>
        <w:suppressLineNumbers/>
        <w:suppressAutoHyphens/>
        <w:autoSpaceDE w:val="0"/>
        <w:autoSpaceDN w:val="0"/>
        <w:adjustRightInd w:val="0"/>
        <w:spacing w:line="360" w:lineRule="auto"/>
        <w:ind w:firstLine="720"/>
        <w:jc w:val="both"/>
        <w:rPr>
          <w:sz w:val="28"/>
          <w:szCs w:val="28"/>
        </w:rPr>
      </w:pPr>
      <w:r w:rsidRPr="00B145E5">
        <w:rPr>
          <w:sz w:val="28"/>
          <w:szCs w:val="28"/>
        </w:rPr>
        <w:t xml:space="preserve">Таблица </w:t>
      </w:r>
      <w:r w:rsidR="007F1853">
        <w:rPr>
          <w:sz w:val="28"/>
          <w:szCs w:val="28"/>
        </w:rPr>
        <w:t>7 -</w:t>
      </w:r>
      <w:r>
        <w:rPr>
          <w:sz w:val="28"/>
          <w:szCs w:val="28"/>
        </w:rPr>
        <w:t xml:space="preserve"> </w:t>
      </w:r>
      <w:r w:rsidRPr="00B145E5">
        <w:rPr>
          <w:sz w:val="28"/>
          <w:szCs w:val="28"/>
        </w:rPr>
        <w:t xml:space="preserve">Бухгалтерские проводки по приобретению </w:t>
      </w:r>
      <w:r>
        <w:rPr>
          <w:rFonts w:ascii="Times New Roman CYR" w:hAnsi="Times New Roman CYR" w:cs="Times New Roman CYR"/>
          <w:sz w:val="28"/>
          <w:szCs w:val="28"/>
        </w:rPr>
        <w:t>насоса ЭЦВ 12-210-25</w:t>
      </w:r>
    </w:p>
    <w:tbl>
      <w:tblPr>
        <w:tblW w:w="9923" w:type="dxa"/>
        <w:tblInd w:w="108" w:type="dxa"/>
        <w:tblLayout w:type="fixed"/>
        <w:tblLook w:val="0000" w:firstRow="0" w:lastRow="0" w:firstColumn="0" w:lastColumn="0" w:noHBand="0" w:noVBand="0"/>
      </w:tblPr>
      <w:tblGrid>
        <w:gridCol w:w="5580"/>
        <w:gridCol w:w="1260"/>
        <w:gridCol w:w="1524"/>
        <w:gridCol w:w="1559"/>
      </w:tblGrid>
      <w:tr w:rsidR="001E7D7E">
        <w:trPr>
          <w:trHeight w:val="480"/>
        </w:trPr>
        <w:tc>
          <w:tcPr>
            <w:tcW w:w="5580" w:type="dxa"/>
            <w:vMerge w:val="restart"/>
            <w:tcBorders>
              <w:top w:val="single" w:sz="6" w:space="0" w:color="auto"/>
              <w:left w:val="single" w:sz="6" w:space="0" w:color="auto"/>
              <w:bottom w:val="single" w:sz="6" w:space="0" w:color="auto"/>
              <w:right w:val="single" w:sz="6" w:space="0" w:color="auto"/>
            </w:tcBorders>
            <w:vAlign w:val="center"/>
          </w:tcPr>
          <w:p w:rsidR="001E7D7E" w:rsidRDefault="001E7D7E" w:rsidP="00574127">
            <w:pPr>
              <w:keepNext/>
              <w:suppressLineNumbers/>
              <w:suppressAutoHyphens/>
              <w:autoSpaceDE w:val="0"/>
              <w:autoSpaceDN w:val="0"/>
              <w:adjustRightInd w:val="0"/>
              <w:jc w:val="center"/>
              <w:rPr>
                <w:sz w:val="28"/>
                <w:szCs w:val="28"/>
                <w:lang w:val="en-US"/>
              </w:rPr>
            </w:pPr>
            <w:r>
              <w:rPr>
                <w:sz w:val="28"/>
                <w:szCs w:val="28"/>
                <w:lang w:val="en-US"/>
              </w:rPr>
              <w:t>Содержание</w:t>
            </w:r>
            <w:r>
              <w:rPr>
                <w:sz w:val="28"/>
                <w:szCs w:val="28"/>
              </w:rPr>
              <w:t xml:space="preserve"> </w:t>
            </w:r>
            <w:r>
              <w:rPr>
                <w:sz w:val="28"/>
                <w:szCs w:val="28"/>
                <w:lang w:val="en-US"/>
              </w:rPr>
              <w:t>операции</w:t>
            </w: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1E7D7E" w:rsidRPr="00174578" w:rsidRDefault="001E7D7E" w:rsidP="00574127">
            <w:pPr>
              <w:keepNext/>
              <w:suppressLineNumbers/>
              <w:suppressAutoHyphens/>
              <w:autoSpaceDE w:val="0"/>
              <w:autoSpaceDN w:val="0"/>
              <w:adjustRightInd w:val="0"/>
              <w:jc w:val="center"/>
              <w:rPr>
                <w:sz w:val="28"/>
                <w:szCs w:val="28"/>
              </w:rPr>
            </w:pPr>
            <w:r>
              <w:rPr>
                <w:sz w:val="28"/>
                <w:szCs w:val="28"/>
                <w:lang w:val="en-US"/>
              </w:rPr>
              <w:t>Сумма</w:t>
            </w:r>
            <w:r>
              <w:rPr>
                <w:sz w:val="28"/>
                <w:szCs w:val="28"/>
              </w:rPr>
              <w:t>,</w:t>
            </w:r>
          </w:p>
          <w:p w:rsidR="001E7D7E" w:rsidRPr="00174578" w:rsidRDefault="001E7D7E" w:rsidP="00574127">
            <w:pPr>
              <w:keepNext/>
              <w:suppressLineNumbers/>
              <w:suppressAutoHyphens/>
              <w:autoSpaceDE w:val="0"/>
              <w:autoSpaceDN w:val="0"/>
              <w:adjustRightInd w:val="0"/>
              <w:jc w:val="center"/>
              <w:rPr>
                <w:sz w:val="28"/>
                <w:szCs w:val="28"/>
              </w:rPr>
            </w:pPr>
            <w:r>
              <w:rPr>
                <w:sz w:val="28"/>
                <w:szCs w:val="28"/>
              </w:rPr>
              <w:t>р</w:t>
            </w:r>
            <w:r>
              <w:rPr>
                <w:sz w:val="28"/>
                <w:szCs w:val="28"/>
                <w:lang w:val="en-US"/>
              </w:rPr>
              <w:t>уб</w:t>
            </w:r>
            <w:r>
              <w:rPr>
                <w:sz w:val="28"/>
                <w:szCs w:val="28"/>
              </w:rPr>
              <w:t>.</w:t>
            </w:r>
          </w:p>
        </w:tc>
        <w:tc>
          <w:tcPr>
            <w:tcW w:w="3083" w:type="dxa"/>
            <w:gridSpan w:val="2"/>
            <w:tcBorders>
              <w:top w:val="single" w:sz="6" w:space="0" w:color="auto"/>
              <w:left w:val="single" w:sz="6" w:space="0" w:color="auto"/>
              <w:bottom w:val="single" w:sz="6" w:space="0" w:color="auto"/>
              <w:right w:val="single" w:sz="6" w:space="0" w:color="auto"/>
            </w:tcBorders>
          </w:tcPr>
          <w:p w:rsidR="001E7D7E" w:rsidRDefault="001E7D7E" w:rsidP="00574127">
            <w:pPr>
              <w:keepNext/>
              <w:suppressLineNumbers/>
              <w:suppressAutoHyphens/>
              <w:autoSpaceDE w:val="0"/>
              <w:autoSpaceDN w:val="0"/>
              <w:adjustRightInd w:val="0"/>
              <w:jc w:val="center"/>
              <w:rPr>
                <w:sz w:val="28"/>
                <w:szCs w:val="28"/>
                <w:lang w:val="en-US"/>
              </w:rPr>
            </w:pPr>
            <w:r>
              <w:rPr>
                <w:sz w:val="28"/>
                <w:szCs w:val="28"/>
                <w:lang w:val="en-US"/>
              </w:rPr>
              <w:t>Корреспондирующие счета</w:t>
            </w:r>
          </w:p>
        </w:tc>
      </w:tr>
      <w:tr w:rsidR="001E7D7E">
        <w:trPr>
          <w:trHeight w:val="281"/>
        </w:trPr>
        <w:tc>
          <w:tcPr>
            <w:tcW w:w="5580" w:type="dxa"/>
            <w:vMerge/>
            <w:tcBorders>
              <w:top w:val="single" w:sz="6" w:space="0" w:color="auto"/>
              <w:left w:val="single" w:sz="6" w:space="0" w:color="auto"/>
              <w:bottom w:val="single" w:sz="6" w:space="0" w:color="auto"/>
              <w:right w:val="single" w:sz="6" w:space="0" w:color="auto"/>
            </w:tcBorders>
          </w:tcPr>
          <w:p w:rsidR="001E7D7E" w:rsidRDefault="001E7D7E" w:rsidP="00574127">
            <w:pPr>
              <w:keepNext/>
              <w:suppressLineNumbers/>
              <w:suppressAutoHyphens/>
              <w:autoSpaceDE w:val="0"/>
              <w:autoSpaceDN w:val="0"/>
              <w:adjustRightInd w:val="0"/>
              <w:jc w:val="center"/>
              <w:rPr>
                <w:sz w:val="28"/>
                <w:szCs w:val="28"/>
                <w:lang w:val="en-US"/>
              </w:rPr>
            </w:pPr>
          </w:p>
        </w:tc>
        <w:tc>
          <w:tcPr>
            <w:tcW w:w="1260" w:type="dxa"/>
            <w:vMerge/>
            <w:tcBorders>
              <w:top w:val="single" w:sz="6" w:space="0" w:color="auto"/>
              <w:left w:val="single" w:sz="6" w:space="0" w:color="auto"/>
              <w:bottom w:val="single" w:sz="6" w:space="0" w:color="auto"/>
              <w:right w:val="single" w:sz="6" w:space="0" w:color="auto"/>
            </w:tcBorders>
          </w:tcPr>
          <w:p w:rsidR="001E7D7E" w:rsidRDefault="001E7D7E" w:rsidP="00574127">
            <w:pPr>
              <w:keepNext/>
              <w:suppressLineNumbers/>
              <w:suppressAutoHyphens/>
              <w:autoSpaceDE w:val="0"/>
              <w:autoSpaceDN w:val="0"/>
              <w:adjustRightInd w:val="0"/>
              <w:jc w:val="center"/>
              <w:rPr>
                <w:sz w:val="28"/>
                <w:szCs w:val="28"/>
                <w:lang w:val="en-US"/>
              </w:rPr>
            </w:pPr>
          </w:p>
        </w:tc>
        <w:tc>
          <w:tcPr>
            <w:tcW w:w="1524" w:type="dxa"/>
            <w:tcBorders>
              <w:top w:val="single" w:sz="6" w:space="0" w:color="auto"/>
              <w:left w:val="single" w:sz="6" w:space="0" w:color="auto"/>
              <w:bottom w:val="single" w:sz="6" w:space="0" w:color="auto"/>
              <w:right w:val="single" w:sz="6" w:space="0" w:color="auto"/>
            </w:tcBorders>
            <w:vAlign w:val="center"/>
          </w:tcPr>
          <w:p w:rsidR="001E7D7E" w:rsidRDefault="001E7D7E" w:rsidP="00574127">
            <w:pPr>
              <w:keepNext/>
              <w:suppressLineNumbers/>
              <w:suppressAutoHyphens/>
              <w:autoSpaceDE w:val="0"/>
              <w:autoSpaceDN w:val="0"/>
              <w:adjustRightInd w:val="0"/>
              <w:jc w:val="center"/>
              <w:rPr>
                <w:sz w:val="28"/>
                <w:szCs w:val="28"/>
                <w:lang w:val="en-US"/>
              </w:rPr>
            </w:pPr>
            <w:r>
              <w:rPr>
                <w:sz w:val="28"/>
                <w:szCs w:val="28"/>
                <w:lang w:val="en-US"/>
              </w:rPr>
              <w:t>Дебет</w:t>
            </w:r>
          </w:p>
        </w:tc>
        <w:tc>
          <w:tcPr>
            <w:tcW w:w="1559" w:type="dxa"/>
            <w:tcBorders>
              <w:top w:val="single" w:sz="6" w:space="0" w:color="auto"/>
              <w:left w:val="single" w:sz="6" w:space="0" w:color="auto"/>
              <w:bottom w:val="single" w:sz="6" w:space="0" w:color="auto"/>
              <w:right w:val="single" w:sz="6" w:space="0" w:color="auto"/>
            </w:tcBorders>
            <w:vAlign w:val="center"/>
          </w:tcPr>
          <w:p w:rsidR="001E7D7E" w:rsidRDefault="001E7D7E" w:rsidP="00574127">
            <w:pPr>
              <w:keepNext/>
              <w:suppressLineNumbers/>
              <w:suppressAutoHyphens/>
              <w:autoSpaceDE w:val="0"/>
              <w:autoSpaceDN w:val="0"/>
              <w:adjustRightInd w:val="0"/>
              <w:jc w:val="center"/>
              <w:rPr>
                <w:sz w:val="28"/>
                <w:szCs w:val="28"/>
                <w:lang w:val="en-US"/>
              </w:rPr>
            </w:pPr>
            <w:r>
              <w:rPr>
                <w:sz w:val="28"/>
                <w:szCs w:val="28"/>
                <w:lang w:val="en-US"/>
              </w:rPr>
              <w:t>Кредит</w:t>
            </w:r>
          </w:p>
        </w:tc>
      </w:tr>
      <w:tr w:rsidR="001E7D7E">
        <w:trPr>
          <w:trHeight w:val="304"/>
        </w:trPr>
        <w:tc>
          <w:tcPr>
            <w:tcW w:w="5580" w:type="dxa"/>
            <w:tcBorders>
              <w:top w:val="single" w:sz="6" w:space="0" w:color="auto"/>
              <w:left w:val="single" w:sz="6" w:space="0" w:color="auto"/>
              <w:bottom w:val="single" w:sz="6" w:space="0" w:color="auto"/>
              <w:right w:val="single" w:sz="6" w:space="0" w:color="auto"/>
            </w:tcBorders>
          </w:tcPr>
          <w:p w:rsidR="001E7D7E" w:rsidRDefault="001E7D7E" w:rsidP="00574127">
            <w:pPr>
              <w:keepNext/>
              <w:suppressLineNumbers/>
              <w:suppressAutoHyphens/>
              <w:autoSpaceDE w:val="0"/>
              <w:autoSpaceDN w:val="0"/>
              <w:adjustRightInd w:val="0"/>
              <w:jc w:val="center"/>
              <w:rPr>
                <w:sz w:val="28"/>
                <w:szCs w:val="28"/>
                <w:lang w:val="en-US"/>
              </w:rPr>
            </w:pPr>
            <w:r>
              <w:rPr>
                <w:sz w:val="28"/>
                <w:szCs w:val="28"/>
                <w:lang w:val="en-US"/>
              </w:rPr>
              <w:t>1</w:t>
            </w:r>
          </w:p>
        </w:tc>
        <w:tc>
          <w:tcPr>
            <w:tcW w:w="1260" w:type="dxa"/>
            <w:tcBorders>
              <w:top w:val="single" w:sz="6" w:space="0" w:color="auto"/>
              <w:left w:val="single" w:sz="6" w:space="0" w:color="auto"/>
              <w:bottom w:val="single" w:sz="6" w:space="0" w:color="auto"/>
              <w:right w:val="single" w:sz="6" w:space="0" w:color="auto"/>
            </w:tcBorders>
          </w:tcPr>
          <w:p w:rsidR="001E7D7E" w:rsidRDefault="001E7D7E" w:rsidP="00574127">
            <w:pPr>
              <w:keepNext/>
              <w:suppressLineNumbers/>
              <w:suppressAutoHyphens/>
              <w:autoSpaceDE w:val="0"/>
              <w:autoSpaceDN w:val="0"/>
              <w:adjustRightInd w:val="0"/>
              <w:jc w:val="center"/>
              <w:rPr>
                <w:sz w:val="28"/>
                <w:szCs w:val="28"/>
                <w:lang w:val="en-US"/>
              </w:rPr>
            </w:pPr>
            <w:r>
              <w:rPr>
                <w:sz w:val="28"/>
                <w:szCs w:val="28"/>
                <w:lang w:val="en-US"/>
              </w:rPr>
              <w:t>2</w:t>
            </w:r>
          </w:p>
        </w:tc>
        <w:tc>
          <w:tcPr>
            <w:tcW w:w="1524" w:type="dxa"/>
            <w:tcBorders>
              <w:top w:val="single" w:sz="6" w:space="0" w:color="auto"/>
              <w:left w:val="single" w:sz="6" w:space="0" w:color="auto"/>
              <w:bottom w:val="single" w:sz="6" w:space="0" w:color="auto"/>
              <w:right w:val="single" w:sz="6" w:space="0" w:color="auto"/>
            </w:tcBorders>
          </w:tcPr>
          <w:p w:rsidR="001E7D7E" w:rsidRDefault="001E7D7E" w:rsidP="00574127">
            <w:pPr>
              <w:keepNext/>
              <w:suppressLineNumbers/>
              <w:suppressAutoHyphens/>
              <w:autoSpaceDE w:val="0"/>
              <w:autoSpaceDN w:val="0"/>
              <w:adjustRightInd w:val="0"/>
              <w:jc w:val="center"/>
              <w:rPr>
                <w:sz w:val="28"/>
                <w:szCs w:val="28"/>
                <w:lang w:val="en-US"/>
              </w:rPr>
            </w:pPr>
            <w:r>
              <w:rPr>
                <w:sz w:val="28"/>
                <w:szCs w:val="28"/>
                <w:lang w:val="en-US"/>
              </w:rPr>
              <w:t>3</w:t>
            </w:r>
          </w:p>
        </w:tc>
        <w:tc>
          <w:tcPr>
            <w:tcW w:w="1559" w:type="dxa"/>
            <w:tcBorders>
              <w:top w:val="single" w:sz="6" w:space="0" w:color="auto"/>
              <w:left w:val="single" w:sz="6" w:space="0" w:color="auto"/>
              <w:bottom w:val="single" w:sz="6" w:space="0" w:color="auto"/>
              <w:right w:val="single" w:sz="6" w:space="0" w:color="auto"/>
            </w:tcBorders>
          </w:tcPr>
          <w:p w:rsidR="001E7D7E" w:rsidRDefault="001E7D7E" w:rsidP="00574127">
            <w:pPr>
              <w:keepNext/>
              <w:suppressLineNumbers/>
              <w:suppressAutoHyphens/>
              <w:autoSpaceDE w:val="0"/>
              <w:autoSpaceDN w:val="0"/>
              <w:adjustRightInd w:val="0"/>
              <w:jc w:val="center"/>
              <w:rPr>
                <w:sz w:val="28"/>
                <w:szCs w:val="28"/>
                <w:lang w:val="en-US"/>
              </w:rPr>
            </w:pPr>
            <w:r>
              <w:rPr>
                <w:sz w:val="28"/>
                <w:szCs w:val="28"/>
                <w:lang w:val="en-US"/>
              </w:rPr>
              <w:t>4</w:t>
            </w:r>
          </w:p>
        </w:tc>
      </w:tr>
      <w:tr w:rsidR="001E7D7E">
        <w:trPr>
          <w:trHeight w:val="480"/>
        </w:trPr>
        <w:tc>
          <w:tcPr>
            <w:tcW w:w="5580" w:type="dxa"/>
            <w:tcBorders>
              <w:top w:val="single" w:sz="6" w:space="0" w:color="auto"/>
              <w:left w:val="single" w:sz="6" w:space="0" w:color="auto"/>
              <w:bottom w:val="single" w:sz="6" w:space="0" w:color="auto"/>
              <w:right w:val="single" w:sz="6" w:space="0" w:color="auto"/>
            </w:tcBorders>
          </w:tcPr>
          <w:p w:rsidR="001E7D7E" w:rsidRPr="00B145E5" w:rsidRDefault="001E7D7E" w:rsidP="00574127">
            <w:pPr>
              <w:keepNext/>
              <w:suppressLineNumbers/>
              <w:suppressAutoHyphens/>
              <w:autoSpaceDE w:val="0"/>
              <w:autoSpaceDN w:val="0"/>
              <w:adjustRightInd w:val="0"/>
              <w:jc w:val="both"/>
              <w:rPr>
                <w:sz w:val="28"/>
                <w:szCs w:val="28"/>
              </w:rPr>
            </w:pPr>
            <w:r w:rsidRPr="00B145E5">
              <w:rPr>
                <w:sz w:val="28"/>
                <w:szCs w:val="28"/>
              </w:rPr>
              <w:t xml:space="preserve">Произведена предоплата </w:t>
            </w:r>
            <w:r>
              <w:rPr>
                <w:sz w:val="28"/>
                <w:szCs w:val="28"/>
              </w:rPr>
              <w:t>ООО «Демиугр -Строй» за преобретенный насос</w:t>
            </w:r>
          </w:p>
        </w:tc>
        <w:tc>
          <w:tcPr>
            <w:tcW w:w="1260" w:type="dxa"/>
            <w:tcBorders>
              <w:top w:val="single" w:sz="6" w:space="0" w:color="auto"/>
              <w:left w:val="single" w:sz="6" w:space="0" w:color="auto"/>
              <w:bottom w:val="single" w:sz="6" w:space="0" w:color="auto"/>
              <w:right w:val="single" w:sz="6" w:space="0" w:color="auto"/>
            </w:tcBorders>
          </w:tcPr>
          <w:p w:rsidR="001E7D7E" w:rsidRPr="001E7D7E" w:rsidRDefault="001E7D7E" w:rsidP="001E7D7E">
            <w:pPr>
              <w:keepNext/>
              <w:suppressLineNumbers/>
              <w:suppressAutoHyphens/>
              <w:autoSpaceDE w:val="0"/>
              <w:autoSpaceDN w:val="0"/>
              <w:adjustRightInd w:val="0"/>
              <w:jc w:val="center"/>
              <w:rPr>
                <w:sz w:val="28"/>
                <w:szCs w:val="28"/>
              </w:rPr>
            </w:pPr>
            <w:r>
              <w:rPr>
                <w:sz w:val="28"/>
                <w:szCs w:val="28"/>
              </w:rPr>
              <w:t>54500</w:t>
            </w:r>
          </w:p>
        </w:tc>
        <w:tc>
          <w:tcPr>
            <w:tcW w:w="1524" w:type="dxa"/>
            <w:tcBorders>
              <w:top w:val="single" w:sz="6" w:space="0" w:color="auto"/>
              <w:left w:val="single" w:sz="6" w:space="0" w:color="auto"/>
              <w:bottom w:val="single" w:sz="6" w:space="0" w:color="auto"/>
              <w:right w:val="single" w:sz="6" w:space="0" w:color="auto"/>
            </w:tcBorders>
          </w:tcPr>
          <w:p w:rsidR="001E7D7E" w:rsidRPr="008A0DEC" w:rsidRDefault="001E7D7E" w:rsidP="00574127">
            <w:pPr>
              <w:keepNext/>
              <w:suppressLineNumbers/>
              <w:suppressAutoHyphens/>
              <w:autoSpaceDE w:val="0"/>
              <w:autoSpaceDN w:val="0"/>
              <w:adjustRightInd w:val="0"/>
              <w:jc w:val="center"/>
              <w:rPr>
                <w:sz w:val="28"/>
                <w:szCs w:val="28"/>
              </w:rPr>
            </w:pPr>
            <w:r>
              <w:rPr>
                <w:sz w:val="28"/>
                <w:szCs w:val="28"/>
              </w:rPr>
              <w:t>60</w:t>
            </w:r>
          </w:p>
        </w:tc>
        <w:tc>
          <w:tcPr>
            <w:tcW w:w="1559" w:type="dxa"/>
            <w:tcBorders>
              <w:top w:val="single" w:sz="6" w:space="0" w:color="auto"/>
              <w:left w:val="single" w:sz="6" w:space="0" w:color="auto"/>
              <w:bottom w:val="single" w:sz="6" w:space="0" w:color="auto"/>
              <w:right w:val="single" w:sz="6" w:space="0" w:color="auto"/>
            </w:tcBorders>
          </w:tcPr>
          <w:p w:rsidR="001E7D7E" w:rsidRDefault="001E7D7E" w:rsidP="00574127">
            <w:pPr>
              <w:keepNext/>
              <w:suppressLineNumbers/>
              <w:suppressAutoHyphens/>
              <w:autoSpaceDE w:val="0"/>
              <w:autoSpaceDN w:val="0"/>
              <w:adjustRightInd w:val="0"/>
              <w:jc w:val="center"/>
              <w:rPr>
                <w:sz w:val="28"/>
                <w:szCs w:val="28"/>
                <w:lang w:val="en-US"/>
              </w:rPr>
            </w:pPr>
            <w:r>
              <w:rPr>
                <w:sz w:val="28"/>
                <w:szCs w:val="28"/>
                <w:lang w:val="en-US"/>
              </w:rPr>
              <w:t>51</w:t>
            </w:r>
          </w:p>
        </w:tc>
      </w:tr>
      <w:tr w:rsidR="001E7D7E">
        <w:trPr>
          <w:trHeight w:val="480"/>
        </w:trPr>
        <w:tc>
          <w:tcPr>
            <w:tcW w:w="5580" w:type="dxa"/>
            <w:tcBorders>
              <w:top w:val="single" w:sz="6" w:space="0" w:color="auto"/>
              <w:left w:val="single" w:sz="6" w:space="0" w:color="auto"/>
              <w:bottom w:val="single" w:sz="6" w:space="0" w:color="auto"/>
              <w:right w:val="single" w:sz="6" w:space="0" w:color="auto"/>
            </w:tcBorders>
          </w:tcPr>
          <w:p w:rsidR="001E7D7E" w:rsidRPr="00B145E5" w:rsidRDefault="001E7D7E" w:rsidP="00574127">
            <w:pPr>
              <w:keepNext/>
              <w:suppressLineNumbers/>
              <w:suppressAutoHyphens/>
              <w:autoSpaceDE w:val="0"/>
              <w:autoSpaceDN w:val="0"/>
              <w:adjustRightInd w:val="0"/>
              <w:jc w:val="both"/>
              <w:rPr>
                <w:sz w:val="28"/>
                <w:szCs w:val="28"/>
              </w:rPr>
            </w:pPr>
            <w:r w:rsidRPr="00B145E5">
              <w:rPr>
                <w:sz w:val="28"/>
                <w:szCs w:val="28"/>
              </w:rPr>
              <w:t xml:space="preserve">Поступивший от продавца </w:t>
            </w:r>
            <w:r>
              <w:rPr>
                <w:sz w:val="28"/>
                <w:szCs w:val="28"/>
              </w:rPr>
              <w:t>насос</w:t>
            </w:r>
            <w:r w:rsidRPr="00B145E5">
              <w:rPr>
                <w:sz w:val="28"/>
                <w:szCs w:val="28"/>
              </w:rPr>
              <w:t xml:space="preserve"> принимается сначала на счет 08 «Вложения во внеоборотные активы» по цене реализации без НДС</w:t>
            </w:r>
          </w:p>
        </w:tc>
        <w:tc>
          <w:tcPr>
            <w:tcW w:w="1260" w:type="dxa"/>
            <w:tcBorders>
              <w:top w:val="single" w:sz="6" w:space="0" w:color="auto"/>
              <w:left w:val="single" w:sz="6" w:space="0" w:color="auto"/>
              <w:bottom w:val="single" w:sz="6" w:space="0" w:color="auto"/>
              <w:right w:val="single" w:sz="6" w:space="0" w:color="auto"/>
            </w:tcBorders>
          </w:tcPr>
          <w:p w:rsidR="001E7D7E" w:rsidRPr="001E7D7E" w:rsidRDefault="001E7D7E" w:rsidP="001E7D7E">
            <w:pPr>
              <w:keepNext/>
              <w:suppressLineNumbers/>
              <w:suppressAutoHyphens/>
              <w:autoSpaceDE w:val="0"/>
              <w:autoSpaceDN w:val="0"/>
              <w:adjustRightInd w:val="0"/>
              <w:ind w:left="-108"/>
              <w:jc w:val="center"/>
              <w:rPr>
                <w:sz w:val="28"/>
                <w:szCs w:val="28"/>
              </w:rPr>
            </w:pPr>
            <w:r>
              <w:rPr>
                <w:sz w:val="28"/>
                <w:szCs w:val="28"/>
              </w:rPr>
              <w:t>46186,44</w:t>
            </w:r>
          </w:p>
        </w:tc>
        <w:tc>
          <w:tcPr>
            <w:tcW w:w="1524" w:type="dxa"/>
            <w:tcBorders>
              <w:top w:val="single" w:sz="6" w:space="0" w:color="auto"/>
              <w:left w:val="single" w:sz="6" w:space="0" w:color="auto"/>
              <w:bottom w:val="single" w:sz="6" w:space="0" w:color="auto"/>
              <w:right w:val="single" w:sz="6" w:space="0" w:color="auto"/>
            </w:tcBorders>
          </w:tcPr>
          <w:p w:rsidR="001E7D7E" w:rsidRPr="001E7D7E" w:rsidRDefault="001E7D7E" w:rsidP="00574127">
            <w:pPr>
              <w:keepNext/>
              <w:suppressLineNumbers/>
              <w:suppressAutoHyphens/>
              <w:autoSpaceDE w:val="0"/>
              <w:autoSpaceDN w:val="0"/>
              <w:adjustRightInd w:val="0"/>
              <w:jc w:val="center"/>
              <w:rPr>
                <w:sz w:val="28"/>
                <w:szCs w:val="28"/>
              </w:rPr>
            </w:pPr>
            <w:r>
              <w:rPr>
                <w:sz w:val="28"/>
                <w:szCs w:val="28"/>
                <w:lang w:val="en-US"/>
              </w:rPr>
              <w:t>08</w:t>
            </w:r>
            <w:r>
              <w:rPr>
                <w:sz w:val="28"/>
                <w:szCs w:val="28"/>
              </w:rPr>
              <w:t>-2</w:t>
            </w:r>
          </w:p>
        </w:tc>
        <w:tc>
          <w:tcPr>
            <w:tcW w:w="1559" w:type="dxa"/>
            <w:tcBorders>
              <w:top w:val="single" w:sz="6" w:space="0" w:color="auto"/>
              <w:left w:val="single" w:sz="6" w:space="0" w:color="auto"/>
              <w:bottom w:val="single" w:sz="6" w:space="0" w:color="auto"/>
              <w:right w:val="single" w:sz="6" w:space="0" w:color="auto"/>
            </w:tcBorders>
          </w:tcPr>
          <w:p w:rsidR="001E7D7E" w:rsidRPr="008A0DEC" w:rsidRDefault="001E7D7E" w:rsidP="00574127">
            <w:pPr>
              <w:keepNext/>
              <w:suppressLineNumbers/>
              <w:suppressAutoHyphens/>
              <w:autoSpaceDE w:val="0"/>
              <w:autoSpaceDN w:val="0"/>
              <w:adjustRightInd w:val="0"/>
              <w:jc w:val="center"/>
              <w:rPr>
                <w:sz w:val="28"/>
                <w:szCs w:val="28"/>
              </w:rPr>
            </w:pPr>
            <w:r>
              <w:rPr>
                <w:sz w:val="28"/>
                <w:szCs w:val="28"/>
              </w:rPr>
              <w:t>60</w:t>
            </w:r>
          </w:p>
        </w:tc>
      </w:tr>
      <w:tr w:rsidR="001E7D7E">
        <w:trPr>
          <w:trHeight w:val="480"/>
        </w:trPr>
        <w:tc>
          <w:tcPr>
            <w:tcW w:w="5580" w:type="dxa"/>
            <w:tcBorders>
              <w:top w:val="single" w:sz="6" w:space="0" w:color="auto"/>
              <w:left w:val="single" w:sz="6" w:space="0" w:color="auto"/>
              <w:bottom w:val="single" w:sz="6" w:space="0" w:color="auto"/>
              <w:right w:val="single" w:sz="6" w:space="0" w:color="auto"/>
            </w:tcBorders>
          </w:tcPr>
          <w:p w:rsidR="001E7D7E" w:rsidRPr="00B145E5" w:rsidRDefault="001E7D7E" w:rsidP="00574127">
            <w:pPr>
              <w:keepNext/>
              <w:suppressLineNumbers/>
              <w:suppressAutoHyphens/>
              <w:autoSpaceDE w:val="0"/>
              <w:autoSpaceDN w:val="0"/>
              <w:adjustRightInd w:val="0"/>
              <w:jc w:val="both"/>
              <w:rPr>
                <w:sz w:val="28"/>
                <w:szCs w:val="28"/>
              </w:rPr>
            </w:pPr>
            <w:r>
              <w:rPr>
                <w:sz w:val="28"/>
                <w:szCs w:val="28"/>
              </w:rPr>
              <w:t xml:space="preserve">Отражена </w:t>
            </w:r>
            <w:r w:rsidRPr="00B145E5">
              <w:rPr>
                <w:sz w:val="28"/>
                <w:szCs w:val="28"/>
              </w:rPr>
              <w:t xml:space="preserve">сумма </w:t>
            </w:r>
            <w:r>
              <w:rPr>
                <w:sz w:val="28"/>
                <w:szCs w:val="28"/>
              </w:rPr>
              <w:t>у</w:t>
            </w:r>
            <w:r w:rsidRPr="00B145E5">
              <w:rPr>
                <w:sz w:val="28"/>
                <w:szCs w:val="28"/>
              </w:rPr>
              <w:t>плаченного НДС</w:t>
            </w:r>
          </w:p>
        </w:tc>
        <w:tc>
          <w:tcPr>
            <w:tcW w:w="1260" w:type="dxa"/>
            <w:tcBorders>
              <w:top w:val="single" w:sz="6" w:space="0" w:color="auto"/>
              <w:left w:val="single" w:sz="6" w:space="0" w:color="auto"/>
              <w:bottom w:val="single" w:sz="6" w:space="0" w:color="auto"/>
              <w:right w:val="single" w:sz="6" w:space="0" w:color="auto"/>
            </w:tcBorders>
          </w:tcPr>
          <w:p w:rsidR="001E7D7E" w:rsidRDefault="001E7D7E" w:rsidP="001E7D7E">
            <w:pPr>
              <w:keepNext/>
              <w:suppressLineNumbers/>
              <w:suppressAutoHyphens/>
              <w:autoSpaceDE w:val="0"/>
              <w:autoSpaceDN w:val="0"/>
              <w:adjustRightInd w:val="0"/>
              <w:jc w:val="center"/>
              <w:rPr>
                <w:sz w:val="28"/>
                <w:szCs w:val="28"/>
                <w:lang w:val="en-US"/>
              </w:rPr>
            </w:pPr>
            <w:r>
              <w:rPr>
                <w:sz w:val="28"/>
                <w:szCs w:val="28"/>
              </w:rPr>
              <w:t>8313,56</w:t>
            </w:r>
          </w:p>
        </w:tc>
        <w:tc>
          <w:tcPr>
            <w:tcW w:w="1524" w:type="dxa"/>
            <w:tcBorders>
              <w:top w:val="single" w:sz="6" w:space="0" w:color="auto"/>
              <w:left w:val="single" w:sz="6" w:space="0" w:color="auto"/>
              <w:bottom w:val="single" w:sz="6" w:space="0" w:color="auto"/>
              <w:right w:val="single" w:sz="6" w:space="0" w:color="auto"/>
            </w:tcBorders>
          </w:tcPr>
          <w:p w:rsidR="001E7D7E" w:rsidRDefault="001E7D7E" w:rsidP="00574127">
            <w:pPr>
              <w:keepNext/>
              <w:suppressLineNumbers/>
              <w:suppressAutoHyphens/>
              <w:autoSpaceDE w:val="0"/>
              <w:autoSpaceDN w:val="0"/>
              <w:adjustRightInd w:val="0"/>
              <w:jc w:val="center"/>
              <w:rPr>
                <w:sz w:val="28"/>
                <w:szCs w:val="28"/>
                <w:lang w:val="en-US"/>
              </w:rPr>
            </w:pPr>
            <w:r>
              <w:rPr>
                <w:sz w:val="28"/>
                <w:szCs w:val="28"/>
                <w:lang w:val="en-US"/>
              </w:rPr>
              <w:t>19</w:t>
            </w:r>
          </w:p>
        </w:tc>
        <w:tc>
          <w:tcPr>
            <w:tcW w:w="1559" w:type="dxa"/>
            <w:tcBorders>
              <w:top w:val="single" w:sz="6" w:space="0" w:color="auto"/>
              <w:left w:val="single" w:sz="6" w:space="0" w:color="auto"/>
              <w:bottom w:val="single" w:sz="6" w:space="0" w:color="auto"/>
              <w:right w:val="single" w:sz="6" w:space="0" w:color="auto"/>
            </w:tcBorders>
          </w:tcPr>
          <w:p w:rsidR="001E7D7E" w:rsidRDefault="001E7D7E" w:rsidP="00574127">
            <w:pPr>
              <w:keepNext/>
              <w:suppressLineNumbers/>
              <w:suppressAutoHyphens/>
              <w:autoSpaceDE w:val="0"/>
              <w:autoSpaceDN w:val="0"/>
              <w:adjustRightInd w:val="0"/>
              <w:jc w:val="center"/>
              <w:rPr>
                <w:sz w:val="28"/>
                <w:szCs w:val="28"/>
              </w:rPr>
            </w:pPr>
            <w:r>
              <w:rPr>
                <w:sz w:val="28"/>
                <w:szCs w:val="28"/>
              </w:rPr>
              <w:t>60</w:t>
            </w:r>
          </w:p>
        </w:tc>
      </w:tr>
      <w:tr w:rsidR="001E7D7E">
        <w:trPr>
          <w:trHeight w:val="480"/>
        </w:trPr>
        <w:tc>
          <w:tcPr>
            <w:tcW w:w="5580" w:type="dxa"/>
            <w:tcBorders>
              <w:top w:val="single" w:sz="6" w:space="0" w:color="auto"/>
              <w:left w:val="single" w:sz="6" w:space="0" w:color="auto"/>
              <w:bottom w:val="single" w:sz="6" w:space="0" w:color="auto"/>
              <w:right w:val="single" w:sz="6" w:space="0" w:color="auto"/>
            </w:tcBorders>
          </w:tcPr>
          <w:p w:rsidR="001E7D7E" w:rsidRPr="00B145E5" w:rsidRDefault="001E7D7E" w:rsidP="00574127">
            <w:pPr>
              <w:keepNext/>
              <w:suppressLineNumbers/>
              <w:suppressAutoHyphens/>
              <w:autoSpaceDE w:val="0"/>
              <w:autoSpaceDN w:val="0"/>
              <w:adjustRightInd w:val="0"/>
              <w:jc w:val="both"/>
              <w:rPr>
                <w:sz w:val="28"/>
                <w:szCs w:val="28"/>
              </w:rPr>
            </w:pPr>
            <w:r w:rsidRPr="00B145E5">
              <w:rPr>
                <w:sz w:val="28"/>
                <w:szCs w:val="28"/>
              </w:rPr>
              <w:t>О</w:t>
            </w:r>
            <w:r>
              <w:rPr>
                <w:sz w:val="28"/>
                <w:szCs w:val="28"/>
              </w:rPr>
              <w:t>бъект основных</w:t>
            </w:r>
            <w:r w:rsidRPr="00B145E5">
              <w:rPr>
                <w:sz w:val="28"/>
                <w:szCs w:val="28"/>
              </w:rPr>
              <w:t xml:space="preserve"> средств введен в эксплуатацию по первоначальной стоимости </w:t>
            </w:r>
          </w:p>
        </w:tc>
        <w:tc>
          <w:tcPr>
            <w:tcW w:w="1260" w:type="dxa"/>
            <w:tcBorders>
              <w:top w:val="single" w:sz="6" w:space="0" w:color="auto"/>
              <w:left w:val="single" w:sz="6" w:space="0" w:color="auto"/>
              <w:bottom w:val="single" w:sz="6" w:space="0" w:color="auto"/>
              <w:right w:val="single" w:sz="6" w:space="0" w:color="auto"/>
            </w:tcBorders>
          </w:tcPr>
          <w:p w:rsidR="001E7D7E" w:rsidRDefault="001E7D7E" w:rsidP="001E7D7E">
            <w:pPr>
              <w:keepNext/>
              <w:suppressLineNumbers/>
              <w:suppressAutoHyphens/>
              <w:autoSpaceDE w:val="0"/>
              <w:autoSpaceDN w:val="0"/>
              <w:adjustRightInd w:val="0"/>
              <w:ind w:left="-108"/>
              <w:jc w:val="right"/>
              <w:rPr>
                <w:sz w:val="28"/>
                <w:szCs w:val="28"/>
                <w:lang w:val="en-US"/>
              </w:rPr>
            </w:pPr>
            <w:r>
              <w:rPr>
                <w:sz w:val="28"/>
                <w:szCs w:val="28"/>
              </w:rPr>
              <w:t>46186,44</w:t>
            </w:r>
          </w:p>
        </w:tc>
        <w:tc>
          <w:tcPr>
            <w:tcW w:w="1524" w:type="dxa"/>
            <w:tcBorders>
              <w:top w:val="single" w:sz="6" w:space="0" w:color="auto"/>
              <w:left w:val="single" w:sz="6" w:space="0" w:color="auto"/>
              <w:bottom w:val="single" w:sz="6" w:space="0" w:color="auto"/>
              <w:right w:val="single" w:sz="6" w:space="0" w:color="auto"/>
            </w:tcBorders>
          </w:tcPr>
          <w:p w:rsidR="001E7D7E" w:rsidRPr="001E7D7E" w:rsidRDefault="001E7D7E" w:rsidP="00574127">
            <w:pPr>
              <w:keepNext/>
              <w:suppressLineNumbers/>
              <w:suppressAutoHyphens/>
              <w:autoSpaceDE w:val="0"/>
              <w:autoSpaceDN w:val="0"/>
              <w:adjustRightInd w:val="0"/>
              <w:jc w:val="center"/>
              <w:rPr>
                <w:sz w:val="28"/>
                <w:szCs w:val="28"/>
              </w:rPr>
            </w:pPr>
            <w:r>
              <w:rPr>
                <w:sz w:val="28"/>
                <w:szCs w:val="28"/>
                <w:lang w:val="en-US"/>
              </w:rPr>
              <w:t>01</w:t>
            </w:r>
            <w:r>
              <w:rPr>
                <w:sz w:val="28"/>
                <w:szCs w:val="28"/>
              </w:rPr>
              <w:t>-1</w:t>
            </w:r>
          </w:p>
        </w:tc>
        <w:tc>
          <w:tcPr>
            <w:tcW w:w="1559" w:type="dxa"/>
            <w:tcBorders>
              <w:top w:val="single" w:sz="6" w:space="0" w:color="auto"/>
              <w:left w:val="single" w:sz="6" w:space="0" w:color="auto"/>
              <w:bottom w:val="single" w:sz="6" w:space="0" w:color="auto"/>
              <w:right w:val="single" w:sz="6" w:space="0" w:color="auto"/>
            </w:tcBorders>
          </w:tcPr>
          <w:p w:rsidR="001E7D7E" w:rsidRPr="001E7D7E" w:rsidRDefault="001E7D7E" w:rsidP="00574127">
            <w:pPr>
              <w:keepNext/>
              <w:suppressLineNumbers/>
              <w:suppressAutoHyphens/>
              <w:autoSpaceDE w:val="0"/>
              <w:autoSpaceDN w:val="0"/>
              <w:adjustRightInd w:val="0"/>
              <w:jc w:val="center"/>
              <w:rPr>
                <w:sz w:val="28"/>
                <w:szCs w:val="28"/>
              </w:rPr>
            </w:pPr>
            <w:r>
              <w:rPr>
                <w:sz w:val="28"/>
                <w:szCs w:val="28"/>
                <w:lang w:val="en-US"/>
              </w:rPr>
              <w:t>08</w:t>
            </w:r>
            <w:r>
              <w:rPr>
                <w:sz w:val="28"/>
                <w:szCs w:val="28"/>
              </w:rPr>
              <w:t>-2</w:t>
            </w:r>
          </w:p>
        </w:tc>
      </w:tr>
      <w:tr w:rsidR="001E7D7E">
        <w:trPr>
          <w:trHeight w:val="480"/>
        </w:trPr>
        <w:tc>
          <w:tcPr>
            <w:tcW w:w="5580" w:type="dxa"/>
            <w:tcBorders>
              <w:top w:val="single" w:sz="6" w:space="0" w:color="auto"/>
              <w:left w:val="single" w:sz="6" w:space="0" w:color="auto"/>
              <w:bottom w:val="single" w:sz="6" w:space="0" w:color="auto"/>
              <w:right w:val="single" w:sz="6" w:space="0" w:color="auto"/>
            </w:tcBorders>
          </w:tcPr>
          <w:p w:rsidR="001E7D7E" w:rsidRPr="00B145E5" w:rsidRDefault="001E7D7E" w:rsidP="00574127">
            <w:pPr>
              <w:keepNext/>
              <w:suppressLineNumbers/>
              <w:suppressAutoHyphens/>
              <w:autoSpaceDE w:val="0"/>
              <w:autoSpaceDN w:val="0"/>
              <w:adjustRightInd w:val="0"/>
              <w:jc w:val="both"/>
              <w:rPr>
                <w:sz w:val="28"/>
                <w:szCs w:val="28"/>
              </w:rPr>
            </w:pPr>
            <w:r w:rsidRPr="00B145E5">
              <w:rPr>
                <w:sz w:val="28"/>
                <w:szCs w:val="28"/>
              </w:rPr>
              <w:t xml:space="preserve">Суммы </w:t>
            </w:r>
            <w:r>
              <w:rPr>
                <w:sz w:val="28"/>
                <w:szCs w:val="28"/>
              </w:rPr>
              <w:t xml:space="preserve">уплаченного поставщику </w:t>
            </w:r>
            <w:r w:rsidRPr="00B145E5">
              <w:rPr>
                <w:sz w:val="28"/>
                <w:szCs w:val="28"/>
              </w:rPr>
              <w:t>НДС</w:t>
            </w:r>
            <w:r>
              <w:rPr>
                <w:sz w:val="28"/>
                <w:szCs w:val="28"/>
              </w:rPr>
              <w:t xml:space="preserve"> </w:t>
            </w:r>
            <w:r w:rsidRPr="00B145E5">
              <w:rPr>
                <w:sz w:val="28"/>
                <w:szCs w:val="28"/>
              </w:rPr>
              <w:t>направлены на возмещение из бюджета</w:t>
            </w:r>
          </w:p>
        </w:tc>
        <w:tc>
          <w:tcPr>
            <w:tcW w:w="1260" w:type="dxa"/>
            <w:tcBorders>
              <w:top w:val="single" w:sz="6" w:space="0" w:color="auto"/>
              <w:left w:val="single" w:sz="6" w:space="0" w:color="auto"/>
              <w:bottom w:val="single" w:sz="6" w:space="0" w:color="auto"/>
              <w:right w:val="single" w:sz="6" w:space="0" w:color="auto"/>
            </w:tcBorders>
          </w:tcPr>
          <w:p w:rsidR="001E7D7E" w:rsidRDefault="001E7D7E" w:rsidP="00574127">
            <w:pPr>
              <w:keepNext/>
              <w:suppressLineNumbers/>
              <w:suppressAutoHyphens/>
              <w:autoSpaceDE w:val="0"/>
              <w:autoSpaceDN w:val="0"/>
              <w:adjustRightInd w:val="0"/>
              <w:jc w:val="right"/>
              <w:rPr>
                <w:sz w:val="28"/>
                <w:szCs w:val="28"/>
                <w:lang w:val="en-US"/>
              </w:rPr>
            </w:pPr>
            <w:r>
              <w:rPr>
                <w:sz w:val="28"/>
                <w:szCs w:val="28"/>
              </w:rPr>
              <w:t>8313,56</w:t>
            </w:r>
          </w:p>
        </w:tc>
        <w:tc>
          <w:tcPr>
            <w:tcW w:w="1524" w:type="dxa"/>
            <w:tcBorders>
              <w:top w:val="single" w:sz="6" w:space="0" w:color="auto"/>
              <w:left w:val="single" w:sz="6" w:space="0" w:color="auto"/>
              <w:bottom w:val="single" w:sz="6" w:space="0" w:color="auto"/>
              <w:right w:val="single" w:sz="6" w:space="0" w:color="auto"/>
            </w:tcBorders>
          </w:tcPr>
          <w:p w:rsidR="001E7D7E" w:rsidRDefault="001E7D7E" w:rsidP="00574127">
            <w:pPr>
              <w:keepNext/>
              <w:suppressLineNumbers/>
              <w:suppressAutoHyphens/>
              <w:autoSpaceDE w:val="0"/>
              <w:autoSpaceDN w:val="0"/>
              <w:adjustRightInd w:val="0"/>
              <w:jc w:val="center"/>
              <w:rPr>
                <w:sz w:val="28"/>
                <w:szCs w:val="28"/>
                <w:lang w:val="en-US"/>
              </w:rPr>
            </w:pPr>
            <w:r>
              <w:rPr>
                <w:sz w:val="28"/>
                <w:szCs w:val="28"/>
                <w:lang w:val="en-US"/>
              </w:rPr>
              <w:t>68</w:t>
            </w:r>
          </w:p>
        </w:tc>
        <w:tc>
          <w:tcPr>
            <w:tcW w:w="1559" w:type="dxa"/>
            <w:tcBorders>
              <w:top w:val="single" w:sz="6" w:space="0" w:color="auto"/>
              <w:left w:val="single" w:sz="6" w:space="0" w:color="auto"/>
              <w:bottom w:val="single" w:sz="6" w:space="0" w:color="auto"/>
              <w:right w:val="single" w:sz="6" w:space="0" w:color="auto"/>
            </w:tcBorders>
          </w:tcPr>
          <w:p w:rsidR="001E7D7E" w:rsidRDefault="001E7D7E" w:rsidP="00574127">
            <w:pPr>
              <w:keepNext/>
              <w:suppressLineNumbers/>
              <w:suppressAutoHyphens/>
              <w:autoSpaceDE w:val="0"/>
              <w:autoSpaceDN w:val="0"/>
              <w:adjustRightInd w:val="0"/>
              <w:jc w:val="center"/>
              <w:rPr>
                <w:sz w:val="28"/>
                <w:szCs w:val="28"/>
                <w:lang w:val="en-US"/>
              </w:rPr>
            </w:pPr>
            <w:r>
              <w:rPr>
                <w:sz w:val="28"/>
                <w:szCs w:val="28"/>
                <w:lang w:val="en-US"/>
              </w:rPr>
              <w:t>19</w:t>
            </w:r>
          </w:p>
        </w:tc>
      </w:tr>
    </w:tbl>
    <w:p w:rsidR="001E7D7E" w:rsidRDefault="001E7D7E"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Таким образ</w:t>
      </w:r>
      <w:r w:rsidR="00EC61CD">
        <w:rPr>
          <w:rFonts w:ascii="Times New Roman CYR" w:hAnsi="Times New Roman CYR" w:cs="Times New Roman CYR"/>
          <w:sz w:val="28"/>
          <w:szCs w:val="28"/>
        </w:rPr>
        <w:t>о</w:t>
      </w:r>
      <w:r>
        <w:rPr>
          <w:rFonts w:ascii="Times New Roman CYR" w:hAnsi="Times New Roman CYR" w:cs="Times New Roman CYR"/>
          <w:sz w:val="28"/>
          <w:szCs w:val="28"/>
        </w:rPr>
        <w:t>м, первоначальная стоимость насоса ЭЦВ 12-210-25, отраженная в инвентарной карточке – 46186 руб. 44 коп.</w:t>
      </w:r>
    </w:p>
    <w:p w:rsidR="00EC032A" w:rsidRPr="00C90E74" w:rsidRDefault="00EC032A" w:rsidP="007C0ADB">
      <w:pPr>
        <w:keepNext/>
        <w:suppressLineNumbers/>
        <w:suppressAutoHyphens/>
        <w:autoSpaceDE w:val="0"/>
        <w:autoSpaceDN w:val="0"/>
        <w:adjustRightInd w:val="0"/>
        <w:spacing w:line="360" w:lineRule="auto"/>
        <w:ind w:right="57" w:firstLine="720"/>
        <w:jc w:val="both"/>
        <w:rPr>
          <w:bCs/>
          <w:iCs/>
          <w:sz w:val="28"/>
          <w:szCs w:val="28"/>
        </w:rPr>
      </w:pPr>
      <w:r>
        <w:rPr>
          <w:bCs/>
          <w:iCs/>
          <w:sz w:val="28"/>
          <w:szCs w:val="28"/>
        </w:rPr>
        <w:t>Пример 2</w:t>
      </w:r>
      <w:r w:rsidRPr="00C90E74">
        <w:rPr>
          <w:bCs/>
          <w:iCs/>
          <w:sz w:val="28"/>
          <w:szCs w:val="28"/>
        </w:rPr>
        <w:t>.</w:t>
      </w:r>
    </w:p>
    <w:p w:rsidR="00EC032A" w:rsidRDefault="00EC032A"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МУП «ЖКХ и водоснабжение» </w:t>
      </w:r>
      <w:r>
        <w:rPr>
          <w:rFonts w:ascii="Times New Roman CYR" w:hAnsi="Times New Roman CYR" w:cs="Times New Roman CYR"/>
          <w:sz w:val="28"/>
          <w:szCs w:val="28"/>
        </w:rPr>
        <w:t>приобрело у ООО «</w:t>
      </w:r>
      <w:r w:rsidR="00F12158">
        <w:rPr>
          <w:rFonts w:ascii="Times New Roman CYR" w:hAnsi="Times New Roman CYR" w:cs="Times New Roman CYR"/>
          <w:sz w:val="28"/>
          <w:szCs w:val="28"/>
        </w:rPr>
        <w:t>Спецтехника</w:t>
      </w:r>
      <w:r>
        <w:rPr>
          <w:rFonts w:ascii="Times New Roman CYR" w:hAnsi="Times New Roman CYR" w:cs="Times New Roman CYR"/>
          <w:sz w:val="28"/>
          <w:szCs w:val="28"/>
        </w:rPr>
        <w:t xml:space="preserve">» для автотранспортного участнка экскаватор ЕК 12 за 540000 руб. (в том числе НДС – 82373 руб.). По договору после доставки </w:t>
      </w:r>
      <w:r w:rsidR="00F12158">
        <w:rPr>
          <w:rFonts w:ascii="Times New Roman CYR" w:hAnsi="Times New Roman CYR" w:cs="Times New Roman CYR"/>
          <w:sz w:val="28"/>
          <w:szCs w:val="28"/>
        </w:rPr>
        <w:t xml:space="preserve">экскаватора </w:t>
      </w:r>
      <w:r>
        <w:rPr>
          <w:rFonts w:ascii="Times New Roman CYR" w:hAnsi="Times New Roman CYR" w:cs="Times New Roman CYR"/>
          <w:sz w:val="28"/>
          <w:szCs w:val="28"/>
        </w:rPr>
        <w:t>покупателю ООО «</w:t>
      </w:r>
      <w:r w:rsidR="00F12158">
        <w:rPr>
          <w:rFonts w:ascii="Times New Roman CYR" w:hAnsi="Times New Roman CYR" w:cs="Times New Roman CYR"/>
          <w:sz w:val="28"/>
          <w:szCs w:val="28"/>
        </w:rPr>
        <w:t>Спецтехника</w:t>
      </w:r>
      <w:r>
        <w:rPr>
          <w:rFonts w:ascii="Times New Roman CYR" w:hAnsi="Times New Roman CYR" w:cs="Times New Roman CYR"/>
          <w:sz w:val="28"/>
          <w:szCs w:val="28"/>
        </w:rPr>
        <w:t xml:space="preserve">» обязалось произвести дополнительный технический осмотр  за 12000 руб. (в том числе НДС – 1830 руб.). Стоимость услуг сторонней организации по доставке </w:t>
      </w:r>
      <w:r w:rsidR="00F12158">
        <w:rPr>
          <w:rFonts w:ascii="Times New Roman CYR" w:hAnsi="Times New Roman CYR" w:cs="Times New Roman CYR"/>
          <w:sz w:val="28"/>
          <w:szCs w:val="28"/>
        </w:rPr>
        <w:t xml:space="preserve">экскаватора ЕК12 </w:t>
      </w:r>
      <w:r>
        <w:rPr>
          <w:rFonts w:ascii="Times New Roman CYR" w:hAnsi="Times New Roman CYR" w:cs="Times New Roman CYR"/>
          <w:sz w:val="28"/>
          <w:szCs w:val="28"/>
        </w:rPr>
        <w:t xml:space="preserve"> составила 18000 руб. (в том числе НДС – 2746 руб.). Командировочные расходы сотруднику, ездившему выбирать </w:t>
      </w:r>
      <w:r w:rsidR="00F12158">
        <w:rPr>
          <w:rFonts w:ascii="Times New Roman CYR" w:hAnsi="Times New Roman CYR" w:cs="Times New Roman CYR"/>
          <w:sz w:val="28"/>
          <w:szCs w:val="28"/>
        </w:rPr>
        <w:t>экскаватор</w:t>
      </w:r>
      <w:r>
        <w:rPr>
          <w:rFonts w:ascii="Times New Roman CYR" w:hAnsi="Times New Roman CYR" w:cs="Times New Roman CYR"/>
          <w:sz w:val="28"/>
          <w:szCs w:val="28"/>
        </w:rPr>
        <w:t>, составили 2000 руб.</w:t>
      </w:r>
    </w:p>
    <w:p w:rsidR="00725BDE" w:rsidRDefault="00725BDE"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определения первоначальной стоимости </w:t>
      </w:r>
      <w:r w:rsidR="00F12158">
        <w:rPr>
          <w:rFonts w:ascii="Times New Roman CYR" w:hAnsi="Times New Roman CYR" w:cs="Times New Roman CYR"/>
          <w:sz w:val="28"/>
          <w:szCs w:val="28"/>
        </w:rPr>
        <w:t>экскаватора ЕК 12</w:t>
      </w:r>
      <w:r>
        <w:rPr>
          <w:rFonts w:ascii="Times New Roman CYR" w:hAnsi="Times New Roman CYR" w:cs="Times New Roman CYR"/>
          <w:sz w:val="28"/>
          <w:szCs w:val="28"/>
        </w:rPr>
        <w:t xml:space="preserve"> необходимо сложить все перечисленные суммы расходов, исключая только суммы НДС, которые не включаются в первоначальную стоимость. Командировочные также нужно включить в первоначальную стоимость, поскольку эти затраты были связаны непосредственно с приобретением автомобиля. Получим первоначальную стоимость:</w:t>
      </w:r>
    </w:p>
    <w:p w:rsidR="00725BDE" w:rsidRDefault="00725BDE"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sidRPr="00B145E5">
        <w:rPr>
          <w:sz w:val="28"/>
          <w:szCs w:val="28"/>
        </w:rPr>
        <w:t>(540000–</w:t>
      </w:r>
      <w:r w:rsidR="008A0DEC">
        <w:rPr>
          <w:sz w:val="28"/>
          <w:szCs w:val="28"/>
        </w:rPr>
        <w:t>82373</w:t>
      </w:r>
      <w:r w:rsidRPr="00B145E5">
        <w:rPr>
          <w:sz w:val="28"/>
          <w:szCs w:val="28"/>
        </w:rPr>
        <w:t>)+(12000</w:t>
      </w:r>
      <w:r w:rsidR="008A0DEC" w:rsidRPr="00B145E5">
        <w:rPr>
          <w:sz w:val="28"/>
          <w:szCs w:val="28"/>
        </w:rPr>
        <w:t>–</w:t>
      </w:r>
      <w:r w:rsidR="008A0DEC">
        <w:rPr>
          <w:sz w:val="28"/>
          <w:szCs w:val="28"/>
        </w:rPr>
        <w:t>1830</w:t>
      </w:r>
      <w:r w:rsidRPr="00B145E5">
        <w:rPr>
          <w:sz w:val="28"/>
          <w:szCs w:val="28"/>
        </w:rPr>
        <w:t>)+(18000</w:t>
      </w:r>
      <w:r w:rsidR="008A0DEC" w:rsidRPr="00B145E5">
        <w:rPr>
          <w:sz w:val="28"/>
          <w:szCs w:val="28"/>
        </w:rPr>
        <w:t>–</w:t>
      </w:r>
      <w:r w:rsidR="008A0DEC">
        <w:rPr>
          <w:sz w:val="28"/>
          <w:szCs w:val="28"/>
        </w:rPr>
        <w:t>2746</w:t>
      </w:r>
      <w:r w:rsidR="00F12158">
        <w:rPr>
          <w:sz w:val="28"/>
          <w:szCs w:val="28"/>
        </w:rPr>
        <w:t>)</w:t>
      </w:r>
      <w:r w:rsidR="00F12158" w:rsidRPr="00B145E5">
        <w:rPr>
          <w:sz w:val="28"/>
          <w:szCs w:val="28"/>
        </w:rPr>
        <w:t xml:space="preserve"> </w:t>
      </w:r>
      <w:r w:rsidRPr="00B145E5">
        <w:rPr>
          <w:sz w:val="28"/>
          <w:szCs w:val="28"/>
        </w:rPr>
        <w:t>+2000 = 4</w:t>
      </w:r>
      <w:r w:rsidR="008A0DEC">
        <w:rPr>
          <w:sz w:val="28"/>
          <w:szCs w:val="28"/>
        </w:rPr>
        <w:t>8</w:t>
      </w:r>
      <w:r w:rsidR="00F12158">
        <w:rPr>
          <w:sz w:val="28"/>
          <w:szCs w:val="28"/>
        </w:rPr>
        <w:t>5051</w:t>
      </w:r>
      <w:r w:rsidRPr="00B145E5">
        <w:rPr>
          <w:sz w:val="28"/>
          <w:szCs w:val="28"/>
        </w:rPr>
        <w:t xml:space="preserve"> </w:t>
      </w:r>
      <w:r>
        <w:rPr>
          <w:rFonts w:ascii="Times New Roman CYR" w:hAnsi="Times New Roman CYR" w:cs="Times New Roman CYR"/>
          <w:sz w:val="28"/>
          <w:szCs w:val="28"/>
        </w:rPr>
        <w:t>руб.</w:t>
      </w:r>
    </w:p>
    <w:p w:rsidR="00725BDE" w:rsidRDefault="00725BDE"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Первоначальная стоимость  </w:t>
      </w:r>
      <w:r w:rsidR="00F12158">
        <w:rPr>
          <w:rFonts w:ascii="Times New Roman CYR" w:hAnsi="Times New Roman CYR" w:cs="Times New Roman CYR"/>
          <w:sz w:val="28"/>
          <w:szCs w:val="28"/>
        </w:rPr>
        <w:t>экскаватора</w:t>
      </w:r>
      <w:r>
        <w:rPr>
          <w:rFonts w:ascii="Times New Roman CYR" w:hAnsi="Times New Roman CYR" w:cs="Times New Roman CYR"/>
          <w:sz w:val="28"/>
          <w:szCs w:val="28"/>
        </w:rPr>
        <w:t xml:space="preserve">  оказалась заметно выше покупной стоимости (540000–</w:t>
      </w:r>
      <w:r w:rsidR="008A0DEC">
        <w:rPr>
          <w:rFonts w:ascii="Times New Roman CYR" w:hAnsi="Times New Roman CYR" w:cs="Times New Roman CYR"/>
          <w:sz w:val="28"/>
          <w:szCs w:val="28"/>
        </w:rPr>
        <w:t>82373</w:t>
      </w:r>
      <w:r>
        <w:rPr>
          <w:rFonts w:ascii="Times New Roman CYR" w:hAnsi="Times New Roman CYR" w:cs="Times New Roman CYR"/>
          <w:sz w:val="28"/>
          <w:szCs w:val="28"/>
        </w:rPr>
        <w:t>=45</w:t>
      </w:r>
      <w:r w:rsidR="008A0DEC">
        <w:rPr>
          <w:rFonts w:ascii="Times New Roman CYR" w:hAnsi="Times New Roman CYR" w:cs="Times New Roman CYR"/>
          <w:sz w:val="28"/>
          <w:szCs w:val="28"/>
        </w:rPr>
        <w:t>7627</w:t>
      </w:r>
      <w:r>
        <w:rPr>
          <w:rFonts w:ascii="Times New Roman CYR" w:hAnsi="Times New Roman CYR" w:cs="Times New Roman CYR"/>
          <w:sz w:val="28"/>
          <w:szCs w:val="28"/>
        </w:rPr>
        <w:t>).</w:t>
      </w:r>
    </w:p>
    <w:p w:rsidR="00725BDE" w:rsidRDefault="00725BDE"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Первоначальная стоимость приобретенного основного средства в целях исчисления налога на прибыль также складывается из фактических затрат на приобретение, сооружение и доведение до состояния, пригодного к использованию. Но при этом, согласно главе 25 НК РФ, в первоначальную стоимость не включаются таможенные пошлины и невозмещаемые налоги</w:t>
      </w:r>
      <w:r w:rsidR="008A0DEC">
        <w:rPr>
          <w:rFonts w:ascii="Times New Roman CYR" w:hAnsi="Times New Roman CYR" w:cs="Times New Roman CYR"/>
          <w:sz w:val="28"/>
          <w:szCs w:val="28"/>
        </w:rPr>
        <w:t>.</w:t>
      </w:r>
      <w:r>
        <w:rPr>
          <w:rFonts w:ascii="Times New Roman CYR" w:hAnsi="Times New Roman CYR" w:cs="Times New Roman CYR"/>
          <w:sz w:val="28"/>
          <w:szCs w:val="28"/>
        </w:rPr>
        <w:t xml:space="preserve"> Эти суммы включаются сразу в расходы при расчете налога на прибыль, что более предпочтительно, нежели делать это через амортизацию.</w:t>
      </w:r>
    </w:p>
    <w:p w:rsidR="00725BDE" w:rsidRPr="00B145E5" w:rsidRDefault="008A0DEC" w:rsidP="007C0ADB">
      <w:pPr>
        <w:keepNext/>
        <w:suppressLineNumbers/>
        <w:suppressAutoHyphens/>
        <w:autoSpaceDE w:val="0"/>
        <w:autoSpaceDN w:val="0"/>
        <w:adjustRightInd w:val="0"/>
        <w:spacing w:line="360" w:lineRule="auto"/>
        <w:ind w:right="57" w:firstLine="720"/>
        <w:jc w:val="both"/>
        <w:rPr>
          <w:sz w:val="28"/>
          <w:szCs w:val="28"/>
        </w:rPr>
      </w:pPr>
      <w:r>
        <w:rPr>
          <w:sz w:val="28"/>
          <w:szCs w:val="28"/>
        </w:rPr>
        <w:t xml:space="preserve">Поступление объектов </w:t>
      </w:r>
      <w:r w:rsidRPr="00B145E5">
        <w:rPr>
          <w:sz w:val="28"/>
          <w:szCs w:val="28"/>
        </w:rPr>
        <w:t xml:space="preserve">основных средств </w:t>
      </w:r>
      <w:r>
        <w:rPr>
          <w:sz w:val="28"/>
          <w:szCs w:val="28"/>
        </w:rPr>
        <w:t>при их</w:t>
      </w:r>
      <w:r w:rsidR="00725BDE" w:rsidRPr="00B145E5">
        <w:rPr>
          <w:sz w:val="28"/>
          <w:szCs w:val="28"/>
        </w:rPr>
        <w:t xml:space="preserve"> приобретени</w:t>
      </w:r>
      <w:r>
        <w:rPr>
          <w:sz w:val="28"/>
          <w:szCs w:val="28"/>
        </w:rPr>
        <w:t xml:space="preserve">и за плату </w:t>
      </w:r>
      <w:r w:rsidR="000A21B2">
        <w:rPr>
          <w:sz w:val="28"/>
          <w:szCs w:val="28"/>
        </w:rPr>
        <w:t xml:space="preserve">(Пример </w:t>
      </w:r>
      <w:r w:rsidR="00F12158">
        <w:rPr>
          <w:sz w:val="28"/>
          <w:szCs w:val="28"/>
        </w:rPr>
        <w:t>2</w:t>
      </w:r>
      <w:r w:rsidR="000A21B2">
        <w:rPr>
          <w:sz w:val="28"/>
          <w:szCs w:val="28"/>
        </w:rPr>
        <w:t xml:space="preserve">) </w:t>
      </w:r>
      <w:r>
        <w:rPr>
          <w:sz w:val="28"/>
          <w:szCs w:val="28"/>
        </w:rPr>
        <w:t>сопровождается оформление в бухгалтерском учете соответствующими записями (</w:t>
      </w:r>
      <w:r w:rsidR="00AD256E">
        <w:rPr>
          <w:sz w:val="28"/>
          <w:szCs w:val="28"/>
        </w:rPr>
        <w:t>т</w:t>
      </w:r>
      <w:r w:rsidR="00725BDE" w:rsidRPr="00B145E5">
        <w:rPr>
          <w:sz w:val="28"/>
          <w:szCs w:val="28"/>
        </w:rPr>
        <w:t>аблиц</w:t>
      </w:r>
      <w:r>
        <w:rPr>
          <w:sz w:val="28"/>
          <w:szCs w:val="28"/>
        </w:rPr>
        <w:t>а</w:t>
      </w:r>
      <w:r w:rsidR="004D2679">
        <w:rPr>
          <w:sz w:val="28"/>
          <w:szCs w:val="28"/>
        </w:rPr>
        <w:t xml:space="preserve"> 8</w:t>
      </w:r>
      <w:r>
        <w:rPr>
          <w:sz w:val="28"/>
          <w:szCs w:val="28"/>
        </w:rPr>
        <w:t>)</w:t>
      </w:r>
      <w:r w:rsidR="00725BDE" w:rsidRPr="00B145E5">
        <w:rPr>
          <w:sz w:val="28"/>
          <w:szCs w:val="28"/>
        </w:rPr>
        <w:t>.</w:t>
      </w:r>
    </w:p>
    <w:p w:rsidR="00652BE1" w:rsidRDefault="00652BE1" w:rsidP="007D6A03">
      <w:pPr>
        <w:keepNext/>
        <w:suppressLineNumbers/>
        <w:suppressAutoHyphens/>
        <w:autoSpaceDE w:val="0"/>
        <w:autoSpaceDN w:val="0"/>
        <w:adjustRightInd w:val="0"/>
        <w:spacing w:line="360" w:lineRule="auto"/>
        <w:jc w:val="both"/>
        <w:rPr>
          <w:sz w:val="28"/>
          <w:szCs w:val="28"/>
        </w:rPr>
      </w:pPr>
    </w:p>
    <w:p w:rsidR="00725BDE" w:rsidRPr="00B145E5" w:rsidRDefault="00725BDE" w:rsidP="007C0ADB">
      <w:pPr>
        <w:keepNext/>
        <w:suppressLineNumbers/>
        <w:suppressAutoHyphens/>
        <w:autoSpaceDE w:val="0"/>
        <w:autoSpaceDN w:val="0"/>
        <w:adjustRightInd w:val="0"/>
        <w:spacing w:line="360" w:lineRule="auto"/>
        <w:ind w:right="57" w:firstLine="709"/>
        <w:jc w:val="both"/>
        <w:rPr>
          <w:sz w:val="28"/>
          <w:szCs w:val="28"/>
        </w:rPr>
      </w:pPr>
      <w:r w:rsidRPr="00B145E5">
        <w:rPr>
          <w:sz w:val="28"/>
          <w:szCs w:val="28"/>
        </w:rPr>
        <w:t xml:space="preserve">Таблица </w:t>
      </w:r>
      <w:r w:rsidR="004D2679">
        <w:rPr>
          <w:sz w:val="28"/>
          <w:szCs w:val="28"/>
        </w:rPr>
        <w:t>8</w:t>
      </w:r>
      <w:r w:rsidR="007F1853">
        <w:rPr>
          <w:sz w:val="28"/>
          <w:szCs w:val="28"/>
        </w:rPr>
        <w:t xml:space="preserve"> -</w:t>
      </w:r>
      <w:r w:rsidR="008A0DEC">
        <w:rPr>
          <w:sz w:val="28"/>
          <w:szCs w:val="28"/>
        </w:rPr>
        <w:t xml:space="preserve"> </w:t>
      </w:r>
      <w:r w:rsidRPr="00B145E5">
        <w:rPr>
          <w:sz w:val="28"/>
          <w:szCs w:val="28"/>
        </w:rPr>
        <w:t>Бухгалтерские проводки по приобретению основных средств за плату</w:t>
      </w:r>
    </w:p>
    <w:tbl>
      <w:tblPr>
        <w:tblW w:w="9923" w:type="dxa"/>
        <w:tblInd w:w="108" w:type="dxa"/>
        <w:tblLayout w:type="fixed"/>
        <w:tblLook w:val="0000" w:firstRow="0" w:lastRow="0" w:firstColumn="0" w:lastColumn="0" w:noHBand="0" w:noVBand="0"/>
      </w:tblPr>
      <w:tblGrid>
        <w:gridCol w:w="5580"/>
        <w:gridCol w:w="1260"/>
        <w:gridCol w:w="1800"/>
        <w:gridCol w:w="1283"/>
      </w:tblGrid>
      <w:tr w:rsidR="00725BDE">
        <w:trPr>
          <w:trHeight w:val="480"/>
        </w:trPr>
        <w:tc>
          <w:tcPr>
            <w:tcW w:w="5580" w:type="dxa"/>
            <w:vMerge w:val="restart"/>
            <w:tcBorders>
              <w:top w:val="single" w:sz="6" w:space="0" w:color="auto"/>
              <w:left w:val="single" w:sz="6" w:space="0" w:color="auto"/>
              <w:bottom w:val="single" w:sz="6" w:space="0" w:color="auto"/>
              <w:right w:val="single" w:sz="6" w:space="0" w:color="auto"/>
            </w:tcBorders>
            <w:vAlign w:val="center"/>
          </w:tcPr>
          <w:p w:rsidR="00725BDE" w:rsidRPr="007C0ADB" w:rsidRDefault="00725BDE" w:rsidP="007D6A03">
            <w:pPr>
              <w:keepNext/>
              <w:suppressLineNumbers/>
              <w:suppressAutoHyphens/>
              <w:autoSpaceDE w:val="0"/>
              <w:autoSpaceDN w:val="0"/>
              <w:adjustRightInd w:val="0"/>
              <w:jc w:val="center"/>
              <w:rPr>
                <w:lang w:val="en-US"/>
              </w:rPr>
            </w:pPr>
            <w:r w:rsidRPr="007C0ADB">
              <w:rPr>
                <w:lang w:val="en-US"/>
              </w:rPr>
              <w:t>Содержание</w:t>
            </w:r>
            <w:r w:rsidR="008A0DEC" w:rsidRPr="007C0ADB">
              <w:t xml:space="preserve"> </w:t>
            </w:r>
            <w:r w:rsidRPr="007C0ADB">
              <w:rPr>
                <w:lang w:val="en-US"/>
              </w:rPr>
              <w:t>операции</w:t>
            </w: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725BDE" w:rsidRPr="007C0ADB" w:rsidRDefault="00725BDE" w:rsidP="007D6A03">
            <w:pPr>
              <w:keepNext/>
              <w:suppressLineNumbers/>
              <w:suppressAutoHyphens/>
              <w:autoSpaceDE w:val="0"/>
              <w:autoSpaceDN w:val="0"/>
              <w:adjustRightInd w:val="0"/>
              <w:jc w:val="center"/>
            </w:pPr>
            <w:r w:rsidRPr="007C0ADB">
              <w:rPr>
                <w:lang w:val="en-US"/>
              </w:rPr>
              <w:t>Сумма</w:t>
            </w:r>
            <w:r w:rsidR="00174578" w:rsidRPr="007C0ADB">
              <w:t>,</w:t>
            </w:r>
          </w:p>
          <w:p w:rsidR="00725BDE" w:rsidRPr="007C0ADB" w:rsidRDefault="00174578" w:rsidP="007D6A03">
            <w:pPr>
              <w:keepNext/>
              <w:suppressLineNumbers/>
              <w:suppressAutoHyphens/>
              <w:autoSpaceDE w:val="0"/>
              <w:autoSpaceDN w:val="0"/>
              <w:adjustRightInd w:val="0"/>
              <w:jc w:val="center"/>
            </w:pPr>
            <w:r w:rsidRPr="007C0ADB">
              <w:t>р</w:t>
            </w:r>
            <w:r w:rsidR="00725BDE" w:rsidRPr="007C0ADB">
              <w:rPr>
                <w:lang w:val="en-US"/>
              </w:rPr>
              <w:t>уб</w:t>
            </w:r>
            <w:r w:rsidRPr="007C0ADB">
              <w:t>.</w:t>
            </w:r>
          </w:p>
        </w:tc>
        <w:tc>
          <w:tcPr>
            <w:tcW w:w="3083" w:type="dxa"/>
            <w:gridSpan w:val="2"/>
            <w:tcBorders>
              <w:top w:val="single" w:sz="6" w:space="0" w:color="auto"/>
              <w:left w:val="single" w:sz="6" w:space="0" w:color="auto"/>
              <w:bottom w:val="single" w:sz="6" w:space="0" w:color="auto"/>
              <w:right w:val="single" w:sz="6" w:space="0" w:color="auto"/>
            </w:tcBorders>
          </w:tcPr>
          <w:p w:rsidR="00725BDE" w:rsidRPr="007C0ADB" w:rsidRDefault="00725BDE" w:rsidP="007D6A03">
            <w:pPr>
              <w:keepNext/>
              <w:suppressLineNumbers/>
              <w:suppressAutoHyphens/>
              <w:autoSpaceDE w:val="0"/>
              <w:autoSpaceDN w:val="0"/>
              <w:adjustRightInd w:val="0"/>
              <w:jc w:val="center"/>
              <w:rPr>
                <w:lang w:val="en-US"/>
              </w:rPr>
            </w:pPr>
            <w:r w:rsidRPr="007C0ADB">
              <w:rPr>
                <w:lang w:val="en-US"/>
              </w:rPr>
              <w:t>Корреспондирующие счета</w:t>
            </w:r>
          </w:p>
        </w:tc>
      </w:tr>
      <w:tr w:rsidR="00725BDE">
        <w:trPr>
          <w:trHeight w:val="281"/>
        </w:trPr>
        <w:tc>
          <w:tcPr>
            <w:tcW w:w="5580" w:type="dxa"/>
            <w:vMerge/>
            <w:tcBorders>
              <w:top w:val="single" w:sz="6" w:space="0" w:color="auto"/>
              <w:left w:val="single" w:sz="6" w:space="0" w:color="auto"/>
              <w:bottom w:val="single" w:sz="6" w:space="0" w:color="auto"/>
              <w:right w:val="single" w:sz="6" w:space="0" w:color="auto"/>
            </w:tcBorders>
          </w:tcPr>
          <w:p w:rsidR="00725BDE" w:rsidRPr="007C0ADB" w:rsidRDefault="00725BDE" w:rsidP="007D6A03">
            <w:pPr>
              <w:keepNext/>
              <w:suppressLineNumbers/>
              <w:suppressAutoHyphens/>
              <w:autoSpaceDE w:val="0"/>
              <w:autoSpaceDN w:val="0"/>
              <w:adjustRightInd w:val="0"/>
              <w:jc w:val="center"/>
              <w:rPr>
                <w:lang w:val="en-US"/>
              </w:rPr>
            </w:pPr>
          </w:p>
        </w:tc>
        <w:tc>
          <w:tcPr>
            <w:tcW w:w="1260" w:type="dxa"/>
            <w:vMerge/>
            <w:tcBorders>
              <w:top w:val="single" w:sz="6" w:space="0" w:color="auto"/>
              <w:left w:val="single" w:sz="6" w:space="0" w:color="auto"/>
              <w:bottom w:val="single" w:sz="6" w:space="0" w:color="auto"/>
              <w:right w:val="single" w:sz="6" w:space="0" w:color="auto"/>
            </w:tcBorders>
          </w:tcPr>
          <w:p w:rsidR="00725BDE" w:rsidRPr="007C0ADB" w:rsidRDefault="00725BDE" w:rsidP="007D6A03">
            <w:pPr>
              <w:keepNext/>
              <w:suppressLineNumbers/>
              <w:suppressAutoHyphens/>
              <w:autoSpaceDE w:val="0"/>
              <w:autoSpaceDN w:val="0"/>
              <w:adjustRightInd w:val="0"/>
              <w:jc w:val="center"/>
              <w:rPr>
                <w:lang w:val="en-US"/>
              </w:rPr>
            </w:pPr>
          </w:p>
        </w:tc>
        <w:tc>
          <w:tcPr>
            <w:tcW w:w="1800" w:type="dxa"/>
            <w:tcBorders>
              <w:top w:val="single" w:sz="6" w:space="0" w:color="auto"/>
              <w:left w:val="single" w:sz="6" w:space="0" w:color="auto"/>
              <w:bottom w:val="single" w:sz="6" w:space="0" w:color="auto"/>
              <w:right w:val="single" w:sz="6" w:space="0" w:color="auto"/>
            </w:tcBorders>
            <w:vAlign w:val="center"/>
          </w:tcPr>
          <w:p w:rsidR="00725BDE" w:rsidRPr="007C0ADB" w:rsidRDefault="00725BDE" w:rsidP="007D6A03">
            <w:pPr>
              <w:keepNext/>
              <w:suppressLineNumbers/>
              <w:suppressAutoHyphens/>
              <w:autoSpaceDE w:val="0"/>
              <w:autoSpaceDN w:val="0"/>
              <w:adjustRightInd w:val="0"/>
              <w:jc w:val="center"/>
              <w:rPr>
                <w:lang w:val="en-US"/>
              </w:rPr>
            </w:pPr>
            <w:r w:rsidRPr="007C0ADB">
              <w:rPr>
                <w:lang w:val="en-US"/>
              </w:rPr>
              <w:t>Дебет</w:t>
            </w:r>
          </w:p>
        </w:tc>
        <w:tc>
          <w:tcPr>
            <w:tcW w:w="1283" w:type="dxa"/>
            <w:tcBorders>
              <w:top w:val="single" w:sz="6" w:space="0" w:color="auto"/>
              <w:left w:val="single" w:sz="6" w:space="0" w:color="auto"/>
              <w:bottom w:val="single" w:sz="6" w:space="0" w:color="auto"/>
              <w:right w:val="single" w:sz="6" w:space="0" w:color="auto"/>
            </w:tcBorders>
            <w:vAlign w:val="center"/>
          </w:tcPr>
          <w:p w:rsidR="00725BDE" w:rsidRPr="007C0ADB" w:rsidRDefault="00725BDE" w:rsidP="007D6A03">
            <w:pPr>
              <w:keepNext/>
              <w:suppressLineNumbers/>
              <w:suppressAutoHyphens/>
              <w:autoSpaceDE w:val="0"/>
              <w:autoSpaceDN w:val="0"/>
              <w:adjustRightInd w:val="0"/>
              <w:jc w:val="center"/>
              <w:rPr>
                <w:lang w:val="en-US"/>
              </w:rPr>
            </w:pPr>
            <w:r w:rsidRPr="007C0ADB">
              <w:rPr>
                <w:lang w:val="en-US"/>
              </w:rPr>
              <w:t>Кредит</w:t>
            </w:r>
          </w:p>
        </w:tc>
      </w:tr>
      <w:tr w:rsidR="00725BDE">
        <w:trPr>
          <w:trHeight w:val="304"/>
        </w:trPr>
        <w:tc>
          <w:tcPr>
            <w:tcW w:w="5580" w:type="dxa"/>
            <w:tcBorders>
              <w:top w:val="single" w:sz="6" w:space="0" w:color="auto"/>
              <w:left w:val="single" w:sz="6" w:space="0" w:color="auto"/>
              <w:bottom w:val="single" w:sz="6" w:space="0" w:color="auto"/>
              <w:right w:val="single" w:sz="6" w:space="0" w:color="auto"/>
            </w:tcBorders>
          </w:tcPr>
          <w:p w:rsidR="00725BDE" w:rsidRPr="007C0ADB" w:rsidRDefault="00725BDE" w:rsidP="007D6A03">
            <w:pPr>
              <w:keepNext/>
              <w:suppressLineNumbers/>
              <w:suppressAutoHyphens/>
              <w:autoSpaceDE w:val="0"/>
              <w:autoSpaceDN w:val="0"/>
              <w:adjustRightInd w:val="0"/>
              <w:jc w:val="center"/>
              <w:rPr>
                <w:lang w:val="en-US"/>
              </w:rPr>
            </w:pPr>
            <w:r w:rsidRPr="007C0ADB">
              <w:rPr>
                <w:lang w:val="en-US"/>
              </w:rPr>
              <w:t>1</w:t>
            </w:r>
          </w:p>
        </w:tc>
        <w:tc>
          <w:tcPr>
            <w:tcW w:w="1260" w:type="dxa"/>
            <w:tcBorders>
              <w:top w:val="single" w:sz="6" w:space="0" w:color="auto"/>
              <w:left w:val="single" w:sz="6" w:space="0" w:color="auto"/>
              <w:bottom w:val="single" w:sz="6" w:space="0" w:color="auto"/>
              <w:right w:val="single" w:sz="6" w:space="0" w:color="auto"/>
            </w:tcBorders>
          </w:tcPr>
          <w:p w:rsidR="00725BDE" w:rsidRPr="007C0ADB" w:rsidRDefault="00725BDE" w:rsidP="007D6A03">
            <w:pPr>
              <w:keepNext/>
              <w:suppressLineNumbers/>
              <w:suppressAutoHyphens/>
              <w:autoSpaceDE w:val="0"/>
              <w:autoSpaceDN w:val="0"/>
              <w:adjustRightInd w:val="0"/>
              <w:jc w:val="center"/>
              <w:rPr>
                <w:lang w:val="en-US"/>
              </w:rPr>
            </w:pPr>
            <w:r w:rsidRPr="007C0ADB">
              <w:rPr>
                <w:lang w:val="en-US"/>
              </w:rPr>
              <w:t>2</w:t>
            </w:r>
          </w:p>
        </w:tc>
        <w:tc>
          <w:tcPr>
            <w:tcW w:w="1800" w:type="dxa"/>
            <w:tcBorders>
              <w:top w:val="single" w:sz="6" w:space="0" w:color="auto"/>
              <w:left w:val="single" w:sz="6" w:space="0" w:color="auto"/>
              <w:bottom w:val="single" w:sz="6" w:space="0" w:color="auto"/>
              <w:right w:val="single" w:sz="6" w:space="0" w:color="auto"/>
            </w:tcBorders>
          </w:tcPr>
          <w:p w:rsidR="00725BDE" w:rsidRPr="007C0ADB" w:rsidRDefault="00725BDE" w:rsidP="007D6A03">
            <w:pPr>
              <w:keepNext/>
              <w:suppressLineNumbers/>
              <w:suppressAutoHyphens/>
              <w:autoSpaceDE w:val="0"/>
              <w:autoSpaceDN w:val="0"/>
              <w:adjustRightInd w:val="0"/>
              <w:jc w:val="center"/>
              <w:rPr>
                <w:lang w:val="en-US"/>
              </w:rPr>
            </w:pPr>
            <w:r w:rsidRPr="007C0ADB">
              <w:rPr>
                <w:lang w:val="en-US"/>
              </w:rPr>
              <w:t>3</w:t>
            </w:r>
          </w:p>
        </w:tc>
        <w:tc>
          <w:tcPr>
            <w:tcW w:w="1283" w:type="dxa"/>
            <w:tcBorders>
              <w:top w:val="single" w:sz="6" w:space="0" w:color="auto"/>
              <w:left w:val="single" w:sz="6" w:space="0" w:color="auto"/>
              <w:bottom w:val="single" w:sz="6" w:space="0" w:color="auto"/>
              <w:right w:val="single" w:sz="6" w:space="0" w:color="auto"/>
            </w:tcBorders>
          </w:tcPr>
          <w:p w:rsidR="00725BDE" w:rsidRPr="007C0ADB" w:rsidRDefault="00725BDE" w:rsidP="007D6A03">
            <w:pPr>
              <w:keepNext/>
              <w:suppressLineNumbers/>
              <w:suppressAutoHyphens/>
              <w:autoSpaceDE w:val="0"/>
              <w:autoSpaceDN w:val="0"/>
              <w:adjustRightInd w:val="0"/>
              <w:jc w:val="center"/>
              <w:rPr>
                <w:lang w:val="en-US"/>
              </w:rPr>
            </w:pPr>
            <w:r w:rsidRPr="007C0ADB">
              <w:rPr>
                <w:lang w:val="en-US"/>
              </w:rPr>
              <w:t>4</w:t>
            </w:r>
          </w:p>
        </w:tc>
      </w:tr>
      <w:tr w:rsidR="00725BDE">
        <w:trPr>
          <w:trHeight w:val="480"/>
        </w:trPr>
        <w:tc>
          <w:tcPr>
            <w:tcW w:w="5580" w:type="dxa"/>
            <w:tcBorders>
              <w:top w:val="single" w:sz="6" w:space="0" w:color="auto"/>
              <w:left w:val="single" w:sz="6" w:space="0" w:color="auto"/>
              <w:bottom w:val="single" w:sz="6" w:space="0" w:color="auto"/>
              <w:right w:val="single" w:sz="6" w:space="0" w:color="auto"/>
            </w:tcBorders>
          </w:tcPr>
          <w:p w:rsidR="00725BDE" w:rsidRPr="007C0ADB" w:rsidRDefault="00725BDE" w:rsidP="007D6A03">
            <w:pPr>
              <w:keepNext/>
              <w:suppressLineNumbers/>
              <w:suppressAutoHyphens/>
              <w:autoSpaceDE w:val="0"/>
              <w:autoSpaceDN w:val="0"/>
              <w:adjustRightInd w:val="0"/>
              <w:jc w:val="both"/>
            </w:pPr>
            <w:r w:rsidRPr="007C0ADB">
              <w:t xml:space="preserve">Поступивший от продавца </w:t>
            </w:r>
            <w:r w:rsidR="00AD256E" w:rsidRPr="007C0ADB">
              <w:t xml:space="preserve">экскаватор ЕК 12 </w:t>
            </w:r>
            <w:r w:rsidRPr="007C0ADB">
              <w:t>принимается сначала на счет 08 «Вложения во внеоборотные активы» по цене реализации без НДС</w:t>
            </w:r>
          </w:p>
        </w:tc>
        <w:tc>
          <w:tcPr>
            <w:tcW w:w="1260" w:type="dxa"/>
            <w:tcBorders>
              <w:top w:val="single" w:sz="6" w:space="0" w:color="auto"/>
              <w:left w:val="single" w:sz="6" w:space="0" w:color="auto"/>
              <w:bottom w:val="single" w:sz="6" w:space="0" w:color="auto"/>
              <w:right w:val="single" w:sz="6" w:space="0" w:color="auto"/>
            </w:tcBorders>
          </w:tcPr>
          <w:p w:rsidR="00725BDE" w:rsidRPr="007C0ADB" w:rsidRDefault="00AD256E" w:rsidP="00B04E79">
            <w:pPr>
              <w:keepNext/>
              <w:suppressLineNumbers/>
              <w:suppressAutoHyphens/>
              <w:autoSpaceDE w:val="0"/>
              <w:autoSpaceDN w:val="0"/>
              <w:adjustRightInd w:val="0"/>
              <w:jc w:val="center"/>
            </w:pPr>
            <w:r w:rsidRPr="007C0ADB">
              <w:t>457</w:t>
            </w:r>
            <w:r w:rsidR="00B04E79" w:rsidRPr="007C0ADB">
              <w:t xml:space="preserve"> </w:t>
            </w:r>
            <w:r w:rsidRPr="007C0ADB">
              <w:t>627</w:t>
            </w:r>
          </w:p>
        </w:tc>
        <w:tc>
          <w:tcPr>
            <w:tcW w:w="1800" w:type="dxa"/>
            <w:tcBorders>
              <w:top w:val="single" w:sz="6" w:space="0" w:color="auto"/>
              <w:left w:val="single" w:sz="6" w:space="0" w:color="auto"/>
              <w:bottom w:val="single" w:sz="6" w:space="0" w:color="auto"/>
              <w:right w:val="single" w:sz="6" w:space="0" w:color="auto"/>
            </w:tcBorders>
          </w:tcPr>
          <w:p w:rsidR="00725BDE" w:rsidRPr="007C0ADB" w:rsidRDefault="00725BDE" w:rsidP="00B04E79">
            <w:pPr>
              <w:keepNext/>
              <w:suppressLineNumbers/>
              <w:suppressAutoHyphens/>
              <w:autoSpaceDE w:val="0"/>
              <w:autoSpaceDN w:val="0"/>
              <w:adjustRightInd w:val="0"/>
              <w:jc w:val="center"/>
            </w:pPr>
            <w:r w:rsidRPr="007C0ADB">
              <w:rPr>
                <w:lang w:val="en-US"/>
              </w:rPr>
              <w:t>08</w:t>
            </w:r>
            <w:r w:rsidR="00AD256E" w:rsidRPr="007C0ADB">
              <w:t>-2</w:t>
            </w:r>
          </w:p>
        </w:tc>
        <w:tc>
          <w:tcPr>
            <w:tcW w:w="1283" w:type="dxa"/>
            <w:tcBorders>
              <w:top w:val="single" w:sz="6" w:space="0" w:color="auto"/>
              <w:left w:val="single" w:sz="6" w:space="0" w:color="auto"/>
              <w:bottom w:val="single" w:sz="6" w:space="0" w:color="auto"/>
              <w:right w:val="single" w:sz="6" w:space="0" w:color="auto"/>
            </w:tcBorders>
          </w:tcPr>
          <w:p w:rsidR="00725BDE" w:rsidRPr="007C0ADB" w:rsidRDefault="008A0DEC" w:rsidP="007D6A03">
            <w:pPr>
              <w:keepNext/>
              <w:suppressLineNumbers/>
              <w:suppressAutoHyphens/>
              <w:autoSpaceDE w:val="0"/>
              <w:autoSpaceDN w:val="0"/>
              <w:adjustRightInd w:val="0"/>
              <w:jc w:val="center"/>
            </w:pPr>
            <w:r w:rsidRPr="007C0ADB">
              <w:t>60</w:t>
            </w:r>
          </w:p>
        </w:tc>
      </w:tr>
      <w:tr w:rsidR="000A21B2">
        <w:trPr>
          <w:trHeight w:val="480"/>
        </w:trPr>
        <w:tc>
          <w:tcPr>
            <w:tcW w:w="5580" w:type="dxa"/>
            <w:tcBorders>
              <w:top w:val="single" w:sz="6" w:space="0" w:color="auto"/>
              <w:left w:val="single" w:sz="6" w:space="0" w:color="auto"/>
              <w:bottom w:val="single" w:sz="6" w:space="0" w:color="auto"/>
              <w:right w:val="single" w:sz="6" w:space="0" w:color="auto"/>
            </w:tcBorders>
          </w:tcPr>
          <w:p w:rsidR="000A21B2" w:rsidRPr="007C0ADB" w:rsidRDefault="000A21B2" w:rsidP="007D6A03">
            <w:pPr>
              <w:keepNext/>
              <w:suppressLineNumbers/>
              <w:suppressAutoHyphens/>
              <w:autoSpaceDE w:val="0"/>
              <w:autoSpaceDN w:val="0"/>
              <w:adjustRightInd w:val="0"/>
              <w:jc w:val="both"/>
            </w:pPr>
            <w:r w:rsidRPr="007C0ADB">
              <w:t>Отражена сумма уплаченного НДС</w:t>
            </w:r>
          </w:p>
        </w:tc>
        <w:tc>
          <w:tcPr>
            <w:tcW w:w="1260" w:type="dxa"/>
            <w:tcBorders>
              <w:top w:val="single" w:sz="6" w:space="0" w:color="auto"/>
              <w:left w:val="single" w:sz="6" w:space="0" w:color="auto"/>
              <w:bottom w:val="single" w:sz="6" w:space="0" w:color="auto"/>
              <w:right w:val="single" w:sz="6" w:space="0" w:color="auto"/>
            </w:tcBorders>
          </w:tcPr>
          <w:p w:rsidR="000A21B2" w:rsidRPr="007C0ADB" w:rsidRDefault="00AD256E" w:rsidP="00B04E79">
            <w:pPr>
              <w:keepNext/>
              <w:suppressLineNumbers/>
              <w:suppressAutoHyphens/>
              <w:autoSpaceDE w:val="0"/>
              <w:autoSpaceDN w:val="0"/>
              <w:adjustRightInd w:val="0"/>
              <w:jc w:val="center"/>
              <w:rPr>
                <w:lang w:val="en-US"/>
              </w:rPr>
            </w:pPr>
            <w:r w:rsidRPr="007C0ADB">
              <w:t>82</w:t>
            </w:r>
            <w:r w:rsidR="00B04E79" w:rsidRPr="007C0ADB">
              <w:t xml:space="preserve"> </w:t>
            </w:r>
            <w:r w:rsidRPr="007C0ADB">
              <w:t>373</w:t>
            </w:r>
          </w:p>
        </w:tc>
        <w:tc>
          <w:tcPr>
            <w:tcW w:w="1800" w:type="dxa"/>
            <w:tcBorders>
              <w:top w:val="single" w:sz="6" w:space="0" w:color="auto"/>
              <w:left w:val="single" w:sz="6" w:space="0" w:color="auto"/>
              <w:bottom w:val="single" w:sz="6" w:space="0" w:color="auto"/>
              <w:right w:val="single" w:sz="6" w:space="0" w:color="auto"/>
            </w:tcBorders>
          </w:tcPr>
          <w:p w:rsidR="000A21B2" w:rsidRPr="007C0ADB" w:rsidRDefault="000A21B2" w:rsidP="00B04E79">
            <w:pPr>
              <w:keepNext/>
              <w:suppressLineNumbers/>
              <w:suppressAutoHyphens/>
              <w:autoSpaceDE w:val="0"/>
              <w:autoSpaceDN w:val="0"/>
              <w:adjustRightInd w:val="0"/>
              <w:jc w:val="center"/>
              <w:rPr>
                <w:lang w:val="en-US"/>
              </w:rPr>
            </w:pPr>
            <w:r w:rsidRPr="007C0ADB">
              <w:rPr>
                <w:lang w:val="en-US"/>
              </w:rPr>
              <w:t>19</w:t>
            </w:r>
          </w:p>
        </w:tc>
        <w:tc>
          <w:tcPr>
            <w:tcW w:w="1283" w:type="dxa"/>
            <w:tcBorders>
              <w:top w:val="single" w:sz="6" w:space="0" w:color="auto"/>
              <w:left w:val="single" w:sz="6" w:space="0" w:color="auto"/>
              <w:bottom w:val="single" w:sz="6" w:space="0" w:color="auto"/>
              <w:right w:val="single" w:sz="6" w:space="0" w:color="auto"/>
            </w:tcBorders>
          </w:tcPr>
          <w:p w:rsidR="000A21B2" w:rsidRPr="007C0ADB" w:rsidRDefault="000A21B2" w:rsidP="007D6A03">
            <w:pPr>
              <w:keepNext/>
              <w:suppressLineNumbers/>
              <w:suppressAutoHyphens/>
              <w:autoSpaceDE w:val="0"/>
              <w:autoSpaceDN w:val="0"/>
              <w:adjustRightInd w:val="0"/>
              <w:jc w:val="center"/>
            </w:pPr>
            <w:r w:rsidRPr="007C0ADB">
              <w:t>60</w:t>
            </w:r>
          </w:p>
        </w:tc>
      </w:tr>
    </w:tbl>
    <w:p w:rsidR="007C0ADB" w:rsidRDefault="00130853" w:rsidP="007D6A03">
      <w:pPr>
        <w:keepNext/>
        <w:suppressLineNumbers/>
        <w:tabs>
          <w:tab w:val="left" w:pos="5688"/>
          <w:tab w:val="left" w:pos="6948"/>
          <w:tab w:val="left" w:pos="8748"/>
        </w:tabs>
        <w:suppressAutoHyphens/>
        <w:autoSpaceDE w:val="0"/>
        <w:autoSpaceDN w:val="0"/>
        <w:adjustRightInd w:val="0"/>
        <w:rPr>
          <w:sz w:val="28"/>
          <w:szCs w:val="28"/>
        </w:rPr>
      </w:pPr>
      <w:r>
        <w:rPr>
          <w:sz w:val="28"/>
          <w:szCs w:val="28"/>
        </w:rPr>
        <w:tab/>
        <w:t xml:space="preserve">                   </w:t>
      </w:r>
    </w:p>
    <w:p w:rsidR="00130853" w:rsidRDefault="00130853" w:rsidP="007C0ADB">
      <w:pPr>
        <w:keepNext/>
        <w:suppressLineNumbers/>
        <w:tabs>
          <w:tab w:val="left" w:pos="5688"/>
          <w:tab w:val="left" w:pos="6948"/>
          <w:tab w:val="left" w:pos="8748"/>
        </w:tabs>
        <w:suppressAutoHyphens/>
        <w:autoSpaceDE w:val="0"/>
        <w:autoSpaceDN w:val="0"/>
        <w:adjustRightInd w:val="0"/>
        <w:ind w:right="57"/>
        <w:jc w:val="right"/>
        <w:rPr>
          <w:sz w:val="28"/>
          <w:szCs w:val="28"/>
        </w:rPr>
      </w:pPr>
      <w:r>
        <w:rPr>
          <w:sz w:val="28"/>
          <w:szCs w:val="28"/>
        </w:rPr>
        <w:t>Продолжение таблицы 8</w:t>
      </w:r>
    </w:p>
    <w:tbl>
      <w:tblPr>
        <w:tblW w:w="9923" w:type="dxa"/>
        <w:tblInd w:w="108" w:type="dxa"/>
        <w:tblLayout w:type="fixed"/>
        <w:tblLook w:val="0000" w:firstRow="0" w:lastRow="0" w:firstColumn="0" w:lastColumn="0" w:noHBand="0" w:noVBand="0"/>
      </w:tblPr>
      <w:tblGrid>
        <w:gridCol w:w="5580"/>
        <w:gridCol w:w="1260"/>
        <w:gridCol w:w="1800"/>
        <w:gridCol w:w="1283"/>
      </w:tblGrid>
      <w:tr w:rsidR="00130853">
        <w:trPr>
          <w:trHeight w:val="201"/>
        </w:trPr>
        <w:tc>
          <w:tcPr>
            <w:tcW w:w="5580" w:type="dxa"/>
            <w:tcBorders>
              <w:top w:val="single" w:sz="6" w:space="0" w:color="auto"/>
              <w:left w:val="single" w:sz="6" w:space="0" w:color="auto"/>
              <w:bottom w:val="single" w:sz="6" w:space="0" w:color="auto"/>
              <w:right w:val="single" w:sz="6" w:space="0" w:color="auto"/>
            </w:tcBorders>
          </w:tcPr>
          <w:p w:rsidR="00130853" w:rsidRPr="007C0ADB" w:rsidRDefault="00130853" w:rsidP="00130853">
            <w:pPr>
              <w:keepNext/>
              <w:suppressLineNumbers/>
              <w:suppressAutoHyphens/>
              <w:autoSpaceDE w:val="0"/>
              <w:autoSpaceDN w:val="0"/>
              <w:adjustRightInd w:val="0"/>
              <w:jc w:val="center"/>
            </w:pPr>
            <w:r w:rsidRPr="007C0ADB">
              <w:t>1</w:t>
            </w:r>
          </w:p>
        </w:tc>
        <w:tc>
          <w:tcPr>
            <w:tcW w:w="1260" w:type="dxa"/>
            <w:tcBorders>
              <w:top w:val="single" w:sz="6" w:space="0" w:color="auto"/>
              <w:left w:val="single" w:sz="6" w:space="0" w:color="auto"/>
              <w:bottom w:val="single" w:sz="6" w:space="0" w:color="auto"/>
              <w:right w:val="single" w:sz="6" w:space="0" w:color="auto"/>
            </w:tcBorders>
          </w:tcPr>
          <w:p w:rsidR="00130853" w:rsidRPr="007C0ADB" w:rsidRDefault="00130853" w:rsidP="00130853">
            <w:pPr>
              <w:keepNext/>
              <w:suppressLineNumbers/>
              <w:suppressAutoHyphens/>
              <w:autoSpaceDE w:val="0"/>
              <w:autoSpaceDN w:val="0"/>
              <w:adjustRightInd w:val="0"/>
              <w:jc w:val="center"/>
            </w:pPr>
            <w:r w:rsidRPr="007C0ADB">
              <w:t>2</w:t>
            </w:r>
          </w:p>
        </w:tc>
        <w:tc>
          <w:tcPr>
            <w:tcW w:w="1800" w:type="dxa"/>
            <w:tcBorders>
              <w:top w:val="single" w:sz="6" w:space="0" w:color="auto"/>
              <w:left w:val="single" w:sz="6" w:space="0" w:color="auto"/>
              <w:bottom w:val="single" w:sz="6" w:space="0" w:color="auto"/>
              <w:right w:val="single" w:sz="6" w:space="0" w:color="auto"/>
            </w:tcBorders>
          </w:tcPr>
          <w:p w:rsidR="00130853" w:rsidRPr="007C0ADB" w:rsidRDefault="00130853" w:rsidP="00130853">
            <w:pPr>
              <w:keepNext/>
              <w:suppressLineNumbers/>
              <w:suppressAutoHyphens/>
              <w:autoSpaceDE w:val="0"/>
              <w:autoSpaceDN w:val="0"/>
              <w:adjustRightInd w:val="0"/>
              <w:jc w:val="center"/>
            </w:pPr>
            <w:r w:rsidRPr="007C0ADB">
              <w:t>3</w:t>
            </w:r>
          </w:p>
        </w:tc>
        <w:tc>
          <w:tcPr>
            <w:tcW w:w="1283" w:type="dxa"/>
            <w:tcBorders>
              <w:top w:val="single" w:sz="6" w:space="0" w:color="auto"/>
              <w:left w:val="single" w:sz="6" w:space="0" w:color="auto"/>
              <w:bottom w:val="single" w:sz="6" w:space="0" w:color="auto"/>
              <w:right w:val="single" w:sz="6" w:space="0" w:color="auto"/>
            </w:tcBorders>
          </w:tcPr>
          <w:p w:rsidR="00130853" w:rsidRPr="007C0ADB" w:rsidRDefault="00130853" w:rsidP="00130853">
            <w:pPr>
              <w:keepNext/>
              <w:suppressLineNumbers/>
              <w:suppressAutoHyphens/>
              <w:autoSpaceDE w:val="0"/>
              <w:autoSpaceDN w:val="0"/>
              <w:adjustRightInd w:val="0"/>
              <w:jc w:val="center"/>
            </w:pPr>
            <w:r w:rsidRPr="007C0ADB">
              <w:t>4</w:t>
            </w:r>
          </w:p>
        </w:tc>
      </w:tr>
      <w:tr w:rsidR="00B04E79">
        <w:trPr>
          <w:trHeight w:val="480"/>
        </w:trPr>
        <w:tc>
          <w:tcPr>
            <w:tcW w:w="5580" w:type="dxa"/>
            <w:tcBorders>
              <w:top w:val="single" w:sz="6" w:space="0" w:color="auto"/>
              <w:left w:val="single" w:sz="6" w:space="0" w:color="auto"/>
              <w:bottom w:val="single" w:sz="6" w:space="0" w:color="auto"/>
              <w:right w:val="single" w:sz="6" w:space="0" w:color="auto"/>
            </w:tcBorders>
          </w:tcPr>
          <w:p w:rsidR="00B04E79" w:rsidRPr="007C0ADB" w:rsidRDefault="00B04E79" w:rsidP="007D6A03">
            <w:pPr>
              <w:keepNext/>
              <w:suppressLineNumbers/>
              <w:suppressAutoHyphens/>
              <w:autoSpaceDE w:val="0"/>
              <w:autoSpaceDN w:val="0"/>
              <w:adjustRightInd w:val="0"/>
              <w:jc w:val="both"/>
            </w:pPr>
            <w:r w:rsidRPr="007C0ADB">
              <w:t>Оплачен счет поставщика экскаватора</w:t>
            </w:r>
          </w:p>
        </w:tc>
        <w:tc>
          <w:tcPr>
            <w:tcW w:w="1260" w:type="dxa"/>
            <w:tcBorders>
              <w:top w:val="single" w:sz="6" w:space="0" w:color="auto"/>
              <w:left w:val="single" w:sz="6" w:space="0" w:color="auto"/>
              <w:bottom w:val="single" w:sz="6" w:space="0" w:color="auto"/>
              <w:right w:val="single" w:sz="6" w:space="0" w:color="auto"/>
            </w:tcBorders>
          </w:tcPr>
          <w:p w:rsidR="00B04E79" w:rsidRPr="007C0ADB" w:rsidRDefault="00B04E79" w:rsidP="00B04E79">
            <w:pPr>
              <w:keepNext/>
              <w:suppressLineNumbers/>
              <w:suppressAutoHyphens/>
              <w:autoSpaceDE w:val="0"/>
              <w:autoSpaceDN w:val="0"/>
              <w:adjustRightInd w:val="0"/>
              <w:jc w:val="center"/>
            </w:pPr>
            <w:r w:rsidRPr="007C0ADB">
              <w:t>540 000</w:t>
            </w:r>
          </w:p>
        </w:tc>
        <w:tc>
          <w:tcPr>
            <w:tcW w:w="1800" w:type="dxa"/>
            <w:tcBorders>
              <w:top w:val="single" w:sz="6" w:space="0" w:color="auto"/>
              <w:left w:val="single" w:sz="6" w:space="0" w:color="auto"/>
              <w:bottom w:val="single" w:sz="6" w:space="0" w:color="auto"/>
              <w:right w:val="single" w:sz="6" w:space="0" w:color="auto"/>
            </w:tcBorders>
          </w:tcPr>
          <w:p w:rsidR="00B04E79" w:rsidRPr="007C0ADB" w:rsidRDefault="00B04E79" w:rsidP="00B04E79">
            <w:pPr>
              <w:keepNext/>
              <w:suppressLineNumbers/>
              <w:suppressAutoHyphens/>
              <w:autoSpaceDE w:val="0"/>
              <w:autoSpaceDN w:val="0"/>
              <w:adjustRightInd w:val="0"/>
              <w:jc w:val="center"/>
            </w:pPr>
            <w:r w:rsidRPr="007C0ADB">
              <w:t>60</w:t>
            </w:r>
          </w:p>
        </w:tc>
        <w:tc>
          <w:tcPr>
            <w:tcW w:w="1283" w:type="dxa"/>
            <w:tcBorders>
              <w:top w:val="single" w:sz="6" w:space="0" w:color="auto"/>
              <w:left w:val="single" w:sz="6" w:space="0" w:color="auto"/>
              <w:bottom w:val="single" w:sz="6" w:space="0" w:color="auto"/>
              <w:right w:val="single" w:sz="6" w:space="0" w:color="auto"/>
            </w:tcBorders>
          </w:tcPr>
          <w:p w:rsidR="00B04E79" w:rsidRPr="007C0ADB" w:rsidRDefault="00B04E79" w:rsidP="007D6A03">
            <w:pPr>
              <w:keepNext/>
              <w:suppressLineNumbers/>
              <w:suppressAutoHyphens/>
              <w:autoSpaceDE w:val="0"/>
              <w:autoSpaceDN w:val="0"/>
              <w:adjustRightInd w:val="0"/>
              <w:jc w:val="center"/>
            </w:pPr>
            <w:r w:rsidRPr="007C0ADB">
              <w:t>51</w:t>
            </w:r>
          </w:p>
        </w:tc>
      </w:tr>
      <w:tr w:rsidR="00B04E79" w:rsidRPr="00B04E79">
        <w:trPr>
          <w:trHeight w:val="480"/>
        </w:trPr>
        <w:tc>
          <w:tcPr>
            <w:tcW w:w="5580" w:type="dxa"/>
            <w:tcBorders>
              <w:top w:val="single" w:sz="6" w:space="0" w:color="auto"/>
              <w:left w:val="single" w:sz="6" w:space="0" w:color="auto"/>
              <w:bottom w:val="single" w:sz="6" w:space="0" w:color="auto"/>
              <w:right w:val="single" w:sz="6" w:space="0" w:color="auto"/>
            </w:tcBorders>
          </w:tcPr>
          <w:p w:rsidR="00B04E79" w:rsidRPr="007C0ADB" w:rsidRDefault="00B04E79" w:rsidP="007D6A03">
            <w:pPr>
              <w:keepNext/>
              <w:suppressLineNumbers/>
              <w:suppressAutoHyphens/>
              <w:autoSpaceDE w:val="0"/>
              <w:autoSpaceDN w:val="0"/>
              <w:adjustRightInd w:val="0"/>
              <w:jc w:val="both"/>
            </w:pPr>
            <w:r w:rsidRPr="007C0ADB">
              <w:t>Отражена стоимость дополнительного технического осмотра (без НДС)</w:t>
            </w:r>
          </w:p>
        </w:tc>
        <w:tc>
          <w:tcPr>
            <w:tcW w:w="1260" w:type="dxa"/>
            <w:tcBorders>
              <w:top w:val="single" w:sz="6" w:space="0" w:color="auto"/>
              <w:left w:val="single" w:sz="6" w:space="0" w:color="auto"/>
              <w:bottom w:val="single" w:sz="6" w:space="0" w:color="auto"/>
              <w:right w:val="single" w:sz="6" w:space="0" w:color="auto"/>
            </w:tcBorders>
          </w:tcPr>
          <w:p w:rsidR="00B04E79" w:rsidRPr="007C0ADB" w:rsidRDefault="00B04E79" w:rsidP="00B04E79">
            <w:pPr>
              <w:keepNext/>
              <w:suppressLineNumbers/>
              <w:suppressAutoHyphens/>
              <w:autoSpaceDE w:val="0"/>
              <w:autoSpaceDN w:val="0"/>
              <w:adjustRightInd w:val="0"/>
              <w:jc w:val="center"/>
            </w:pPr>
            <w:r w:rsidRPr="007C0ADB">
              <w:t>10 170</w:t>
            </w:r>
          </w:p>
        </w:tc>
        <w:tc>
          <w:tcPr>
            <w:tcW w:w="1800" w:type="dxa"/>
            <w:tcBorders>
              <w:top w:val="single" w:sz="6" w:space="0" w:color="auto"/>
              <w:left w:val="single" w:sz="6" w:space="0" w:color="auto"/>
              <w:bottom w:val="single" w:sz="6" w:space="0" w:color="auto"/>
              <w:right w:val="single" w:sz="6" w:space="0" w:color="auto"/>
            </w:tcBorders>
          </w:tcPr>
          <w:p w:rsidR="00B04E79" w:rsidRPr="007C0ADB" w:rsidRDefault="00B04E79" w:rsidP="00B04E79">
            <w:pPr>
              <w:keepNext/>
              <w:suppressLineNumbers/>
              <w:suppressAutoHyphens/>
              <w:autoSpaceDE w:val="0"/>
              <w:autoSpaceDN w:val="0"/>
              <w:adjustRightInd w:val="0"/>
              <w:jc w:val="center"/>
            </w:pPr>
            <w:r w:rsidRPr="007C0ADB">
              <w:t>08-2</w:t>
            </w:r>
          </w:p>
        </w:tc>
        <w:tc>
          <w:tcPr>
            <w:tcW w:w="1283" w:type="dxa"/>
            <w:tcBorders>
              <w:top w:val="single" w:sz="6" w:space="0" w:color="auto"/>
              <w:left w:val="single" w:sz="6" w:space="0" w:color="auto"/>
              <w:bottom w:val="single" w:sz="6" w:space="0" w:color="auto"/>
              <w:right w:val="single" w:sz="6" w:space="0" w:color="auto"/>
            </w:tcBorders>
          </w:tcPr>
          <w:p w:rsidR="00B04E79" w:rsidRPr="007C0ADB" w:rsidRDefault="00B04E79" w:rsidP="007D6A03">
            <w:pPr>
              <w:keepNext/>
              <w:suppressLineNumbers/>
              <w:suppressAutoHyphens/>
              <w:autoSpaceDE w:val="0"/>
              <w:autoSpaceDN w:val="0"/>
              <w:adjustRightInd w:val="0"/>
              <w:jc w:val="center"/>
            </w:pPr>
            <w:r w:rsidRPr="007C0ADB">
              <w:t>60</w:t>
            </w:r>
          </w:p>
        </w:tc>
      </w:tr>
      <w:tr w:rsidR="00B04E79" w:rsidRPr="00B04E79">
        <w:trPr>
          <w:trHeight w:val="480"/>
        </w:trPr>
        <w:tc>
          <w:tcPr>
            <w:tcW w:w="5580" w:type="dxa"/>
            <w:tcBorders>
              <w:top w:val="single" w:sz="6" w:space="0" w:color="auto"/>
              <w:left w:val="single" w:sz="6" w:space="0" w:color="auto"/>
              <w:bottom w:val="single" w:sz="6" w:space="0" w:color="auto"/>
              <w:right w:val="single" w:sz="6" w:space="0" w:color="auto"/>
            </w:tcBorders>
          </w:tcPr>
          <w:p w:rsidR="00B04E79" w:rsidRPr="007C0ADB" w:rsidRDefault="00B04E79" w:rsidP="00574127">
            <w:pPr>
              <w:keepNext/>
              <w:suppressLineNumbers/>
              <w:suppressAutoHyphens/>
              <w:autoSpaceDE w:val="0"/>
              <w:autoSpaceDN w:val="0"/>
              <w:adjustRightInd w:val="0"/>
              <w:jc w:val="both"/>
            </w:pPr>
            <w:r w:rsidRPr="007C0ADB">
              <w:t>Отражена сумма уплаченного НДС</w:t>
            </w:r>
          </w:p>
        </w:tc>
        <w:tc>
          <w:tcPr>
            <w:tcW w:w="1260" w:type="dxa"/>
            <w:tcBorders>
              <w:top w:val="single" w:sz="6" w:space="0" w:color="auto"/>
              <w:left w:val="single" w:sz="6" w:space="0" w:color="auto"/>
              <w:bottom w:val="single" w:sz="6" w:space="0" w:color="auto"/>
              <w:right w:val="single" w:sz="6" w:space="0" w:color="auto"/>
            </w:tcBorders>
          </w:tcPr>
          <w:p w:rsidR="00B04E79" w:rsidRPr="007C0ADB" w:rsidRDefault="00B04E79" w:rsidP="00B04E79">
            <w:pPr>
              <w:keepNext/>
              <w:suppressLineNumbers/>
              <w:suppressAutoHyphens/>
              <w:autoSpaceDE w:val="0"/>
              <w:autoSpaceDN w:val="0"/>
              <w:adjustRightInd w:val="0"/>
              <w:jc w:val="center"/>
              <w:rPr>
                <w:lang w:val="en-US"/>
              </w:rPr>
            </w:pPr>
            <w:r w:rsidRPr="007C0ADB">
              <w:t>1 830</w:t>
            </w:r>
          </w:p>
        </w:tc>
        <w:tc>
          <w:tcPr>
            <w:tcW w:w="1800" w:type="dxa"/>
            <w:tcBorders>
              <w:top w:val="single" w:sz="6" w:space="0" w:color="auto"/>
              <w:left w:val="single" w:sz="6" w:space="0" w:color="auto"/>
              <w:bottom w:val="single" w:sz="6" w:space="0" w:color="auto"/>
              <w:right w:val="single" w:sz="6" w:space="0" w:color="auto"/>
            </w:tcBorders>
          </w:tcPr>
          <w:p w:rsidR="00B04E79" w:rsidRPr="007C0ADB" w:rsidRDefault="00B04E79" w:rsidP="00B04E79">
            <w:pPr>
              <w:keepNext/>
              <w:suppressLineNumbers/>
              <w:suppressAutoHyphens/>
              <w:autoSpaceDE w:val="0"/>
              <w:autoSpaceDN w:val="0"/>
              <w:adjustRightInd w:val="0"/>
              <w:jc w:val="center"/>
              <w:rPr>
                <w:lang w:val="en-US"/>
              </w:rPr>
            </w:pPr>
            <w:r w:rsidRPr="007C0ADB">
              <w:rPr>
                <w:lang w:val="en-US"/>
              </w:rPr>
              <w:t>19</w:t>
            </w:r>
          </w:p>
        </w:tc>
        <w:tc>
          <w:tcPr>
            <w:tcW w:w="1283" w:type="dxa"/>
            <w:tcBorders>
              <w:top w:val="single" w:sz="6" w:space="0" w:color="auto"/>
              <w:left w:val="single" w:sz="6" w:space="0" w:color="auto"/>
              <w:bottom w:val="single" w:sz="6" w:space="0" w:color="auto"/>
              <w:right w:val="single" w:sz="6" w:space="0" w:color="auto"/>
            </w:tcBorders>
          </w:tcPr>
          <w:p w:rsidR="00B04E79" w:rsidRPr="007C0ADB" w:rsidRDefault="00B04E79" w:rsidP="00574127">
            <w:pPr>
              <w:keepNext/>
              <w:suppressLineNumbers/>
              <w:suppressAutoHyphens/>
              <w:autoSpaceDE w:val="0"/>
              <w:autoSpaceDN w:val="0"/>
              <w:adjustRightInd w:val="0"/>
              <w:jc w:val="center"/>
            </w:pPr>
            <w:r w:rsidRPr="007C0ADB">
              <w:t>60</w:t>
            </w:r>
          </w:p>
        </w:tc>
      </w:tr>
      <w:tr w:rsidR="00B04E79" w:rsidRPr="00B04E79">
        <w:trPr>
          <w:trHeight w:val="480"/>
        </w:trPr>
        <w:tc>
          <w:tcPr>
            <w:tcW w:w="5580" w:type="dxa"/>
            <w:tcBorders>
              <w:top w:val="single" w:sz="6" w:space="0" w:color="auto"/>
              <w:left w:val="single" w:sz="6" w:space="0" w:color="auto"/>
              <w:bottom w:val="single" w:sz="6" w:space="0" w:color="auto"/>
              <w:right w:val="single" w:sz="6" w:space="0" w:color="auto"/>
            </w:tcBorders>
          </w:tcPr>
          <w:p w:rsidR="00B04E79" w:rsidRPr="007C0ADB" w:rsidRDefault="00B04E79" w:rsidP="00574127">
            <w:pPr>
              <w:keepNext/>
              <w:suppressLineNumbers/>
              <w:suppressAutoHyphens/>
              <w:autoSpaceDE w:val="0"/>
              <w:autoSpaceDN w:val="0"/>
              <w:adjustRightInd w:val="0"/>
              <w:jc w:val="both"/>
            </w:pPr>
            <w:r w:rsidRPr="007C0ADB">
              <w:t>Оплачен счет поставщика экскаватора за дополнительный технический осмотр</w:t>
            </w:r>
          </w:p>
        </w:tc>
        <w:tc>
          <w:tcPr>
            <w:tcW w:w="1260" w:type="dxa"/>
            <w:tcBorders>
              <w:top w:val="single" w:sz="6" w:space="0" w:color="auto"/>
              <w:left w:val="single" w:sz="6" w:space="0" w:color="auto"/>
              <w:bottom w:val="single" w:sz="6" w:space="0" w:color="auto"/>
              <w:right w:val="single" w:sz="6" w:space="0" w:color="auto"/>
            </w:tcBorders>
          </w:tcPr>
          <w:p w:rsidR="00B04E79" w:rsidRPr="007C0ADB" w:rsidRDefault="00B04E79" w:rsidP="00B04E79">
            <w:pPr>
              <w:keepNext/>
              <w:suppressLineNumbers/>
              <w:suppressAutoHyphens/>
              <w:autoSpaceDE w:val="0"/>
              <w:autoSpaceDN w:val="0"/>
              <w:adjustRightInd w:val="0"/>
              <w:jc w:val="center"/>
            </w:pPr>
            <w:r w:rsidRPr="007C0ADB">
              <w:t>12 00</w:t>
            </w:r>
          </w:p>
        </w:tc>
        <w:tc>
          <w:tcPr>
            <w:tcW w:w="1800" w:type="dxa"/>
            <w:tcBorders>
              <w:top w:val="single" w:sz="6" w:space="0" w:color="auto"/>
              <w:left w:val="single" w:sz="6" w:space="0" w:color="auto"/>
              <w:bottom w:val="single" w:sz="6" w:space="0" w:color="auto"/>
              <w:right w:val="single" w:sz="6" w:space="0" w:color="auto"/>
            </w:tcBorders>
          </w:tcPr>
          <w:p w:rsidR="00B04E79" w:rsidRPr="007C0ADB" w:rsidRDefault="00B04E79" w:rsidP="00B04E79">
            <w:pPr>
              <w:keepNext/>
              <w:suppressLineNumbers/>
              <w:suppressAutoHyphens/>
              <w:autoSpaceDE w:val="0"/>
              <w:autoSpaceDN w:val="0"/>
              <w:adjustRightInd w:val="0"/>
              <w:jc w:val="center"/>
            </w:pPr>
            <w:r w:rsidRPr="007C0ADB">
              <w:t>60</w:t>
            </w:r>
          </w:p>
        </w:tc>
        <w:tc>
          <w:tcPr>
            <w:tcW w:w="1283" w:type="dxa"/>
            <w:tcBorders>
              <w:top w:val="single" w:sz="6" w:space="0" w:color="auto"/>
              <w:left w:val="single" w:sz="6" w:space="0" w:color="auto"/>
              <w:bottom w:val="single" w:sz="6" w:space="0" w:color="auto"/>
              <w:right w:val="single" w:sz="6" w:space="0" w:color="auto"/>
            </w:tcBorders>
          </w:tcPr>
          <w:p w:rsidR="00B04E79" w:rsidRPr="007C0ADB" w:rsidRDefault="00B04E79" w:rsidP="00574127">
            <w:pPr>
              <w:keepNext/>
              <w:suppressLineNumbers/>
              <w:suppressAutoHyphens/>
              <w:autoSpaceDE w:val="0"/>
              <w:autoSpaceDN w:val="0"/>
              <w:adjustRightInd w:val="0"/>
              <w:jc w:val="center"/>
            </w:pPr>
            <w:r w:rsidRPr="007C0ADB">
              <w:t>51</w:t>
            </w:r>
          </w:p>
        </w:tc>
      </w:tr>
      <w:tr w:rsidR="00B04E79">
        <w:trPr>
          <w:trHeight w:val="480"/>
        </w:trPr>
        <w:tc>
          <w:tcPr>
            <w:tcW w:w="5580" w:type="dxa"/>
            <w:tcBorders>
              <w:top w:val="single" w:sz="6" w:space="0" w:color="auto"/>
              <w:left w:val="single" w:sz="6" w:space="0" w:color="auto"/>
              <w:bottom w:val="single" w:sz="6" w:space="0" w:color="auto"/>
              <w:right w:val="single" w:sz="6" w:space="0" w:color="auto"/>
            </w:tcBorders>
          </w:tcPr>
          <w:p w:rsidR="00B04E79" w:rsidRPr="007C0ADB" w:rsidRDefault="00B04E79" w:rsidP="007D6A03">
            <w:pPr>
              <w:keepNext/>
              <w:suppressLineNumbers/>
              <w:suppressAutoHyphens/>
              <w:autoSpaceDE w:val="0"/>
              <w:autoSpaceDN w:val="0"/>
              <w:adjustRightInd w:val="0"/>
              <w:jc w:val="both"/>
            </w:pPr>
            <w:r w:rsidRPr="007C0ADB">
              <w:t xml:space="preserve">Произведена предоплата за услуги сторонней организации по доставке экскаватора </w:t>
            </w:r>
          </w:p>
        </w:tc>
        <w:tc>
          <w:tcPr>
            <w:tcW w:w="1260" w:type="dxa"/>
            <w:tcBorders>
              <w:top w:val="single" w:sz="6" w:space="0" w:color="auto"/>
              <w:left w:val="single" w:sz="6" w:space="0" w:color="auto"/>
              <w:bottom w:val="single" w:sz="6" w:space="0" w:color="auto"/>
              <w:right w:val="single" w:sz="6" w:space="0" w:color="auto"/>
            </w:tcBorders>
          </w:tcPr>
          <w:p w:rsidR="00B04E79" w:rsidRPr="007C0ADB" w:rsidRDefault="00B04E79" w:rsidP="00B04E79">
            <w:pPr>
              <w:keepNext/>
              <w:suppressLineNumbers/>
              <w:suppressAutoHyphens/>
              <w:autoSpaceDE w:val="0"/>
              <w:autoSpaceDN w:val="0"/>
              <w:adjustRightInd w:val="0"/>
              <w:jc w:val="center"/>
              <w:rPr>
                <w:lang w:val="en-US"/>
              </w:rPr>
            </w:pPr>
            <w:r w:rsidRPr="007C0ADB">
              <w:rPr>
                <w:lang w:val="en-US"/>
              </w:rPr>
              <w:t>18 000</w:t>
            </w:r>
          </w:p>
        </w:tc>
        <w:tc>
          <w:tcPr>
            <w:tcW w:w="1800" w:type="dxa"/>
            <w:tcBorders>
              <w:top w:val="single" w:sz="6" w:space="0" w:color="auto"/>
              <w:left w:val="single" w:sz="6" w:space="0" w:color="auto"/>
              <w:bottom w:val="single" w:sz="6" w:space="0" w:color="auto"/>
              <w:right w:val="single" w:sz="6" w:space="0" w:color="auto"/>
            </w:tcBorders>
          </w:tcPr>
          <w:p w:rsidR="00B04E79" w:rsidRPr="007C0ADB" w:rsidRDefault="00B04E79" w:rsidP="00B04E79">
            <w:pPr>
              <w:keepNext/>
              <w:suppressLineNumbers/>
              <w:suppressAutoHyphens/>
              <w:autoSpaceDE w:val="0"/>
              <w:autoSpaceDN w:val="0"/>
              <w:adjustRightInd w:val="0"/>
              <w:jc w:val="center"/>
            </w:pPr>
            <w:r w:rsidRPr="007C0ADB">
              <w:t>76</w:t>
            </w:r>
          </w:p>
        </w:tc>
        <w:tc>
          <w:tcPr>
            <w:tcW w:w="1283" w:type="dxa"/>
            <w:tcBorders>
              <w:top w:val="single" w:sz="6" w:space="0" w:color="auto"/>
              <w:left w:val="single" w:sz="6" w:space="0" w:color="auto"/>
              <w:bottom w:val="single" w:sz="6" w:space="0" w:color="auto"/>
              <w:right w:val="single" w:sz="6" w:space="0" w:color="auto"/>
            </w:tcBorders>
          </w:tcPr>
          <w:p w:rsidR="00B04E79" w:rsidRPr="007C0ADB" w:rsidRDefault="00B04E79" w:rsidP="007D6A03">
            <w:pPr>
              <w:keepNext/>
              <w:suppressLineNumbers/>
              <w:suppressAutoHyphens/>
              <w:autoSpaceDE w:val="0"/>
              <w:autoSpaceDN w:val="0"/>
              <w:adjustRightInd w:val="0"/>
              <w:jc w:val="center"/>
              <w:rPr>
                <w:lang w:val="en-US"/>
              </w:rPr>
            </w:pPr>
            <w:r w:rsidRPr="007C0ADB">
              <w:rPr>
                <w:lang w:val="en-US"/>
              </w:rPr>
              <w:t>51</w:t>
            </w:r>
          </w:p>
        </w:tc>
      </w:tr>
      <w:tr w:rsidR="00B04E79">
        <w:trPr>
          <w:trHeight w:val="480"/>
        </w:trPr>
        <w:tc>
          <w:tcPr>
            <w:tcW w:w="5580" w:type="dxa"/>
            <w:tcBorders>
              <w:top w:val="single" w:sz="6" w:space="0" w:color="auto"/>
              <w:left w:val="single" w:sz="6" w:space="0" w:color="auto"/>
              <w:bottom w:val="single" w:sz="6" w:space="0" w:color="auto"/>
              <w:right w:val="single" w:sz="6" w:space="0" w:color="auto"/>
            </w:tcBorders>
          </w:tcPr>
          <w:p w:rsidR="00B04E79" w:rsidRPr="007C0ADB" w:rsidRDefault="00B04E79" w:rsidP="007D6A03">
            <w:pPr>
              <w:keepNext/>
              <w:suppressLineNumbers/>
              <w:suppressAutoHyphens/>
              <w:autoSpaceDE w:val="0"/>
              <w:autoSpaceDN w:val="0"/>
              <w:adjustRightInd w:val="0"/>
              <w:jc w:val="both"/>
            </w:pPr>
            <w:r w:rsidRPr="007C0ADB">
              <w:t>Включены в первоначальную стоимость суммы, уплаченные сторонней организации без НДС</w:t>
            </w:r>
          </w:p>
        </w:tc>
        <w:tc>
          <w:tcPr>
            <w:tcW w:w="1260" w:type="dxa"/>
            <w:tcBorders>
              <w:top w:val="single" w:sz="6" w:space="0" w:color="auto"/>
              <w:left w:val="single" w:sz="6" w:space="0" w:color="auto"/>
              <w:bottom w:val="single" w:sz="6" w:space="0" w:color="auto"/>
              <w:right w:val="single" w:sz="6" w:space="0" w:color="auto"/>
            </w:tcBorders>
          </w:tcPr>
          <w:p w:rsidR="00B04E79" w:rsidRPr="007C0ADB" w:rsidRDefault="00B04E79" w:rsidP="00B04E79">
            <w:pPr>
              <w:keepNext/>
              <w:suppressLineNumbers/>
              <w:suppressAutoHyphens/>
              <w:autoSpaceDE w:val="0"/>
              <w:autoSpaceDN w:val="0"/>
              <w:adjustRightInd w:val="0"/>
              <w:jc w:val="center"/>
            </w:pPr>
            <w:r w:rsidRPr="007C0ADB">
              <w:rPr>
                <w:lang w:val="en-US"/>
              </w:rPr>
              <w:t xml:space="preserve">15 </w:t>
            </w:r>
            <w:r w:rsidRPr="007C0ADB">
              <w:t>254</w:t>
            </w:r>
          </w:p>
        </w:tc>
        <w:tc>
          <w:tcPr>
            <w:tcW w:w="1800" w:type="dxa"/>
            <w:tcBorders>
              <w:top w:val="single" w:sz="6" w:space="0" w:color="auto"/>
              <w:left w:val="single" w:sz="6" w:space="0" w:color="auto"/>
              <w:bottom w:val="single" w:sz="6" w:space="0" w:color="auto"/>
              <w:right w:val="single" w:sz="6" w:space="0" w:color="auto"/>
            </w:tcBorders>
          </w:tcPr>
          <w:p w:rsidR="00B04E79" w:rsidRPr="007C0ADB" w:rsidRDefault="00B04E79" w:rsidP="00B04E79">
            <w:pPr>
              <w:keepNext/>
              <w:suppressLineNumbers/>
              <w:suppressAutoHyphens/>
              <w:autoSpaceDE w:val="0"/>
              <w:autoSpaceDN w:val="0"/>
              <w:adjustRightInd w:val="0"/>
              <w:jc w:val="center"/>
            </w:pPr>
            <w:r w:rsidRPr="007C0ADB">
              <w:rPr>
                <w:lang w:val="en-US"/>
              </w:rPr>
              <w:t>08</w:t>
            </w:r>
            <w:r w:rsidRPr="007C0ADB">
              <w:t>-2</w:t>
            </w:r>
          </w:p>
        </w:tc>
        <w:tc>
          <w:tcPr>
            <w:tcW w:w="1283" w:type="dxa"/>
            <w:tcBorders>
              <w:top w:val="single" w:sz="6" w:space="0" w:color="auto"/>
              <w:left w:val="single" w:sz="6" w:space="0" w:color="auto"/>
              <w:bottom w:val="single" w:sz="6" w:space="0" w:color="auto"/>
              <w:right w:val="single" w:sz="6" w:space="0" w:color="auto"/>
            </w:tcBorders>
          </w:tcPr>
          <w:p w:rsidR="00B04E79" w:rsidRPr="007C0ADB" w:rsidRDefault="00B04E79" w:rsidP="007D6A03">
            <w:pPr>
              <w:keepNext/>
              <w:suppressLineNumbers/>
              <w:suppressAutoHyphens/>
              <w:autoSpaceDE w:val="0"/>
              <w:autoSpaceDN w:val="0"/>
              <w:adjustRightInd w:val="0"/>
              <w:jc w:val="center"/>
            </w:pPr>
            <w:r w:rsidRPr="007C0ADB">
              <w:t>76</w:t>
            </w:r>
          </w:p>
        </w:tc>
      </w:tr>
      <w:tr w:rsidR="00B04E79">
        <w:trPr>
          <w:trHeight w:val="480"/>
        </w:trPr>
        <w:tc>
          <w:tcPr>
            <w:tcW w:w="5580" w:type="dxa"/>
            <w:tcBorders>
              <w:top w:val="single" w:sz="6" w:space="0" w:color="auto"/>
              <w:left w:val="single" w:sz="6" w:space="0" w:color="auto"/>
              <w:bottom w:val="nil"/>
              <w:right w:val="single" w:sz="6" w:space="0" w:color="auto"/>
            </w:tcBorders>
          </w:tcPr>
          <w:p w:rsidR="00B04E79" w:rsidRPr="007C0ADB" w:rsidRDefault="00B04E79" w:rsidP="007D6A03">
            <w:pPr>
              <w:keepNext/>
              <w:suppressLineNumbers/>
              <w:suppressAutoHyphens/>
              <w:autoSpaceDE w:val="0"/>
              <w:autoSpaceDN w:val="0"/>
              <w:adjustRightInd w:val="0"/>
              <w:jc w:val="both"/>
            </w:pPr>
            <w:r w:rsidRPr="007C0ADB">
              <w:t>Принята на 19-й счет сумма оплаченного НДС по транспортировке автомобиля</w:t>
            </w:r>
          </w:p>
        </w:tc>
        <w:tc>
          <w:tcPr>
            <w:tcW w:w="1260" w:type="dxa"/>
            <w:tcBorders>
              <w:top w:val="single" w:sz="6" w:space="0" w:color="auto"/>
              <w:left w:val="single" w:sz="6" w:space="0" w:color="auto"/>
              <w:bottom w:val="nil"/>
              <w:right w:val="single" w:sz="6" w:space="0" w:color="auto"/>
            </w:tcBorders>
          </w:tcPr>
          <w:p w:rsidR="00B04E79" w:rsidRPr="007C0ADB" w:rsidRDefault="00B04E79" w:rsidP="00B04E79">
            <w:pPr>
              <w:keepNext/>
              <w:suppressLineNumbers/>
              <w:suppressAutoHyphens/>
              <w:autoSpaceDE w:val="0"/>
              <w:autoSpaceDN w:val="0"/>
              <w:adjustRightInd w:val="0"/>
              <w:jc w:val="center"/>
              <w:rPr>
                <w:lang w:val="en-US"/>
              </w:rPr>
            </w:pPr>
            <w:r w:rsidRPr="007C0ADB">
              <w:t>2</w:t>
            </w:r>
            <w:r w:rsidRPr="007C0ADB">
              <w:rPr>
                <w:lang w:val="en-US"/>
              </w:rPr>
              <w:t xml:space="preserve"> </w:t>
            </w:r>
            <w:r w:rsidRPr="007C0ADB">
              <w:t>746</w:t>
            </w:r>
          </w:p>
        </w:tc>
        <w:tc>
          <w:tcPr>
            <w:tcW w:w="1800" w:type="dxa"/>
            <w:tcBorders>
              <w:top w:val="single" w:sz="6" w:space="0" w:color="auto"/>
              <w:left w:val="single" w:sz="6" w:space="0" w:color="auto"/>
              <w:bottom w:val="nil"/>
              <w:right w:val="single" w:sz="6" w:space="0" w:color="auto"/>
            </w:tcBorders>
          </w:tcPr>
          <w:p w:rsidR="00B04E79" w:rsidRPr="007C0ADB" w:rsidRDefault="00B04E79" w:rsidP="00B04E79">
            <w:pPr>
              <w:keepNext/>
              <w:suppressLineNumbers/>
              <w:suppressAutoHyphens/>
              <w:autoSpaceDE w:val="0"/>
              <w:autoSpaceDN w:val="0"/>
              <w:adjustRightInd w:val="0"/>
              <w:jc w:val="center"/>
              <w:rPr>
                <w:lang w:val="en-US"/>
              </w:rPr>
            </w:pPr>
            <w:r w:rsidRPr="007C0ADB">
              <w:rPr>
                <w:lang w:val="en-US"/>
              </w:rPr>
              <w:t>19</w:t>
            </w:r>
          </w:p>
        </w:tc>
        <w:tc>
          <w:tcPr>
            <w:tcW w:w="1283" w:type="dxa"/>
            <w:tcBorders>
              <w:top w:val="single" w:sz="6" w:space="0" w:color="auto"/>
              <w:left w:val="single" w:sz="6" w:space="0" w:color="auto"/>
              <w:bottom w:val="nil"/>
              <w:right w:val="single" w:sz="6" w:space="0" w:color="auto"/>
            </w:tcBorders>
          </w:tcPr>
          <w:p w:rsidR="00B04E79" w:rsidRPr="007C0ADB" w:rsidRDefault="00B04E79" w:rsidP="007D6A03">
            <w:pPr>
              <w:keepNext/>
              <w:suppressLineNumbers/>
              <w:suppressAutoHyphens/>
              <w:autoSpaceDE w:val="0"/>
              <w:autoSpaceDN w:val="0"/>
              <w:adjustRightInd w:val="0"/>
              <w:jc w:val="center"/>
            </w:pPr>
            <w:r w:rsidRPr="007C0ADB">
              <w:t>60</w:t>
            </w:r>
          </w:p>
        </w:tc>
      </w:tr>
      <w:tr w:rsidR="00B04E79">
        <w:trPr>
          <w:trHeight w:val="480"/>
        </w:trPr>
        <w:tc>
          <w:tcPr>
            <w:tcW w:w="5580" w:type="dxa"/>
            <w:tcBorders>
              <w:top w:val="single" w:sz="6" w:space="0" w:color="auto"/>
              <w:left w:val="single" w:sz="6" w:space="0" w:color="auto"/>
              <w:bottom w:val="single" w:sz="6" w:space="0" w:color="auto"/>
              <w:right w:val="single" w:sz="6" w:space="0" w:color="auto"/>
            </w:tcBorders>
          </w:tcPr>
          <w:p w:rsidR="00B04E79" w:rsidRPr="007C0ADB" w:rsidRDefault="00B04E79" w:rsidP="007D6A03">
            <w:pPr>
              <w:keepNext/>
              <w:suppressLineNumbers/>
              <w:suppressAutoHyphens/>
              <w:autoSpaceDE w:val="0"/>
              <w:autoSpaceDN w:val="0"/>
              <w:adjustRightInd w:val="0"/>
              <w:jc w:val="both"/>
            </w:pPr>
            <w:r w:rsidRPr="007C0ADB">
              <w:t>Включены в первоначальную стоимость суммы командировочных расходов, непосредственно связанных с приобретением автомобиля</w:t>
            </w:r>
          </w:p>
        </w:tc>
        <w:tc>
          <w:tcPr>
            <w:tcW w:w="1260" w:type="dxa"/>
            <w:tcBorders>
              <w:top w:val="single" w:sz="6" w:space="0" w:color="auto"/>
              <w:left w:val="single" w:sz="6" w:space="0" w:color="auto"/>
              <w:bottom w:val="single" w:sz="6" w:space="0" w:color="auto"/>
              <w:right w:val="single" w:sz="6" w:space="0" w:color="auto"/>
            </w:tcBorders>
          </w:tcPr>
          <w:p w:rsidR="00B04E79" w:rsidRPr="007C0ADB" w:rsidRDefault="00B04E79" w:rsidP="00B04E79">
            <w:pPr>
              <w:keepNext/>
              <w:suppressLineNumbers/>
              <w:suppressAutoHyphens/>
              <w:autoSpaceDE w:val="0"/>
              <w:autoSpaceDN w:val="0"/>
              <w:adjustRightInd w:val="0"/>
              <w:jc w:val="center"/>
              <w:rPr>
                <w:lang w:val="en-US"/>
              </w:rPr>
            </w:pPr>
            <w:r w:rsidRPr="007C0ADB">
              <w:rPr>
                <w:lang w:val="en-US"/>
              </w:rPr>
              <w:t>2 000</w:t>
            </w:r>
          </w:p>
        </w:tc>
        <w:tc>
          <w:tcPr>
            <w:tcW w:w="1800" w:type="dxa"/>
            <w:tcBorders>
              <w:top w:val="single" w:sz="6" w:space="0" w:color="auto"/>
              <w:left w:val="single" w:sz="6" w:space="0" w:color="auto"/>
              <w:bottom w:val="single" w:sz="6" w:space="0" w:color="auto"/>
              <w:right w:val="single" w:sz="6" w:space="0" w:color="auto"/>
            </w:tcBorders>
          </w:tcPr>
          <w:p w:rsidR="00B04E79" w:rsidRPr="007C0ADB" w:rsidRDefault="00B04E79" w:rsidP="00B04E79">
            <w:pPr>
              <w:keepNext/>
              <w:suppressLineNumbers/>
              <w:suppressAutoHyphens/>
              <w:autoSpaceDE w:val="0"/>
              <w:autoSpaceDN w:val="0"/>
              <w:adjustRightInd w:val="0"/>
              <w:jc w:val="center"/>
            </w:pPr>
            <w:r w:rsidRPr="007C0ADB">
              <w:rPr>
                <w:lang w:val="en-US"/>
              </w:rPr>
              <w:t>08</w:t>
            </w:r>
            <w:r w:rsidRPr="007C0ADB">
              <w:t>-2</w:t>
            </w:r>
          </w:p>
        </w:tc>
        <w:tc>
          <w:tcPr>
            <w:tcW w:w="1283" w:type="dxa"/>
            <w:tcBorders>
              <w:top w:val="single" w:sz="6" w:space="0" w:color="auto"/>
              <w:left w:val="single" w:sz="6" w:space="0" w:color="auto"/>
              <w:bottom w:val="single" w:sz="6" w:space="0" w:color="auto"/>
              <w:right w:val="single" w:sz="6" w:space="0" w:color="auto"/>
            </w:tcBorders>
          </w:tcPr>
          <w:p w:rsidR="00B04E79" w:rsidRPr="007C0ADB" w:rsidRDefault="00B04E79" w:rsidP="007D6A03">
            <w:pPr>
              <w:keepNext/>
              <w:suppressLineNumbers/>
              <w:suppressAutoHyphens/>
              <w:autoSpaceDE w:val="0"/>
              <w:autoSpaceDN w:val="0"/>
              <w:adjustRightInd w:val="0"/>
              <w:jc w:val="center"/>
            </w:pPr>
            <w:r w:rsidRPr="007C0ADB">
              <w:t>71</w:t>
            </w:r>
          </w:p>
        </w:tc>
      </w:tr>
      <w:tr w:rsidR="00B04E79">
        <w:trPr>
          <w:trHeight w:val="480"/>
        </w:trPr>
        <w:tc>
          <w:tcPr>
            <w:tcW w:w="5580" w:type="dxa"/>
            <w:tcBorders>
              <w:top w:val="single" w:sz="6" w:space="0" w:color="auto"/>
              <w:left w:val="single" w:sz="6" w:space="0" w:color="auto"/>
              <w:bottom w:val="nil"/>
              <w:right w:val="single" w:sz="6" w:space="0" w:color="auto"/>
            </w:tcBorders>
          </w:tcPr>
          <w:p w:rsidR="00B04E79" w:rsidRPr="007C0ADB" w:rsidRDefault="00B04E79" w:rsidP="007D6A03">
            <w:pPr>
              <w:keepNext/>
              <w:suppressLineNumbers/>
              <w:suppressAutoHyphens/>
              <w:autoSpaceDE w:val="0"/>
              <w:autoSpaceDN w:val="0"/>
              <w:adjustRightInd w:val="0"/>
              <w:jc w:val="both"/>
            </w:pPr>
            <w:r w:rsidRPr="007C0ADB">
              <w:t xml:space="preserve">Объект основных средств введен в эксплуатацию по первоначальной стоимости </w:t>
            </w:r>
          </w:p>
        </w:tc>
        <w:tc>
          <w:tcPr>
            <w:tcW w:w="1260" w:type="dxa"/>
            <w:tcBorders>
              <w:top w:val="single" w:sz="6" w:space="0" w:color="auto"/>
              <w:left w:val="single" w:sz="6" w:space="0" w:color="auto"/>
              <w:bottom w:val="nil"/>
              <w:right w:val="single" w:sz="6" w:space="0" w:color="auto"/>
            </w:tcBorders>
          </w:tcPr>
          <w:p w:rsidR="00B04E79" w:rsidRPr="007C0ADB" w:rsidRDefault="00B04E79" w:rsidP="00B04E79">
            <w:pPr>
              <w:keepNext/>
              <w:suppressLineNumbers/>
              <w:suppressAutoHyphens/>
              <w:autoSpaceDE w:val="0"/>
              <w:autoSpaceDN w:val="0"/>
              <w:adjustRightInd w:val="0"/>
              <w:jc w:val="center"/>
              <w:rPr>
                <w:lang w:val="en-US"/>
              </w:rPr>
            </w:pPr>
            <w:r w:rsidRPr="007C0ADB">
              <w:t>485 051</w:t>
            </w:r>
          </w:p>
        </w:tc>
        <w:tc>
          <w:tcPr>
            <w:tcW w:w="1800" w:type="dxa"/>
            <w:tcBorders>
              <w:top w:val="single" w:sz="6" w:space="0" w:color="auto"/>
              <w:left w:val="single" w:sz="6" w:space="0" w:color="auto"/>
              <w:bottom w:val="nil"/>
              <w:right w:val="single" w:sz="6" w:space="0" w:color="auto"/>
            </w:tcBorders>
          </w:tcPr>
          <w:p w:rsidR="00B04E79" w:rsidRPr="007C0ADB" w:rsidRDefault="00B04E79" w:rsidP="00B04E79">
            <w:pPr>
              <w:keepNext/>
              <w:suppressLineNumbers/>
              <w:suppressAutoHyphens/>
              <w:autoSpaceDE w:val="0"/>
              <w:autoSpaceDN w:val="0"/>
              <w:adjustRightInd w:val="0"/>
              <w:jc w:val="center"/>
            </w:pPr>
            <w:r w:rsidRPr="007C0ADB">
              <w:rPr>
                <w:lang w:val="en-US"/>
              </w:rPr>
              <w:t>01</w:t>
            </w:r>
            <w:r w:rsidRPr="007C0ADB">
              <w:t>-1</w:t>
            </w:r>
          </w:p>
        </w:tc>
        <w:tc>
          <w:tcPr>
            <w:tcW w:w="1283" w:type="dxa"/>
            <w:tcBorders>
              <w:top w:val="single" w:sz="6" w:space="0" w:color="auto"/>
              <w:left w:val="single" w:sz="6" w:space="0" w:color="auto"/>
              <w:bottom w:val="nil"/>
              <w:right w:val="single" w:sz="6" w:space="0" w:color="auto"/>
            </w:tcBorders>
          </w:tcPr>
          <w:p w:rsidR="00B04E79" w:rsidRPr="007C0ADB" w:rsidRDefault="00B04E79" w:rsidP="007D6A03">
            <w:pPr>
              <w:keepNext/>
              <w:suppressLineNumbers/>
              <w:suppressAutoHyphens/>
              <w:autoSpaceDE w:val="0"/>
              <w:autoSpaceDN w:val="0"/>
              <w:adjustRightInd w:val="0"/>
              <w:jc w:val="center"/>
            </w:pPr>
            <w:r w:rsidRPr="007C0ADB">
              <w:rPr>
                <w:lang w:val="en-US"/>
              </w:rPr>
              <w:t>08</w:t>
            </w:r>
            <w:r w:rsidRPr="007C0ADB">
              <w:t>-2</w:t>
            </w:r>
          </w:p>
        </w:tc>
      </w:tr>
      <w:tr w:rsidR="00B04E79">
        <w:trPr>
          <w:trHeight w:val="480"/>
        </w:trPr>
        <w:tc>
          <w:tcPr>
            <w:tcW w:w="5580" w:type="dxa"/>
            <w:tcBorders>
              <w:top w:val="single" w:sz="6" w:space="0" w:color="auto"/>
              <w:left w:val="single" w:sz="6" w:space="0" w:color="auto"/>
              <w:bottom w:val="single" w:sz="6" w:space="0" w:color="auto"/>
              <w:right w:val="single" w:sz="6" w:space="0" w:color="auto"/>
            </w:tcBorders>
          </w:tcPr>
          <w:p w:rsidR="00B04E79" w:rsidRPr="007C0ADB" w:rsidRDefault="00B04E79" w:rsidP="007D6A03">
            <w:pPr>
              <w:keepNext/>
              <w:suppressLineNumbers/>
              <w:suppressAutoHyphens/>
              <w:autoSpaceDE w:val="0"/>
              <w:autoSpaceDN w:val="0"/>
              <w:adjustRightInd w:val="0"/>
              <w:jc w:val="both"/>
            </w:pPr>
            <w:r w:rsidRPr="007C0ADB">
              <w:t>Суммы уплаченного поставщику НДС направлены на возмещение из бюджета</w:t>
            </w:r>
          </w:p>
        </w:tc>
        <w:tc>
          <w:tcPr>
            <w:tcW w:w="1260" w:type="dxa"/>
            <w:tcBorders>
              <w:top w:val="single" w:sz="6" w:space="0" w:color="auto"/>
              <w:left w:val="single" w:sz="6" w:space="0" w:color="auto"/>
              <w:bottom w:val="single" w:sz="6" w:space="0" w:color="auto"/>
              <w:right w:val="single" w:sz="6" w:space="0" w:color="auto"/>
            </w:tcBorders>
          </w:tcPr>
          <w:p w:rsidR="00B04E79" w:rsidRPr="007C0ADB" w:rsidRDefault="00B04E79" w:rsidP="00B04E79">
            <w:pPr>
              <w:keepNext/>
              <w:suppressLineNumbers/>
              <w:suppressAutoHyphens/>
              <w:autoSpaceDE w:val="0"/>
              <w:autoSpaceDN w:val="0"/>
              <w:adjustRightInd w:val="0"/>
              <w:jc w:val="center"/>
              <w:rPr>
                <w:lang w:val="en-US"/>
              </w:rPr>
            </w:pPr>
            <w:r w:rsidRPr="007C0ADB">
              <w:t>86</w:t>
            </w:r>
            <w:r w:rsidRPr="007C0ADB">
              <w:rPr>
                <w:lang w:val="en-US"/>
              </w:rPr>
              <w:t xml:space="preserve"> </w:t>
            </w:r>
            <w:r w:rsidRPr="007C0ADB">
              <w:t>949</w:t>
            </w:r>
          </w:p>
        </w:tc>
        <w:tc>
          <w:tcPr>
            <w:tcW w:w="1800" w:type="dxa"/>
            <w:tcBorders>
              <w:top w:val="single" w:sz="6" w:space="0" w:color="auto"/>
              <w:left w:val="single" w:sz="6" w:space="0" w:color="auto"/>
              <w:bottom w:val="single" w:sz="6" w:space="0" w:color="auto"/>
              <w:right w:val="single" w:sz="6" w:space="0" w:color="auto"/>
            </w:tcBorders>
          </w:tcPr>
          <w:p w:rsidR="00B04E79" w:rsidRPr="007C0ADB" w:rsidRDefault="00B04E79" w:rsidP="00B04E79">
            <w:pPr>
              <w:keepNext/>
              <w:suppressLineNumbers/>
              <w:suppressAutoHyphens/>
              <w:autoSpaceDE w:val="0"/>
              <w:autoSpaceDN w:val="0"/>
              <w:adjustRightInd w:val="0"/>
              <w:jc w:val="center"/>
              <w:rPr>
                <w:lang w:val="en-US"/>
              </w:rPr>
            </w:pPr>
            <w:r w:rsidRPr="007C0ADB">
              <w:rPr>
                <w:lang w:val="en-US"/>
              </w:rPr>
              <w:t>68</w:t>
            </w:r>
          </w:p>
        </w:tc>
        <w:tc>
          <w:tcPr>
            <w:tcW w:w="1283" w:type="dxa"/>
            <w:tcBorders>
              <w:top w:val="single" w:sz="6" w:space="0" w:color="auto"/>
              <w:left w:val="single" w:sz="6" w:space="0" w:color="auto"/>
              <w:bottom w:val="single" w:sz="6" w:space="0" w:color="auto"/>
              <w:right w:val="single" w:sz="6" w:space="0" w:color="auto"/>
            </w:tcBorders>
          </w:tcPr>
          <w:p w:rsidR="00B04E79" w:rsidRPr="007C0ADB" w:rsidRDefault="00B04E79" w:rsidP="007D6A03">
            <w:pPr>
              <w:keepNext/>
              <w:suppressLineNumbers/>
              <w:suppressAutoHyphens/>
              <w:autoSpaceDE w:val="0"/>
              <w:autoSpaceDN w:val="0"/>
              <w:adjustRightInd w:val="0"/>
              <w:jc w:val="center"/>
              <w:rPr>
                <w:lang w:val="en-US"/>
              </w:rPr>
            </w:pPr>
            <w:r w:rsidRPr="007C0ADB">
              <w:rPr>
                <w:lang w:val="en-US"/>
              </w:rPr>
              <w:t>19</w:t>
            </w:r>
          </w:p>
        </w:tc>
      </w:tr>
    </w:tbl>
    <w:p w:rsidR="00725BDE" w:rsidRDefault="00725BDE" w:rsidP="007D6A03">
      <w:pPr>
        <w:keepNext/>
        <w:suppressLineNumbers/>
        <w:suppressAutoHyphens/>
        <w:autoSpaceDE w:val="0"/>
        <w:autoSpaceDN w:val="0"/>
        <w:adjustRightInd w:val="0"/>
      </w:pPr>
    </w:p>
    <w:p w:rsidR="00DB62AC" w:rsidRDefault="00DB62AC"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образм, первоначальная стоимость экскаватора ЕК 12, отраженная в инвентарной карточке – 485 051 рубль.</w:t>
      </w:r>
    </w:p>
    <w:p w:rsidR="00DB62AC" w:rsidRPr="00DB62AC" w:rsidRDefault="00DB62AC" w:rsidP="007C0ADB">
      <w:pPr>
        <w:keepNext/>
        <w:suppressLineNumbers/>
        <w:suppressAutoHyphens/>
        <w:autoSpaceDE w:val="0"/>
        <w:autoSpaceDN w:val="0"/>
        <w:adjustRightInd w:val="0"/>
        <w:ind w:right="57"/>
      </w:pPr>
    </w:p>
    <w:p w:rsidR="00725BDE" w:rsidRDefault="00725BDE"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В случае приобретения основных средств бывших в эксплуатации, отдельно в бухгалтерском учете показывается амортизация этих объектов.</w:t>
      </w:r>
    </w:p>
    <w:p w:rsidR="00725BDE" w:rsidRDefault="000A21B2"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П</w:t>
      </w:r>
      <w:r w:rsidR="00725BDE">
        <w:rPr>
          <w:rFonts w:ascii="Times New Roman CYR" w:hAnsi="Times New Roman CYR" w:cs="Times New Roman CYR"/>
          <w:sz w:val="28"/>
          <w:szCs w:val="28"/>
        </w:rPr>
        <w:t>риобретая подержанное имущество, организация самостоятельно устанавливает срок его полезного использования. Он предопределяется исходя из ожидаемого срока использования объекта в соответствии с его производительностью или мощностью применения и ожидаемого физического износа,  зависящего от ряда факторов: режима эксплуатации, проведения мероприятий по планово-предупредительному ремонту, влияния окружающей среды.</w:t>
      </w:r>
    </w:p>
    <w:p w:rsidR="00725BDE" w:rsidRDefault="00725BDE"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Ввод объекта оформляется составлением акта приемки</w:t>
      </w:r>
      <w:r w:rsidR="000A21B2">
        <w:rPr>
          <w:rFonts w:ascii="Times New Roman CYR" w:hAnsi="Times New Roman CYR" w:cs="Times New Roman CYR"/>
          <w:sz w:val="28"/>
          <w:szCs w:val="28"/>
        </w:rPr>
        <w:t>-</w:t>
      </w:r>
      <w:r>
        <w:rPr>
          <w:rFonts w:ascii="Times New Roman CYR" w:hAnsi="Times New Roman CYR" w:cs="Times New Roman CYR"/>
          <w:sz w:val="28"/>
          <w:szCs w:val="28"/>
        </w:rPr>
        <w:t>передачи основных средств ф.№ОС-1</w:t>
      </w:r>
      <w:r w:rsidR="000A21B2">
        <w:rPr>
          <w:rFonts w:ascii="Times New Roman CYR" w:hAnsi="Times New Roman CYR" w:cs="Times New Roman CYR"/>
          <w:sz w:val="28"/>
          <w:szCs w:val="28"/>
        </w:rPr>
        <w:t xml:space="preserve"> и</w:t>
      </w:r>
      <w:r>
        <w:rPr>
          <w:rFonts w:ascii="Times New Roman CYR" w:hAnsi="Times New Roman CYR" w:cs="Times New Roman CYR"/>
          <w:sz w:val="28"/>
          <w:szCs w:val="28"/>
        </w:rPr>
        <w:t xml:space="preserve"> </w:t>
      </w:r>
      <w:r w:rsidR="000A21B2">
        <w:rPr>
          <w:rFonts w:ascii="Times New Roman CYR" w:hAnsi="Times New Roman CYR" w:cs="Times New Roman CYR"/>
          <w:sz w:val="28"/>
          <w:szCs w:val="28"/>
        </w:rPr>
        <w:t>сопровождается</w:t>
      </w:r>
      <w:r>
        <w:rPr>
          <w:rFonts w:ascii="Times New Roman CYR" w:hAnsi="Times New Roman CYR" w:cs="Times New Roman CYR"/>
          <w:sz w:val="28"/>
          <w:szCs w:val="28"/>
        </w:rPr>
        <w:t xml:space="preserve"> запись</w:t>
      </w:r>
      <w:r w:rsidR="000A21B2">
        <w:rPr>
          <w:rFonts w:ascii="Times New Roman CYR" w:hAnsi="Times New Roman CYR" w:cs="Times New Roman CYR"/>
          <w:sz w:val="28"/>
          <w:szCs w:val="28"/>
        </w:rPr>
        <w:t>ю: дебет</w:t>
      </w:r>
      <w:r>
        <w:rPr>
          <w:rFonts w:ascii="Times New Roman CYR" w:hAnsi="Times New Roman CYR" w:cs="Times New Roman CYR"/>
          <w:sz w:val="28"/>
          <w:szCs w:val="28"/>
        </w:rPr>
        <w:t xml:space="preserve"> 01  </w:t>
      </w:r>
      <w:r w:rsidR="000A21B2">
        <w:rPr>
          <w:rFonts w:ascii="Times New Roman CYR" w:hAnsi="Times New Roman CYR" w:cs="Times New Roman CYR"/>
          <w:sz w:val="28"/>
          <w:szCs w:val="28"/>
        </w:rPr>
        <w:t xml:space="preserve">кредит </w:t>
      </w:r>
      <w:r>
        <w:rPr>
          <w:rFonts w:ascii="Times New Roman CYR" w:hAnsi="Times New Roman CYR" w:cs="Times New Roman CYR"/>
          <w:sz w:val="28"/>
          <w:szCs w:val="28"/>
        </w:rPr>
        <w:t>08. На основании акта</w:t>
      </w:r>
      <w:r w:rsidR="00652BE1">
        <w:rPr>
          <w:rFonts w:ascii="Times New Roman CYR" w:hAnsi="Times New Roman CYR" w:cs="Times New Roman CYR"/>
          <w:sz w:val="28"/>
          <w:szCs w:val="28"/>
        </w:rPr>
        <w:t xml:space="preserve"> заводится инвентарная карточка</w:t>
      </w:r>
      <w:r>
        <w:rPr>
          <w:rFonts w:ascii="Times New Roman CYR" w:hAnsi="Times New Roman CYR" w:cs="Times New Roman CYR"/>
          <w:sz w:val="28"/>
          <w:szCs w:val="28"/>
        </w:rPr>
        <w:t>.</w:t>
      </w:r>
    </w:p>
    <w:p w:rsidR="00725BDE" w:rsidRDefault="000A21B2"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Согласно Налоговому Кодексу РФ</w:t>
      </w:r>
      <w:r w:rsidR="00725BDE">
        <w:rPr>
          <w:rFonts w:ascii="Times New Roman CYR" w:hAnsi="Times New Roman CYR" w:cs="Times New Roman CYR"/>
          <w:sz w:val="28"/>
          <w:szCs w:val="28"/>
        </w:rPr>
        <w:t>, суммы НДС, уплаченные при приобретении либо уплаченные при ввозе на таможенную территорию РФ основных средств, в полном объеме вычитаются из сумм налога, подлежащих взносу в бюджет после  принятия на учет данных основных средств; при наличии соответствующих первичных документов по основным средствам, приобретаемым за счет бюджетных ассигнований, суммы налога уплаченные поставщикам, относятся на увеличение их балансовой стоимости.</w:t>
      </w:r>
    </w:p>
    <w:p w:rsidR="00725BDE" w:rsidRDefault="00725BDE"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Суммы налога, предъявленные налогоплательщику подрядными организациями (заказчиками-застройщиками) при проведении ими капитального строительства, сборке (монтаже) основных средств, суммы налога, предъявленные налогоплательщику по товарам (работам, услугам), приобретённым им для выполнения строительно-монтажных работ, суммы налога, предъявленные налогоплательщику при приобретении им объектов незавершённого капитального строительства, а также суммы налога, исчисленные налогоплательщиком, при выполнении  строительно-монтажных работ для собственного потребления, подлежат вычету для уплаты в бюджет после принятия на учет объектов соответственно завершённого или незавершённого капитального строительства и государственной регистрации.</w:t>
      </w:r>
    </w:p>
    <w:p w:rsidR="00725BDE" w:rsidRDefault="00725BDE"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ст.164 Гражданского кодекса РФ, право собственности на многие объекты недвижимости требует государственной регистрации. В связи с этим для принятия таких объектов к бухгалтерскому учету и отражения их стоимости на счете 01 </w:t>
      </w:r>
      <w:r w:rsidR="00746E4C">
        <w:rPr>
          <w:rFonts w:ascii="Times New Roman CYR" w:hAnsi="Times New Roman CYR" w:cs="Times New Roman CYR"/>
          <w:sz w:val="28"/>
          <w:szCs w:val="28"/>
        </w:rPr>
        <w:t>«Основные средства»</w:t>
      </w:r>
      <w:r w:rsidR="00C90E74">
        <w:rPr>
          <w:rFonts w:ascii="Times New Roman CYR" w:hAnsi="Times New Roman CYR" w:cs="Times New Roman CYR"/>
          <w:sz w:val="28"/>
          <w:szCs w:val="28"/>
        </w:rPr>
        <w:t xml:space="preserve"> </w:t>
      </w:r>
      <w:r>
        <w:rPr>
          <w:rFonts w:ascii="Times New Roman CYR" w:hAnsi="Times New Roman CYR" w:cs="Times New Roman CYR"/>
          <w:sz w:val="28"/>
          <w:szCs w:val="28"/>
        </w:rPr>
        <w:t>необходим не только утвержденный руководителем организации акт приёмки-передачи основных средств, но и документы, подтверждающие их государственную регистрацию.</w:t>
      </w:r>
    </w:p>
    <w:p w:rsidR="00725BDE" w:rsidRDefault="00725BDE"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Государственной регистрации подлежат сделки с землёй и недвижимым имуществом, перемещение которых невозможно без несоизмеримого ущерба их назначения (п.1 ст. 130 ГК РФ).</w:t>
      </w:r>
    </w:p>
    <w:p w:rsidR="00725BDE" w:rsidRDefault="00725BDE"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color w:val="000000"/>
          <w:sz w:val="28"/>
          <w:szCs w:val="28"/>
        </w:rPr>
      </w:pPr>
      <w:r w:rsidRPr="00B145E5">
        <w:rPr>
          <w:color w:val="000000"/>
          <w:sz w:val="28"/>
          <w:szCs w:val="28"/>
        </w:rPr>
        <w:t xml:space="preserve"> </w:t>
      </w:r>
      <w:r>
        <w:rPr>
          <w:rFonts w:ascii="Times New Roman CYR" w:hAnsi="Times New Roman CYR" w:cs="Times New Roman CYR"/>
          <w:color w:val="000000"/>
          <w:sz w:val="28"/>
          <w:szCs w:val="28"/>
        </w:rPr>
        <w:t>К недвижимости следует отнести земельные участки, участки недр, обособленные водные объекты, леса, многолетние насаждения, здания, сооружения.  ГК РФ относит также к недвижимым объектам подлежащие государственной регистрации воздушные и морские суда, суда внутреннего плавания, космические объекты.</w:t>
      </w:r>
    </w:p>
    <w:p w:rsidR="00725BDE" w:rsidRDefault="00725BDE"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случаях государственной регистрации подлежит и сам договор</w:t>
      </w:r>
      <w:r w:rsidR="004D2679">
        <w:rPr>
          <w:rFonts w:ascii="Times New Roman CYR" w:hAnsi="Times New Roman CYR" w:cs="Times New Roman CYR"/>
          <w:sz w:val="28"/>
          <w:szCs w:val="28"/>
        </w:rPr>
        <w:t>,</w:t>
      </w:r>
      <w:r>
        <w:rPr>
          <w:rFonts w:ascii="Times New Roman CYR" w:hAnsi="Times New Roman CYR" w:cs="Times New Roman CYR"/>
          <w:sz w:val="28"/>
          <w:szCs w:val="28"/>
        </w:rPr>
        <w:t xml:space="preserve"> на основании которого право собственности переходит к покупателю.</w:t>
      </w:r>
    </w:p>
    <w:p w:rsidR="00725BDE" w:rsidRDefault="00725BDE"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ГК РФ предусмотрена государственная регистрация договора о продаже жилых помещений (ст.</w:t>
      </w:r>
      <w:r w:rsidR="00BD7435">
        <w:rPr>
          <w:rFonts w:ascii="Times New Roman CYR" w:hAnsi="Times New Roman CYR" w:cs="Times New Roman CYR"/>
          <w:sz w:val="28"/>
          <w:szCs w:val="28"/>
        </w:rPr>
        <w:t xml:space="preserve"> </w:t>
      </w:r>
      <w:r>
        <w:rPr>
          <w:rFonts w:ascii="Times New Roman CYR" w:hAnsi="Times New Roman CYR" w:cs="Times New Roman CYR"/>
          <w:sz w:val="28"/>
          <w:szCs w:val="28"/>
        </w:rPr>
        <w:t>558) и договора купли-продажи предприятий (ст. 560). Такие договоры считаются заключёнными только после того, как они пройдут государственную регистрацию.</w:t>
      </w:r>
    </w:p>
    <w:p w:rsidR="00725BDE" w:rsidRDefault="00725BDE"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Пока основное средство не прошло государственную регистрацию, оно отражается в бухгалтерском учете предприятия на счете 08</w:t>
      </w:r>
      <w:r w:rsidR="00C90E74">
        <w:rPr>
          <w:rFonts w:ascii="Times New Roman CYR" w:hAnsi="Times New Roman CYR" w:cs="Times New Roman CYR"/>
          <w:sz w:val="28"/>
          <w:szCs w:val="28"/>
        </w:rPr>
        <w:t xml:space="preserve"> «Вложения во внеоборотные активы»</w:t>
      </w:r>
      <w:r>
        <w:rPr>
          <w:rFonts w:ascii="Times New Roman CYR" w:hAnsi="Times New Roman CYR" w:cs="Times New Roman CYR"/>
          <w:sz w:val="28"/>
          <w:szCs w:val="28"/>
        </w:rPr>
        <w:t>.</w:t>
      </w:r>
      <w:r w:rsidR="00737329">
        <w:rPr>
          <w:rFonts w:ascii="Times New Roman CYR" w:hAnsi="Times New Roman CYR" w:cs="Times New Roman CYR"/>
          <w:sz w:val="28"/>
          <w:szCs w:val="28"/>
        </w:rPr>
        <w:t xml:space="preserve"> До ввода объекта </w:t>
      </w:r>
      <w:r>
        <w:rPr>
          <w:rFonts w:ascii="Times New Roman CYR" w:hAnsi="Times New Roman CYR" w:cs="Times New Roman CYR"/>
          <w:sz w:val="28"/>
          <w:szCs w:val="28"/>
        </w:rPr>
        <w:t>основн</w:t>
      </w:r>
      <w:r w:rsidR="00737329">
        <w:rPr>
          <w:rFonts w:ascii="Times New Roman CYR" w:hAnsi="Times New Roman CYR" w:cs="Times New Roman CYR"/>
          <w:sz w:val="28"/>
          <w:szCs w:val="28"/>
        </w:rPr>
        <w:t>ых</w:t>
      </w:r>
      <w:r>
        <w:rPr>
          <w:rFonts w:ascii="Times New Roman CYR" w:hAnsi="Times New Roman CYR" w:cs="Times New Roman CYR"/>
          <w:sz w:val="28"/>
          <w:szCs w:val="28"/>
        </w:rPr>
        <w:t xml:space="preserve"> средств в эксплуатацию и </w:t>
      </w:r>
      <w:r w:rsidR="00737329">
        <w:rPr>
          <w:rFonts w:ascii="Times New Roman CYR" w:hAnsi="Times New Roman CYR" w:cs="Times New Roman CYR"/>
          <w:sz w:val="28"/>
          <w:szCs w:val="28"/>
        </w:rPr>
        <w:t>учитывается</w:t>
      </w:r>
      <w:r>
        <w:rPr>
          <w:rFonts w:ascii="Times New Roman CYR" w:hAnsi="Times New Roman CYR" w:cs="Times New Roman CYR"/>
          <w:sz w:val="28"/>
          <w:szCs w:val="28"/>
        </w:rPr>
        <w:t xml:space="preserve"> в составе </w:t>
      </w:r>
      <w:r w:rsidR="00C90E74">
        <w:rPr>
          <w:rFonts w:ascii="Times New Roman CYR" w:hAnsi="Times New Roman CYR" w:cs="Times New Roman CYR"/>
          <w:sz w:val="28"/>
          <w:szCs w:val="28"/>
        </w:rPr>
        <w:t>«</w:t>
      </w:r>
      <w:r>
        <w:rPr>
          <w:rFonts w:ascii="Times New Roman CYR" w:hAnsi="Times New Roman CYR" w:cs="Times New Roman CYR"/>
          <w:sz w:val="28"/>
          <w:szCs w:val="28"/>
        </w:rPr>
        <w:t>вложений во внеоборотные активы</w:t>
      </w:r>
      <w:r w:rsidR="00C90E74">
        <w:rPr>
          <w:rFonts w:ascii="Times New Roman CYR" w:hAnsi="Times New Roman CYR" w:cs="Times New Roman CYR"/>
          <w:sz w:val="28"/>
          <w:szCs w:val="28"/>
        </w:rPr>
        <w:t>»</w:t>
      </w:r>
      <w:r>
        <w:rPr>
          <w:rFonts w:ascii="Times New Roman CYR" w:hAnsi="Times New Roman CYR" w:cs="Times New Roman CYR"/>
          <w:sz w:val="28"/>
          <w:szCs w:val="28"/>
        </w:rPr>
        <w:t>, амортизация по нему не начисляется.</w:t>
      </w:r>
    </w:p>
    <w:p w:rsidR="00725BDE" w:rsidRDefault="00725BDE"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Суммы НДС, которые предприятие уплатило, приобретая основные средства, возмещаются из бюджета только в тот момент, когда эти основные средства приняты на учет, то есть по основным средствам, подлежащим государственной регистрации, НДС можно возместить из бюджета только после того, как эти основные средства будут отражены на счете 01</w:t>
      </w:r>
      <w:r w:rsidR="00C90E74">
        <w:rPr>
          <w:rFonts w:ascii="Times New Roman CYR" w:hAnsi="Times New Roman CYR" w:cs="Times New Roman CYR"/>
          <w:sz w:val="28"/>
          <w:szCs w:val="28"/>
        </w:rPr>
        <w:t xml:space="preserve"> «Основные средства»</w:t>
      </w:r>
      <w:r>
        <w:rPr>
          <w:rFonts w:ascii="Times New Roman CYR" w:hAnsi="Times New Roman CYR" w:cs="Times New Roman CYR"/>
          <w:sz w:val="28"/>
          <w:szCs w:val="28"/>
        </w:rPr>
        <w:t xml:space="preserve">.   </w:t>
      </w:r>
    </w:p>
    <w:p w:rsidR="00130853" w:rsidRPr="00B145E5" w:rsidRDefault="00130853" w:rsidP="007C0ADB">
      <w:pPr>
        <w:keepNext/>
        <w:suppressLineNumbers/>
        <w:suppressAutoHyphens/>
        <w:autoSpaceDE w:val="0"/>
        <w:autoSpaceDN w:val="0"/>
        <w:adjustRightInd w:val="0"/>
        <w:spacing w:line="360" w:lineRule="auto"/>
        <w:ind w:right="57" w:firstLine="720"/>
        <w:jc w:val="both"/>
        <w:rPr>
          <w:sz w:val="28"/>
          <w:szCs w:val="28"/>
        </w:rPr>
      </w:pPr>
    </w:p>
    <w:p w:rsidR="00737329" w:rsidRPr="0031133D" w:rsidRDefault="00737329" w:rsidP="007C0ADB">
      <w:pPr>
        <w:keepNext/>
        <w:suppressLineNumbers/>
        <w:shd w:val="clear" w:color="auto" w:fill="FFFFFF"/>
        <w:suppressAutoHyphens/>
        <w:autoSpaceDE w:val="0"/>
        <w:autoSpaceDN w:val="0"/>
        <w:adjustRightInd w:val="0"/>
        <w:spacing w:line="360" w:lineRule="auto"/>
        <w:ind w:right="57"/>
        <w:jc w:val="center"/>
        <w:rPr>
          <w:rFonts w:ascii="Times New Roman CYR" w:hAnsi="Times New Roman CYR" w:cs="Times New Roman CYR"/>
          <w:bCs/>
          <w:color w:val="000000"/>
          <w:sz w:val="28"/>
          <w:szCs w:val="28"/>
        </w:rPr>
      </w:pPr>
      <w:r w:rsidRPr="0031133D">
        <w:rPr>
          <w:rFonts w:ascii="Times New Roman CYR" w:hAnsi="Times New Roman CYR" w:cs="Times New Roman CYR"/>
          <w:bCs/>
          <w:color w:val="000000"/>
          <w:sz w:val="28"/>
          <w:szCs w:val="28"/>
        </w:rPr>
        <w:t>Учет выбытия основных средств</w:t>
      </w:r>
    </w:p>
    <w:p w:rsidR="00737329" w:rsidRDefault="00737329"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Выбытие основных средств – это неизбежный результат их использования.</w:t>
      </w:r>
    </w:p>
    <w:p w:rsidR="00737329" w:rsidRPr="00B145E5" w:rsidRDefault="00737329" w:rsidP="007D6A03">
      <w:pPr>
        <w:keepNext/>
        <w:suppressLineNumbers/>
        <w:suppressAutoHyphens/>
        <w:autoSpaceDE w:val="0"/>
        <w:autoSpaceDN w:val="0"/>
        <w:adjustRightInd w:val="0"/>
        <w:spacing w:line="360" w:lineRule="auto"/>
        <w:ind w:firstLine="720"/>
        <w:jc w:val="both"/>
        <w:rPr>
          <w:sz w:val="28"/>
          <w:szCs w:val="28"/>
        </w:rPr>
      </w:pPr>
      <w:r w:rsidRPr="00B145E5">
        <w:rPr>
          <w:sz w:val="28"/>
          <w:szCs w:val="28"/>
        </w:rPr>
        <w:t>Объекты основных средств выбывают из организации в результате:</w:t>
      </w:r>
    </w:p>
    <w:p w:rsidR="00737329" w:rsidRPr="00B145E5" w:rsidRDefault="00DB62AC" w:rsidP="00DB62AC">
      <w:pPr>
        <w:keepNext/>
        <w:suppressLineNumbers/>
        <w:tabs>
          <w:tab w:val="left" w:pos="360"/>
        </w:tabs>
        <w:suppressAutoHyphens/>
        <w:autoSpaceDE w:val="0"/>
        <w:autoSpaceDN w:val="0"/>
        <w:adjustRightInd w:val="0"/>
        <w:spacing w:line="360" w:lineRule="auto"/>
        <w:jc w:val="both"/>
        <w:rPr>
          <w:sz w:val="28"/>
          <w:szCs w:val="28"/>
        </w:rPr>
      </w:pPr>
      <w:r>
        <w:rPr>
          <w:sz w:val="28"/>
          <w:szCs w:val="28"/>
        </w:rPr>
        <w:t xml:space="preserve">- </w:t>
      </w:r>
      <w:r w:rsidR="00737329" w:rsidRPr="00B145E5">
        <w:rPr>
          <w:sz w:val="28"/>
          <w:szCs w:val="28"/>
        </w:rPr>
        <w:t xml:space="preserve">продажи (реализации) объекта другому юридическому или физическому лицу; </w:t>
      </w:r>
    </w:p>
    <w:p w:rsidR="00737329" w:rsidRPr="00B145E5" w:rsidRDefault="00DB62AC" w:rsidP="00DB62AC">
      <w:pPr>
        <w:keepNext/>
        <w:suppressLineNumbers/>
        <w:tabs>
          <w:tab w:val="left" w:pos="-3060"/>
        </w:tabs>
        <w:suppressAutoHyphens/>
        <w:autoSpaceDE w:val="0"/>
        <w:autoSpaceDN w:val="0"/>
        <w:adjustRightInd w:val="0"/>
        <w:spacing w:line="360" w:lineRule="auto"/>
        <w:jc w:val="both"/>
        <w:rPr>
          <w:sz w:val="28"/>
          <w:szCs w:val="28"/>
        </w:rPr>
      </w:pPr>
      <w:r>
        <w:rPr>
          <w:sz w:val="28"/>
          <w:szCs w:val="28"/>
        </w:rPr>
        <w:t xml:space="preserve">- </w:t>
      </w:r>
      <w:r w:rsidR="00737329" w:rsidRPr="00B145E5">
        <w:rPr>
          <w:sz w:val="28"/>
          <w:szCs w:val="28"/>
        </w:rPr>
        <w:t>списания в случае морального и (или) физического износа;</w:t>
      </w:r>
    </w:p>
    <w:p w:rsidR="00737329" w:rsidRPr="00B145E5" w:rsidRDefault="00DB62AC" w:rsidP="00DB62AC">
      <w:pPr>
        <w:keepNext/>
        <w:suppressLineNumbers/>
        <w:tabs>
          <w:tab w:val="left" w:pos="-3240"/>
          <w:tab w:val="left" w:pos="-3060"/>
        </w:tabs>
        <w:suppressAutoHyphens/>
        <w:autoSpaceDE w:val="0"/>
        <w:autoSpaceDN w:val="0"/>
        <w:adjustRightInd w:val="0"/>
        <w:spacing w:line="360" w:lineRule="auto"/>
        <w:jc w:val="both"/>
        <w:rPr>
          <w:sz w:val="28"/>
          <w:szCs w:val="28"/>
        </w:rPr>
      </w:pPr>
      <w:r>
        <w:rPr>
          <w:sz w:val="28"/>
          <w:szCs w:val="28"/>
        </w:rPr>
        <w:t xml:space="preserve">- </w:t>
      </w:r>
      <w:r w:rsidR="00737329" w:rsidRPr="00B145E5">
        <w:rPr>
          <w:sz w:val="28"/>
          <w:szCs w:val="28"/>
        </w:rPr>
        <w:t>ликвидации при авариях, стихийных бедствиях и иных чрезвычайных ситуациях;</w:t>
      </w:r>
    </w:p>
    <w:p w:rsidR="00737329" w:rsidRPr="00B145E5" w:rsidRDefault="00DB62AC" w:rsidP="00DB62AC">
      <w:pPr>
        <w:keepNext/>
        <w:suppressLineNumbers/>
        <w:tabs>
          <w:tab w:val="left" w:pos="-3060"/>
        </w:tabs>
        <w:suppressAutoHyphens/>
        <w:autoSpaceDE w:val="0"/>
        <w:autoSpaceDN w:val="0"/>
        <w:adjustRightInd w:val="0"/>
        <w:spacing w:line="360" w:lineRule="auto"/>
        <w:jc w:val="both"/>
        <w:rPr>
          <w:sz w:val="28"/>
          <w:szCs w:val="28"/>
        </w:rPr>
      </w:pPr>
      <w:r>
        <w:rPr>
          <w:sz w:val="28"/>
          <w:szCs w:val="28"/>
        </w:rPr>
        <w:t xml:space="preserve">- </w:t>
      </w:r>
      <w:r w:rsidR="00737329" w:rsidRPr="00B145E5">
        <w:rPr>
          <w:sz w:val="28"/>
          <w:szCs w:val="28"/>
        </w:rPr>
        <w:t>ередачи объектов основных средств в виде вклада в уставный капитал других организаций;</w:t>
      </w:r>
    </w:p>
    <w:p w:rsidR="00737329" w:rsidRPr="00B145E5" w:rsidRDefault="00DB62AC" w:rsidP="00DB62AC">
      <w:pPr>
        <w:keepNext/>
        <w:suppressLineNumbers/>
        <w:tabs>
          <w:tab w:val="left" w:pos="-3060"/>
        </w:tabs>
        <w:suppressAutoHyphens/>
        <w:autoSpaceDE w:val="0"/>
        <w:autoSpaceDN w:val="0"/>
        <w:adjustRightInd w:val="0"/>
        <w:spacing w:line="360" w:lineRule="auto"/>
        <w:jc w:val="both"/>
        <w:rPr>
          <w:sz w:val="28"/>
          <w:szCs w:val="28"/>
        </w:rPr>
      </w:pPr>
      <w:r>
        <w:rPr>
          <w:sz w:val="28"/>
          <w:szCs w:val="28"/>
        </w:rPr>
        <w:t xml:space="preserve">- </w:t>
      </w:r>
      <w:r w:rsidR="00737329" w:rsidRPr="00B145E5">
        <w:rPr>
          <w:sz w:val="28"/>
          <w:szCs w:val="28"/>
        </w:rPr>
        <w:t>списания объектов основных средств, ранее сданных в аренду с правом выкупа, в момент перехода права собственности на указанные основные средства к арендатору;</w:t>
      </w:r>
    </w:p>
    <w:p w:rsidR="00737329" w:rsidRPr="006F6DDC" w:rsidRDefault="00DB62AC" w:rsidP="00DB62AC">
      <w:pPr>
        <w:keepNext/>
        <w:suppressLineNumbers/>
        <w:tabs>
          <w:tab w:val="left" w:pos="-3060"/>
        </w:tabs>
        <w:suppressAutoHyphens/>
        <w:autoSpaceDE w:val="0"/>
        <w:autoSpaceDN w:val="0"/>
        <w:adjustRightInd w:val="0"/>
        <w:spacing w:line="360" w:lineRule="auto"/>
        <w:jc w:val="both"/>
        <w:rPr>
          <w:sz w:val="28"/>
          <w:szCs w:val="28"/>
        </w:rPr>
      </w:pPr>
      <w:r>
        <w:rPr>
          <w:sz w:val="28"/>
          <w:szCs w:val="28"/>
        </w:rPr>
        <w:t xml:space="preserve">- </w:t>
      </w:r>
      <w:r w:rsidR="00737329" w:rsidRPr="006F6DDC">
        <w:rPr>
          <w:sz w:val="28"/>
          <w:szCs w:val="28"/>
        </w:rPr>
        <w:t>по другим причинам.</w:t>
      </w:r>
    </w:p>
    <w:p w:rsidR="006F6DDC" w:rsidRDefault="00737329" w:rsidP="007D6A03">
      <w:pPr>
        <w:keepNext/>
        <w:suppressLineNumbers/>
        <w:suppressAutoHyphens/>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МУП «ЖКХ</w:t>
      </w:r>
      <w:r w:rsidR="006F6DDC">
        <w:rPr>
          <w:rFonts w:ascii="Times New Roman CYR" w:hAnsi="Times New Roman CYR" w:cs="Times New Roman CYR"/>
          <w:sz w:val="28"/>
          <w:szCs w:val="28"/>
        </w:rPr>
        <w:t xml:space="preserve"> и водоснабжение</w:t>
      </w:r>
      <w:r>
        <w:rPr>
          <w:rFonts w:ascii="Times New Roman CYR" w:hAnsi="Times New Roman CYR" w:cs="Times New Roman CYR"/>
          <w:sz w:val="28"/>
          <w:szCs w:val="28"/>
        </w:rPr>
        <w:t>» за исследуемый в работе период времени случа</w:t>
      </w:r>
      <w:r w:rsidR="006F6DDC">
        <w:rPr>
          <w:rFonts w:ascii="Times New Roman CYR" w:hAnsi="Times New Roman CYR" w:cs="Times New Roman CYR"/>
          <w:sz w:val="28"/>
          <w:szCs w:val="28"/>
        </w:rPr>
        <w:t>и</w:t>
      </w:r>
      <w:r>
        <w:rPr>
          <w:rFonts w:ascii="Times New Roman CYR" w:hAnsi="Times New Roman CYR" w:cs="Times New Roman CYR"/>
          <w:sz w:val="28"/>
          <w:szCs w:val="28"/>
        </w:rPr>
        <w:t xml:space="preserve"> </w:t>
      </w:r>
      <w:r w:rsidR="006F6DDC">
        <w:rPr>
          <w:rFonts w:ascii="Times New Roman CYR" w:hAnsi="Times New Roman CYR" w:cs="Times New Roman CYR"/>
          <w:sz w:val="28"/>
          <w:szCs w:val="28"/>
        </w:rPr>
        <w:t>выбытия объектов основных средств очень редки, так в 2008 году данных операций вообще не было</w:t>
      </w:r>
      <w:r>
        <w:rPr>
          <w:rFonts w:ascii="Times New Roman CYR" w:hAnsi="Times New Roman CYR" w:cs="Times New Roman CYR"/>
          <w:sz w:val="28"/>
          <w:szCs w:val="28"/>
        </w:rPr>
        <w:t xml:space="preserve">. </w:t>
      </w:r>
    </w:p>
    <w:p w:rsidR="00737329" w:rsidRDefault="00737329" w:rsidP="007D6A03">
      <w:pPr>
        <w:keepNext/>
        <w:suppressLineNumbers/>
        <w:suppressAutoHyphens/>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Под списанием понима</w:t>
      </w:r>
      <w:r w:rsidR="006F6DDC">
        <w:rPr>
          <w:rFonts w:ascii="Times New Roman CYR" w:hAnsi="Times New Roman CYR" w:cs="Times New Roman CYR"/>
          <w:sz w:val="28"/>
          <w:szCs w:val="28"/>
        </w:rPr>
        <w:t>ется</w:t>
      </w:r>
      <w:r>
        <w:rPr>
          <w:rFonts w:ascii="Times New Roman CYR" w:hAnsi="Times New Roman CYR" w:cs="Times New Roman CYR"/>
          <w:sz w:val="28"/>
          <w:szCs w:val="28"/>
        </w:rPr>
        <w:t xml:space="preserve"> снятие с учета объекта основных средств по причине физического износа. То есть основное средство не имеет смысла его ремонтировать, а дешевле купить новое оборудование, а старое списать.</w:t>
      </w:r>
    </w:p>
    <w:p w:rsidR="00737329" w:rsidRDefault="00737329" w:rsidP="007D6A03">
      <w:pPr>
        <w:keepNext/>
        <w:suppressLineNumbers/>
        <w:suppressAutoHyphens/>
        <w:autoSpaceDE w:val="0"/>
        <w:autoSpaceDN w:val="0"/>
        <w:adjustRightInd w:val="0"/>
        <w:spacing w:line="360" w:lineRule="auto"/>
        <w:ind w:firstLine="720"/>
        <w:jc w:val="both"/>
        <w:rPr>
          <w:rFonts w:ascii="Times New Roman CYR" w:hAnsi="Times New Roman CYR" w:cs="Times New Roman CYR"/>
          <w:sz w:val="28"/>
          <w:szCs w:val="28"/>
        </w:rPr>
      </w:pPr>
      <w:r w:rsidRPr="00B145E5">
        <w:rPr>
          <w:sz w:val="28"/>
          <w:szCs w:val="28"/>
        </w:rPr>
        <w:t xml:space="preserve">     </w:t>
      </w:r>
      <w:r>
        <w:rPr>
          <w:rFonts w:ascii="Times New Roman CYR" w:hAnsi="Times New Roman CYR" w:cs="Times New Roman CYR"/>
          <w:sz w:val="28"/>
          <w:szCs w:val="28"/>
        </w:rPr>
        <w:t>Руководитель предприятия создает постоянно действующую комиссию, которая определяет непригодность дальнейшего использования основных средств. В состав комиссии включают главного бухгалтера и материально-ответственных лиц.</w:t>
      </w:r>
    </w:p>
    <w:p w:rsidR="00737329" w:rsidRDefault="00737329" w:rsidP="007D6A03">
      <w:pPr>
        <w:keepNext/>
        <w:suppressLineNumbers/>
        <w:suppressAutoHyphens/>
        <w:autoSpaceDE w:val="0"/>
        <w:autoSpaceDN w:val="0"/>
        <w:adjustRightInd w:val="0"/>
        <w:spacing w:line="360" w:lineRule="auto"/>
        <w:ind w:firstLine="720"/>
        <w:jc w:val="both"/>
        <w:rPr>
          <w:rFonts w:ascii="Times New Roman CYR" w:hAnsi="Times New Roman CYR" w:cs="Times New Roman CYR"/>
          <w:sz w:val="28"/>
          <w:szCs w:val="28"/>
        </w:rPr>
      </w:pPr>
      <w:r w:rsidRPr="00B145E5">
        <w:rPr>
          <w:sz w:val="28"/>
          <w:szCs w:val="28"/>
        </w:rPr>
        <w:t xml:space="preserve">     </w:t>
      </w:r>
      <w:r>
        <w:rPr>
          <w:rFonts w:ascii="Times New Roman CYR" w:hAnsi="Times New Roman CYR" w:cs="Times New Roman CYR"/>
          <w:sz w:val="28"/>
          <w:szCs w:val="28"/>
        </w:rPr>
        <w:t>В компетенцию комиссии входит:</w:t>
      </w:r>
    </w:p>
    <w:p w:rsidR="00737329" w:rsidRPr="00B145E5" w:rsidRDefault="00737329" w:rsidP="007D6A03">
      <w:pPr>
        <w:keepNext/>
        <w:numPr>
          <w:ilvl w:val="0"/>
          <w:numId w:val="7"/>
        </w:numPr>
        <w:suppressLineNumbers/>
        <w:tabs>
          <w:tab w:val="left" w:pos="-3060"/>
        </w:tabs>
        <w:suppressAutoHyphens/>
        <w:autoSpaceDE w:val="0"/>
        <w:autoSpaceDN w:val="0"/>
        <w:adjustRightInd w:val="0"/>
        <w:spacing w:line="360" w:lineRule="auto"/>
        <w:ind w:firstLine="720"/>
        <w:jc w:val="both"/>
        <w:rPr>
          <w:sz w:val="28"/>
          <w:szCs w:val="28"/>
        </w:rPr>
      </w:pPr>
      <w:r w:rsidRPr="00B145E5">
        <w:rPr>
          <w:sz w:val="28"/>
          <w:szCs w:val="28"/>
        </w:rPr>
        <w:t>Осмотр объекта, подлежащего списанию, установление непригодности объекта к восстановлению и дальнейшему использованию.</w:t>
      </w:r>
    </w:p>
    <w:p w:rsidR="00737329" w:rsidRDefault="00737329" w:rsidP="007D6A03">
      <w:pPr>
        <w:keepNext/>
        <w:numPr>
          <w:ilvl w:val="0"/>
          <w:numId w:val="8"/>
        </w:numPr>
        <w:suppressLineNumbers/>
        <w:tabs>
          <w:tab w:val="left" w:pos="-3060"/>
        </w:tabs>
        <w:suppressAutoHyphens/>
        <w:autoSpaceDE w:val="0"/>
        <w:autoSpaceDN w:val="0"/>
        <w:adjustRightInd w:val="0"/>
        <w:spacing w:line="360" w:lineRule="auto"/>
        <w:ind w:firstLine="720"/>
        <w:jc w:val="both"/>
        <w:rPr>
          <w:sz w:val="28"/>
          <w:szCs w:val="28"/>
          <w:lang w:val="en-US"/>
        </w:rPr>
      </w:pPr>
      <w:r>
        <w:rPr>
          <w:sz w:val="28"/>
          <w:szCs w:val="28"/>
          <w:lang w:val="en-US"/>
        </w:rPr>
        <w:t>Установление причин списания объекта:</w:t>
      </w:r>
    </w:p>
    <w:p w:rsidR="00737329" w:rsidRDefault="006F6DDC" w:rsidP="006F6DDC">
      <w:pPr>
        <w:keepNext/>
        <w:suppressLineNumbers/>
        <w:tabs>
          <w:tab w:val="left" w:pos="-3060"/>
          <w:tab w:val="left" w:pos="530"/>
        </w:tabs>
        <w:suppressAutoHyphens/>
        <w:autoSpaceDE w:val="0"/>
        <w:autoSpaceDN w:val="0"/>
        <w:adjustRightInd w:val="0"/>
        <w:spacing w:line="360" w:lineRule="auto"/>
        <w:jc w:val="both"/>
        <w:rPr>
          <w:sz w:val="28"/>
          <w:szCs w:val="28"/>
          <w:lang w:val="en-US"/>
        </w:rPr>
      </w:pPr>
      <w:r>
        <w:rPr>
          <w:sz w:val="28"/>
          <w:szCs w:val="28"/>
        </w:rPr>
        <w:t xml:space="preserve">- </w:t>
      </w:r>
      <w:r w:rsidR="00737329">
        <w:rPr>
          <w:sz w:val="28"/>
          <w:szCs w:val="28"/>
          <w:lang w:val="en-US"/>
        </w:rPr>
        <w:t>физический и моральный износ;</w:t>
      </w:r>
    </w:p>
    <w:p w:rsidR="00737329" w:rsidRDefault="006F6DDC" w:rsidP="006F6DDC">
      <w:pPr>
        <w:keepNext/>
        <w:suppressLineNumbers/>
        <w:tabs>
          <w:tab w:val="left" w:pos="-3060"/>
          <w:tab w:val="left" w:pos="530"/>
        </w:tabs>
        <w:suppressAutoHyphens/>
        <w:autoSpaceDE w:val="0"/>
        <w:autoSpaceDN w:val="0"/>
        <w:adjustRightInd w:val="0"/>
        <w:spacing w:line="360" w:lineRule="auto"/>
        <w:jc w:val="both"/>
        <w:rPr>
          <w:sz w:val="28"/>
          <w:szCs w:val="28"/>
          <w:lang w:val="en-US"/>
        </w:rPr>
      </w:pPr>
      <w:r>
        <w:rPr>
          <w:sz w:val="28"/>
          <w:szCs w:val="28"/>
        </w:rPr>
        <w:t xml:space="preserve">- </w:t>
      </w:r>
      <w:r w:rsidR="00737329">
        <w:rPr>
          <w:sz w:val="28"/>
          <w:szCs w:val="28"/>
          <w:lang w:val="en-US"/>
        </w:rPr>
        <w:t>реконструкция;</w:t>
      </w:r>
    </w:p>
    <w:p w:rsidR="00737329" w:rsidRDefault="006F6DDC" w:rsidP="006F6DDC">
      <w:pPr>
        <w:keepNext/>
        <w:suppressLineNumbers/>
        <w:tabs>
          <w:tab w:val="left" w:pos="-3060"/>
          <w:tab w:val="left" w:pos="530"/>
        </w:tabs>
        <w:suppressAutoHyphens/>
        <w:autoSpaceDE w:val="0"/>
        <w:autoSpaceDN w:val="0"/>
        <w:adjustRightInd w:val="0"/>
        <w:spacing w:line="360" w:lineRule="auto"/>
        <w:jc w:val="both"/>
        <w:rPr>
          <w:sz w:val="28"/>
          <w:szCs w:val="28"/>
          <w:lang w:val="en-US"/>
        </w:rPr>
      </w:pPr>
      <w:r>
        <w:rPr>
          <w:sz w:val="28"/>
          <w:szCs w:val="28"/>
        </w:rPr>
        <w:t xml:space="preserve">- </w:t>
      </w:r>
      <w:r w:rsidR="00737329">
        <w:rPr>
          <w:sz w:val="28"/>
          <w:szCs w:val="28"/>
          <w:lang w:val="en-US"/>
        </w:rPr>
        <w:t>нарушение условий эксплуатации;</w:t>
      </w:r>
    </w:p>
    <w:p w:rsidR="00737329" w:rsidRDefault="006F6DDC" w:rsidP="006F6DDC">
      <w:pPr>
        <w:keepNext/>
        <w:suppressLineNumbers/>
        <w:tabs>
          <w:tab w:val="left" w:pos="-3060"/>
          <w:tab w:val="left" w:pos="530"/>
        </w:tabs>
        <w:suppressAutoHyphens/>
        <w:autoSpaceDE w:val="0"/>
        <w:autoSpaceDN w:val="0"/>
        <w:adjustRightInd w:val="0"/>
        <w:spacing w:line="360" w:lineRule="auto"/>
        <w:jc w:val="both"/>
        <w:rPr>
          <w:sz w:val="28"/>
          <w:szCs w:val="28"/>
          <w:lang w:val="en-US"/>
        </w:rPr>
      </w:pPr>
      <w:r>
        <w:rPr>
          <w:sz w:val="28"/>
          <w:szCs w:val="28"/>
        </w:rPr>
        <w:t xml:space="preserve">- </w:t>
      </w:r>
      <w:r w:rsidR="00737329">
        <w:rPr>
          <w:sz w:val="28"/>
          <w:szCs w:val="28"/>
          <w:lang w:val="en-US"/>
        </w:rPr>
        <w:t>аварии;</w:t>
      </w:r>
    </w:p>
    <w:p w:rsidR="00737329" w:rsidRPr="00B145E5" w:rsidRDefault="006F6DDC" w:rsidP="006F6DDC">
      <w:pPr>
        <w:keepNext/>
        <w:suppressLineNumbers/>
        <w:tabs>
          <w:tab w:val="left" w:pos="-3060"/>
          <w:tab w:val="left" w:pos="530"/>
        </w:tabs>
        <w:suppressAutoHyphens/>
        <w:autoSpaceDE w:val="0"/>
        <w:autoSpaceDN w:val="0"/>
        <w:adjustRightInd w:val="0"/>
        <w:spacing w:line="360" w:lineRule="auto"/>
        <w:jc w:val="both"/>
        <w:rPr>
          <w:sz w:val="28"/>
          <w:szCs w:val="28"/>
        </w:rPr>
      </w:pPr>
      <w:r>
        <w:rPr>
          <w:sz w:val="28"/>
          <w:szCs w:val="28"/>
        </w:rPr>
        <w:t xml:space="preserve">- </w:t>
      </w:r>
      <w:r w:rsidR="00737329" w:rsidRPr="00B145E5">
        <w:rPr>
          <w:sz w:val="28"/>
          <w:szCs w:val="28"/>
        </w:rPr>
        <w:t>стихийные бедствия и иные чрезвычайные ситуации;</w:t>
      </w:r>
    </w:p>
    <w:p w:rsidR="00737329" w:rsidRPr="00B145E5" w:rsidRDefault="006F6DDC" w:rsidP="006F6DDC">
      <w:pPr>
        <w:keepNext/>
        <w:suppressLineNumbers/>
        <w:tabs>
          <w:tab w:val="left" w:pos="-3060"/>
          <w:tab w:val="left" w:pos="530"/>
        </w:tabs>
        <w:suppressAutoHyphens/>
        <w:autoSpaceDE w:val="0"/>
        <w:autoSpaceDN w:val="0"/>
        <w:adjustRightInd w:val="0"/>
        <w:spacing w:line="360" w:lineRule="auto"/>
        <w:jc w:val="both"/>
        <w:rPr>
          <w:sz w:val="28"/>
          <w:szCs w:val="28"/>
        </w:rPr>
      </w:pPr>
      <w:r>
        <w:rPr>
          <w:sz w:val="28"/>
          <w:szCs w:val="28"/>
        </w:rPr>
        <w:t xml:space="preserve">- </w:t>
      </w:r>
      <w:r w:rsidR="00737329" w:rsidRPr="00B145E5">
        <w:rPr>
          <w:sz w:val="28"/>
          <w:szCs w:val="28"/>
        </w:rPr>
        <w:t>длительное использование объекта для производства продукции, выполнения работ и услуг либо для управленческих нужд.</w:t>
      </w:r>
    </w:p>
    <w:p w:rsidR="00737329" w:rsidRPr="00B145E5" w:rsidRDefault="00737329" w:rsidP="000C693F">
      <w:pPr>
        <w:keepNext/>
        <w:numPr>
          <w:ilvl w:val="0"/>
          <w:numId w:val="9"/>
        </w:numPr>
        <w:suppressLineNumbers/>
        <w:tabs>
          <w:tab w:val="left" w:pos="360"/>
        </w:tabs>
        <w:suppressAutoHyphens/>
        <w:autoSpaceDE w:val="0"/>
        <w:autoSpaceDN w:val="0"/>
        <w:adjustRightInd w:val="0"/>
        <w:spacing w:line="360" w:lineRule="auto"/>
        <w:ind w:firstLine="720"/>
        <w:jc w:val="both"/>
        <w:rPr>
          <w:sz w:val="28"/>
          <w:szCs w:val="28"/>
        </w:rPr>
      </w:pPr>
      <w:r w:rsidRPr="00B145E5">
        <w:rPr>
          <w:sz w:val="28"/>
          <w:szCs w:val="28"/>
        </w:rPr>
        <w:t>Выявление виновных лиц и привлечение их к ответственности.</w:t>
      </w:r>
    </w:p>
    <w:p w:rsidR="00737329" w:rsidRPr="00B145E5" w:rsidRDefault="00737329" w:rsidP="000C693F">
      <w:pPr>
        <w:keepNext/>
        <w:numPr>
          <w:ilvl w:val="0"/>
          <w:numId w:val="10"/>
        </w:numPr>
        <w:suppressLineNumbers/>
        <w:tabs>
          <w:tab w:val="left" w:pos="360"/>
        </w:tabs>
        <w:suppressAutoHyphens/>
        <w:autoSpaceDE w:val="0"/>
        <w:autoSpaceDN w:val="0"/>
        <w:adjustRightInd w:val="0"/>
        <w:spacing w:line="360" w:lineRule="auto"/>
        <w:ind w:firstLine="720"/>
        <w:jc w:val="both"/>
        <w:rPr>
          <w:sz w:val="28"/>
          <w:szCs w:val="28"/>
        </w:rPr>
      </w:pPr>
      <w:r w:rsidRPr="00B145E5">
        <w:rPr>
          <w:sz w:val="28"/>
          <w:szCs w:val="28"/>
        </w:rPr>
        <w:t>Рассмотрение возможностей дальнейшего использования отдельных узлов, деталей, материалов списываемого объекта и их денежная оценка.</w:t>
      </w:r>
    </w:p>
    <w:p w:rsidR="00737329" w:rsidRPr="00B145E5" w:rsidRDefault="00737329" w:rsidP="007D6A03">
      <w:pPr>
        <w:keepNext/>
        <w:numPr>
          <w:ilvl w:val="0"/>
          <w:numId w:val="11"/>
        </w:numPr>
        <w:suppressLineNumbers/>
        <w:tabs>
          <w:tab w:val="left" w:pos="-3240"/>
        </w:tabs>
        <w:suppressAutoHyphens/>
        <w:autoSpaceDE w:val="0"/>
        <w:autoSpaceDN w:val="0"/>
        <w:adjustRightInd w:val="0"/>
        <w:spacing w:line="360" w:lineRule="auto"/>
        <w:ind w:firstLine="720"/>
        <w:jc w:val="both"/>
        <w:rPr>
          <w:sz w:val="28"/>
          <w:szCs w:val="28"/>
        </w:rPr>
      </w:pPr>
      <w:r w:rsidRPr="00B145E5">
        <w:rPr>
          <w:sz w:val="28"/>
          <w:szCs w:val="28"/>
        </w:rPr>
        <w:t>Составление акта на списание основных средств (форма №ОС-4) или акта на списание автотранспортных средств (форма №ОС-4а) (с приложением актов об авариях; причин, вызвавших аварию, если они имели место).</w:t>
      </w:r>
    </w:p>
    <w:p w:rsidR="00737329" w:rsidRDefault="00737329" w:rsidP="007D6A03">
      <w:pPr>
        <w:keepNext/>
        <w:suppressLineNumbers/>
        <w:tabs>
          <w:tab w:val="left" w:pos="-3240"/>
        </w:tabs>
        <w:suppressAutoHyphens/>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принятого комиссией решения оформляются актом на списание основных средств (форма №ОС-4) или актом на списание автотранспортных средств (форма №ОС-4а). Оба эти документа включены в состав Альбома унифицированных форм первичной учетной документации, утвержденного Постановлением Государственного комитета РФ по статистике от 30.10.97г. №71а.</w:t>
      </w:r>
    </w:p>
    <w:p w:rsidR="00737329" w:rsidRDefault="00737329" w:rsidP="007D6A03">
      <w:pPr>
        <w:keepNext/>
        <w:suppressLineNumbers/>
        <w:tabs>
          <w:tab w:val="left" w:pos="-3240"/>
        </w:tabs>
        <w:suppressAutoHyphens/>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Основанием для составления бухгалтерских проводок, отражающих списание основных средств, служат только эти два документа (форма №ОС-4 или №ОС-4а). На основании этих актов производится отметка о выбытии основного средства в инвентарной карточке (форма №ОС-6).</w:t>
      </w:r>
    </w:p>
    <w:p w:rsidR="00737329" w:rsidRDefault="00737329" w:rsidP="007D6A03">
      <w:pPr>
        <w:keepNext/>
        <w:suppressLineNumbers/>
        <w:suppressAutoHyphens/>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Инвентарные карточки по выбывшим объектам основных средств хранятся в течение срока, определяемого руководителем организации.</w:t>
      </w:r>
    </w:p>
    <w:p w:rsidR="00737329" w:rsidRDefault="00737329" w:rsidP="007D6A03">
      <w:pPr>
        <w:keepNext/>
        <w:suppressLineNumbers/>
        <w:suppressAutoHyphens/>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Непригодные к использованию основные средства разбирают на части. Полезные детали и узлы, если таковые имеются, приходуются как лом или утиль по рыночной цене. Непригодные материалы принимаются к учету в качестве вторичного сырья.</w:t>
      </w:r>
    </w:p>
    <w:p w:rsidR="00737329" w:rsidRDefault="00737329"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передаче основных средств другой организации, независимо от причин  должен быть заполнен акт (накладная) приемки-передачи основных средств по форме № ОС-1, входящей в состав Альбома унифицированных форм первичной учетной документации. Но в течение рассматриваемого в работе периода времени на данном предприятии подобных случаев выбытия основных средств не происходило.</w:t>
      </w:r>
    </w:p>
    <w:p w:rsidR="00737329" w:rsidRDefault="00737329"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Порядок учета выбывающих (списываемых) объектов основных средств закреплен Планом счетов бухгалтерского учета, утвержденным Приказом Минфина РФ от 31.10.2000г. №94н, а также определен в разделе 5 ПБУ 6/01 утвержденным Приказом Минфина РФ от 30 марта 2001г. №26н. Доходы и расходы, связанные с выбытием основных средств, зачисляются на счет 91 «Прочие доходы и расходы» в качестве </w:t>
      </w:r>
      <w:r w:rsidR="006F6DDC">
        <w:rPr>
          <w:rFonts w:ascii="Times New Roman CYR" w:hAnsi="Times New Roman CYR" w:cs="Times New Roman CYR"/>
          <w:sz w:val="28"/>
          <w:szCs w:val="28"/>
        </w:rPr>
        <w:t>прочих</w:t>
      </w:r>
      <w:r>
        <w:rPr>
          <w:rFonts w:ascii="Times New Roman CYR" w:hAnsi="Times New Roman CYR" w:cs="Times New Roman CYR"/>
          <w:sz w:val="28"/>
          <w:szCs w:val="28"/>
        </w:rPr>
        <w:t>.</w:t>
      </w:r>
    </w:p>
    <w:p w:rsidR="00737329" w:rsidRDefault="00737329"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На балансе основные средства числятся по остаточной стоимости, которая определяется как разница межд</w:t>
      </w:r>
      <w:r w:rsidR="006F6DDC">
        <w:rPr>
          <w:rFonts w:ascii="Times New Roman CYR" w:hAnsi="Times New Roman CYR" w:cs="Times New Roman CYR"/>
          <w:sz w:val="28"/>
          <w:szCs w:val="28"/>
        </w:rPr>
        <w:t>у</w:t>
      </w:r>
      <w:r>
        <w:rPr>
          <w:rFonts w:ascii="Times New Roman CYR" w:hAnsi="Times New Roman CYR" w:cs="Times New Roman CYR"/>
          <w:sz w:val="28"/>
          <w:szCs w:val="28"/>
        </w:rPr>
        <w:t xml:space="preserve"> первоначальной стоимостью и суммой начисленной амортизации.</w:t>
      </w:r>
    </w:p>
    <w:p w:rsidR="00737329" w:rsidRDefault="00737329"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Операции по выбытиию основных средств отражаются в учете с использованием счета 91 «Прочие доходы и расходы».</w:t>
      </w:r>
    </w:p>
    <w:p w:rsidR="00737329" w:rsidRDefault="00737329"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выбытии (списании) основных средств первым делом  на отдельном субсчете счета 01 «Основные средства» определяют остаточную стоимость выбывающего объекта. Для этого на счете 01 специально открывают субсчет   </w:t>
      </w:r>
      <w:r w:rsidR="006F6DDC">
        <w:rPr>
          <w:rFonts w:ascii="Times New Roman CYR" w:hAnsi="Times New Roman CYR" w:cs="Times New Roman CYR"/>
          <w:sz w:val="28"/>
          <w:szCs w:val="28"/>
        </w:rPr>
        <w:t>2</w:t>
      </w:r>
      <w:r>
        <w:rPr>
          <w:rFonts w:ascii="Times New Roman CYR" w:hAnsi="Times New Roman CYR" w:cs="Times New Roman CYR"/>
          <w:sz w:val="28"/>
          <w:szCs w:val="28"/>
        </w:rPr>
        <w:t xml:space="preserve"> «Выбытие основных средств». В дебет этого субсчета переносят первоначальную стоимость, а в кредит – сумму накопленной амортизации на счете 02 «Амортизация основных средств».</w:t>
      </w:r>
    </w:p>
    <w:p w:rsidR="00737329" w:rsidRPr="008364E7" w:rsidRDefault="00737329" w:rsidP="007C0ADB">
      <w:pPr>
        <w:keepNext/>
        <w:suppressLineNumbers/>
        <w:suppressAutoHyphens/>
        <w:autoSpaceDE w:val="0"/>
        <w:autoSpaceDN w:val="0"/>
        <w:adjustRightInd w:val="0"/>
        <w:spacing w:line="360" w:lineRule="auto"/>
        <w:ind w:right="57" w:firstLine="720"/>
        <w:jc w:val="both"/>
        <w:rPr>
          <w:bCs/>
          <w:iCs/>
          <w:sz w:val="28"/>
          <w:szCs w:val="28"/>
        </w:rPr>
      </w:pPr>
      <w:r w:rsidRPr="008364E7">
        <w:rPr>
          <w:bCs/>
          <w:iCs/>
          <w:sz w:val="28"/>
          <w:szCs w:val="28"/>
        </w:rPr>
        <w:t>Пример 3.</w:t>
      </w:r>
    </w:p>
    <w:p w:rsidR="00737329" w:rsidRDefault="00737329"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МУП </w:t>
      </w:r>
      <w:r w:rsidR="00BA28B4">
        <w:rPr>
          <w:rFonts w:ascii="Times New Roman CYR" w:hAnsi="Times New Roman CYR" w:cs="Times New Roman CYR"/>
          <w:sz w:val="28"/>
          <w:szCs w:val="28"/>
        </w:rPr>
        <w:t>«</w:t>
      </w:r>
      <w:r>
        <w:rPr>
          <w:rFonts w:ascii="Times New Roman CYR" w:hAnsi="Times New Roman CYR" w:cs="Times New Roman CYR"/>
          <w:sz w:val="28"/>
          <w:szCs w:val="28"/>
        </w:rPr>
        <w:t>ЖКХ</w:t>
      </w:r>
      <w:r w:rsidR="00BA28B4">
        <w:rPr>
          <w:rFonts w:ascii="Times New Roman CYR" w:hAnsi="Times New Roman CYR" w:cs="Times New Roman CYR"/>
          <w:sz w:val="28"/>
          <w:szCs w:val="28"/>
        </w:rPr>
        <w:t xml:space="preserve"> и водоснабжение»</w:t>
      </w:r>
      <w:r>
        <w:rPr>
          <w:rFonts w:ascii="Times New Roman CYR" w:hAnsi="Times New Roman CYR" w:cs="Times New Roman CYR"/>
          <w:sz w:val="28"/>
          <w:szCs w:val="28"/>
        </w:rPr>
        <w:t xml:space="preserve"> решило продать грузовой автомобиль </w:t>
      </w:r>
      <w:r w:rsidR="00BA28B4">
        <w:rPr>
          <w:rFonts w:ascii="Times New Roman CYR" w:hAnsi="Times New Roman CYR" w:cs="Times New Roman CYR"/>
          <w:sz w:val="28"/>
          <w:szCs w:val="28"/>
        </w:rPr>
        <w:t xml:space="preserve">     ГАЗ 53 ГУПТР 500 тусм </w:t>
      </w:r>
      <w:r>
        <w:rPr>
          <w:rFonts w:ascii="Times New Roman CYR" w:hAnsi="Times New Roman CYR" w:cs="Times New Roman CYR"/>
          <w:sz w:val="28"/>
          <w:szCs w:val="28"/>
        </w:rPr>
        <w:t xml:space="preserve">ЗАО «НСМЗ» за 240000 руб. На момент продажи остаточная стоимость автомобиля составила </w:t>
      </w:r>
      <w:r w:rsidR="00BA28B4">
        <w:rPr>
          <w:rFonts w:ascii="Times New Roman CYR" w:hAnsi="Times New Roman CYR" w:cs="Times New Roman CYR"/>
          <w:sz w:val="28"/>
          <w:szCs w:val="28"/>
        </w:rPr>
        <w:t>7300</w:t>
      </w:r>
      <w:r>
        <w:rPr>
          <w:rFonts w:ascii="Times New Roman CYR" w:hAnsi="Times New Roman CYR" w:cs="Times New Roman CYR"/>
          <w:sz w:val="28"/>
          <w:szCs w:val="28"/>
        </w:rPr>
        <w:t xml:space="preserve"> руб.:  первоначальная стоимость – </w:t>
      </w:r>
      <w:r w:rsidR="00BA28B4">
        <w:rPr>
          <w:rFonts w:ascii="Times New Roman CYR" w:hAnsi="Times New Roman CYR" w:cs="Times New Roman CYR"/>
          <w:sz w:val="28"/>
          <w:szCs w:val="28"/>
        </w:rPr>
        <w:t xml:space="preserve">147300 </w:t>
      </w:r>
      <w:r>
        <w:rPr>
          <w:rFonts w:ascii="Times New Roman CYR" w:hAnsi="Times New Roman CYR" w:cs="Times New Roman CYR"/>
          <w:sz w:val="28"/>
          <w:szCs w:val="28"/>
        </w:rPr>
        <w:t xml:space="preserve">руб., сумма начисленной амортизации – </w:t>
      </w:r>
      <w:r w:rsidR="00BA28B4">
        <w:rPr>
          <w:rFonts w:ascii="Times New Roman CYR" w:hAnsi="Times New Roman CYR" w:cs="Times New Roman CYR"/>
          <w:sz w:val="28"/>
          <w:szCs w:val="28"/>
        </w:rPr>
        <w:t>140000</w:t>
      </w:r>
      <w:r>
        <w:rPr>
          <w:rFonts w:ascii="Times New Roman CYR" w:hAnsi="Times New Roman CYR" w:cs="Times New Roman CYR"/>
          <w:sz w:val="28"/>
          <w:szCs w:val="28"/>
        </w:rPr>
        <w:t xml:space="preserve"> руб. Никаких дополнительных расходов, связанных с продажей основного средства, предприятие не осуществляло. Операции по выбытию и продаже оформляются соответствующими бухгалтерскими записями (Таблица 9).</w:t>
      </w:r>
    </w:p>
    <w:p w:rsidR="00737329" w:rsidRPr="00B145E5" w:rsidRDefault="00737329" w:rsidP="007C0ADB">
      <w:pPr>
        <w:keepNext/>
        <w:suppressLineNumbers/>
        <w:suppressAutoHyphens/>
        <w:autoSpaceDE w:val="0"/>
        <w:autoSpaceDN w:val="0"/>
        <w:adjustRightInd w:val="0"/>
        <w:spacing w:line="360" w:lineRule="auto"/>
        <w:ind w:right="57" w:firstLine="720"/>
        <w:jc w:val="both"/>
      </w:pPr>
      <w:r w:rsidRPr="00B145E5">
        <w:rPr>
          <w:sz w:val="28"/>
          <w:szCs w:val="28"/>
        </w:rPr>
        <w:t>Таблица 9</w:t>
      </w:r>
      <w:r w:rsidR="007F1853">
        <w:rPr>
          <w:sz w:val="28"/>
          <w:szCs w:val="28"/>
        </w:rPr>
        <w:t xml:space="preserve"> -</w:t>
      </w:r>
      <w:r>
        <w:rPr>
          <w:sz w:val="28"/>
          <w:szCs w:val="28"/>
        </w:rPr>
        <w:t xml:space="preserve"> Оформление операций по</w:t>
      </w:r>
      <w:r w:rsidRPr="00B145E5">
        <w:rPr>
          <w:sz w:val="28"/>
          <w:szCs w:val="28"/>
        </w:rPr>
        <w:t xml:space="preserve"> продаже основных средств </w:t>
      </w:r>
      <w:r>
        <w:rPr>
          <w:sz w:val="28"/>
          <w:szCs w:val="28"/>
        </w:rPr>
        <w:t>в б</w:t>
      </w:r>
      <w:r w:rsidRPr="00B145E5">
        <w:rPr>
          <w:sz w:val="28"/>
          <w:szCs w:val="28"/>
        </w:rPr>
        <w:t>ухгалтерск</w:t>
      </w:r>
      <w:r>
        <w:rPr>
          <w:sz w:val="28"/>
          <w:szCs w:val="28"/>
        </w:rPr>
        <w:t>ом учете</w:t>
      </w:r>
    </w:p>
    <w:tbl>
      <w:tblPr>
        <w:tblW w:w="9923" w:type="dxa"/>
        <w:tblInd w:w="108" w:type="dxa"/>
        <w:tblLayout w:type="fixed"/>
        <w:tblLook w:val="0000" w:firstRow="0" w:lastRow="0" w:firstColumn="0" w:lastColumn="0" w:noHBand="0" w:noVBand="0"/>
      </w:tblPr>
      <w:tblGrid>
        <w:gridCol w:w="5580"/>
        <w:gridCol w:w="1260"/>
        <w:gridCol w:w="1524"/>
        <w:gridCol w:w="1559"/>
      </w:tblGrid>
      <w:tr w:rsidR="00737329">
        <w:trPr>
          <w:trHeight w:val="480"/>
        </w:trPr>
        <w:tc>
          <w:tcPr>
            <w:tcW w:w="5580" w:type="dxa"/>
            <w:vMerge w:val="restart"/>
            <w:tcBorders>
              <w:top w:val="single" w:sz="6" w:space="0" w:color="auto"/>
              <w:left w:val="single" w:sz="6" w:space="0" w:color="auto"/>
              <w:bottom w:val="single" w:sz="6" w:space="0" w:color="auto"/>
              <w:right w:val="single" w:sz="6" w:space="0" w:color="auto"/>
            </w:tcBorders>
            <w:vAlign w:val="center"/>
          </w:tcPr>
          <w:p w:rsidR="00737329" w:rsidRPr="007C0ADB" w:rsidRDefault="00737329" w:rsidP="007D6A03">
            <w:pPr>
              <w:keepNext/>
              <w:suppressLineNumbers/>
              <w:suppressAutoHyphens/>
              <w:autoSpaceDE w:val="0"/>
              <w:autoSpaceDN w:val="0"/>
              <w:adjustRightInd w:val="0"/>
              <w:jc w:val="center"/>
              <w:rPr>
                <w:lang w:val="en-US"/>
              </w:rPr>
            </w:pPr>
            <w:r w:rsidRPr="007C0ADB">
              <w:rPr>
                <w:lang w:val="en-US"/>
              </w:rPr>
              <w:t>Содержание</w:t>
            </w:r>
            <w:r w:rsidRPr="007C0ADB">
              <w:t xml:space="preserve"> </w:t>
            </w:r>
            <w:r w:rsidRPr="007C0ADB">
              <w:rPr>
                <w:lang w:val="en-US"/>
              </w:rPr>
              <w:t>операции</w:t>
            </w: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737329" w:rsidRPr="007C0ADB" w:rsidRDefault="00737329" w:rsidP="007D6A03">
            <w:pPr>
              <w:keepNext/>
              <w:suppressLineNumbers/>
              <w:suppressAutoHyphens/>
              <w:autoSpaceDE w:val="0"/>
              <w:autoSpaceDN w:val="0"/>
              <w:adjustRightInd w:val="0"/>
              <w:jc w:val="center"/>
            </w:pPr>
            <w:r w:rsidRPr="007C0ADB">
              <w:rPr>
                <w:lang w:val="en-US"/>
              </w:rPr>
              <w:t>Сумма</w:t>
            </w:r>
            <w:r w:rsidRPr="007C0ADB">
              <w:t>,</w:t>
            </w:r>
          </w:p>
          <w:p w:rsidR="00737329" w:rsidRPr="007C0ADB" w:rsidRDefault="00737329" w:rsidP="007D6A03">
            <w:pPr>
              <w:keepNext/>
              <w:suppressLineNumbers/>
              <w:suppressAutoHyphens/>
              <w:autoSpaceDE w:val="0"/>
              <w:autoSpaceDN w:val="0"/>
              <w:adjustRightInd w:val="0"/>
              <w:jc w:val="center"/>
            </w:pPr>
            <w:r w:rsidRPr="007C0ADB">
              <w:t>р</w:t>
            </w:r>
            <w:r w:rsidRPr="007C0ADB">
              <w:rPr>
                <w:lang w:val="en-US"/>
              </w:rPr>
              <w:t>уб</w:t>
            </w:r>
            <w:r w:rsidRPr="007C0ADB">
              <w:t>.</w:t>
            </w:r>
          </w:p>
        </w:tc>
        <w:tc>
          <w:tcPr>
            <w:tcW w:w="3083" w:type="dxa"/>
            <w:gridSpan w:val="2"/>
            <w:tcBorders>
              <w:top w:val="single" w:sz="6" w:space="0" w:color="auto"/>
              <w:left w:val="single" w:sz="6" w:space="0" w:color="auto"/>
              <w:bottom w:val="single" w:sz="6" w:space="0" w:color="auto"/>
              <w:right w:val="single" w:sz="6" w:space="0" w:color="auto"/>
            </w:tcBorders>
          </w:tcPr>
          <w:p w:rsidR="00737329" w:rsidRPr="007C0ADB" w:rsidRDefault="00737329" w:rsidP="007D6A03">
            <w:pPr>
              <w:keepNext/>
              <w:suppressLineNumbers/>
              <w:suppressAutoHyphens/>
              <w:autoSpaceDE w:val="0"/>
              <w:autoSpaceDN w:val="0"/>
              <w:adjustRightInd w:val="0"/>
              <w:jc w:val="center"/>
              <w:rPr>
                <w:lang w:val="en-US"/>
              </w:rPr>
            </w:pPr>
            <w:r w:rsidRPr="007C0ADB">
              <w:rPr>
                <w:lang w:val="en-US"/>
              </w:rPr>
              <w:t>Корреспондирующие счета</w:t>
            </w:r>
          </w:p>
        </w:tc>
      </w:tr>
      <w:tr w:rsidR="00737329">
        <w:trPr>
          <w:trHeight w:val="480"/>
        </w:trPr>
        <w:tc>
          <w:tcPr>
            <w:tcW w:w="5580" w:type="dxa"/>
            <w:vMerge/>
            <w:tcBorders>
              <w:top w:val="single" w:sz="6" w:space="0" w:color="auto"/>
              <w:left w:val="single" w:sz="6" w:space="0" w:color="auto"/>
              <w:bottom w:val="single" w:sz="6" w:space="0" w:color="auto"/>
              <w:right w:val="single" w:sz="6" w:space="0" w:color="auto"/>
            </w:tcBorders>
          </w:tcPr>
          <w:p w:rsidR="00737329" w:rsidRPr="007C0ADB" w:rsidRDefault="00737329" w:rsidP="007D6A03">
            <w:pPr>
              <w:keepNext/>
              <w:suppressLineNumbers/>
              <w:suppressAutoHyphens/>
              <w:autoSpaceDE w:val="0"/>
              <w:autoSpaceDN w:val="0"/>
              <w:adjustRightInd w:val="0"/>
              <w:jc w:val="center"/>
              <w:rPr>
                <w:lang w:val="en-US"/>
              </w:rPr>
            </w:pPr>
          </w:p>
        </w:tc>
        <w:tc>
          <w:tcPr>
            <w:tcW w:w="1260" w:type="dxa"/>
            <w:vMerge/>
            <w:tcBorders>
              <w:top w:val="single" w:sz="6" w:space="0" w:color="auto"/>
              <w:left w:val="single" w:sz="6" w:space="0" w:color="auto"/>
              <w:bottom w:val="single" w:sz="6" w:space="0" w:color="auto"/>
              <w:right w:val="single" w:sz="6" w:space="0" w:color="auto"/>
            </w:tcBorders>
          </w:tcPr>
          <w:p w:rsidR="00737329" w:rsidRPr="007C0ADB" w:rsidRDefault="00737329" w:rsidP="007D6A03">
            <w:pPr>
              <w:keepNext/>
              <w:suppressLineNumbers/>
              <w:suppressAutoHyphens/>
              <w:autoSpaceDE w:val="0"/>
              <w:autoSpaceDN w:val="0"/>
              <w:adjustRightInd w:val="0"/>
              <w:jc w:val="center"/>
              <w:rPr>
                <w:lang w:val="en-US"/>
              </w:rPr>
            </w:pPr>
          </w:p>
        </w:tc>
        <w:tc>
          <w:tcPr>
            <w:tcW w:w="1524" w:type="dxa"/>
            <w:tcBorders>
              <w:top w:val="single" w:sz="6" w:space="0" w:color="auto"/>
              <w:left w:val="single" w:sz="6" w:space="0" w:color="auto"/>
              <w:bottom w:val="single" w:sz="6" w:space="0" w:color="auto"/>
              <w:right w:val="single" w:sz="6" w:space="0" w:color="auto"/>
            </w:tcBorders>
            <w:vAlign w:val="center"/>
          </w:tcPr>
          <w:p w:rsidR="00737329" w:rsidRPr="007C0ADB" w:rsidRDefault="00737329" w:rsidP="007D6A03">
            <w:pPr>
              <w:keepNext/>
              <w:suppressLineNumbers/>
              <w:suppressAutoHyphens/>
              <w:autoSpaceDE w:val="0"/>
              <w:autoSpaceDN w:val="0"/>
              <w:adjustRightInd w:val="0"/>
              <w:jc w:val="center"/>
              <w:rPr>
                <w:lang w:val="en-US"/>
              </w:rPr>
            </w:pPr>
            <w:r w:rsidRPr="007C0ADB">
              <w:rPr>
                <w:lang w:val="en-US"/>
              </w:rPr>
              <w:t>Дебет</w:t>
            </w:r>
          </w:p>
        </w:tc>
        <w:tc>
          <w:tcPr>
            <w:tcW w:w="1559" w:type="dxa"/>
            <w:tcBorders>
              <w:top w:val="single" w:sz="6" w:space="0" w:color="auto"/>
              <w:left w:val="single" w:sz="6" w:space="0" w:color="auto"/>
              <w:bottom w:val="single" w:sz="6" w:space="0" w:color="auto"/>
              <w:right w:val="single" w:sz="6" w:space="0" w:color="auto"/>
            </w:tcBorders>
            <w:vAlign w:val="center"/>
          </w:tcPr>
          <w:p w:rsidR="00737329" w:rsidRPr="007C0ADB" w:rsidRDefault="00737329" w:rsidP="007D6A03">
            <w:pPr>
              <w:keepNext/>
              <w:suppressLineNumbers/>
              <w:suppressAutoHyphens/>
              <w:autoSpaceDE w:val="0"/>
              <w:autoSpaceDN w:val="0"/>
              <w:adjustRightInd w:val="0"/>
              <w:jc w:val="center"/>
              <w:rPr>
                <w:lang w:val="en-US"/>
              </w:rPr>
            </w:pPr>
            <w:r w:rsidRPr="007C0ADB">
              <w:rPr>
                <w:lang w:val="en-US"/>
              </w:rPr>
              <w:t>Кредит</w:t>
            </w:r>
          </w:p>
        </w:tc>
      </w:tr>
      <w:tr w:rsidR="00737329">
        <w:trPr>
          <w:trHeight w:val="480"/>
        </w:trPr>
        <w:tc>
          <w:tcPr>
            <w:tcW w:w="5580" w:type="dxa"/>
            <w:tcBorders>
              <w:top w:val="single" w:sz="6" w:space="0" w:color="auto"/>
              <w:left w:val="single" w:sz="6" w:space="0" w:color="auto"/>
              <w:bottom w:val="single" w:sz="6" w:space="0" w:color="auto"/>
              <w:right w:val="single" w:sz="6" w:space="0" w:color="auto"/>
            </w:tcBorders>
          </w:tcPr>
          <w:p w:rsidR="00737329" w:rsidRPr="007C0ADB" w:rsidRDefault="00737329" w:rsidP="007D6A03">
            <w:pPr>
              <w:keepNext/>
              <w:suppressLineNumbers/>
              <w:suppressAutoHyphens/>
              <w:autoSpaceDE w:val="0"/>
              <w:autoSpaceDN w:val="0"/>
              <w:adjustRightInd w:val="0"/>
            </w:pPr>
            <w:r w:rsidRPr="007C0ADB">
              <w:t xml:space="preserve">Списана первоначальная стоимость </w:t>
            </w:r>
            <w:r w:rsidR="00BA28B4" w:rsidRPr="007C0ADB">
              <w:t>автомобиля ГАЗ 53</w:t>
            </w:r>
            <w:r w:rsidRPr="007C0ADB">
              <w:t xml:space="preserve"> </w:t>
            </w:r>
          </w:p>
        </w:tc>
        <w:tc>
          <w:tcPr>
            <w:tcW w:w="1260" w:type="dxa"/>
            <w:tcBorders>
              <w:top w:val="single" w:sz="6" w:space="0" w:color="auto"/>
              <w:left w:val="single" w:sz="6" w:space="0" w:color="auto"/>
              <w:bottom w:val="single" w:sz="6" w:space="0" w:color="auto"/>
              <w:right w:val="single" w:sz="6" w:space="0" w:color="auto"/>
            </w:tcBorders>
          </w:tcPr>
          <w:p w:rsidR="00737329" w:rsidRPr="007C0ADB" w:rsidRDefault="00BA28B4" w:rsidP="007C0ADB">
            <w:pPr>
              <w:keepNext/>
              <w:suppressLineNumbers/>
              <w:suppressAutoHyphens/>
              <w:autoSpaceDE w:val="0"/>
              <w:autoSpaceDN w:val="0"/>
              <w:adjustRightInd w:val="0"/>
              <w:jc w:val="center"/>
            </w:pPr>
            <w:r w:rsidRPr="007C0ADB">
              <w:t>147300</w:t>
            </w:r>
          </w:p>
        </w:tc>
        <w:tc>
          <w:tcPr>
            <w:tcW w:w="1524" w:type="dxa"/>
            <w:tcBorders>
              <w:top w:val="single" w:sz="6" w:space="0" w:color="auto"/>
              <w:left w:val="single" w:sz="6" w:space="0" w:color="auto"/>
              <w:bottom w:val="single" w:sz="6" w:space="0" w:color="auto"/>
              <w:right w:val="single" w:sz="6" w:space="0" w:color="auto"/>
            </w:tcBorders>
          </w:tcPr>
          <w:p w:rsidR="00737329" w:rsidRPr="007C0ADB" w:rsidRDefault="00737329" w:rsidP="007D6A03">
            <w:pPr>
              <w:keepNext/>
              <w:suppressLineNumbers/>
              <w:suppressAutoHyphens/>
              <w:autoSpaceDE w:val="0"/>
              <w:autoSpaceDN w:val="0"/>
              <w:adjustRightInd w:val="0"/>
              <w:jc w:val="center"/>
            </w:pPr>
            <w:r w:rsidRPr="007C0ADB">
              <w:rPr>
                <w:lang w:val="en-US"/>
              </w:rPr>
              <w:t>01</w:t>
            </w:r>
            <w:r w:rsidR="00BA28B4" w:rsidRPr="007C0ADB">
              <w:t>-2</w:t>
            </w:r>
          </w:p>
        </w:tc>
        <w:tc>
          <w:tcPr>
            <w:tcW w:w="1559" w:type="dxa"/>
            <w:tcBorders>
              <w:top w:val="single" w:sz="6" w:space="0" w:color="auto"/>
              <w:left w:val="single" w:sz="6" w:space="0" w:color="auto"/>
              <w:bottom w:val="single" w:sz="6" w:space="0" w:color="auto"/>
              <w:right w:val="single" w:sz="6" w:space="0" w:color="auto"/>
            </w:tcBorders>
          </w:tcPr>
          <w:p w:rsidR="00737329" w:rsidRPr="007C0ADB" w:rsidRDefault="00737329" w:rsidP="007D6A03">
            <w:pPr>
              <w:keepNext/>
              <w:suppressLineNumbers/>
              <w:suppressAutoHyphens/>
              <w:autoSpaceDE w:val="0"/>
              <w:autoSpaceDN w:val="0"/>
              <w:adjustRightInd w:val="0"/>
              <w:jc w:val="center"/>
            </w:pPr>
            <w:r w:rsidRPr="007C0ADB">
              <w:rPr>
                <w:lang w:val="en-US"/>
              </w:rPr>
              <w:t>01</w:t>
            </w:r>
            <w:r w:rsidR="00BA28B4" w:rsidRPr="007C0ADB">
              <w:t>-1</w:t>
            </w:r>
          </w:p>
        </w:tc>
      </w:tr>
      <w:tr w:rsidR="00737329">
        <w:trPr>
          <w:trHeight w:val="480"/>
        </w:trPr>
        <w:tc>
          <w:tcPr>
            <w:tcW w:w="5580" w:type="dxa"/>
            <w:tcBorders>
              <w:top w:val="single" w:sz="6" w:space="0" w:color="auto"/>
              <w:left w:val="single" w:sz="6" w:space="0" w:color="auto"/>
              <w:bottom w:val="single" w:sz="6" w:space="0" w:color="auto"/>
              <w:right w:val="single" w:sz="6" w:space="0" w:color="auto"/>
            </w:tcBorders>
          </w:tcPr>
          <w:p w:rsidR="00737329" w:rsidRPr="007C0ADB" w:rsidRDefault="00737329" w:rsidP="007D6A03">
            <w:pPr>
              <w:keepNext/>
              <w:suppressLineNumbers/>
              <w:suppressAutoHyphens/>
              <w:autoSpaceDE w:val="0"/>
              <w:autoSpaceDN w:val="0"/>
              <w:adjustRightInd w:val="0"/>
            </w:pPr>
            <w:r w:rsidRPr="007C0ADB">
              <w:t xml:space="preserve">Списана начисленная сумма амортизации по объекту основных средств </w:t>
            </w:r>
          </w:p>
        </w:tc>
        <w:tc>
          <w:tcPr>
            <w:tcW w:w="1260" w:type="dxa"/>
            <w:tcBorders>
              <w:top w:val="single" w:sz="6" w:space="0" w:color="auto"/>
              <w:left w:val="single" w:sz="6" w:space="0" w:color="auto"/>
              <w:bottom w:val="single" w:sz="6" w:space="0" w:color="auto"/>
              <w:right w:val="single" w:sz="6" w:space="0" w:color="auto"/>
            </w:tcBorders>
          </w:tcPr>
          <w:p w:rsidR="00737329" w:rsidRPr="007C0ADB" w:rsidRDefault="00BA28B4" w:rsidP="007C0ADB">
            <w:pPr>
              <w:keepNext/>
              <w:suppressLineNumbers/>
              <w:suppressAutoHyphens/>
              <w:autoSpaceDE w:val="0"/>
              <w:autoSpaceDN w:val="0"/>
              <w:adjustRightInd w:val="0"/>
              <w:jc w:val="center"/>
            </w:pPr>
            <w:r w:rsidRPr="007C0ADB">
              <w:t>140000</w:t>
            </w:r>
          </w:p>
        </w:tc>
        <w:tc>
          <w:tcPr>
            <w:tcW w:w="1524" w:type="dxa"/>
            <w:tcBorders>
              <w:top w:val="single" w:sz="6" w:space="0" w:color="auto"/>
              <w:left w:val="single" w:sz="6" w:space="0" w:color="auto"/>
              <w:bottom w:val="single" w:sz="6" w:space="0" w:color="auto"/>
              <w:right w:val="single" w:sz="6" w:space="0" w:color="auto"/>
            </w:tcBorders>
          </w:tcPr>
          <w:p w:rsidR="00737329" w:rsidRPr="007C0ADB" w:rsidRDefault="00737329" w:rsidP="007D6A03">
            <w:pPr>
              <w:keepNext/>
              <w:suppressLineNumbers/>
              <w:suppressAutoHyphens/>
              <w:autoSpaceDE w:val="0"/>
              <w:autoSpaceDN w:val="0"/>
              <w:adjustRightInd w:val="0"/>
              <w:jc w:val="center"/>
              <w:rPr>
                <w:lang w:val="en-US"/>
              </w:rPr>
            </w:pPr>
            <w:r w:rsidRPr="007C0ADB">
              <w:rPr>
                <w:lang w:val="en-US"/>
              </w:rPr>
              <w:t>02</w:t>
            </w:r>
          </w:p>
        </w:tc>
        <w:tc>
          <w:tcPr>
            <w:tcW w:w="1559" w:type="dxa"/>
            <w:tcBorders>
              <w:top w:val="single" w:sz="6" w:space="0" w:color="auto"/>
              <w:left w:val="single" w:sz="6" w:space="0" w:color="auto"/>
              <w:bottom w:val="single" w:sz="6" w:space="0" w:color="auto"/>
              <w:right w:val="single" w:sz="6" w:space="0" w:color="auto"/>
            </w:tcBorders>
          </w:tcPr>
          <w:p w:rsidR="00737329" w:rsidRPr="007C0ADB" w:rsidRDefault="00737329" w:rsidP="007D6A03">
            <w:pPr>
              <w:keepNext/>
              <w:suppressLineNumbers/>
              <w:suppressAutoHyphens/>
              <w:autoSpaceDE w:val="0"/>
              <w:autoSpaceDN w:val="0"/>
              <w:adjustRightInd w:val="0"/>
              <w:jc w:val="center"/>
            </w:pPr>
            <w:r w:rsidRPr="007C0ADB">
              <w:rPr>
                <w:lang w:val="en-US"/>
              </w:rPr>
              <w:t>01</w:t>
            </w:r>
            <w:r w:rsidR="00BA28B4" w:rsidRPr="007C0ADB">
              <w:t>-2</w:t>
            </w:r>
          </w:p>
        </w:tc>
      </w:tr>
      <w:tr w:rsidR="00737329">
        <w:trPr>
          <w:trHeight w:val="215"/>
        </w:trPr>
        <w:tc>
          <w:tcPr>
            <w:tcW w:w="5580" w:type="dxa"/>
            <w:tcBorders>
              <w:top w:val="single" w:sz="6" w:space="0" w:color="auto"/>
              <w:left w:val="single" w:sz="6" w:space="0" w:color="auto"/>
              <w:bottom w:val="single" w:sz="6" w:space="0" w:color="auto"/>
              <w:right w:val="single" w:sz="6" w:space="0" w:color="auto"/>
            </w:tcBorders>
          </w:tcPr>
          <w:p w:rsidR="00737329" w:rsidRPr="007C0ADB" w:rsidRDefault="00737329" w:rsidP="007D6A03">
            <w:pPr>
              <w:keepNext/>
              <w:suppressLineNumbers/>
              <w:suppressAutoHyphens/>
              <w:autoSpaceDE w:val="0"/>
              <w:autoSpaceDN w:val="0"/>
              <w:adjustRightInd w:val="0"/>
              <w:rPr>
                <w:lang w:val="en-US"/>
              </w:rPr>
            </w:pPr>
            <w:r w:rsidRPr="007C0ADB">
              <w:rPr>
                <w:lang w:val="en-US"/>
              </w:rPr>
              <w:t>Получена оплата за автомобиль</w:t>
            </w:r>
          </w:p>
        </w:tc>
        <w:tc>
          <w:tcPr>
            <w:tcW w:w="1260" w:type="dxa"/>
            <w:tcBorders>
              <w:top w:val="single" w:sz="6" w:space="0" w:color="auto"/>
              <w:left w:val="single" w:sz="6" w:space="0" w:color="auto"/>
              <w:bottom w:val="single" w:sz="6" w:space="0" w:color="auto"/>
              <w:right w:val="single" w:sz="6" w:space="0" w:color="auto"/>
            </w:tcBorders>
          </w:tcPr>
          <w:p w:rsidR="00737329" w:rsidRPr="007C0ADB" w:rsidRDefault="00737329" w:rsidP="007C0ADB">
            <w:pPr>
              <w:keepNext/>
              <w:suppressLineNumbers/>
              <w:suppressAutoHyphens/>
              <w:autoSpaceDE w:val="0"/>
              <w:autoSpaceDN w:val="0"/>
              <w:adjustRightInd w:val="0"/>
              <w:jc w:val="center"/>
              <w:rPr>
                <w:lang w:val="en-US"/>
              </w:rPr>
            </w:pPr>
            <w:r w:rsidRPr="007C0ADB">
              <w:rPr>
                <w:lang w:val="en-US"/>
              </w:rPr>
              <w:t>240 000</w:t>
            </w:r>
          </w:p>
        </w:tc>
        <w:tc>
          <w:tcPr>
            <w:tcW w:w="1524" w:type="dxa"/>
            <w:tcBorders>
              <w:top w:val="single" w:sz="6" w:space="0" w:color="auto"/>
              <w:left w:val="single" w:sz="6" w:space="0" w:color="auto"/>
              <w:bottom w:val="single" w:sz="6" w:space="0" w:color="auto"/>
              <w:right w:val="single" w:sz="6" w:space="0" w:color="auto"/>
            </w:tcBorders>
          </w:tcPr>
          <w:p w:rsidR="00737329" w:rsidRPr="007C0ADB" w:rsidRDefault="00737329" w:rsidP="007D6A03">
            <w:pPr>
              <w:keepNext/>
              <w:suppressLineNumbers/>
              <w:suppressAutoHyphens/>
              <w:autoSpaceDE w:val="0"/>
              <w:autoSpaceDN w:val="0"/>
              <w:adjustRightInd w:val="0"/>
              <w:jc w:val="center"/>
              <w:rPr>
                <w:lang w:val="en-US"/>
              </w:rPr>
            </w:pPr>
            <w:r w:rsidRPr="007C0ADB">
              <w:rPr>
                <w:lang w:val="en-US"/>
              </w:rPr>
              <w:t>51</w:t>
            </w:r>
          </w:p>
        </w:tc>
        <w:tc>
          <w:tcPr>
            <w:tcW w:w="1559" w:type="dxa"/>
            <w:tcBorders>
              <w:top w:val="single" w:sz="6" w:space="0" w:color="auto"/>
              <w:left w:val="single" w:sz="6" w:space="0" w:color="auto"/>
              <w:bottom w:val="single" w:sz="6" w:space="0" w:color="auto"/>
              <w:right w:val="single" w:sz="6" w:space="0" w:color="auto"/>
            </w:tcBorders>
          </w:tcPr>
          <w:p w:rsidR="00737329" w:rsidRPr="007C0ADB" w:rsidRDefault="00737329" w:rsidP="007D6A03">
            <w:pPr>
              <w:keepNext/>
              <w:suppressLineNumbers/>
              <w:suppressAutoHyphens/>
              <w:autoSpaceDE w:val="0"/>
              <w:autoSpaceDN w:val="0"/>
              <w:adjustRightInd w:val="0"/>
              <w:jc w:val="center"/>
              <w:rPr>
                <w:lang w:val="en-US"/>
              </w:rPr>
            </w:pPr>
            <w:r w:rsidRPr="007C0ADB">
              <w:t>62</w:t>
            </w:r>
          </w:p>
        </w:tc>
      </w:tr>
      <w:tr w:rsidR="00737329">
        <w:trPr>
          <w:trHeight w:val="480"/>
        </w:trPr>
        <w:tc>
          <w:tcPr>
            <w:tcW w:w="5580" w:type="dxa"/>
            <w:tcBorders>
              <w:top w:val="single" w:sz="6" w:space="0" w:color="auto"/>
              <w:left w:val="single" w:sz="6" w:space="0" w:color="auto"/>
              <w:bottom w:val="single" w:sz="6" w:space="0" w:color="auto"/>
              <w:right w:val="single" w:sz="6" w:space="0" w:color="auto"/>
            </w:tcBorders>
          </w:tcPr>
          <w:p w:rsidR="00737329" w:rsidRPr="007C0ADB" w:rsidRDefault="00737329" w:rsidP="007D6A03">
            <w:pPr>
              <w:keepNext/>
              <w:suppressLineNumbers/>
              <w:suppressAutoHyphens/>
              <w:autoSpaceDE w:val="0"/>
              <w:autoSpaceDN w:val="0"/>
              <w:adjustRightInd w:val="0"/>
            </w:pPr>
            <w:r w:rsidRPr="007C0ADB">
              <w:t xml:space="preserve">Зачисляется в состав расходов остаточная стоимость </w:t>
            </w:r>
            <w:r w:rsidR="00BA28B4" w:rsidRPr="007C0ADB">
              <w:t>автомобиля ГАЗ 53</w:t>
            </w:r>
          </w:p>
        </w:tc>
        <w:tc>
          <w:tcPr>
            <w:tcW w:w="1260" w:type="dxa"/>
            <w:tcBorders>
              <w:top w:val="single" w:sz="6" w:space="0" w:color="auto"/>
              <w:left w:val="single" w:sz="6" w:space="0" w:color="auto"/>
              <w:bottom w:val="single" w:sz="6" w:space="0" w:color="auto"/>
              <w:right w:val="single" w:sz="6" w:space="0" w:color="auto"/>
            </w:tcBorders>
          </w:tcPr>
          <w:p w:rsidR="00737329" w:rsidRPr="007C0ADB" w:rsidRDefault="00BA28B4" w:rsidP="007C0ADB">
            <w:pPr>
              <w:keepNext/>
              <w:suppressLineNumbers/>
              <w:suppressAutoHyphens/>
              <w:autoSpaceDE w:val="0"/>
              <w:autoSpaceDN w:val="0"/>
              <w:adjustRightInd w:val="0"/>
              <w:jc w:val="center"/>
            </w:pPr>
            <w:r w:rsidRPr="007C0ADB">
              <w:t>7300</w:t>
            </w:r>
          </w:p>
        </w:tc>
        <w:tc>
          <w:tcPr>
            <w:tcW w:w="1524" w:type="dxa"/>
            <w:tcBorders>
              <w:top w:val="single" w:sz="6" w:space="0" w:color="auto"/>
              <w:left w:val="single" w:sz="6" w:space="0" w:color="auto"/>
              <w:bottom w:val="single" w:sz="6" w:space="0" w:color="auto"/>
              <w:right w:val="single" w:sz="6" w:space="0" w:color="auto"/>
            </w:tcBorders>
          </w:tcPr>
          <w:p w:rsidR="00737329" w:rsidRPr="007C0ADB" w:rsidRDefault="00737329" w:rsidP="007D6A03">
            <w:pPr>
              <w:keepNext/>
              <w:suppressLineNumbers/>
              <w:suppressAutoHyphens/>
              <w:autoSpaceDE w:val="0"/>
              <w:autoSpaceDN w:val="0"/>
              <w:adjustRightInd w:val="0"/>
              <w:jc w:val="center"/>
            </w:pPr>
            <w:r w:rsidRPr="007C0ADB">
              <w:rPr>
                <w:lang w:val="en-US"/>
              </w:rPr>
              <w:t>91</w:t>
            </w:r>
          </w:p>
        </w:tc>
        <w:tc>
          <w:tcPr>
            <w:tcW w:w="1559" w:type="dxa"/>
            <w:tcBorders>
              <w:top w:val="single" w:sz="6" w:space="0" w:color="auto"/>
              <w:left w:val="single" w:sz="6" w:space="0" w:color="auto"/>
              <w:bottom w:val="single" w:sz="6" w:space="0" w:color="auto"/>
              <w:right w:val="single" w:sz="6" w:space="0" w:color="auto"/>
            </w:tcBorders>
          </w:tcPr>
          <w:p w:rsidR="00737329" w:rsidRPr="007C0ADB" w:rsidRDefault="00737329" w:rsidP="007D6A03">
            <w:pPr>
              <w:keepNext/>
              <w:suppressLineNumbers/>
              <w:suppressAutoHyphens/>
              <w:autoSpaceDE w:val="0"/>
              <w:autoSpaceDN w:val="0"/>
              <w:adjustRightInd w:val="0"/>
              <w:jc w:val="center"/>
            </w:pPr>
            <w:r w:rsidRPr="007C0ADB">
              <w:rPr>
                <w:lang w:val="en-US"/>
              </w:rPr>
              <w:t>01</w:t>
            </w:r>
            <w:r w:rsidR="00BA28B4" w:rsidRPr="007C0ADB">
              <w:t>-2</w:t>
            </w:r>
          </w:p>
        </w:tc>
      </w:tr>
      <w:tr w:rsidR="00737329">
        <w:trPr>
          <w:trHeight w:val="301"/>
        </w:trPr>
        <w:tc>
          <w:tcPr>
            <w:tcW w:w="5580" w:type="dxa"/>
            <w:tcBorders>
              <w:top w:val="single" w:sz="6" w:space="0" w:color="auto"/>
              <w:left w:val="single" w:sz="6" w:space="0" w:color="auto"/>
              <w:bottom w:val="single" w:sz="6" w:space="0" w:color="auto"/>
              <w:right w:val="single" w:sz="6" w:space="0" w:color="auto"/>
            </w:tcBorders>
          </w:tcPr>
          <w:p w:rsidR="00737329" w:rsidRPr="007C0ADB" w:rsidRDefault="00737329" w:rsidP="007D6A03">
            <w:pPr>
              <w:keepNext/>
              <w:suppressLineNumbers/>
              <w:suppressAutoHyphens/>
              <w:autoSpaceDE w:val="0"/>
              <w:autoSpaceDN w:val="0"/>
              <w:adjustRightInd w:val="0"/>
              <w:rPr>
                <w:lang w:val="en-US"/>
              </w:rPr>
            </w:pPr>
            <w:r w:rsidRPr="007C0ADB">
              <w:rPr>
                <w:lang w:val="en-US"/>
              </w:rPr>
              <w:t>Отражена реализация грузового автомобиля</w:t>
            </w:r>
          </w:p>
        </w:tc>
        <w:tc>
          <w:tcPr>
            <w:tcW w:w="1260" w:type="dxa"/>
            <w:tcBorders>
              <w:top w:val="single" w:sz="6" w:space="0" w:color="auto"/>
              <w:left w:val="single" w:sz="6" w:space="0" w:color="auto"/>
              <w:bottom w:val="single" w:sz="6" w:space="0" w:color="auto"/>
              <w:right w:val="single" w:sz="6" w:space="0" w:color="auto"/>
            </w:tcBorders>
          </w:tcPr>
          <w:p w:rsidR="00737329" w:rsidRPr="007C0ADB" w:rsidRDefault="00737329" w:rsidP="007C0ADB">
            <w:pPr>
              <w:keepNext/>
              <w:suppressLineNumbers/>
              <w:suppressAutoHyphens/>
              <w:autoSpaceDE w:val="0"/>
              <w:autoSpaceDN w:val="0"/>
              <w:adjustRightInd w:val="0"/>
              <w:jc w:val="center"/>
              <w:rPr>
                <w:lang w:val="en-US"/>
              </w:rPr>
            </w:pPr>
            <w:r w:rsidRPr="007C0ADB">
              <w:rPr>
                <w:lang w:val="en-US"/>
              </w:rPr>
              <w:t>240 000</w:t>
            </w:r>
          </w:p>
        </w:tc>
        <w:tc>
          <w:tcPr>
            <w:tcW w:w="1524" w:type="dxa"/>
            <w:tcBorders>
              <w:top w:val="single" w:sz="6" w:space="0" w:color="auto"/>
              <w:left w:val="single" w:sz="6" w:space="0" w:color="auto"/>
              <w:bottom w:val="single" w:sz="6" w:space="0" w:color="auto"/>
              <w:right w:val="single" w:sz="6" w:space="0" w:color="auto"/>
            </w:tcBorders>
          </w:tcPr>
          <w:p w:rsidR="00737329" w:rsidRPr="007C0ADB" w:rsidRDefault="00737329" w:rsidP="007D6A03">
            <w:pPr>
              <w:keepNext/>
              <w:suppressLineNumbers/>
              <w:suppressAutoHyphens/>
              <w:autoSpaceDE w:val="0"/>
              <w:autoSpaceDN w:val="0"/>
              <w:adjustRightInd w:val="0"/>
              <w:jc w:val="center"/>
            </w:pPr>
            <w:r w:rsidRPr="007C0ADB">
              <w:t>62</w:t>
            </w:r>
          </w:p>
        </w:tc>
        <w:tc>
          <w:tcPr>
            <w:tcW w:w="1559" w:type="dxa"/>
            <w:tcBorders>
              <w:top w:val="single" w:sz="6" w:space="0" w:color="auto"/>
              <w:left w:val="single" w:sz="6" w:space="0" w:color="auto"/>
              <w:bottom w:val="single" w:sz="6" w:space="0" w:color="auto"/>
              <w:right w:val="single" w:sz="6" w:space="0" w:color="auto"/>
            </w:tcBorders>
          </w:tcPr>
          <w:p w:rsidR="00737329" w:rsidRPr="007C0ADB" w:rsidRDefault="00737329" w:rsidP="007D6A03">
            <w:pPr>
              <w:keepNext/>
              <w:suppressLineNumbers/>
              <w:suppressAutoHyphens/>
              <w:autoSpaceDE w:val="0"/>
              <w:autoSpaceDN w:val="0"/>
              <w:adjustRightInd w:val="0"/>
              <w:jc w:val="center"/>
            </w:pPr>
            <w:r w:rsidRPr="007C0ADB">
              <w:rPr>
                <w:lang w:val="en-US"/>
              </w:rPr>
              <w:t>91</w:t>
            </w:r>
          </w:p>
        </w:tc>
      </w:tr>
      <w:tr w:rsidR="00737329">
        <w:trPr>
          <w:trHeight w:val="480"/>
        </w:trPr>
        <w:tc>
          <w:tcPr>
            <w:tcW w:w="5580" w:type="dxa"/>
            <w:tcBorders>
              <w:top w:val="single" w:sz="6" w:space="0" w:color="auto"/>
              <w:left w:val="single" w:sz="6" w:space="0" w:color="auto"/>
              <w:bottom w:val="nil"/>
              <w:right w:val="single" w:sz="6" w:space="0" w:color="auto"/>
            </w:tcBorders>
          </w:tcPr>
          <w:p w:rsidR="00737329" w:rsidRPr="007C0ADB" w:rsidRDefault="00737329" w:rsidP="007D6A03">
            <w:pPr>
              <w:keepNext/>
              <w:suppressLineNumbers/>
              <w:suppressAutoHyphens/>
              <w:autoSpaceDE w:val="0"/>
              <w:autoSpaceDN w:val="0"/>
              <w:adjustRightInd w:val="0"/>
            </w:pPr>
            <w:r w:rsidRPr="007C0ADB">
              <w:t>Начислен НДС на реализованный автомобиль</w:t>
            </w:r>
          </w:p>
        </w:tc>
        <w:tc>
          <w:tcPr>
            <w:tcW w:w="1260" w:type="dxa"/>
            <w:tcBorders>
              <w:top w:val="single" w:sz="6" w:space="0" w:color="auto"/>
              <w:left w:val="single" w:sz="6" w:space="0" w:color="auto"/>
              <w:bottom w:val="nil"/>
              <w:right w:val="single" w:sz="6" w:space="0" w:color="auto"/>
            </w:tcBorders>
          </w:tcPr>
          <w:p w:rsidR="00737329" w:rsidRPr="007C0ADB" w:rsidRDefault="00737329" w:rsidP="007C0ADB">
            <w:pPr>
              <w:keepNext/>
              <w:suppressLineNumbers/>
              <w:suppressAutoHyphens/>
              <w:autoSpaceDE w:val="0"/>
              <w:autoSpaceDN w:val="0"/>
              <w:adjustRightInd w:val="0"/>
              <w:jc w:val="center"/>
              <w:rPr>
                <w:lang w:val="en-US"/>
              </w:rPr>
            </w:pPr>
            <w:r w:rsidRPr="007C0ADB">
              <w:t>36</w:t>
            </w:r>
            <w:r w:rsidRPr="007C0ADB">
              <w:rPr>
                <w:lang w:val="en-US"/>
              </w:rPr>
              <w:t xml:space="preserve"> </w:t>
            </w:r>
            <w:r w:rsidRPr="007C0ADB">
              <w:t>610</w:t>
            </w:r>
          </w:p>
        </w:tc>
        <w:tc>
          <w:tcPr>
            <w:tcW w:w="1524" w:type="dxa"/>
            <w:tcBorders>
              <w:top w:val="single" w:sz="6" w:space="0" w:color="auto"/>
              <w:left w:val="single" w:sz="6" w:space="0" w:color="auto"/>
              <w:bottom w:val="nil"/>
              <w:right w:val="single" w:sz="6" w:space="0" w:color="auto"/>
            </w:tcBorders>
          </w:tcPr>
          <w:p w:rsidR="00737329" w:rsidRPr="007C0ADB" w:rsidRDefault="00737329" w:rsidP="007D6A03">
            <w:pPr>
              <w:keepNext/>
              <w:suppressLineNumbers/>
              <w:suppressAutoHyphens/>
              <w:autoSpaceDE w:val="0"/>
              <w:autoSpaceDN w:val="0"/>
              <w:adjustRightInd w:val="0"/>
              <w:jc w:val="center"/>
              <w:rPr>
                <w:lang w:val="en-US"/>
              </w:rPr>
            </w:pPr>
            <w:r w:rsidRPr="007C0ADB">
              <w:rPr>
                <w:lang w:val="en-US"/>
              </w:rPr>
              <w:t>91</w:t>
            </w:r>
          </w:p>
        </w:tc>
        <w:tc>
          <w:tcPr>
            <w:tcW w:w="1559" w:type="dxa"/>
            <w:tcBorders>
              <w:top w:val="single" w:sz="6" w:space="0" w:color="auto"/>
              <w:left w:val="single" w:sz="6" w:space="0" w:color="auto"/>
              <w:bottom w:val="nil"/>
              <w:right w:val="single" w:sz="6" w:space="0" w:color="auto"/>
            </w:tcBorders>
          </w:tcPr>
          <w:p w:rsidR="00737329" w:rsidRPr="007C0ADB" w:rsidRDefault="00737329" w:rsidP="007D6A03">
            <w:pPr>
              <w:keepNext/>
              <w:suppressLineNumbers/>
              <w:suppressAutoHyphens/>
              <w:autoSpaceDE w:val="0"/>
              <w:autoSpaceDN w:val="0"/>
              <w:adjustRightInd w:val="0"/>
              <w:jc w:val="center"/>
              <w:rPr>
                <w:lang w:val="en-US"/>
              </w:rPr>
            </w:pPr>
            <w:r w:rsidRPr="007C0ADB">
              <w:rPr>
                <w:lang w:val="en-US"/>
              </w:rPr>
              <w:t>68</w:t>
            </w:r>
          </w:p>
        </w:tc>
      </w:tr>
      <w:tr w:rsidR="00737329">
        <w:trPr>
          <w:trHeight w:val="372"/>
        </w:trPr>
        <w:tc>
          <w:tcPr>
            <w:tcW w:w="5580" w:type="dxa"/>
            <w:tcBorders>
              <w:top w:val="single" w:sz="6" w:space="0" w:color="auto"/>
              <w:left w:val="single" w:sz="6" w:space="0" w:color="auto"/>
              <w:bottom w:val="single" w:sz="6" w:space="0" w:color="auto"/>
              <w:right w:val="single" w:sz="6" w:space="0" w:color="auto"/>
            </w:tcBorders>
          </w:tcPr>
          <w:p w:rsidR="00737329" w:rsidRPr="007C0ADB" w:rsidRDefault="00737329" w:rsidP="007D6A03">
            <w:pPr>
              <w:keepNext/>
              <w:suppressLineNumbers/>
              <w:suppressAutoHyphens/>
              <w:autoSpaceDE w:val="0"/>
              <w:autoSpaceDN w:val="0"/>
              <w:adjustRightInd w:val="0"/>
            </w:pPr>
            <w:r w:rsidRPr="007C0ADB">
              <w:t>Определен финансовый результат (</w:t>
            </w:r>
            <w:r w:rsidRPr="007C0ADB">
              <w:rPr>
                <w:lang w:val="en-US"/>
              </w:rPr>
              <w:t>прибыль</w:t>
            </w:r>
            <w:r w:rsidRPr="007C0ADB">
              <w:t>)</w:t>
            </w:r>
          </w:p>
        </w:tc>
        <w:tc>
          <w:tcPr>
            <w:tcW w:w="1260" w:type="dxa"/>
            <w:tcBorders>
              <w:top w:val="single" w:sz="6" w:space="0" w:color="auto"/>
              <w:left w:val="single" w:sz="6" w:space="0" w:color="auto"/>
              <w:bottom w:val="single" w:sz="6" w:space="0" w:color="auto"/>
              <w:right w:val="single" w:sz="6" w:space="0" w:color="auto"/>
            </w:tcBorders>
          </w:tcPr>
          <w:p w:rsidR="00737329" w:rsidRPr="007C0ADB" w:rsidRDefault="003D0811" w:rsidP="007C0ADB">
            <w:pPr>
              <w:keepNext/>
              <w:suppressLineNumbers/>
              <w:suppressAutoHyphens/>
              <w:autoSpaceDE w:val="0"/>
              <w:autoSpaceDN w:val="0"/>
              <w:adjustRightInd w:val="0"/>
              <w:jc w:val="center"/>
            </w:pPr>
            <w:r w:rsidRPr="007C0ADB">
              <w:t>196090</w:t>
            </w:r>
          </w:p>
        </w:tc>
        <w:tc>
          <w:tcPr>
            <w:tcW w:w="1524" w:type="dxa"/>
            <w:tcBorders>
              <w:top w:val="single" w:sz="6" w:space="0" w:color="auto"/>
              <w:left w:val="single" w:sz="6" w:space="0" w:color="auto"/>
              <w:bottom w:val="single" w:sz="6" w:space="0" w:color="auto"/>
              <w:right w:val="single" w:sz="6" w:space="0" w:color="auto"/>
            </w:tcBorders>
          </w:tcPr>
          <w:p w:rsidR="00737329" w:rsidRPr="007C0ADB" w:rsidRDefault="00737329" w:rsidP="007D6A03">
            <w:pPr>
              <w:keepNext/>
              <w:suppressLineNumbers/>
              <w:suppressAutoHyphens/>
              <w:autoSpaceDE w:val="0"/>
              <w:autoSpaceDN w:val="0"/>
              <w:adjustRightInd w:val="0"/>
              <w:jc w:val="center"/>
              <w:rPr>
                <w:lang w:val="en-US"/>
              </w:rPr>
            </w:pPr>
            <w:r w:rsidRPr="007C0ADB">
              <w:rPr>
                <w:lang w:val="en-US"/>
              </w:rPr>
              <w:t>91</w:t>
            </w:r>
          </w:p>
        </w:tc>
        <w:tc>
          <w:tcPr>
            <w:tcW w:w="1559" w:type="dxa"/>
            <w:tcBorders>
              <w:top w:val="single" w:sz="6" w:space="0" w:color="auto"/>
              <w:left w:val="single" w:sz="6" w:space="0" w:color="auto"/>
              <w:bottom w:val="single" w:sz="6" w:space="0" w:color="auto"/>
              <w:right w:val="single" w:sz="6" w:space="0" w:color="auto"/>
            </w:tcBorders>
          </w:tcPr>
          <w:p w:rsidR="00737329" w:rsidRPr="007C0ADB" w:rsidRDefault="00737329" w:rsidP="007D6A03">
            <w:pPr>
              <w:keepNext/>
              <w:suppressLineNumbers/>
              <w:suppressAutoHyphens/>
              <w:autoSpaceDE w:val="0"/>
              <w:autoSpaceDN w:val="0"/>
              <w:adjustRightInd w:val="0"/>
              <w:jc w:val="center"/>
              <w:rPr>
                <w:lang w:val="en-US"/>
              </w:rPr>
            </w:pPr>
            <w:r w:rsidRPr="007C0ADB">
              <w:rPr>
                <w:lang w:val="en-US"/>
              </w:rPr>
              <w:t>99</w:t>
            </w:r>
          </w:p>
        </w:tc>
      </w:tr>
    </w:tbl>
    <w:p w:rsidR="00737329" w:rsidRDefault="00737329" w:rsidP="007D6A03">
      <w:pPr>
        <w:keepNext/>
        <w:suppressLineNumbers/>
        <w:suppressAutoHyphens/>
        <w:autoSpaceDE w:val="0"/>
        <w:autoSpaceDN w:val="0"/>
        <w:adjustRightInd w:val="0"/>
        <w:jc w:val="both"/>
        <w:rPr>
          <w:sz w:val="28"/>
          <w:szCs w:val="28"/>
          <w:lang w:val="en-US"/>
        </w:rPr>
      </w:pPr>
    </w:p>
    <w:p w:rsidR="00737329" w:rsidRDefault="00737329"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на счете 01 «Основные средства» субсчет «Выбытие основных средств» сальдо нет, а остаточная стоимость отражается в составе расходов на счете 91 «Прочие доходы и расходы».</w:t>
      </w:r>
    </w:p>
    <w:p w:rsidR="00737329" w:rsidRDefault="00737329"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Остаточная стоимость является расходом организации при выбытии основного средства. Первоначальные затраты организации в сумме первоначальной стоимости частично окупаются через амортизационные отчисления. Невозмещаемой суммой является остаточная стоимость, которая в качестве </w:t>
      </w:r>
      <w:r w:rsidR="003D0811">
        <w:rPr>
          <w:rFonts w:ascii="Times New Roman CYR" w:hAnsi="Times New Roman CYR" w:cs="Times New Roman CYR"/>
          <w:sz w:val="28"/>
          <w:szCs w:val="28"/>
        </w:rPr>
        <w:t xml:space="preserve">прочих </w:t>
      </w:r>
      <w:r>
        <w:rPr>
          <w:rFonts w:ascii="Times New Roman CYR" w:hAnsi="Times New Roman CYR" w:cs="Times New Roman CYR"/>
          <w:sz w:val="28"/>
          <w:szCs w:val="28"/>
        </w:rPr>
        <w:t>расходов относится при реадизации объекта основных средств в дебет счета 91«Прочие доходы и расходы».</w:t>
      </w:r>
    </w:p>
    <w:p w:rsidR="00737329" w:rsidRDefault="00737329" w:rsidP="007C0AD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списании основных средств в соответствии с подпунктом 8 пункта 1 статьи 265 НК РФ все расходы, включая сумму недоначисленной амортизации, а также демонтаж, разборку, вывоз разобранного имущества, предприятие относит полностью и сразу к </w:t>
      </w:r>
      <w:r w:rsidR="003D0811">
        <w:rPr>
          <w:rFonts w:ascii="Times New Roman CYR" w:hAnsi="Times New Roman CYR" w:cs="Times New Roman CYR"/>
          <w:sz w:val="28"/>
          <w:szCs w:val="28"/>
        </w:rPr>
        <w:t>прочим</w:t>
      </w:r>
      <w:r>
        <w:rPr>
          <w:rFonts w:ascii="Times New Roman CYR" w:hAnsi="Times New Roman CYR" w:cs="Times New Roman CYR"/>
          <w:sz w:val="28"/>
          <w:szCs w:val="28"/>
        </w:rPr>
        <w:t xml:space="preserve"> расходам в целях исчисления налога на прибыль. </w:t>
      </w:r>
    </w:p>
    <w:p w:rsidR="00737329" w:rsidRDefault="00737329" w:rsidP="007C0ADB">
      <w:pPr>
        <w:keepNext/>
        <w:suppressLineNumbers/>
        <w:suppressAutoHyphens/>
        <w:autoSpaceDE w:val="0"/>
        <w:autoSpaceDN w:val="0"/>
        <w:adjustRightInd w:val="0"/>
        <w:ind w:right="57"/>
        <w:jc w:val="both"/>
        <w:rPr>
          <w:rFonts w:ascii="Times New Roman CYR" w:eastAsia="SimSun" w:hAnsi="Times New Roman CYR" w:cs="Times New Roman CYR"/>
          <w:sz w:val="28"/>
          <w:szCs w:val="28"/>
        </w:rPr>
      </w:pPr>
    </w:p>
    <w:p w:rsidR="00652BE1" w:rsidRDefault="00652BE1" w:rsidP="007D6A03">
      <w:pPr>
        <w:keepNext/>
        <w:suppressLineNumbers/>
        <w:suppressAutoHyphens/>
        <w:ind w:firstLine="720"/>
        <w:jc w:val="center"/>
        <w:rPr>
          <w:sz w:val="28"/>
          <w:szCs w:val="28"/>
        </w:rPr>
      </w:pPr>
    </w:p>
    <w:p w:rsidR="00652BE1" w:rsidRDefault="00652BE1" w:rsidP="007D6A03">
      <w:pPr>
        <w:keepNext/>
        <w:suppressLineNumbers/>
        <w:suppressAutoHyphens/>
        <w:ind w:firstLine="720"/>
        <w:jc w:val="center"/>
        <w:rPr>
          <w:sz w:val="28"/>
          <w:szCs w:val="28"/>
        </w:rPr>
      </w:pPr>
    </w:p>
    <w:p w:rsidR="007C0ADB" w:rsidRDefault="007C0ADB" w:rsidP="007D6A03">
      <w:pPr>
        <w:keepNext/>
        <w:suppressLineNumbers/>
        <w:suppressAutoHyphens/>
        <w:ind w:firstLine="720"/>
        <w:jc w:val="center"/>
        <w:rPr>
          <w:sz w:val="28"/>
          <w:szCs w:val="28"/>
        </w:rPr>
      </w:pPr>
    </w:p>
    <w:p w:rsidR="007C0ADB" w:rsidRDefault="007C0ADB" w:rsidP="007D6A03">
      <w:pPr>
        <w:keepNext/>
        <w:suppressLineNumbers/>
        <w:suppressAutoHyphens/>
        <w:ind w:firstLine="720"/>
        <w:jc w:val="center"/>
        <w:rPr>
          <w:sz w:val="28"/>
          <w:szCs w:val="28"/>
        </w:rPr>
      </w:pPr>
    </w:p>
    <w:p w:rsidR="00737329" w:rsidRPr="007B0B7D" w:rsidRDefault="00737329" w:rsidP="007D6A03">
      <w:pPr>
        <w:keepNext/>
        <w:suppressLineNumbers/>
        <w:suppressAutoHyphens/>
        <w:spacing w:line="360" w:lineRule="auto"/>
        <w:ind w:firstLine="720"/>
        <w:jc w:val="center"/>
        <w:rPr>
          <w:sz w:val="28"/>
          <w:szCs w:val="28"/>
        </w:rPr>
      </w:pPr>
      <w:r w:rsidRPr="007B0B7D">
        <w:rPr>
          <w:sz w:val="28"/>
          <w:szCs w:val="28"/>
        </w:rPr>
        <w:t>Учет затрат на восстановление основных средств</w:t>
      </w:r>
      <w:r w:rsidR="00673884">
        <w:rPr>
          <w:sz w:val="28"/>
          <w:szCs w:val="28"/>
        </w:rPr>
        <w:t>.</w:t>
      </w:r>
    </w:p>
    <w:p w:rsidR="001B1548" w:rsidRDefault="001B1548" w:rsidP="007C0ADB">
      <w:pPr>
        <w:keepNext/>
        <w:suppressLineNumbers/>
        <w:suppressAutoHyphens/>
        <w:spacing w:line="360" w:lineRule="auto"/>
        <w:ind w:right="57" w:firstLine="720"/>
        <w:jc w:val="both"/>
        <w:rPr>
          <w:sz w:val="28"/>
          <w:szCs w:val="28"/>
        </w:rPr>
      </w:pPr>
      <w:r>
        <w:rPr>
          <w:sz w:val="28"/>
          <w:szCs w:val="28"/>
        </w:rPr>
        <w:t xml:space="preserve">Измение первоначальной стоимости </w:t>
      </w:r>
      <w:r w:rsidR="003F7D77">
        <w:rPr>
          <w:sz w:val="28"/>
          <w:szCs w:val="28"/>
        </w:rPr>
        <w:t>основных средств согласно Учетной политики МУП «ЖКХ и водоснабжение» допускается в случаях достройки</w:t>
      </w:r>
      <w:r w:rsidR="003C61F0">
        <w:rPr>
          <w:sz w:val="28"/>
          <w:szCs w:val="28"/>
        </w:rPr>
        <w:t>, дооборудования, реконструкции, частичной ликвидации и переоценки объектов.</w:t>
      </w:r>
    </w:p>
    <w:p w:rsidR="00737329" w:rsidRPr="007B0B7D" w:rsidRDefault="00737329" w:rsidP="007C0ADB">
      <w:pPr>
        <w:keepNext/>
        <w:suppressLineNumbers/>
        <w:suppressAutoHyphens/>
        <w:spacing w:line="360" w:lineRule="auto"/>
        <w:ind w:right="57" w:firstLine="720"/>
        <w:jc w:val="both"/>
        <w:rPr>
          <w:sz w:val="28"/>
          <w:szCs w:val="28"/>
        </w:rPr>
      </w:pPr>
      <w:r w:rsidRPr="007B0B7D">
        <w:rPr>
          <w:sz w:val="28"/>
          <w:szCs w:val="28"/>
        </w:rPr>
        <w:t>Затраты на восстановление объекта основных средств отражаются в бухгалтерском учёте отчётного периода, к которому они относятся. При этом затраты на модернизацию и реконструкцию объекта основных средств после их окончания могут увеличивать первоначальную стоимость такого объекта, если в результате модернизации и реконструкции улучшаются (повышаются) первоначально принятые нормативные показатели функционирования (срок полезного использования, мощность, качество применения и т. п.) объекта основных средств.</w:t>
      </w:r>
    </w:p>
    <w:p w:rsidR="00737329" w:rsidRPr="007B0B7D" w:rsidRDefault="00737329" w:rsidP="007C0ADB">
      <w:pPr>
        <w:keepNext/>
        <w:suppressLineNumbers/>
        <w:suppressAutoHyphens/>
        <w:spacing w:line="360" w:lineRule="auto"/>
        <w:ind w:right="57" w:firstLine="720"/>
        <w:jc w:val="both"/>
        <w:rPr>
          <w:sz w:val="28"/>
          <w:szCs w:val="28"/>
        </w:rPr>
      </w:pPr>
      <w:r w:rsidRPr="007B0B7D">
        <w:rPr>
          <w:sz w:val="28"/>
          <w:szCs w:val="28"/>
        </w:rPr>
        <w:t>В случае наличия у одного объекта нескольких частей, имеющих разный срок полезного использования, замена каждой такой части при восстановлении учитывается как выбытие и приобретение самостоятельного инвентарного объекта.</w:t>
      </w:r>
    </w:p>
    <w:p w:rsidR="00737329" w:rsidRPr="007B0B7D" w:rsidRDefault="00737329" w:rsidP="007C0ADB">
      <w:pPr>
        <w:keepNext/>
        <w:suppressLineNumbers/>
        <w:suppressAutoHyphens/>
        <w:spacing w:line="360" w:lineRule="auto"/>
        <w:ind w:right="57" w:firstLine="720"/>
        <w:jc w:val="both"/>
        <w:rPr>
          <w:sz w:val="28"/>
          <w:szCs w:val="28"/>
        </w:rPr>
      </w:pPr>
      <w:r w:rsidRPr="007B0B7D">
        <w:rPr>
          <w:sz w:val="28"/>
          <w:szCs w:val="28"/>
        </w:rPr>
        <w:t>В соответствии с ПБУ 6/01, восстановление объекта основных средств может осуществляться посредством ремонта, модернизации и реконструкции.</w:t>
      </w:r>
    </w:p>
    <w:p w:rsidR="00737329" w:rsidRPr="007B0B7D" w:rsidRDefault="00737329" w:rsidP="007C0ADB">
      <w:pPr>
        <w:keepNext/>
        <w:suppressLineNumbers/>
        <w:suppressAutoHyphens/>
        <w:spacing w:line="360" w:lineRule="auto"/>
        <w:ind w:right="57" w:firstLine="720"/>
        <w:jc w:val="both"/>
        <w:rPr>
          <w:sz w:val="28"/>
          <w:szCs w:val="28"/>
        </w:rPr>
      </w:pPr>
      <w:r w:rsidRPr="007B0B7D">
        <w:rPr>
          <w:sz w:val="28"/>
          <w:szCs w:val="28"/>
        </w:rPr>
        <w:t>Затраты на восстановление объекта основных средств отражаются в бухгалтерском учете того периода, к которому они относятся. При этом затраты на модернизацию и реконструкцию объекта основных средств после их окончания могут увеличивать стоимость такого объекта, если в результате модернизации и реконструкции улучшаются (повышаются) первоначально принятые нормативные показатели функционирования (срок полезного использования, мощность, качество применения и т.п.) объекта основных средств.</w:t>
      </w:r>
    </w:p>
    <w:p w:rsidR="00737329" w:rsidRPr="007B0B7D" w:rsidRDefault="00737329" w:rsidP="007C0ADB">
      <w:pPr>
        <w:keepNext/>
        <w:suppressLineNumbers/>
        <w:suppressAutoHyphens/>
        <w:spacing w:line="360" w:lineRule="auto"/>
        <w:ind w:right="57" w:firstLine="720"/>
        <w:jc w:val="both"/>
        <w:rPr>
          <w:sz w:val="28"/>
          <w:szCs w:val="28"/>
        </w:rPr>
      </w:pPr>
      <w:r w:rsidRPr="007B0B7D">
        <w:rPr>
          <w:sz w:val="28"/>
          <w:szCs w:val="28"/>
        </w:rPr>
        <w:t>Текущим ремонтом принято считать ремонт, осуществляемый с периодичностью менее одного года. Основная его цель – поддержание объекта в рабочем состоянии. При среднем ремонте производится частичная разборка ремонтируемого агрегата и восстановление или замена части деталей. Как и капитальный ремонт, он осуществляется с периодичностью более одного года. Капитальным ремонтом оборудования и транспортных средств считается такой вид ремонта, при котором   производится полная разборка агрегата, ремонт базовых и корпусных деталей и узлов, замена или восстановление всех изношенных деталей и узлов на новые и более современные, сборка, регулировка и испытание агрегата.</w:t>
      </w:r>
    </w:p>
    <w:p w:rsidR="00737329" w:rsidRPr="007B0B7D" w:rsidRDefault="00737329" w:rsidP="007C0ADB">
      <w:pPr>
        <w:keepNext/>
        <w:suppressLineNumbers/>
        <w:suppressAutoHyphens/>
        <w:spacing w:line="360" w:lineRule="auto"/>
        <w:ind w:right="57" w:firstLine="720"/>
        <w:jc w:val="both"/>
        <w:rPr>
          <w:sz w:val="28"/>
          <w:szCs w:val="28"/>
        </w:rPr>
      </w:pPr>
      <w:r w:rsidRPr="007B0B7D">
        <w:rPr>
          <w:sz w:val="28"/>
          <w:szCs w:val="28"/>
        </w:rPr>
        <w:t>Капитальный ремонт зданий и сооружений – ремонт, при котором производится смена изношенных конструкций или замена их на более прочные и экономичные, улучшающие эксплуатационные возможности ремонтируемых объектов.</w:t>
      </w:r>
    </w:p>
    <w:p w:rsidR="00737329" w:rsidRPr="007B0B7D" w:rsidRDefault="00737329" w:rsidP="007C0ADB">
      <w:pPr>
        <w:keepNext/>
        <w:suppressLineNumbers/>
        <w:suppressAutoHyphens/>
        <w:spacing w:line="360" w:lineRule="auto"/>
        <w:ind w:right="57" w:firstLine="720"/>
        <w:jc w:val="both"/>
        <w:rPr>
          <w:sz w:val="28"/>
          <w:szCs w:val="28"/>
        </w:rPr>
      </w:pPr>
      <w:r w:rsidRPr="007B0B7D">
        <w:rPr>
          <w:sz w:val="28"/>
          <w:szCs w:val="28"/>
        </w:rPr>
        <w:t>Ремонт производится согласно плану, разработанному исходя из системы планово-предупредительного ремонта и утверждённому руководителем организации. Указанная система предусматривает обслуживание основных средств, текущий, средний и капитальный ремонт. Она разрабатывается на основе технических характеристик объектов, условий их эксплуатации и т. п.</w:t>
      </w:r>
    </w:p>
    <w:p w:rsidR="00737329" w:rsidRPr="007B0B7D" w:rsidRDefault="00737329" w:rsidP="007C0ADB">
      <w:pPr>
        <w:keepNext/>
        <w:suppressLineNumbers/>
        <w:suppressAutoHyphens/>
        <w:spacing w:line="360" w:lineRule="auto"/>
        <w:ind w:right="57" w:firstLine="720"/>
        <w:jc w:val="both"/>
        <w:rPr>
          <w:sz w:val="28"/>
          <w:szCs w:val="28"/>
        </w:rPr>
      </w:pPr>
      <w:r w:rsidRPr="007B0B7D">
        <w:rPr>
          <w:sz w:val="28"/>
          <w:szCs w:val="28"/>
        </w:rPr>
        <w:t>Ремонт основных средств может производиться хозяйственным и подрядным способом. На предприятии МУП «ЖКХ</w:t>
      </w:r>
      <w:r w:rsidR="003C61F0">
        <w:rPr>
          <w:sz w:val="28"/>
          <w:szCs w:val="28"/>
        </w:rPr>
        <w:t xml:space="preserve"> и водоснабжение</w:t>
      </w:r>
      <w:r w:rsidRPr="007B0B7D">
        <w:rPr>
          <w:sz w:val="28"/>
          <w:szCs w:val="28"/>
        </w:rPr>
        <w:t xml:space="preserve">» ремонт осуществляется </w:t>
      </w:r>
      <w:r w:rsidR="003C61F0">
        <w:rPr>
          <w:sz w:val="28"/>
          <w:szCs w:val="28"/>
        </w:rPr>
        <w:t xml:space="preserve">как подрядным, так и </w:t>
      </w:r>
      <w:r w:rsidRPr="007B0B7D">
        <w:rPr>
          <w:sz w:val="28"/>
          <w:szCs w:val="28"/>
        </w:rPr>
        <w:t>хозяйственным способом, то есть организация осуществляет ремонт своими силами, и все затраты по ремонту отражаются в бухгалтерском учёте этой организации. В этом случае на каждый ремонтируемый объект составляют ведомость дефектов, в которой указывают все необходимые реквизиты, работы, подлежащие выполнению, сроки ремонта, нормы времени на работы, сметную стоимость ремонта в разрезе статей. Бухгалтерия на основании ведомости дефектов и наряд-заказа выписывает документы на получение со склада необходимых запасных частей и материалов, рабочие наряды для проведения ремонта основных средств.</w:t>
      </w:r>
    </w:p>
    <w:p w:rsidR="00737329" w:rsidRPr="007B0B7D" w:rsidRDefault="00737329" w:rsidP="007C0ADB">
      <w:pPr>
        <w:keepNext/>
        <w:suppressLineNumbers/>
        <w:suppressAutoHyphens/>
        <w:spacing w:line="360" w:lineRule="auto"/>
        <w:ind w:right="57" w:firstLine="720"/>
        <w:jc w:val="both"/>
        <w:rPr>
          <w:sz w:val="28"/>
          <w:szCs w:val="28"/>
        </w:rPr>
      </w:pPr>
      <w:r w:rsidRPr="007B0B7D">
        <w:rPr>
          <w:sz w:val="28"/>
          <w:szCs w:val="28"/>
        </w:rPr>
        <w:t>В нормативных документах по бухгалтерскому учёту и отчётности предлагается на выбор один из нескольких вариантов отнесения затрат по капитальному ремонту на себестоимость продукции, работ, услуг.</w:t>
      </w:r>
    </w:p>
    <w:p w:rsidR="00737329" w:rsidRDefault="00737329" w:rsidP="007C0ADB">
      <w:pPr>
        <w:keepNext/>
        <w:suppressLineNumbers/>
        <w:suppressAutoHyphens/>
        <w:spacing w:line="360" w:lineRule="auto"/>
        <w:ind w:right="57" w:firstLine="720"/>
        <w:jc w:val="both"/>
        <w:rPr>
          <w:sz w:val="28"/>
          <w:szCs w:val="28"/>
        </w:rPr>
      </w:pPr>
    </w:p>
    <w:p w:rsidR="00737329" w:rsidRPr="007B0B7D" w:rsidRDefault="00737329" w:rsidP="007C0ADB">
      <w:pPr>
        <w:keepNext/>
        <w:suppressLineNumbers/>
        <w:suppressAutoHyphens/>
        <w:spacing w:line="360" w:lineRule="auto"/>
        <w:ind w:right="57" w:firstLine="720"/>
        <w:jc w:val="both"/>
        <w:rPr>
          <w:sz w:val="28"/>
          <w:szCs w:val="28"/>
        </w:rPr>
      </w:pPr>
      <w:r w:rsidRPr="007B0B7D">
        <w:rPr>
          <w:sz w:val="28"/>
          <w:szCs w:val="28"/>
        </w:rPr>
        <w:t>Вариант 1. Фактические затраты, связанные с проведением капитального и текущего ремонта, относятся на счета затрат производства по соответствующим элементам затрат. Ремонтный фонд не создаётся.</w:t>
      </w:r>
    </w:p>
    <w:p w:rsidR="00737329" w:rsidRPr="007B0B7D" w:rsidRDefault="00737329" w:rsidP="007C0ADB">
      <w:pPr>
        <w:keepNext/>
        <w:suppressLineNumbers/>
        <w:suppressAutoHyphens/>
        <w:spacing w:line="360" w:lineRule="auto"/>
        <w:ind w:right="57" w:firstLine="720"/>
        <w:jc w:val="both"/>
        <w:rPr>
          <w:sz w:val="28"/>
          <w:szCs w:val="28"/>
        </w:rPr>
      </w:pPr>
      <w:r w:rsidRPr="007B0B7D">
        <w:rPr>
          <w:sz w:val="28"/>
          <w:szCs w:val="28"/>
        </w:rPr>
        <w:t xml:space="preserve">Дт 20, 23, 25, 26, 29  Кт 10, 70, 69, 23, 76 </w:t>
      </w:r>
    </w:p>
    <w:p w:rsidR="00737329" w:rsidRPr="007B0B7D" w:rsidRDefault="00737329" w:rsidP="007C0ADB">
      <w:pPr>
        <w:keepNext/>
        <w:suppressLineNumbers/>
        <w:suppressAutoHyphens/>
        <w:spacing w:line="360" w:lineRule="auto"/>
        <w:ind w:right="57" w:firstLine="720"/>
        <w:jc w:val="both"/>
        <w:rPr>
          <w:sz w:val="28"/>
          <w:szCs w:val="28"/>
        </w:rPr>
      </w:pPr>
    </w:p>
    <w:p w:rsidR="00737329" w:rsidRPr="007B0B7D" w:rsidRDefault="00737329" w:rsidP="007C0ADB">
      <w:pPr>
        <w:keepNext/>
        <w:suppressLineNumbers/>
        <w:suppressAutoHyphens/>
        <w:spacing w:line="360" w:lineRule="auto"/>
        <w:ind w:right="57" w:firstLine="720"/>
        <w:jc w:val="both"/>
        <w:rPr>
          <w:sz w:val="28"/>
          <w:szCs w:val="28"/>
        </w:rPr>
      </w:pPr>
      <w:r w:rsidRPr="007B0B7D">
        <w:rPr>
          <w:sz w:val="28"/>
          <w:szCs w:val="28"/>
        </w:rPr>
        <w:t>Вариант 2. Для равномерности включения затрат на ремонт в себестоимость продукции создаётся резерв на ремонт основных средств по нормативам в составе элемента «Прочие расходы»:</w:t>
      </w:r>
    </w:p>
    <w:p w:rsidR="00737329" w:rsidRPr="007B0B7D" w:rsidRDefault="00737329" w:rsidP="007C0ADB">
      <w:pPr>
        <w:keepNext/>
        <w:numPr>
          <w:ilvl w:val="0"/>
          <w:numId w:val="23"/>
        </w:numPr>
        <w:suppressLineNumbers/>
        <w:suppressAutoHyphens/>
        <w:spacing w:line="360" w:lineRule="auto"/>
        <w:ind w:left="0" w:right="57" w:firstLine="720"/>
        <w:jc w:val="both"/>
        <w:rPr>
          <w:sz w:val="28"/>
          <w:szCs w:val="28"/>
        </w:rPr>
      </w:pPr>
      <w:r w:rsidRPr="007B0B7D">
        <w:rPr>
          <w:sz w:val="28"/>
          <w:szCs w:val="28"/>
        </w:rPr>
        <w:t xml:space="preserve">Дт 20, 23, 25, 26  Кт 96 </w:t>
      </w:r>
    </w:p>
    <w:p w:rsidR="00737329" w:rsidRPr="007B0B7D" w:rsidRDefault="00737329" w:rsidP="007C0ADB">
      <w:pPr>
        <w:keepNext/>
        <w:numPr>
          <w:ilvl w:val="0"/>
          <w:numId w:val="23"/>
        </w:numPr>
        <w:suppressLineNumbers/>
        <w:suppressAutoHyphens/>
        <w:spacing w:line="360" w:lineRule="auto"/>
        <w:ind w:left="0" w:right="57" w:firstLine="720"/>
        <w:jc w:val="both"/>
        <w:rPr>
          <w:sz w:val="28"/>
          <w:szCs w:val="28"/>
        </w:rPr>
      </w:pPr>
      <w:r w:rsidRPr="007B0B7D">
        <w:rPr>
          <w:sz w:val="28"/>
          <w:szCs w:val="28"/>
        </w:rPr>
        <w:t>Списываются затраты по законченному ремонту (в реммастерской или в подразделениях):</w:t>
      </w:r>
    </w:p>
    <w:p w:rsidR="00737329" w:rsidRPr="007B0B7D" w:rsidRDefault="00737329" w:rsidP="007C0ADB">
      <w:pPr>
        <w:keepNext/>
        <w:suppressLineNumbers/>
        <w:suppressAutoHyphens/>
        <w:spacing w:line="360" w:lineRule="auto"/>
        <w:ind w:right="57" w:firstLine="720"/>
        <w:jc w:val="both"/>
        <w:rPr>
          <w:sz w:val="28"/>
          <w:szCs w:val="28"/>
        </w:rPr>
      </w:pPr>
      <w:r w:rsidRPr="007B0B7D">
        <w:rPr>
          <w:sz w:val="28"/>
          <w:szCs w:val="28"/>
        </w:rPr>
        <w:t xml:space="preserve">Дт 96 Кт 23, 10, 70, 69, 76 </w:t>
      </w:r>
    </w:p>
    <w:p w:rsidR="00737329" w:rsidRPr="007B0B7D" w:rsidRDefault="00737329" w:rsidP="007C0ADB">
      <w:pPr>
        <w:keepNext/>
        <w:suppressLineNumbers/>
        <w:suppressAutoHyphens/>
        <w:spacing w:line="360" w:lineRule="auto"/>
        <w:ind w:right="57" w:firstLine="720"/>
        <w:jc w:val="both"/>
        <w:rPr>
          <w:sz w:val="28"/>
          <w:szCs w:val="28"/>
        </w:rPr>
      </w:pPr>
      <w:r w:rsidRPr="007B0B7D">
        <w:rPr>
          <w:sz w:val="28"/>
          <w:szCs w:val="28"/>
        </w:rPr>
        <w:t>3. Остаток неиспользованного резерва в конце года сторнируется:</w:t>
      </w:r>
    </w:p>
    <w:p w:rsidR="00737329" w:rsidRPr="007B0B7D" w:rsidRDefault="00737329" w:rsidP="007C0ADB">
      <w:pPr>
        <w:keepNext/>
        <w:suppressLineNumbers/>
        <w:suppressAutoHyphens/>
        <w:spacing w:line="360" w:lineRule="auto"/>
        <w:ind w:right="57" w:firstLine="720"/>
        <w:jc w:val="both"/>
        <w:rPr>
          <w:sz w:val="28"/>
          <w:szCs w:val="28"/>
        </w:rPr>
      </w:pPr>
      <w:r w:rsidRPr="007B0B7D">
        <w:rPr>
          <w:sz w:val="28"/>
          <w:szCs w:val="28"/>
        </w:rPr>
        <w:t>Дт 20, 23, 25, 26  Кт 96 («сторно»).</w:t>
      </w:r>
    </w:p>
    <w:p w:rsidR="00737329" w:rsidRPr="007B0B7D" w:rsidRDefault="00737329" w:rsidP="007C0ADB">
      <w:pPr>
        <w:keepNext/>
        <w:suppressLineNumbers/>
        <w:suppressAutoHyphens/>
        <w:spacing w:line="360" w:lineRule="auto"/>
        <w:ind w:right="57" w:firstLine="720"/>
        <w:jc w:val="both"/>
        <w:rPr>
          <w:sz w:val="28"/>
          <w:szCs w:val="28"/>
        </w:rPr>
      </w:pPr>
      <w:r w:rsidRPr="007B0B7D">
        <w:rPr>
          <w:sz w:val="28"/>
          <w:szCs w:val="28"/>
        </w:rPr>
        <w:t>Если ремонтные работы завершаются в следующем году, остаток резерва не сторнируется. По окончании ремонта неиспользованная сумма резерва относится на финансовые результаты отчётного года</w:t>
      </w:r>
    </w:p>
    <w:p w:rsidR="00737329" w:rsidRPr="007B0B7D" w:rsidRDefault="00737329" w:rsidP="007C0ADB">
      <w:pPr>
        <w:keepNext/>
        <w:suppressLineNumbers/>
        <w:suppressAutoHyphens/>
        <w:spacing w:line="360" w:lineRule="auto"/>
        <w:ind w:right="57" w:firstLine="720"/>
        <w:jc w:val="both"/>
        <w:rPr>
          <w:sz w:val="28"/>
          <w:szCs w:val="28"/>
        </w:rPr>
      </w:pPr>
      <w:r w:rsidRPr="007B0B7D">
        <w:rPr>
          <w:sz w:val="28"/>
          <w:szCs w:val="28"/>
        </w:rPr>
        <w:t>Дт 96  Кт 91/1.</w:t>
      </w:r>
    </w:p>
    <w:p w:rsidR="00737329" w:rsidRPr="007B0B7D" w:rsidRDefault="00737329" w:rsidP="007C0ADB">
      <w:pPr>
        <w:keepNext/>
        <w:suppressLineNumbers/>
        <w:suppressAutoHyphens/>
        <w:spacing w:line="360" w:lineRule="auto"/>
        <w:ind w:right="57" w:firstLine="720"/>
        <w:jc w:val="both"/>
        <w:rPr>
          <w:sz w:val="28"/>
          <w:szCs w:val="28"/>
        </w:rPr>
      </w:pPr>
      <w:r w:rsidRPr="007B0B7D">
        <w:rPr>
          <w:sz w:val="28"/>
          <w:szCs w:val="28"/>
        </w:rPr>
        <w:t>В случае превышения фактических расходов над суммой отчислений в резерв разница относится в затраты производства.</w:t>
      </w:r>
    </w:p>
    <w:p w:rsidR="00737329" w:rsidRPr="007B0B7D" w:rsidRDefault="00737329" w:rsidP="007C0ADB">
      <w:pPr>
        <w:keepNext/>
        <w:suppressLineNumbers/>
        <w:suppressAutoHyphens/>
        <w:spacing w:line="360" w:lineRule="auto"/>
        <w:ind w:right="57" w:firstLine="720"/>
        <w:jc w:val="both"/>
        <w:rPr>
          <w:sz w:val="28"/>
          <w:szCs w:val="28"/>
        </w:rPr>
      </w:pPr>
    </w:p>
    <w:p w:rsidR="00737329" w:rsidRPr="007B0B7D" w:rsidRDefault="00737329" w:rsidP="007C0ADB">
      <w:pPr>
        <w:keepNext/>
        <w:suppressLineNumbers/>
        <w:suppressAutoHyphens/>
        <w:spacing w:line="360" w:lineRule="auto"/>
        <w:ind w:right="57" w:firstLine="720"/>
        <w:jc w:val="both"/>
        <w:rPr>
          <w:sz w:val="28"/>
          <w:szCs w:val="28"/>
        </w:rPr>
      </w:pPr>
      <w:r w:rsidRPr="007B0B7D">
        <w:rPr>
          <w:sz w:val="28"/>
          <w:szCs w:val="28"/>
        </w:rPr>
        <w:t>Вариант 3. Если предприятие не создаёт резерва на ремонт, и ремонты производятся неравномерно, фактические расходы на ремонт относятся на счёт 97 «Расходы будущих периодов».</w:t>
      </w:r>
    </w:p>
    <w:p w:rsidR="00737329" w:rsidRPr="007B0B7D" w:rsidRDefault="00737329" w:rsidP="007C0ADB">
      <w:pPr>
        <w:keepNext/>
        <w:suppressLineNumbers/>
        <w:suppressAutoHyphens/>
        <w:spacing w:line="360" w:lineRule="auto"/>
        <w:ind w:right="57" w:firstLine="720"/>
        <w:jc w:val="both"/>
        <w:rPr>
          <w:sz w:val="28"/>
          <w:szCs w:val="28"/>
        </w:rPr>
      </w:pPr>
      <w:r w:rsidRPr="007B0B7D">
        <w:rPr>
          <w:sz w:val="28"/>
          <w:szCs w:val="28"/>
        </w:rPr>
        <w:t>1. Отражение суммы фактических расходов на ремонт основных средств, осуществлённых в данном отчётном периоде:</w:t>
      </w:r>
    </w:p>
    <w:p w:rsidR="00737329" w:rsidRPr="007B0B7D" w:rsidRDefault="00737329" w:rsidP="007C0ADB">
      <w:pPr>
        <w:keepNext/>
        <w:suppressLineNumbers/>
        <w:suppressAutoHyphens/>
        <w:spacing w:line="360" w:lineRule="auto"/>
        <w:ind w:right="57" w:firstLine="720"/>
        <w:jc w:val="both"/>
        <w:rPr>
          <w:sz w:val="28"/>
          <w:szCs w:val="28"/>
        </w:rPr>
      </w:pPr>
      <w:r w:rsidRPr="007B0B7D">
        <w:rPr>
          <w:sz w:val="28"/>
          <w:szCs w:val="28"/>
        </w:rPr>
        <w:t xml:space="preserve">Дт 97  Кт 23, 10, 70, 69, 76 </w:t>
      </w:r>
    </w:p>
    <w:p w:rsidR="00737329" w:rsidRPr="007B0B7D" w:rsidRDefault="00737329" w:rsidP="007C0ADB">
      <w:pPr>
        <w:keepNext/>
        <w:suppressLineNumbers/>
        <w:suppressAutoHyphens/>
        <w:spacing w:line="360" w:lineRule="auto"/>
        <w:ind w:right="57" w:firstLine="720"/>
        <w:jc w:val="both"/>
        <w:rPr>
          <w:sz w:val="28"/>
          <w:szCs w:val="28"/>
        </w:rPr>
      </w:pPr>
      <w:r w:rsidRPr="007B0B7D">
        <w:rPr>
          <w:sz w:val="28"/>
          <w:szCs w:val="28"/>
        </w:rPr>
        <w:t>2. Постепенное списание расходов в течение последующих периодов, напри</w:t>
      </w:r>
      <w:r w:rsidR="003C61F0">
        <w:rPr>
          <w:sz w:val="28"/>
          <w:szCs w:val="28"/>
        </w:rPr>
        <w:t>мер, в последующие 1</w:t>
      </w:r>
      <w:r w:rsidR="004E0096">
        <w:rPr>
          <w:sz w:val="28"/>
          <w:szCs w:val="28"/>
        </w:rPr>
        <w:t xml:space="preserve">2 </w:t>
      </w:r>
      <w:r w:rsidR="003C61F0">
        <w:rPr>
          <w:sz w:val="28"/>
          <w:szCs w:val="28"/>
        </w:rPr>
        <w:t xml:space="preserve">месяцев </w:t>
      </w:r>
      <w:r w:rsidRPr="007B0B7D">
        <w:rPr>
          <w:sz w:val="28"/>
          <w:szCs w:val="28"/>
        </w:rPr>
        <w:t xml:space="preserve">   </w:t>
      </w:r>
    </w:p>
    <w:p w:rsidR="00737329" w:rsidRPr="007B0B7D" w:rsidRDefault="00737329" w:rsidP="007C0ADB">
      <w:pPr>
        <w:keepNext/>
        <w:suppressLineNumbers/>
        <w:suppressAutoHyphens/>
        <w:spacing w:line="360" w:lineRule="auto"/>
        <w:ind w:right="57" w:firstLine="720"/>
        <w:jc w:val="both"/>
        <w:rPr>
          <w:sz w:val="28"/>
          <w:szCs w:val="28"/>
        </w:rPr>
      </w:pPr>
      <w:r w:rsidRPr="007B0B7D">
        <w:rPr>
          <w:sz w:val="28"/>
          <w:szCs w:val="28"/>
        </w:rPr>
        <w:t xml:space="preserve">Дт 20, 23, 25, 26  Кт 97 </w:t>
      </w:r>
    </w:p>
    <w:p w:rsidR="00737329" w:rsidRDefault="00737329" w:rsidP="007C0ADB">
      <w:pPr>
        <w:keepNext/>
        <w:suppressLineNumbers/>
        <w:suppressAutoHyphens/>
        <w:spacing w:line="360" w:lineRule="auto"/>
        <w:ind w:right="57" w:firstLine="720"/>
        <w:jc w:val="both"/>
        <w:rPr>
          <w:sz w:val="28"/>
          <w:szCs w:val="28"/>
        </w:rPr>
      </w:pPr>
      <w:r w:rsidRPr="007B0B7D">
        <w:rPr>
          <w:sz w:val="28"/>
          <w:szCs w:val="28"/>
        </w:rPr>
        <w:t xml:space="preserve">В организации МУП </w:t>
      </w:r>
      <w:r>
        <w:rPr>
          <w:sz w:val="28"/>
          <w:szCs w:val="28"/>
        </w:rPr>
        <w:t>«</w:t>
      </w:r>
      <w:r w:rsidRPr="007B0B7D">
        <w:rPr>
          <w:sz w:val="28"/>
          <w:szCs w:val="28"/>
        </w:rPr>
        <w:t>ЖКХ</w:t>
      </w:r>
      <w:r w:rsidR="003C61F0">
        <w:rPr>
          <w:sz w:val="28"/>
          <w:szCs w:val="28"/>
        </w:rPr>
        <w:t xml:space="preserve"> и водоснабжение</w:t>
      </w:r>
      <w:r>
        <w:rPr>
          <w:sz w:val="28"/>
          <w:szCs w:val="28"/>
        </w:rPr>
        <w:t>»</w:t>
      </w:r>
      <w:r w:rsidRPr="007B0B7D">
        <w:rPr>
          <w:sz w:val="28"/>
          <w:szCs w:val="28"/>
        </w:rPr>
        <w:t xml:space="preserve"> </w:t>
      </w:r>
      <w:r w:rsidR="003C61F0">
        <w:rPr>
          <w:sz w:val="28"/>
          <w:szCs w:val="28"/>
        </w:rPr>
        <w:t xml:space="preserve">согласно Учетной политике </w:t>
      </w:r>
      <w:r w:rsidRPr="007B0B7D">
        <w:rPr>
          <w:sz w:val="28"/>
          <w:szCs w:val="28"/>
        </w:rPr>
        <w:t>учёт затрат на ремонт основных средств осуществляется без формирования резерва, все понесенные расходы относятся на затрты того периода, в котором они осуществлены.</w:t>
      </w:r>
    </w:p>
    <w:p w:rsidR="004E0096" w:rsidRDefault="00A54E67" w:rsidP="007C0ADB">
      <w:pPr>
        <w:spacing w:line="360" w:lineRule="auto"/>
        <w:ind w:right="57" w:firstLine="720"/>
        <w:jc w:val="both"/>
        <w:rPr>
          <w:sz w:val="28"/>
          <w:szCs w:val="28"/>
        </w:rPr>
      </w:pPr>
      <w:r>
        <w:rPr>
          <w:sz w:val="28"/>
          <w:szCs w:val="28"/>
        </w:rPr>
        <w:t>Пример</w:t>
      </w:r>
      <w:r w:rsidR="004E0096">
        <w:rPr>
          <w:sz w:val="28"/>
          <w:szCs w:val="28"/>
        </w:rPr>
        <w:t xml:space="preserve"> 4.</w:t>
      </w:r>
    </w:p>
    <w:p w:rsidR="00A54E67" w:rsidRDefault="004E0096" w:rsidP="007C0ADB">
      <w:pPr>
        <w:spacing w:line="360" w:lineRule="auto"/>
        <w:ind w:right="57" w:firstLine="720"/>
        <w:jc w:val="both"/>
        <w:rPr>
          <w:sz w:val="28"/>
          <w:szCs w:val="28"/>
        </w:rPr>
      </w:pPr>
      <w:r>
        <w:rPr>
          <w:sz w:val="28"/>
          <w:szCs w:val="28"/>
        </w:rPr>
        <w:t>МУП «ЖКХ и водоснабжение</w:t>
      </w:r>
      <w:r w:rsidR="00A54E67">
        <w:rPr>
          <w:sz w:val="28"/>
          <w:szCs w:val="28"/>
        </w:rPr>
        <w:t xml:space="preserve">» </w:t>
      </w:r>
      <w:r>
        <w:rPr>
          <w:sz w:val="28"/>
          <w:szCs w:val="28"/>
        </w:rPr>
        <w:t xml:space="preserve">в </w:t>
      </w:r>
      <w:r w:rsidR="00D93F3C">
        <w:rPr>
          <w:sz w:val="28"/>
          <w:szCs w:val="28"/>
        </w:rPr>
        <w:t>феврале</w:t>
      </w:r>
      <w:r>
        <w:rPr>
          <w:sz w:val="28"/>
          <w:szCs w:val="28"/>
        </w:rPr>
        <w:t xml:space="preserve"> 20</w:t>
      </w:r>
      <w:r w:rsidR="00D93F3C">
        <w:rPr>
          <w:sz w:val="28"/>
          <w:szCs w:val="28"/>
        </w:rPr>
        <w:t>10</w:t>
      </w:r>
      <w:r>
        <w:rPr>
          <w:sz w:val="28"/>
          <w:szCs w:val="28"/>
        </w:rPr>
        <w:t xml:space="preserve"> года </w:t>
      </w:r>
      <w:r w:rsidR="00A54E67">
        <w:rPr>
          <w:sz w:val="28"/>
          <w:szCs w:val="28"/>
        </w:rPr>
        <w:t>произвел</w:t>
      </w:r>
      <w:r>
        <w:rPr>
          <w:sz w:val="28"/>
          <w:szCs w:val="28"/>
        </w:rPr>
        <w:t>о</w:t>
      </w:r>
      <w:r w:rsidR="00A54E67">
        <w:rPr>
          <w:sz w:val="28"/>
          <w:szCs w:val="28"/>
        </w:rPr>
        <w:t xml:space="preserve"> текущий р</w:t>
      </w:r>
      <w:r>
        <w:rPr>
          <w:sz w:val="28"/>
          <w:szCs w:val="28"/>
        </w:rPr>
        <w:t xml:space="preserve">емонт </w:t>
      </w:r>
      <w:r w:rsidR="00D93F3C">
        <w:rPr>
          <w:sz w:val="28"/>
          <w:szCs w:val="28"/>
        </w:rPr>
        <w:t>щита станции управления</w:t>
      </w:r>
      <w:r w:rsidR="00A54E67">
        <w:rPr>
          <w:sz w:val="28"/>
          <w:szCs w:val="28"/>
        </w:rPr>
        <w:t>. Расходы на ремонт:</w:t>
      </w:r>
    </w:p>
    <w:p w:rsidR="00A54E67" w:rsidRDefault="00A54E67" w:rsidP="007C0ADB">
      <w:pPr>
        <w:spacing w:line="360" w:lineRule="auto"/>
        <w:ind w:right="57"/>
        <w:jc w:val="both"/>
        <w:rPr>
          <w:sz w:val="28"/>
          <w:szCs w:val="28"/>
        </w:rPr>
      </w:pPr>
      <w:r>
        <w:rPr>
          <w:sz w:val="28"/>
          <w:szCs w:val="28"/>
        </w:rPr>
        <w:t xml:space="preserve">а) заработная плата – </w:t>
      </w:r>
      <w:r w:rsidR="00D93F3C">
        <w:rPr>
          <w:sz w:val="28"/>
          <w:szCs w:val="28"/>
        </w:rPr>
        <w:t>15</w:t>
      </w:r>
      <w:r>
        <w:rPr>
          <w:sz w:val="28"/>
          <w:szCs w:val="28"/>
        </w:rPr>
        <w:t xml:space="preserve">00руб; б) </w:t>
      </w:r>
      <w:r w:rsidR="00D93F3C">
        <w:rPr>
          <w:sz w:val="28"/>
          <w:szCs w:val="28"/>
        </w:rPr>
        <w:t>страховые взносы</w:t>
      </w:r>
      <w:r>
        <w:rPr>
          <w:sz w:val="28"/>
          <w:szCs w:val="28"/>
        </w:rPr>
        <w:t xml:space="preserve">  26,</w:t>
      </w:r>
      <w:r w:rsidR="00D93F3C">
        <w:rPr>
          <w:sz w:val="28"/>
          <w:szCs w:val="28"/>
        </w:rPr>
        <w:t>0</w:t>
      </w:r>
      <w:r>
        <w:rPr>
          <w:sz w:val="28"/>
          <w:szCs w:val="28"/>
        </w:rPr>
        <w:t>%</w:t>
      </w:r>
    </w:p>
    <w:p w:rsidR="00A54E67" w:rsidRDefault="00A54E67" w:rsidP="007C0ADB">
      <w:pPr>
        <w:spacing w:line="360" w:lineRule="auto"/>
        <w:ind w:right="57"/>
        <w:jc w:val="both"/>
        <w:rPr>
          <w:sz w:val="28"/>
          <w:szCs w:val="28"/>
        </w:rPr>
      </w:pPr>
      <w:r>
        <w:rPr>
          <w:sz w:val="28"/>
          <w:szCs w:val="28"/>
        </w:rPr>
        <w:t>1</w:t>
      </w:r>
      <w:r w:rsidR="00D93F3C">
        <w:rPr>
          <w:sz w:val="28"/>
          <w:szCs w:val="28"/>
        </w:rPr>
        <w:t>5</w:t>
      </w:r>
      <w:r>
        <w:rPr>
          <w:sz w:val="28"/>
          <w:szCs w:val="28"/>
        </w:rPr>
        <w:t>00*26</w:t>
      </w:r>
      <w:r w:rsidR="00D93F3C">
        <w:rPr>
          <w:sz w:val="28"/>
          <w:szCs w:val="28"/>
        </w:rPr>
        <w:t>,0%</w:t>
      </w:r>
      <w:r>
        <w:rPr>
          <w:sz w:val="28"/>
          <w:szCs w:val="28"/>
        </w:rPr>
        <w:t>=</w:t>
      </w:r>
      <w:r w:rsidR="00D93F3C">
        <w:rPr>
          <w:sz w:val="28"/>
          <w:szCs w:val="28"/>
        </w:rPr>
        <w:t>397,5</w:t>
      </w:r>
      <w:r>
        <w:rPr>
          <w:sz w:val="28"/>
          <w:szCs w:val="28"/>
        </w:rPr>
        <w:t xml:space="preserve"> руб.</w:t>
      </w:r>
    </w:p>
    <w:p w:rsidR="00A54E67" w:rsidRDefault="00A54E67" w:rsidP="007C0ADB">
      <w:pPr>
        <w:spacing w:line="360" w:lineRule="auto"/>
        <w:ind w:right="57"/>
        <w:jc w:val="both"/>
        <w:rPr>
          <w:sz w:val="28"/>
          <w:szCs w:val="28"/>
        </w:rPr>
      </w:pPr>
      <w:r>
        <w:rPr>
          <w:sz w:val="28"/>
          <w:szCs w:val="28"/>
        </w:rPr>
        <w:t>в) стоимость покупных деталей 1</w:t>
      </w:r>
      <w:r w:rsidR="00D93F3C">
        <w:rPr>
          <w:sz w:val="28"/>
          <w:szCs w:val="28"/>
        </w:rPr>
        <w:t>7</w:t>
      </w:r>
      <w:r>
        <w:rPr>
          <w:sz w:val="28"/>
          <w:szCs w:val="28"/>
        </w:rPr>
        <w:t>00 руб.</w:t>
      </w:r>
      <w:r w:rsidR="00D93F3C">
        <w:rPr>
          <w:sz w:val="28"/>
          <w:szCs w:val="28"/>
        </w:rPr>
        <w:t>( в том числе НДС)</w:t>
      </w:r>
    </w:p>
    <w:p w:rsidR="00A54E67" w:rsidRDefault="00A54E67" w:rsidP="00A54E67">
      <w:pPr>
        <w:spacing w:line="360" w:lineRule="auto"/>
        <w:jc w:val="both"/>
        <w:rPr>
          <w:sz w:val="28"/>
          <w:szCs w:val="28"/>
        </w:rPr>
      </w:pPr>
    </w:p>
    <w:p w:rsidR="00A54E67" w:rsidRDefault="00A54E67" w:rsidP="001C71EE">
      <w:pPr>
        <w:spacing w:line="360" w:lineRule="auto"/>
        <w:ind w:right="57" w:firstLine="709"/>
        <w:jc w:val="center"/>
        <w:rPr>
          <w:sz w:val="28"/>
          <w:szCs w:val="28"/>
        </w:rPr>
      </w:pPr>
      <w:r>
        <w:rPr>
          <w:sz w:val="28"/>
          <w:szCs w:val="28"/>
        </w:rPr>
        <w:t>Таблица 1</w:t>
      </w:r>
      <w:r w:rsidR="007F1853">
        <w:rPr>
          <w:sz w:val="28"/>
          <w:szCs w:val="28"/>
        </w:rPr>
        <w:t>0 -</w:t>
      </w:r>
      <w:r>
        <w:rPr>
          <w:sz w:val="28"/>
          <w:szCs w:val="28"/>
        </w:rPr>
        <w:t xml:space="preserve"> Проводки по учету затрат</w:t>
      </w:r>
      <w:r w:rsidR="000D58D3">
        <w:rPr>
          <w:sz w:val="28"/>
          <w:szCs w:val="28"/>
        </w:rPr>
        <w:t xml:space="preserve"> на ремонт</w:t>
      </w:r>
      <w:r>
        <w:rPr>
          <w:sz w:val="28"/>
          <w:szCs w:val="28"/>
        </w:rPr>
        <w:t xml:space="preserve"> </w:t>
      </w:r>
      <w:r w:rsidR="00D93F3C">
        <w:rPr>
          <w:sz w:val="28"/>
          <w:szCs w:val="28"/>
        </w:rPr>
        <w:t>щита станции управления</w:t>
      </w:r>
      <w:r>
        <w:rPr>
          <w:sz w:val="28"/>
          <w:szCs w:val="28"/>
        </w:rPr>
        <w:t>.</w:t>
      </w:r>
    </w:p>
    <w:tbl>
      <w:tblPr>
        <w:tblW w:w="9923" w:type="dxa"/>
        <w:tblInd w:w="108" w:type="dxa"/>
        <w:tblLayout w:type="fixed"/>
        <w:tblLook w:val="0000" w:firstRow="0" w:lastRow="0" w:firstColumn="0" w:lastColumn="0" w:noHBand="0" w:noVBand="0"/>
      </w:tblPr>
      <w:tblGrid>
        <w:gridCol w:w="5220"/>
        <w:gridCol w:w="1260"/>
        <w:gridCol w:w="1800"/>
        <w:gridCol w:w="1643"/>
      </w:tblGrid>
      <w:tr w:rsidR="00673884">
        <w:trPr>
          <w:trHeight w:val="480"/>
        </w:trPr>
        <w:tc>
          <w:tcPr>
            <w:tcW w:w="5220" w:type="dxa"/>
            <w:vMerge w:val="restart"/>
            <w:tcBorders>
              <w:top w:val="single" w:sz="6" w:space="0" w:color="auto"/>
              <w:left w:val="single" w:sz="6" w:space="0" w:color="auto"/>
              <w:bottom w:val="single" w:sz="6" w:space="0" w:color="auto"/>
              <w:right w:val="single" w:sz="6" w:space="0" w:color="auto"/>
            </w:tcBorders>
            <w:vAlign w:val="center"/>
          </w:tcPr>
          <w:p w:rsidR="00673884" w:rsidRDefault="00673884" w:rsidP="00B2539E">
            <w:pPr>
              <w:keepNext/>
              <w:suppressLineNumbers/>
              <w:suppressAutoHyphens/>
              <w:autoSpaceDE w:val="0"/>
              <w:autoSpaceDN w:val="0"/>
              <w:adjustRightInd w:val="0"/>
              <w:jc w:val="center"/>
              <w:rPr>
                <w:sz w:val="28"/>
                <w:szCs w:val="28"/>
                <w:lang w:val="en-US"/>
              </w:rPr>
            </w:pPr>
            <w:r>
              <w:rPr>
                <w:sz w:val="28"/>
                <w:szCs w:val="28"/>
                <w:lang w:val="en-US"/>
              </w:rPr>
              <w:t>Содержание</w:t>
            </w:r>
            <w:r>
              <w:rPr>
                <w:sz w:val="28"/>
                <w:szCs w:val="28"/>
              </w:rPr>
              <w:t xml:space="preserve"> </w:t>
            </w:r>
            <w:r>
              <w:rPr>
                <w:sz w:val="28"/>
                <w:szCs w:val="28"/>
                <w:lang w:val="en-US"/>
              </w:rPr>
              <w:t>операции</w:t>
            </w: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673884" w:rsidRPr="00412E1F" w:rsidRDefault="00673884" w:rsidP="00B2539E">
            <w:pPr>
              <w:keepNext/>
              <w:suppressLineNumbers/>
              <w:suppressAutoHyphens/>
              <w:autoSpaceDE w:val="0"/>
              <w:autoSpaceDN w:val="0"/>
              <w:adjustRightInd w:val="0"/>
              <w:jc w:val="center"/>
              <w:rPr>
                <w:sz w:val="28"/>
                <w:szCs w:val="28"/>
              </w:rPr>
            </w:pPr>
            <w:r>
              <w:rPr>
                <w:sz w:val="28"/>
                <w:szCs w:val="28"/>
                <w:lang w:val="en-US"/>
              </w:rPr>
              <w:t>Сумма</w:t>
            </w:r>
            <w:r>
              <w:rPr>
                <w:sz w:val="28"/>
                <w:szCs w:val="28"/>
              </w:rPr>
              <w:t>,</w:t>
            </w:r>
          </w:p>
          <w:p w:rsidR="00673884" w:rsidRPr="0031133D" w:rsidRDefault="00673884" w:rsidP="00B2539E">
            <w:pPr>
              <w:keepNext/>
              <w:suppressLineNumbers/>
              <w:suppressAutoHyphens/>
              <w:autoSpaceDE w:val="0"/>
              <w:autoSpaceDN w:val="0"/>
              <w:adjustRightInd w:val="0"/>
              <w:jc w:val="center"/>
              <w:rPr>
                <w:sz w:val="28"/>
                <w:szCs w:val="28"/>
              </w:rPr>
            </w:pPr>
            <w:r>
              <w:rPr>
                <w:sz w:val="28"/>
                <w:szCs w:val="28"/>
              </w:rPr>
              <w:t>р</w:t>
            </w:r>
            <w:r>
              <w:rPr>
                <w:sz w:val="28"/>
                <w:szCs w:val="28"/>
                <w:lang w:val="en-US"/>
              </w:rPr>
              <w:t>уб</w:t>
            </w:r>
            <w:r>
              <w:rPr>
                <w:sz w:val="28"/>
                <w:szCs w:val="28"/>
              </w:rPr>
              <w:t>.</w:t>
            </w:r>
          </w:p>
        </w:tc>
        <w:tc>
          <w:tcPr>
            <w:tcW w:w="3443" w:type="dxa"/>
            <w:gridSpan w:val="2"/>
            <w:tcBorders>
              <w:top w:val="single" w:sz="6" w:space="0" w:color="auto"/>
              <w:left w:val="single" w:sz="6" w:space="0" w:color="auto"/>
              <w:bottom w:val="single" w:sz="6" w:space="0" w:color="auto"/>
              <w:right w:val="single" w:sz="6" w:space="0" w:color="auto"/>
            </w:tcBorders>
          </w:tcPr>
          <w:p w:rsidR="00673884" w:rsidRDefault="00673884" w:rsidP="00B2539E">
            <w:pPr>
              <w:keepNext/>
              <w:suppressLineNumbers/>
              <w:suppressAutoHyphens/>
              <w:autoSpaceDE w:val="0"/>
              <w:autoSpaceDN w:val="0"/>
              <w:adjustRightInd w:val="0"/>
              <w:jc w:val="center"/>
              <w:rPr>
                <w:sz w:val="28"/>
                <w:szCs w:val="28"/>
                <w:lang w:val="en-US"/>
              </w:rPr>
            </w:pPr>
            <w:r>
              <w:rPr>
                <w:sz w:val="28"/>
                <w:szCs w:val="28"/>
                <w:lang w:val="en-US"/>
              </w:rPr>
              <w:t>Корреспондирующие счета</w:t>
            </w:r>
          </w:p>
        </w:tc>
      </w:tr>
      <w:tr w:rsidR="00673884">
        <w:trPr>
          <w:trHeight w:val="480"/>
        </w:trPr>
        <w:tc>
          <w:tcPr>
            <w:tcW w:w="5220" w:type="dxa"/>
            <w:vMerge/>
            <w:tcBorders>
              <w:top w:val="single" w:sz="6" w:space="0" w:color="auto"/>
              <w:left w:val="single" w:sz="6" w:space="0" w:color="auto"/>
              <w:bottom w:val="single" w:sz="6" w:space="0" w:color="auto"/>
              <w:right w:val="single" w:sz="6" w:space="0" w:color="auto"/>
            </w:tcBorders>
          </w:tcPr>
          <w:p w:rsidR="00673884" w:rsidRDefault="00673884" w:rsidP="00B2539E">
            <w:pPr>
              <w:keepNext/>
              <w:suppressLineNumbers/>
              <w:suppressAutoHyphens/>
              <w:autoSpaceDE w:val="0"/>
              <w:autoSpaceDN w:val="0"/>
              <w:adjustRightInd w:val="0"/>
              <w:jc w:val="center"/>
              <w:rPr>
                <w:sz w:val="28"/>
                <w:szCs w:val="28"/>
                <w:lang w:val="en-US"/>
              </w:rPr>
            </w:pPr>
          </w:p>
        </w:tc>
        <w:tc>
          <w:tcPr>
            <w:tcW w:w="1260" w:type="dxa"/>
            <w:vMerge/>
            <w:tcBorders>
              <w:top w:val="single" w:sz="6" w:space="0" w:color="auto"/>
              <w:left w:val="single" w:sz="6" w:space="0" w:color="auto"/>
              <w:bottom w:val="single" w:sz="6" w:space="0" w:color="auto"/>
              <w:right w:val="single" w:sz="6" w:space="0" w:color="auto"/>
            </w:tcBorders>
          </w:tcPr>
          <w:p w:rsidR="00673884" w:rsidRDefault="00673884" w:rsidP="00B2539E">
            <w:pPr>
              <w:keepNext/>
              <w:suppressLineNumbers/>
              <w:suppressAutoHyphens/>
              <w:autoSpaceDE w:val="0"/>
              <w:autoSpaceDN w:val="0"/>
              <w:adjustRightInd w:val="0"/>
              <w:jc w:val="center"/>
              <w:rPr>
                <w:sz w:val="28"/>
                <w:szCs w:val="28"/>
                <w:lang w:val="en-US"/>
              </w:rPr>
            </w:pPr>
          </w:p>
        </w:tc>
        <w:tc>
          <w:tcPr>
            <w:tcW w:w="1800" w:type="dxa"/>
            <w:tcBorders>
              <w:top w:val="single" w:sz="6" w:space="0" w:color="auto"/>
              <w:left w:val="single" w:sz="6" w:space="0" w:color="auto"/>
              <w:bottom w:val="single" w:sz="6" w:space="0" w:color="auto"/>
              <w:right w:val="single" w:sz="6" w:space="0" w:color="auto"/>
            </w:tcBorders>
            <w:vAlign w:val="center"/>
          </w:tcPr>
          <w:p w:rsidR="00673884" w:rsidRDefault="00673884" w:rsidP="00B2539E">
            <w:pPr>
              <w:keepNext/>
              <w:suppressLineNumbers/>
              <w:suppressAutoHyphens/>
              <w:autoSpaceDE w:val="0"/>
              <w:autoSpaceDN w:val="0"/>
              <w:adjustRightInd w:val="0"/>
              <w:jc w:val="center"/>
              <w:rPr>
                <w:sz w:val="28"/>
                <w:szCs w:val="28"/>
                <w:lang w:val="en-US"/>
              </w:rPr>
            </w:pPr>
            <w:r>
              <w:rPr>
                <w:sz w:val="28"/>
                <w:szCs w:val="28"/>
                <w:lang w:val="en-US"/>
              </w:rPr>
              <w:t>Дебет</w:t>
            </w:r>
          </w:p>
        </w:tc>
        <w:tc>
          <w:tcPr>
            <w:tcW w:w="1643" w:type="dxa"/>
            <w:tcBorders>
              <w:top w:val="single" w:sz="6" w:space="0" w:color="auto"/>
              <w:left w:val="single" w:sz="6" w:space="0" w:color="auto"/>
              <w:bottom w:val="single" w:sz="6" w:space="0" w:color="auto"/>
              <w:right w:val="single" w:sz="6" w:space="0" w:color="auto"/>
            </w:tcBorders>
            <w:vAlign w:val="center"/>
          </w:tcPr>
          <w:p w:rsidR="00673884" w:rsidRDefault="00673884" w:rsidP="00B2539E">
            <w:pPr>
              <w:keepNext/>
              <w:suppressLineNumbers/>
              <w:suppressAutoHyphens/>
              <w:autoSpaceDE w:val="0"/>
              <w:autoSpaceDN w:val="0"/>
              <w:adjustRightInd w:val="0"/>
              <w:jc w:val="center"/>
              <w:rPr>
                <w:sz w:val="28"/>
                <w:szCs w:val="28"/>
                <w:lang w:val="en-US"/>
              </w:rPr>
            </w:pPr>
            <w:r>
              <w:rPr>
                <w:sz w:val="28"/>
                <w:szCs w:val="28"/>
                <w:lang w:val="en-US"/>
              </w:rPr>
              <w:t>Кредит</w:t>
            </w:r>
          </w:p>
        </w:tc>
      </w:tr>
      <w:tr w:rsidR="00673884">
        <w:trPr>
          <w:trHeight w:val="480"/>
        </w:trPr>
        <w:tc>
          <w:tcPr>
            <w:tcW w:w="5220" w:type="dxa"/>
            <w:tcBorders>
              <w:top w:val="single" w:sz="6" w:space="0" w:color="auto"/>
              <w:left w:val="single" w:sz="6" w:space="0" w:color="auto"/>
              <w:bottom w:val="single" w:sz="6" w:space="0" w:color="auto"/>
              <w:right w:val="single" w:sz="6" w:space="0" w:color="auto"/>
            </w:tcBorders>
          </w:tcPr>
          <w:p w:rsidR="00673884" w:rsidRPr="004B74BA" w:rsidRDefault="00673884" w:rsidP="00B2539E">
            <w:pPr>
              <w:jc w:val="both"/>
              <w:rPr>
                <w:sz w:val="28"/>
                <w:szCs w:val="28"/>
              </w:rPr>
            </w:pPr>
            <w:r w:rsidRPr="004B74BA">
              <w:rPr>
                <w:sz w:val="28"/>
                <w:szCs w:val="28"/>
              </w:rPr>
              <w:t>1. Списана на себестоимость продукции заработная плата работников, производивших ремонт</w:t>
            </w:r>
          </w:p>
        </w:tc>
        <w:tc>
          <w:tcPr>
            <w:tcW w:w="1260" w:type="dxa"/>
            <w:tcBorders>
              <w:top w:val="single" w:sz="6" w:space="0" w:color="auto"/>
              <w:left w:val="single" w:sz="6" w:space="0" w:color="auto"/>
              <w:bottom w:val="single" w:sz="6" w:space="0" w:color="auto"/>
              <w:right w:val="single" w:sz="6" w:space="0" w:color="auto"/>
            </w:tcBorders>
          </w:tcPr>
          <w:p w:rsidR="00673884" w:rsidRPr="004B74BA" w:rsidRDefault="00673884" w:rsidP="00B2539E">
            <w:pPr>
              <w:jc w:val="center"/>
              <w:rPr>
                <w:sz w:val="28"/>
                <w:szCs w:val="28"/>
              </w:rPr>
            </w:pPr>
            <w:r w:rsidRPr="004B74BA">
              <w:rPr>
                <w:sz w:val="28"/>
                <w:szCs w:val="28"/>
              </w:rPr>
              <w:t>1</w:t>
            </w:r>
            <w:r>
              <w:rPr>
                <w:sz w:val="28"/>
                <w:szCs w:val="28"/>
              </w:rPr>
              <w:t>5</w:t>
            </w:r>
            <w:r w:rsidRPr="004B74BA">
              <w:rPr>
                <w:sz w:val="28"/>
                <w:szCs w:val="28"/>
              </w:rPr>
              <w:t>00</w:t>
            </w:r>
          </w:p>
        </w:tc>
        <w:tc>
          <w:tcPr>
            <w:tcW w:w="1800" w:type="dxa"/>
            <w:tcBorders>
              <w:top w:val="single" w:sz="6" w:space="0" w:color="auto"/>
              <w:left w:val="single" w:sz="6" w:space="0" w:color="auto"/>
              <w:bottom w:val="single" w:sz="6" w:space="0" w:color="auto"/>
              <w:right w:val="single" w:sz="6" w:space="0" w:color="auto"/>
            </w:tcBorders>
          </w:tcPr>
          <w:p w:rsidR="00673884" w:rsidRPr="004B74BA" w:rsidRDefault="00673884" w:rsidP="00B2539E">
            <w:pPr>
              <w:jc w:val="center"/>
              <w:rPr>
                <w:sz w:val="28"/>
                <w:szCs w:val="28"/>
              </w:rPr>
            </w:pPr>
            <w:r w:rsidRPr="004B74BA">
              <w:rPr>
                <w:sz w:val="28"/>
                <w:szCs w:val="28"/>
              </w:rPr>
              <w:t>20</w:t>
            </w:r>
          </w:p>
        </w:tc>
        <w:tc>
          <w:tcPr>
            <w:tcW w:w="1643" w:type="dxa"/>
            <w:tcBorders>
              <w:top w:val="single" w:sz="6" w:space="0" w:color="auto"/>
              <w:left w:val="single" w:sz="6" w:space="0" w:color="auto"/>
              <w:bottom w:val="single" w:sz="6" w:space="0" w:color="auto"/>
              <w:right w:val="single" w:sz="6" w:space="0" w:color="auto"/>
            </w:tcBorders>
          </w:tcPr>
          <w:p w:rsidR="00673884" w:rsidRPr="004B74BA" w:rsidRDefault="00673884" w:rsidP="00B2539E">
            <w:pPr>
              <w:jc w:val="center"/>
              <w:rPr>
                <w:sz w:val="28"/>
                <w:szCs w:val="28"/>
              </w:rPr>
            </w:pPr>
            <w:r w:rsidRPr="004B74BA">
              <w:rPr>
                <w:sz w:val="28"/>
                <w:szCs w:val="28"/>
              </w:rPr>
              <w:t>70</w:t>
            </w:r>
          </w:p>
        </w:tc>
      </w:tr>
      <w:tr w:rsidR="00673884">
        <w:trPr>
          <w:trHeight w:val="480"/>
        </w:trPr>
        <w:tc>
          <w:tcPr>
            <w:tcW w:w="5220" w:type="dxa"/>
            <w:tcBorders>
              <w:top w:val="single" w:sz="6" w:space="0" w:color="auto"/>
              <w:left w:val="single" w:sz="6" w:space="0" w:color="auto"/>
              <w:bottom w:val="single" w:sz="6" w:space="0" w:color="auto"/>
              <w:right w:val="single" w:sz="6" w:space="0" w:color="auto"/>
            </w:tcBorders>
          </w:tcPr>
          <w:p w:rsidR="00673884" w:rsidRPr="004B74BA" w:rsidRDefault="00673884" w:rsidP="00B2539E">
            <w:pPr>
              <w:jc w:val="both"/>
              <w:rPr>
                <w:sz w:val="28"/>
                <w:szCs w:val="28"/>
              </w:rPr>
            </w:pPr>
            <w:r w:rsidRPr="004B74BA">
              <w:rPr>
                <w:sz w:val="28"/>
                <w:szCs w:val="28"/>
              </w:rPr>
              <w:t>2. Списан</w:t>
            </w:r>
            <w:r>
              <w:rPr>
                <w:sz w:val="28"/>
                <w:szCs w:val="28"/>
              </w:rPr>
              <w:t>а</w:t>
            </w:r>
            <w:r w:rsidRPr="004B74BA">
              <w:rPr>
                <w:sz w:val="28"/>
                <w:szCs w:val="28"/>
              </w:rPr>
              <w:t xml:space="preserve"> </w:t>
            </w:r>
            <w:r>
              <w:rPr>
                <w:sz w:val="28"/>
                <w:szCs w:val="28"/>
              </w:rPr>
              <w:t>сумма начисленных страховых взносов</w:t>
            </w:r>
          </w:p>
        </w:tc>
        <w:tc>
          <w:tcPr>
            <w:tcW w:w="1260" w:type="dxa"/>
            <w:tcBorders>
              <w:top w:val="single" w:sz="6" w:space="0" w:color="auto"/>
              <w:left w:val="single" w:sz="6" w:space="0" w:color="auto"/>
              <w:bottom w:val="single" w:sz="6" w:space="0" w:color="auto"/>
              <w:right w:val="single" w:sz="6" w:space="0" w:color="auto"/>
            </w:tcBorders>
          </w:tcPr>
          <w:p w:rsidR="00673884" w:rsidRPr="004B74BA" w:rsidRDefault="00673884" w:rsidP="00B2539E">
            <w:pPr>
              <w:jc w:val="center"/>
              <w:rPr>
                <w:sz w:val="28"/>
                <w:szCs w:val="28"/>
              </w:rPr>
            </w:pPr>
            <w:r>
              <w:rPr>
                <w:sz w:val="28"/>
                <w:szCs w:val="28"/>
              </w:rPr>
              <w:t>397,5</w:t>
            </w:r>
          </w:p>
        </w:tc>
        <w:tc>
          <w:tcPr>
            <w:tcW w:w="1800" w:type="dxa"/>
            <w:tcBorders>
              <w:top w:val="single" w:sz="6" w:space="0" w:color="auto"/>
              <w:left w:val="single" w:sz="6" w:space="0" w:color="auto"/>
              <w:bottom w:val="single" w:sz="6" w:space="0" w:color="auto"/>
              <w:right w:val="single" w:sz="6" w:space="0" w:color="auto"/>
            </w:tcBorders>
          </w:tcPr>
          <w:p w:rsidR="00673884" w:rsidRPr="004B74BA" w:rsidRDefault="00673884" w:rsidP="00B2539E">
            <w:pPr>
              <w:jc w:val="center"/>
              <w:rPr>
                <w:sz w:val="28"/>
                <w:szCs w:val="28"/>
              </w:rPr>
            </w:pPr>
            <w:r w:rsidRPr="004B74BA">
              <w:rPr>
                <w:sz w:val="28"/>
                <w:szCs w:val="28"/>
              </w:rPr>
              <w:t>20</w:t>
            </w:r>
          </w:p>
        </w:tc>
        <w:tc>
          <w:tcPr>
            <w:tcW w:w="1643" w:type="dxa"/>
            <w:tcBorders>
              <w:top w:val="single" w:sz="6" w:space="0" w:color="auto"/>
              <w:left w:val="single" w:sz="6" w:space="0" w:color="auto"/>
              <w:bottom w:val="single" w:sz="6" w:space="0" w:color="auto"/>
              <w:right w:val="single" w:sz="6" w:space="0" w:color="auto"/>
            </w:tcBorders>
          </w:tcPr>
          <w:p w:rsidR="00673884" w:rsidRPr="004B74BA" w:rsidRDefault="00673884" w:rsidP="00B2539E">
            <w:pPr>
              <w:jc w:val="center"/>
              <w:rPr>
                <w:sz w:val="28"/>
                <w:szCs w:val="28"/>
              </w:rPr>
            </w:pPr>
            <w:r w:rsidRPr="004B74BA">
              <w:rPr>
                <w:sz w:val="28"/>
                <w:szCs w:val="28"/>
              </w:rPr>
              <w:t>69</w:t>
            </w:r>
          </w:p>
        </w:tc>
      </w:tr>
      <w:tr w:rsidR="00673884">
        <w:trPr>
          <w:trHeight w:val="215"/>
        </w:trPr>
        <w:tc>
          <w:tcPr>
            <w:tcW w:w="5220" w:type="dxa"/>
            <w:tcBorders>
              <w:top w:val="single" w:sz="6" w:space="0" w:color="auto"/>
              <w:left w:val="single" w:sz="6" w:space="0" w:color="auto"/>
              <w:bottom w:val="single" w:sz="6" w:space="0" w:color="auto"/>
              <w:right w:val="single" w:sz="6" w:space="0" w:color="auto"/>
            </w:tcBorders>
          </w:tcPr>
          <w:p w:rsidR="00673884" w:rsidRPr="004B74BA" w:rsidRDefault="00673884" w:rsidP="00B2539E">
            <w:pPr>
              <w:rPr>
                <w:sz w:val="28"/>
                <w:szCs w:val="28"/>
              </w:rPr>
            </w:pPr>
            <w:r w:rsidRPr="004B74BA">
              <w:rPr>
                <w:sz w:val="28"/>
                <w:szCs w:val="28"/>
              </w:rPr>
              <w:t xml:space="preserve">3. Списаны покупные детали на себестоимость продукции </w:t>
            </w:r>
          </w:p>
        </w:tc>
        <w:tc>
          <w:tcPr>
            <w:tcW w:w="1260" w:type="dxa"/>
            <w:tcBorders>
              <w:top w:val="single" w:sz="6" w:space="0" w:color="auto"/>
              <w:left w:val="single" w:sz="6" w:space="0" w:color="auto"/>
              <w:bottom w:val="single" w:sz="6" w:space="0" w:color="auto"/>
              <w:right w:val="single" w:sz="6" w:space="0" w:color="auto"/>
            </w:tcBorders>
          </w:tcPr>
          <w:p w:rsidR="00673884" w:rsidRPr="004B74BA" w:rsidRDefault="00673884" w:rsidP="00B2539E">
            <w:pPr>
              <w:jc w:val="center"/>
              <w:rPr>
                <w:sz w:val="28"/>
                <w:szCs w:val="28"/>
              </w:rPr>
            </w:pPr>
            <w:r>
              <w:rPr>
                <w:sz w:val="28"/>
                <w:szCs w:val="28"/>
              </w:rPr>
              <w:t>1440,68</w:t>
            </w:r>
          </w:p>
        </w:tc>
        <w:tc>
          <w:tcPr>
            <w:tcW w:w="1800" w:type="dxa"/>
            <w:tcBorders>
              <w:top w:val="single" w:sz="6" w:space="0" w:color="auto"/>
              <w:left w:val="single" w:sz="6" w:space="0" w:color="auto"/>
              <w:bottom w:val="single" w:sz="6" w:space="0" w:color="auto"/>
              <w:right w:val="single" w:sz="6" w:space="0" w:color="auto"/>
            </w:tcBorders>
          </w:tcPr>
          <w:p w:rsidR="00673884" w:rsidRPr="004B74BA" w:rsidRDefault="00673884" w:rsidP="00B2539E">
            <w:pPr>
              <w:jc w:val="center"/>
              <w:rPr>
                <w:sz w:val="28"/>
                <w:szCs w:val="28"/>
              </w:rPr>
            </w:pPr>
            <w:r w:rsidRPr="004B74BA">
              <w:rPr>
                <w:sz w:val="28"/>
                <w:szCs w:val="28"/>
              </w:rPr>
              <w:t>20</w:t>
            </w:r>
          </w:p>
        </w:tc>
        <w:tc>
          <w:tcPr>
            <w:tcW w:w="1643" w:type="dxa"/>
            <w:tcBorders>
              <w:top w:val="single" w:sz="6" w:space="0" w:color="auto"/>
              <w:left w:val="single" w:sz="6" w:space="0" w:color="auto"/>
              <w:bottom w:val="single" w:sz="6" w:space="0" w:color="auto"/>
              <w:right w:val="single" w:sz="6" w:space="0" w:color="auto"/>
            </w:tcBorders>
          </w:tcPr>
          <w:p w:rsidR="00673884" w:rsidRPr="004B74BA" w:rsidRDefault="00673884" w:rsidP="00B2539E">
            <w:pPr>
              <w:jc w:val="center"/>
              <w:rPr>
                <w:sz w:val="28"/>
                <w:szCs w:val="28"/>
              </w:rPr>
            </w:pPr>
            <w:r w:rsidRPr="004B74BA">
              <w:rPr>
                <w:sz w:val="28"/>
                <w:szCs w:val="28"/>
              </w:rPr>
              <w:t>10</w:t>
            </w:r>
          </w:p>
        </w:tc>
      </w:tr>
    </w:tbl>
    <w:p w:rsidR="00673884" w:rsidRDefault="00673884" w:rsidP="00A54E67">
      <w:pPr>
        <w:spacing w:line="360" w:lineRule="auto"/>
        <w:jc w:val="center"/>
        <w:rPr>
          <w:sz w:val="28"/>
          <w:szCs w:val="28"/>
        </w:rPr>
      </w:pPr>
    </w:p>
    <w:p w:rsidR="00A54E67" w:rsidRPr="00F24A31" w:rsidRDefault="00A54E67" w:rsidP="00A54E67">
      <w:pPr>
        <w:spacing w:line="360" w:lineRule="auto"/>
        <w:jc w:val="both"/>
        <w:rPr>
          <w:sz w:val="28"/>
          <w:szCs w:val="28"/>
        </w:rPr>
      </w:pPr>
      <w:r>
        <w:rPr>
          <w:sz w:val="28"/>
          <w:szCs w:val="28"/>
        </w:rPr>
        <w:t xml:space="preserve">Всего на себестоимость была списана стоимость ремонта </w:t>
      </w:r>
      <w:r w:rsidR="00D93F3C">
        <w:rPr>
          <w:sz w:val="28"/>
          <w:szCs w:val="28"/>
        </w:rPr>
        <w:t>3338,18</w:t>
      </w:r>
      <w:r>
        <w:rPr>
          <w:sz w:val="28"/>
          <w:szCs w:val="28"/>
        </w:rPr>
        <w:t xml:space="preserve"> руб.</w:t>
      </w:r>
    </w:p>
    <w:p w:rsidR="00737329" w:rsidRPr="007B0B7D" w:rsidRDefault="00737329" w:rsidP="001C71EE">
      <w:pPr>
        <w:keepNext/>
        <w:suppressLineNumbers/>
        <w:suppressAutoHyphens/>
        <w:spacing w:line="360" w:lineRule="auto"/>
        <w:ind w:right="57" w:firstLine="720"/>
        <w:jc w:val="both"/>
        <w:rPr>
          <w:sz w:val="28"/>
          <w:szCs w:val="28"/>
        </w:rPr>
      </w:pPr>
      <w:r w:rsidRPr="007B0B7D">
        <w:rPr>
          <w:sz w:val="28"/>
          <w:szCs w:val="28"/>
        </w:rPr>
        <w:t>При капитальном ремонте, осуществляемом подрядным способом, все затраты по ремонту основных средств отражаются в бухгалтерском учёте подрядчика. Работы осуществляются на основании договора подряда. По окончании ремонта объект принимается на основании акта приёмки</w:t>
      </w:r>
      <w:r>
        <w:rPr>
          <w:sz w:val="28"/>
          <w:szCs w:val="28"/>
        </w:rPr>
        <w:t>-</w:t>
      </w:r>
      <w:r w:rsidRPr="007B0B7D">
        <w:rPr>
          <w:sz w:val="28"/>
          <w:szCs w:val="28"/>
        </w:rPr>
        <w:t>сдачи отремонтированных, реконструированных и модернизированных объектов (ф. №ОС-3). Акт подписывается работником структурного подразделения организации, уполномоченного на приёмку основных средств, и представителем организации, производившего работы и сдаётся в бухгалтерию организации. Затем акт подписывается главным бухгалтером и утверждается руководителем организации.</w:t>
      </w:r>
    </w:p>
    <w:p w:rsidR="00737329" w:rsidRPr="007B0B7D" w:rsidRDefault="00737329" w:rsidP="001C71EE">
      <w:pPr>
        <w:keepNext/>
        <w:suppressLineNumbers/>
        <w:suppressAutoHyphens/>
        <w:spacing w:line="360" w:lineRule="auto"/>
        <w:ind w:right="57" w:firstLine="720"/>
        <w:jc w:val="both"/>
        <w:rPr>
          <w:sz w:val="28"/>
          <w:szCs w:val="28"/>
        </w:rPr>
      </w:pPr>
      <w:r w:rsidRPr="007B0B7D">
        <w:rPr>
          <w:sz w:val="28"/>
          <w:szCs w:val="28"/>
        </w:rPr>
        <w:t>В технический паспорт соответствующего объекта основных средств вносятся необходимые изменения в характеристику объекта, связанные с выполнением видов работ.</w:t>
      </w:r>
    </w:p>
    <w:p w:rsidR="00737329" w:rsidRPr="007B0B7D" w:rsidRDefault="00737329" w:rsidP="001C71EE">
      <w:pPr>
        <w:keepNext/>
        <w:suppressLineNumbers/>
        <w:suppressAutoHyphens/>
        <w:spacing w:line="360" w:lineRule="auto"/>
        <w:ind w:right="57" w:firstLine="720"/>
        <w:jc w:val="both"/>
        <w:rPr>
          <w:sz w:val="28"/>
          <w:szCs w:val="28"/>
        </w:rPr>
      </w:pPr>
      <w:r w:rsidRPr="007B0B7D">
        <w:rPr>
          <w:sz w:val="28"/>
          <w:szCs w:val="28"/>
        </w:rPr>
        <w:t>Акт составляется в двух экземплярах. Первый экземпляр остаётся у организации, второй передают организации, проводившей ремонт, реконструкцию, модернизацию.</w:t>
      </w:r>
    </w:p>
    <w:p w:rsidR="00737329" w:rsidRPr="007B0B7D" w:rsidRDefault="00737329" w:rsidP="001C71EE">
      <w:pPr>
        <w:keepNext/>
        <w:suppressLineNumbers/>
        <w:suppressAutoHyphens/>
        <w:spacing w:line="360" w:lineRule="auto"/>
        <w:ind w:right="57" w:firstLine="720"/>
        <w:jc w:val="both"/>
        <w:rPr>
          <w:sz w:val="28"/>
          <w:szCs w:val="28"/>
        </w:rPr>
      </w:pPr>
      <w:r w:rsidRPr="007B0B7D">
        <w:rPr>
          <w:sz w:val="28"/>
          <w:szCs w:val="28"/>
        </w:rPr>
        <w:t>Законченные капитальные работы оплачиваются подрядчику из расчёта сметной стоимости работ.</w:t>
      </w:r>
    </w:p>
    <w:p w:rsidR="00737329" w:rsidRPr="007B0B7D" w:rsidRDefault="00737329" w:rsidP="001C71EE">
      <w:pPr>
        <w:keepNext/>
        <w:suppressLineNumbers/>
        <w:suppressAutoHyphens/>
        <w:spacing w:line="360" w:lineRule="auto"/>
        <w:ind w:right="57" w:firstLine="720"/>
        <w:jc w:val="both"/>
        <w:rPr>
          <w:sz w:val="28"/>
          <w:szCs w:val="28"/>
        </w:rPr>
      </w:pPr>
      <w:r w:rsidRPr="007B0B7D">
        <w:rPr>
          <w:sz w:val="28"/>
          <w:szCs w:val="28"/>
        </w:rPr>
        <w:t>На стоимость законченных капитальных работ подрядчики представляют организации счета, на основании которых составляются проводки:</w:t>
      </w:r>
    </w:p>
    <w:p w:rsidR="00737329" w:rsidRPr="007B0B7D" w:rsidRDefault="00737329" w:rsidP="001C71EE">
      <w:pPr>
        <w:keepNext/>
        <w:numPr>
          <w:ilvl w:val="0"/>
          <w:numId w:val="24"/>
        </w:numPr>
        <w:suppressLineNumbers/>
        <w:suppressAutoHyphens/>
        <w:spacing w:line="360" w:lineRule="auto"/>
        <w:ind w:left="0" w:right="57" w:firstLine="720"/>
        <w:jc w:val="both"/>
        <w:rPr>
          <w:sz w:val="28"/>
          <w:szCs w:val="28"/>
        </w:rPr>
      </w:pPr>
      <w:r w:rsidRPr="007B0B7D">
        <w:rPr>
          <w:sz w:val="28"/>
          <w:szCs w:val="28"/>
        </w:rPr>
        <w:t>Дт 20 или 96, или 97  Кт 60 – на сумму принятых ремонтных работ.</w:t>
      </w:r>
    </w:p>
    <w:p w:rsidR="00737329" w:rsidRPr="007B0B7D" w:rsidRDefault="00737329" w:rsidP="001C71EE">
      <w:pPr>
        <w:keepNext/>
        <w:numPr>
          <w:ilvl w:val="0"/>
          <w:numId w:val="24"/>
        </w:numPr>
        <w:suppressLineNumbers/>
        <w:suppressAutoHyphens/>
        <w:spacing w:line="360" w:lineRule="auto"/>
        <w:ind w:left="0" w:right="57" w:firstLine="720"/>
        <w:jc w:val="both"/>
        <w:rPr>
          <w:sz w:val="28"/>
          <w:szCs w:val="28"/>
        </w:rPr>
      </w:pPr>
      <w:r w:rsidRPr="007B0B7D">
        <w:rPr>
          <w:sz w:val="28"/>
          <w:szCs w:val="28"/>
        </w:rPr>
        <w:t>Дт 19  Кт 60 – по принятым ремонтным работам.</w:t>
      </w:r>
    </w:p>
    <w:p w:rsidR="00737329" w:rsidRDefault="00737329" w:rsidP="001C71EE">
      <w:pPr>
        <w:keepNext/>
        <w:numPr>
          <w:ilvl w:val="0"/>
          <w:numId w:val="24"/>
        </w:numPr>
        <w:suppressLineNumbers/>
        <w:suppressAutoHyphens/>
        <w:spacing w:line="360" w:lineRule="auto"/>
        <w:ind w:left="0" w:right="57" w:firstLine="720"/>
        <w:jc w:val="both"/>
        <w:rPr>
          <w:sz w:val="28"/>
          <w:szCs w:val="28"/>
        </w:rPr>
      </w:pPr>
      <w:r w:rsidRPr="00A54E67">
        <w:rPr>
          <w:sz w:val="28"/>
          <w:szCs w:val="28"/>
        </w:rPr>
        <w:t>Дт 60  Кт 51 – по оплате счетов подрядчиков.</w:t>
      </w:r>
    </w:p>
    <w:p w:rsidR="00673884" w:rsidRPr="00A54E67" w:rsidRDefault="00673884" w:rsidP="001C71EE">
      <w:pPr>
        <w:keepNext/>
        <w:suppressLineNumbers/>
        <w:suppressAutoHyphens/>
        <w:spacing w:line="360" w:lineRule="auto"/>
        <w:ind w:right="57"/>
        <w:jc w:val="both"/>
        <w:rPr>
          <w:sz w:val="28"/>
          <w:szCs w:val="28"/>
        </w:rPr>
      </w:pPr>
    </w:p>
    <w:p w:rsidR="00737329" w:rsidRDefault="00737329" w:rsidP="001C71EE">
      <w:pPr>
        <w:keepNext/>
        <w:suppressLineNumbers/>
        <w:suppressAutoHyphens/>
        <w:autoSpaceDE w:val="0"/>
        <w:autoSpaceDN w:val="0"/>
        <w:adjustRightInd w:val="0"/>
        <w:spacing w:line="360" w:lineRule="auto"/>
        <w:ind w:right="57" w:firstLine="720"/>
        <w:jc w:val="center"/>
        <w:rPr>
          <w:rFonts w:ascii="Times New Roman CYR" w:eastAsia="SimSun" w:hAnsi="Times New Roman CYR" w:cs="Times New Roman CYR"/>
          <w:bCs/>
          <w:sz w:val="28"/>
          <w:szCs w:val="28"/>
        </w:rPr>
      </w:pPr>
      <w:r w:rsidRPr="0031133D">
        <w:rPr>
          <w:rFonts w:ascii="Times New Roman CYR" w:eastAsia="SimSun" w:hAnsi="Times New Roman CYR" w:cs="Times New Roman CYR"/>
          <w:bCs/>
          <w:sz w:val="28"/>
          <w:szCs w:val="28"/>
        </w:rPr>
        <w:t>Инвентаризация основных средств</w:t>
      </w:r>
      <w:r w:rsidR="00673884">
        <w:rPr>
          <w:rFonts w:ascii="Times New Roman CYR" w:eastAsia="SimSun" w:hAnsi="Times New Roman CYR" w:cs="Times New Roman CYR"/>
          <w:bCs/>
          <w:sz w:val="28"/>
          <w:szCs w:val="28"/>
        </w:rPr>
        <w:t>.</w:t>
      </w:r>
    </w:p>
    <w:p w:rsidR="00130853" w:rsidRPr="0031133D" w:rsidRDefault="00130853" w:rsidP="001C71EE">
      <w:pPr>
        <w:keepNext/>
        <w:suppressLineNumbers/>
        <w:suppressAutoHyphens/>
        <w:autoSpaceDE w:val="0"/>
        <w:autoSpaceDN w:val="0"/>
        <w:adjustRightInd w:val="0"/>
        <w:spacing w:line="360" w:lineRule="auto"/>
        <w:ind w:right="57" w:firstLine="720"/>
        <w:jc w:val="center"/>
        <w:rPr>
          <w:rFonts w:eastAsia="SimSun"/>
          <w:sz w:val="28"/>
          <w:szCs w:val="28"/>
        </w:rPr>
      </w:pPr>
    </w:p>
    <w:p w:rsidR="00737329" w:rsidRDefault="00737329" w:rsidP="001C71EE">
      <w:pPr>
        <w:keepNext/>
        <w:suppressLineNumber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 xml:space="preserve">Порядок проведения инвентаризации осуществляется согласно Положению по ведению бухгалтерского учета и бухгалтерской отчетности в РФ, утвержденному приказом Минфина РФ №34н от 29 июля 1998 года а также  «Методическим указаниям по инвентаризации имущества и финансовых обязательств», утвержденным приказом МФ РФ №49 от 13 июня </w:t>
      </w:r>
      <w:smartTag w:uri="urn:schemas-microsoft-com:office:smarttags" w:element="metricconverter">
        <w:smartTagPr>
          <w:attr w:name="ProductID" w:val="1995 г"/>
        </w:smartTagPr>
        <w:r>
          <w:rPr>
            <w:rFonts w:ascii="Times New Roman CYR" w:eastAsia="SimSun" w:hAnsi="Times New Roman CYR" w:cs="Times New Roman CYR"/>
            <w:sz w:val="28"/>
            <w:szCs w:val="28"/>
          </w:rPr>
          <w:t>1995 г</w:t>
        </w:r>
      </w:smartTag>
      <w:r>
        <w:rPr>
          <w:rFonts w:ascii="Times New Roman CYR" w:eastAsia="SimSun" w:hAnsi="Times New Roman CYR" w:cs="Times New Roman CYR"/>
          <w:sz w:val="28"/>
          <w:szCs w:val="28"/>
        </w:rPr>
        <w:t>. и оформляются унифицированными формами (описями), утвержденными Постановлением Госкомстата России от 11.11.99г. №100.</w:t>
      </w:r>
    </w:p>
    <w:p w:rsidR="00737329" w:rsidRPr="00B145E5" w:rsidRDefault="00737329" w:rsidP="001C71EE">
      <w:pPr>
        <w:keepNext/>
        <w:suppressLineNumbers/>
        <w:suppressAutoHyphens/>
        <w:autoSpaceDE w:val="0"/>
        <w:autoSpaceDN w:val="0"/>
        <w:adjustRightInd w:val="0"/>
        <w:spacing w:line="360" w:lineRule="auto"/>
        <w:ind w:right="57" w:firstLine="720"/>
        <w:jc w:val="both"/>
        <w:rPr>
          <w:rFonts w:eastAsia="SimSun"/>
          <w:color w:val="000000"/>
          <w:sz w:val="28"/>
          <w:szCs w:val="28"/>
        </w:rPr>
      </w:pPr>
      <w:r>
        <w:rPr>
          <w:rFonts w:ascii="Times New Roman CYR" w:eastAsia="SimSun" w:hAnsi="Times New Roman CYR" w:cs="Times New Roman CYR"/>
          <w:sz w:val="28"/>
          <w:szCs w:val="28"/>
        </w:rPr>
        <w:t xml:space="preserve">Инвентаризация основных средств проводится на предприятии ежегодно по состоянию на 01 октября, что закреплено в </w:t>
      </w:r>
      <w:r w:rsidRPr="00B145E5">
        <w:rPr>
          <w:rFonts w:eastAsia="SimSun"/>
          <w:color w:val="000000"/>
          <w:sz w:val="28"/>
          <w:szCs w:val="28"/>
        </w:rPr>
        <w:t>Положени</w:t>
      </w:r>
      <w:r w:rsidR="003C61F0">
        <w:rPr>
          <w:rFonts w:eastAsia="SimSun"/>
          <w:color w:val="000000"/>
          <w:sz w:val="28"/>
          <w:szCs w:val="28"/>
        </w:rPr>
        <w:t>и</w:t>
      </w:r>
      <w:r w:rsidRPr="00B145E5">
        <w:rPr>
          <w:rFonts w:eastAsia="SimSun"/>
          <w:color w:val="000000"/>
          <w:sz w:val="28"/>
          <w:szCs w:val="28"/>
        </w:rPr>
        <w:t xml:space="preserve"> об учетной политике</w:t>
      </w:r>
      <w:r>
        <w:rPr>
          <w:rFonts w:eastAsia="SimSun"/>
          <w:color w:val="000000"/>
          <w:sz w:val="28"/>
          <w:szCs w:val="28"/>
        </w:rPr>
        <w:t>,</w:t>
      </w:r>
      <w:r w:rsidRPr="00B145E5">
        <w:rPr>
          <w:rFonts w:eastAsia="SimSun"/>
          <w:color w:val="000000"/>
          <w:sz w:val="28"/>
          <w:szCs w:val="28"/>
        </w:rPr>
        <w:t xml:space="preserve"> а также: </w:t>
      </w:r>
    </w:p>
    <w:p w:rsidR="00737329" w:rsidRDefault="00737329" w:rsidP="001C71EE">
      <w:pPr>
        <w:keepNext/>
        <w:suppressLineNumber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sidRPr="00B145E5">
        <w:rPr>
          <w:rFonts w:eastAsia="SimSun"/>
          <w:sz w:val="28"/>
          <w:szCs w:val="28"/>
        </w:rPr>
        <w:t xml:space="preserve">- </w:t>
      </w:r>
      <w:r>
        <w:rPr>
          <w:rFonts w:ascii="Times New Roman CYR" w:eastAsia="SimSun" w:hAnsi="Times New Roman CYR" w:cs="Times New Roman CYR"/>
          <w:sz w:val="28"/>
          <w:szCs w:val="28"/>
        </w:rPr>
        <w:t>при смене материально-ответственного лица – в день передачи дел и должности;</w:t>
      </w:r>
    </w:p>
    <w:p w:rsidR="00737329" w:rsidRDefault="00737329" w:rsidP="001C71EE">
      <w:pPr>
        <w:keepNext/>
        <w:suppressLineNumber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sidRPr="00B145E5">
        <w:rPr>
          <w:rFonts w:eastAsia="SimSun"/>
          <w:sz w:val="28"/>
          <w:szCs w:val="28"/>
        </w:rPr>
        <w:t xml:space="preserve">- </w:t>
      </w:r>
      <w:r>
        <w:rPr>
          <w:rFonts w:ascii="Times New Roman CYR" w:eastAsia="SimSun" w:hAnsi="Times New Roman CYR" w:cs="Times New Roman CYR"/>
          <w:sz w:val="28"/>
          <w:szCs w:val="28"/>
        </w:rPr>
        <w:t>при установлении фактов хищений или злоупотреблений, а также порчи ценностей – при выявлении таких фактов;</w:t>
      </w:r>
    </w:p>
    <w:p w:rsidR="00737329" w:rsidRDefault="00737329" w:rsidP="001C71EE">
      <w:pPr>
        <w:keepNext/>
        <w:suppressLineNumber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 в случаях аварий, пожаров, наовднений, других стихийных бедствий – по их окончании;</w:t>
      </w:r>
    </w:p>
    <w:p w:rsidR="00737329" w:rsidRDefault="00737329" w:rsidP="001C71EE">
      <w:pPr>
        <w:keepNext/>
        <w:suppressLineNumber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 при передаче имущества в ареду – в день передачи;</w:t>
      </w:r>
    </w:p>
    <w:p w:rsidR="00737329" w:rsidRDefault="00737329" w:rsidP="001C71EE">
      <w:pPr>
        <w:keepNext/>
        <w:suppressLineNumber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 при продаже, выкупе, экспроприации имущества – в день совершения таких операций;</w:t>
      </w:r>
    </w:p>
    <w:p w:rsidR="00737329" w:rsidRDefault="00737329" w:rsidP="001C71EE">
      <w:pPr>
        <w:keepNext/>
        <w:suppressLineNumber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 при смене организационно-правовой формы собственности, разделе или слиянии – на дату проведения таких операций;</w:t>
      </w:r>
    </w:p>
    <w:p w:rsidR="00737329" w:rsidRDefault="00737329" w:rsidP="001C71EE">
      <w:pPr>
        <w:keepNext/>
        <w:suppressLineNumber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 в других случаях, установленных законодательством.</w:t>
      </w:r>
    </w:p>
    <w:p w:rsidR="00737329" w:rsidRDefault="00737329" w:rsidP="001C71EE">
      <w:pPr>
        <w:keepNext/>
        <w:suppressLineNumber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Инвентаризацию проводит постоянно действующая комиссия, создаваемая приказом по предприятию, при обязательном участии представителя бухгалтерии.</w:t>
      </w:r>
    </w:p>
    <w:p w:rsidR="00737329" w:rsidRDefault="00737329" w:rsidP="001C71EE">
      <w:pPr>
        <w:keepNext/>
        <w:suppressLineNumber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До начала проведения инвентаризации комиссия:</w:t>
      </w:r>
    </w:p>
    <w:p w:rsidR="00737329" w:rsidRPr="00B145E5" w:rsidRDefault="00737329" w:rsidP="001C71EE">
      <w:pPr>
        <w:keepNext/>
        <w:numPr>
          <w:ilvl w:val="0"/>
          <w:numId w:val="2"/>
        </w:numPr>
        <w:suppressLineNumbers/>
        <w:tabs>
          <w:tab w:val="left" w:pos="-3060"/>
        </w:tabs>
        <w:suppressAutoHyphens/>
        <w:autoSpaceDE w:val="0"/>
        <w:autoSpaceDN w:val="0"/>
        <w:adjustRightInd w:val="0"/>
        <w:spacing w:line="360" w:lineRule="auto"/>
        <w:ind w:right="57" w:firstLine="720"/>
        <w:jc w:val="both"/>
        <w:rPr>
          <w:rFonts w:eastAsia="SimSun"/>
          <w:sz w:val="28"/>
          <w:szCs w:val="28"/>
        </w:rPr>
      </w:pPr>
      <w:r w:rsidRPr="00B145E5">
        <w:rPr>
          <w:rFonts w:eastAsia="SimSun"/>
          <w:sz w:val="28"/>
          <w:szCs w:val="28"/>
        </w:rPr>
        <w:t>получает последние на момент инвентаризации приходные и расходные документы;</w:t>
      </w:r>
    </w:p>
    <w:p w:rsidR="00737329" w:rsidRPr="00B145E5" w:rsidRDefault="00737329" w:rsidP="001C71EE">
      <w:pPr>
        <w:keepNext/>
        <w:numPr>
          <w:ilvl w:val="0"/>
          <w:numId w:val="2"/>
        </w:numPr>
        <w:suppressLineNumbers/>
        <w:tabs>
          <w:tab w:val="left" w:pos="417"/>
        </w:tabs>
        <w:suppressAutoHyphens/>
        <w:autoSpaceDE w:val="0"/>
        <w:autoSpaceDN w:val="0"/>
        <w:adjustRightInd w:val="0"/>
        <w:spacing w:line="360" w:lineRule="auto"/>
        <w:ind w:right="57" w:firstLine="720"/>
        <w:jc w:val="both"/>
        <w:rPr>
          <w:rFonts w:eastAsia="SimSun"/>
          <w:sz w:val="28"/>
          <w:szCs w:val="28"/>
        </w:rPr>
      </w:pPr>
      <w:r w:rsidRPr="00B145E5">
        <w:rPr>
          <w:rFonts w:eastAsia="SimSun"/>
          <w:sz w:val="28"/>
          <w:szCs w:val="28"/>
        </w:rPr>
        <w:t>председатель комиссии визирует приходные и расходные документы, приложенные к отчетам, с указанием «до инвентаризации на «…» (дата)», что служит основанием бухгалтерии для определения остатков имущества к началу инвентаризации по учетным данным.</w:t>
      </w:r>
    </w:p>
    <w:p w:rsidR="00737329" w:rsidRDefault="00737329" w:rsidP="001C71EE">
      <w:pPr>
        <w:keepNext/>
        <w:suppressLineNumber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sidRPr="00B145E5">
        <w:rPr>
          <w:rFonts w:eastAsia="SimSun"/>
          <w:sz w:val="28"/>
          <w:szCs w:val="28"/>
        </w:rPr>
        <w:t xml:space="preserve"> </w:t>
      </w:r>
      <w:r>
        <w:rPr>
          <w:rFonts w:ascii="Times New Roman CYR" w:eastAsia="SimSun" w:hAnsi="Times New Roman CYR" w:cs="Times New Roman CYR"/>
          <w:sz w:val="28"/>
          <w:szCs w:val="28"/>
        </w:rPr>
        <w:t>Сведения о фактическом наличии имущества записываются в инвентаризационные описи или акты инвентаризации не менее чем в двух экземплярах. При инвентаризации основных средств комиссия производит осмотр объектов и заносит в описи полное их наименование, назначение, инвентарные номера и основные технические или эксплуатационные показатели, проверяет наличие документов. Подтверждающих нахождение объектов недвижимости в собственности предприятия.</w:t>
      </w:r>
    </w:p>
    <w:p w:rsidR="00737329" w:rsidRDefault="00737329" w:rsidP="001C71EE">
      <w:pPr>
        <w:keepNext/>
        <w:suppressLineNumber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На основные средства, непригодные к эксплуатации и не подлежащие восстановлению, комиссия составляет отдельную опись с указанием времени ввода в эксплуатацию и причин, приведших эти объекты к непригодности (порча, полный износ и т.п.).</w:t>
      </w:r>
    </w:p>
    <w:p w:rsidR="00737329" w:rsidRDefault="00737329" w:rsidP="001C71EE">
      <w:pPr>
        <w:keepNext/>
        <w:suppressLineNumbers/>
        <w:suppressAutoHyphens/>
        <w:autoSpaceDE w:val="0"/>
        <w:autoSpaceDN w:val="0"/>
        <w:adjustRightInd w:val="0"/>
        <w:spacing w:line="360" w:lineRule="auto"/>
        <w:ind w:right="57" w:firstLine="720"/>
        <w:jc w:val="both"/>
        <w:rPr>
          <w:rFonts w:eastAsia="SimSun"/>
          <w:sz w:val="28"/>
          <w:szCs w:val="28"/>
        </w:rPr>
      </w:pPr>
      <w:r>
        <w:rPr>
          <w:rFonts w:ascii="Times New Roman CYR" w:eastAsia="SimSun" w:hAnsi="Times New Roman CYR" w:cs="Times New Roman CYR"/>
          <w:sz w:val="28"/>
          <w:szCs w:val="28"/>
        </w:rPr>
        <w:t>Окончательные результаты  проведенной инвентаризации обобщаются в Ведомости учета результатов, выявленных инвентаризацией по форме ИНВ-26, что сопровождается соответствующими бухгалтерскими записями (Т</w:t>
      </w:r>
      <w:r w:rsidRPr="00B145E5">
        <w:rPr>
          <w:rFonts w:eastAsia="SimSun"/>
          <w:sz w:val="28"/>
          <w:szCs w:val="28"/>
        </w:rPr>
        <w:t>аблиц</w:t>
      </w:r>
      <w:r>
        <w:rPr>
          <w:rFonts w:eastAsia="SimSun"/>
          <w:sz w:val="28"/>
          <w:szCs w:val="28"/>
        </w:rPr>
        <w:t>а</w:t>
      </w:r>
      <w:r w:rsidRPr="00B145E5">
        <w:rPr>
          <w:rFonts w:eastAsia="SimSun"/>
          <w:sz w:val="28"/>
          <w:szCs w:val="28"/>
        </w:rPr>
        <w:t xml:space="preserve"> 1</w:t>
      </w:r>
      <w:r w:rsidR="004D2679">
        <w:rPr>
          <w:rFonts w:eastAsia="SimSun"/>
          <w:sz w:val="28"/>
          <w:szCs w:val="28"/>
        </w:rPr>
        <w:t>1</w:t>
      </w:r>
      <w:r>
        <w:rPr>
          <w:rFonts w:eastAsia="SimSun"/>
          <w:sz w:val="28"/>
          <w:szCs w:val="28"/>
        </w:rPr>
        <w:t>)</w:t>
      </w:r>
      <w:r w:rsidRPr="00B145E5">
        <w:rPr>
          <w:rFonts w:eastAsia="SimSun"/>
          <w:sz w:val="28"/>
          <w:szCs w:val="28"/>
        </w:rPr>
        <w:t>.</w:t>
      </w:r>
    </w:p>
    <w:p w:rsidR="00130853" w:rsidRPr="00B145E5" w:rsidRDefault="00130853" w:rsidP="001C71EE">
      <w:pPr>
        <w:keepNext/>
        <w:suppressLineNumbers/>
        <w:suppressAutoHyphens/>
        <w:autoSpaceDE w:val="0"/>
        <w:autoSpaceDN w:val="0"/>
        <w:adjustRightInd w:val="0"/>
        <w:spacing w:line="360" w:lineRule="auto"/>
        <w:ind w:right="57" w:firstLine="720"/>
        <w:jc w:val="both"/>
        <w:rPr>
          <w:rFonts w:eastAsia="SimSun"/>
          <w:sz w:val="28"/>
          <w:szCs w:val="28"/>
        </w:rPr>
      </w:pPr>
    </w:p>
    <w:p w:rsidR="00737329" w:rsidRPr="00B145E5" w:rsidRDefault="00737329" w:rsidP="001C71EE">
      <w:pPr>
        <w:keepNext/>
        <w:suppressLineNumbers/>
        <w:suppressAutoHyphens/>
        <w:autoSpaceDE w:val="0"/>
        <w:autoSpaceDN w:val="0"/>
        <w:adjustRightInd w:val="0"/>
        <w:spacing w:line="360" w:lineRule="auto"/>
        <w:ind w:right="57" w:firstLine="720"/>
        <w:jc w:val="both"/>
        <w:rPr>
          <w:rFonts w:eastAsia="SimSun"/>
          <w:sz w:val="28"/>
          <w:szCs w:val="28"/>
        </w:rPr>
      </w:pPr>
      <w:r>
        <w:rPr>
          <w:rFonts w:eastAsia="SimSun"/>
          <w:sz w:val="28"/>
          <w:szCs w:val="28"/>
        </w:rPr>
        <w:t>Таблица 1</w:t>
      </w:r>
      <w:r w:rsidR="004D2679">
        <w:rPr>
          <w:rFonts w:eastAsia="SimSun"/>
          <w:sz w:val="28"/>
          <w:szCs w:val="28"/>
        </w:rPr>
        <w:t>1</w:t>
      </w:r>
      <w:r w:rsidR="007F1853">
        <w:rPr>
          <w:rFonts w:eastAsia="SimSun"/>
          <w:sz w:val="28"/>
          <w:szCs w:val="28"/>
        </w:rPr>
        <w:t xml:space="preserve"> -</w:t>
      </w:r>
      <w:r>
        <w:rPr>
          <w:rFonts w:eastAsia="SimSun"/>
          <w:sz w:val="28"/>
          <w:szCs w:val="28"/>
        </w:rPr>
        <w:t xml:space="preserve"> Оформление в бухгалтерском учете результатов</w:t>
      </w:r>
      <w:r w:rsidRPr="00B145E5">
        <w:rPr>
          <w:rFonts w:eastAsia="SimSun"/>
          <w:sz w:val="28"/>
          <w:szCs w:val="28"/>
        </w:rPr>
        <w:t xml:space="preserve"> инвентаризации основных средств </w:t>
      </w:r>
    </w:p>
    <w:tbl>
      <w:tblPr>
        <w:tblW w:w="0" w:type="auto"/>
        <w:tblInd w:w="108" w:type="dxa"/>
        <w:tblLayout w:type="fixed"/>
        <w:tblLook w:val="0000" w:firstRow="0" w:lastRow="0" w:firstColumn="0" w:lastColumn="0" w:noHBand="0" w:noVBand="0"/>
      </w:tblPr>
      <w:tblGrid>
        <w:gridCol w:w="5040"/>
        <w:gridCol w:w="1149"/>
        <w:gridCol w:w="1911"/>
        <w:gridCol w:w="1823"/>
      </w:tblGrid>
      <w:tr w:rsidR="00737329">
        <w:trPr>
          <w:trHeight w:val="236"/>
        </w:trPr>
        <w:tc>
          <w:tcPr>
            <w:tcW w:w="5040" w:type="dxa"/>
            <w:vMerge w:val="restart"/>
            <w:tcBorders>
              <w:top w:val="single" w:sz="6" w:space="0" w:color="auto"/>
              <w:left w:val="single" w:sz="6" w:space="0" w:color="auto"/>
              <w:right w:val="single" w:sz="6" w:space="0" w:color="auto"/>
            </w:tcBorders>
          </w:tcPr>
          <w:p w:rsidR="00737329" w:rsidRDefault="00737329" w:rsidP="007D6A03">
            <w:pPr>
              <w:keepNext/>
              <w:suppressLineNumbers/>
              <w:suppressAutoHyphens/>
              <w:autoSpaceDE w:val="0"/>
              <w:autoSpaceDN w:val="0"/>
              <w:adjustRightInd w:val="0"/>
              <w:jc w:val="center"/>
              <w:rPr>
                <w:rFonts w:eastAsia="SimSun"/>
                <w:sz w:val="28"/>
                <w:szCs w:val="28"/>
                <w:lang w:val="en-US"/>
              </w:rPr>
            </w:pPr>
            <w:r>
              <w:rPr>
                <w:rFonts w:eastAsia="SimSun"/>
                <w:sz w:val="28"/>
                <w:szCs w:val="28"/>
                <w:lang w:val="en-US"/>
              </w:rPr>
              <w:t>Содержание</w:t>
            </w:r>
            <w:r>
              <w:rPr>
                <w:rFonts w:eastAsia="SimSun"/>
                <w:sz w:val="28"/>
                <w:szCs w:val="28"/>
              </w:rPr>
              <w:t xml:space="preserve"> </w:t>
            </w:r>
            <w:r>
              <w:rPr>
                <w:rFonts w:eastAsia="SimSun"/>
                <w:sz w:val="28"/>
                <w:szCs w:val="28"/>
                <w:lang w:val="en-US"/>
              </w:rPr>
              <w:t>операции</w:t>
            </w:r>
          </w:p>
        </w:tc>
        <w:tc>
          <w:tcPr>
            <w:tcW w:w="1149" w:type="dxa"/>
            <w:vMerge w:val="restart"/>
            <w:tcBorders>
              <w:top w:val="single" w:sz="6" w:space="0" w:color="auto"/>
              <w:left w:val="single" w:sz="6" w:space="0" w:color="auto"/>
              <w:right w:val="single" w:sz="6" w:space="0" w:color="auto"/>
            </w:tcBorders>
          </w:tcPr>
          <w:p w:rsidR="00737329" w:rsidRPr="00737329" w:rsidRDefault="00737329" w:rsidP="007D6A03">
            <w:pPr>
              <w:keepNext/>
              <w:suppressLineNumbers/>
              <w:suppressAutoHyphens/>
              <w:autoSpaceDE w:val="0"/>
              <w:autoSpaceDN w:val="0"/>
              <w:adjustRightInd w:val="0"/>
              <w:jc w:val="center"/>
              <w:rPr>
                <w:rFonts w:eastAsia="SimSun"/>
                <w:sz w:val="28"/>
                <w:szCs w:val="28"/>
              </w:rPr>
            </w:pPr>
            <w:r>
              <w:rPr>
                <w:rFonts w:eastAsia="SimSun"/>
                <w:sz w:val="28"/>
                <w:szCs w:val="28"/>
                <w:lang w:val="en-US"/>
              </w:rPr>
              <w:t>Сумма</w:t>
            </w:r>
            <w:r>
              <w:rPr>
                <w:rFonts w:eastAsia="SimSun"/>
                <w:sz w:val="28"/>
                <w:szCs w:val="28"/>
              </w:rPr>
              <w:t>,</w:t>
            </w:r>
          </w:p>
          <w:p w:rsidR="00737329" w:rsidRDefault="00737329" w:rsidP="007D6A03">
            <w:pPr>
              <w:keepNext/>
              <w:suppressLineNumbers/>
              <w:suppressAutoHyphens/>
              <w:autoSpaceDE w:val="0"/>
              <w:autoSpaceDN w:val="0"/>
              <w:adjustRightInd w:val="0"/>
              <w:jc w:val="center"/>
              <w:rPr>
                <w:rFonts w:eastAsia="SimSun"/>
                <w:sz w:val="28"/>
                <w:szCs w:val="28"/>
                <w:lang w:val="en-US"/>
              </w:rPr>
            </w:pPr>
            <w:r>
              <w:rPr>
                <w:rFonts w:eastAsia="SimSun"/>
                <w:sz w:val="28"/>
                <w:szCs w:val="28"/>
              </w:rPr>
              <w:t>р</w:t>
            </w:r>
            <w:r>
              <w:rPr>
                <w:rFonts w:eastAsia="SimSun"/>
                <w:sz w:val="28"/>
                <w:szCs w:val="28"/>
                <w:lang w:val="en-US"/>
              </w:rPr>
              <w:t>уб</w:t>
            </w:r>
            <w:r>
              <w:rPr>
                <w:rFonts w:eastAsia="SimSun"/>
                <w:sz w:val="28"/>
                <w:szCs w:val="28"/>
              </w:rPr>
              <w:t>.</w:t>
            </w:r>
          </w:p>
        </w:tc>
        <w:tc>
          <w:tcPr>
            <w:tcW w:w="3734" w:type="dxa"/>
            <w:gridSpan w:val="2"/>
            <w:tcBorders>
              <w:top w:val="single" w:sz="6" w:space="0" w:color="auto"/>
              <w:left w:val="single" w:sz="6" w:space="0" w:color="auto"/>
              <w:bottom w:val="single" w:sz="6" w:space="0" w:color="auto"/>
              <w:right w:val="single" w:sz="6" w:space="0" w:color="auto"/>
            </w:tcBorders>
            <w:vAlign w:val="center"/>
          </w:tcPr>
          <w:p w:rsidR="00737329" w:rsidRDefault="00737329" w:rsidP="007D6A03">
            <w:pPr>
              <w:keepNext/>
              <w:suppressLineNumbers/>
              <w:suppressAutoHyphens/>
              <w:autoSpaceDE w:val="0"/>
              <w:autoSpaceDN w:val="0"/>
              <w:adjustRightInd w:val="0"/>
              <w:jc w:val="center"/>
              <w:rPr>
                <w:rFonts w:eastAsia="SimSun"/>
                <w:sz w:val="28"/>
                <w:szCs w:val="28"/>
                <w:lang w:val="en-US"/>
              </w:rPr>
            </w:pPr>
            <w:r>
              <w:rPr>
                <w:rFonts w:eastAsia="SimSun"/>
                <w:sz w:val="28"/>
                <w:szCs w:val="28"/>
                <w:lang w:val="en-US"/>
              </w:rPr>
              <w:t>Корреспондирующие счета</w:t>
            </w:r>
          </w:p>
        </w:tc>
      </w:tr>
      <w:tr w:rsidR="00737329">
        <w:trPr>
          <w:trHeight w:val="247"/>
        </w:trPr>
        <w:tc>
          <w:tcPr>
            <w:tcW w:w="5040" w:type="dxa"/>
            <w:vMerge/>
            <w:tcBorders>
              <w:left w:val="single" w:sz="6" w:space="0" w:color="auto"/>
              <w:bottom w:val="single" w:sz="6" w:space="0" w:color="auto"/>
              <w:right w:val="single" w:sz="6" w:space="0" w:color="auto"/>
            </w:tcBorders>
          </w:tcPr>
          <w:p w:rsidR="00737329" w:rsidRDefault="00737329" w:rsidP="007D6A03">
            <w:pPr>
              <w:keepNext/>
              <w:suppressLineNumbers/>
              <w:suppressAutoHyphens/>
              <w:autoSpaceDE w:val="0"/>
              <w:autoSpaceDN w:val="0"/>
              <w:adjustRightInd w:val="0"/>
              <w:jc w:val="center"/>
              <w:rPr>
                <w:rFonts w:eastAsia="SimSun"/>
                <w:sz w:val="28"/>
                <w:szCs w:val="28"/>
                <w:lang w:val="en-US"/>
              </w:rPr>
            </w:pPr>
          </w:p>
        </w:tc>
        <w:tc>
          <w:tcPr>
            <w:tcW w:w="1149" w:type="dxa"/>
            <w:vMerge/>
            <w:tcBorders>
              <w:left w:val="single" w:sz="6" w:space="0" w:color="auto"/>
              <w:bottom w:val="single" w:sz="6" w:space="0" w:color="auto"/>
              <w:right w:val="single" w:sz="6" w:space="0" w:color="auto"/>
            </w:tcBorders>
          </w:tcPr>
          <w:p w:rsidR="00737329" w:rsidRDefault="00737329" w:rsidP="007D6A03">
            <w:pPr>
              <w:keepNext/>
              <w:suppressLineNumbers/>
              <w:suppressAutoHyphens/>
              <w:autoSpaceDE w:val="0"/>
              <w:autoSpaceDN w:val="0"/>
              <w:adjustRightInd w:val="0"/>
              <w:jc w:val="center"/>
              <w:rPr>
                <w:rFonts w:eastAsia="SimSun"/>
                <w:sz w:val="28"/>
                <w:szCs w:val="28"/>
                <w:lang w:val="en-US"/>
              </w:rPr>
            </w:pPr>
          </w:p>
        </w:tc>
        <w:tc>
          <w:tcPr>
            <w:tcW w:w="1911" w:type="dxa"/>
            <w:tcBorders>
              <w:top w:val="single" w:sz="6" w:space="0" w:color="auto"/>
              <w:left w:val="single" w:sz="6" w:space="0" w:color="auto"/>
              <w:bottom w:val="single" w:sz="6" w:space="0" w:color="auto"/>
              <w:right w:val="single" w:sz="6" w:space="0" w:color="auto"/>
            </w:tcBorders>
            <w:vAlign w:val="center"/>
          </w:tcPr>
          <w:p w:rsidR="00737329" w:rsidRDefault="00737329" w:rsidP="007D6A03">
            <w:pPr>
              <w:keepNext/>
              <w:suppressLineNumbers/>
              <w:suppressAutoHyphens/>
              <w:autoSpaceDE w:val="0"/>
              <w:autoSpaceDN w:val="0"/>
              <w:adjustRightInd w:val="0"/>
              <w:jc w:val="center"/>
              <w:rPr>
                <w:rFonts w:eastAsia="SimSun"/>
                <w:sz w:val="28"/>
                <w:szCs w:val="28"/>
                <w:lang w:val="en-US"/>
              </w:rPr>
            </w:pPr>
            <w:r>
              <w:rPr>
                <w:rFonts w:eastAsia="SimSun"/>
                <w:sz w:val="28"/>
                <w:szCs w:val="28"/>
                <w:lang w:val="en-US"/>
              </w:rPr>
              <w:t>Дебет</w:t>
            </w:r>
          </w:p>
        </w:tc>
        <w:tc>
          <w:tcPr>
            <w:tcW w:w="1823" w:type="dxa"/>
            <w:tcBorders>
              <w:top w:val="single" w:sz="6" w:space="0" w:color="auto"/>
              <w:left w:val="single" w:sz="6" w:space="0" w:color="auto"/>
              <w:bottom w:val="single" w:sz="6" w:space="0" w:color="auto"/>
              <w:right w:val="single" w:sz="6" w:space="0" w:color="auto"/>
            </w:tcBorders>
            <w:vAlign w:val="center"/>
          </w:tcPr>
          <w:p w:rsidR="00737329" w:rsidRDefault="00737329" w:rsidP="007D6A03">
            <w:pPr>
              <w:keepNext/>
              <w:suppressLineNumbers/>
              <w:suppressAutoHyphens/>
              <w:autoSpaceDE w:val="0"/>
              <w:autoSpaceDN w:val="0"/>
              <w:adjustRightInd w:val="0"/>
              <w:jc w:val="center"/>
              <w:rPr>
                <w:rFonts w:eastAsia="SimSun"/>
                <w:sz w:val="28"/>
                <w:szCs w:val="28"/>
                <w:lang w:val="en-US"/>
              </w:rPr>
            </w:pPr>
            <w:r>
              <w:rPr>
                <w:rFonts w:eastAsia="SimSun"/>
                <w:sz w:val="28"/>
                <w:szCs w:val="28"/>
                <w:lang w:val="en-US"/>
              </w:rPr>
              <w:t>Кредит</w:t>
            </w:r>
          </w:p>
        </w:tc>
      </w:tr>
      <w:tr w:rsidR="007D6A03">
        <w:trPr>
          <w:trHeight w:val="247"/>
        </w:trPr>
        <w:tc>
          <w:tcPr>
            <w:tcW w:w="5040" w:type="dxa"/>
            <w:tcBorders>
              <w:left w:val="single" w:sz="6" w:space="0" w:color="auto"/>
              <w:bottom w:val="single" w:sz="6" w:space="0" w:color="auto"/>
              <w:right w:val="single" w:sz="6" w:space="0" w:color="auto"/>
            </w:tcBorders>
          </w:tcPr>
          <w:p w:rsidR="007D6A03" w:rsidRPr="007D6A03" w:rsidRDefault="007D6A03" w:rsidP="007D6A03">
            <w:pPr>
              <w:keepNext/>
              <w:suppressLineNumbers/>
              <w:suppressAutoHyphens/>
              <w:autoSpaceDE w:val="0"/>
              <w:autoSpaceDN w:val="0"/>
              <w:adjustRightInd w:val="0"/>
              <w:jc w:val="center"/>
              <w:rPr>
                <w:rFonts w:eastAsia="SimSun"/>
                <w:sz w:val="28"/>
                <w:szCs w:val="28"/>
              </w:rPr>
            </w:pPr>
            <w:r>
              <w:rPr>
                <w:rFonts w:eastAsia="SimSun"/>
                <w:sz w:val="28"/>
                <w:szCs w:val="28"/>
              </w:rPr>
              <w:t>1</w:t>
            </w:r>
          </w:p>
        </w:tc>
        <w:tc>
          <w:tcPr>
            <w:tcW w:w="1149" w:type="dxa"/>
            <w:tcBorders>
              <w:left w:val="single" w:sz="6" w:space="0" w:color="auto"/>
              <w:bottom w:val="single" w:sz="6" w:space="0" w:color="auto"/>
              <w:right w:val="single" w:sz="6" w:space="0" w:color="auto"/>
            </w:tcBorders>
          </w:tcPr>
          <w:p w:rsidR="007D6A03" w:rsidRPr="007D6A03" w:rsidRDefault="007D6A03" w:rsidP="007D6A03">
            <w:pPr>
              <w:keepNext/>
              <w:suppressLineNumbers/>
              <w:suppressAutoHyphens/>
              <w:autoSpaceDE w:val="0"/>
              <w:autoSpaceDN w:val="0"/>
              <w:adjustRightInd w:val="0"/>
              <w:jc w:val="center"/>
              <w:rPr>
                <w:rFonts w:eastAsia="SimSun"/>
                <w:sz w:val="28"/>
                <w:szCs w:val="28"/>
              </w:rPr>
            </w:pPr>
            <w:r>
              <w:rPr>
                <w:rFonts w:eastAsia="SimSun"/>
                <w:sz w:val="28"/>
                <w:szCs w:val="28"/>
              </w:rPr>
              <w:t>2</w:t>
            </w:r>
          </w:p>
        </w:tc>
        <w:tc>
          <w:tcPr>
            <w:tcW w:w="1911" w:type="dxa"/>
            <w:tcBorders>
              <w:top w:val="single" w:sz="6" w:space="0" w:color="auto"/>
              <w:left w:val="single" w:sz="6" w:space="0" w:color="auto"/>
              <w:bottom w:val="single" w:sz="6" w:space="0" w:color="auto"/>
              <w:right w:val="single" w:sz="6" w:space="0" w:color="auto"/>
            </w:tcBorders>
            <w:vAlign w:val="center"/>
          </w:tcPr>
          <w:p w:rsidR="007D6A03" w:rsidRPr="007D6A03" w:rsidRDefault="007D6A03" w:rsidP="007D6A03">
            <w:pPr>
              <w:keepNext/>
              <w:suppressLineNumbers/>
              <w:suppressAutoHyphens/>
              <w:autoSpaceDE w:val="0"/>
              <w:autoSpaceDN w:val="0"/>
              <w:adjustRightInd w:val="0"/>
              <w:jc w:val="center"/>
              <w:rPr>
                <w:rFonts w:eastAsia="SimSun"/>
                <w:sz w:val="28"/>
                <w:szCs w:val="28"/>
              </w:rPr>
            </w:pPr>
            <w:r>
              <w:rPr>
                <w:rFonts w:eastAsia="SimSun"/>
                <w:sz w:val="28"/>
                <w:szCs w:val="28"/>
              </w:rPr>
              <w:t>3</w:t>
            </w:r>
          </w:p>
        </w:tc>
        <w:tc>
          <w:tcPr>
            <w:tcW w:w="1823" w:type="dxa"/>
            <w:tcBorders>
              <w:top w:val="single" w:sz="6" w:space="0" w:color="auto"/>
              <w:left w:val="single" w:sz="6" w:space="0" w:color="auto"/>
              <w:bottom w:val="single" w:sz="6" w:space="0" w:color="auto"/>
              <w:right w:val="single" w:sz="6" w:space="0" w:color="auto"/>
            </w:tcBorders>
            <w:vAlign w:val="center"/>
          </w:tcPr>
          <w:p w:rsidR="007D6A03" w:rsidRPr="007D6A03" w:rsidRDefault="007D6A03" w:rsidP="007D6A03">
            <w:pPr>
              <w:keepNext/>
              <w:suppressLineNumbers/>
              <w:suppressAutoHyphens/>
              <w:autoSpaceDE w:val="0"/>
              <w:autoSpaceDN w:val="0"/>
              <w:adjustRightInd w:val="0"/>
              <w:jc w:val="center"/>
              <w:rPr>
                <w:rFonts w:eastAsia="SimSun"/>
                <w:sz w:val="28"/>
                <w:szCs w:val="28"/>
              </w:rPr>
            </w:pPr>
            <w:r>
              <w:rPr>
                <w:rFonts w:eastAsia="SimSun"/>
                <w:sz w:val="28"/>
                <w:szCs w:val="28"/>
              </w:rPr>
              <w:t>4</w:t>
            </w:r>
          </w:p>
        </w:tc>
      </w:tr>
      <w:tr w:rsidR="00737329">
        <w:trPr>
          <w:trHeight w:val="236"/>
        </w:trPr>
        <w:tc>
          <w:tcPr>
            <w:tcW w:w="9923" w:type="dxa"/>
            <w:gridSpan w:val="4"/>
            <w:tcBorders>
              <w:top w:val="single" w:sz="6" w:space="0" w:color="auto"/>
              <w:left w:val="single" w:sz="6" w:space="0" w:color="auto"/>
              <w:bottom w:val="single" w:sz="6" w:space="0" w:color="auto"/>
              <w:right w:val="single" w:sz="6" w:space="0" w:color="auto"/>
            </w:tcBorders>
          </w:tcPr>
          <w:p w:rsidR="00737329" w:rsidRDefault="00737329" w:rsidP="007D6A03">
            <w:pPr>
              <w:keepNext/>
              <w:suppressLineNumbers/>
              <w:suppressAutoHyphens/>
              <w:autoSpaceDE w:val="0"/>
              <w:autoSpaceDN w:val="0"/>
              <w:adjustRightInd w:val="0"/>
              <w:jc w:val="center"/>
              <w:rPr>
                <w:rFonts w:eastAsia="SimSun"/>
                <w:sz w:val="28"/>
                <w:szCs w:val="28"/>
                <w:lang w:val="en-US"/>
              </w:rPr>
            </w:pPr>
            <w:r>
              <w:rPr>
                <w:rFonts w:eastAsia="SimSun"/>
                <w:iCs/>
                <w:sz w:val="28"/>
                <w:szCs w:val="28"/>
              </w:rPr>
              <w:t xml:space="preserve">1. </w:t>
            </w:r>
            <w:r w:rsidRPr="00737329">
              <w:rPr>
                <w:rFonts w:eastAsia="SimSun"/>
                <w:iCs/>
                <w:sz w:val="28"/>
                <w:szCs w:val="28"/>
              </w:rPr>
              <w:t xml:space="preserve">Результат инвентаризации – </w:t>
            </w:r>
            <w:r>
              <w:rPr>
                <w:rFonts w:eastAsia="SimSun"/>
                <w:iCs/>
                <w:sz w:val="28"/>
                <w:szCs w:val="28"/>
              </w:rPr>
              <w:t>излишки</w:t>
            </w:r>
          </w:p>
        </w:tc>
      </w:tr>
      <w:tr w:rsidR="00737329" w:rsidRPr="00737329">
        <w:trPr>
          <w:trHeight w:val="480"/>
        </w:trPr>
        <w:tc>
          <w:tcPr>
            <w:tcW w:w="5040" w:type="dxa"/>
            <w:tcBorders>
              <w:top w:val="single" w:sz="6" w:space="0" w:color="auto"/>
              <w:left w:val="single" w:sz="6" w:space="0" w:color="auto"/>
              <w:bottom w:val="single" w:sz="6" w:space="0" w:color="auto"/>
              <w:right w:val="single" w:sz="6" w:space="0" w:color="auto"/>
            </w:tcBorders>
          </w:tcPr>
          <w:p w:rsidR="00737329" w:rsidRPr="00B145E5" w:rsidRDefault="00737329" w:rsidP="007D6A03">
            <w:pPr>
              <w:keepNext/>
              <w:suppressLineNumbers/>
              <w:suppressAutoHyphens/>
              <w:autoSpaceDE w:val="0"/>
              <w:autoSpaceDN w:val="0"/>
              <w:adjustRightInd w:val="0"/>
              <w:rPr>
                <w:rFonts w:eastAsia="SimSun"/>
                <w:sz w:val="28"/>
                <w:szCs w:val="28"/>
              </w:rPr>
            </w:pPr>
            <w:r w:rsidRPr="00B145E5">
              <w:rPr>
                <w:rFonts w:eastAsia="SimSun"/>
                <w:sz w:val="28"/>
                <w:szCs w:val="28"/>
              </w:rPr>
              <w:t>Оприходованы объекты основных средств, обнаруженные при инвентаризации (по рыночной стоимости)</w:t>
            </w:r>
          </w:p>
        </w:tc>
        <w:tc>
          <w:tcPr>
            <w:tcW w:w="1149" w:type="dxa"/>
            <w:tcBorders>
              <w:top w:val="single" w:sz="6" w:space="0" w:color="auto"/>
              <w:left w:val="single" w:sz="6" w:space="0" w:color="auto"/>
              <w:bottom w:val="single" w:sz="6" w:space="0" w:color="auto"/>
              <w:right w:val="single" w:sz="6" w:space="0" w:color="auto"/>
            </w:tcBorders>
            <w:vAlign w:val="center"/>
          </w:tcPr>
          <w:p w:rsidR="00737329" w:rsidRPr="00737329" w:rsidRDefault="00737329" w:rsidP="007D6A03">
            <w:pPr>
              <w:keepNext/>
              <w:suppressLineNumbers/>
              <w:suppressAutoHyphens/>
              <w:autoSpaceDE w:val="0"/>
              <w:autoSpaceDN w:val="0"/>
              <w:adjustRightInd w:val="0"/>
              <w:jc w:val="center"/>
              <w:rPr>
                <w:rFonts w:eastAsia="SimSun"/>
                <w:sz w:val="28"/>
                <w:szCs w:val="28"/>
              </w:rPr>
            </w:pPr>
            <w:r w:rsidRPr="00737329">
              <w:rPr>
                <w:rFonts w:eastAsia="SimSun"/>
                <w:sz w:val="28"/>
                <w:szCs w:val="28"/>
              </w:rPr>
              <w:t>25 000</w:t>
            </w:r>
          </w:p>
        </w:tc>
        <w:tc>
          <w:tcPr>
            <w:tcW w:w="1911" w:type="dxa"/>
            <w:tcBorders>
              <w:top w:val="single" w:sz="6" w:space="0" w:color="auto"/>
              <w:left w:val="single" w:sz="6" w:space="0" w:color="auto"/>
              <w:bottom w:val="single" w:sz="6" w:space="0" w:color="auto"/>
              <w:right w:val="single" w:sz="6" w:space="0" w:color="auto"/>
            </w:tcBorders>
            <w:vAlign w:val="center"/>
          </w:tcPr>
          <w:p w:rsidR="00737329" w:rsidRPr="00737329" w:rsidRDefault="00737329" w:rsidP="007D6A03">
            <w:pPr>
              <w:keepNext/>
              <w:suppressLineNumbers/>
              <w:suppressAutoHyphens/>
              <w:autoSpaceDE w:val="0"/>
              <w:autoSpaceDN w:val="0"/>
              <w:adjustRightInd w:val="0"/>
              <w:jc w:val="center"/>
              <w:rPr>
                <w:rFonts w:eastAsia="SimSun"/>
                <w:sz w:val="28"/>
                <w:szCs w:val="28"/>
              </w:rPr>
            </w:pPr>
            <w:r w:rsidRPr="00737329">
              <w:rPr>
                <w:rFonts w:eastAsia="SimSun"/>
                <w:sz w:val="28"/>
                <w:szCs w:val="28"/>
              </w:rPr>
              <w:t>01</w:t>
            </w:r>
          </w:p>
        </w:tc>
        <w:tc>
          <w:tcPr>
            <w:tcW w:w="1823" w:type="dxa"/>
            <w:tcBorders>
              <w:top w:val="single" w:sz="6" w:space="0" w:color="auto"/>
              <w:left w:val="single" w:sz="6" w:space="0" w:color="auto"/>
              <w:bottom w:val="single" w:sz="6" w:space="0" w:color="auto"/>
              <w:right w:val="single" w:sz="6" w:space="0" w:color="auto"/>
            </w:tcBorders>
            <w:vAlign w:val="center"/>
          </w:tcPr>
          <w:p w:rsidR="00737329" w:rsidRPr="00737329" w:rsidRDefault="00737329" w:rsidP="007D6A03">
            <w:pPr>
              <w:keepNext/>
              <w:suppressLineNumbers/>
              <w:suppressAutoHyphens/>
              <w:autoSpaceDE w:val="0"/>
              <w:autoSpaceDN w:val="0"/>
              <w:adjustRightInd w:val="0"/>
              <w:jc w:val="center"/>
              <w:rPr>
                <w:rFonts w:eastAsia="SimSun"/>
                <w:sz w:val="28"/>
                <w:szCs w:val="28"/>
              </w:rPr>
            </w:pPr>
            <w:r w:rsidRPr="00737329">
              <w:rPr>
                <w:rFonts w:eastAsia="SimSun"/>
                <w:sz w:val="28"/>
                <w:szCs w:val="28"/>
              </w:rPr>
              <w:t>91</w:t>
            </w:r>
            <w:r w:rsidR="00673884">
              <w:rPr>
                <w:rFonts w:eastAsia="SimSun"/>
                <w:sz w:val="28"/>
                <w:szCs w:val="28"/>
              </w:rPr>
              <w:t>-1</w:t>
            </w:r>
          </w:p>
        </w:tc>
      </w:tr>
      <w:tr w:rsidR="00737329" w:rsidRPr="00B145E5">
        <w:trPr>
          <w:trHeight w:val="323"/>
        </w:trPr>
        <w:tc>
          <w:tcPr>
            <w:tcW w:w="9923" w:type="dxa"/>
            <w:gridSpan w:val="4"/>
            <w:tcBorders>
              <w:top w:val="single" w:sz="6" w:space="0" w:color="auto"/>
              <w:left w:val="single" w:sz="6" w:space="0" w:color="auto"/>
              <w:bottom w:val="single" w:sz="6" w:space="0" w:color="auto"/>
              <w:right w:val="single" w:sz="6" w:space="0" w:color="auto"/>
            </w:tcBorders>
          </w:tcPr>
          <w:p w:rsidR="00737329" w:rsidRPr="00737329" w:rsidRDefault="00737329" w:rsidP="007D6A03">
            <w:pPr>
              <w:keepNext/>
              <w:suppressLineNumbers/>
              <w:suppressAutoHyphens/>
              <w:autoSpaceDE w:val="0"/>
              <w:autoSpaceDN w:val="0"/>
              <w:adjustRightInd w:val="0"/>
              <w:jc w:val="center"/>
              <w:rPr>
                <w:rFonts w:eastAsia="SimSun"/>
                <w:iCs/>
                <w:sz w:val="28"/>
                <w:szCs w:val="28"/>
              </w:rPr>
            </w:pPr>
            <w:r>
              <w:rPr>
                <w:rFonts w:eastAsia="SimSun"/>
                <w:iCs/>
                <w:sz w:val="28"/>
                <w:szCs w:val="28"/>
              </w:rPr>
              <w:t xml:space="preserve">2. </w:t>
            </w:r>
            <w:r w:rsidRPr="00737329">
              <w:rPr>
                <w:rFonts w:eastAsia="SimSun"/>
                <w:iCs/>
                <w:sz w:val="28"/>
                <w:szCs w:val="28"/>
              </w:rPr>
              <w:t>Результат инвентаризации – недостача</w:t>
            </w:r>
          </w:p>
        </w:tc>
      </w:tr>
      <w:tr w:rsidR="00737329" w:rsidRPr="00737329">
        <w:trPr>
          <w:trHeight w:val="364"/>
        </w:trPr>
        <w:tc>
          <w:tcPr>
            <w:tcW w:w="5040" w:type="dxa"/>
            <w:tcBorders>
              <w:top w:val="single" w:sz="6" w:space="0" w:color="auto"/>
              <w:left w:val="single" w:sz="6" w:space="0" w:color="auto"/>
              <w:bottom w:val="single" w:sz="6" w:space="0" w:color="auto"/>
              <w:right w:val="single" w:sz="6" w:space="0" w:color="auto"/>
            </w:tcBorders>
          </w:tcPr>
          <w:p w:rsidR="00737329" w:rsidRDefault="00737329" w:rsidP="007D6A03">
            <w:pPr>
              <w:keepNext/>
              <w:suppressLineNumbers/>
              <w:suppressAutoHyphens/>
              <w:autoSpaceDE w:val="0"/>
              <w:autoSpaceDN w:val="0"/>
              <w:adjustRightInd w:val="0"/>
              <w:rPr>
                <w:rFonts w:eastAsia="SimSun"/>
                <w:sz w:val="28"/>
                <w:szCs w:val="28"/>
              </w:rPr>
            </w:pPr>
            <w:r>
              <w:rPr>
                <w:rFonts w:eastAsia="SimSun"/>
                <w:sz w:val="28"/>
                <w:szCs w:val="28"/>
              </w:rPr>
              <w:t xml:space="preserve">Списана </w:t>
            </w:r>
            <w:r w:rsidRPr="00B145E5">
              <w:rPr>
                <w:rFonts w:eastAsia="SimSun"/>
                <w:sz w:val="28"/>
                <w:szCs w:val="28"/>
              </w:rPr>
              <w:t>первоначальная стоимость объекта</w:t>
            </w:r>
          </w:p>
        </w:tc>
        <w:tc>
          <w:tcPr>
            <w:tcW w:w="1149" w:type="dxa"/>
            <w:tcBorders>
              <w:top w:val="single" w:sz="6" w:space="0" w:color="auto"/>
              <w:left w:val="single" w:sz="6" w:space="0" w:color="auto"/>
              <w:bottom w:val="single" w:sz="6" w:space="0" w:color="auto"/>
              <w:right w:val="single" w:sz="6" w:space="0" w:color="auto"/>
            </w:tcBorders>
            <w:vAlign w:val="center"/>
          </w:tcPr>
          <w:p w:rsidR="00737329" w:rsidRPr="00737329" w:rsidRDefault="00737329" w:rsidP="007D6A03">
            <w:pPr>
              <w:keepNext/>
              <w:suppressLineNumbers/>
              <w:suppressAutoHyphens/>
              <w:autoSpaceDE w:val="0"/>
              <w:autoSpaceDN w:val="0"/>
              <w:adjustRightInd w:val="0"/>
              <w:jc w:val="center"/>
              <w:rPr>
                <w:rFonts w:eastAsia="SimSun"/>
                <w:sz w:val="28"/>
                <w:szCs w:val="28"/>
              </w:rPr>
            </w:pPr>
            <w:r w:rsidRPr="00737329">
              <w:rPr>
                <w:rFonts w:eastAsia="SimSun"/>
                <w:sz w:val="28"/>
                <w:szCs w:val="28"/>
              </w:rPr>
              <w:t>30 000</w:t>
            </w:r>
          </w:p>
        </w:tc>
        <w:tc>
          <w:tcPr>
            <w:tcW w:w="1911" w:type="dxa"/>
            <w:tcBorders>
              <w:top w:val="single" w:sz="6" w:space="0" w:color="auto"/>
              <w:left w:val="single" w:sz="6" w:space="0" w:color="auto"/>
              <w:bottom w:val="single" w:sz="6" w:space="0" w:color="auto"/>
              <w:right w:val="single" w:sz="6" w:space="0" w:color="auto"/>
            </w:tcBorders>
            <w:vAlign w:val="center"/>
          </w:tcPr>
          <w:p w:rsidR="00737329" w:rsidRPr="00737329" w:rsidRDefault="00737329" w:rsidP="007D6A03">
            <w:pPr>
              <w:keepNext/>
              <w:suppressLineNumbers/>
              <w:suppressAutoHyphens/>
              <w:autoSpaceDE w:val="0"/>
              <w:autoSpaceDN w:val="0"/>
              <w:adjustRightInd w:val="0"/>
              <w:jc w:val="center"/>
              <w:rPr>
                <w:rFonts w:eastAsia="SimSun"/>
                <w:sz w:val="28"/>
                <w:szCs w:val="28"/>
              </w:rPr>
            </w:pPr>
            <w:r w:rsidRPr="00737329">
              <w:rPr>
                <w:rFonts w:eastAsia="SimSun"/>
                <w:sz w:val="28"/>
                <w:szCs w:val="28"/>
              </w:rPr>
              <w:t>01</w:t>
            </w:r>
            <w:r w:rsidR="00673884">
              <w:rPr>
                <w:rFonts w:eastAsia="SimSun"/>
                <w:sz w:val="28"/>
                <w:szCs w:val="28"/>
              </w:rPr>
              <w:t>-2</w:t>
            </w:r>
          </w:p>
        </w:tc>
        <w:tc>
          <w:tcPr>
            <w:tcW w:w="1823" w:type="dxa"/>
            <w:tcBorders>
              <w:top w:val="single" w:sz="6" w:space="0" w:color="auto"/>
              <w:left w:val="single" w:sz="6" w:space="0" w:color="auto"/>
              <w:bottom w:val="single" w:sz="6" w:space="0" w:color="auto"/>
              <w:right w:val="single" w:sz="6" w:space="0" w:color="auto"/>
            </w:tcBorders>
            <w:vAlign w:val="center"/>
          </w:tcPr>
          <w:p w:rsidR="00737329" w:rsidRPr="00737329" w:rsidRDefault="00673884" w:rsidP="007D6A03">
            <w:pPr>
              <w:keepNext/>
              <w:suppressLineNumbers/>
              <w:suppressAutoHyphens/>
              <w:autoSpaceDE w:val="0"/>
              <w:autoSpaceDN w:val="0"/>
              <w:adjustRightInd w:val="0"/>
              <w:jc w:val="center"/>
              <w:rPr>
                <w:rFonts w:eastAsia="SimSun"/>
                <w:sz w:val="28"/>
                <w:szCs w:val="28"/>
              </w:rPr>
            </w:pPr>
            <w:r>
              <w:rPr>
                <w:rFonts w:eastAsia="SimSun"/>
                <w:sz w:val="28"/>
                <w:szCs w:val="28"/>
              </w:rPr>
              <w:t>01-1</w:t>
            </w:r>
          </w:p>
        </w:tc>
      </w:tr>
      <w:tr w:rsidR="00737329">
        <w:trPr>
          <w:trHeight w:val="332"/>
        </w:trPr>
        <w:tc>
          <w:tcPr>
            <w:tcW w:w="5040" w:type="dxa"/>
            <w:tcBorders>
              <w:top w:val="single" w:sz="6" w:space="0" w:color="auto"/>
              <w:left w:val="single" w:sz="6" w:space="0" w:color="auto"/>
              <w:bottom w:val="single" w:sz="6" w:space="0" w:color="auto"/>
              <w:right w:val="single" w:sz="6" w:space="0" w:color="auto"/>
            </w:tcBorders>
          </w:tcPr>
          <w:p w:rsidR="00737329" w:rsidRDefault="00737329" w:rsidP="007D6A03">
            <w:pPr>
              <w:keepNext/>
              <w:suppressLineNumbers/>
              <w:suppressAutoHyphens/>
              <w:autoSpaceDE w:val="0"/>
              <w:autoSpaceDN w:val="0"/>
              <w:adjustRightInd w:val="0"/>
              <w:rPr>
                <w:rFonts w:eastAsia="SimSun"/>
                <w:sz w:val="28"/>
                <w:szCs w:val="28"/>
                <w:lang w:val="en-US"/>
              </w:rPr>
            </w:pPr>
            <w:r>
              <w:rPr>
                <w:rFonts w:eastAsia="SimSun"/>
                <w:sz w:val="28"/>
                <w:szCs w:val="28"/>
              </w:rPr>
              <w:t>Списана</w:t>
            </w:r>
            <w:r w:rsidRPr="00737329">
              <w:rPr>
                <w:rFonts w:eastAsia="SimSun"/>
                <w:sz w:val="28"/>
                <w:szCs w:val="28"/>
              </w:rPr>
              <w:t xml:space="preserve"> сумм</w:t>
            </w:r>
            <w:r>
              <w:rPr>
                <w:rFonts w:eastAsia="SimSun"/>
                <w:sz w:val="28"/>
                <w:szCs w:val="28"/>
                <w:lang w:val="en-US"/>
              </w:rPr>
              <w:t>а амортизации</w:t>
            </w:r>
          </w:p>
        </w:tc>
        <w:tc>
          <w:tcPr>
            <w:tcW w:w="1149" w:type="dxa"/>
            <w:tcBorders>
              <w:top w:val="single" w:sz="6" w:space="0" w:color="auto"/>
              <w:left w:val="single" w:sz="6" w:space="0" w:color="auto"/>
              <w:bottom w:val="single" w:sz="6" w:space="0" w:color="auto"/>
              <w:right w:val="single" w:sz="6" w:space="0" w:color="auto"/>
            </w:tcBorders>
            <w:vAlign w:val="center"/>
          </w:tcPr>
          <w:p w:rsidR="00737329" w:rsidRDefault="00737329" w:rsidP="007D6A03">
            <w:pPr>
              <w:keepNext/>
              <w:suppressLineNumbers/>
              <w:suppressAutoHyphens/>
              <w:autoSpaceDE w:val="0"/>
              <w:autoSpaceDN w:val="0"/>
              <w:adjustRightInd w:val="0"/>
              <w:jc w:val="center"/>
              <w:rPr>
                <w:rFonts w:eastAsia="SimSun"/>
                <w:sz w:val="28"/>
                <w:szCs w:val="28"/>
                <w:lang w:val="en-US"/>
              </w:rPr>
            </w:pPr>
            <w:r>
              <w:rPr>
                <w:rFonts w:eastAsia="SimSun"/>
                <w:sz w:val="28"/>
                <w:szCs w:val="28"/>
                <w:lang w:val="en-US"/>
              </w:rPr>
              <w:t>14 500</w:t>
            </w:r>
          </w:p>
        </w:tc>
        <w:tc>
          <w:tcPr>
            <w:tcW w:w="1911" w:type="dxa"/>
            <w:tcBorders>
              <w:top w:val="single" w:sz="6" w:space="0" w:color="auto"/>
              <w:left w:val="single" w:sz="6" w:space="0" w:color="auto"/>
              <w:bottom w:val="single" w:sz="6" w:space="0" w:color="auto"/>
              <w:right w:val="single" w:sz="6" w:space="0" w:color="auto"/>
            </w:tcBorders>
            <w:vAlign w:val="center"/>
          </w:tcPr>
          <w:p w:rsidR="00737329" w:rsidRDefault="00737329" w:rsidP="007D6A03">
            <w:pPr>
              <w:keepNext/>
              <w:suppressLineNumbers/>
              <w:suppressAutoHyphens/>
              <w:autoSpaceDE w:val="0"/>
              <w:autoSpaceDN w:val="0"/>
              <w:adjustRightInd w:val="0"/>
              <w:jc w:val="center"/>
              <w:rPr>
                <w:rFonts w:eastAsia="SimSun"/>
                <w:sz w:val="28"/>
                <w:szCs w:val="28"/>
                <w:lang w:val="en-US"/>
              </w:rPr>
            </w:pPr>
            <w:r>
              <w:rPr>
                <w:rFonts w:eastAsia="SimSun"/>
                <w:sz w:val="28"/>
                <w:szCs w:val="28"/>
                <w:lang w:val="en-US"/>
              </w:rPr>
              <w:t>02</w:t>
            </w:r>
          </w:p>
        </w:tc>
        <w:tc>
          <w:tcPr>
            <w:tcW w:w="1823" w:type="dxa"/>
            <w:tcBorders>
              <w:top w:val="single" w:sz="6" w:space="0" w:color="auto"/>
              <w:left w:val="single" w:sz="6" w:space="0" w:color="auto"/>
              <w:bottom w:val="single" w:sz="6" w:space="0" w:color="auto"/>
              <w:right w:val="single" w:sz="6" w:space="0" w:color="auto"/>
            </w:tcBorders>
            <w:vAlign w:val="center"/>
          </w:tcPr>
          <w:p w:rsidR="00737329" w:rsidRPr="00673884" w:rsidRDefault="00737329" w:rsidP="007D6A03">
            <w:pPr>
              <w:keepNext/>
              <w:suppressLineNumbers/>
              <w:suppressAutoHyphens/>
              <w:autoSpaceDE w:val="0"/>
              <w:autoSpaceDN w:val="0"/>
              <w:adjustRightInd w:val="0"/>
              <w:jc w:val="center"/>
              <w:rPr>
                <w:rFonts w:eastAsia="SimSun"/>
                <w:sz w:val="28"/>
                <w:szCs w:val="28"/>
              </w:rPr>
            </w:pPr>
            <w:r>
              <w:rPr>
                <w:rFonts w:eastAsia="SimSun"/>
                <w:sz w:val="28"/>
                <w:szCs w:val="28"/>
                <w:lang w:val="en-US"/>
              </w:rPr>
              <w:t>01</w:t>
            </w:r>
            <w:r w:rsidR="00673884">
              <w:rPr>
                <w:rFonts w:eastAsia="SimSun"/>
                <w:sz w:val="28"/>
                <w:szCs w:val="28"/>
              </w:rPr>
              <w:t>-2</w:t>
            </w:r>
          </w:p>
        </w:tc>
      </w:tr>
      <w:tr w:rsidR="00737329">
        <w:trPr>
          <w:trHeight w:val="357"/>
        </w:trPr>
        <w:tc>
          <w:tcPr>
            <w:tcW w:w="5040" w:type="dxa"/>
            <w:tcBorders>
              <w:top w:val="single" w:sz="6" w:space="0" w:color="auto"/>
              <w:left w:val="single" w:sz="6" w:space="0" w:color="auto"/>
              <w:bottom w:val="single" w:sz="6" w:space="0" w:color="auto"/>
              <w:right w:val="single" w:sz="6" w:space="0" w:color="auto"/>
            </w:tcBorders>
          </w:tcPr>
          <w:p w:rsidR="00737329" w:rsidRPr="00B145E5" w:rsidRDefault="00737329" w:rsidP="007D6A03">
            <w:pPr>
              <w:keepNext/>
              <w:suppressLineNumbers/>
              <w:suppressAutoHyphens/>
              <w:autoSpaceDE w:val="0"/>
              <w:autoSpaceDN w:val="0"/>
              <w:adjustRightInd w:val="0"/>
              <w:rPr>
                <w:rFonts w:eastAsia="SimSun"/>
                <w:sz w:val="28"/>
                <w:szCs w:val="28"/>
              </w:rPr>
            </w:pPr>
            <w:r>
              <w:rPr>
                <w:rFonts w:eastAsia="SimSun"/>
                <w:sz w:val="28"/>
                <w:szCs w:val="28"/>
              </w:rPr>
              <w:t>Списана о</w:t>
            </w:r>
            <w:r w:rsidRPr="00B145E5">
              <w:rPr>
                <w:rFonts w:eastAsia="SimSun"/>
                <w:sz w:val="28"/>
                <w:szCs w:val="28"/>
              </w:rPr>
              <w:t xml:space="preserve">статочная сумма </w:t>
            </w:r>
          </w:p>
        </w:tc>
        <w:tc>
          <w:tcPr>
            <w:tcW w:w="1149" w:type="dxa"/>
            <w:tcBorders>
              <w:top w:val="single" w:sz="6" w:space="0" w:color="auto"/>
              <w:left w:val="single" w:sz="6" w:space="0" w:color="auto"/>
              <w:bottom w:val="single" w:sz="6" w:space="0" w:color="auto"/>
              <w:right w:val="single" w:sz="6" w:space="0" w:color="auto"/>
            </w:tcBorders>
            <w:vAlign w:val="center"/>
          </w:tcPr>
          <w:p w:rsidR="00737329" w:rsidRDefault="00737329" w:rsidP="007D6A03">
            <w:pPr>
              <w:keepNext/>
              <w:suppressLineNumbers/>
              <w:suppressAutoHyphens/>
              <w:autoSpaceDE w:val="0"/>
              <w:autoSpaceDN w:val="0"/>
              <w:adjustRightInd w:val="0"/>
              <w:jc w:val="center"/>
              <w:rPr>
                <w:rFonts w:eastAsia="SimSun"/>
                <w:sz w:val="28"/>
                <w:szCs w:val="28"/>
                <w:lang w:val="en-US"/>
              </w:rPr>
            </w:pPr>
            <w:r>
              <w:rPr>
                <w:rFonts w:eastAsia="SimSun"/>
                <w:sz w:val="28"/>
                <w:szCs w:val="28"/>
                <w:lang w:val="en-US"/>
              </w:rPr>
              <w:t>15 500</w:t>
            </w:r>
          </w:p>
        </w:tc>
        <w:tc>
          <w:tcPr>
            <w:tcW w:w="1911" w:type="dxa"/>
            <w:tcBorders>
              <w:top w:val="single" w:sz="6" w:space="0" w:color="auto"/>
              <w:left w:val="single" w:sz="6" w:space="0" w:color="auto"/>
              <w:bottom w:val="single" w:sz="6" w:space="0" w:color="auto"/>
              <w:right w:val="single" w:sz="6" w:space="0" w:color="auto"/>
            </w:tcBorders>
            <w:vAlign w:val="center"/>
          </w:tcPr>
          <w:p w:rsidR="00737329" w:rsidRDefault="00737329" w:rsidP="007D6A03">
            <w:pPr>
              <w:keepNext/>
              <w:suppressLineNumbers/>
              <w:suppressAutoHyphens/>
              <w:autoSpaceDE w:val="0"/>
              <w:autoSpaceDN w:val="0"/>
              <w:adjustRightInd w:val="0"/>
              <w:jc w:val="center"/>
              <w:rPr>
                <w:rFonts w:eastAsia="SimSun"/>
                <w:sz w:val="28"/>
                <w:szCs w:val="28"/>
                <w:lang w:val="en-US"/>
              </w:rPr>
            </w:pPr>
            <w:r>
              <w:rPr>
                <w:rFonts w:eastAsia="SimSun"/>
                <w:sz w:val="28"/>
                <w:szCs w:val="28"/>
                <w:lang w:val="en-US"/>
              </w:rPr>
              <w:t>91</w:t>
            </w:r>
          </w:p>
        </w:tc>
        <w:tc>
          <w:tcPr>
            <w:tcW w:w="1823" w:type="dxa"/>
            <w:tcBorders>
              <w:top w:val="single" w:sz="6" w:space="0" w:color="auto"/>
              <w:left w:val="single" w:sz="6" w:space="0" w:color="auto"/>
              <w:bottom w:val="single" w:sz="6" w:space="0" w:color="auto"/>
              <w:right w:val="single" w:sz="6" w:space="0" w:color="auto"/>
            </w:tcBorders>
            <w:vAlign w:val="center"/>
          </w:tcPr>
          <w:p w:rsidR="00737329" w:rsidRPr="00673884" w:rsidRDefault="00737329" w:rsidP="007D6A03">
            <w:pPr>
              <w:keepNext/>
              <w:suppressLineNumbers/>
              <w:suppressAutoHyphens/>
              <w:autoSpaceDE w:val="0"/>
              <w:autoSpaceDN w:val="0"/>
              <w:adjustRightInd w:val="0"/>
              <w:jc w:val="center"/>
              <w:rPr>
                <w:rFonts w:eastAsia="SimSun"/>
                <w:sz w:val="28"/>
                <w:szCs w:val="28"/>
              </w:rPr>
            </w:pPr>
            <w:r>
              <w:rPr>
                <w:rFonts w:eastAsia="SimSun"/>
                <w:sz w:val="28"/>
                <w:szCs w:val="28"/>
                <w:lang w:val="en-US"/>
              </w:rPr>
              <w:t>01</w:t>
            </w:r>
            <w:r w:rsidR="00673884">
              <w:rPr>
                <w:rFonts w:eastAsia="SimSun"/>
                <w:sz w:val="28"/>
                <w:szCs w:val="28"/>
              </w:rPr>
              <w:t>-2</w:t>
            </w:r>
          </w:p>
        </w:tc>
      </w:tr>
    </w:tbl>
    <w:p w:rsidR="007D6A03" w:rsidRDefault="007D6A03" w:rsidP="007D6A03">
      <w:pPr>
        <w:keepNext/>
        <w:suppressLineNumbers/>
        <w:suppressAutoHyphens/>
      </w:pPr>
    </w:p>
    <w:p w:rsidR="007D6A03" w:rsidRPr="007D6A03" w:rsidRDefault="007D6A03" w:rsidP="007D6A03">
      <w:pPr>
        <w:keepNext/>
        <w:suppressLineNumbers/>
        <w:suppressAutoHyphens/>
        <w:jc w:val="right"/>
        <w:rPr>
          <w:sz w:val="28"/>
          <w:szCs w:val="28"/>
        </w:rPr>
      </w:pPr>
      <w:r w:rsidRPr="007D6A03">
        <w:rPr>
          <w:sz w:val="28"/>
          <w:szCs w:val="28"/>
        </w:rPr>
        <w:t>Продолжение таблицы</w:t>
      </w:r>
      <w:r w:rsidR="004D2679">
        <w:rPr>
          <w:sz w:val="28"/>
          <w:szCs w:val="28"/>
        </w:rPr>
        <w:t xml:space="preserve"> 11</w:t>
      </w:r>
    </w:p>
    <w:tbl>
      <w:tblPr>
        <w:tblW w:w="0" w:type="auto"/>
        <w:tblInd w:w="108" w:type="dxa"/>
        <w:tblLayout w:type="fixed"/>
        <w:tblLook w:val="0000" w:firstRow="0" w:lastRow="0" w:firstColumn="0" w:lastColumn="0" w:noHBand="0" w:noVBand="0"/>
      </w:tblPr>
      <w:tblGrid>
        <w:gridCol w:w="5040"/>
        <w:gridCol w:w="1149"/>
        <w:gridCol w:w="1911"/>
        <w:gridCol w:w="1823"/>
      </w:tblGrid>
      <w:tr w:rsidR="007D6A03">
        <w:trPr>
          <w:trHeight w:val="247"/>
        </w:trPr>
        <w:tc>
          <w:tcPr>
            <w:tcW w:w="5040" w:type="dxa"/>
            <w:tcBorders>
              <w:top w:val="single" w:sz="4" w:space="0" w:color="auto"/>
              <w:left w:val="single" w:sz="6" w:space="0" w:color="auto"/>
              <w:bottom w:val="single" w:sz="6" w:space="0" w:color="auto"/>
              <w:right w:val="single" w:sz="6" w:space="0" w:color="auto"/>
            </w:tcBorders>
          </w:tcPr>
          <w:p w:rsidR="007D6A03" w:rsidRPr="007D6A03" w:rsidRDefault="007D6A03" w:rsidP="007D6A03">
            <w:pPr>
              <w:keepNext/>
              <w:suppressLineNumbers/>
              <w:suppressAutoHyphens/>
              <w:autoSpaceDE w:val="0"/>
              <w:autoSpaceDN w:val="0"/>
              <w:adjustRightInd w:val="0"/>
              <w:jc w:val="center"/>
              <w:rPr>
                <w:rFonts w:eastAsia="SimSun"/>
                <w:sz w:val="28"/>
                <w:szCs w:val="28"/>
              </w:rPr>
            </w:pPr>
            <w:r>
              <w:rPr>
                <w:rFonts w:eastAsia="SimSun"/>
                <w:sz w:val="28"/>
                <w:szCs w:val="28"/>
              </w:rPr>
              <w:t>1</w:t>
            </w:r>
          </w:p>
        </w:tc>
        <w:tc>
          <w:tcPr>
            <w:tcW w:w="1149" w:type="dxa"/>
            <w:tcBorders>
              <w:top w:val="single" w:sz="4" w:space="0" w:color="auto"/>
              <w:left w:val="single" w:sz="6" w:space="0" w:color="auto"/>
              <w:bottom w:val="single" w:sz="6" w:space="0" w:color="auto"/>
              <w:right w:val="single" w:sz="6" w:space="0" w:color="auto"/>
            </w:tcBorders>
          </w:tcPr>
          <w:p w:rsidR="007D6A03" w:rsidRPr="007D6A03" w:rsidRDefault="007D6A03" w:rsidP="007D6A03">
            <w:pPr>
              <w:keepNext/>
              <w:suppressLineNumbers/>
              <w:suppressAutoHyphens/>
              <w:autoSpaceDE w:val="0"/>
              <w:autoSpaceDN w:val="0"/>
              <w:adjustRightInd w:val="0"/>
              <w:jc w:val="center"/>
              <w:rPr>
                <w:rFonts w:eastAsia="SimSun"/>
                <w:sz w:val="28"/>
                <w:szCs w:val="28"/>
              </w:rPr>
            </w:pPr>
            <w:r>
              <w:rPr>
                <w:rFonts w:eastAsia="SimSun"/>
                <w:sz w:val="28"/>
                <w:szCs w:val="28"/>
              </w:rPr>
              <w:t>2</w:t>
            </w:r>
          </w:p>
        </w:tc>
        <w:tc>
          <w:tcPr>
            <w:tcW w:w="1911" w:type="dxa"/>
            <w:tcBorders>
              <w:top w:val="single" w:sz="4" w:space="0" w:color="auto"/>
              <w:left w:val="single" w:sz="6" w:space="0" w:color="auto"/>
              <w:bottom w:val="single" w:sz="6" w:space="0" w:color="auto"/>
              <w:right w:val="single" w:sz="6" w:space="0" w:color="auto"/>
            </w:tcBorders>
            <w:vAlign w:val="center"/>
          </w:tcPr>
          <w:p w:rsidR="007D6A03" w:rsidRPr="007D6A03" w:rsidRDefault="007D6A03" w:rsidP="007D6A03">
            <w:pPr>
              <w:keepNext/>
              <w:suppressLineNumbers/>
              <w:suppressAutoHyphens/>
              <w:autoSpaceDE w:val="0"/>
              <w:autoSpaceDN w:val="0"/>
              <w:adjustRightInd w:val="0"/>
              <w:jc w:val="center"/>
              <w:rPr>
                <w:rFonts w:eastAsia="SimSun"/>
                <w:sz w:val="28"/>
                <w:szCs w:val="28"/>
              </w:rPr>
            </w:pPr>
            <w:r>
              <w:rPr>
                <w:rFonts w:eastAsia="SimSun"/>
                <w:sz w:val="28"/>
                <w:szCs w:val="28"/>
              </w:rPr>
              <w:t>3</w:t>
            </w:r>
          </w:p>
        </w:tc>
        <w:tc>
          <w:tcPr>
            <w:tcW w:w="1823" w:type="dxa"/>
            <w:tcBorders>
              <w:top w:val="single" w:sz="4" w:space="0" w:color="auto"/>
              <w:left w:val="single" w:sz="6" w:space="0" w:color="auto"/>
              <w:bottom w:val="single" w:sz="6" w:space="0" w:color="auto"/>
              <w:right w:val="single" w:sz="6" w:space="0" w:color="auto"/>
            </w:tcBorders>
            <w:vAlign w:val="center"/>
          </w:tcPr>
          <w:p w:rsidR="007D6A03" w:rsidRPr="007D6A03" w:rsidRDefault="007D6A03" w:rsidP="007D6A03">
            <w:pPr>
              <w:keepNext/>
              <w:suppressLineNumbers/>
              <w:suppressAutoHyphens/>
              <w:autoSpaceDE w:val="0"/>
              <w:autoSpaceDN w:val="0"/>
              <w:adjustRightInd w:val="0"/>
              <w:jc w:val="center"/>
              <w:rPr>
                <w:rFonts w:eastAsia="SimSun"/>
                <w:sz w:val="28"/>
                <w:szCs w:val="28"/>
              </w:rPr>
            </w:pPr>
            <w:r>
              <w:rPr>
                <w:rFonts w:eastAsia="SimSun"/>
                <w:sz w:val="28"/>
                <w:szCs w:val="28"/>
              </w:rPr>
              <w:t>4</w:t>
            </w:r>
          </w:p>
        </w:tc>
      </w:tr>
      <w:tr w:rsidR="00737329">
        <w:trPr>
          <w:trHeight w:val="338"/>
        </w:trPr>
        <w:tc>
          <w:tcPr>
            <w:tcW w:w="5040" w:type="dxa"/>
            <w:tcBorders>
              <w:top w:val="single" w:sz="6" w:space="0" w:color="auto"/>
              <w:left w:val="single" w:sz="6" w:space="0" w:color="auto"/>
              <w:bottom w:val="single" w:sz="6" w:space="0" w:color="auto"/>
              <w:right w:val="single" w:sz="6" w:space="0" w:color="auto"/>
            </w:tcBorders>
          </w:tcPr>
          <w:p w:rsidR="00737329" w:rsidRPr="00B145E5" w:rsidRDefault="00737329" w:rsidP="007D6A03">
            <w:pPr>
              <w:keepNext/>
              <w:suppressLineNumbers/>
              <w:suppressAutoHyphens/>
              <w:autoSpaceDE w:val="0"/>
              <w:autoSpaceDN w:val="0"/>
              <w:adjustRightInd w:val="0"/>
              <w:rPr>
                <w:rFonts w:eastAsia="SimSun"/>
                <w:sz w:val="28"/>
                <w:szCs w:val="28"/>
              </w:rPr>
            </w:pPr>
            <w:r w:rsidRPr="00B145E5">
              <w:rPr>
                <w:rFonts w:eastAsia="SimSun"/>
                <w:sz w:val="28"/>
                <w:szCs w:val="28"/>
              </w:rPr>
              <w:t xml:space="preserve">Отражена недостача </w:t>
            </w:r>
            <w:r>
              <w:rPr>
                <w:rFonts w:eastAsia="SimSun"/>
                <w:sz w:val="28"/>
                <w:szCs w:val="28"/>
              </w:rPr>
              <w:t>(по остаточной</w:t>
            </w:r>
            <w:r w:rsidRPr="00B145E5">
              <w:rPr>
                <w:rFonts w:eastAsia="SimSun"/>
                <w:sz w:val="28"/>
                <w:szCs w:val="28"/>
              </w:rPr>
              <w:t xml:space="preserve"> стоимост</w:t>
            </w:r>
            <w:r>
              <w:rPr>
                <w:rFonts w:eastAsia="SimSun"/>
                <w:sz w:val="28"/>
                <w:szCs w:val="28"/>
              </w:rPr>
              <w:t>и</w:t>
            </w:r>
            <w:r w:rsidRPr="00B145E5">
              <w:rPr>
                <w:rFonts w:eastAsia="SimSun"/>
                <w:sz w:val="28"/>
                <w:szCs w:val="28"/>
              </w:rPr>
              <w:t xml:space="preserve"> объекта</w:t>
            </w:r>
            <w:r>
              <w:rPr>
                <w:rFonts w:eastAsia="SimSun"/>
                <w:sz w:val="28"/>
                <w:szCs w:val="28"/>
              </w:rPr>
              <w:t>)</w:t>
            </w:r>
          </w:p>
        </w:tc>
        <w:tc>
          <w:tcPr>
            <w:tcW w:w="1149" w:type="dxa"/>
            <w:tcBorders>
              <w:top w:val="single" w:sz="6" w:space="0" w:color="auto"/>
              <w:left w:val="single" w:sz="6" w:space="0" w:color="auto"/>
              <w:bottom w:val="single" w:sz="6" w:space="0" w:color="auto"/>
              <w:right w:val="single" w:sz="6" w:space="0" w:color="auto"/>
            </w:tcBorders>
            <w:vAlign w:val="center"/>
          </w:tcPr>
          <w:p w:rsidR="00737329" w:rsidRDefault="00737329" w:rsidP="007D6A03">
            <w:pPr>
              <w:keepNext/>
              <w:suppressLineNumbers/>
              <w:suppressAutoHyphens/>
              <w:autoSpaceDE w:val="0"/>
              <w:autoSpaceDN w:val="0"/>
              <w:adjustRightInd w:val="0"/>
              <w:jc w:val="center"/>
              <w:rPr>
                <w:rFonts w:eastAsia="SimSun"/>
                <w:sz w:val="28"/>
                <w:szCs w:val="28"/>
                <w:lang w:val="en-US"/>
              </w:rPr>
            </w:pPr>
            <w:r>
              <w:rPr>
                <w:rFonts w:eastAsia="SimSun"/>
                <w:sz w:val="28"/>
                <w:szCs w:val="28"/>
                <w:lang w:val="en-US"/>
              </w:rPr>
              <w:t>15 500</w:t>
            </w:r>
          </w:p>
        </w:tc>
        <w:tc>
          <w:tcPr>
            <w:tcW w:w="1911" w:type="dxa"/>
            <w:tcBorders>
              <w:top w:val="single" w:sz="6" w:space="0" w:color="auto"/>
              <w:left w:val="single" w:sz="6" w:space="0" w:color="auto"/>
              <w:bottom w:val="single" w:sz="6" w:space="0" w:color="auto"/>
              <w:right w:val="single" w:sz="6" w:space="0" w:color="auto"/>
            </w:tcBorders>
            <w:vAlign w:val="center"/>
          </w:tcPr>
          <w:p w:rsidR="00737329" w:rsidRDefault="00737329" w:rsidP="007D6A03">
            <w:pPr>
              <w:keepNext/>
              <w:suppressLineNumbers/>
              <w:suppressAutoHyphens/>
              <w:autoSpaceDE w:val="0"/>
              <w:autoSpaceDN w:val="0"/>
              <w:adjustRightInd w:val="0"/>
              <w:jc w:val="center"/>
              <w:rPr>
                <w:rFonts w:eastAsia="SimSun"/>
                <w:sz w:val="28"/>
                <w:szCs w:val="28"/>
                <w:lang w:val="en-US"/>
              </w:rPr>
            </w:pPr>
            <w:r>
              <w:rPr>
                <w:rFonts w:eastAsia="SimSun"/>
                <w:sz w:val="28"/>
                <w:szCs w:val="28"/>
                <w:lang w:val="en-US"/>
              </w:rPr>
              <w:t>94</w:t>
            </w:r>
          </w:p>
        </w:tc>
        <w:tc>
          <w:tcPr>
            <w:tcW w:w="1823" w:type="dxa"/>
            <w:tcBorders>
              <w:top w:val="single" w:sz="6" w:space="0" w:color="auto"/>
              <w:left w:val="single" w:sz="6" w:space="0" w:color="auto"/>
              <w:bottom w:val="single" w:sz="6" w:space="0" w:color="auto"/>
              <w:right w:val="single" w:sz="6" w:space="0" w:color="auto"/>
            </w:tcBorders>
            <w:vAlign w:val="center"/>
          </w:tcPr>
          <w:p w:rsidR="00737329" w:rsidRDefault="00737329" w:rsidP="007D6A03">
            <w:pPr>
              <w:keepNext/>
              <w:suppressLineNumbers/>
              <w:suppressAutoHyphens/>
              <w:autoSpaceDE w:val="0"/>
              <w:autoSpaceDN w:val="0"/>
              <w:adjustRightInd w:val="0"/>
              <w:jc w:val="center"/>
              <w:rPr>
                <w:rFonts w:eastAsia="SimSun"/>
                <w:sz w:val="28"/>
                <w:szCs w:val="28"/>
                <w:lang w:val="en-US"/>
              </w:rPr>
            </w:pPr>
            <w:r>
              <w:rPr>
                <w:rFonts w:eastAsia="SimSun"/>
                <w:sz w:val="28"/>
                <w:szCs w:val="28"/>
                <w:lang w:val="en-US"/>
              </w:rPr>
              <w:t>91</w:t>
            </w:r>
          </w:p>
        </w:tc>
      </w:tr>
      <w:tr w:rsidR="00737329">
        <w:trPr>
          <w:trHeight w:val="480"/>
        </w:trPr>
        <w:tc>
          <w:tcPr>
            <w:tcW w:w="5040" w:type="dxa"/>
            <w:tcBorders>
              <w:top w:val="single" w:sz="6" w:space="0" w:color="auto"/>
              <w:left w:val="single" w:sz="6" w:space="0" w:color="auto"/>
              <w:bottom w:val="single" w:sz="4" w:space="0" w:color="auto"/>
              <w:right w:val="single" w:sz="6" w:space="0" w:color="auto"/>
            </w:tcBorders>
          </w:tcPr>
          <w:p w:rsidR="00737329" w:rsidRPr="00B145E5" w:rsidRDefault="00737329" w:rsidP="007D6A03">
            <w:pPr>
              <w:keepNext/>
              <w:suppressLineNumbers/>
              <w:suppressAutoHyphens/>
              <w:autoSpaceDE w:val="0"/>
              <w:autoSpaceDN w:val="0"/>
              <w:adjustRightInd w:val="0"/>
              <w:rPr>
                <w:rFonts w:eastAsia="SimSun"/>
                <w:sz w:val="28"/>
                <w:szCs w:val="28"/>
              </w:rPr>
            </w:pPr>
            <w:r w:rsidRPr="00B145E5">
              <w:rPr>
                <w:rFonts w:eastAsia="SimSun"/>
                <w:sz w:val="28"/>
                <w:szCs w:val="28"/>
              </w:rPr>
              <w:t>Отражена сумма ущерба к взысканию с виновного лица на основании решения суда</w:t>
            </w:r>
          </w:p>
        </w:tc>
        <w:tc>
          <w:tcPr>
            <w:tcW w:w="1149" w:type="dxa"/>
            <w:tcBorders>
              <w:top w:val="single" w:sz="6" w:space="0" w:color="auto"/>
              <w:left w:val="single" w:sz="6" w:space="0" w:color="auto"/>
              <w:bottom w:val="single" w:sz="4" w:space="0" w:color="auto"/>
              <w:right w:val="single" w:sz="6" w:space="0" w:color="auto"/>
            </w:tcBorders>
            <w:vAlign w:val="center"/>
          </w:tcPr>
          <w:p w:rsidR="00737329" w:rsidRDefault="00737329" w:rsidP="007D6A03">
            <w:pPr>
              <w:keepNext/>
              <w:suppressLineNumbers/>
              <w:suppressAutoHyphens/>
              <w:autoSpaceDE w:val="0"/>
              <w:autoSpaceDN w:val="0"/>
              <w:adjustRightInd w:val="0"/>
              <w:jc w:val="center"/>
              <w:rPr>
                <w:rFonts w:eastAsia="SimSun"/>
                <w:sz w:val="28"/>
                <w:szCs w:val="28"/>
                <w:lang w:val="en-US"/>
              </w:rPr>
            </w:pPr>
            <w:r>
              <w:rPr>
                <w:rFonts w:eastAsia="SimSun"/>
                <w:sz w:val="28"/>
                <w:szCs w:val="28"/>
                <w:lang w:val="en-US"/>
              </w:rPr>
              <w:t>5 500</w:t>
            </w:r>
          </w:p>
        </w:tc>
        <w:tc>
          <w:tcPr>
            <w:tcW w:w="1911" w:type="dxa"/>
            <w:tcBorders>
              <w:top w:val="single" w:sz="6" w:space="0" w:color="auto"/>
              <w:left w:val="single" w:sz="6" w:space="0" w:color="auto"/>
              <w:bottom w:val="single" w:sz="4" w:space="0" w:color="auto"/>
              <w:right w:val="single" w:sz="6" w:space="0" w:color="auto"/>
            </w:tcBorders>
            <w:vAlign w:val="center"/>
          </w:tcPr>
          <w:p w:rsidR="00737329" w:rsidRDefault="00737329" w:rsidP="007D6A03">
            <w:pPr>
              <w:keepNext/>
              <w:suppressLineNumbers/>
              <w:suppressAutoHyphens/>
              <w:autoSpaceDE w:val="0"/>
              <w:autoSpaceDN w:val="0"/>
              <w:adjustRightInd w:val="0"/>
              <w:jc w:val="center"/>
              <w:rPr>
                <w:rFonts w:eastAsia="SimSun"/>
                <w:sz w:val="28"/>
                <w:szCs w:val="28"/>
                <w:lang w:val="en-US"/>
              </w:rPr>
            </w:pPr>
            <w:r>
              <w:rPr>
                <w:rFonts w:eastAsia="SimSun"/>
                <w:sz w:val="28"/>
                <w:szCs w:val="28"/>
                <w:lang w:val="en-US"/>
              </w:rPr>
              <w:t>73</w:t>
            </w:r>
          </w:p>
        </w:tc>
        <w:tc>
          <w:tcPr>
            <w:tcW w:w="1823" w:type="dxa"/>
            <w:tcBorders>
              <w:top w:val="single" w:sz="6" w:space="0" w:color="auto"/>
              <w:left w:val="single" w:sz="6" w:space="0" w:color="auto"/>
              <w:bottom w:val="single" w:sz="4" w:space="0" w:color="auto"/>
              <w:right w:val="single" w:sz="6" w:space="0" w:color="auto"/>
            </w:tcBorders>
            <w:vAlign w:val="center"/>
          </w:tcPr>
          <w:p w:rsidR="00737329" w:rsidRDefault="00737329" w:rsidP="007D6A03">
            <w:pPr>
              <w:keepNext/>
              <w:suppressLineNumbers/>
              <w:suppressAutoHyphens/>
              <w:autoSpaceDE w:val="0"/>
              <w:autoSpaceDN w:val="0"/>
              <w:adjustRightInd w:val="0"/>
              <w:jc w:val="center"/>
              <w:rPr>
                <w:rFonts w:eastAsia="SimSun"/>
                <w:sz w:val="28"/>
                <w:szCs w:val="28"/>
                <w:lang w:val="en-US"/>
              </w:rPr>
            </w:pPr>
            <w:r>
              <w:rPr>
                <w:rFonts w:eastAsia="SimSun"/>
                <w:sz w:val="28"/>
                <w:szCs w:val="28"/>
                <w:lang w:val="en-US"/>
              </w:rPr>
              <w:t>94</w:t>
            </w:r>
          </w:p>
        </w:tc>
      </w:tr>
      <w:tr w:rsidR="00737329">
        <w:trPr>
          <w:trHeight w:val="480"/>
        </w:trPr>
        <w:tc>
          <w:tcPr>
            <w:tcW w:w="5040" w:type="dxa"/>
            <w:tcBorders>
              <w:top w:val="single" w:sz="4" w:space="0" w:color="auto"/>
              <w:left w:val="single" w:sz="6" w:space="0" w:color="auto"/>
              <w:bottom w:val="single" w:sz="6" w:space="0" w:color="auto"/>
              <w:right w:val="single" w:sz="6" w:space="0" w:color="auto"/>
            </w:tcBorders>
          </w:tcPr>
          <w:p w:rsidR="00737329" w:rsidRPr="00B145E5" w:rsidRDefault="00C14A31" w:rsidP="007D6A03">
            <w:pPr>
              <w:keepNext/>
              <w:suppressLineNumbers/>
              <w:suppressAutoHyphens/>
              <w:autoSpaceDE w:val="0"/>
              <w:autoSpaceDN w:val="0"/>
              <w:adjustRightInd w:val="0"/>
              <w:rPr>
                <w:rFonts w:eastAsia="SimSun"/>
                <w:sz w:val="28"/>
                <w:szCs w:val="28"/>
              </w:rPr>
            </w:pPr>
            <w:r>
              <w:rPr>
                <w:rFonts w:eastAsia="SimSun"/>
                <w:sz w:val="28"/>
                <w:szCs w:val="28"/>
              </w:rPr>
              <w:t xml:space="preserve">Внесение </w:t>
            </w:r>
            <w:r w:rsidRPr="00B145E5">
              <w:rPr>
                <w:rFonts w:eastAsia="SimSun"/>
                <w:sz w:val="28"/>
                <w:szCs w:val="28"/>
              </w:rPr>
              <w:t xml:space="preserve">работником </w:t>
            </w:r>
            <w:r w:rsidR="00737329" w:rsidRPr="00B145E5">
              <w:rPr>
                <w:rFonts w:eastAsia="SimSun"/>
                <w:sz w:val="28"/>
                <w:szCs w:val="28"/>
              </w:rPr>
              <w:t>задолженности по причиненному ущербу</w:t>
            </w:r>
            <w:r>
              <w:rPr>
                <w:rFonts w:eastAsia="SimSun"/>
                <w:sz w:val="28"/>
                <w:szCs w:val="28"/>
              </w:rPr>
              <w:t xml:space="preserve"> наличными</w:t>
            </w:r>
          </w:p>
        </w:tc>
        <w:tc>
          <w:tcPr>
            <w:tcW w:w="1149" w:type="dxa"/>
            <w:tcBorders>
              <w:top w:val="single" w:sz="4" w:space="0" w:color="auto"/>
              <w:left w:val="single" w:sz="6" w:space="0" w:color="auto"/>
              <w:bottom w:val="single" w:sz="6" w:space="0" w:color="auto"/>
              <w:right w:val="single" w:sz="6" w:space="0" w:color="auto"/>
            </w:tcBorders>
            <w:vAlign w:val="center"/>
          </w:tcPr>
          <w:p w:rsidR="00737329" w:rsidRDefault="00737329" w:rsidP="007D6A03">
            <w:pPr>
              <w:keepNext/>
              <w:suppressLineNumbers/>
              <w:suppressAutoHyphens/>
              <w:autoSpaceDE w:val="0"/>
              <w:autoSpaceDN w:val="0"/>
              <w:adjustRightInd w:val="0"/>
              <w:jc w:val="center"/>
              <w:rPr>
                <w:rFonts w:eastAsia="SimSun"/>
                <w:sz w:val="28"/>
                <w:szCs w:val="28"/>
                <w:lang w:val="en-US"/>
              </w:rPr>
            </w:pPr>
            <w:r>
              <w:rPr>
                <w:rFonts w:eastAsia="SimSun"/>
                <w:sz w:val="28"/>
                <w:szCs w:val="28"/>
                <w:lang w:val="en-US"/>
              </w:rPr>
              <w:t>2 500</w:t>
            </w:r>
          </w:p>
        </w:tc>
        <w:tc>
          <w:tcPr>
            <w:tcW w:w="1911" w:type="dxa"/>
            <w:tcBorders>
              <w:top w:val="single" w:sz="4" w:space="0" w:color="auto"/>
              <w:left w:val="single" w:sz="6" w:space="0" w:color="auto"/>
              <w:bottom w:val="single" w:sz="6" w:space="0" w:color="auto"/>
              <w:right w:val="single" w:sz="6" w:space="0" w:color="auto"/>
            </w:tcBorders>
            <w:vAlign w:val="center"/>
          </w:tcPr>
          <w:p w:rsidR="00737329" w:rsidRDefault="00737329" w:rsidP="007D6A03">
            <w:pPr>
              <w:keepNext/>
              <w:suppressLineNumbers/>
              <w:suppressAutoHyphens/>
              <w:autoSpaceDE w:val="0"/>
              <w:autoSpaceDN w:val="0"/>
              <w:adjustRightInd w:val="0"/>
              <w:jc w:val="center"/>
              <w:rPr>
                <w:rFonts w:eastAsia="SimSun"/>
                <w:sz w:val="28"/>
                <w:szCs w:val="28"/>
                <w:lang w:val="en-US"/>
              </w:rPr>
            </w:pPr>
            <w:r>
              <w:rPr>
                <w:rFonts w:eastAsia="SimSun"/>
                <w:sz w:val="28"/>
                <w:szCs w:val="28"/>
                <w:lang w:val="en-US"/>
              </w:rPr>
              <w:t>50</w:t>
            </w:r>
          </w:p>
        </w:tc>
        <w:tc>
          <w:tcPr>
            <w:tcW w:w="1823" w:type="dxa"/>
            <w:tcBorders>
              <w:top w:val="single" w:sz="4" w:space="0" w:color="auto"/>
              <w:left w:val="single" w:sz="6" w:space="0" w:color="auto"/>
              <w:bottom w:val="single" w:sz="6" w:space="0" w:color="auto"/>
              <w:right w:val="single" w:sz="6" w:space="0" w:color="auto"/>
            </w:tcBorders>
            <w:vAlign w:val="center"/>
          </w:tcPr>
          <w:p w:rsidR="00737329" w:rsidRDefault="00737329" w:rsidP="007D6A03">
            <w:pPr>
              <w:keepNext/>
              <w:suppressLineNumbers/>
              <w:suppressAutoHyphens/>
              <w:autoSpaceDE w:val="0"/>
              <w:autoSpaceDN w:val="0"/>
              <w:adjustRightInd w:val="0"/>
              <w:jc w:val="center"/>
              <w:rPr>
                <w:rFonts w:eastAsia="SimSun"/>
                <w:sz w:val="28"/>
                <w:szCs w:val="28"/>
                <w:lang w:val="en-US"/>
              </w:rPr>
            </w:pPr>
            <w:r>
              <w:rPr>
                <w:rFonts w:eastAsia="SimSun"/>
                <w:sz w:val="28"/>
                <w:szCs w:val="28"/>
                <w:lang w:val="en-US"/>
              </w:rPr>
              <w:t>73</w:t>
            </w:r>
          </w:p>
        </w:tc>
      </w:tr>
      <w:tr w:rsidR="00737329">
        <w:trPr>
          <w:trHeight w:val="480"/>
        </w:trPr>
        <w:tc>
          <w:tcPr>
            <w:tcW w:w="5040" w:type="dxa"/>
            <w:tcBorders>
              <w:top w:val="single" w:sz="6" w:space="0" w:color="auto"/>
              <w:left w:val="single" w:sz="6" w:space="0" w:color="auto"/>
              <w:bottom w:val="single" w:sz="6" w:space="0" w:color="auto"/>
              <w:right w:val="single" w:sz="6" w:space="0" w:color="auto"/>
            </w:tcBorders>
          </w:tcPr>
          <w:p w:rsidR="00737329" w:rsidRPr="00B145E5" w:rsidRDefault="00737329" w:rsidP="007D6A03">
            <w:pPr>
              <w:keepNext/>
              <w:suppressLineNumbers/>
              <w:suppressAutoHyphens/>
              <w:autoSpaceDE w:val="0"/>
              <w:autoSpaceDN w:val="0"/>
              <w:adjustRightInd w:val="0"/>
              <w:rPr>
                <w:rFonts w:eastAsia="SimSun"/>
                <w:sz w:val="28"/>
                <w:szCs w:val="28"/>
              </w:rPr>
            </w:pPr>
            <w:r w:rsidRPr="00B145E5">
              <w:rPr>
                <w:rFonts w:eastAsia="SimSun"/>
                <w:sz w:val="28"/>
                <w:szCs w:val="28"/>
              </w:rPr>
              <w:t>Сумма ущерба удержана из заработной платы виновного лица</w:t>
            </w:r>
          </w:p>
        </w:tc>
        <w:tc>
          <w:tcPr>
            <w:tcW w:w="1149" w:type="dxa"/>
            <w:tcBorders>
              <w:top w:val="single" w:sz="6" w:space="0" w:color="auto"/>
              <w:left w:val="single" w:sz="6" w:space="0" w:color="auto"/>
              <w:bottom w:val="single" w:sz="6" w:space="0" w:color="auto"/>
              <w:right w:val="single" w:sz="6" w:space="0" w:color="auto"/>
            </w:tcBorders>
            <w:vAlign w:val="center"/>
          </w:tcPr>
          <w:p w:rsidR="00737329" w:rsidRDefault="00737329" w:rsidP="007D6A03">
            <w:pPr>
              <w:keepNext/>
              <w:suppressLineNumbers/>
              <w:suppressAutoHyphens/>
              <w:autoSpaceDE w:val="0"/>
              <w:autoSpaceDN w:val="0"/>
              <w:adjustRightInd w:val="0"/>
              <w:jc w:val="center"/>
              <w:rPr>
                <w:rFonts w:eastAsia="SimSun"/>
                <w:sz w:val="28"/>
                <w:szCs w:val="28"/>
                <w:lang w:val="en-US"/>
              </w:rPr>
            </w:pPr>
            <w:r>
              <w:rPr>
                <w:rFonts w:eastAsia="SimSun"/>
                <w:sz w:val="28"/>
                <w:szCs w:val="28"/>
                <w:lang w:val="en-US"/>
              </w:rPr>
              <w:t>3 000</w:t>
            </w:r>
          </w:p>
        </w:tc>
        <w:tc>
          <w:tcPr>
            <w:tcW w:w="1911" w:type="dxa"/>
            <w:tcBorders>
              <w:top w:val="single" w:sz="6" w:space="0" w:color="auto"/>
              <w:left w:val="single" w:sz="6" w:space="0" w:color="auto"/>
              <w:bottom w:val="single" w:sz="6" w:space="0" w:color="auto"/>
              <w:right w:val="single" w:sz="6" w:space="0" w:color="auto"/>
            </w:tcBorders>
            <w:vAlign w:val="center"/>
          </w:tcPr>
          <w:p w:rsidR="00737329" w:rsidRDefault="00737329" w:rsidP="007D6A03">
            <w:pPr>
              <w:keepNext/>
              <w:suppressLineNumbers/>
              <w:suppressAutoHyphens/>
              <w:autoSpaceDE w:val="0"/>
              <w:autoSpaceDN w:val="0"/>
              <w:adjustRightInd w:val="0"/>
              <w:jc w:val="center"/>
              <w:rPr>
                <w:rFonts w:eastAsia="SimSun"/>
                <w:sz w:val="28"/>
                <w:szCs w:val="28"/>
                <w:lang w:val="en-US"/>
              </w:rPr>
            </w:pPr>
            <w:r>
              <w:rPr>
                <w:rFonts w:eastAsia="SimSun"/>
                <w:sz w:val="28"/>
                <w:szCs w:val="28"/>
                <w:lang w:val="en-US"/>
              </w:rPr>
              <w:t>70</w:t>
            </w:r>
          </w:p>
        </w:tc>
        <w:tc>
          <w:tcPr>
            <w:tcW w:w="1823" w:type="dxa"/>
            <w:tcBorders>
              <w:top w:val="single" w:sz="6" w:space="0" w:color="auto"/>
              <w:left w:val="single" w:sz="6" w:space="0" w:color="auto"/>
              <w:bottom w:val="single" w:sz="6" w:space="0" w:color="auto"/>
              <w:right w:val="single" w:sz="6" w:space="0" w:color="auto"/>
            </w:tcBorders>
            <w:vAlign w:val="center"/>
          </w:tcPr>
          <w:p w:rsidR="00737329" w:rsidRDefault="00737329" w:rsidP="007D6A03">
            <w:pPr>
              <w:keepNext/>
              <w:suppressLineNumbers/>
              <w:suppressAutoHyphens/>
              <w:autoSpaceDE w:val="0"/>
              <w:autoSpaceDN w:val="0"/>
              <w:adjustRightInd w:val="0"/>
              <w:jc w:val="center"/>
              <w:rPr>
                <w:rFonts w:eastAsia="SimSun"/>
                <w:sz w:val="28"/>
                <w:szCs w:val="28"/>
                <w:lang w:val="en-US"/>
              </w:rPr>
            </w:pPr>
            <w:r>
              <w:rPr>
                <w:rFonts w:eastAsia="SimSun"/>
                <w:sz w:val="28"/>
                <w:szCs w:val="28"/>
                <w:lang w:val="en-US"/>
              </w:rPr>
              <w:t>73</w:t>
            </w:r>
          </w:p>
        </w:tc>
      </w:tr>
      <w:tr w:rsidR="00737329">
        <w:trPr>
          <w:trHeight w:val="480"/>
        </w:trPr>
        <w:tc>
          <w:tcPr>
            <w:tcW w:w="5040" w:type="dxa"/>
            <w:tcBorders>
              <w:top w:val="single" w:sz="6" w:space="0" w:color="auto"/>
              <w:left w:val="single" w:sz="6" w:space="0" w:color="auto"/>
              <w:bottom w:val="single" w:sz="6" w:space="0" w:color="auto"/>
              <w:right w:val="single" w:sz="6" w:space="0" w:color="auto"/>
            </w:tcBorders>
          </w:tcPr>
          <w:p w:rsidR="00737329" w:rsidRPr="00B145E5" w:rsidRDefault="00737329" w:rsidP="007D6A03">
            <w:pPr>
              <w:keepNext/>
              <w:suppressLineNumbers/>
              <w:suppressAutoHyphens/>
              <w:autoSpaceDE w:val="0"/>
              <w:autoSpaceDN w:val="0"/>
              <w:adjustRightInd w:val="0"/>
              <w:rPr>
                <w:rFonts w:eastAsia="SimSun"/>
                <w:sz w:val="28"/>
                <w:szCs w:val="28"/>
              </w:rPr>
            </w:pPr>
            <w:r w:rsidRPr="00B145E5">
              <w:rPr>
                <w:rFonts w:eastAsia="SimSun"/>
                <w:sz w:val="28"/>
                <w:szCs w:val="28"/>
              </w:rPr>
              <w:t>Сумма ущерба отнесена на финансовые результаты при принятии судом решения об отказе во взыскании ущерба</w:t>
            </w:r>
          </w:p>
        </w:tc>
        <w:tc>
          <w:tcPr>
            <w:tcW w:w="1149" w:type="dxa"/>
            <w:tcBorders>
              <w:top w:val="single" w:sz="6" w:space="0" w:color="auto"/>
              <w:left w:val="single" w:sz="6" w:space="0" w:color="auto"/>
              <w:bottom w:val="single" w:sz="6" w:space="0" w:color="auto"/>
              <w:right w:val="single" w:sz="6" w:space="0" w:color="auto"/>
            </w:tcBorders>
            <w:vAlign w:val="center"/>
          </w:tcPr>
          <w:p w:rsidR="00737329" w:rsidRDefault="00737329" w:rsidP="007D6A03">
            <w:pPr>
              <w:keepNext/>
              <w:suppressLineNumbers/>
              <w:suppressAutoHyphens/>
              <w:autoSpaceDE w:val="0"/>
              <w:autoSpaceDN w:val="0"/>
              <w:adjustRightInd w:val="0"/>
              <w:jc w:val="center"/>
              <w:rPr>
                <w:rFonts w:eastAsia="SimSun"/>
                <w:sz w:val="28"/>
                <w:szCs w:val="28"/>
                <w:lang w:val="en-US"/>
              </w:rPr>
            </w:pPr>
            <w:r>
              <w:rPr>
                <w:rFonts w:eastAsia="SimSun"/>
                <w:sz w:val="28"/>
                <w:szCs w:val="28"/>
                <w:lang w:val="en-US"/>
              </w:rPr>
              <w:t>10 000</w:t>
            </w:r>
          </w:p>
        </w:tc>
        <w:tc>
          <w:tcPr>
            <w:tcW w:w="1911" w:type="dxa"/>
            <w:tcBorders>
              <w:top w:val="single" w:sz="6" w:space="0" w:color="auto"/>
              <w:left w:val="single" w:sz="6" w:space="0" w:color="auto"/>
              <w:bottom w:val="single" w:sz="6" w:space="0" w:color="auto"/>
              <w:right w:val="single" w:sz="6" w:space="0" w:color="auto"/>
            </w:tcBorders>
            <w:vAlign w:val="center"/>
          </w:tcPr>
          <w:p w:rsidR="00737329" w:rsidRDefault="00737329" w:rsidP="007D6A03">
            <w:pPr>
              <w:keepNext/>
              <w:suppressLineNumbers/>
              <w:suppressAutoHyphens/>
              <w:autoSpaceDE w:val="0"/>
              <w:autoSpaceDN w:val="0"/>
              <w:adjustRightInd w:val="0"/>
              <w:jc w:val="center"/>
              <w:rPr>
                <w:rFonts w:eastAsia="SimSun"/>
                <w:sz w:val="28"/>
                <w:szCs w:val="28"/>
                <w:lang w:val="en-US"/>
              </w:rPr>
            </w:pPr>
            <w:r>
              <w:rPr>
                <w:rFonts w:eastAsia="SimSun"/>
                <w:sz w:val="28"/>
                <w:szCs w:val="28"/>
                <w:lang w:val="en-US"/>
              </w:rPr>
              <w:t>91</w:t>
            </w:r>
          </w:p>
        </w:tc>
        <w:tc>
          <w:tcPr>
            <w:tcW w:w="1823" w:type="dxa"/>
            <w:tcBorders>
              <w:top w:val="single" w:sz="6" w:space="0" w:color="auto"/>
              <w:left w:val="single" w:sz="6" w:space="0" w:color="auto"/>
              <w:bottom w:val="single" w:sz="6" w:space="0" w:color="auto"/>
              <w:right w:val="single" w:sz="6" w:space="0" w:color="auto"/>
            </w:tcBorders>
            <w:vAlign w:val="center"/>
          </w:tcPr>
          <w:p w:rsidR="00737329" w:rsidRPr="00673884" w:rsidRDefault="00737329" w:rsidP="007D6A03">
            <w:pPr>
              <w:keepNext/>
              <w:suppressLineNumbers/>
              <w:suppressAutoHyphens/>
              <w:autoSpaceDE w:val="0"/>
              <w:autoSpaceDN w:val="0"/>
              <w:adjustRightInd w:val="0"/>
              <w:jc w:val="center"/>
              <w:rPr>
                <w:rFonts w:eastAsia="SimSun"/>
                <w:sz w:val="28"/>
                <w:szCs w:val="28"/>
              </w:rPr>
            </w:pPr>
            <w:r>
              <w:rPr>
                <w:rFonts w:eastAsia="SimSun"/>
                <w:sz w:val="28"/>
                <w:szCs w:val="28"/>
                <w:lang w:val="en-US"/>
              </w:rPr>
              <w:t>9</w:t>
            </w:r>
            <w:r w:rsidR="00673884">
              <w:rPr>
                <w:rFonts w:eastAsia="SimSun"/>
                <w:sz w:val="28"/>
                <w:szCs w:val="28"/>
              </w:rPr>
              <w:t>9</w:t>
            </w:r>
          </w:p>
        </w:tc>
      </w:tr>
    </w:tbl>
    <w:p w:rsidR="00725BDE" w:rsidRDefault="00725BDE" w:rsidP="007D6A03">
      <w:pPr>
        <w:keepNext/>
        <w:suppressLineNumbers/>
        <w:suppressAutoHyphens/>
        <w:autoSpaceDE w:val="0"/>
        <w:autoSpaceDN w:val="0"/>
        <w:adjustRightInd w:val="0"/>
        <w:jc w:val="both"/>
        <w:rPr>
          <w:sz w:val="28"/>
          <w:szCs w:val="28"/>
        </w:rPr>
      </w:pPr>
    </w:p>
    <w:p w:rsidR="00673884" w:rsidRPr="00B145E5" w:rsidRDefault="00673884" w:rsidP="007D6A03">
      <w:pPr>
        <w:keepNext/>
        <w:suppressLineNumbers/>
        <w:suppressAutoHyphens/>
        <w:autoSpaceDE w:val="0"/>
        <w:autoSpaceDN w:val="0"/>
        <w:adjustRightInd w:val="0"/>
        <w:jc w:val="both"/>
        <w:rPr>
          <w:sz w:val="28"/>
          <w:szCs w:val="28"/>
        </w:rPr>
      </w:pPr>
    </w:p>
    <w:p w:rsidR="00961890" w:rsidRPr="001956FB" w:rsidRDefault="00673884" w:rsidP="00673884">
      <w:pPr>
        <w:keepNext/>
        <w:suppressLineNumbers/>
        <w:shd w:val="clear" w:color="auto" w:fill="FFFFFF"/>
        <w:suppressAutoHyphens/>
        <w:autoSpaceDE w:val="0"/>
        <w:autoSpaceDN w:val="0"/>
        <w:adjustRightInd w:val="0"/>
        <w:spacing w:line="360" w:lineRule="auto"/>
        <w:ind w:left="540"/>
        <w:jc w:val="both"/>
        <w:rPr>
          <w:rFonts w:ascii="Times New Roman CYR" w:hAnsi="Times New Roman CYR" w:cs="Times New Roman CYR"/>
          <w:b/>
          <w:bCs/>
          <w:color w:val="000000"/>
          <w:sz w:val="28"/>
          <w:szCs w:val="28"/>
        </w:rPr>
      </w:pPr>
      <w:r w:rsidRPr="001956FB">
        <w:rPr>
          <w:b/>
          <w:bCs/>
          <w:color w:val="000000"/>
          <w:sz w:val="28"/>
          <w:szCs w:val="28"/>
        </w:rPr>
        <w:t xml:space="preserve">2.4 </w:t>
      </w:r>
      <w:r w:rsidR="00961890" w:rsidRPr="001956FB">
        <w:rPr>
          <w:b/>
          <w:bCs/>
          <w:color w:val="000000"/>
          <w:sz w:val="28"/>
          <w:szCs w:val="28"/>
        </w:rPr>
        <w:t>Исследования в области начисления амортизации о</w:t>
      </w:r>
      <w:r w:rsidR="00961890" w:rsidRPr="001956FB">
        <w:rPr>
          <w:rFonts w:ascii="Times New Roman CYR" w:hAnsi="Times New Roman CYR" w:cs="Times New Roman CYR"/>
          <w:b/>
          <w:bCs/>
          <w:color w:val="000000"/>
          <w:sz w:val="28"/>
          <w:szCs w:val="28"/>
        </w:rPr>
        <w:t xml:space="preserve">сновных средств </w:t>
      </w:r>
    </w:p>
    <w:p w:rsidR="00673884" w:rsidRDefault="00673884" w:rsidP="00673884">
      <w:pPr>
        <w:keepNext/>
        <w:suppressLineNumbers/>
        <w:shd w:val="clear" w:color="auto" w:fill="FFFFFF"/>
        <w:suppressAutoHyphens/>
        <w:autoSpaceDE w:val="0"/>
        <w:autoSpaceDN w:val="0"/>
        <w:adjustRightInd w:val="0"/>
        <w:spacing w:line="360" w:lineRule="auto"/>
        <w:jc w:val="both"/>
        <w:rPr>
          <w:rFonts w:ascii="Times New Roman CYR" w:hAnsi="Times New Roman CYR" w:cs="Times New Roman CYR"/>
          <w:b/>
          <w:bCs/>
          <w:color w:val="000000"/>
          <w:sz w:val="28"/>
          <w:szCs w:val="28"/>
        </w:rPr>
      </w:pPr>
    </w:p>
    <w:p w:rsidR="00961890" w:rsidRDefault="00961890" w:rsidP="001C71EE">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Начисление амортизации – это процесс возмещения затрат, понесенных предприятием при приобретении объектов основных средств.</w:t>
      </w:r>
    </w:p>
    <w:p w:rsidR="00961890" w:rsidRDefault="00961890" w:rsidP="001C71EE">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Начисление амортизации производится согласно двум документам. Это Положение по бухгалтерскому учету  ПБУ 6/01 «Учет основных средств», который регулирует начисление амортизации для бухгалтерского учёта, и Налоговый Кодекс, которым устанавливаются правила для целей налогового учета, в частности для налога на прибыль.</w:t>
      </w:r>
    </w:p>
    <w:p w:rsidR="00961890" w:rsidRPr="00B145E5" w:rsidRDefault="00961890" w:rsidP="001C71EE">
      <w:pPr>
        <w:keepNext/>
        <w:suppressLineNumbers/>
        <w:suppressAutoHyphens/>
        <w:autoSpaceDE w:val="0"/>
        <w:autoSpaceDN w:val="0"/>
        <w:adjustRightInd w:val="0"/>
        <w:spacing w:line="360" w:lineRule="auto"/>
        <w:ind w:right="57" w:firstLine="720"/>
        <w:jc w:val="both"/>
        <w:rPr>
          <w:color w:val="0000FF"/>
          <w:sz w:val="28"/>
          <w:szCs w:val="28"/>
        </w:rPr>
      </w:pPr>
      <w:r>
        <w:rPr>
          <w:rFonts w:ascii="Times New Roman CYR" w:hAnsi="Times New Roman CYR" w:cs="Times New Roman CYR"/>
          <w:sz w:val="28"/>
          <w:szCs w:val="28"/>
        </w:rPr>
        <w:t>Синтетический учет операций по начислению амортизации</w:t>
      </w:r>
      <w:r w:rsidR="00673884">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ведется на счете 02 «Амортизация основных средств». При использовании журнально-ордерной формы учета суммы амортизации рассчитываются в разработочной таблице ф.№6-РТ и отражают в журналах-ордерах </w:t>
      </w:r>
      <w:r w:rsidR="00673884">
        <w:rPr>
          <w:rFonts w:ascii="Times New Roman CYR" w:hAnsi="Times New Roman CYR" w:cs="Times New Roman CYR"/>
          <w:sz w:val="28"/>
          <w:szCs w:val="28"/>
        </w:rPr>
        <w:t>№</w:t>
      </w:r>
      <w:r>
        <w:rPr>
          <w:rFonts w:ascii="Times New Roman CYR" w:hAnsi="Times New Roman CYR" w:cs="Times New Roman CYR"/>
          <w:sz w:val="28"/>
          <w:szCs w:val="28"/>
        </w:rPr>
        <w:t>№10, 10/1 и ведомостях №№12,15 и др.</w:t>
      </w:r>
      <w:r w:rsidRPr="00B145E5">
        <w:rPr>
          <w:color w:val="0000FF"/>
          <w:sz w:val="28"/>
          <w:szCs w:val="28"/>
        </w:rPr>
        <w:t xml:space="preserve">  </w:t>
      </w:r>
    </w:p>
    <w:p w:rsidR="00961890" w:rsidRDefault="00961890" w:rsidP="001C71EE">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Начисление амортизационных отчислений по объектам основных средств производится в отчетном периоде и отражается в бухгалтерском учете отчетного периода, к которому оно относится.</w:t>
      </w:r>
    </w:p>
    <w:p w:rsidR="00961890" w:rsidRDefault="00961890" w:rsidP="001C71EE">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Суммы начисленной амортизации по объектам основных средств отражаются в бухгалтерском учете </w:t>
      </w:r>
      <w:r w:rsidR="00673884">
        <w:rPr>
          <w:rFonts w:ascii="Times New Roman CYR" w:hAnsi="Times New Roman CYR" w:cs="Times New Roman CYR"/>
          <w:sz w:val="28"/>
          <w:szCs w:val="28"/>
        </w:rPr>
        <w:t xml:space="preserve"> МУП «ЖКХ и водоснабжение» </w:t>
      </w:r>
      <w:r>
        <w:rPr>
          <w:rFonts w:ascii="Times New Roman CYR" w:hAnsi="Times New Roman CYR" w:cs="Times New Roman CYR"/>
          <w:sz w:val="28"/>
          <w:szCs w:val="28"/>
        </w:rPr>
        <w:t>путем накопления соответствующих сумм на отдельном счете 02 «Амортизация основных средств».</w:t>
      </w:r>
    </w:p>
    <w:p w:rsidR="00961890" w:rsidRDefault="00961890" w:rsidP="001C71EE">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Сведения об основных средствах и их износе можно получить в Главной книге, бухгалтерском балансе (ф. №1), приложении к бухгалтерскому балансу (ф. №5).</w:t>
      </w:r>
    </w:p>
    <w:p w:rsidR="00961890" w:rsidRDefault="00961890" w:rsidP="001C71EE">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Начисление амортизации по основным средствам, вновь введенным в эксплуатацию, на предприятие</w:t>
      </w:r>
      <w:r w:rsidR="00673884">
        <w:rPr>
          <w:rFonts w:ascii="Times New Roman CYR" w:hAnsi="Times New Roman CYR" w:cs="Times New Roman CYR"/>
          <w:sz w:val="28"/>
          <w:szCs w:val="28"/>
        </w:rPr>
        <w:t>:</w:t>
      </w:r>
    </w:p>
    <w:p w:rsidR="00673884" w:rsidRDefault="00673884" w:rsidP="001C71EE">
      <w:pPr>
        <w:keepNext/>
        <w:suppressLineNumbers/>
        <w:tabs>
          <w:tab w:val="left" w:pos="530"/>
        </w:tabs>
        <w:suppressAutoHyphens/>
        <w:autoSpaceDE w:val="0"/>
        <w:autoSpaceDN w:val="0"/>
        <w:adjustRightInd w:val="0"/>
        <w:spacing w:line="360" w:lineRule="auto"/>
        <w:ind w:right="57"/>
        <w:jc w:val="both"/>
        <w:rPr>
          <w:rFonts w:ascii="Times New Roman CYR" w:hAnsi="Times New Roman CYR" w:cs="Times New Roman CYR"/>
          <w:sz w:val="28"/>
          <w:szCs w:val="28"/>
        </w:rPr>
      </w:pPr>
      <w:r>
        <w:rPr>
          <w:bCs/>
          <w:iCs/>
          <w:sz w:val="28"/>
          <w:szCs w:val="28"/>
        </w:rPr>
        <w:t>- начинается</w:t>
      </w:r>
      <w:r w:rsidR="00961890" w:rsidRPr="00B145E5">
        <w:rPr>
          <w:sz w:val="28"/>
          <w:szCs w:val="28"/>
        </w:rPr>
        <w:t xml:space="preserve"> </w:t>
      </w:r>
      <w:r w:rsidR="00961890">
        <w:rPr>
          <w:rFonts w:ascii="Times New Roman CYR" w:hAnsi="Times New Roman CYR" w:cs="Times New Roman CYR"/>
          <w:sz w:val="28"/>
          <w:szCs w:val="28"/>
        </w:rPr>
        <w:t>с первого числа месяца, следующего за месяцем их введения в эксплуатацию;</w:t>
      </w:r>
    </w:p>
    <w:p w:rsidR="00961890" w:rsidRDefault="00673884" w:rsidP="001C71EE">
      <w:pPr>
        <w:keepNext/>
        <w:suppressLineNumbers/>
        <w:suppressAutoHyphens/>
        <w:autoSpaceDE w:val="0"/>
        <w:autoSpaceDN w:val="0"/>
        <w:adjustRightInd w:val="0"/>
        <w:spacing w:line="360" w:lineRule="auto"/>
        <w:ind w:right="57"/>
        <w:jc w:val="both"/>
        <w:rPr>
          <w:rFonts w:ascii="Times New Roman CYR" w:hAnsi="Times New Roman CYR" w:cs="Times New Roman CYR"/>
          <w:sz w:val="28"/>
          <w:szCs w:val="28"/>
        </w:rPr>
      </w:pPr>
      <w:r>
        <w:rPr>
          <w:rFonts w:ascii="Times New Roman CYR" w:hAnsi="Times New Roman CYR" w:cs="Times New Roman CYR"/>
          <w:sz w:val="28"/>
          <w:szCs w:val="28"/>
        </w:rPr>
        <w:t>- прекращается</w:t>
      </w:r>
      <w:r w:rsidR="00961890" w:rsidRPr="00B145E5">
        <w:rPr>
          <w:sz w:val="28"/>
          <w:szCs w:val="28"/>
        </w:rPr>
        <w:t xml:space="preserve"> </w:t>
      </w:r>
      <w:r w:rsidR="00961890">
        <w:rPr>
          <w:rFonts w:ascii="Times New Roman CYR" w:hAnsi="Times New Roman CYR" w:cs="Times New Roman CYR"/>
          <w:sz w:val="28"/>
          <w:szCs w:val="28"/>
        </w:rPr>
        <w:t>с первого числа месяца, следующего за месяцем их выбытия.</w:t>
      </w:r>
    </w:p>
    <w:p w:rsidR="00961890" w:rsidRDefault="00961890" w:rsidP="001C71EE">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Срок полезного использования объектов основных средств определяется предприятием при принятии объекта к бухгалтерскому учету.</w:t>
      </w:r>
    </w:p>
    <w:p w:rsidR="00961890" w:rsidRDefault="00961890" w:rsidP="001C71EE">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sidRPr="00B145E5">
        <w:rPr>
          <w:sz w:val="28"/>
          <w:szCs w:val="28"/>
        </w:rPr>
        <w:t xml:space="preserve"> </w:t>
      </w:r>
      <w:r>
        <w:rPr>
          <w:rFonts w:ascii="Times New Roman CYR" w:hAnsi="Times New Roman CYR" w:cs="Times New Roman CYR"/>
          <w:sz w:val="28"/>
          <w:szCs w:val="28"/>
        </w:rPr>
        <w:t xml:space="preserve">В течение срока полезного использования объекта основных средств начисление амортизации не приостанавливается, кроме случаев: </w:t>
      </w:r>
    </w:p>
    <w:p w:rsidR="00961890" w:rsidRPr="00B145E5" w:rsidRDefault="00961890" w:rsidP="001C71EE">
      <w:pPr>
        <w:keepNext/>
        <w:numPr>
          <w:ilvl w:val="0"/>
          <w:numId w:val="22"/>
        </w:numPr>
        <w:suppressLineNumbers/>
        <w:tabs>
          <w:tab w:val="clear" w:pos="360"/>
          <w:tab w:val="left" w:pos="-2880"/>
        </w:tabs>
        <w:suppressAutoHyphens/>
        <w:autoSpaceDE w:val="0"/>
        <w:autoSpaceDN w:val="0"/>
        <w:adjustRightInd w:val="0"/>
        <w:spacing w:line="360" w:lineRule="auto"/>
        <w:ind w:left="0" w:right="57" w:firstLine="720"/>
        <w:jc w:val="both"/>
        <w:rPr>
          <w:sz w:val="28"/>
          <w:szCs w:val="28"/>
        </w:rPr>
      </w:pPr>
      <w:r w:rsidRPr="00B145E5">
        <w:rPr>
          <w:sz w:val="28"/>
          <w:szCs w:val="28"/>
        </w:rPr>
        <w:t>нахождения объекта основных средств на реконструкции и модернизации по решению руководителя предприятия;</w:t>
      </w:r>
    </w:p>
    <w:p w:rsidR="00961890" w:rsidRPr="00B145E5" w:rsidRDefault="00961890" w:rsidP="001C71EE">
      <w:pPr>
        <w:keepNext/>
        <w:numPr>
          <w:ilvl w:val="0"/>
          <w:numId w:val="22"/>
        </w:numPr>
        <w:suppressLineNumbers/>
        <w:tabs>
          <w:tab w:val="clear" w:pos="360"/>
          <w:tab w:val="left" w:pos="-2880"/>
        </w:tabs>
        <w:suppressAutoHyphens/>
        <w:autoSpaceDE w:val="0"/>
        <w:autoSpaceDN w:val="0"/>
        <w:adjustRightInd w:val="0"/>
        <w:spacing w:line="360" w:lineRule="auto"/>
        <w:ind w:left="0" w:right="57" w:firstLine="720"/>
        <w:jc w:val="both"/>
        <w:rPr>
          <w:sz w:val="28"/>
          <w:szCs w:val="28"/>
        </w:rPr>
      </w:pPr>
      <w:r w:rsidRPr="00B145E5">
        <w:rPr>
          <w:sz w:val="28"/>
          <w:szCs w:val="28"/>
        </w:rPr>
        <w:t>переведения объекта основных средств по решению руководителя предприятия на консервацию на срок более трех месяцев;</w:t>
      </w:r>
    </w:p>
    <w:p w:rsidR="00961890" w:rsidRPr="00B145E5" w:rsidRDefault="00961890" w:rsidP="001C71EE">
      <w:pPr>
        <w:keepNext/>
        <w:numPr>
          <w:ilvl w:val="0"/>
          <w:numId w:val="22"/>
        </w:numPr>
        <w:suppressLineNumbers/>
        <w:tabs>
          <w:tab w:val="clear" w:pos="360"/>
          <w:tab w:val="left" w:pos="-2880"/>
        </w:tabs>
        <w:suppressAutoHyphens/>
        <w:autoSpaceDE w:val="0"/>
        <w:autoSpaceDN w:val="0"/>
        <w:adjustRightInd w:val="0"/>
        <w:spacing w:line="360" w:lineRule="auto"/>
        <w:ind w:left="0" w:right="57" w:firstLine="720"/>
        <w:jc w:val="both"/>
        <w:rPr>
          <w:sz w:val="28"/>
          <w:szCs w:val="28"/>
        </w:rPr>
      </w:pPr>
      <w:r w:rsidRPr="00B145E5">
        <w:rPr>
          <w:sz w:val="28"/>
          <w:szCs w:val="28"/>
        </w:rPr>
        <w:t>на период восстановления объектов основных средств, продолжительность которого превышает 12 месяцев.</w:t>
      </w:r>
    </w:p>
    <w:p w:rsidR="00961890" w:rsidRDefault="00961890" w:rsidP="001C71EE">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Если имущество работает дольше установленного срока и полностью амортизировано, амортизация по нему не начисляется.</w:t>
      </w:r>
    </w:p>
    <w:p w:rsidR="00961890" w:rsidRDefault="00961890" w:rsidP="001C71EE">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Амортизация начисляется в корреспонденции со счетами издержек производства и обращения: </w:t>
      </w:r>
    </w:p>
    <w:p w:rsidR="00961890" w:rsidRPr="00C90E74" w:rsidRDefault="00961890" w:rsidP="001C71EE">
      <w:pPr>
        <w:keepNext/>
        <w:suppressLineNumbers/>
        <w:suppressAutoHyphens/>
        <w:autoSpaceDE w:val="0"/>
        <w:autoSpaceDN w:val="0"/>
        <w:adjustRightInd w:val="0"/>
        <w:spacing w:line="360" w:lineRule="auto"/>
        <w:ind w:right="57" w:firstLine="720"/>
        <w:jc w:val="both"/>
        <w:rPr>
          <w:sz w:val="28"/>
          <w:szCs w:val="28"/>
        </w:rPr>
      </w:pPr>
      <w:r w:rsidRPr="00C90E74">
        <w:rPr>
          <w:bCs/>
          <w:sz w:val="28"/>
          <w:szCs w:val="28"/>
        </w:rPr>
        <w:t>Дебет  20, 23, 25, 26, 29, 44 Кредит 02.</w:t>
      </w:r>
    </w:p>
    <w:p w:rsidR="00961890" w:rsidRDefault="00961890" w:rsidP="001C71EE">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Основанием для составления этой бухгалтерской проводки служит расчетная ведомость по начислению амортизации основных средств, составленная в произвольной форме. При этом согласно п. 9 Федерального Закона «О бухгалтерском учете», этот документ содержит следующие обязательные реквизиты:</w:t>
      </w:r>
    </w:p>
    <w:p w:rsidR="00961890" w:rsidRPr="009D703B" w:rsidRDefault="009D703B" w:rsidP="001C71EE">
      <w:pPr>
        <w:keepNext/>
        <w:suppressLineNumbers/>
        <w:tabs>
          <w:tab w:val="left" w:pos="-6480"/>
        </w:tabs>
        <w:suppressAutoHyphens/>
        <w:autoSpaceDE w:val="0"/>
        <w:autoSpaceDN w:val="0"/>
        <w:adjustRightInd w:val="0"/>
        <w:spacing w:line="360" w:lineRule="auto"/>
        <w:ind w:right="57" w:firstLine="540"/>
        <w:jc w:val="both"/>
        <w:rPr>
          <w:sz w:val="28"/>
          <w:szCs w:val="28"/>
        </w:rPr>
      </w:pPr>
      <w:r>
        <w:rPr>
          <w:sz w:val="28"/>
          <w:szCs w:val="28"/>
        </w:rPr>
        <w:t xml:space="preserve">- </w:t>
      </w:r>
      <w:r w:rsidR="00961890" w:rsidRPr="009D703B">
        <w:rPr>
          <w:sz w:val="28"/>
          <w:szCs w:val="28"/>
        </w:rPr>
        <w:t>наименование документа;</w:t>
      </w:r>
    </w:p>
    <w:p w:rsidR="00961890" w:rsidRPr="009D703B" w:rsidRDefault="009D703B" w:rsidP="001C71EE">
      <w:pPr>
        <w:keepNext/>
        <w:suppressLineNumbers/>
        <w:tabs>
          <w:tab w:val="left" w:pos="-6480"/>
        </w:tabs>
        <w:suppressAutoHyphens/>
        <w:autoSpaceDE w:val="0"/>
        <w:autoSpaceDN w:val="0"/>
        <w:adjustRightInd w:val="0"/>
        <w:spacing w:line="360" w:lineRule="auto"/>
        <w:ind w:right="57" w:firstLine="540"/>
        <w:jc w:val="both"/>
        <w:rPr>
          <w:sz w:val="28"/>
          <w:szCs w:val="28"/>
        </w:rPr>
      </w:pPr>
      <w:r>
        <w:rPr>
          <w:sz w:val="28"/>
          <w:szCs w:val="28"/>
        </w:rPr>
        <w:t xml:space="preserve">- </w:t>
      </w:r>
      <w:r w:rsidR="00961890" w:rsidRPr="009D703B">
        <w:rPr>
          <w:sz w:val="28"/>
          <w:szCs w:val="28"/>
        </w:rPr>
        <w:t>дата составления документа;</w:t>
      </w:r>
    </w:p>
    <w:p w:rsidR="00961890" w:rsidRPr="009D703B" w:rsidRDefault="009D703B" w:rsidP="001C71EE">
      <w:pPr>
        <w:keepNext/>
        <w:suppressLineNumbers/>
        <w:tabs>
          <w:tab w:val="left" w:pos="-6480"/>
        </w:tabs>
        <w:suppressAutoHyphens/>
        <w:autoSpaceDE w:val="0"/>
        <w:autoSpaceDN w:val="0"/>
        <w:adjustRightInd w:val="0"/>
        <w:spacing w:line="360" w:lineRule="auto"/>
        <w:ind w:right="57" w:firstLine="540"/>
        <w:jc w:val="both"/>
        <w:rPr>
          <w:sz w:val="28"/>
          <w:szCs w:val="28"/>
        </w:rPr>
      </w:pPr>
      <w:r>
        <w:rPr>
          <w:sz w:val="28"/>
          <w:szCs w:val="28"/>
        </w:rPr>
        <w:t xml:space="preserve">- </w:t>
      </w:r>
      <w:r w:rsidR="00961890" w:rsidRPr="009D703B">
        <w:rPr>
          <w:sz w:val="28"/>
          <w:szCs w:val="28"/>
        </w:rPr>
        <w:t>наименование организации-составителя;</w:t>
      </w:r>
    </w:p>
    <w:p w:rsidR="00961890" w:rsidRPr="009D703B" w:rsidRDefault="009D703B" w:rsidP="001C71EE">
      <w:pPr>
        <w:keepNext/>
        <w:suppressLineNumbers/>
        <w:tabs>
          <w:tab w:val="left" w:pos="-6480"/>
        </w:tabs>
        <w:suppressAutoHyphens/>
        <w:autoSpaceDE w:val="0"/>
        <w:autoSpaceDN w:val="0"/>
        <w:adjustRightInd w:val="0"/>
        <w:spacing w:line="360" w:lineRule="auto"/>
        <w:ind w:right="57" w:firstLine="540"/>
        <w:jc w:val="both"/>
        <w:rPr>
          <w:sz w:val="28"/>
          <w:szCs w:val="28"/>
        </w:rPr>
      </w:pPr>
      <w:r>
        <w:rPr>
          <w:sz w:val="28"/>
          <w:szCs w:val="28"/>
        </w:rPr>
        <w:t xml:space="preserve">- </w:t>
      </w:r>
      <w:r w:rsidR="00961890" w:rsidRPr="009D703B">
        <w:rPr>
          <w:sz w:val="28"/>
          <w:szCs w:val="28"/>
        </w:rPr>
        <w:t>содержание хозяйственной операции;</w:t>
      </w:r>
    </w:p>
    <w:p w:rsidR="00961890" w:rsidRPr="00B145E5" w:rsidRDefault="009D703B" w:rsidP="001C71EE">
      <w:pPr>
        <w:keepNext/>
        <w:suppressLineNumbers/>
        <w:tabs>
          <w:tab w:val="left" w:pos="-6480"/>
        </w:tabs>
        <w:suppressAutoHyphens/>
        <w:autoSpaceDE w:val="0"/>
        <w:autoSpaceDN w:val="0"/>
        <w:adjustRightInd w:val="0"/>
        <w:spacing w:line="360" w:lineRule="auto"/>
        <w:ind w:right="57" w:firstLine="540"/>
        <w:jc w:val="both"/>
        <w:rPr>
          <w:sz w:val="28"/>
          <w:szCs w:val="28"/>
        </w:rPr>
      </w:pPr>
      <w:r>
        <w:rPr>
          <w:sz w:val="28"/>
          <w:szCs w:val="28"/>
        </w:rPr>
        <w:t xml:space="preserve">- </w:t>
      </w:r>
      <w:r w:rsidR="00961890" w:rsidRPr="00B145E5">
        <w:rPr>
          <w:sz w:val="28"/>
          <w:szCs w:val="28"/>
        </w:rPr>
        <w:t>измерители хозяйственной операции в натуральном и денежном выражении;</w:t>
      </w:r>
    </w:p>
    <w:p w:rsidR="00961890" w:rsidRPr="00B145E5" w:rsidRDefault="009D703B" w:rsidP="001C71EE">
      <w:pPr>
        <w:keepNext/>
        <w:suppressLineNumbers/>
        <w:tabs>
          <w:tab w:val="left" w:pos="-6480"/>
        </w:tabs>
        <w:suppressAutoHyphens/>
        <w:autoSpaceDE w:val="0"/>
        <w:autoSpaceDN w:val="0"/>
        <w:adjustRightInd w:val="0"/>
        <w:spacing w:line="360" w:lineRule="auto"/>
        <w:ind w:right="57" w:firstLine="540"/>
        <w:jc w:val="both"/>
        <w:rPr>
          <w:sz w:val="28"/>
          <w:szCs w:val="28"/>
        </w:rPr>
      </w:pPr>
      <w:r>
        <w:rPr>
          <w:sz w:val="28"/>
          <w:szCs w:val="28"/>
        </w:rPr>
        <w:t xml:space="preserve">- </w:t>
      </w:r>
      <w:r w:rsidR="00961890" w:rsidRPr="00B145E5">
        <w:rPr>
          <w:sz w:val="28"/>
          <w:szCs w:val="28"/>
        </w:rPr>
        <w:t>наименование должных лиц, ответственных за совершение хозяйственной операции и правильность ее оформления;</w:t>
      </w:r>
    </w:p>
    <w:p w:rsidR="00961890" w:rsidRPr="009D703B" w:rsidRDefault="009D703B" w:rsidP="001C71EE">
      <w:pPr>
        <w:keepNext/>
        <w:suppressLineNumbers/>
        <w:tabs>
          <w:tab w:val="left" w:pos="-6480"/>
        </w:tabs>
        <w:suppressAutoHyphens/>
        <w:autoSpaceDE w:val="0"/>
        <w:autoSpaceDN w:val="0"/>
        <w:adjustRightInd w:val="0"/>
        <w:spacing w:line="360" w:lineRule="auto"/>
        <w:ind w:right="57" w:firstLine="540"/>
        <w:jc w:val="both"/>
        <w:rPr>
          <w:sz w:val="28"/>
          <w:szCs w:val="28"/>
        </w:rPr>
      </w:pPr>
      <w:r>
        <w:rPr>
          <w:sz w:val="28"/>
          <w:szCs w:val="28"/>
        </w:rPr>
        <w:t xml:space="preserve">- </w:t>
      </w:r>
      <w:r w:rsidR="00961890" w:rsidRPr="009D703B">
        <w:rPr>
          <w:sz w:val="28"/>
          <w:szCs w:val="28"/>
        </w:rPr>
        <w:t>личные подписи указанных лиц.</w:t>
      </w:r>
    </w:p>
    <w:p w:rsidR="00961890" w:rsidRDefault="009D703B" w:rsidP="001C71EE">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Pr>
          <w:rFonts w:ascii="Times New Roman CYR" w:hAnsi="Times New Roman CYR" w:cs="Times New Roman CYR"/>
          <w:sz w:val="28"/>
          <w:szCs w:val="28"/>
        </w:rPr>
        <w:t>Согласно п 1.6. Учетной политки п</w:t>
      </w:r>
      <w:r w:rsidR="00961890">
        <w:rPr>
          <w:rFonts w:ascii="Times New Roman CYR" w:hAnsi="Times New Roman CYR" w:cs="Times New Roman CYR"/>
          <w:sz w:val="28"/>
          <w:szCs w:val="28"/>
        </w:rPr>
        <w:t xml:space="preserve">о объектам основных средств, стоимостью не более 20000 рублей за единицу </w:t>
      </w:r>
      <w:r>
        <w:rPr>
          <w:rFonts w:ascii="Times New Roman CYR" w:hAnsi="Times New Roman CYR" w:cs="Times New Roman CYR"/>
          <w:sz w:val="28"/>
          <w:szCs w:val="28"/>
        </w:rPr>
        <w:t>МУП «ЖКХ и водоснабжение»</w:t>
      </w:r>
      <w:r w:rsidR="00961890">
        <w:rPr>
          <w:rFonts w:ascii="Times New Roman CYR" w:hAnsi="Times New Roman CYR" w:cs="Times New Roman CYR"/>
          <w:sz w:val="28"/>
          <w:szCs w:val="28"/>
        </w:rPr>
        <w:t xml:space="preserve"> списывает сразу всю стоимость на затраты на производство без применения амортизации. Списание стоимости таких объектов производится не сразу при их поступлении, а по мере отпуска в производство или эксплуатацию. Данная операция отражается проводкой:</w:t>
      </w:r>
    </w:p>
    <w:p w:rsidR="00961890" w:rsidRDefault="00961890" w:rsidP="001C71EE">
      <w:pPr>
        <w:keepNext/>
        <w:suppressLineNumbers/>
        <w:suppressAutoHyphens/>
        <w:autoSpaceDE w:val="0"/>
        <w:autoSpaceDN w:val="0"/>
        <w:adjustRightInd w:val="0"/>
        <w:spacing w:line="360" w:lineRule="auto"/>
        <w:ind w:right="57" w:firstLine="720"/>
        <w:jc w:val="both"/>
        <w:rPr>
          <w:bCs/>
          <w:sz w:val="28"/>
          <w:szCs w:val="28"/>
        </w:rPr>
      </w:pPr>
      <w:r w:rsidRPr="002D24AE">
        <w:rPr>
          <w:bCs/>
          <w:sz w:val="28"/>
          <w:szCs w:val="28"/>
        </w:rPr>
        <w:t xml:space="preserve">Дебет 20, 25, 26, 44 </w:t>
      </w:r>
      <w:r w:rsidR="009D703B">
        <w:rPr>
          <w:bCs/>
          <w:sz w:val="28"/>
          <w:szCs w:val="28"/>
        </w:rPr>
        <w:t xml:space="preserve">      </w:t>
      </w:r>
      <w:r w:rsidRPr="002D24AE">
        <w:rPr>
          <w:bCs/>
          <w:sz w:val="28"/>
          <w:szCs w:val="28"/>
        </w:rPr>
        <w:t>Кредит 01</w:t>
      </w:r>
    </w:p>
    <w:p w:rsidR="00961890" w:rsidRPr="002D24AE" w:rsidRDefault="00961890" w:rsidP="001C71EE">
      <w:pPr>
        <w:keepNext/>
        <w:suppressLineNumbers/>
        <w:suppressAutoHyphens/>
        <w:autoSpaceDE w:val="0"/>
        <w:autoSpaceDN w:val="0"/>
        <w:adjustRightInd w:val="0"/>
        <w:spacing w:line="360" w:lineRule="auto"/>
        <w:ind w:right="57" w:firstLine="720"/>
        <w:jc w:val="both"/>
        <w:rPr>
          <w:bCs/>
          <w:sz w:val="28"/>
          <w:szCs w:val="28"/>
        </w:rPr>
      </w:pPr>
      <w:r>
        <w:rPr>
          <w:rFonts w:ascii="Times New Roman CYR" w:hAnsi="Times New Roman CYR" w:cs="Times New Roman CYR"/>
          <w:sz w:val="28"/>
          <w:szCs w:val="28"/>
        </w:rPr>
        <w:t>Основанием для составления данной проводки служит акт списания на затраты стоимости объекта основных средств, который составляется в произвольной форме с указанием всех необходимых реквизитов.</w:t>
      </w:r>
    </w:p>
    <w:p w:rsidR="00961890" w:rsidRPr="00DF076F" w:rsidRDefault="00961890" w:rsidP="001C71EE">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sz w:val="28"/>
          <w:szCs w:val="28"/>
        </w:rPr>
      </w:pPr>
      <w:r w:rsidRPr="00DF076F">
        <w:rPr>
          <w:rFonts w:ascii="Times New Roman CYR" w:hAnsi="Times New Roman CYR" w:cs="Times New Roman CYR"/>
          <w:sz w:val="28"/>
          <w:szCs w:val="28"/>
        </w:rPr>
        <w:t>В целях обеспечения сохранности объектов в производстве или при эксплуатации на предприятии организован надлежащий контроль за их движением, т.е. объекты передаются в подотчет материально-ответственным лицам, с которыми заключаются договоры о полной материальной ответственности.</w:t>
      </w:r>
    </w:p>
    <w:p w:rsidR="00961890" w:rsidRPr="00DF076F" w:rsidRDefault="00961890" w:rsidP="001C71EE">
      <w:pPr>
        <w:pStyle w:val="a7"/>
        <w:keepNext/>
        <w:suppressLineNumbers/>
        <w:suppressAutoHyphens/>
        <w:spacing w:line="360" w:lineRule="auto"/>
        <w:ind w:right="57"/>
      </w:pPr>
      <w:r w:rsidRPr="00DF076F">
        <w:t>В МУП «ЖКХ</w:t>
      </w:r>
      <w:r w:rsidR="009D703B" w:rsidRPr="00DF076F">
        <w:t xml:space="preserve"> и водоснабжение</w:t>
      </w:r>
      <w:r w:rsidRPr="00DF076F">
        <w:t>» амортизационные отчисления на полное восстановление исчисляются исходя из балансовой стоимости и утвержденных в установленном порядке норм, то есть традиционным линейным способом.</w:t>
      </w:r>
    </w:p>
    <w:p w:rsidR="00961890" w:rsidRPr="00DF076F" w:rsidRDefault="00961890" w:rsidP="001C71EE">
      <w:pPr>
        <w:pStyle w:val="a7"/>
        <w:keepNext/>
        <w:suppressLineNumbers/>
        <w:suppressAutoHyphens/>
        <w:spacing w:line="360" w:lineRule="auto"/>
        <w:ind w:right="57"/>
      </w:pPr>
      <w:r w:rsidRPr="00DF076F">
        <w:t>Чтобы правильно выбрать стратегию начисления амортизации, необходимо разобраться в механизме действия каждого из четырех предложенных ПБУ 6/01 «Учет основных средств» способов.</w:t>
      </w:r>
    </w:p>
    <w:p w:rsidR="00961890" w:rsidRPr="00221A36" w:rsidRDefault="00961890" w:rsidP="001C71EE">
      <w:pPr>
        <w:pStyle w:val="a7"/>
        <w:keepNext/>
        <w:suppressLineNumbers/>
        <w:suppressAutoHyphens/>
        <w:spacing w:line="360" w:lineRule="auto"/>
        <w:ind w:right="57"/>
        <w:rPr>
          <w:color w:val="FF0000"/>
        </w:rPr>
      </w:pPr>
      <w:r w:rsidRPr="00221A36">
        <w:rPr>
          <w:color w:val="FF0000"/>
        </w:rPr>
        <w:t>В конце 200</w:t>
      </w:r>
      <w:r w:rsidR="009D703B" w:rsidRPr="00221A36">
        <w:rPr>
          <w:color w:val="FF0000"/>
        </w:rPr>
        <w:t>3</w:t>
      </w:r>
      <w:r w:rsidRPr="00221A36">
        <w:rPr>
          <w:color w:val="FF0000"/>
        </w:rPr>
        <w:t xml:space="preserve"> года МУП «ЖКХ</w:t>
      </w:r>
      <w:r w:rsidR="009D703B" w:rsidRPr="00221A36">
        <w:rPr>
          <w:color w:val="FF0000"/>
        </w:rPr>
        <w:t xml:space="preserve"> и водоснабжение</w:t>
      </w:r>
      <w:r w:rsidRPr="00221A36">
        <w:rPr>
          <w:color w:val="FF0000"/>
        </w:rPr>
        <w:t>» приобрел насос КС 12-5/110, в январе 200</w:t>
      </w:r>
      <w:r w:rsidR="009D703B" w:rsidRPr="00221A36">
        <w:rPr>
          <w:color w:val="FF0000"/>
        </w:rPr>
        <w:t xml:space="preserve">4 </w:t>
      </w:r>
      <w:r w:rsidRPr="00221A36">
        <w:rPr>
          <w:color w:val="FF0000"/>
        </w:rPr>
        <w:t xml:space="preserve">года объект был введен в эксплуатацию и для него установлен линейный способ начисления амортизации. </w:t>
      </w:r>
    </w:p>
    <w:p w:rsidR="00961890" w:rsidRPr="00221A36" w:rsidRDefault="00961890" w:rsidP="001C71EE">
      <w:pPr>
        <w:pStyle w:val="a7"/>
        <w:keepNext/>
        <w:suppressLineNumbers/>
        <w:suppressAutoHyphens/>
        <w:spacing w:line="360" w:lineRule="auto"/>
        <w:ind w:right="57"/>
        <w:rPr>
          <w:color w:val="FF0000"/>
        </w:rPr>
      </w:pPr>
      <w:r w:rsidRPr="00221A36">
        <w:rPr>
          <w:color w:val="FF0000"/>
        </w:rPr>
        <w:t>Первоначальная стоимость объекта основных средств составила 8833 руб., полезный срок использования 6 лет, шифр норм амортизационных отчислений 45737, норма амортизации 16,7%.</w:t>
      </w:r>
    </w:p>
    <w:p w:rsidR="00961890" w:rsidRPr="00221A36" w:rsidRDefault="00961890" w:rsidP="001C71EE">
      <w:pPr>
        <w:pStyle w:val="a7"/>
        <w:keepNext/>
        <w:suppressLineNumbers/>
        <w:suppressAutoHyphens/>
        <w:spacing w:line="360" w:lineRule="auto"/>
        <w:ind w:right="57"/>
        <w:jc w:val="center"/>
        <w:rPr>
          <w:color w:val="FF0000"/>
        </w:rPr>
      </w:pPr>
      <w:r w:rsidRPr="00221A36">
        <w:rPr>
          <w:color w:val="FF0000"/>
        </w:rPr>
        <w:t>Линейный способ</w:t>
      </w:r>
    </w:p>
    <w:p w:rsidR="00961890" w:rsidRPr="00221A36" w:rsidRDefault="00961890" w:rsidP="001C71EE">
      <w:pPr>
        <w:pStyle w:val="a7"/>
        <w:keepNext/>
        <w:suppressLineNumbers/>
        <w:suppressAutoHyphens/>
        <w:spacing w:line="360" w:lineRule="auto"/>
        <w:ind w:right="57"/>
        <w:rPr>
          <w:color w:val="FF0000"/>
        </w:rPr>
      </w:pPr>
      <w:r w:rsidRPr="00221A36">
        <w:rPr>
          <w:color w:val="FF0000"/>
        </w:rPr>
        <w:t>При данном способе расчета ежегодные амортизационные изменения отчислений составляют 16,7% балансовой суммы (Таблица 1</w:t>
      </w:r>
      <w:r w:rsidR="007F1853" w:rsidRPr="00221A36">
        <w:rPr>
          <w:color w:val="FF0000"/>
        </w:rPr>
        <w:t>2</w:t>
      </w:r>
      <w:r w:rsidRPr="00221A36">
        <w:rPr>
          <w:color w:val="FF0000"/>
        </w:rPr>
        <w:t>).</w:t>
      </w:r>
    </w:p>
    <w:p w:rsidR="00961890" w:rsidRPr="00221A36" w:rsidRDefault="007F1853" w:rsidP="001C71EE">
      <w:pPr>
        <w:pStyle w:val="a7"/>
        <w:keepNext/>
        <w:suppressLineNumbers/>
        <w:suppressAutoHyphens/>
        <w:spacing w:line="360" w:lineRule="auto"/>
        <w:ind w:right="57"/>
        <w:rPr>
          <w:color w:val="FF0000"/>
        </w:rPr>
      </w:pPr>
      <w:r w:rsidRPr="00221A36">
        <w:rPr>
          <w:color w:val="FF0000"/>
        </w:rPr>
        <w:t>Таблица 12 -</w:t>
      </w:r>
      <w:r w:rsidR="00961890" w:rsidRPr="00221A36">
        <w:rPr>
          <w:color w:val="FF0000"/>
        </w:rPr>
        <w:t xml:space="preserve"> Расчет начисления амортизации при линейном способе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553"/>
        <w:gridCol w:w="2700"/>
        <w:gridCol w:w="2543"/>
      </w:tblGrid>
      <w:tr w:rsidR="00961890" w:rsidRPr="00221A36">
        <w:tc>
          <w:tcPr>
            <w:tcW w:w="2127"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Год эксплуатации</w:t>
            </w:r>
          </w:p>
        </w:tc>
        <w:tc>
          <w:tcPr>
            <w:tcW w:w="2553"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Балансовая стоимость, руб.</w:t>
            </w:r>
          </w:p>
        </w:tc>
        <w:tc>
          <w:tcPr>
            <w:tcW w:w="2700"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Норма амортизации, %</w:t>
            </w:r>
          </w:p>
        </w:tc>
        <w:tc>
          <w:tcPr>
            <w:tcW w:w="2543"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Сумма амортизации, руб./год</w:t>
            </w:r>
          </w:p>
        </w:tc>
      </w:tr>
      <w:tr w:rsidR="00961890" w:rsidRPr="00221A36">
        <w:tc>
          <w:tcPr>
            <w:tcW w:w="2127"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200</w:t>
            </w:r>
            <w:r w:rsidR="009D703B" w:rsidRPr="00221A36">
              <w:rPr>
                <w:color w:val="FF0000"/>
                <w:sz w:val="24"/>
                <w:szCs w:val="24"/>
              </w:rPr>
              <w:t>4</w:t>
            </w:r>
          </w:p>
        </w:tc>
        <w:tc>
          <w:tcPr>
            <w:tcW w:w="2553"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8833</w:t>
            </w:r>
          </w:p>
        </w:tc>
        <w:tc>
          <w:tcPr>
            <w:tcW w:w="2700"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16,7</w:t>
            </w:r>
          </w:p>
        </w:tc>
        <w:tc>
          <w:tcPr>
            <w:tcW w:w="2543"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1475-11</w:t>
            </w:r>
          </w:p>
        </w:tc>
      </w:tr>
      <w:tr w:rsidR="00961890" w:rsidRPr="00221A36">
        <w:tc>
          <w:tcPr>
            <w:tcW w:w="2127"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200</w:t>
            </w:r>
            <w:r w:rsidR="009D703B" w:rsidRPr="00221A36">
              <w:rPr>
                <w:color w:val="FF0000"/>
                <w:sz w:val="24"/>
                <w:szCs w:val="24"/>
              </w:rPr>
              <w:t>5</w:t>
            </w:r>
          </w:p>
        </w:tc>
        <w:tc>
          <w:tcPr>
            <w:tcW w:w="2553"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8833</w:t>
            </w:r>
          </w:p>
        </w:tc>
        <w:tc>
          <w:tcPr>
            <w:tcW w:w="2700"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16,7</w:t>
            </w:r>
          </w:p>
        </w:tc>
        <w:tc>
          <w:tcPr>
            <w:tcW w:w="2543"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1475-11</w:t>
            </w:r>
          </w:p>
        </w:tc>
      </w:tr>
      <w:tr w:rsidR="00961890" w:rsidRPr="00221A36">
        <w:tc>
          <w:tcPr>
            <w:tcW w:w="2127"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200</w:t>
            </w:r>
            <w:r w:rsidR="009D703B" w:rsidRPr="00221A36">
              <w:rPr>
                <w:color w:val="FF0000"/>
                <w:sz w:val="24"/>
                <w:szCs w:val="24"/>
              </w:rPr>
              <w:t>6</w:t>
            </w:r>
          </w:p>
        </w:tc>
        <w:tc>
          <w:tcPr>
            <w:tcW w:w="2553"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8833</w:t>
            </w:r>
          </w:p>
        </w:tc>
        <w:tc>
          <w:tcPr>
            <w:tcW w:w="2700"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16,7</w:t>
            </w:r>
          </w:p>
        </w:tc>
        <w:tc>
          <w:tcPr>
            <w:tcW w:w="2543"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1475-11</w:t>
            </w:r>
          </w:p>
        </w:tc>
      </w:tr>
      <w:tr w:rsidR="00961890" w:rsidRPr="00221A36">
        <w:tc>
          <w:tcPr>
            <w:tcW w:w="2127"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200</w:t>
            </w:r>
            <w:r w:rsidR="009D703B" w:rsidRPr="00221A36">
              <w:rPr>
                <w:color w:val="FF0000"/>
                <w:sz w:val="24"/>
                <w:szCs w:val="24"/>
              </w:rPr>
              <w:t>7</w:t>
            </w:r>
          </w:p>
        </w:tc>
        <w:tc>
          <w:tcPr>
            <w:tcW w:w="2553"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8833</w:t>
            </w:r>
          </w:p>
        </w:tc>
        <w:tc>
          <w:tcPr>
            <w:tcW w:w="2700"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16,7</w:t>
            </w:r>
          </w:p>
        </w:tc>
        <w:tc>
          <w:tcPr>
            <w:tcW w:w="2543"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1475-11</w:t>
            </w:r>
          </w:p>
        </w:tc>
      </w:tr>
      <w:tr w:rsidR="00961890" w:rsidRPr="00221A36">
        <w:tc>
          <w:tcPr>
            <w:tcW w:w="2127"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200</w:t>
            </w:r>
            <w:r w:rsidR="009D703B" w:rsidRPr="00221A36">
              <w:rPr>
                <w:color w:val="FF0000"/>
                <w:sz w:val="24"/>
                <w:szCs w:val="24"/>
              </w:rPr>
              <w:t>8</w:t>
            </w:r>
          </w:p>
        </w:tc>
        <w:tc>
          <w:tcPr>
            <w:tcW w:w="2553"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8833</w:t>
            </w:r>
          </w:p>
        </w:tc>
        <w:tc>
          <w:tcPr>
            <w:tcW w:w="2700"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16,7</w:t>
            </w:r>
          </w:p>
        </w:tc>
        <w:tc>
          <w:tcPr>
            <w:tcW w:w="2543"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1475-11</w:t>
            </w:r>
          </w:p>
        </w:tc>
      </w:tr>
      <w:tr w:rsidR="00961890" w:rsidRPr="00221A36">
        <w:tc>
          <w:tcPr>
            <w:tcW w:w="2127"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200</w:t>
            </w:r>
            <w:r w:rsidR="009D703B" w:rsidRPr="00221A36">
              <w:rPr>
                <w:color w:val="FF0000"/>
                <w:sz w:val="24"/>
                <w:szCs w:val="24"/>
              </w:rPr>
              <w:t>9</w:t>
            </w:r>
          </w:p>
        </w:tc>
        <w:tc>
          <w:tcPr>
            <w:tcW w:w="2553"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8833</w:t>
            </w:r>
          </w:p>
        </w:tc>
        <w:tc>
          <w:tcPr>
            <w:tcW w:w="2700"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16,7</w:t>
            </w:r>
          </w:p>
        </w:tc>
        <w:tc>
          <w:tcPr>
            <w:tcW w:w="2543"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1492-77</w:t>
            </w:r>
          </w:p>
        </w:tc>
      </w:tr>
    </w:tbl>
    <w:p w:rsidR="00961890" w:rsidRPr="00221A36" w:rsidRDefault="00961890" w:rsidP="00961890">
      <w:pPr>
        <w:pStyle w:val="a7"/>
        <w:keepNext/>
        <w:suppressLineNumbers/>
        <w:suppressAutoHyphens/>
        <w:rPr>
          <w:color w:val="FF0000"/>
        </w:rPr>
      </w:pPr>
    </w:p>
    <w:p w:rsidR="00961890" w:rsidRPr="00221A36" w:rsidRDefault="00961890" w:rsidP="00961890">
      <w:pPr>
        <w:pStyle w:val="a7"/>
        <w:keepNext/>
        <w:suppressLineNumbers/>
        <w:suppressAutoHyphens/>
        <w:rPr>
          <w:color w:val="FF0000"/>
        </w:rPr>
      </w:pPr>
      <w:r w:rsidRPr="00221A36">
        <w:rPr>
          <w:color w:val="FF0000"/>
        </w:rPr>
        <w:t>Графически это выглядит следующим образом (рис</w:t>
      </w:r>
      <w:r w:rsidR="007F1853" w:rsidRPr="00221A36">
        <w:rPr>
          <w:color w:val="FF0000"/>
        </w:rPr>
        <w:t>унок 1</w:t>
      </w:r>
      <w:r w:rsidRPr="00221A36">
        <w:rPr>
          <w:color w:val="FF0000"/>
        </w:rPr>
        <w:t>).</w:t>
      </w:r>
    </w:p>
    <w:p w:rsidR="00961890" w:rsidRPr="00221A36" w:rsidRDefault="001B5C7B" w:rsidP="00961890">
      <w:pPr>
        <w:pStyle w:val="a7"/>
        <w:keepNext/>
        <w:suppressLineNumbers/>
        <w:suppressAutoHyphens/>
        <w:rPr>
          <w:color w:val="FF0000"/>
        </w:rPr>
      </w:pPr>
      <w:r>
        <w:rPr>
          <w:noProof/>
          <w:color w:val="FF000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2" type="#_x0000_t75" style="position:absolute;left:0;text-align:left;margin-left:9pt;margin-top:-535.6pt;width:462.75pt;height:249.5pt;z-index:251654656">
            <v:imagedata r:id="rId7" o:title=""/>
            <w10:wrap type="topAndBottom"/>
          </v:shape>
          <o:OLEObject Type="Embed" ProgID="MSGraph.Chart.8" ShapeID="_x0000_s1152" DrawAspect="Content" ObjectID="_1458112666" r:id="rId8">
            <o:FieldCodes>\s</o:FieldCodes>
          </o:OLEObject>
        </w:object>
      </w:r>
    </w:p>
    <w:p w:rsidR="00961890" w:rsidRPr="00221A36" w:rsidRDefault="00961890" w:rsidP="00961890">
      <w:pPr>
        <w:pStyle w:val="a7"/>
        <w:keepNext/>
        <w:suppressLineNumbers/>
        <w:suppressAutoHyphens/>
        <w:rPr>
          <w:color w:val="FF0000"/>
        </w:rPr>
      </w:pPr>
    </w:p>
    <w:p w:rsidR="00961890" w:rsidRPr="00221A36" w:rsidRDefault="00961890" w:rsidP="001C71EE">
      <w:pPr>
        <w:pStyle w:val="a7"/>
        <w:keepNext/>
        <w:suppressLineNumbers/>
        <w:suppressAutoHyphens/>
        <w:ind w:right="57" w:firstLine="720"/>
        <w:rPr>
          <w:color w:val="FF0000"/>
        </w:rPr>
      </w:pPr>
      <w:r w:rsidRPr="00221A36">
        <w:rPr>
          <w:color w:val="FF0000"/>
        </w:rPr>
        <w:t xml:space="preserve">Рисунок </w:t>
      </w:r>
      <w:r w:rsidR="005E265A" w:rsidRPr="00221A36">
        <w:rPr>
          <w:color w:val="FF0000"/>
        </w:rPr>
        <w:t>1 -</w:t>
      </w:r>
      <w:r w:rsidRPr="00221A36">
        <w:rPr>
          <w:color w:val="FF0000"/>
        </w:rPr>
        <w:t xml:space="preserve"> График распределения амортизационных отчислений при расчете амортизации линейным способом</w:t>
      </w:r>
      <w:r w:rsidR="005E265A" w:rsidRPr="00221A36">
        <w:rPr>
          <w:color w:val="FF0000"/>
        </w:rPr>
        <w:t>.</w:t>
      </w:r>
    </w:p>
    <w:p w:rsidR="00961890" w:rsidRPr="00221A36" w:rsidRDefault="00961890" w:rsidP="001C71EE">
      <w:pPr>
        <w:pStyle w:val="a7"/>
        <w:keepNext/>
        <w:suppressLineNumbers/>
        <w:suppressAutoHyphens/>
        <w:ind w:right="57"/>
        <w:rPr>
          <w:color w:val="FF0000"/>
        </w:rPr>
      </w:pPr>
    </w:p>
    <w:p w:rsidR="00961890" w:rsidRPr="00221A36" w:rsidRDefault="00961890" w:rsidP="001C71EE">
      <w:pPr>
        <w:pStyle w:val="a7"/>
        <w:keepNext/>
        <w:suppressLineNumbers/>
        <w:suppressAutoHyphens/>
        <w:spacing w:line="360" w:lineRule="auto"/>
        <w:ind w:right="57"/>
        <w:rPr>
          <w:color w:val="FF0000"/>
        </w:rPr>
      </w:pPr>
      <w:r w:rsidRPr="00221A36">
        <w:rPr>
          <w:color w:val="FF0000"/>
        </w:rPr>
        <w:t>При этом способе начисления амортизации осталось недоамортизировано 17 руб. 66 коп. стоимости объекта. Эту сумму необходимо включить в последний год полезного использования объекта. Таким образом, при линейном способе начисления амортизации стоимость объекта полностью перенесена на затраты производства.</w:t>
      </w:r>
    </w:p>
    <w:p w:rsidR="00961890" w:rsidRPr="00221A36" w:rsidRDefault="00961890" w:rsidP="001C71EE">
      <w:pPr>
        <w:pStyle w:val="a7"/>
        <w:keepNext/>
        <w:suppressLineNumbers/>
        <w:suppressAutoHyphens/>
        <w:spacing w:line="360" w:lineRule="auto"/>
        <w:ind w:right="57"/>
        <w:jc w:val="center"/>
        <w:rPr>
          <w:color w:val="FF0000"/>
        </w:rPr>
      </w:pPr>
      <w:r w:rsidRPr="00221A36">
        <w:rPr>
          <w:color w:val="FF0000"/>
        </w:rPr>
        <w:t>Способ уменьшаемого остатка</w:t>
      </w:r>
    </w:p>
    <w:p w:rsidR="00961890" w:rsidRPr="00221A36" w:rsidRDefault="00961890" w:rsidP="001C71EE">
      <w:pPr>
        <w:pStyle w:val="a7"/>
        <w:keepNext/>
        <w:suppressLineNumbers/>
        <w:suppressAutoHyphens/>
        <w:spacing w:line="360" w:lineRule="auto"/>
        <w:ind w:right="57"/>
        <w:rPr>
          <w:color w:val="FF0000"/>
        </w:rPr>
      </w:pPr>
      <w:r w:rsidRPr="00221A36">
        <w:rPr>
          <w:color w:val="FF0000"/>
        </w:rPr>
        <w:t>При этом способе расчета согласно ПБУ 6/01 годовая сумма начисления амортизационных отчислений определяется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 и коэффициентом ускорения, установленным в соответствии с законодательством РФ. Исследуемый объект основных средств федеральными органами исполнительной власти не включен в состав высокоэффективного оборудования и по нему не предусмотрено применение ускоренной амортизации. В этом случае, принимая на учет тот же объект, распределим годовую норму амортизации следующим образом. (Таблица 1</w:t>
      </w:r>
      <w:r w:rsidR="007F1853" w:rsidRPr="00221A36">
        <w:rPr>
          <w:color w:val="FF0000"/>
        </w:rPr>
        <w:t>3</w:t>
      </w:r>
      <w:r w:rsidRPr="00221A36">
        <w:rPr>
          <w:color w:val="FF0000"/>
        </w:rPr>
        <w:t>).</w:t>
      </w:r>
    </w:p>
    <w:p w:rsidR="00961890" w:rsidRPr="00221A36" w:rsidRDefault="00961890" w:rsidP="00961890">
      <w:pPr>
        <w:pStyle w:val="a7"/>
        <w:keepNext/>
        <w:suppressLineNumbers/>
        <w:suppressAutoHyphens/>
        <w:spacing w:line="360" w:lineRule="auto"/>
        <w:rPr>
          <w:color w:val="FF0000"/>
        </w:rPr>
      </w:pPr>
      <w:r w:rsidRPr="00221A36">
        <w:rPr>
          <w:color w:val="FF0000"/>
        </w:rPr>
        <w:t>Таблица 1</w:t>
      </w:r>
      <w:r w:rsidR="007F1853" w:rsidRPr="00221A36">
        <w:rPr>
          <w:color w:val="FF0000"/>
        </w:rPr>
        <w:t>3 -</w:t>
      </w:r>
      <w:r w:rsidRPr="00221A36">
        <w:rPr>
          <w:color w:val="FF0000"/>
        </w:rPr>
        <w:t xml:space="preserve"> Расчет начисления амортизации способом уменьшаемого остатка</w:t>
      </w:r>
    </w:p>
    <w:tbl>
      <w:tblPr>
        <w:tblW w:w="99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857"/>
        <w:gridCol w:w="3060"/>
        <w:gridCol w:w="3085"/>
      </w:tblGrid>
      <w:tr w:rsidR="00961890" w:rsidRPr="00221A36">
        <w:trPr>
          <w:trHeight w:val="536"/>
        </w:trPr>
        <w:tc>
          <w:tcPr>
            <w:tcW w:w="1984"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Год эксплуатации</w:t>
            </w:r>
          </w:p>
        </w:tc>
        <w:tc>
          <w:tcPr>
            <w:tcW w:w="1857"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Балансовая стоимость</w:t>
            </w:r>
          </w:p>
        </w:tc>
        <w:tc>
          <w:tcPr>
            <w:tcW w:w="3060"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Норма амортизации, %</w:t>
            </w:r>
          </w:p>
        </w:tc>
        <w:tc>
          <w:tcPr>
            <w:tcW w:w="3085"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Сумма амортизации, руб./год</w:t>
            </w:r>
          </w:p>
        </w:tc>
      </w:tr>
      <w:tr w:rsidR="00961890" w:rsidRPr="00221A36">
        <w:trPr>
          <w:trHeight w:val="283"/>
        </w:trPr>
        <w:tc>
          <w:tcPr>
            <w:tcW w:w="1984"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200</w:t>
            </w:r>
            <w:r w:rsidR="006A453B" w:rsidRPr="00221A36">
              <w:rPr>
                <w:color w:val="FF0000"/>
                <w:sz w:val="24"/>
                <w:szCs w:val="24"/>
              </w:rPr>
              <w:t>4</w:t>
            </w:r>
          </w:p>
        </w:tc>
        <w:tc>
          <w:tcPr>
            <w:tcW w:w="1857"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8833</w:t>
            </w:r>
          </w:p>
        </w:tc>
        <w:tc>
          <w:tcPr>
            <w:tcW w:w="3060"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16,7</w:t>
            </w:r>
          </w:p>
        </w:tc>
        <w:tc>
          <w:tcPr>
            <w:tcW w:w="3085"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1475-11</w:t>
            </w:r>
          </w:p>
        </w:tc>
      </w:tr>
      <w:tr w:rsidR="00961890" w:rsidRPr="00221A36">
        <w:trPr>
          <w:trHeight w:val="268"/>
        </w:trPr>
        <w:tc>
          <w:tcPr>
            <w:tcW w:w="1984"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200</w:t>
            </w:r>
            <w:r w:rsidR="006A453B" w:rsidRPr="00221A36">
              <w:rPr>
                <w:color w:val="FF0000"/>
                <w:sz w:val="24"/>
                <w:szCs w:val="24"/>
              </w:rPr>
              <w:t>5</w:t>
            </w:r>
          </w:p>
        </w:tc>
        <w:tc>
          <w:tcPr>
            <w:tcW w:w="1857"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7357-89</w:t>
            </w:r>
          </w:p>
        </w:tc>
        <w:tc>
          <w:tcPr>
            <w:tcW w:w="3060"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16,7</w:t>
            </w:r>
          </w:p>
        </w:tc>
        <w:tc>
          <w:tcPr>
            <w:tcW w:w="3085"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1228-77</w:t>
            </w:r>
          </w:p>
        </w:tc>
      </w:tr>
      <w:tr w:rsidR="00961890" w:rsidRPr="00221A36">
        <w:trPr>
          <w:trHeight w:val="268"/>
        </w:trPr>
        <w:tc>
          <w:tcPr>
            <w:tcW w:w="1984"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200</w:t>
            </w:r>
            <w:r w:rsidR="006A453B" w:rsidRPr="00221A36">
              <w:rPr>
                <w:color w:val="FF0000"/>
                <w:sz w:val="24"/>
                <w:szCs w:val="24"/>
              </w:rPr>
              <w:t>6</w:t>
            </w:r>
          </w:p>
        </w:tc>
        <w:tc>
          <w:tcPr>
            <w:tcW w:w="1857"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6129-12</w:t>
            </w:r>
          </w:p>
        </w:tc>
        <w:tc>
          <w:tcPr>
            <w:tcW w:w="3060"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16,7</w:t>
            </w:r>
          </w:p>
        </w:tc>
        <w:tc>
          <w:tcPr>
            <w:tcW w:w="3085"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1023-56</w:t>
            </w:r>
          </w:p>
        </w:tc>
      </w:tr>
      <w:tr w:rsidR="00961890" w:rsidRPr="00221A36">
        <w:trPr>
          <w:trHeight w:val="268"/>
        </w:trPr>
        <w:tc>
          <w:tcPr>
            <w:tcW w:w="1984"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200</w:t>
            </w:r>
            <w:r w:rsidR="006A453B" w:rsidRPr="00221A36">
              <w:rPr>
                <w:color w:val="FF0000"/>
                <w:sz w:val="24"/>
                <w:szCs w:val="24"/>
              </w:rPr>
              <w:t>7</w:t>
            </w:r>
          </w:p>
        </w:tc>
        <w:tc>
          <w:tcPr>
            <w:tcW w:w="1857"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5105-56</w:t>
            </w:r>
          </w:p>
        </w:tc>
        <w:tc>
          <w:tcPr>
            <w:tcW w:w="3060"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16,7</w:t>
            </w:r>
          </w:p>
        </w:tc>
        <w:tc>
          <w:tcPr>
            <w:tcW w:w="3085"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852-63</w:t>
            </w:r>
          </w:p>
        </w:tc>
      </w:tr>
      <w:tr w:rsidR="00961890" w:rsidRPr="00221A36">
        <w:trPr>
          <w:trHeight w:val="268"/>
        </w:trPr>
        <w:tc>
          <w:tcPr>
            <w:tcW w:w="1984"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200</w:t>
            </w:r>
            <w:r w:rsidR="006A453B" w:rsidRPr="00221A36">
              <w:rPr>
                <w:color w:val="FF0000"/>
                <w:sz w:val="24"/>
                <w:szCs w:val="24"/>
              </w:rPr>
              <w:t>8</w:t>
            </w:r>
          </w:p>
        </w:tc>
        <w:tc>
          <w:tcPr>
            <w:tcW w:w="1857"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4252-93</w:t>
            </w:r>
          </w:p>
        </w:tc>
        <w:tc>
          <w:tcPr>
            <w:tcW w:w="3060"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16,7</w:t>
            </w:r>
          </w:p>
        </w:tc>
        <w:tc>
          <w:tcPr>
            <w:tcW w:w="3085"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710-24</w:t>
            </w:r>
          </w:p>
        </w:tc>
      </w:tr>
      <w:tr w:rsidR="00961890" w:rsidRPr="00221A36">
        <w:trPr>
          <w:trHeight w:val="283"/>
        </w:trPr>
        <w:tc>
          <w:tcPr>
            <w:tcW w:w="1984"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200</w:t>
            </w:r>
            <w:r w:rsidR="006A453B" w:rsidRPr="00221A36">
              <w:rPr>
                <w:color w:val="FF0000"/>
                <w:sz w:val="24"/>
                <w:szCs w:val="24"/>
              </w:rPr>
              <w:t>9</w:t>
            </w:r>
          </w:p>
        </w:tc>
        <w:tc>
          <w:tcPr>
            <w:tcW w:w="1857"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3542-69</w:t>
            </w:r>
          </w:p>
        </w:tc>
        <w:tc>
          <w:tcPr>
            <w:tcW w:w="3060"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16,7</w:t>
            </w:r>
          </w:p>
        </w:tc>
        <w:tc>
          <w:tcPr>
            <w:tcW w:w="3085" w:type="dxa"/>
          </w:tcPr>
          <w:p w:rsidR="00961890" w:rsidRPr="00221A36" w:rsidRDefault="00961890" w:rsidP="00ED1FC5">
            <w:pPr>
              <w:pStyle w:val="a7"/>
              <w:keepNext/>
              <w:suppressLineNumbers/>
              <w:suppressAutoHyphens/>
              <w:ind w:firstLine="0"/>
              <w:jc w:val="center"/>
              <w:rPr>
                <w:color w:val="FF0000"/>
                <w:sz w:val="24"/>
                <w:szCs w:val="24"/>
              </w:rPr>
            </w:pPr>
            <w:r w:rsidRPr="00221A36">
              <w:rPr>
                <w:color w:val="FF0000"/>
                <w:sz w:val="24"/>
                <w:szCs w:val="24"/>
              </w:rPr>
              <w:t>591-63</w:t>
            </w:r>
          </w:p>
        </w:tc>
      </w:tr>
    </w:tbl>
    <w:p w:rsidR="00961890" w:rsidRPr="00221A36" w:rsidRDefault="00961890" w:rsidP="00961890">
      <w:pPr>
        <w:pStyle w:val="a7"/>
        <w:keepNext/>
        <w:suppressLineNumbers/>
        <w:suppressAutoHyphens/>
        <w:rPr>
          <w:color w:val="FF0000"/>
        </w:rPr>
      </w:pPr>
    </w:p>
    <w:p w:rsidR="00961890" w:rsidRPr="00221A36" w:rsidRDefault="00961890" w:rsidP="00961890">
      <w:pPr>
        <w:pStyle w:val="a7"/>
        <w:keepNext/>
        <w:suppressLineNumbers/>
        <w:suppressAutoHyphens/>
        <w:spacing w:line="360" w:lineRule="auto"/>
        <w:rPr>
          <w:color w:val="FF0000"/>
        </w:rPr>
      </w:pPr>
      <w:r w:rsidRPr="00221A36">
        <w:rPr>
          <w:color w:val="FF0000"/>
        </w:rPr>
        <w:t xml:space="preserve">Согласно данным </w:t>
      </w:r>
      <w:r w:rsidR="007F1853" w:rsidRPr="00221A36">
        <w:rPr>
          <w:color w:val="FF0000"/>
        </w:rPr>
        <w:t>т</w:t>
      </w:r>
      <w:r w:rsidRPr="00221A36">
        <w:rPr>
          <w:color w:val="FF0000"/>
        </w:rPr>
        <w:t>аблицы 1</w:t>
      </w:r>
      <w:r w:rsidR="007F1853" w:rsidRPr="00221A36">
        <w:rPr>
          <w:color w:val="FF0000"/>
        </w:rPr>
        <w:t>3</w:t>
      </w:r>
      <w:r w:rsidRPr="00221A36">
        <w:rPr>
          <w:color w:val="FF0000"/>
        </w:rPr>
        <w:t xml:space="preserve"> срок полезного использования объекта закончился (6 лет), а осталось недоамортизировано 40% его стоимости или 3542 руб. 69 коп.</w:t>
      </w:r>
    </w:p>
    <w:p w:rsidR="00961890" w:rsidRPr="00221A36" w:rsidRDefault="00961890" w:rsidP="00961890">
      <w:pPr>
        <w:pStyle w:val="a7"/>
        <w:keepNext/>
        <w:suppressLineNumbers/>
        <w:suppressAutoHyphens/>
        <w:spacing w:line="360" w:lineRule="auto"/>
        <w:rPr>
          <w:color w:val="FF0000"/>
        </w:rPr>
      </w:pPr>
      <w:r w:rsidRPr="00221A36">
        <w:rPr>
          <w:color w:val="FF0000"/>
        </w:rPr>
        <w:t>Выбирая этот способ начисления амортизации, предприятие должно заранее планировать, что при списании объекта основных средств возникает вопрос о списании оставшейся стоимости объект основных средств.</w:t>
      </w:r>
    </w:p>
    <w:p w:rsidR="00961890" w:rsidRPr="00221A36" w:rsidRDefault="00961890" w:rsidP="00961890">
      <w:pPr>
        <w:pStyle w:val="a7"/>
        <w:keepNext/>
        <w:suppressLineNumbers/>
        <w:suppressAutoHyphens/>
        <w:spacing w:line="360" w:lineRule="auto"/>
        <w:rPr>
          <w:color w:val="FF0000"/>
        </w:rPr>
      </w:pPr>
      <w:r w:rsidRPr="00221A36">
        <w:rPr>
          <w:color w:val="FF0000"/>
        </w:rPr>
        <w:t>Нормативные акты по бухгалтерскому учету не содержат конкретных разъяснений по данному вопросу, поэтому предприятию при формировании учетной политики необходимо разработать собственный вариант решения данной проблемы. Однако, учитывая совокупность действующих положений и нормативов, можно предложить несколько вариантов решения этого вопроса.</w:t>
      </w:r>
    </w:p>
    <w:p w:rsidR="00961890" w:rsidRPr="00221A36" w:rsidRDefault="00961890" w:rsidP="00961890">
      <w:pPr>
        <w:pStyle w:val="a7"/>
        <w:keepNext/>
        <w:suppressLineNumbers/>
        <w:suppressAutoHyphens/>
        <w:spacing w:line="360" w:lineRule="auto"/>
        <w:rPr>
          <w:color w:val="FF0000"/>
        </w:rPr>
      </w:pPr>
      <w:r w:rsidRPr="00221A36">
        <w:rPr>
          <w:i/>
          <w:color w:val="FF0000"/>
        </w:rPr>
        <w:t>Вариант 1</w:t>
      </w:r>
      <w:r w:rsidRPr="00221A36">
        <w:rPr>
          <w:color w:val="FF0000"/>
        </w:rPr>
        <w:t>. В последний год окончания срока полезного использования объекта перенести оставшуюся сумму амортизации на себестоимость продукции. Положительным моментом в данном варианте является то, что начисленная амортизация относится на себестоимость в целях налогообложения. Но резко снижает прибыльность данного вида продукции в момент начисления оставшейся суммы. Вместе с тем, способ уменьшаемого остатка в международной практике считается ускоренным, поскольку в первые годы эксплуатации амортизационные отчисления больше, чем в последующие.</w:t>
      </w:r>
    </w:p>
    <w:p w:rsidR="00961890" w:rsidRPr="00221A36" w:rsidRDefault="00961890" w:rsidP="007D3E5B">
      <w:pPr>
        <w:pStyle w:val="a7"/>
        <w:keepNext/>
        <w:suppressLineNumbers/>
        <w:suppressAutoHyphens/>
        <w:spacing w:line="360" w:lineRule="auto"/>
        <w:ind w:right="57"/>
        <w:rPr>
          <w:color w:val="FF0000"/>
        </w:rPr>
      </w:pPr>
      <w:r w:rsidRPr="00221A36">
        <w:rPr>
          <w:i/>
          <w:color w:val="FF0000"/>
        </w:rPr>
        <w:t xml:space="preserve">Вариант 2. </w:t>
      </w:r>
      <w:r w:rsidRPr="00221A36">
        <w:rPr>
          <w:color w:val="FF0000"/>
        </w:rPr>
        <w:t xml:space="preserve">Продолжать начислять амортизационные отчисления до полного погашения стоимости объекта основных средств в соответствии с п. 21 ПБУ 6/01, который регламентирует: «Начисление амортизационных отчислений ... </w:t>
      </w:r>
      <w:r w:rsidRPr="00221A36">
        <w:rPr>
          <w:i/>
          <w:color w:val="FF0000"/>
        </w:rPr>
        <w:t>производится до полного погашения стоимости этого объекта</w:t>
      </w:r>
      <w:r w:rsidRPr="00221A36">
        <w:rPr>
          <w:color w:val="FF0000"/>
        </w:rPr>
        <w:t xml:space="preserve"> либо списания этого объекта с бухгалтерского учета». Данный вариант возможен лишь в том случае, если реальный срок полезного использования больше первоначально установленного, в нашем случае – 6 лет.</w:t>
      </w:r>
    </w:p>
    <w:p w:rsidR="00961890" w:rsidRPr="00221A36" w:rsidRDefault="00961890" w:rsidP="007D3E5B">
      <w:pPr>
        <w:pStyle w:val="a7"/>
        <w:keepNext/>
        <w:suppressLineNumbers/>
        <w:suppressAutoHyphens/>
        <w:spacing w:line="360" w:lineRule="auto"/>
        <w:ind w:right="57"/>
        <w:rPr>
          <w:color w:val="FF0000"/>
        </w:rPr>
      </w:pPr>
      <w:r w:rsidRPr="00221A36">
        <w:rPr>
          <w:i/>
          <w:color w:val="FF0000"/>
        </w:rPr>
        <w:t>Вариант 3.</w:t>
      </w:r>
      <w:r w:rsidRPr="00221A36">
        <w:rPr>
          <w:color w:val="FF0000"/>
        </w:rPr>
        <w:t xml:space="preserve"> Списать недоамортизированный объект в общем порядке. В данном случае мы получим убыток от списания, который не уменьшает налогооблагаемую прибыль.</w:t>
      </w:r>
    </w:p>
    <w:p w:rsidR="00961890" w:rsidRPr="00221A36" w:rsidRDefault="00961890" w:rsidP="007D3E5B">
      <w:pPr>
        <w:pStyle w:val="a7"/>
        <w:keepNext/>
        <w:suppressLineNumbers/>
        <w:suppressAutoHyphens/>
        <w:spacing w:line="360" w:lineRule="auto"/>
        <w:ind w:right="57"/>
        <w:rPr>
          <w:color w:val="FF0000"/>
        </w:rPr>
      </w:pPr>
      <w:r w:rsidRPr="00221A36">
        <w:rPr>
          <w:color w:val="FF0000"/>
        </w:rPr>
        <w:t>График распределения амортизации по годам эксплуатации (рис. 2) показывает, что большую ее часть (по сумме, равной начисленной линейным способом) предприятие начисляет в первый год эксплуатации, а затем постепенно уменьшает начисления.</w:t>
      </w:r>
    </w:p>
    <w:p w:rsidR="00961890" w:rsidRPr="00221A36" w:rsidRDefault="00961890" w:rsidP="007D3E5B">
      <w:pPr>
        <w:pStyle w:val="a7"/>
        <w:keepNext/>
        <w:suppressLineNumbers/>
        <w:suppressAutoHyphens/>
        <w:spacing w:line="360" w:lineRule="auto"/>
        <w:ind w:right="57"/>
        <w:rPr>
          <w:color w:val="FF0000"/>
        </w:rPr>
      </w:pPr>
      <w:r w:rsidRPr="00221A36">
        <w:rPr>
          <w:color w:val="FF0000"/>
        </w:rPr>
        <w:t>Применение данного способа для предприятия не эффективно в связи с отсутствием ускорения по данному объекту.</w:t>
      </w:r>
    </w:p>
    <w:p w:rsidR="00961890" w:rsidRPr="00221A36" w:rsidRDefault="001B5C7B" w:rsidP="00961890">
      <w:pPr>
        <w:pStyle w:val="a7"/>
        <w:keepNext/>
        <w:suppressLineNumbers/>
        <w:suppressAutoHyphens/>
        <w:spacing w:line="360" w:lineRule="auto"/>
        <w:rPr>
          <w:color w:val="FF0000"/>
        </w:rPr>
      </w:pPr>
      <w:r>
        <w:rPr>
          <w:noProof/>
          <w:color w:val="FF0000"/>
        </w:rPr>
        <w:object w:dxaOrig="1440" w:dyaOrig="1440">
          <v:shape id="_x0000_s1153" type="#_x0000_t75" style="position:absolute;left:0;text-align:left;margin-left:18pt;margin-top:18.2pt;width:461.9pt;height:189pt;z-index:251655680">
            <v:imagedata r:id="rId9" o:title=""/>
            <w10:wrap type="topAndBottom"/>
          </v:shape>
          <o:OLEObject Type="Embed" ProgID="MSGraph.Chart.8" ShapeID="_x0000_s1153" DrawAspect="Content" ObjectID="_1458112667" r:id="rId10">
            <o:FieldCodes>\s</o:FieldCodes>
          </o:OLEObject>
        </w:object>
      </w:r>
    </w:p>
    <w:p w:rsidR="00961890" w:rsidRPr="00221A36" w:rsidRDefault="00961890" w:rsidP="007D3E5B">
      <w:pPr>
        <w:pStyle w:val="a7"/>
        <w:keepNext/>
        <w:suppressLineNumbers/>
        <w:suppressAutoHyphens/>
        <w:ind w:right="57" w:firstLine="720"/>
        <w:rPr>
          <w:color w:val="FF0000"/>
        </w:rPr>
      </w:pPr>
      <w:r w:rsidRPr="00221A36">
        <w:rPr>
          <w:color w:val="FF0000"/>
        </w:rPr>
        <w:t xml:space="preserve">Рисунок </w:t>
      </w:r>
      <w:r w:rsidR="007F1853" w:rsidRPr="00221A36">
        <w:rPr>
          <w:color w:val="FF0000"/>
        </w:rPr>
        <w:t>2</w:t>
      </w:r>
      <w:r w:rsidR="005E265A" w:rsidRPr="00221A36">
        <w:rPr>
          <w:color w:val="FF0000"/>
        </w:rPr>
        <w:t xml:space="preserve"> -</w:t>
      </w:r>
      <w:r w:rsidRPr="00221A36">
        <w:rPr>
          <w:color w:val="FF0000"/>
        </w:rPr>
        <w:t xml:space="preserve"> График распределения амортизационных отчислений при расчете амортизации способом уменьшаемого остатка</w:t>
      </w:r>
      <w:r w:rsidR="005E265A" w:rsidRPr="00221A36">
        <w:rPr>
          <w:color w:val="FF0000"/>
        </w:rPr>
        <w:t>.</w:t>
      </w:r>
    </w:p>
    <w:p w:rsidR="00961890" w:rsidRPr="00221A36" w:rsidRDefault="00961890" w:rsidP="007D3E5B">
      <w:pPr>
        <w:pStyle w:val="a7"/>
        <w:keepNext/>
        <w:suppressLineNumbers/>
        <w:suppressAutoHyphens/>
        <w:spacing w:line="360" w:lineRule="auto"/>
        <w:ind w:right="57" w:firstLine="720"/>
        <w:rPr>
          <w:color w:val="FF0000"/>
        </w:rPr>
      </w:pPr>
    </w:p>
    <w:p w:rsidR="00976321" w:rsidRPr="00221A36" w:rsidRDefault="00976321" w:rsidP="007D3E5B">
      <w:pPr>
        <w:pStyle w:val="a7"/>
        <w:keepNext/>
        <w:suppressLineNumbers/>
        <w:suppressAutoHyphens/>
        <w:spacing w:line="360" w:lineRule="auto"/>
        <w:ind w:right="57" w:firstLine="720"/>
        <w:rPr>
          <w:color w:val="FF0000"/>
        </w:rPr>
      </w:pPr>
    </w:p>
    <w:p w:rsidR="00961890" w:rsidRPr="00221A36" w:rsidRDefault="00961890" w:rsidP="006A453B">
      <w:pPr>
        <w:pStyle w:val="a7"/>
        <w:keepNext/>
        <w:suppressLineNumbers/>
        <w:suppressAutoHyphens/>
        <w:spacing w:line="360" w:lineRule="auto"/>
        <w:jc w:val="center"/>
        <w:rPr>
          <w:color w:val="FF0000"/>
        </w:rPr>
      </w:pPr>
      <w:r w:rsidRPr="00221A36">
        <w:rPr>
          <w:color w:val="FF0000"/>
        </w:rPr>
        <w:t>Способ списания стоимости по сумме чисел лет срока полезного использования</w:t>
      </w:r>
    </w:p>
    <w:p w:rsidR="00961890" w:rsidRPr="00221A36" w:rsidRDefault="00961890" w:rsidP="007D3E5B">
      <w:pPr>
        <w:pStyle w:val="a7"/>
        <w:keepNext/>
        <w:suppressLineNumbers/>
        <w:suppressAutoHyphens/>
        <w:spacing w:line="360" w:lineRule="auto"/>
        <w:ind w:right="57"/>
        <w:rPr>
          <w:color w:val="FF0000"/>
        </w:rPr>
      </w:pPr>
      <w:r w:rsidRPr="00221A36">
        <w:rPr>
          <w:color w:val="FF0000"/>
        </w:rPr>
        <w:t xml:space="preserve">В этом случае предлагается исходить из первоначальной стоимости объекта и годового соотношения, где в числителе – число лет, остающихся до конца службы объекта, а в знаменателе – сумма чисел лет срока службы объекта. Для 6-летнего срока полезного использования объекта числитель в первый год равен 6, во второй 5, и так далее, а знаменатель – 1+2+3+4+5+6=21. Начисление амортизации производится следующим образом (Таблица </w:t>
      </w:r>
      <w:r w:rsidR="007F1853" w:rsidRPr="00221A36">
        <w:rPr>
          <w:color w:val="FF0000"/>
        </w:rPr>
        <w:t>14</w:t>
      </w:r>
      <w:r w:rsidRPr="00221A36">
        <w:rPr>
          <w:color w:val="FF0000"/>
        </w:rPr>
        <w:t xml:space="preserve">, Рисунок </w:t>
      </w:r>
      <w:r w:rsidR="007F1853" w:rsidRPr="00221A36">
        <w:rPr>
          <w:color w:val="FF0000"/>
        </w:rPr>
        <w:t>3</w:t>
      </w:r>
      <w:r w:rsidRPr="00221A36">
        <w:rPr>
          <w:color w:val="FF0000"/>
        </w:rPr>
        <w:t>).</w:t>
      </w:r>
    </w:p>
    <w:p w:rsidR="006A453B" w:rsidRPr="00221A36" w:rsidRDefault="006A453B" w:rsidP="00961890">
      <w:pPr>
        <w:pStyle w:val="a7"/>
        <w:keepNext/>
        <w:suppressLineNumbers/>
        <w:suppressAutoHyphens/>
        <w:spacing w:line="360" w:lineRule="auto"/>
        <w:rPr>
          <w:color w:val="FF0000"/>
        </w:rPr>
      </w:pPr>
    </w:p>
    <w:p w:rsidR="00961890" w:rsidRPr="00221A36" w:rsidRDefault="00961890" w:rsidP="007D3E5B">
      <w:pPr>
        <w:pStyle w:val="a7"/>
        <w:keepNext/>
        <w:suppressLineNumbers/>
        <w:suppressAutoHyphens/>
        <w:spacing w:line="360" w:lineRule="auto"/>
        <w:ind w:right="57"/>
        <w:rPr>
          <w:color w:val="FF0000"/>
        </w:rPr>
      </w:pPr>
      <w:r w:rsidRPr="00221A36">
        <w:rPr>
          <w:color w:val="FF0000"/>
        </w:rPr>
        <w:t>Таблица 1</w:t>
      </w:r>
      <w:r w:rsidR="007F1853" w:rsidRPr="00221A36">
        <w:rPr>
          <w:color w:val="FF0000"/>
        </w:rPr>
        <w:t>4 -</w:t>
      </w:r>
      <w:r w:rsidRPr="00221A36">
        <w:rPr>
          <w:color w:val="FF0000"/>
        </w:rPr>
        <w:t xml:space="preserve"> Расчет начисления амортизации способом списания стоимости по сумме чисел лет полезного использования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126"/>
        <w:gridCol w:w="2835"/>
        <w:gridCol w:w="2977"/>
      </w:tblGrid>
      <w:tr w:rsidR="00961890" w:rsidRPr="00221A36">
        <w:tc>
          <w:tcPr>
            <w:tcW w:w="1985" w:type="dxa"/>
          </w:tcPr>
          <w:p w:rsidR="00961890" w:rsidRPr="00221A36" w:rsidRDefault="00961890" w:rsidP="00ED1FC5">
            <w:pPr>
              <w:pStyle w:val="a7"/>
              <w:keepNext/>
              <w:suppressLineNumbers/>
              <w:suppressAutoHyphens/>
              <w:ind w:firstLine="0"/>
              <w:jc w:val="center"/>
              <w:rPr>
                <w:color w:val="FF0000"/>
              </w:rPr>
            </w:pPr>
            <w:r w:rsidRPr="00221A36">
              <w:rPr>
                <w:color w:val="FF0000"/>
              </w:rPr>
              <w:t>Год эксплуатации</w:t>
            </w:r>
          </w:p>
        </w:tc>
        <w:tc>
          <w:tcPr>
            <w:tcW w:w="2126" w:type="dxa"/>
          </w:tcPr>
          <w:p w:rsidR="00961890" w:rsidRPr="00221A36" w:rsidRDefault="00961890" w:rsidP="00ED1FC5">
            <w:pPr>
              <w:pStyle w:val="a7"/>
              <w:keepNext/>
              <w:suppressLineNumbers/>
              <w:suppressAutoHyphens/>
              <w:ind w:firstLine="0"/>
              <w:jc w:val="center"/>
              <w:rPr>
                <w:color w:val="FF0000"/>
              </w:rPr>
            </w:pPr>
            <w:r w:rsidRPr="00221A36">
              <w:rPr>
                <w:color w:val="FF0000"/>
              </w:rPr>
              <w:t>Балансовая стоимость</w:t>
            </w:r>
          </w:p>
        </w:tc>
        <w:tc>
          <w:tcPr>
            <w:tcW w:w="2835" w:type="dxa"/>
          </w:tcPr>
          <w:p w:rsidR="00961890" w:rsidRPr="00221A36" w:rsidRDefault="00961890" w:rsidP="00ED1FC5">
            <w:pPr>
              <w:pStyle w:val="a7"/>
              <w:keepNext/>
              <w:suppressLineNumbers/>
              <w:suppressAutoHyphens/>
              <w:ind w:firstLine="0"/>
              <w:jc w:val="center"/>
              <w:rPr>
                <w:color w:val="FF0000"/>
              </w:rPr>
            </w:pPr>
            <w:r w:rsidRPr="00221A36">
              <w:rPr>
                <w:color w:val="FF0000"/>
              </w:rPr>
              <w:t>Норма амортизации, %</w:t>
            </w:r>
          </w:p>
        </w:tc>
        <w:tc>
          <w:tcPr>
            <w:tcW w:w="2977" w:type="dxa"/>
          </w:tcPr>
          <w:p w:rsidR="00961890" w:rsidRPr="00221A36" w:rsidRDefault="00961890" w:rsidP="00ED1FC5">
            <w:pPr>
              <w:pStyle w:val="a7"/>
              <w:keepNext/>
              <w:suppressLineNumbers/>
              <w:suppressAutoHyphens/>
              <w:ind w:firstLine="0"/>
              <w:jc w:val="center"/>
              <w:rPr>
                <w:color w:val="FF0000"/>
              </w:rPr>
            </w:pPr>
            <w:r w:rsidRPr="00221A36">
              <w:rPr>
                <w:color w:val="FF0000"/>
              </w:rPr>
              <w:t>Сумма амортизации, руб./год</w:t>
            </w:r>
          </w:p>
        </w:tc>
      </w:tr>
      <w:tr w:rsidR="00961890" w:rsidRPr="00221A36">
        <w:tc>
          <w:tcPr>
            <w:tcW w:w="1985" w:type="dxa"/>
          </w:tcPr>
          <w:p w:rsidR="00961890" w:rsidRPr="00221A36" w:rsidRDefault="004365EE" w:rsidP="00ED1FC5">
            <w:pPr>
              <w:pStyle w:val="a7"/>
              <w:keepNext/>
              <w:suppressLineNumbers/>
              <w:suppressAutoHyphens/>
              <w:ind w:firstLine="0"/>
              <w:jc w:val="center"/>
              <w:rPr>
                <w:color w:val="FF0000"/>
              </w:rPr>
            </w:pPr>
            <w:r w:rsidRPr="00221A36">
              <w:rPr>
                <w:color w:val="FF0000"/>
              </w:rPr>
              <w:t>2004</w:t>
            </w:r>
          </w:p>
        </w:tc>
        <w:tc>
          <w:tcPr>
            <w:tcW w:w="2126" w:type="dxa"/>
          </w:tcPr>
          <w:p w:rsidR="00961890" w:rsidRPr="00221A36" w:rsidRDefault="00961890" w:rsidP="00ED1FC5">
            <w:pPr>
              <w:pStyle w:val="a7"/>
              <w:keepNext/>
              <w:suppressLineNumbers/>
              <w:suppressAutoHyphens/>
              <w:ind w:firstLine="0"/>
              <w:jc w:val="center"/>
              <w:rPr>
                <w:color w:val="FF0000"/>
              </w:rPr>
            </w:pPr>
            <w:r w:rsidRPr="00221A36">
              <w:rPr>
                <w:color w:val="FF0000"/>
              </w:rPr>
              <w:t>8833</w:t>
            </w:r>
          </w:p>
        </w:tc>
        <w:tc>
          <w:tcPr>
            <w:tcW w:w="2835" w:type="dxa"/>
          </w:tcPr>
          <w:p w:rsidR="00961890" w:rsidRPr="00221A36" w:rsidRDefault="00961890" w:rsidP="00ED1FC5">
            <w:pPr>
              <w:pStyle w:val="a7"/>
              <w:keepNext/>
              <w:suppressLineNumbers/>
              <w:suppressAutoHyphens/>
              <w:ind w:firstLine="0"/>
              <w:jc w:val="center"/>
              <w:rPr>
                <w:color w:val="FF0000"/>
              </w:rPr>
            </w:pPr>
            <w:r w:rsidRPr="00221A36">
              <w:rPr>
                <w:color w:val="FF0000"/>
              </w:rPr>
              <w:t>6/21</w:t>
            </w:r>
          </w:p>
        </w:tc>
        <w:tc>
          <w:tcPr>
            <w:tcW w:w="2977" w:type="dxa"/>
          </w:tcPr>
          <w:p w:rsidR="00961890" w:rsidRPr="00221A36" w:rsidRDefault="00961890" w:rsidP="00ED1FC5">
            <w:pPr>
              <w:pStyle w:val="a7"/>
              <w:keepNext/>
              <w:suppressLineNumbers/>
              <w:suppressAutoHyphens/>
              <w:ind w:firstLine="0"/>
              <w:jc w:val="center"/>
              <w:rPr>
                <w:color w:val="FF0000"/>
              </w:rPr>
            </w:pPr>
            <w:r w:rsidRPr="00221A36">
              <w:rPr>
                <w:color w:val="FF0000"/>
              </w:rPr>
              <w:t>2517-40</w:t>
            </w:r>
          </w:p>
        </w:tc>
      </w:tr>
      <w:tr w:rsidR="00961890" w:rsidRPr="00221A36">
        <w:tc>
          <w:tcPr>
            <w:tcW w:w="1985" w:type="dxa"/>
          </w:tcPr>
          <w:p w:rsidR="00961890" w:rsidRPr="00221A36" w:rsidRDefault="004365EE" w:rsidP="00ED1FC5">
            <w:pPr>
              <w:pStyle w:val="a7"/>
              <w:keepNext/>
              <w:suppressLineNumbers/>
              <w:suppressAutoHyphens/>
              <w:ind w:firstLine="0"/>
              <w:jc w:val="center"/>
              <w:rPr>
                <w:color w:val="FF0000"/>
              </w:rPr>
            </w:pPr>
            <w:r w:rsidRPr="00221A36">
              <w:rPr>
                <w:color w:val="FF0000"/>
              </w:rPr>
              <w:t>2005</w:t>
            </w:r>
          </w:p>
        </w:tc>
        <w:tc>
          <w:tcPr>
            <w:tcW w:w="2126" w:type="dxa"/>
          </w:tcPr>
          <w:p w:rsidR="00961890" w:rsidRPr="00221A36" w:rsidRDefault="00961890" w:rsidP="00ED1FC5">
            <w:pPr>
              <w:pStyle w:val="a7"/>
              <w:keepNext/>
              <w:suppressLineNumbers/>
              <w:suppressAutoHyphens/>
              <w:ind w:firstLine="0"/>
              <w:jc w:val="center"/>
              <w:rPr>
                <w:color w:val="FF0000"/>
              </w:rPr>
            </w:pPr>
            <w:r w:rsidRPr="00221A36">
              <w:rPr>
                <w:color w:val="FF0000"/>
              </w:rPr>
              <w:t>8833</w:t>
            </w:r>
          </w:p>
        </w:tc>
        <w:tc>
          <w:tcPr>
            <w:tcW w:w="2835" w:type="dxa"/>
          </w:tcPr>
          <w:p w:rsidR="00961890" w:rsidRPr="00221A36" w:rsidRDefault="00961890" w:rsidP="00ED1FC5">
            <w:pPr>
              <w:pStyle w:val="a7"/>
              <w:keepNext/>
              <w:suppressLineNumbers/>
              <w:suppressAutoHyphens/>
              <w:ind w:firstLine="0"/>
              <w:jc w:val="center"/>
              <w:rPr>
                <w:color w:val="FF0000"/>
              </w:rPr>
            </w:pPr>
            <w:r w:rsidRPr="00221A36">
              <w:rPr>
                <w:color w:val="FF0000"/>
              </w:rPr>
              <w:t>5/21</w:t>
            </w:r>
          </w:p>
        </w:tc>
        <w:tc>
          <w:tcPr>
            <w:tcW w:w="2977" w:type="dxa"/>
          </w:tcPr>
          <w:p w:rsidR="00961890" w:rsidRPr="00221A36" w:rsidRDefault="00961890" w:rsidP="00ED1FC5">
            <w:pPr>
              <w:pStyle w:val="a7"/>
              <w:keepNext/>
              <w:suppressLineNumbers/>
              <w:suppressAutoHyphens/>
              <w:ind w:firstLine="0"/>
              <w:jc w:val="center"/>
              <w:rPr>
                <w:color w:val="FF0000"/>
              </w:rPr>
            </w:pPr>
            <w:r w:rsidRPr="00221A36">
              <w:rPr>
                <w:color w:val="FF0000"/>
              </w:rPr>
              <w:t>2102-25</w:t>
            </w:r>
          </w:p>
        </w:tc>
      </w:tr>
      <w:tr w:rsidR="00961890" w:rsidRPr="00221A36">
        <w:tc>
          <w:tcPr>
            <w:tcW w:w="1985" w:type="dxa"/>
          </w:tcPr>
          <w:p w:rsidR="00961890" w:rsidRPr="00221A36" w:rsidRDefault="004365EE" w:rsidP="00ED1FC5">
            <w:pPr>
              <w:pStyle w:val="a7"/>
              <w:keepNext/>
              <w:suppressLineNumbers/>
              <w:suppressAutoHyphens/>
              <w:ind w:firstLine="0"/>
              <w:jc w:val="center"/>
              <w:rPr>
                <w:color w:val="FF0000"/>
              </w:rPr>
            </w:pPr>
            <w:r w:rsidRPr="00221A36">
              <w:rPr>
                <w:color w:val="FF0000"/>
              </w:rPr>
              <w:t>2006</w:t>
            </w:r>
          </w:p>
        </w:tc>
        <w:tc>
          <w:tcPr>
            <w:tcW w:w="2126" w:type="dxa"/>
          </w:tcPr>
          <w:p w:rsidR="00961890" w:rsidRPr="00221A36" w:rsidRDefault="00961890" w:rsidP="00ED1FC5">
            <w:pPr>
              <w:pStyle w:val="a7"/>
              <w:keepNext/>
              <w:suppressLineNumbers/>
              <w:suppressAutoHyphens/>
              <w:ind w:firstLine="0"/>
              <w:jc w:val="center"/>
              <w:rPr>
                <w:color w:val="FF0000"/>
              </w:rPr>
            </w:pPr>
            <w:r w:rsidRPr="00221A36">
              <w:rPr>
                <w:color w:val="FF0000"/>
              </w:rPr>
              <w:t>8833</w:t>
            </w:r>
          </w:p>
        </w:tc>
        <w:tc>
          <w:tcPr>
            <w:tcW w:w="2835" w:type="dxa"/>
          </w:tcPr>
          <w:p w:rsidR="00961890" w:rsidRPr="00221A36" w:rsidRDefault="00961890" w:rsidP="00ED1FC5">
            <w:pPr>
              <w:pStyle w:val="a7"/>
              <w:keepNext/>
              <w:suppressLineNumbers/>
              <w:suppressAutoHyphens/>
              <w:ind w:firstLine="0"/>
              <w:jc w:val="center"/>
              <w:rPr>
                <w:color w:val="FF0000"/>
              </w:rPr>
            </w:pPr>
            <w:r w:rsidRPr="00221A36">
              <w:rPr>
                <w:color w:val="FF0000"/>
              </w:rPr>
              <w:t>4/21</w:t>
            </w:r>
          </w:p>
        </w:tc>
        <w:tc>
          <w:tcPr>
            <w:tcW w:w="2977" w:type="dxa"/>
          </w:tcPr>
          <w:p w:rsidR="00961890" w:rsidRPr="00221A36" w:rsidRDefault="00961890" w:rsidP="00ED1FC5">
            <w:pPr>
              <w:pStyle w:val="a7"/>
              <w:keepNext/>
              <w:suppressLineNumbers/>
              <w:suppressAutoHyphens/>
              <w:ind w:firstLine="0"/>
              <w:jc w:val="center"/>
              <w:rPr>
                <w:color w:val="FF0000"/>
              </w:rPr>
            </w:pPr>
            <w:r w:rsidRPr="00221A36">
              <w:rPr>
                <w:color w:val="FF0000"/>
              </w:rPr>
              <w:t>1678-27</w:t>
            </w:r>
          </w:p>
        </w:tc>
      </w:tr>
      <w:tr w:rsidR="00961890" w:rsidRPr="00221A36">
        <w:tc>
          <w:tcPr>
            <w:tcW w:w="1985" w:type="dxa"/>
          </w:tcPr>
          <w:p w:rsidR="00961890" w:rsidRPr="00221A36" w:rsidRDefault="004365EE" w:rsidP="00ED1FC5">
            <w:pPr>
              <w:pStyle w:val="a7"/>
              <w:keepNext/>
              <w:suppressLineNumbers/>
              <w:suppressAutoHyphens/>
              <w:ind w:firstLine="0"/>
              <w:jc w:val="center"/>
              <w:rPr>
                <w:color w:val="FF0000"/>
              </w:rPr>
            </w:pPr>
            <w:r w:rsidRPr="00221A36">
              <w:rPr>
                <w:color w:val="FF0000"/>
              </w:rPr>
              <w:t>2007</w:t>
            </w:r>
          </w:p>
        </w:tc>
        <w:tc>
          <w:tcPr>
            <w:tcW w:w="2126" w:type="dxa"/>
          </w:tcPr>
          <w:p w:rsidR="00961890" w:rsidRPr="00221A36" w:rsidRDefault="00961890" w:rsidP="00ED1FC5">
            <w:pPr>
              <w:pStyle w:val="a7"/>
              <w:keepNext/>
              <w:suppressLineNumbers/>
              <w:suppressAutoHyphens/>
              <w:ind w:firstLine="0"/>
              <w:jc w:val="center"/>
              <w:rPr>
                <w:color w:val="FF0000"/>
              </w:rPr>
            </w:pPr>
            <w:r w:rsidRPr="00221A36">
              <w:rPr>
                <w:color w:val="FF0000"/>
              </w:rPr>
              <w:t>8833</w:t>
            </w:r>
          </w:p>
        </w:tc>
        <w:tc>
          <w:tcPr>
            <w:tcW w:w="2835" w:type="dxa"/>
          </w:tcPr>
          <w:p w:rsidR="00961890" w:rsidRPr="00221A36" w:rsidRDefault="00961890" w:rsidP="00ED1FC5">
            <w:pPr>
              <w:pStyle w:val="a7"/>
              <w:keepNext/>
              <w:suppressLineNumbers/>
              <w:suppressAutoHyphens/>
              <w:ind w:firstLine="0"/>
              <w:jc w:val="center"/>
              <w:rPr>
                <w:color w:val="FF0000"/>
              </w:rPr>
            </w:pPr>
            <w:r w:rsidRPr="00221A36">
              <w:rPr>
                <w:color w:val="FF0000"/>
              </w:rPr>
              <w:t>3/21</w:t>
            </w:r>
          </w:p>
        </w:tc>
        <w:tc>
          <w:tcPr>
            <w:tcW w:w="2977" w:type="dxa"/>
          </w:tcPr>
          <w:p w:rsidR="00961890" w:rsidRPr="00221A36" w:rsidRDefault="00961890" w:rsidP="00ED1FC5">
            <w:pPr>
              <w:pStyle w:val="a7"/>
              <w:keepNext/>
              <w:suppressLineNumbers/>
              <w:suppressAutoHyphens/>
              <w:ind w:firstLine="0"/>
              <w:jc w:val="center"/>
              <w:rPr>
                <w:color w:val="FF0000"/>
              </w:rPr>
            </w:pPr>
            <w:r w:rsidRPr="00221A36">
              <w:rPr>
                <w:color w:val="FF0000"/>
              </w:rPr>
              <w:t>1263-12</w:t>
            </w:r>
          </w:p>
        </w:tc>
      </w:tr>
      <w:tr w:rsidR="00961890" w:rsidRPr="00221A36">
        <w:tc>
          <w:tcPr>
            <w:tcW w:w="1985" w:type="dxa"/>
          </w:tcPr>
          <w:p w:rsidR="00961890" w:rsidRPr="00221A36" w:rsidRDefault="004365EE" w:rsidP="00ED1FC5">
            <w:pPr>
              <w:pStyle w:val="a7"/>
              <w:keepNext/>
              <w:suppressLineNumbers/>
              <w:suppressAutoHyphens/>
              <w:ind w:firstLine="0"/>
              <w:jc w:val="center"/>
              <w:rPr>
                <w:color w:val="FF0000"/>
              </w:rPr>
            </w:pPr>
            <w:r w:rsidRPr="00221A36">
              <w:rPr>
                <w:color w:val="FF0000"/>
              </w:rPr>
              <w:t>2008</w:t>
            </w:r>
          </w:p>
        </w:tc>
        <w:tc>
          <w:tcPr>
            <w:tcW w:w="2126" w:type="dxa"/>
          </w:tcPr>
          <w:p w:rsidR="00961890" w:rsidRPr="00221A36" w:rsidRDefault="00961890" w:rsidP="00ED1FC5">
            <w:pPr>
              <w:pStyle w:val="a7"/>
              <w:keepNext/>
              <w:suppressLineNumbers/>
              <w:suppressAutoHyphens/>
              <w:ind w:firstLine="0"/>
              <w:jc w:val="center"/>
              <w:rPr>
                <w:color w:val="FF0000"/>
              </w:rPr>
            </w:pPr>
            <w:r w:rsidRPr="00221A36">
              <w:rPr>
                <w:color w:val="FF0000"/>
              </w:rPr>
              <w:t>8833</w:t>
            </w:r>
          </w:p>
        </w:tc>
        <w:tc>
          <w:tcPr>
            <w:tcW w:w="2835" w:type="dxa"/>
          </w:tcPr>
          <w:p w:rsidR="00961890" w:rsidRPr="00221A36" w:rsidRDefault="00961890" w:rsidP="00ED1FC5">
            <w:pPr>
              <w:pStyle w:val="a7"/>
              <w:keepNext/>
              <w:suppressLineNumbers/>
              <w:suppressAutoHyphens/>
              <w:ind w:firstLine="0"/>
              <w:jc w:val="center"/>
              <w:rPr>
                <w:color w:val="FF0000"/>
              </w:rPr>
            </w:pPr>
            <w:r w:rsidRPr="00221A36">
              <w:rPr>
                <w:color w:val="FF0000"/>
              </w:rPr>
              <w:t>2/21</w:t>
            </w:r>
          </w:p>
        </w:tc>
        <w:tc>
          <w:tcPr>
            <w:tcW w:w="2977" w:type="dxa"/>
          </w:tcPr>
          <w:p w:rsidR="00961890" w:rsidRPr="00221A36" w:rsidRDefault="00961890" w:rsidP="00ED1FC5">
            <w:pPr>
              <w:pStyle w:val="a7"/>
              <w:keepNext/>
              <w:suppressLineNumbers/>
              <w:suppressAutoHyphens/>
              <w:ind w:firstLine="0"/>
              <w:jc w:val="center"/>
              <w:rPr>
                <w:color w:val="FF0000"/>
              </w:rPr>
            </w:pPr>
            <w:r w:rsidRPr="00221A36">
              <w:rPr>
                <w:color w:val="FF0000"/>
              </w:rPr>
              <w:t>839-14</w:t>
            </w:r>
          </w:p>
        </w:tc>
      </w:tr>
      <w:tr w:rsidR="00961890" w:rsidRPr="00221A36">
        <w:tc>
          <w:tcPr>
            <w:tcW w:w="1985" w:type="dxa"/>
          </w:tcPr>
          <w:p w:rsidR="00961890" w:rsidRPr="00221A36" w:rsidRDefault="004365EE" w:rsidP="00ED1FC5">
            <w:pPr>
              <w:pStyle w:val="a7"/>
              <w:keepNext/>
              <w:suppressLineNumbers/>
              <w:suppressAutoHyphens/>
              <w:ind w:firstLine="0"/>
              <w:jc w:val="center"/>
              <w:rPr>
                <w:color w:val="FF0000"/>
              </w:rPr>
            </w:pPr>
            <w:r w:rsidRPr="00221A36">
              <w:rPr>
                <w:color w:val="FF0000"/>
              </w:rPr>
              <w:t>2009</w:t>
            </w:r>
          </w:p>
        </w:tc>
        <w:tc>
          <w:tcPr>
            <w:tcW w:w="2126" w:type="dxa"/>
          </w:tcPr>
          <w:p w:rsidR="00961890" w:rsidRPr="00221A36" w:rsidRDefault="00961890" w:rsidP="00ED1FC5">
            <w:pPr>
              <w:pStyle w:val="a7"/>
              <w:keepNext/>
              <w:suppressLineNumbers/>
              <w:suppressAutoHyphens/>
              <w:ind w:firstLine="0"/>
              <w:jc w:val="center"/>
              <w:rPr>
                <w:color w:val="FF0000"/>
              </w:rPr>
            </w:pPr>
            <w:r w:rsidRPr="00221A36">
              <w:rPr>
                <w:color w:val="FF0000"/>
              </w:rPr>
              <w:t>8833</w:t>
            </w:r>
          </w:p>
        </w:tc>
        <w:tc>
          <w:tcPr>
            <w:tcW w:w="2835" w:type="dxa"/>
          </w:tcPr>
          <w:p w:rsidR="00961890" w:rsidRPr="00221A36" w:rsidRDefault="00961890" w:rsidP="00ED1FC5">
            <w:pPr>
              <w:pStyle w:val="a7"/>
              <w:keepNext/>
              <w:suppressLineNumbers/>
              <w:suppressAutoHyphens/>
              <w:ind w:firstLine="0"/>
              <w:jc w:val="center"/>
              <w:rPr>
                <w:color w:val="FF0000"/>
              </w:rPr>
            </w:pPr>
            <w:r w:rsidRPr="00221A36">
              <w:rPr>
                <w:color w:val="FF0000"/>
              </w:rPr>
              <w:t>1/21</w:t>
            </w:r>
          </w:p>
        </w:tc>
        <w:tc>
          <w:tcPr>
            <w:tcW w:w="2977" w:type="dxa"/>
          </w:tcPr>
          <w:p w:rsidR="00961890" w:rsidRPr="00221A36" w:rsidRDefault="00961890" w:rsidP="00ED1FC5">
            <w:pPr>
              <w:pStyle w:val="a7"/>
              <w:keepNext/>
              <w:suppressLineNumbers/>
              <w:suppressAutoHyphens/>
              <w:ind w:firstLine="0"/>
              <w:jc w:val="center"/>
              <w:rPr>
                <w:color w:val="FF0000"/>
              </w:rPr>
            </w:pPr>
            <w:r w:rsidRPr="00221A36">
              <w:rPr>
                <w:color w:val="FF0000"/>
              </w:rPr>
              <w:t>432-82</w:t>
            </w:r>
          </w:p>
        </w:tc>
      </w:tr>
    </w:tbl>
    <w:p w:rsidR="00961890" w:rsidRPr="00221A36" w:rsidRDefault="00961890" w:rsidP="00961890">
      <w:pPr>
        <w:pStyle w:val="a7"/>
        <w:keepNext/>
        <w:suppressLineNumbers/>
        <w:suppressAutoHyphens/>
        <w:ind w:firstLine="720"/>
        <w:rPr>
          <w:color w:val="FF0000"/>
        </w:rPr>
      </w:pPr>
    </w:p>
    <w:p w:rsidR="00961890" w:rsidRPr="00221A36" w:rsidRDefault="00961890" w:rsidP="007D3E5B">
      <w:pPr>
        <w:pStyle w:val="a7"/>
        <w:keepNext/>
        <w:suppressLineNumbers/>
        <w:suppressAutoHyphens/>
        <w:spacing w:line="360" w:lineRule="auto"/>
        <w:ind w:right="57"/>
        <w:rPr>
          <w:color w:val="FF0000"/>
        </w:rPr>
      </w:pPr>
      <w:r w:rsidRPr="00221A36">
        <w:rPr>
          <w:color w:val="FF0000"/>
        </w:rPr>
        <w:t>Самые большие отчисления приходятся на первые годы эксплуатации объекта основных средств. В последующие годы сумма амортизационных отчислений резко уменьшается, что, с точки зрения технологии производства, объясняется снижением производительности изношенного объекта основных средств.</w:t>
      </w:r>
    </w:p>
    <w:p w:rsidR="00961890" w:rsidRPr="00221A36" w:rsidRDefault="001B5C7B" w:rsidP="006A453B">
      <w:pPr>
        <w:pStyle w:val="a7"/>
        <w:keepNext/>
        <w:suppressLineNumbers/>
        <w:suppressAutoHyphens/>
        <w:ind w:firstLine="720"/>
        <w:rPr>
          <w:color w:val="FF0000"/>
        </w:rPr>
      </w:pPr>
      <w:r>
        <w:rPr>
          <w:noProof/>
          <w:color w:val="FF0000"/>
        </w:rPr>
        <w:object w:dxaOrig="1440" w:dyaOrig="1440">
          <v:shape id="_x0000_s1154" type="#_x0000_t75" style="position:absolute;left:0;text-align:left;margin-left:27pt;margin-top:9.45pt;width:461.35pt;height:244.05pt;z-index:251656704">
            <v:imagedata r:id="rId11" o:title=""/>
            <w10:wrap type="topAndBottom"/>
          </v:shape>
          <o:OLEObject Type="Embed" ProgID="MSGraph.Chart.8" ShapeID="_x0000_s1154" DrawAspect="Content" ObjectID="_1458112668" r:id="rId12">
            <o:FieldCodes>\s</o:FieldCodes>
          </o:OLEObject>
        </w:object>
      </w:r>
    </w:p>
    <w:p w:rsidR="00961890" w:rsidRPr="00221A36" w:rsidRDefault="00961890" w:rsidP="007D3E5B">
      <w:pPr>
        <w:pStyle w:val="a7"/>
        <w:keepNext/>
        <w:suppressLineNumbers/>
        <w:suppressAutoHyphens/>
        <w:ind w:right="57"/>
        <w:rPr>
          <w:color w:val="FF0000"/>
        </w:rPr>
      </w:pPr>
      <w:r w:rsidRPr="00221A36">
        <w:rPr>
          <w:color w:val="FF0000"/>
        </w:rPr>
        <w:t>Рисунок</w:t>
      </w:r>
      <w:r w:rsidR="007F1853" w:rsidRPr="00221A36">
        <w:rPr>
          <w:color w:val="FF0000"/>
        </w:rPr>
        <w:t xml:space="preserve"> 3</w:t>
      </w:r>
      <w:r w:rsidR="005E265A" w:rsidRPr="00221A36">
        <w:rPr>
          <w:color w:val="FF0000"/>
        </w:rPr>
        <w:t xml:space="preserve"> -</w:t>
      </w:r>
      <w:r w:rsidRPr="00221A36">
        <w:rPr>
          <w:color w:val="FF0000"/>
        </w:rPr>
        <w:t xml:space="preserve"> График распределения амортизационных отчислений при расчете  амортизации способом суммы чисел лет полезного использования</w:t>
      </w:r>
      <w:r w:rsidR="005E265A" w:rsidRPr="00221A36">
        <w:rPr>
          <w:color w:val="FF0000"/>
        </w:rPr>
        <w:t>.</w:t>
      </w:r>
      <w:r w:rsidRPr="00221A36">
        <w:rPr>
          <w:color w:val="FF0000"/>
        </w:rPr>
        <w:t xml:space="preserve"> </w:t>
      </w:r>
    </w:p>
    <w:p w:rsidR="00961890" w:rsidRPr="00221A36" w:rsidRDefault="00961890" w:rsidP="007D3E5B">
      <w:pPr>
        <w:pStyle w:val="a7"/>
        <w:keepNext/>
        <w:suppressLineNumbers/>
        <w:suppressAutoHyphens/>
        <w:spacing w:line="360" w:lineRule="auto"/>
        <w:ind w:right="57"/>
        <w:rPr>
          <w:color w:val="FF0000"/>
        </w:rPr>
      </w:pPr>
    </w:p>
    <w:p w:rsidR="00961890" w:rsidRPr="00221A36" w:rsidRDefault="00961890" w:rsidP="007D3E5B">
      <w:pPr>
        <w:pStyle w:val="a7"/>
        <w:keepNext/>
        <w:suppressLineNumbers/>
        <w:suppressAutoHyphens/>
        <w:spacing w:line="360" w:lineRule="auto"/>
        <w:ind w:right="57"/>
        <w:rPr>
          <w:color w:val="FF0000"/>
        </w:rPr>
      </w:pPr>
      <w:r w:rsidRPr="00221A36">
        <w:rPr>
          <w:color w:val="FF0000"/>
        </w:rPr>
        <w:t>Способ списания стоимости пропорционально объему продукции (работ, услуг)</w:t>
      </w:r>
    </w:p>
    <w:p w:rsidR="00961890" w:rsidRPr="00221A36" w:rsidRDefault="00961890" w:rsidP="007D3E5B">
      <w:pPr>
        <w:pStyle w:val="a7"/>
        <w:keepNext/>
        <w:suppressLineNumbers/>
        <w:suppressAutoHyphens/>
        <w:spacing w:line="360" w:lineRule="auto"/>
        <w:ind w:right="57"/>
        <w:rPr>
          <w:color w:val="FF0000"/>
        </w:rPr>
      </w:pPr>
      <w:r w:rsidRPr="00221A36">
        <w:rPr>
          <w:color w:val="FF0000"/>
        </w:rPr>
        <w:t>Данный способ заключается в начислении амортизации исходя и натуральных показателей объема продукции в отчетном периоде и соотношения первоначальной стоимости основного средства и предполагаемого объема продукции за весь срок полезного использования. Этот способ применяется в ограниченных случаях, для определенных объектов основных средств.</w:t>
      </w:r>
    </w:p>
    <w:p w:rsidR="00961890" w:rsidRPr="00221A36" w:rsidRDefault="00961890" w:rsidP="007D3E5B">
      <w:pPr>
        <w:pStyle w:val="a7"/>
        <w:keepNext/>
        <w:suppressLineNumbers/>
        <w:suppressAutoHyphens/>
        <w:spacing w:line="360" w:lineRule="auto"/>
        <w:ind w:right="57"/>
        <w:rPr>
          <w:color w:val="FF0000"/>
        </w:rPr>
      </w:pPr>
      <w:r w:rsidRPr="00221A36">
        <w:rPr>
          <w:color w:val="FF0000"/>
        </w:rPr>
        <w:t>Способ списания стоимости пропорционально объему продукции (работ) в МУП «ЖКХ</w:t>
      </w:r>
      <w:r w:rsidR="001D59EF" w:rsidRPr="00221A36">
        <w:rPr>
          <w:color w:val="FF0000"/>
        </w:rPr>
        <w:t xml:space="preserve"> и водоснабжение</w:t>
      </w:r>
      <w:r w:rsidRPr="00221A36">
        <w:rPr>
          <w:color w:val="FF0000"/>
        </w:rPr>
        <w:t>» применяться не может, так как планирование ведется на год. Практически невозможно спланировать объем оказываемых услуг на срок полезного использования объекта. Кроме того, при оказании услуг жилищно-коммунального хозяйства существует множество факторов, под воздействием  которых трудно запланировать и произвести один и то же объем работ (услуг).</w:t>
      </w:r>
    </w:p>
    <w:p w:rsidR="00961890" w:rsidRPr="00221A36" w:rsidRDefault="00961890" w:rsidP="007D3E5B">
      <w:pPr>
        <w:pStyle w:val="a7"/>
        <w:keepNext/>
        <w:suppressLineNumbers/>
        <w:suppressAutoHyphens/>
        <w:spacing w:line="360" w:lineRule="auto"/>
        <w:ind w:right="57"/>
        <w:rPr>
          <w:color w:val="FF0000"/>
        </w:rPr>
      </w:pPr>
      <w:r w:rsidRPr="00221A36">
        <w:rPr>
          <w:color w:val="FF0000"/>
        </w:rPr>
        <w:t>Сравнивая влияние суммы начисленной амортизации по каждому варианту на финансовый результат можно сделать определнные выводы (Таблица 1</w:t>
      </w:r>
      <w:r w:rsidR="007F1853" w:rsidRPr="00221A36">
        <w:rPr>
          <w:color w:val="FF0000"/>
        </w:rPr>
        <w:t>5</w:t>
      </w:r>
      <w:r w:rsidRPr="00221A36">
        <w:rPr>
          <w:color w:val="FF0000"/>
        </w:rPr>
        <w:t>).</w:t>
      </w:r>
    </w:p>
    <w:p w:rsidR="00961890" w:rsidRPr="00221A36" w:rsidRDefault="00961890" w:rsidP="00961890">
      <w:pPr>
        <w:pStyle w:val="a7"/>
        <w:keepNext/>
        <w:suppressLineNumbers/>
        <w:suppressAutoHyphens/>
        <w:jc w:val="right"/>
        <w:rPr>
          <w:color w:val="FF0000"/>
        </w:rPr>
      </w:pPr>
    </w:p>
    <w:p w:rsidR="00961890" w:rsidRPr="00221A36" w:rsidRDefault="00961890" w:rsidP="00961890">
      <w:pPr>
        <w:pStyle w:val="a7"/>
        <w:keepNext/>
        <w:suppressLineNumbers/>
        <w:suppressAutoHyphens/>
        <w:rPr>
          <w:color w:val="FF0000"/>
        </w:rPr>
      </w:pPr>
      <w:r w:rsidRPr="00221A36">
        <w:rPr>
          <w:color w:val="FF0000"/>
        </w:rPr>
        <w:t>Таблица 1</w:t>
      </w:r>
      <w:r w:rsidR="007F1853" w:rsidRPr="00221A36">
        <w:rPr>
          <w:color w:val="FF0000"/>
        </w:rPr>
        <w:t>5 -</w:t>
      </w:r>
      <w:r w:rsidRPr="00221A36">
        <w:rPr>
          <w:color w:val="FF0000"/>
        </w:rPr>
        <w:t xml:space="preserve"> Сводная таблица вариантов начисления амортизации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268"/>
        <w:gridCol w:w="3012"/>
        <w:gridCol w:w="3060"/>
      </w:tblGrid>
      <w:tr w:rsidR="00961890" w:rsidRPr="00221A36">
        <w:trPr>
          <w:cantSplit/>
        </w:trPr>
        <w:tc>
          <w:tcPr>
            <w:tcW w:w="1560" w:type="dxa"/>
            <w:vMerge w:val="restart"/>
          </w:tcPr>
          <w:p w:rsidR="00961890" w:rsidRPr="00221A36" w:rsidRDefault="00961890" w:rsidP="00ED1FC5">
            <w:pPr>
              <w:pStyle w:val="a7"/>
              <w:keepNext/>
              <w:suppressLineNumbers/>
              <w:suppressAutoHyphens/>
              <w:ind w:firstLine="0"/>
              <w:jc w:val="center"/>
              <w:rPr>
                <w:color w:val="FF0000"/>
              </w:rPr>
            </w:pPr>
          </w:p>
          <w:p w:rsidR="00961890" w:rsidRPr="00221A36" w:rsidRDefault="00961890" w:rsidP="00ED1FC5">
            <w:pPr>
              <w:pStyle w:val="a7"/>
              <w:keepNext/>
              <w:suppressLineNumbers/>
              <w:suppressAutoHyphens/>
              <w:ind w:firstLine="0"/>
              <w:jc w:val="center"/>
              <w:rPr>
                <w:color w:val="FF0000"/>
              </w:rPr>
            </w:pPr>
          </w:p>
          <w:p w:rsidR="00961890" w:rsidRPr="00221A36" w:rsidRDefault="00961890" w:rsidP="00ED1FC5">
            <w:pPr>
              <w:pStyle w:val="a7"/>
              <w:keepNext/>
              <w:suppressLineNumbers/>
              <w:suppressAutoHyphens/>
              <w:ind w:firstLine="0"/>
              <w:jc w:val="center"/>
              <w:rPr>
                <w:color w:val="FF0000"/>
              </w:rPr>
            </w:pPr>
            <w:r w:rsidRPr="00221A36">
              <w:rPr>
                <w:color w:val="FF0000"/>
              </w:rPr>
              <w:t>Годы</w:t>
            </w:r>
          </w:p>
        </w:tc>
        <w:tc>
          <w:tcPr>
            <w:tcW w:w="8340" w:type="dxa"/>
            <w:gridSpan w:val="3"/>
          </w:tcPr>
          <w:p w:rsidR="00961890" w:rsidRPr="00221A36" w:rsidRDefault="00961890" w:rsidP="00ED1FC5">
            <w:pPr>
              <w:pStyle w:val="a7"/>
              <w:keepNext/>
              <w:suppressLineNumbers/>
              <w:suppressAutoHyphens/>
              <w:ind w:firstLine="0"/>
              <w:jc w:val="center"/>
              <w:rPr>
                <w:color w:val="FF0000"/>
              </w:rPr>
            </w:pPr>
            <w:r w:rsidRPr="00221A36">
              <w:rPr>
                <w:color w:val="FF0000"/>
              </w:rPr>
              <w:t>Суммы амортизации</w:t>
            </w:r>
          </w:p>
        </w:tc>
      </w:tr>
      <w:tr w:rsidR="00961890" w:rsidRPr="00221A36">
        <w:trPr>
          <w:cantSplit/>
        </w:trPr>
        <w:tc>
          <w:tcPr>
            <w:tcW w:w="1560" w:type="dxa"/>
            <w:vMerge/>
          </w:tcPr>
          <w:p w:rsidR="00961890" w:rsidRPr="00221A36" w:rsidRDefault="00961890" w:rsidP="00ED1FC5">
            <w:pPr>
              <w:pStyle w:val="a7"/>
              <w:keepNext/>
              <w:suppressLineNumbers/>
              <w:suppressAutoHyphens/>
              <w:ind w:firstLine="0"/>
              <w:jc w:val="center"/>
              <w:rPr>
                <w:color w:val="FF0000"/>
              </w:rPr>
            </w:pPr>
          </w:p>
        </w:tc>
        <w:tc>
          <w:tcPr>
            <w:tcW w:w="2268" w:type="dxa"/>
          </w:tcPr>
          <w:p w:rsidR="00961890" w:rsidRPr="00221A36" w:rsidRDefault="00961890" w:rsidP="00ED1FC5">
            <w:pPr>
              <w:pStyle w:val="a7"/>
              <w:keepNext/>
              <w:suppressLineNumbers/>
              <w:suppressAutoHyphens/>
              <w:ind w:firstLine="0"/>
              <w:jc w:val="center"/>
              <w:rPr>
                <w:color w:val="FF0000"/>
              </w:rPr>
            </w:pPr>
            <w:r w:rsidRPr="00221A36">
              <w:rPr>
                <w:color w:val="FF0000"/>
              </w:rPr>
              <w:t>Линейный способ</w:t>
            </w:r>
          </w:p>
        </w:tc>
        <w:tc>
          <w:tcPr>
            <w:tcW w:w="3012" w:type="dxa"/>
          </w:tcPr>
          <w:p w:rsidR="00961890" w:rsidRPr="00221A36" w:rsidRDefault="00961890" w:rsidP="00ED1FC5">
            <w:pPr>
              <w:pStyle w:val="a7"/>
              <w:keepNext/>
              <w:suppressLineNumbers/>
              <w:suppressAutoHyphens/>
              <w:ind w:firstLine="0"/>
              <w:jc w:val="center"/>
              <w:rPr>
                <w:color w:val="FF0000"/>
              </w:rPr>
            </w:pPr>
            <w:r w:rsidRPr="00221A36">
              <w:rPr>
                <w:color w:val="FF0000"/>
              </w:rPr>
              <w:t>Способ уменьшаемого остатка</w:t>
            </w:r>
          </w:p>
        </w:tc>
        <w:tc>
          <w:tcPr>
            <w:tcW w:w="3060" w:type="dxa"/>
          </w:tcPr>
          <w:p w:rsidR="00961890" w:rsidRPr="00221A36" w:rsidRDefault="00961890" w:rsidP="00ED1FC5">
            <w:pPr>
              <w:pStyle w:val="a7"/>
              <w:keepNext/>
              <w:suppressLineNumbers/>
              <w:suppressAutoHyphens/>
              <w:ind w:firstLine="0"/>
              <w:jc w:val="center"/>
              <w:rPr>
                <w:color w:val="FF0000"/>
              </w:rPr>
            </w:pPr>
            <w:r w:rsidRPr="00221A36">
              <w:rPr>
                <w:color w:val="FF0000"/>
              </w:rPr>
              <w:t>Способ суммы чисел лет полезного использования</w:t>
            </w:r>
          </w:p>
        </w:tc>
      </w:tr>
      <w:tr w:rsidR="00961890" w:rsidRPr="00221A36">
        <w:tc>
          <w:tcPr>
            <w:tcW w:w="1560" w:type="dxa"/>
          </w:tcPr>
          <w:p w:rsidR="00961890" w:rsidRPr="00221A36" w:rsidRDefault="001D59EF" w:rsidP="00ED1FC5">
            <w:pPr>
              <w:pStyle w:val="a7"/>
              <w:keepNext/>
              <w:suppressLineNumbers/>
              <w:suppressAutoHyphens/>
              <w:ind w:firstLine="0"/>
              <w:jc w:val="center"/>
              <w:rPr>
                <w:color w:val="FF0000"/>
              </w:rPr>
            </w:pPr>
            <w:r w:rsidRPr="00221A36">
              <w:rPr>
                <w:color w:val="FF0000"/>
              </w:rPr>
              <w:t>2004</w:t>
            </w:r>
          </w:p>
        </w:tc>
        <w:tc>
          <w:tcPr>
            <w:tcW w:w="2268" w:type="dxa"/>
          </w:tcPr>
          <w:p w:rsidR="00961890" w:rsidRPr="00221A36" w:rsidRDefault="00961890" w:rsidP="00ED1FC5">
            <w:pPr>
              <w:pStyle w:val="a7"/>
              <w:keepNext/>
              <w:suppressLineNumbers/>
              <w:suppressAutoHyphens/>
              <w:ind w:firstLine="0"/>
              <w:jc w:val="center"/>
              <w:rPr>
                <w:color w:val="FF0000"/>
              </w:rPr>
            </w:pPr>
            <w:r w:rsidRPr="00221A36">
              <w:rPr>
                <w:color w:val="FF0000"/>
              </w:rPr>
              <w:t>1475-11</w:t>
            </w:r>
          </w:p>
        </w:tc>
        <w:tc>
          <w:tcPr>
            <w:tcW w:w="3012" w:type="dxa"/>
          </w:tcPr>
          <w:p w:rsidR="00961890" w:rsidRPr="00221A36" w:rsidRDefault="00961890" w:rsidP="00ED1FC5">
            <w:pPr>
              <w:pStyle w:val="a7"/>
              <w:keepNext/>
              <w:suppressLineNumbers/>
              <w:suppressAutoHyphens/>
              <w:ind w:firstLine="0"/>
              <w:jc w:val="center"/>
              <w:rPr>
                <w:color w:val="FF0000"/>
              </w:rPr>
            </w:pPr>
            <w:r w:rsidRPr="00221A36">
              <w:rPr>
                <w:color w:val="FF0000"/>
              </w:rPr>
              <w:t>1475-11</w:t>
            </w:r>
          </w:p>
        </w:tc>
        <w:tc>
          <w:tcPr>
            <w:tcW w:w="3060" w:type="dxa"/>
          </w:tcPr>
          <w:p w:rsidR="00961890" w:rsidRPr="00221A36" w:rsidRDefault="00961890" w:rsidP="00ED1FC5">
            <w:pPr>
              <w:pStyle w:val="a7"/>
              <w:keepNext/>
              <w:suppressLineNumbers/>
              <w:suppressAutoHyphens/>
              <w:ind w:firstLine="0"/>
              <w:jc w:val="center"/>
              <w:rPr>
                <w:color w:val="FF0000"/>
              </w:rPr>
            </w:pPr>
            <w:r w:rsidRPr="00221A36">
              <w:rPr>
                <w:color w:val="FF0000"/>
              </w:rPr>
              <w:t>2517-40</w:t>
            </w:r>
          </w:p>
        </w:tc>
      </w:tr>
      <w:tr w:rsidR="00961890" w:rsidRPr="00221A36">
        <w:tc>
          <w:tcPr>
            <w:tcW w:w="1560" w:type="dxa"/>
          </w:tcPr>
          <w:p w:rsidR="00961890" w:rsidRPr="00221A36" w:rsidRDefault="001D59EF" w:rsidP="00ED1FC5">
            <w:pPr>
              <w:pStyle w:val="a7"/>
              <w:keepNext/>
              <w:suppressLineNumbers/>
              <w:suppressAutoHyphens/>
              <w:ind w:firstLine="0"/>
              <w:jc w:val="center"/>
              <w:rPr>
                <w:color w:val="FF0000"/>
              </w:rPr>
            </w:pPr>
            <w:r w:rsidRPr="00221A36">
              <w:rPr>
                <w:color w:val="FF0000"/>
              </w:rPr>
              <w:t>2005</w:t>
            </w:r>
          </w:p>
        </w:tc>
        <w:tc>
          <w:tcPr>
            <w:tcW w:w="2268" w:type="dxa"/>
          </w:tcPr>
          <w:p w:rsidR="00961890" w:rsidRPr="00221A36" w:rsidRDefault="00961890" w:rsidP="00ED1FC5">
            <w:pPr>
              <w:pStyle w:val="a7"/>
              <w:keepNext/>
              <w:suppressLineNumbers/>
              <w:suppressAutoHyphens/>
              <w:ind w:firstLine="0"/>
              <w:jc w:val="center"/>
              <w:rPr>
                <w:color w:val="FF0000"/>
              </w:rPr>
            </w:pPr>
            <w:r w:rsidRPr="00221A36">
              <w:rPr>
                <w:color w:val="FF0000"/>
              </w:rPr>
              <w:t>1475-11</w:t>
            </w:r>
          </w:p>
        </w:tc>
        <w:tc>
          <w:tcPr>
            <w:tcW w:w="3012" w:type="dxa"/>
          </w:tcPr>
          <w:p w:rsidR="00961890" w:rsidRPr="00221A36" w:rsidRDefault="00961890" w:rsidP="00ED1FC5">
            <w:pPr>
              <w:pStyle w:val="a7"/>
              <w:keepNext/>
              <w:suppressLineNumbers/>
              <w:suppressAutoHyphens/>
              <w:ind w:firstLine="0"/>
              <w:jc w:val="center"/>
              <w:rPr>
                <w:color w:val="FF0000"/>
              </w:rPr>
            </w:pPr>
            <w:r w:rsidRPr="00221A36">
              <w:rPr>
                <w:color w:val="FF0000"/>
              </w:rPr>
              <w:t>1228-77</w:t>
            </w:r>
          </w:p>
        </w:tc>
        <w:tc>
          <w:tcPr>
            <w:tcW w:w="3060" w:type="dxa"/>
          </w:tcPr>
          <w:p w:rsidR="00961890" w:rsidRPr="00221A36" w:rsidRDefault="00961890" w:rsidP="00ED1FC5">
            <w:pPr>
              <w:pStyle w:val="a7"/>
              <w:keepNext/>
              <w:suppressLineNumbers/>
              <w:suppressAutoHyphens/>
              <w:ind w:firstLine="0"/>
              <w:jc w:val="center"/>
              <w:rPr>
                <w:color w:val="FF0000"/>
              </w:rPr>
            </w:pPr>
            <w:r w:rsidRPr="00221A36">
              <w:rPr>
                <w:color w:val="FF0000"/>
              </w:rPr>
              <w:t>2102-25</w:t>
            </w:r>
          </w:p>
        </w:tc>
      </w:tr>
      <w:tr w:rsidR="00961890" w:rsidRPr="00221A36">
        <w:tc>
          <w:tcPr>
            <w:tcW w:w="1560" w:type="dxa"/>
          </w:tcPr>
          <w:p w:rsidR="00961890" w:rsidRPr="00221A36" w:rsidRDefault="001D59EF" w:rsidP="00ED1FC5">
            <w:pPr>
              <w:pStyle w:val="a7"/>
              <w:keepNext/>
              <w:suppressLineNumbers/>
              <w:suppressAutoHyphens/>
              <w:ind w:firstLine="0"/>
              <w:jc w:val="center"/>
              <w:rPr>
                <w:color w:val="FF0000"/>
              </w:rPr>
            </w:pPr>
            <w:r w:rsidRPr="00221A36">
              <w:rPr>
                <w:color w:val="FF0000"/>
              </w:rPr>
              <w:t>2006</w:t>
            </w:r>
          </w:p>
        </w:tc>
        <w:tc>
          <w:tcPr>
            <w:tcW w:w="2268" w:type="dxa"/>
          </w:tcPr>
          <w:p w:rsidR="00961890" w:rsidRPr="00221A36" w:rsidRDefault="00961890" w:rsidP="00ED1FC5">
            <w:pPr>
              <w:pStyle w:val="a7"/>
              <w:keepNext/>
              <w:suppressLineNumbers/>
              <w:suppressAutoHyphens/>
              <w:ind w:firstLine="0"/>
              <w:jc w:val="center"/>
              <w:rPr>
                <w:color w:val="FF0000"/>
              </w:rPr>
            </w:pPr>
            <w:r w:rsidRPr="00221A36">
              <w:rPr>
                <w:color w:val="FF0000"/>
              </w:rPr>
              <w:t>1475-11</w:t>
            </w:r>
          </w:p>
        </w:tc>
        <w:tc>
          <w:tcPr>
            <w:tcW w:w="3012" w:type="dxa"/>
          </w:tcPr>
          <w:p w:rsidR="00961890" w:rsidRPr="00221A36" w:rsidRDefault="00961890" w:rsidP="00ED1FC5">
            <w:pPr>
              <w:pStyle w:val="a7"/>
              <w:keepNext/>
              <w:suppressLineNumbers/>
              <w:suppressAutoHyphens/>
              <w:ind w:firstLine="0"/>
              <w:jc w:val="center"/>
              <w:rPr>
                <w:color w:val="FF0000"/>
              </w:rPr>
            </w:pPr>
            <w:r w:rsidRPr="00221A36">
              <w:rPr>
                <w:color w:val="FF0000"/>
              </w:rPr>
              <w:t>1023-56</w:t>
            </w:r>
          </w:p>
        </w:tc>
        <w:tc>
          <w:tcPr>
            <w:tcW w:w="3060" w:type="dxa"/>
          </w:tcPr>
          <w:p w:rsidR="00961890" w:rsidRPr="00221A36" w:rsidRDefault="00961890" w:rsidP="00ED1FC5">
            <w:pPr>
              <w:pStyle w:val="a7"/>
              <w:keepNext/>
              <w:suppressLineNumbers/>
              <w:suppressAutoHyphens/>
              <w:ind w:firstLine="0"/>
              <w:jc w:val="center"/>
              <w:rPr>
                <w:color w:val="FF0000"/>
              </w:rPr>
            </w:pPr>
            <w:r w:rsidRPr="00221A36">
              <w:rPr>
                <w:color w:val="FF0000"/>
              </w:rPr>
              <w:t>1678-27</w:t>
            </w:r>
          </w:p>
        </w:tc>
      </w:tr>
      <w:tr w:rsidR="00961890" w:rsidRPr="00221A36">
        <w:tc>
          <w:tcPr>
            <w:tcW w:w="1560" w:type="dxa"/>
          </w:tcPr>
          <w:p w:rsidR="00961890" w:rsidRPr="00221A36" w:rsidRDefault="001D59EF" w:rsidP="00ED1FC5">
            <w:pPr>
              <w:pStyle w:val="a7"/>
              <w:keepNext/>
              <w:suppressLineNumbers/>
              <w:suppressAutoHyphens/>
              <w:ind w:firstLine="0"/>
              <w:jc w:val="center"/>
              <w:rPr>
                <w:color w:val="FF0000"/>
              </w:rPr>
            </w:pPr>
            <w:r w:rsidRPr="00221A36">
              <w:rPr>
                <w:color w:val="FF0000"/>
              </w:rPr>
              <w:t>2007</w:t>
            </w:r>
          </w:p>
        </w:tc>
        <w:tc>
          <w:tcPr>
            <w:tcW w:w="2268" w:type="dxa"/>
          </w:tcPr>
          <w:p w:rsidR="00961890" w:rsidRPr="00221A36" w:rsidRDefault="00961890" w:rsidP="00ED1FC5">
            <w:pPr>
              <w:pStyle w:val="a7"/>
              <w:keepNext/>
              <w:suppressLineNumbers/>
              <w:suppressAutoHyphens/>
              <w:ind w:firstLine="0"/>
              <w:jc w:val="center"/>
              <w:rPr>
                <w:color w:val="FF0000"/>
              </w:rPr>
            </w:pPr>
            <w:r w:rsidRPr="00221A36">
              <w:rPr>
                <w:color w:val="FF0000"/>
              </w:rPr>
              <w:t>1475-11</w:t>
            </w:r>
          </w:p>
        </w:tc>
        <w:tc>
          <w:tcPr>
            <w:tcW w:w="3012" w:type="dxa"/>
          </w:tcPr>
          <w:p w:rsidR="00961890" w:rsidRPr="00221A36" w:rsidRDefault="00961890" w:rsidP="00ED1FC5">
            <w:pPr>
              <w:pStyle w:val="a7"/>
              <w:keepNext/>
              <w:suppressLineNumbers/>
              <w:suppressAutoHyphens/>
              <w:ind w:firstLine="0"/>
              <w:jc w:val="center"/>
              <w:rPr>
                <w:color w:val="FF0000"/>
              </w:rPr>
            </w:pPr>
            <w:r w:rsidRPr="00221A36">
              <w:rPr>
                <w:color w:val="FF0000"/>
              </w:rPr>
              <w:t>852-63</w:t>
            </w:r>
          </w:p>
        </w:tc>
        <w:tc>
          <w:tcPr>
            <w:tcW w:w="3060" w:type="dxa"/>
          </w:tcPr>
          <w:p w:rsidR="00961890" w:rsidRPr="00221A36" w:rsidRDefault="00961890" w:rsidP="00ED1FC5">
            <w:pPr>
              <w:pStyle w:val="a7"/>
              <w:keepNext/>
              <w:suppressLineNumbers/>
              <w:suppressAutoHyphens/>
              <w:ind w:firstLine="0"/>
              <w:jc w:val="center"/>
              <w:rPr>
                <w:color w:val="FF0000"/>
              </w:rPr>
            </w:pPr>
            <w:r w:rsidRPr="00221A36">
              <w:rPr>
                <w:color w:val="FF0000"/>
              </w:rPr>
              <w:t>1263-12</w:t>
            </w:r>
          </w:p>
        </w:tc>
      </w:tr>
      <w:tr w:rsidR="00961890" w:rsidRPr="00221A36">
        <w:tc>
          <w:tcPr>
            <w:tcW w:w="1560" w:type="dxa"/>
          </w:tcPr>
          <w:p w:rsidR="00961890" w:rsidRPr="00221A36" w:rsidRDefault="001D59EF" w:rsidP="00ED1FC5">
            <w:pPr>
              <w:pStyle w:val="a7"/>
              <w:keepNext/>
              <w:suppressLineNumbers/>
              <w:suppressAutoHyphens/>
              <w:ind w:firstLine="0"/>
              <w:jc w:val="center"/>
              <w:rPr>
                <w:color w:val="FF0000"/>
              </w:rPr>
            </w:pPr>
            <w:r w:rsidRPr="00221A36">
              <w:rPr>
                <w:color w:val="FF0000"/>
              </w:rPr>
              <w:t>2008</w:t>
            </w:r>
          </w:p>
        </w:tc>
        <w:tc>
          <w:tcPr>
            <w:tcW w:w="2268" w:type="dxa"/>
          </w:tcPr>
          <w:p w:rsidR="00961890" w:rsidRPr="00221A36" w:rsidRDefault="00961890" w:rsidP="00ED1FC5">
            <w:pPr>
              <w:pStyle w:val="a7"/>
              <w:keepNext/>
              <w:suppressLineNumbers/>
              <w:suppressAutoHyphens/>
              <w:ind w:firstLine="0"/>
              <w:jc w:val="center"/>
              <w:rPr>
                <w:color w:val="FF0000"/>
              </w:rPr>
            </w:pPr>
            <w:r w:rsidRPr="00221A36">
              <w:rPr>
                <w:color w:val="FF0000"/>
              </w:rPr>
              <w:t>1475-11</w:t>
            </w:r>
          </w:p>
        </w:tc>
        <w:tc>
          <w:tcPr>
            <w:tcW w:w="3012" w:type="dxa"/>
          </w:tcPr>
          <w:p w:rsidR="00961890" w:rsidRPr="00221A36" w:rsidRDefault="00961890" w:rsidP="00ED1FC5">
            <w:pPr>
              <w:pStyle w:val="a7"/>
              <w:keepNext/>
              <w:suppressLineNumbers/>
              <w:suppressAutoHyphens/>
              <w:ind w:firstLine="0"/>
              <w:jc w:val="center"/>
              <w:rPr>
                <w:color w:val="FF0000"/>
              </w:rPr>
            </w:pPr>
            <w:r w:rsidRPr="00221A36">
              <w:rPr>
                <w:color w:val="FF0000"/>
              </w:rPr>
              <w:t>710-24</w:t>
            </w:r>
          </w:p>
        </w:tc>
        <w:tc>
          <w:tcPr>
            <w:tcW w:w="3060" w:type="dxa"/>
          </w:tcPr>
          <w:p w:rsidR="00961890" w:rsidRPr="00221A36" w:rsidRDefault="00961890" w:rsidP="00ED1FC5">
            <w:pPr>
              <w:pStyle w:val="a7"/>
              <w:keepNext/>
              <w:suppressLineNumbers/>
              <w:suppressAutoHyphens/>
              <w:ind w:firstLine="0"/>
              <w:jc w:val="center"/>
              <w:rPr>
                <w:color w:val="FF0000"/>
              </w:rPr>
            </w:pPr>
            <w:r w:rsidRPr="00221A36">
              <w:rPr>
                <w:color w:val="FF0000"/>
              </w:rPr>
              <w:t>839-14</w:t>
            </w:r>
          </w:p>
        </w:tc>
      </w:tr>
      <w:tr w:rsidR="00961890" w:rsidRPr="00221A36">
        <w:tc>
          <w:tcPr>
            <w:tcW w:w="1560" w:type="dxa"/>
          </w:tcPr>
          <w:p w:rsidR="00961890" w:rsidRPr="00221A36" w:rsidRDefault="001D59EF" w:rsidP="00ED1FC5">
            <w:pPr>
              <w:pStyle w:val="a7"/>
              <w:keepNext/>
              <w:suppressLineNumbers/>
              <w:suppressAutoHyphens/>
              <w:ind w:firstLine="0"/>
              <w:jc w:val="center"/>
              <w:rPr>
                <w:color w:val="FF0000"/>
              </w:rPr>
            </w:pPr>
            <w:r w:rsidRPr="00221A36">
              <w:rPr>
                <w:color w:val="FF0000"/>
              </w:rPr>
              <w:t>2009</w:t>
            </w:r>
          </w:p>
        </w:tc>
        <w:tc>
          <w:tcPr>
            <w:tcW w:w="2268" w:type="dxa"/>
          </w:tcPr>
          <w:p w:rsidR="00961890" w:rsidRPr="00221A36" w:rsidRDefault="00961890" w:rsidP="00ED1FC5">
            <w:pPr>
              <w:pStyle w:val="a7"/>
              <w:keepNext/>
              <w:suppressLineNumbers/>
              <w:suppressAutoHyphens/>
              <w:ind w:firstLine="0"/>
              <w:jc w:val="center"/>
              <w:rPr>
                <w:color w:val="FF0000"/>
              </w:rPr>
            </w:pPr>
            <w:r w:rsidRPr="00221A36">
              <w:rPr>
                <w:color w:val="FF0000"/>
              </w:rPr>
              <w:t>1492-77</w:t>
            </w:r>
          </w:p>
        </w:tc>
        <w:tc>
          <w:tcPr>
            <w:tcW w:w="3012" w:type="dxa"/>
          </w:tcPr>
          <w:p w:rsidR="00961890" w:rsidRPr="00221A36" w:rsidRDefault="00961890" w:rsidP="00ED1FC5">
            <w:pPr>
              <w:pStyle w:val="a7"/>
              <w:keepNext/>
              <w:suppressLineNumbers/>
              <w:suppressAutoHyphens/>
              <w:ind w:firstLine="0"/>
              <w:jc w:val="center"/>
              <w:rPr>
                <w:color w:val="FF0000"/>
              </w:rPr>
            </w:pPr>
            <w:r w:rsidRPr="00221A36">
              <w:rPr>
                <w:color w:val="FF0000"/>
              </w:rPr>
              <w:t>591-63</w:t>
            </w:r>
          </w:p>
        </w:tc>
        <w:tc>
          <w:tcPr>
            <w:tcW w:w="3060" w:type="dxa"/>
          </w:tcPr>
          <w:p w:rsidR="00961890" w:rsidRPr="00221A36" w:rsidRDefault="00961890" w:rsidP="00ED1FC5">
            <w:pPr>
              <w:pStyle w:val="a7"/>
              <w:keepNext/>
              <w:suppressLineNumbers/>
              <w:suppressAutoHyphens/>
              <w:ind w:firstLine="0"/>
              <w:jc w:val="center"/>
              <w:rPr>
                <w:color w:val="FF0000"/>
              </w:rPr>
            </w:pPr>
            <w:r w:rsidRPr="00221A36">
              <w:rPr>
                <w:color w:val="FF0000"/>
              </w:rPr>
              <w:t>432-82</w:t>
            </w:r>
          </w:p>
        </w:tc>
      </w:tr>
      <w:tr w:rsidR="00961890" w:rsidRPr="00221A36">
        <w:tc>
          <w:tcPr>
            <w:tcW w:w="1560" w:type="dxa"/>
          </w:tcPr>
          <w:p w:rsidR="00961890" w:rsidRPr="00221A36" w:rsidRDefault="00961890" w:rsidP="00ED1FC5">
            <w:pPr>
              <w:pStyle w:val="a7"/>
              <w:keepNext/>
              <w:suppressLineNumbers/>
              <w:suppressAutoHyphens/>
              <w:ind w:firstLine="0"/>
              <w:jc w:val="center"/>
              <w:rPr>
                <w:color w:val="FF0000"/>
              </w:rPr>
            </w:pPr>
            <w:r w:rsidRPr="00221A36">
              <w:rPr>
                <w:color w:val="FF0000"/>
              </w:rPr>
              <w:t>Остаток</w:t>
            </w:r>
          </w:p>
        </w:tc>
        <w:tc>
          <w:tcPr>
            <w:tcW w:w="2268" w:type="dxa"/>
          </w:tcPr>
          <w:p w:rsidR="00961890" w:rsidRPr="00221A36" w:rsidRDefault="00961890" w:rsidP="00ED1FC5">
            <w:pPr>
              <w:pStyle w:val="a7"/>
              <w:keepNext/>
              <w:suppressLineNumbers/>
              <w:suppressAutoHyphens/>
              <w:ind w:firstLine="0"/>
              <w:jc w:val="center"/>
              <w:rPr>
                <w:color w:val="FF0000"/>
              </w:rPr>
            </w:pPr>
            <w:r w:rsidRPr="00221A36">
              <w:rPr>
                <w:color w:val="FF0000"/>
              </w:rPr>
              <w:t>-</w:t>
            </w:r>
          </w:p>
        </w:tc>
        <w:tc>
          <w:tcPr>
            <w:tcW w:w="3012" w:type="dxa"/>
          </w:tcPr>
          <w:p w:rsidR="00961890" w:rsidRPr="00221A36" w:rsidRDefault="00961890" w:rsidP="00ED1FC5">
            <w:pPr>
              <w:pStyle w:val="a7"/>
              <w:keepNext/>
              <w:suppressLineNumbers/>
              <w:suppressAutoHyphens/>
              <w:ind w:firstLine="0"/>
              <w:jc w:val="center"/>
              <w:rPr>
                <w:color w:val="FF0000"/>
              </w:rPr>
            </w:pPr>
            <w:r w:rsidRPr="00221A36">
              <w:rPr>
                <w:color w:val="FF0000"/>
              </w:rPr>
              <w:t>3542-69</w:t>
            </w:r>
          </w:p>
        </w:tc>
        <w:tc>
          <w:tcPr>
            <w:tcW w:w="3060" w:type="dxa"/>
          </w:tcPr>
          <w:p w:rsidR="00961890" w:rsidRPr="00221A36" w:rsidRDefault="00961890" w:rsidP="00ED1FC5">
            <w:pPr>
              <w:pStyle w:val="a7"/>
              <w:keepNext/>
              <w:suppressLineNumbers/>
              <w:suppressAutoHyphens/>
              <w:ind w:firstLine="0"/>
              <w:jc w:val="center"/>
              <w:rPr>
                <w:color w:val="FF0000"/>
              </w:rPr>
            </w:pPr>
            <w:r w:rsidRPr="00221A36">
              <w:rPr>
                <w:color w:val="FF0000"/>
              </w:rPr>
              <w:t>-</w:t>
            </w:r>
          </w:p>
        </w:tc>
      </w:tr>
      <w:tr w:rsidR="00961890" w:rsidRPr="00221A36">
        <w:tc>
          <w:tcPr>
            <w:tcW w:w="1560" w:type="dxa"/>
          </w:tcPr>
          <w:p w:rsidR="00961890" w:rsidRPr="00221A36" w:rsidRDefault="00961890" w:rsidP="00ED1FC5">
            <w:pPr>
              <w:pStyle w:val="a7"/>
              <w:keepNext/>
              <w:suppressLineNumbers/>
              <w:suppressAutoHyphens/>
              <w:ind w:firstLine="0"/>
              <w:jc w:val="center"/>
              <w:rPr>
                <w:color w:val="FF0000"/>
              </w:rPr>
            </w:pPr>
            <w:r w:rsidRPr="00221A36">
              <w:rPr>
                <w:color w:val="FF0000"/>
              </w:rPr>
              <w:t>Итого начислено</w:t>
            </w:r>
          </w:p>
        </w:tc>
        <w:tc>
          <w:tcPr>
            <w:tcW w:w="2268" w:type="dxa"/>
          </w:tcPr>
          <w:p w:rsidR="00961890" w:rsidRPr="00221A36" w:rsidRDefault="00961890" w:rsidP="00ED1FC5">
            <w:pPr>
              <w:pStyle w:val="a7"/>
              <w:keepNext/>
              <w:suppressLineNumbers/>
              <w:suppressAutoHyphens/>
              <w:ind w:firstLine="0"/>
              <w:jc w:val="center"/>
              <w:rPr>
                <w:color w:val="FF0000"/>
              </w:rPr>
            </w:pPr>
            <w:r w:rsidRPr="00221A36">
              <w:rPr>
                <w:color w:val="FF0000"/>
              </w:rPr>
              <w:t>8833</w:t>
            </w:r>
          </w:p>
        </w:tc>
        <w:tc>
          <w:tcPr>
            <w:tcW w:w="3012" w:type="dxa"/>
          </w:tcPr>
          <w:p w:rsidR="00961890" w:rsidRPr="00221A36" w:rsidRDefault="00961890" w:rsidP="00ED1FC5">
            <w:pPr>
              <w:pStyle w:val="a7"/>
              <w:keepNext/>
              <w:suppressLineNumbers/>
              <w:suppressAutoHyphens/>
              <w:ind w:firstLine="0"/>
              <w:jc w:val="center"/>
              <w:rPr>
                <w:color w:val="FF0000"/>
              </w:rPr>
            </w:pPr>
            <w:r w:rsidRPr="00221A36">
              <w:rPr>
                <w:color w:val="FF0000"/>
              </w:rPr>
              <w:t>8833</w:t>
            </w:r>
          </w:p>
        </w:tc>
        <w:tc>
          <w:tcPr>
            <w:tcW w:w="3060" w:type="dxa"/>
          </w:tcPr>
          <w:p w:rsidR="00961890" w:rsidRPr="00221A36" w:rsidRDefault="00961890" w:rsidP="00ED1FC5">
            <w:pPr>
              <w:pStyle w:val="a7"/>
              <w:keepNext/>
              <w:suppressLineNumbers/>
              <w:suppressAutoHyphens/>
              <w:ind w:firstLine="0"/>
              <w:jc w:val="center"/>
              <w:rPr>
                <w:color w:val="FF0000"/>
              </w:rPr>
            </w:pPr>
            <w:r w:rsidRPr="00221A36">
              <w:rPr>
                <w:color w:val="FF0000"/>
              </w:rPr>
              <w:t>8833</w:t>
            </w:r>
          </w:p>
        </w:tc>
      </w:tr>
    </w:tbl>
    <w:p w:rsidR="00961890" w:rsidRPr="00221A36" w:rsidRDefault="00961890" w:rsidP="00961890">
      <w:pPr>
        <w:pStyle w:val="a7"/>
        <w:keepNext/>
        <w:suppressLineNumbers/>
        <w:suppressAutoHyphens/>
        <w:rPr>
          <w:color w:val="FF0000"/>
        </w:rPr>
      </w:pPr>
    </w:p>
    <w:p w:rsidR="00961890" w:rsidRPr="00221A36" w:rsidRDefault="00961890" w:rsidP="007D3E5B">
      <w:pPr>
        <w:pStyle w:val="a7"/>
        <w:keepNext/>
        <w:suppressLineNumbers/>
        <w:suppressAutoHyphens/>
        <w:spacing w:line="360" w:lineRule="auto"/>
        <w:ind w:right="57"/>
        <w:rPr>
          <w:color w:val="FF0000"/>
        </w:rPr>
      </w:pPr>
      <w:r w:rsidRPr="00221A36">
        <w:rPr>
          <w:color w:val="FF0000"/>
        </w:rPr>
        <w:t>Срок начисления амортизации значительно больше, если расчет амортизации осуществлять способом уменьшаемого остатка. При использовании линейного способа и способа суммы чисел лет полезного использования начисление амортизации осуществляется в течение 6 лет; после этого срока объект можно списывать и приобретать взамен его новый.</w:t>
      </w:r>
    </w:p>
    <w:p w:rsidR="00961890" w:rsidRPr="00221A36" w:rsidRDefault="00961890" w:rsidP="007D3E5B">
      <w:pPr>
        <w:pStyle w:val="a7"/>
        <w:keepNext/>
        <w:suppressLineNumbers/>
        <w:suppressAutoHyphens/>
        <w:spacing w:line="360" w:lineRule="auto"/>
        <w:ind w:right="57"/>
        <w:rPr>
          <w:color w:val="FF0000"/>
        </w:rPr>
      </w:pPr>
      <w:r w:rsidRPr="00221A36">
        <w:rPr>
          <w:color w:val="FF0000"/>
        </w:rPr>
        <w:t>При линейном способе сумма амортизации в течение 6 лет не меняется, при способе уменьшаемого остатка и способе суммы чисел лет полезного использования сумма амортизации от года к году уменьшается, а, значит, увеличивается прибыль (доходы). Если предприятие не является плательщиком налога на прибыль, то это – положительный момент.</w:t>
      </w:r>
    </w:p>
    <w:p w:rsidR="00961890" w:rsidRPr="00221A36" w:rsidRDefault="00961890" w:rsidP="007D3E5B">
      <w:pPr>
        <w:keepNext/>
        <w:suppressLineNumbers/>
        <w:tabs>
          <w:tab w:val="left" w:pos="3261"/>
          <w:tab w:val="left" w:pos="9072"/>
          <w:tab w:val="left" w:pos="9214"/>
        </w:tabs>
        <w:suppressAutoHyphens/>
        <w:autoSpaceDE w:val="0"/>
        <w:autoSpaceDN w:val="0"/>
        <w:adjustRightInd w:val="0"/>
        <w:spacing w:line="360" w:lineRule="auto"/>
        <w:ind w:right="57" w:firstLine="720"/>
        <w:jc w:val="both"/>
        <w:rPr>
          <w:rFonts w:ascii="Times New Roman CYR" w:hAnsi="Times New Roman CYR" w:cs="Times New Roman CYR"/>
          <w:color w:val="FF0000"/>
          <w:sz w:val="28"/>
          <w:szCs w:val="28"/>
        </w:rPr>
      </w:pPr>
      <w:r w:rsidRPr="00221A36">
        <w:rPr>
          <w:rFonts w:ascii="Times New Roman CYR" w:hAnsi="Times New Roman CYR" w:cs="Times New Roman CYR"/>
          <w:color w:val="FF0000"/>
          <w:sz w:val="28"/>
          <w:szCs w:val="28"/>
        </w:rPr>
        <w:t>Способ списания стоимости по сумме чисел лет срока полезного использования имеет не такие высокие темпы списания, как предыдущий способ, однако, остаточная стоимость к концу срока полезного использования становится равной нулю.</w:t>
      </w:r>
    </w:p>
    <w:p w:rsidR="00961890" w:rsidRPr="00221A36" w:rsidRDefault="00961890" w:rsidP="007D3E5B">
      <w:pPr>
        <w:keepNext/>
        <w:suppressLineNumbers/>
        <w:tabs>
          <w:tab w:val="left" w:pos="3261"/>
          <w:tab w:val="left" w:pos="9072"/>
          <w:tab w:val="left" w:pos="9214"/>
        </w:tabs>
        <w:suppressAutoHyphens/>
        <w:autoSpaceDE w:val="0"/>
        <w:autoSpaceDN w:val="0"/>
        <w:adjustRightInd w:val="0"/>
        <w:spacing w:line="360" w:lineRule="auto"/>
        <w:ind w:right="57" w:firstLine="720"/>
        <w:jc w:val="both"/>
        <w:rPr>
          <w:rFonts w:ascii="Times New Roman CYR" w:hAnsi="Times New Roman CYR" w:cs="Times New Roman CYR"/>
          <w:color w:val="FF0000"/>
          <w:sz w:val="28"/>
          <w:szCs w:val="28"/>
        </w:rPr>
      </w:pPr>
      <w:r w:rsidRPr="00221A36">
        <w:rPr>
          <w:rFonts w:ascii="Times New Roman CYR" w:hAnsi="Times New Roman CYR" w:cs="Times New Roman CYR"/>
          <w:color w:val="FF0000"/>
          <w:sz w:val="28"/>
          <w:szCs w:val="28"/>
        </w:rPr>
        <w:t>МУП «ЖКХ</w:t>
      </w:r>
      <w:r w:rsidR="001D59EF" w:rsidRPr="00221A36">
        <w:rPr>
          <w:rFonts w:ascii="Times New Roman CYR" w:hAnsi="Times New Roman CYR" w:cs="Times New Roman CYR"/>
          <w:color w:val="FF0000"/>
          <w:sz w:val="28"/>
          <w:szCs w:val="28"/>
        </w:rPr>
        <w:t xml:space="preserve"> и водоснабжение</w:t>
      </w:r>
      <w:r w:rsidRPr="00221A36">
        <w:rPr>
          <w:rFonts w:ascii="Times New Roman CYR" w:hAnsi="Times New Roman CYR" w:cs="Times New Roman CYR"/>
          <w:color w:val="FF0000"/>
          <w:sz w:val="28"/>
          <w:szCs w:val="28"/>
        </w:rPr>
        <w:t>» применяет линейный способ, который затягивает процесс начисления амортизации и не позволяет быстро возместить основную часть затрат, понесенных при покупке основного средства.</w:t>
      </w:r>
    </w:p>
    <w:p w:rsidR="00961890" w:rsidRPr="00221A36" w:rsidRDefault="00961890" w:rsidP="007D3E5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color w:val="FF0000"/>
          <w:sz w:val="28"/>
          <w:szCs w:val="28"/>
        </w:rPr>
      </w:pPr>
      <w:r w:rsidRPr="00221A36">
        <w:rPr>
          <w:rFonts w:ascii="Times New Roman CYR" w:hAnsi="Times New Roman CYR" w:cs="Times New Roman CYR"/>
          <w:color w:val="FF0000"/>
          <w:sz w:val="28"/>
          <w:szCs w:val="28"/>
        </w:rPr>
        <w:t>Согласно пункту 18 ПБУ 6/01 способ начисления амортизации выбирается не по каждому отдельно объекту основных средств, а по группе однородных объектов основных средств и не меняется в течение всего срока его полезного использования.</w:t>
      </w:r>
    </w:p>
    <w:p w:rsidR="00961890" w:rsidRPr="00221A36" w:rsidRDefault="00961890" w:rsidP="007D3E5B">
      <w:pPr>
        <w:keepNext/>
        <w:suppressLineNumbers/>
        <w:suppressAutoHyphens/>
        <w:autoSpaceDE w:val="0"/>
        <w:autoSpaceDN w:val="0"/>
        <w:adjustRightInd w:val="0"/>
        <w:spacing w:line="360" w:lineRule="auto"/>
        <w:ind w:right="57" w:firstLine="720"/>
        <w:jc w:val="both"/>
        <w:rPr>
          <w:rFonts w:ascii="Times New Roman CYR" w:hAnsi="Times New Roman CYR" w:cs="Times New Roman CYR"/>
          <w:color w:val="FF0000"/>
          <w:sz w:val="28"/>
          <w:szCs w:val="28"/>
        </w:rPr>
      </w:pPr>
      <w:r w:rsidRPr="00221A36">
        <w:rPr>
          <w:rFonts w:ascii="Times New Roman CYR" w:hAnsi="Times New Roman CYR" w:cs="Times New Roman CYR"/>
          <w:color w:val="FF0000"/>
          <w:sz w:val="28"/>
          <w:szCs w:val="28"/>
        </w:rPr>
        <w:t xml:space="preserve">Для целей исчисления налога на прибыль амортизация также начисляется линейным способом, который в налоговом учете является полной аналогией данного способа в бухгалтерском учете.     </w:t>
      </w:r>
    </w:p>
    <w:p w:rsidR="00193A5A" w:rsidRDefault="00193A5A" w:rsidP="007D3E5B">
      <w:pPr>
        <w:keepNext/>
        <w:suppressLineNumbers/>
        <w:suppressAutoHyphens/>
        <w:ind w:right="57" w:firstLine="720"/>
        <w:jc w:val="both"/>
        <w:rPr>
          <w:rFonts w:eastAsia="SimSun"/>
          <w:bCs/>
          <w:sz w:val="32"/>
          <w:szCs w:val="32"/>
        </w:rPr>
      </w:pPr>
    </w:p>
    <w:p w:rsidR="00961890" w:rsidRPr="001956FB" w:rsidRDefault="0016597E" w:rsidP="00961890">
      <w:pPr>
        <w:keepNext/>
        <w:suppressLineNumbers/>
        <w:suppressAutoHyphens/>
        <w:spacing w:line="360" w:lineRule="auto"/>
        <w:ind w:firstLine="720"/>
        <w:jc w:val="both"/>
        <w:rPr>
          <w:rFonts w:eastAsia="SimSun"/>
          <w:b/>
          <w:bCs/>
          <w:color w:val="000000"/>
          <w:sz w:val="28"/>
          <w:szCs w:val="28"/>
        </w:rPr>
      </w:pPr>
      <w:r w:rsidRPr="001956FB">
        <w:rPr>
          <w:rFonts w:eastAsia="SimSun"/>
          <w:b/>
          <w:bCs/>
          <w:color w:val="000000"/>
          <w:sz w:val="28"/>
          <w:szCs w:val="28"/>
        </w:rPr>
        <w:t>2.</w:t>
      </w:r>
      <w:r w:rsidR="009F1472" w:rsidRPr="001956FB">
        <w:rPr>
          <w:rFonts w:eastAsia="SimSun"/>
          <w:b/>
          <w:bCs/>
          <w:color w:val="000000"/>
          <w:sz w:val="28"/>
          <w:szCs w:val="28"/>
        </w:rPr>
        <w:t>5</w:t>
      </w:r>
      <w:r w:rsidR="00961890" w:rsidRPr="001956FB">
        <w:rPr>
          <w:rFonts w:eastAsia="SimSun"/>
          <w:b/>
          <w:bCs/>
          <w:color w:val="000000"/>
          <w:sz w:val="28"/>
          <w:szCs w:val="28"/>
        </w:rPr>
        <w:t xml:space="preserve"> Аудит основных средств</w:t>
      </w:r>
      <w:r w:rsidR="00BE7315" w:rsidRPr="001956FB">
        <w:rPr>
          <w:rFonts w:eastAsia="SimSun"/>
          <w:b/>
          <w:bCs/>
          <w:color w:val="000000"/>
          <w:sz w:val="28"/>
          <w:szCs w:val="28"/>
        </w:rPr>
        <w:t xml:space="preserve"> МУП «ЖКХ и водоснабжение»</w:t>
      </w:r>
    </w:p>
    <w:p w:rsidR="0016597E" w:rsidRDefault="0016597E" w:rsidP="00961890">
      <w:pPr>
        <w:keepNext/>
        <w:suppressLineNumbers/>
        <w:suppressAutoHyphens/>
        <w:spacing w:line="360" w:lineRule="auto"/>
        <w:ind w:firstLine="720"/>
        <w:jc w:val="both"/>
        <w:rPr>
          <w:rFonts w:eastAsia="SimSun"/>
          <w:b/>
          <w:bCs/>
          <w:sz w:val="28"/>
          <w:szCs w:val="28"/>
        </w:rPr>
      </w:pPr>
    </w:p>
    <w:p w:rsidR="008E4D5C" w:rsidRPr="008E4D5C" w:rsidRDefault="0016597E" w:rsidP="00961890">
      <w:pPr>
        <w:keepNext/>
        <w:suppressLineNumbers/>
        <w:suppressAutoHyphens/>
        <w:spacing w:line="360" w:lineRule="auto"/>
        <w:ind w:firstLine="720"/>
        <w:jc w:val="both"/>
        <w:rPr>
          <w:rFonts w:eastAsia="SimSun"/>
          <w:b/>
          <w:bCs/>
          <w:sz w:val="28"/>
          <w:szCs w:val="28"/>
        </w:rPr>
      </w:pPr>
      <w:r>
        <w:rPr>
          <w:rFonts w:eastAsia="SimSun"/>
          <w:b/>
          <w:bCs/>
          <w:sz w:val="28"/>
          <w:szCs w:val="28"/>
        </w:rPr>
        <w:t>2.</w:t>
      </w:r>
      <w:r w:rsidR="009F1472">
        <w:rPr>
          <w:rFonts w:eastAsia="SimSun"/>
          <w:b/>
          <w:bCs/>
          <w:sz w:val="28"/>
          <w:szCs w:val="28"/>
        </w:rPr>
        <w:t>5</w:t>
      </w:r>
      <w:r>
        <w:rPr>
          <w:rFonts w:eastAsia="SimSun"/>
          <w:b/>
          <w:bCs/>
          <w:sz w:val="28"/>
          <w:szCs w:val="28"/>
        </w:rPr>
        <w:t>.1 Программа аудита</w:t>
      </w:r>
    </w:p>
    <w:p w:rsidR="00193A5A" w:rsidRPr="00193A5A" w:rsidRDefault="00D156E0" w:rsidP="007D3E5B">
      <w:pPr>
        <w:pStyle w:val="a8"/>
        <w:spacing w:line="360" w:lineRule="auto"/>
        <w:ind w:right="57" w:firstLine="720"/>
        <w:jc w:val="both"/>
        <w:rPr>
          <w:rFonts w:ascii="Times New Roman" w:hAnsi="Times New Roman" w:cs="Times New Roman"/>
          <w:sz w:val="28"/>
          <w:szCs w:val="28"/>
        </w:rPr>
      </w:pPr>
      <w:r w:rsidRPr="00193A5A">
        <w:rPr>
          <w:rFonts w:ascii="Times New Roman" w:hAnsi="Times New Roman" w:cs="Times New Roman"/>
          <w:sz w:val="28"/>
          <w:szCs w:val="28"/>
        </w:rPr>
        <w:t xml:space="preserve">Для обеспечения достоверности данных бухгалтерского учета и бухгалтерской отчетности организации нами проведена аудиторская проверка имущества МУП «ЖКХ и водоснабжение». </w:t>
      </w:r>
    </w:p>
    <w:p w:rsidR="00961890" w:rsidRDefault="00D156E0" w:rsidP="007D3E5B">
      <w:pPr>
        <w:pStyle w:val="a8"/>
        <w:spacing w:line="360" w:lineRule="auto"/>
        <w:ind w:right="57" w:firstLine="720"/>
        <w:jc w:val="both"/>
        <w:rPr>
          <w:rFonts w:ascii="Times New Roman" w:eastAsia="SimSun" w:hAnsi="Times New Roman" w:cs="Times New Roman"/>
          <w:color w:val="000000"/>
          <w:sz w:val="28"/>
          <w:szCs w:val="28"/>
        </w:rPr>
      </w:pPr>
      <w:r w:rsidRPr="00193A5A">
        <w:rPr>
          <w:rFonts w:ascii="Times New Roman" w:eastAsia="SimSun" w:hAnsi="Times New Roman" w:cs="Times New Roman"/>
          <w:color w:val="000000"/>
          <w:sz w:val="28"/>
          <w:szCs w:val="28"/>
        </w:rPr>
        <w:t>А</w:t>
      </w:r>
      <w:r w:rsidR="00961890" w:rsidRPr="00193A5A">
        <w:rPr>
          <w:rFonts w:ascii="Times New Roman" w:eastAsia="SimSun" w:hAnsi="Times New Roman" w:cs="Times New Roman"/>
          <w:color w:val="000000"/>
          <w:sz w:val="28"/>
          <w:szCs w:val="28"/>
        </w:rPr>
        <w:t>у</w:t>
      </w:r>
      <w:r w:rsidR="00961890" w:rsidRPr="00193A5A">
        <w:rPr>
          <w:rFonts w:ascii="Times New Roman" w:eastAsia="SimSun" w:hAnsi="Times New Roman" w:cs="Times New Roman"/>
          <w:color w:val="000000"/>
          <w:sz w:val="28"/>
          <w:szCs w:val="28"/>
        </w:rPr>
        <w:softHyphen/>
        <w:t>дит основных средств на предприятии проводят по следующим направлениям:</w:t>
      </w:r>
    </w:p>
    <w:p w:rsidR="001D59EF" w:rsidRPr="00B145E5" w:rsidRDefault="001D59EF" w:rsidP="007D3E5B">
      <w:pPr>
        <w:keepNext/>
        <w:numPr>
          <w:ilvl w:val="0"/>
          <w:numId w:val="12"/>
        </w:numPr>
        <w:suppressLineNumbers/>
        <w:shd w:val="clear" w:color="auto" w:fill="FFFFFF"/>
        <w:tabs>
          <w:tab w:val="left" w:pos="360"/>
        </w:tabs>
        <w:suppressAutoHyphens/>
        <w:autoSpaceDE w:val="0"/>
        <w:autoSpaceDN w:val="0"/>
        <w:adjustRightInd w:val="0"/>
        <w:spacing w:line="360" w:lineRule="auto"/>
        <w:ind w:right="57" w:firstLine="720"/>
        <w:jc w:val="both"/>
        <w:rPr>
          <w:rFonts w:eastAsia="SimSun"/>
          <w:color w:val="000000"/>
          <w:sz w:val="28"/>
          <w:szCs w:val="28"/>
        </w:rPr>
      </w:pPr>
      <w:r>
        <w:rPr>
          <w:rFonts w:eastAsia="SimSun"/>
          <w:color w:val="000000"/>
          <w:sz w:val="28"/>
          <w:szCs w:val="28"/>
        </w:rPr>
        <w:t>А</w:t>
      </w:r>
      <w:r w:rsidRPr="00B145E5">
        <w:rPr>
          <w:rFonts w:eastAsia="SimSun"/>
          <w:color w:val="000000"/>
          <w:sz w:val="28"/>
          <w:szCs w:val="28"/>
        </w:rPr>
        <w:t>удит наличия и сохранности основных средств;</w:t>
      </w:r>
    </w:p>
    <w:p w:rsidR="001D59EF" w:rsidRDefault="001D59EF" w:rsidP="007D3E5B">
      <w:pPr>
        <w:keepNext/>
        <w:numPr>
          <w:ilvl w:val="0"/>
          <w:numId w:val="13"/>
        </w:numPr>
        <w:suppressLineNumbers/>
        <w:shd w:val="clear" w:color="auto" w:fill="FFFFFF"/>
        <w:tabs>
          <w:tab w:val="left" w:pos="360"/>
        </w:tabs>
        <w:suppressAutoHyphens/>
        <w:autoSpaceDE w:val="0"/>
        <w:autoSpaceDN w:val="0"/>
        <w:adjustRightInd w:val="0"/>
        <w:spacing w:line="360" w:lineRule="auto"/>
        <w:ind w:right="57" w:firstLine="720"/>
        <w:jc w:val="both"/>
        <w:rPr>
          <w:rFonts w:eastAsia="SimSun"/>
          <w:sz w:val="28"/>
          <w:szCs w:val="28"/>
          <w:lang w:val="en-US"/>
        </w:rPr>
      </w:pPr>
      <w:r>
        <w:rPr>
          <w:rFonts w:eastAsia="SimSun"/>
          <w:color w:val="000000"/>
          <w:sz w:val="28"/>
          <w:szCs w:val="28"/>
        </w:rPr>
        <w:t>А</w:t>
      </w:r>
      <w:r>
        <w:rPr>
          <w:rFonts w:eastAsia="SimSun"/>
          <w:color w:val="000000"/>
          <w:sz w:val="28"/>
          <w:szCs w:val="28"/>
          <w:lang w:val="en-US"/>
        </w:rPr>
        <w:t>удит движения основных средств;</w:t>
      </w:r>
    </w:p>
    <w:p w:rsidR="001D59EF" w:rsidRDefault="001D59EF" w:rsidP="007D3E5B">
      <w:pPr>
        <w:keepNext/>
        <w:numPr>
          <w:ilvl w:val="0"/>
          <w:numId w:val="14"/>
        </w:numPr>
        <w:suppressLineNumbers/>
        <w:shd w:val="clear" w:color="auto" w:fill="FFFFFF"/>
        <w:tabs>
          <w:tab w:val="left" w:pos="360"/>
        </w:tabs>
        <w:suppressAutoHyphens/>
        <w:autoSpaceDE w:val="0"/>
        <w:autoSpaceDN w:val="0"/>
        <w:adjustRightInd w:val="0"/>
        <w:spacing w:line="360" w:lineRule="auto"/>
        <w:ind w:right="57" w:firstLine="720"/>
        <w:jc w:val="both"/>
        <w:rPr>
          <w:rFonts w:eastAsia="SimSun"/>
          <w:sz w:val="28"/>
          <w:szCs w:val="28"/>
          <w:lang w:val="en-US"/>
        </w:rPr>
      </w:pPr>
      <w:r>
        <w:rPr>
          <w:rFonts w:eastAsia="SimSun"/>
          <w:color w:val="000000"/>
          <w:sz w:val="28"/>
          <w:szCs w:val="28"/>
        </w:rPr>
        <w:t>А</w:t>
      </w:r>
      <w:r>
        <w:rPr>
          <w:rFonts w:eastAsia="SimSun"/>
          <w:color w:val="000000"/>
          <w:sz w:val="28"/>
          <w:szCs w:val="28"/>
          <w:lang w:val="en-US"/>
        </w:rPr>
        <w:t>удит правильности начисления износа;</w:t>
      </w:r>
    </w:p>
    <w:p w:rsidR="001D59EF" w:rsidRPr="00B145E5" w:rsidRDefault="001D59EF" w:rsidP="007D3E5B">
      <w:pPr>
        <w:keepNext/>
        <w:numPr>
          <w:ilvl w:val="0"/>
          <w:numId w:val="15"/>
        </w:numPr>
        <w:suppressLineNumbers/>
        <w:shd w:val="clear" w:color="auto" w:fill="FFFFFF"/>
        <w:tabs>
          <w:tab w:val="left" w:pos="360"/>
        </w:tabs>
        <w:suppressAutoHyphens/>
        <w:autoSpaceDE w:val="0"/>
        <w:autoSpaceDN w:val="0"/>
        <w:adjustRightInd w:val="0"/>
        <w:spacing w:line="360" w:lineRule="auto"/>
        <w:ind w:right="57" w:firstLine="720"/>
        <w:jc w:val="both"/>
        <w:rPr>
          <w:rFonts w:eastAsia="SimSun"/>
          <w:sz w:val="28"/>
          <w:szCs w:val="28"/>
        </w:rPr>
      </w:pPr>
      <w:r>
        <w:rPr>
          <w:rFonts w:eastAsia="SimSun"/>
          <w:color w:val="000000"/>
          <w:sz w:val="28"/>
          <w:szCs w:val="28"/>
        </w:rPr>
        <w:t>П</w:t>
      </w:r>
      <w:r w:rsidRPr="00B145E5">
        <w:rPr>
          <w:rFonts w:eastAsia="SimSun"/>
          <w:color w:val="000000"/>
          <w:sz w:val="28"/>
          <w:szCs w:val="28"/>
        </w:rPr>
        <w:t>роверка правильности налогообложения по основным средствам.</w:t>
      </w:r>
    </w:p>
    <w:p w:rsidR="001D59EF" w:rsidRDefault="001D59EF" w:rsidP="007D3E5B">
      <w:pPr>
        <w:pStyle w:val="a8"/>
        <w:spacing w:line="360" w:lineRule="auto"/>
        <w:ind w:right="57" w:firstLine="720"/>
        <w:jc w:val="both"/>
        <w:rPr>
          <w:rFonts w:ascii="Times New Roman" w:eastAsia="SimSun" w:hAnsi="Times New Roman" w:cs="Times New Roman"/>
          <w:color w:val="000000"/>
          <w:sz w:val="28"/>
          <w:szCs w:val="28"/>
        </w:rPr>
      </w:pPr>
    </w:p>
    <w:p w:rsidR="00961890" w:rsidRDefault="00961890" w:rsidP="007D3E5B">
      <w:pPr>
        <w:keepNext/>
        <w:suppressLineNumbers/>
        <w:suppressAutoHyphens/>
        <w:autoSpaceDE w:val="0"/>
        <w:autoSpaceDN w:val="0"/>
        <w:adjustRightInd w:val="0"/>
        <w:spacing w:line="360" w:lineRule="auto"/>
        <w:ind w:right="57" w:firstLine="720"/>
        <w:jc w:val="both"/>
        <w:rPr>
          <w:rFonts w:ascii="Times New Roman CYR" w:eastAsia="SimSun" w:hAnsi="Times New Roman CYR" w:cs="Times New Roman CYR"/>
          <w:color w:val="000000"/>
          <w:sz w:val="28"/>
          <w:szCs w:val="28"/>
        </w:rPr>
      </w:pPr>
      <w:r>
        <w:rPr>
          <w:rFonts w:ascii="Times New Roman CYR" w:eastAsia="SimSun" w:hAnsi="Times New Roman CYR" w:cs="Times New Roman CYR"/>
          <w:color w:val="000000"/>
          <w:sz w:val="28"/>
          <w:szCs w:val="28"/>
        </w:rPr>
        <w:t xml:space="preserve">Совокупность методов и приемов аудита, оформленная документально, представляет собой программу аудита. Программа аудита, включающая в себя перечень аудиторских процедур, применяемых на исследуемом предприятии при аудиторской проверке основных средств, а  также их характер, сроки, источники информации и конкретных исполнителей (Таблица </w:t>
      </w:r>
      <w:r w:rsidR="007F1853">
        <w:rPr>
          <w:rFonts w:ascii="Times New Roman CYR" w:eastAsia="SimSun" w:hAnsi="Times New Roman CYR" w:cs="Times New Roman CYR"/>
          <w:color w:val="000000"/>
          <w:sz w:val="28"/>
          <w:szCs w:val="28"/>
        </w:rPr>
        <w:t>16</w:t>
      </w:r>
      <w:r>
        <w:rPr>
          <w:rFonts w:ascii="Times New Roman CYR" w:eastAsia="SimSun" w:hAnsi="Times New Roman CYR" w:cs="Times New Roman CYR"/>
          <w:color w:val="000000"/>
          <w:sz w:val="28"/>
          <w:szCs w:val="28"/>
        </w:rPr>
        <w:t>).</w:t>
      </w:r>
    </w:p>
    <w:p w:rsidR="00961890" w:rsidRDefault="00961890" w:rsidP="00961890">
      <w:pPr>
        <w:keepNext/>
        <w:suppressLineNumbers/>
        <w:suppressAutoHyphens/>
        <w:autoSpaceDE w:val="0"/>
        <w:autoSpaceDN w:val="0"/>
        <w:adjustRightInd w:val="0"/>
        <w:spacing w:line="360" w:lineRule="auto"/>
        <w:ind w:firstLine="720"/>
        <w:jc w:val="both"/>
        <w:rPr>
          <w:rFonts w:eastAsia="SimSun"/>
          <w:color w:val="000000"/>
          <w:sz w:val="28"/>
          <w:szCs w:val="28"/>
        </w:rPr>
      </w:pPr>
    </w:p>
    <w:p w:rsidR="00961890" w:rsidRPr="00B145E5" w:rsidRDefault="00961890" w:rsidP="007D3E5B">
      <w:pPr>
        <w:keepNext/>
        <w:suppressLineNumbers/>
        <w:suppressAutoHyphens/>
        <w:autoSpaceDE w:val="0"/>
        <w:autoSpaceDN w:val="0"/>
        <w:adjustRightInd w:val="0"/>
        <w:spacing w:line="360" w:lineRule="auto"/>
        <w:ind w:right="57" w:firstLine="720"/>
        <w:jc w:val="both"/>
        <w:rPr>
          <w:rFonts w:eastAsia="SimSun"/>
          <w:color w:val="000000"/>
          <w:sz w:val="28"/>
          <w:szCs w:val="28"/>
        </w:rPr>
      </w:pPr>
      <w:r w:rsidRPr="00B145E5">
        <w:rPr>
          <w:rFonts w:eastAsia="SimSun"/>
          <w:color w:val="000000"/>
          <w:sz w:val="28"/>
          <w:szCs w:val="28"/>
        </w:rPr>
        <w:t xml:space="preserve">Таблица </w:t>
      </w:r>
      <w:r w:rsidR="007F1853">
        <w:rPr>
          <w:rFonts w:eastAsia="SimSun"/>
          <w:color w:val="000000"/>
          <w:sz w:val="28"/>
          <w:szCs w:val="28"/>
        </w:rPr>
        <w:t>16 -</w:t>
      </w:r>
      <w:r>
        <w:rPr>
          <w:rFonts w:eastAsia="SimSun"/>
          <w:color w:val="000000"/>
          <w:sz w:val="28"/>
          <w:szCs w:val="28"/>
        </w:rPr>
        <w:t xml:space="preserve"> </w:t>
      </w:r>
      <w:r w:rsidRPr="00B145E5">
        <w:rPr>
          <w:rFonts w:eastAsia="SimSun"/>
          <w:color w:val="000000"/>
          <w:sz w:val="28"/>
          <w:szCs w:val="28"/>
        </w:rPr>
        <w:t xml:space="preserve">Программа аудита основных средств в МУП </w:t>
      </w:r>
      <w:r>
        <w:rPr>
          <w:rFonts w:eastAsia="SimSun"/>
          <w:color w:val="000000"/>
          <w:sz w:val="28"/>
          <w:szCs w:val="28"/>
        </w:rPr>
        <w:t>«</w:t>
      </w:r>
      <w:r w:rsidRPr="00B145E5">
        <w:rPr>
          <w:rFonts w:eastAsia="SimSun"/>
          <w:color w:val="000000"/>
          <w:sz w:val="28"/>
          <w:szCs w:val="28"/>
        </w:rPr>
        <w:t>ЖКХ</w:t>
      </w:r>
      <w:r w:rsidR="00D156E0">
        <w:rPr>
          <w:rFonts w:eastAsia="SimSun"/>
          <w:color w:val="000000"/>
          <w:sz w:val="28"/>
          <w:szCs w:val="28"/>
        </w:rPr>
        <w:t xml:space="preserve"> и водоснабжение</w:t>
      </w:r>
      <w:r>
        <w:rPr>
          <w:rFonts w:eastAsia="SimSun"/>
          <w:color w:val="000000"/>
          <w:sz w:val="28"/>
          <w:szCs w:val="28"/>
        </w:rPr>
        <w:t>»</w:t>
      </w:r>
      <w:r w:rsidRPr="00B145E5">
        <w:rPr>
          <w:rFonts w:eastAsia="SimSun"/>
          <w:color w:val="000000"/>
          <w:sz w:val="28"/>
          <w:szCs w:val="28"/>
        </w:rPr>
        <w:t xml:space="preserve"> </w:t>
      </w:r>
    </w:p>
    <w:tbl>
      <w:tblPr>
        <w:tblW w:w="9900" w:type="dxa"/>
        <w:tblInd w:w="40" w:type="dxa"/>
        <w:tblLayout w:type="fixed"/>
        <w:tblCellMar>
          <w:left w:w="40" w:type="dxa"/>
          <w:right w:w="40" w:type="dxa"/>
        </w:tblCellMar>
        <w:tblLook w:val="0000" w:firstRow="0" w:lastRow="0" w:firstColumn="0" w:lastColumn="0" w:noHBand="0" w:noVBand="0"/>
      </w:tblPr>
      <w:tblGrid>
        <w:gridCol w:w="4395"/>
        <w:gridCol w:w="2085"/>
        <w:gridCol w:w="3420"/>
      </w:tblGrid>
      <w:tr w:rsidR="00D156E0">
        <w:trPr>
          <w:trHeight w:val="823"/>
        </w:trPr>
        <w:tc>
          <w:tcPr>
            <w:tcW w:w="4395"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center"/>
              <w:rPr>
                <w:rFonts w:eastAsia="SimSun"/>
                <w:lang w:val="en-US"/>
              </w:rPr>
            </w:pPr>
            <w:r>
              <w:rPr>
                <w:rFonts w:eastAsia="SimSun"/>
                <w:color w:val="000000"/>
                <w:lang w:val="en-US"/>
              </w:rPr>
              <w:t>Перечень аудиторских меро</w:t>
            </w:r>
            <w:r>
              <w:rPr>
                <w:rFonts w:eastAsia="SimSun"/>
                <w:color w:val="000000"/>
                <w:lang w:val="en-US"/>
              </w:rPr>
              <w:softHyphen/>
              <w:t>приятий (процедур)</w:t>
            </w:r>
          </w:p>
        </w:tc>
        <w:tc>
          <w:tcPr>
            <w:tcW w:w="2085"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center"/>
              <w:rPr>
                <w:rFonts w:eastAsia="SimSun"/>
                <w:lang w:val="en-US"/>
              </w:rPr>
            </w:pPr>
            <w:r>
              <w:rPr>
                <w:rFonts w:eastAsia="SimSun"/>
                <w:color w:val="000000"/>
                <w:lang w:val="en-US"/>
              </w:rPr>
              <w:t>Период проведения</w:t>
            </w:r>
          </w:p>
        </w:tc>
        <w:tc>
          <w:tcPr>
            <w:tcW w:w="3420" w:type="dxa"/>
            <w:tcBorders>
              <w:top w:val="single" w:sz="6" w:space="0" w:color="auto"/>
              <w:left w:val="single" w:sz="6" w:space="0" w:color="auto"/>
              <w:bottom w:val="single" w:sz="6" w:space="0" w:color="auto"/>
              <w:right w:val="single" w:sz="6" w:space="0" w:color="auto"/>
            </w:tcBorders>
          </w:tcPr>
          <w:p w:rsidR="00D156E0" w:rsidRPr="00EE43E2" w:rsidRDefault="00D156E0" w:rsidP="00ED1FC5">
            <w:pPr>
              <w:keepNext/>
              <w:suppressLineNumbers/>
              <w:shd w:val="clear" w:color="auto" w:fill="FFFFFF"/>
              <w:suppressAutoHyphens/>
              <w:autoSpaceDE w:val="0"/>
              <w:autoSpaceDN w:val="0"/>
              <w:adjustRightInd w:val="0"/>
              <w:jc w:val="center"/>
              <w:rPr>
                <w:rFonts w:eastAsia="SimSun"/>
              </w:rPr>
            </w:pPr>
            <w:r>
              <w:rPr>
                <w:rFonts w:eastAsia="SimSun"/>
                <w:color w:val="000000"/>
              </w:rPr>
              <w:t>Источники информации</w:t>
            </w:r>
          </w:p>
        </w:tc>
      </w:tr>
      <w:tr w:rsidR="00D156E0">
        <w:trPr>
          <w:trHeight w:val="318"/>
        </w:trPr>
        <w:tc>
          <w:tcPr>
            <w:tcW w:w="4395" w:type="dxa"/>
            <w:tcBorders>
              <w:top w:val="single" w:sz="6" w:space="0" w:color="auto"/>
              <w:left w:val="single" w:sz="6" w:space="0" w:color="auto"/>
              <w:bottom w:val="single" w:sz="6" w:space="0" w:color="auto"/>
              <w:right w:val="single" w:sz="6" w:space="0" w:color="auto"/>
            </w:tcBorders>
          </w:tcPr>
          <w:p w:rsidR="00D156E0" w:rsidRPr="00B032FA" w:rsidRDefault="00D156E0" w:rsidP="00ED1FC5">
            <w:pPr>
              <w:keepNext/>
              <w:suppressLineNumbers/>
              <w:shd w:val="clear" w:color="auto" w:fill="FFFFFF"/>
              <w:suppressAutoHyphens/>
              <w:autoSpaceDE w:val="0"/>
              <w:autoSpaceDN w:val="0"/>
              <w:adjustRightInd w:val="0"/>
              <w:jc w:val="center"/>
              <w:rPr>
                <w:rFonts w:eastAsia="SimSun"/>
                <w:color w:val="000000"/>
              </w:rPr>
            </w:pPr>
            <w:r>
              <w:rPr>
                <w:rFonts w:eastAsia="SimSun"/>
                <w:color w:val="000000"/>
              </w:rPr>
              <w:t>1</w:t>
            </w:r>
          </w:p>
        </w:tc>
        <w:tc>
          <w:tcPr>
            <w:tcW w:w="2085" w:type="dxa"/>
            <w:tcBorders>
              <w:top w:val="single" w:sz="6" w:space="0" w:color="auto"/>
              <w:left w:val="single" w:sz="6" w:space="0" w:color="auto"/>
              <w:bottom w:val="single" w:sz="6" w:space="0" w:color="auto"/>
              <w:right w:val="single" w:sz="6" w:space="0" w:color="auto"/>
            </w:tcBorders>
          </w:tcPr>
          <w:p w:rsidR="00D156E0" w:rsidRPr="00B032FA" w:rsidRDefault="00D156E0" w:rsidP="00ED1FC5">
            <w:pPr>
              <w:keepNext/>
              <w:suppressLineNumbers/>
              <w:shd w:val="clear" w:color="auto" w:fill="FFFFFF"/>
              <w:suppressAutoHyphens/>
              <w:autoSpaceDE w:val="0"/>
              <w:autoSpaceDN w:val="0"/>
              <w:adjustRightInd w:val="0"/>
              <w:jc w:val="center"/>
              <w:rPr>
                <w:rFonts w:eastAsia="SimSun"/>
                <w:color w:val="000000"/>
              </w:rPr>
            </w:pPr>
            <w:r>
              <w:rPr>
                <w:rFonts w:eastAsia="SimSun"/>
                <w:color w:val="000000"/>
              </w:rPr>
              <w:t>2</w:t>
            </w:r>
          </w:p>
        </w:tc>
        <w:tc>
          <w:tcPr>
            <w:tcW w:w="3420" w:type="dxa"/>
            <w:tcBorders>
              <w:top w:val="single" w:sz="6" w:space="0" w:color="auto"/>
              <w:left w:val="single" w:sz="6" w:space="0" w:color="auto"/>
              <w:bottom w:val="single" w:sz="6" w:space="0" w:color="auto"/>
              <w:right w:val="single" w:sz="6" w:space="0" w:color="auto"/>
            </w:tcBorders>
          </w:tcPr>
          <w:p w:rsidR="00D156E0" w:rsidRPr="00B032FA" w:rsidRDefault="00D156E0" w:rsidP="00ED1FC5">
            <w:pPr>
              <w:keepNext/>
              <w:suppressLineNumbers/>
              <w:shd w:val="clear" w:color="auto" w:fill="FFFFFF"/>
              <w:suppressAutoHyphens/>
              <w:autoSpaceDE w:val="0"/>
              <w:autoSpaceDN w:val="0"/>
              <w:adjustRightInd w:val="0"/>
              <w:jc w:val="center"/>
              <w:rPr>
                <w:rFonts w:eastAsia="SimSun"/>
                <w:color w:val="000000"/>
              </w:rPr>
            </w:pPr>
            <w:r>
              <w:rPr>
                <w:rFonts w:eastAsia="SimSun"/>
                <w:color w:val="000000"/>
              </w:rPr>
              <w:t>3</w:t>
            </w:r>
          </w:p>
        </w:tc>
      </w:tr>
      <w:tr w:rsidR="00D156E0" w:rsidRPr="00B145E5">
        <w:trPr>
          <w:trHeight w:val="384"/>
        </w:trPr>
        <w:tc>
          <w:tcPr>
            <w:tcW w:w="4395" w:type="dxa"/>
            <w:tcBorders>
              <w:top w:val="single" w:sz="6" w:space="0" w:color="auto"/>
              <w:left w:val="single" w:sz="6" w:space="0" w:color="auto"/>
              <w:bottom w:val="single" w:sz="6" w:space="0" w:color="auto"/>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i/>
                <w:iCs/>
                <w:color w:val="000000"/>
              </w:rPr>
            </w:pPr>
            <w:r w:rsidRPr="00B145E5">
              <w:rPr>
                <w:rFonts w:eastAsia="SimSun"/>
                <w:color w:val="000000"/>
              </w:rPr>
              <w:t>Аудит наличия и сохранности   основных средств</w:t>
            </w:r>
          </w:p>
        </w:tc>
        <w:tc>
          <w:tcPr>
            <w:tcW w:w="2085"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eastAsia="SimSun"/>
                <w:color w:val="000000"/>
                <w:lang w:val="en-US"/>
              </w:rPr>
            </w:pPr>
            <w:r>
              <w:rPr>
                <w:rFonts w:eastAsia="SimSun"/>
                <w:color w:val="000000"/>
                <w:lang w:val="en-US"/>
              </w:rPr>
              <w:t>В     течение года</w:t>
            </w:r>
          </w:p>
        </w:tc>
        <w:tc>
          <w:tcPr>
            <w:tcW w:w="3420" w:type="dxa"/>
            <w:tcBorders>
              <w:top w:val="single" w:sz="6" w:space="0" w:color="auto"/>
              <w:left w:val="single" w:sz="6" w:space="0" w:color="auto"/>
              <w:bottom w:val="single" w:sz="6" w:space="0" w:color="auto"/>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color w:val="000000"/>
              </w:rPr>
            </w:pPr>
            <w:r w:rsidRPr="00B145E5">
              <w:rPr>
                <w:rFonts w:eastAsia="SimSun"/>
              </w:rPr>
              <w:t>Акты приемки-передачи, инвентарные карточки, журналы регистрации</w:t>
            </w:r>
          </w:p>
        </w:tc>
      </w:tr>
      <w:tr w:rsidR="00D156E0" w:rsidRPr="00EC5B40">
        <w:trPr>
          <w:trHeight w:val="384"/>
        </w:trPr>
        <w:tc>
          <w:tcPr>
            <w:tcW w:w="4395" w:type="dxa"/>
            <w:tcBorders>
              <w:top w:val="single" w:sz="6" w:space="0" w:color="auto"/>
              <w:left w:val="single" w:sz="6" w:space="0" w:color="auto"/>
              <w:bottom w:val="single" w:sz="6" w:space="0" w:color="auto"/>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color w:val="000000"/>
              </w:rPr>
            </w:pPr>
            <w:r>
              <w:rPr>
                <w:rFonts w:eastAsia="SimSun"/>
                <w:color w:val="000000"/>
              </w:rPr>
              <w:t>Назначение</w:t>
            </w:r>
            <w:r w:rsidRPr="00B145E5">
              <w:rPr>
                <w:rFonts w:eastAsia="SimSun"/>
                <w:color w:val="000000"/>
              </w:rPr>
              <w:t xml:space="preserve"> комиссии по приемке основных средств</w:t>
            </w:r>
          </w:p>
        </w:tc>
        <w:tc>
          <w:tcPr>
            <w:tcW w:w="2085" w:type="dxa"/>
            <w:tcBorders>
              <w:top w:val="single" w:sz="6" w:space="0" w:color="auto"/>
              <w:left w:val="single" w:sz="6" w:space="0" w:color="auto"/>
              <w:bottom w:val="single" w:sz="6" w:space="0" w:color="auto"/>
              <w:right w:val="single" w:sz="6" w:space="0" w:color="auto"/>
            </w:tcBorders>
          </w:tcPr>
          <w:p w:rsidR="00D156E0" w:rsidRPr="00EC5B40" w:rsidRDefault="00D156E0" w:rsidP="00ED1FC5">
            <w:pPr>
              <w:keepNext/>
              <w:suppressLineNumbers/>
              <w:shd w:val="clear" w:color="auto" w:fill="FFFFFF"/>
              <w:suppressAutoHyphens/>
              <w:autoSpaceDE w:val="0"/>
              <w:autoSpaceDN w:val="0"/>
              <w:adjustRightInd w:val="0"/>
              <w:jc w:val="both"/>
              <w:rPr>
                <w:rFonts w:eastAsia="SimSun"/>
                <w:color w:val="000000"/>
              </w:rPr>
            </w:pPr>
            <w:r w:rsidRPr="00EC5B40">
              <w:rPr>
                <w:rFonts w:eastAsia="SimSun"/>
                <w:color w:val="000000"/>
              </w:rPr>
              <w:t>Ежеквартально</w:t>
            </w:r>
          </w:p>
        </w:tc>
        <w:tc>
          <w:tcPr>
            <w:tcW w:w="3420" w:type="dxa"/>
            <w:tcBorders>
              <w:top w:val="single" w:sz="6" w:space="0" w:color="auto"/>
              <w:left w:val="single" w:sz="6" w:space="0" w:color="auto"/>
              <w:bottom w:val="single" w:sz="6" w:space="0" w:color="auto"/>
              <w:right w:val="single" w:sz="6" w:space="0" w:color="auto"/>
            </w:tcBorders>
          </w:tcPr>
          <w:p w:rsidR="00D156E0" w:rsidRPr="00EC5B40" w:rsidRDefault="00D156E0" w:rsidP="00ED1FC5">
            <w:pPr>
              <w:keepNext/>
              <w:suppressLineNumbers/>
              <w:shd w:val="clear" w:color="auto" w:fill="FFFFFF"/>
              <w:suppressAutoHyphens/>
              <w:autoSpaceDE w:val="0"/>
              <w:autoSpaceDN w:val="0"/>
              <w:adjustRightInd w:val="0"/>
              <w:jc w:val="both"/>
              <w:rPr>
                <w:rFonts w:eastAsia="SimSun"/>
              </w:rPr>
            </w:pPr>
            <w:r w:rsidRPr="00EC5B40">
              <w:rPr>
                <w:rFonts w:eastAsia="SimSun"/>
                <w:color w:val="000000"/>
              </w:rPr>
              <w:t>Приказы, распоряжения</w:t>
            </w:r>
          </w:p>
        </w:tc>
      </w:tr>
      <w:tr w:rsidR="00D156E0">
        <w:trPr>
          <w:trHeight w:val="384"/>
        </w:trPr>
        <w:tc>
          <w:tcPr>
            <w:tcW w:w="4395" w:type="dxa"/>
            <w:tcBorders>
              <w:top w:val="single" w:sz="6" w:space="0" w:color="auto"/>
              <w:left w:val="single" w:sz="6" w:space="0" w:color="auto"/>
              <w:bottom w:val="single" w:sz="6" w:space="0" w:color="auto"/>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rPr>
            </w:pPr>
            <w:r w:rsidRPr="00B145E5">
              <w:rPr>
                <w:rFonts w:eastAsia="SimSun"/>
                <w:color w:val="000000"/>
              </w:rPr>
              <w:t>Проверка оформления договоров купли-продажи      основных средств</w:t>
            </w:r>
          </w:p>
        </w:tc>
        <w:tc>
          <w:tcPr>
            <w:tcW w:w="2085"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eastAsia="SimSun"/>
                <w:lang w:val="en-US"/>
              </w:rPr>
            </w:pPr>
            <w:r>
              <w:rPr>
                <w:rFonts w:eastAsia="SimSun"/>
                <w:color w:val="000000"/>
                <w:lang w:val="en-US"/>
              </w:rPr>
              <w:t>Ежеквартально</w:t>
            </w:r>
          </w:p>
        </w:tc>
        <w:tc>
          <w:tcPr>
            <w:tcW w:w="3420"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eastAsia="SimSun"/>
                <w:lang w:val="en-US"/>
              </w:rPr>
            </w:pPr>
            <w:r>
              <w:rPr>
                <w:rFonts w:eastAsia="SimSun"/>
                <w:color w:val="000000"/>
                <w:lang w:val="en-US"/>
              </w:rPr>
              <w:t>Договоры, соглашения</w:t>
            </w:r>
          </w:p>
        </w:tc>
      </w:tr>
      <w:tr w:rsidR="00D156E0">
        <w:trPr>
          <w:trHeight w:val="384"/>
        </w:trPr>
        <w:tc>
          <w:tcPr>
            <w:tcW w:w="4395" w:type="dxa"/>
            <w:tcBorders>
              <w:top w:val="single" w:sz="6" w:space="0" w:color="auto"/>
              <w:left w:val="single" w:sz="6" w:space="0" w:color="auto"/>
              <w:bottom w:val="single" w:sz="6" w:space="0" w:color="auto"/>
              <w:right w:val="single" w:sz="6" w:space="0" w:color="auto"/>
            </w:tcBorders>
          </w:tcPr>
          <w:p w:rsidR="00D156E0" w:rsidRPr="00C6298C" w:rsidRDefault="00D156E0" w:rsidP="00ED1FC5">
            <w:pPr>
              <w:keepNext/>
              <w:suppressLineNumbers/>
              <w:shd w:val="clear" w:color="auto" w:fill="FFFFFF"/>
              <w:suppressAutoHyphens/>
              <w:autoSpaceDE w:val="0"/>
              <w:autoSpaceDN w:val="0"/>
              <w:adjustRightInd w:val="0"/>
              <w:jc w:val="both"/>
              <w:rPr>
                <w:rFonts w:eastAsia="SimSun"/>
              </w:rPr>
            </w:pPr>
            <w:r w:rsidRPr="00C6298C">
              <w:rPr>
                <w:rFonts w:eastAsia="SimSun"/>
                <w:color w:val="000000"/>
              </w:rPr>
              <w:t>Проверка     оформления протоколов договорной цены</w:t>
            </w:r>
          </w:p>
        </w:tc>
        <w:tc>
          <w:tcPr>
            <w:tcW w:w="2085"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eastAsia="SimSun"/>
                <w:lang w:val="en-US"/>
              </w:rPr>
            </w:pPr>
            <w:r>
              <w:rPr>
                <w:rFonts w:eastAsia="SimSun"/>
                <w:color w:val="000000"/>
                <w:lang w:val="en-US"/>
              </w:rPr>
              <w:t>Ежеквартально</w:t>
            </w:r>
          </w:p>
        </w:tc>
        <w:tc>
          <w:tcPr>
            <w:tcW w:w="3420"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eastAsia="SimSun"/>
                <w:color w:val="000000"/>
                <w:lang w:val="en-US"/>
              </w:rPr>
            </w:pPr>
            <w:r>
              <w:rPr>
                <w:rFonts w:eastAsia="SimSun"/>
                <w:color w:val="000000"/>
                <w:lang w:val="en-US"/>
              </w:rPr>
              <w:t>Протоколы, соглашения, приказы</w:t>
            </w:r>
          </w:p>
        </w:tc>
      </w:tr>
      <w:tr w:rsidR="00D156E0" w:rsidRPr="00B145E5">
        <w:trPr>
          <w:trHeight w:val="384"/>
        </w:trPr>
        <w:tc>
          <w:tcPr>
            <w:tcW w:w="4395" w:type="dxa"/>
            <w:tcBorders>
              <w:top w:val="single" w:sz="6" w:space="0" w:color="auto"/>
              <w:left w:val="single" w:sz="6" w:space="0" w:color="auto"/>
              <w:bottom w:val="single" w:sz="6" w:space="0" w:color="auto"/>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rPr>
            </w:pPr>
            <w:r w:rsidRPr="00B145E5">
              <w:rPr>
                <w:rFonts w:eastAsia="SimSun"/>
              </w:rPr>
              <w:t>Проверка правильности отражения первоначальной стоимости в актах приемки-передачи основных средств</w:t>
            </w:r>
          </w:p>
        </w:tc>
        <w:tc>
          <w:tcPr>
            <w:tcW w:w="2085"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eastAsia="SimSun"/>
                <w:lang w:val="en-US"/>
              </w:rPr>
            </w:pPr>
            <w:r>
              <w:rPr>
                <w:rFonts w:eastAsia="SimSun"/>
                <w:color w:val="000000"/>
                <w:lang w:val="en-US"/>
              </w:rPr>
              <w:t>Ежеквартально</w:t>
            </w:r>
          </w:p>
        </w:tc>
        <w:tc>
          <w:tcPr>
            <w:tcW w:w="3420" w:type="dxa"/>
            <w:tcBorders>
              <w:top w:val="single" w:sz="6" w:space="0" w:color="auto"/>
              <w:left w:val="single" w:sz="6" w:space="0" w:color="auto"/>
              <w:bottom w:val="single" w:sz="6" w:space="0" w:color="auto"/>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color w:val="000000"/>
              </w:rPr>
            </w:pPr>
          </w:p>
        </w:tc>
      </w:tr>
      <w:tr w:rsidR="00D156E0" w:rsidRPr="00B145E5">
        <w:trPr>
          <w:trHeight w:val="384"/>
        </w:trPr>
        <w:tc>
          <w:tcPr>
            <w:tcW w:w="4395" w:type="dxa"/>
            <w:tcBorders>
              <w:top w:val="single" w:sz="6" w:space="0" w:color="auto"/>
              <w:left w:val="single" w:sz="6" w:space="0" w:color="auto"/>
              <w:bottom w:val="nil"/>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rPr>
            </w:pPr>
            <w:r w:rsidRPr="00B145E5">
              <w:rPr>
                <w:rFonts w:eastAsia="SimSun"/>
              </w:rPr>
              <w:t xml:space="preserve">Проверка правильности отражения первоначальной стоимости </w:t>
            </w:r>
            <w:r w:rsidRPr="00B145E5">
              <w:rPr>
                <w:rFonts w:eastAsia="SimSun"/>
                <w:color w:val="000000"/>
              </w:rPr>
              <w:t>после достройки и       дооборудования,      реконструкции или частичной ликвидации объектов</w:t>
            </w:r>
          </w:p>
        </w:tc>
        <w:tc>
          <w:tcPr>
            <w:tcW w:w="2085" w:type="dxa"/>
            <w:tcBorders>
              <w:top w:val="single" w:sz="6" w:space="0" w:color="auto"/>
              <w:left w:val="single" w:sz="6" w:space="0" w:color="auto"/>
              <w:bottom w:val="nil"/>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eastAsia="SimSun"/>
                <w:color w:val="000000"/>
                <w:lang w:val="en-US"/>
              </w:rPr>
            </w:pPr>
            <w:r>
              <w:rPr>
                <w:rFonts w:eastAsia="SimSun"/>
                <w:color w:val="000000"/>
                <w:lang w:val="en-US"/>
              </w:rPr>
              <w:t>Ежеквартально</w:t>
            </w:r>
          </w:p>
        </w:tc>
        <w:tc>
          <w:tcPr>
            <w:tcW w:w="3420" w:type="dxa"/>
            <w:tcBorders>
              <w:top w:val="single" w:sz="6" w:space="0" w:color="auto"/>
              <w:left w:val="single" w:sz="6" w:space="0" w:color="auto"/>
              <w:bottom w:val="nil"/>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color w:val="000000"/>
              </w:rPr>
            </w:pPr>
            <w:r w:rsidRPr="00B145E5">
              <w:rPr>
                <w:rFonts w:eastAsia="SimSun"/>
                <w:color w:val="000000"/>
              </w:rPr>
              <w:t>Проектно сметная документация, приказы, акты инвентаризации</w:t>
            </w:r>
          </w:p>
        </w:tc>
      </w:tr>
      <w:tr w:rsidR="00D156E0" w:rsidRPr="00B145E5">
        <w:trPr>
          <w:trHeight w:val="384"/>
        </w:trPr>
        <w:tc>
          <w:tcPr>
            <w:tcW w:w="4395" w:type="dxa"/>
            <w:tcBorders>
              <w:top w:val="single" w:sz="6" w:space="0" w:color="auto"/>
              <w:left w:val="single" w:sz="6" w:space="0" w:color="auto"/>
              <w:bottom w:val="single" w:sz="6" w:space="0" w:color="auto"/>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rPr>
            </w:pPr>
            <w:r w:rsidRPr="00B145E5">
              <w:rPr>
                <w:rFonts w:eastAsia="SimSun"/>
                <w:color w:val="000000"/>
              </w:rPr>
              <w:t>Оценка организации   синтетического и аналитического учета основных   средств   в бухгалтерии предприятия и по материально-ответственным   лицам  в  местах эксплуатации   основных</w:t>
            </w:r>
          </w:p>
          <w:p w:rsidR="00D156E0" w:rsidRDefault="00D156E0" w:rsidP="00ED1FC5">
            <w:pPr>
              <w:keepNext/>
              <w:suppressLineNumbers/>
              <w:shd w:val="clear" w:color="auto" w:fill="FFFFFF"/>
              <w:suppressAutoHyphens/>
              <w:autoSpaceDE w:val="0"/>
              <w:autoSpaceDN w:val="0"/>
              <w:adjustRightInd w:val="0"/>
              <w:jc w:val="both"/>
              <w:rPr>
                <w:rFonts w:eastAsia="SimSun"/>
                <w:color w:val="000000"/>
                <w:lang w:val="en-US"/>
              </w:rPr>
            </w:pPr>
            <w:r>
              <w:rPr>
                <w:rFonts w:eastAsia="SimSun"/>
                <w:color w:val="000000"/>
              </w:rPr>
              <w:t>с</w:t>
            </w:r>
            <w:r>
              <w:rPr>
                <w:rFonts w:eastAsia="SimSun"/>
                <w:color w:val="000000"/>
                <w:lang w:val="en-US"/>
              </w:rPr>
              <w:t>редств</w:t>
            </w:r>
          </w:p>
        </w:tc>
        <w:tc>
          <w:tcPr>
            <w:tcW w:w="2085"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eastAsia="SimSun"/>
                <w:color w:val="000000"/>
                <w:lang w:val="en-US"/>
              </w:rPr>
            </w:pPr>
            <w:r>
              <w:rPr>
                <w:rFonts w:eastAsia="SimSun"/>
                <w:color w:val="000000"/>
                <w:lang w:val="en-US"/>
              </w:rPr>
              <w:t>Ежеквартально</w:t>
            </w:r>
          </w:p>
        </w:tc>
        <w:tc>
          <w:tcPr>
            <w:tcW w:w="3420" w:type="dxa"/>
            <w:tcBorders>
              <w:top w:val="single" w:sz="6" w:space="0" w:color="auto"/>
              <w:left w:val="single" w:sz="6" w:space="0" w:color="auto"/>
              <w:bottom w:val="single" w:sz="6" w:space="0" w:color="auto"/>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rPr>
            </w:pPr>
            <w:r w:rsidRPr="00B145E5">
              <w:rPr>
                <w:rFonts w:eastAsia="SimSun"/>
                <w:color w:val="000000"/>
              </w:rPr>
              <w:t>Первичные</w:t>
            </w:r>
          </w:p>
          <w:p w:rsidR="00D156E0" w:rsidRPr="00B145E5" w:rsidRDefault="00D156E0" w:rsidP="00ED1FC5">
            <w:pPr>
              <w:keepNext/>
              <w:suppressLineNumbers/>
              <w:shd w:val="clear" w:color="auto" w:fill="FFFFFF"/>
              <w:suppressAutoHyphens/>
              <w:autoSpaceDE w:val="0"/>
              <w:autoSpaceDN w:val="0"/>
              <w:adjustRightInd w:val="0"/>
              <w:jc w:val="both"/>
              <w:rPr>
                <w:rFonts w:eastAsia="SimSun"/>
              </w:rPr>
            </w:pPr>
            <w:r w:rsidRPr="00B145E5">
              <w:rPr>
                <w:rFonts w:eastAsia="SimSun"/>
                <w:color w:val="000000"/>
              </w:rPr>
              <w:t>документы,</w:t>
            </w:r>
          </w:p>
          <w:p w:rsidR="00D156E0" w:rsidRPr="00B145E5" w:rsidRDefault="00D156E0" w:rsidP="00ED1FC5">
            <w:pPr>
              <w:keepNext/>
              <w:suppressLineNumbers/>
              <w:shd w:val="clear" w:color="auto" w:fill="FFFFFF"/>
              <w:suppressAutoHyphens/>
              <w:autoSpaceDE w:val="0"/>
              <w:autoSpaceDN w:val="0"/>
              <w:adjustRightInd w:val="0"/>
              <w:jc w:val="both"/>
              <w:rPr>
                <w:rFonts w:eastAsia="SimSun"/>
                <w:color w:val="000000"/>
              </w:rPr>
            </w:pPr>
            <w:r w:rsidRPr="00B145E5">
              <w:rPr>
                <w:rFonts w:eastAsia="SimSun"/>
                <w:color w:val="000000"/>
              </w:rPr>
              <w:t>учетные   регистры, учетная политика</w:t>
            </w:r>
          </w:p>
        </w:tc>
      </w:tr>
      <w:tr w:rsidR="00D156E0" w:rsidRPr="00B145E5">
        <w:trPr>
          <w:trHeight w:val="384"/>
        </w:trPr>
        <w:tc>
          <w:tcPr>
            <w:tcW w:w="4395" w:type="dxa"/>
            <w:tcBorders>
              <w:top w:val="single" w:sz="6" w:space="0" w:color="auto"/>
              <w:left w:val="single" w:sz="6" w:space="0" w:color="auto"/>
              <w:bottom w:val="single" w:sz="6" w:space="0" w:color="auto"/>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rPr>
            </w:pPr>
            <w:r w:rsidRPr="00B145E5">
              <w:rPr>
                <w:rFonts w:eastAsia="SimSun"/>
                <w:color w:val="000000"/>
              </w:rPr>
              <w:t>Проверка   и   оценка действующего  на предприятии порядка учета   затрат   на ремонт  основных        средств</w:t>
            </w:r>
          </w:p>
        </w:tc>
        <w:tc>
          <w:tcPr>
            <w:tcW w:w="2085"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eastAsia="SimSun"/>
                <w:color w:val="000000"/>
                <w:lang w:val="en-US"/>
              </w:rPr>
            </w:pPr>
            <w:r>
              <w:rPr>
                <w:rFonts w:eastAsia="SimSun"/>
                <w:color w:val="000000"/>
                <w:lang w:val="en-US"/>
              </w:rPr>
              <w:t>Ежеквартально</w:t>
            </w:r>
          </w:p>
        </w:tc>
        <w:tc>
          <w:tcPr>
            <w:tcW w:w="3420" w:type="dxa"/>
            <w:tcBorders>
              <w:top w:val="single" w:sz="6" w:space="0" w:color="auto"/>
              <w:left w:val="single" w:sz="6" w:space="0" w:color="auto"/>
              <w:bottom w:val="single" w:sz="6" w:space="0" w:color="auto"/>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rPr>
            </w:pPr>
            <w:r w:rsidRPr="00B145E5">
              <w:rPr>
                <w:rFonts w:eastAsia="SimSun"/>
                <w:color w:val="000000"/>
              </w:rPr>
              <w:t>Учетная    политика,   приказы,   сметы,</w:t>
            </w:r>
          </w:p>
          <w:p w:rsidR="00D156E0" w:rsidRPr="00B145E5" w:rsidRDefault="00D156E0" w:rsidP="00ED1FC5">
            <w:pPr>
              <w:keepNext/>
              <w:suppressLineNumbers/>
              <w:shd w:val="clear" w:color="auto" w:fill="FFFFFF"/>
              <w:suppressAutoHyphens/>
              <w:autoSpaceDE w:val="0"/>
              <w:autoSpaceDN w:val="0"/>
              <w:adjustRightInd w:val="0"/>
              <w:jc w:val="both"/>
              <w:rPr>
                <w:rFonts w:eastAsia="SimSun"/>
                <w:color w:val="000000"/>
              </w:rPr>
            </w:pPr>
            <w:r w:rsidRPr="00B145E5">
              <w:rPr>
                <w:rFonts w:eastAsia="SimSun"/>
                <w:color w:val="000000"/>
              </w:rPr>
              <w:t>отчеты</w:t>
            </w:r>
          </w:p>
        </w:tc>
      </w:tr>
      <w:tr w:rsidR="00D156E0" w:rsidRPr="00B145E5">
        <w:trPr>
          <w:trHeight w:val="384"/>
        </w:trPr>
        <w:tc>
          <w:tcPr>
            <w:tcW w:w="4395" w:type="dxa"/>
            <w:tcBorders>
              <w:top w:val="single" w:sz="6" w:space="0" w:color="auto"/>
              <w:left w:val="single" w:sz="6" w:space="0" w:color="auto"/>
              <w:bottom w:val="single" w:sz="6" w:space="0" w:color="auto"/>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rPr>
            </w:pPr>
            <w:r w:rsidRPr="00B145E5">
              <w:rPr>
                <w:rFonts w:eastAsia="SimSun"/>
                <w:color w:val="000000"/>
              </w:rPr>
              <w:t>Проверка результатов последней     инвентаризации       основных средств</w:t>
            </w:r>
          </w:p>
          <w:p w:rsidR="00D156E0" w:rsidRPr="00B145E5" w:rsidRDefault="00D156E0" w:rsidP="00ED1FC5">
            <w:pPr>
              <w:keepNext/>
              <w:suppressLineNumbers/>
              <w:shd w:val="clear" w:color="auto" w:fill="FFFFFF"/>
              <w:suppressAutoHyphens/>
              <w:autoSpaceDE w:val="0"/>
              <w:autoSpaceDN w:val="0"/>
              <w:adjustRightInd w:val="0"/>
              <w:jc w:val="both"/>
              <w:rPr>
                <w:rFonts w:eastAsia="SimSun"/>
                <w:color w:val="000000"/>
              </w:rPr>
            </w:pPr>
          </w:p>
        </w:tc>
        <w:tc>
          <w:tcPr>
            <w:tcW w:w="2085"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eastAsia="SimSun"/>
                <w:color w:val="000000"/>
                <w:lang w:val="en-US"/>
              </w:rPr>
            </w:pPr>
            <w:r>
              <w:rPr>
                <w:rFonts w:eastAsia="SimSun"/>
                <w:color w:val="000000"/>
                <w:lang w:val="en-US"/>
              </w:rPr>
              <w:t>В  течение года</w:t>
            </w:r>
          </w:p>
        </w:tc>
        <w:tc>
          <w:tcPr>
            <w:tcW w:w="3420" w:type="dxa"/>
            <w:tcBorders>
              <w:top w:val="single" w:sz="6" w:space="0" w:color="auto"/>
              <w:left w:val="single" w:sz="6" w:space="0" w:color="auto"/>
              <w:bottom w:val="single" w:sz="6" w:space="0" w:color="auto"/>
              <w:right w:val="single" w:sz="6" w:space="0" w:color="auto"/>
            </w:tcBorders>
          </w:tcPr>
          <w:p w:rsidR="00D156E0" w:rsidRPr="00B145E5" w:rsidRDefault="00D156E0" w:rsidP="00D156E0">
            <w:pPr>
              <w:keepNext/>
              <w:suppressLineNumbers/>
              <w:shd w:val="clear" w:color="auto" w:fill="FFFFFF"/>
              <w:suppressAutoHyphens/>
              <w:autoSpaceDE w:val="0"/>
              <w:autoSpaceDN w:val="0"/>
              <w:adjustRightInd w:val="0"/>
              <w:jc w:val="both"/>
              <w:rPr>
                <w:rFonts w:eastAsia="SimSun"/>
                <w:color w:val="000000"/>
              </w:rPr>
            </w:pPr>
            <w:r w:rsidRPr="00B145E5">
              <w:rPr>
                <w:rFonts w:eastAsia="SimSun"/>
                <w:color w:val="000000"/>
              </w:rPr>
              <w:t>Инвент</w:t>
            </w:r>
            <w:r>
              <w:rPr>
                <w:rFonts w:eastAsia="SimSun"/>
                <w:color w:val="000000"/>
              </w:rPr>
              <w:t>аризационные    документы, пер</w:t>
            </w:r>
            <w:r>
              <w:rPr>
                <w:rFonts w:eastAsia="SimSun"/>
                <w:color w:val="000000"/>
              </w:rPr>
              <w:softHyphen/>
              <w:t>вичные  доку</w:t>
            </w:r>
            <w:r w:rsidRPr="00B145E5">
              <w:rPr>
                <w:rFonts w:eastAsia="SimSun"/>
                <w:color w:val="000000"/>
              </w:rPr>
              <w:t>менты,    учет</w:t>
            </w:r>
            <w:r w:rsidRPr="00B145E5">
              <w:rPr>
                <w:rFonts w:eastAsia="SimSun"/>
                <w:color w:val="000000"/>
              </w:rPr>
              <w:softHyphen/>
              <w:t>ные регистры</w:t>
            </w:r>
          </w:p>
          <w:p w:rsidR="00D156E0" w:rsidRPr="00B145E5" w:rsidRDefault="00D156E0" w:rsidP="00D156E0">
            <w:pPr>
              <w:keepNext/>
              <w:suppressLineNumbers/>
              <w:shd w:val="clear" w:color="auto" w:fill="FFFFFF"/>
              <w:suppressAutoHyphens/>
              <w:autoSpaceDE w:val="0"/>
              <w:autoSpaceDN w:val="0"/>
              <w:adjustRightInd w:val="0"/>
              <w:jc w:val="both"/>
              <w:rPr>
                <w:rFonts w:eastAsia="SimSun"/>
                <w:color w:val="000000"/>
              </w:rPr>
            </w:pPr>
          </w:p>
        </w:tc>
      </w:tr>
      <w:tr w:rsidR="00D156E0" w:rsidRPr="00B145E5">
        <w:trPr>
          <w:trHeight w:val="384"/>
        </w:trPr>
        <w:tc>
          <w:tcPr>
            <w:tcW w:w="4395" w:type="dxa"/>
            <w:tcBorders>
              <w:top w:val="single" w:sz="6" w:space="0" w:color="auto"/>
              <w:left w:val="single" w:sz="6" w:space="0" w:color="auto"/>
              <w:bottom w:val="single" w:sz="6" w:space="0" w:color="auto"/>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color w:val="000000"/>
              </w:rPr>
            </w:pPr>
            <w:r w:rsidRPr="00B145E5">
              <w:rPr>
                <w:rFonts w:eastAsia="SimSun"/>
                <w:color w:val="000000"/>
              </w:rPr>
              <w:t>Ознакомление с порядком ведения картотеки основных средств и   инвентарных   спи</w:t>
            </w:r>
            <w:r w:rsidRPr="00B145E5">
              <w:rPr>
                <w:rFonts w:eastAsia="SimSun"/>
                <w:color w:val="000000"/>
              </w:rPr>
              <w:softHyphen/>
              <w:t>сков   по   конкретным материально-ответветственным лицам бух</w:t>
            </w:r>
            <w:r w:rsidRPr="00B145E5">
              <w:rPr>
                <w:rFonts w:eastAsia="SimSun"/>
                <w:color w:val="000000"/>
              </w:rPr>
              <w:softHyphen/>
              <w:t>галтерией      предпри</w:t>
            </w:r>
            <w:r w:rsidRPr="00B145E5">
              <w:rPr>
                <w:rFonts w:eastAsia="SimSun"/>
                <w:color w:val="000000"/>
              </w:rPr>
              <w:softHyphen/>
              <w:t>ятия</w:t>
            </w:r>
          </w:p>
        </w:tc>
        <w:tc>
          <w:tcPr>
            <w:tcW w:w="2085"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eastAsia="SimSun"/>
                <w:color w:val="000000"/>
                <w:lang w:val="en-US"/>
              </w:rPr>
            </w:pPr>
            <w:r>
              <w:rPr>
                <w:rFonts w:eastAsia="SimSun"/>
                <w:color w:val="000000"/>
                <w:lang w:val="en-US"/>
              </w:rPr>
              <w:t>Ежеквартально</w:t>
            </w:r>
          </w:p>
        </w:tc>
        <w:tc>
          <w:tcPr>
            <w:tcW w:w="3420" w:type="dxa"/>
            <w:tcBorders>
              <w:top w:val="single" w:sz="6" w:space="0" w:color="auto"/>
              <w:left w:val="single" w:sz="6" w:space="0" w:color="auto"/>
              <w:bottom w:val="single" w:sz="6" w:space="0" w:color="auto"/>
              <w:right w:val="single" w:sz="6" w:space="0" w:color="auto"/>
            </w:tcBorders>
          </w:tcPr>
          <w:p w:rsidR="00D156E0" w:rsidRPr="00B145E5" w:rsidRDefault="00D156E0" w:rsidP="00D156E0">
            <w:pPr>
              <w:keepNext/>
              <w:suppressLineNumbers/>
              <w:shd w:val="clear" w:color="auto" w:fill="FFFFFF"/>
              <w:suppressAutoHyphens/>
              <w:autoSpaceDE w:val="0"/>
              <w:autoSpaceDN w:val="0"/>
              <w:adjustRightInd w:val="0"/>
              <w:jc w:val="both"/>
              <w:rPr>
                <w:rFonts w:eastAsia="SimSun"/>
                <w:color w:val="000000"/>
              </w:rPr>
            </w:pPr>
            <w:r>
              <w:rPr>
                <w:rFonts w:eastAsia="SimSun"/>
                <w:color w:val="000000"/>
              </w:rPr>
              <w:t>Картотека, инвентаризацион</w:t>
            </w:r>
            <w:r w:rsidRPr="00B145E5">
              <w:rPr>
                <w:rFonts w:eastAsia="SimSun"/>
                <w:color w:val="000000"/>
              </w:rPr>
              <w:t>ные   до</w:t>
            </w:r>
            <w:r w:rsidRPr="00B145E5">
              <w:rPr>
                <w:rFonts w:eastAsia="SimSun"/>
                <w:color w:val="000000"/>
              </w:rPr>
              <w:softHyphen/>
              <w:t>кументы, при</w:t>
            </w:r>
            <w:r w:rsidRPr="00B145E5">
              <w:rPr>
                <w:rFonts w:eastAsia="SimSun"/>
                <w:color w:val="000000"/>
              </w:rPr>
              <w:softHyphen/>
              <w:t xml:space="preserve">казы,  </w:t>
            </w:r>
            <w:r>
              <w:rPr>
                <w:rFonts w:eastAsia="SimSun"/>
                <w:color w:val="000000"/>
              </w:rPr>
              <w:t>догово</w:t>
            </w:r>
            <w:r>
              <w:rPr>
                <w:rFonts w:eastAsia="SimSun"/>
                <w:color w:val="000000"/>
              </w:rPr>
              <w:softHyphen/>
              <w:t>ры о матери</w:t>
            </w:r>
            <w:r>
              <w:rPr>
                <w:rFonts w:eastAsia="SimSun"/>
                <w:color w:val="000000"/>
              </w:rPr>
              <w:softHyphen/>
              <w:t>альной ответ</w:t>
            </w:r>
            <w:r w:rsidRPr="00B145E5">
              <w:rPr>
                <w:rFonts w:eastAsia="SimSun"/>
                <w:color w:val="000000"/>
              </w:rPr>
              <w:t>ственности</w:t>
            </w:r>
          </w:p>
        </w:tc>
      </w:tr>
    </w:tbl>
    <w:p w:rsidR="00305BA0" w:rsidRDefault="00305BA0" w:rsidP="00D156E0">
      <w:pPr>
        <w:keepNext/>
        <w:suppressLineNumbers/>
        <w:shd w:val="clear" w:color="auto" w:fill="FFFFFF"/>
        <w:tabs>
          <w:tab w:val="left" w:pos="4180"/>
          <w:tab w:val="left" w:pos="6520"/>
        </w:tabs>
        <w:suppressAutoHyphens/>
        <w:autoSpaceDE w:val="0"/>
        <w:autoSpaceDN w:val="0"/>
        <w:adjustRightInd w:val="0"/>
        <w:ind w:left="-140"/>
        <w:rPr>
          <w:rFonts w:eastAsia="SimSun"/>
          <w:color w:val="000000"/>
        </w:rPr>
      </w:pPr>
      <w:r w:rsidRPr="00B145E5">
        <w:rPr>
          <w:rFonts w:eastAsia="SimSun"/>
          <w:color w:val="000000"/>
        </w:rPr>
        <w:tab/>
      </w:r>
      <w:r>
        <w:rPr>
          <w:rFonts w:eastAsia="SimSun"/>
          <w:color w:val="000000"/>
        </w:rPr>
        <w:t xml:space="preserve">                                             Продолжение таблицы 16</w:t>
      </w:r>
      <w:r>
        <w:rPr>
          <w:rFonts w:eastAsia="SimSun"/>
          <w:color w:val="000000"/>
          <w:lang w:val="en-US"/>
        </w:rPr>
        <w:tab/>
      </w:r>
    </w:p>
    <w:tbl>
      <w:tblPr>
        <w:tblW w:w="9900" w:type="dxa"/>
        <w:tblInd w:w="40" w:type="dxa"/>
        <w:tblLayout w:type="fixed"/>
        <w:tblCellMar>
          <w:left w:w="40" w:type="dxa"/>
          <w:right w:w="40" w:type="dxa"/>
        </w:tblCellMar>
        <w:tblLook w:val="0000" w:firstRow="0" w:lastRow="0" w:firstColumn="0" w:lastColumn="0" w:noHBand="0" w:noVBand="0"/>
      </w:tblPr>
      <w:tblGrid>
        <w:gridCol w:w="4395"/>
        <w:gridCol w:w="2085"/>
        <w:gridCol w:w="3420"/>
      </w:tblGrid>
      <w:tr w:rsidR="00305BA0" w:rsidRPr="00B145E5">
        <w:trPr>
          <w:trHeight w:val="384"/>
        </w:trPr>
        <w:tc>
          <w:tcPr>
            <w:tcW w:w="4395" w:type="dxa"/>
            <w:tcBorders>
              <w:top w:val="single" w:sz="6" w:space="0" w:color="auto"/>
              <w:left w:val="single" w:sz="6" w:space="0" w:color="auto"/>
              <w:bottom w:val="single" w:sz="6" w:space="0" w:color="auto"/>
              <w:right w:val="single" w:sz="6" w:space="0" w:color="auto"/>
            </w:tcBorders>
          </w:tcPr>
          <w:p w:rsidR="00305BA0" w:rsidRPr="00B145E5" w:rsidRDefault="00305BA0" w:rsidP="00305BA0">
            <w:pPr>
              <w:keepNext/>
              <w:suppressLineNumbers/>
              <w:shd w:val="clear" w:color="auto" w:fill="FFFFFF"/>
              <w:suppressAutoHyphens/>
              <w:autoSpaceDE w:val="0"/>
              <w:autoSpaceDN w:val="0"/>
              <w:adjustRightInd w:val="0"/>
              <w:jc w:val="center"/>
              <w:rPr>
                <w:rFonts w:eastAsia="SimSun"/>
                <w:color w:val="000000"/>
              </w:rPr>
            </w:pPr>
            <w:r>
              <w:rPr>
                <w:rFonts w:eastAsia="SimSun"/>
                <w:color w:val="000000"/>
              </w:rPr>
              <w:t>1</w:t>
            </w:r>
          </w:p>
        </w:tc>
        <w:tc>
          <w:tcPr>
            <w:tcW w:w="2085" w:type="dxa"/>
            <w:tcBorders>
              <w:top w:val="single" w:sz="6" w:space="0" w:color="auto"/>
              <w:left w:val="single" w:sz="6" w:space="0" w:color="auto"/>
              <w:bottom w:val="single" w:sz="6" w:space="0" w:color="auto"/>
              <w:right w:val="single" w:sz="6" w:space="0" w:color="auto"/>
            </w:tcBorders>
          </w:tcPr>
          <w:p w:rsidR="00305BA0" w:rsidRPr="00305BA0" w:rsidRDefault="00305BA0" w:rsidP="00305BA0">
            <w:pPr>
              <w:keepNext/>
              <w:suppressLineNumbers/>
              <w:shd w:val="clear" w:color="auto" w:fill="FFFFFF"/>
              <w:suppressAutoHyphens/>
              <w:autoSpaceDE w:val="0"/>
              <w:autoSpaceDN w:val="0"/>
              <w:adjustRightInd w:val="0"/>
              <w:jc w:val="center"/>
              <w:rPr>
                <w:rFonts w:eastAsia="SimSun"/>
                <w:color w:val="000000"/>
              </w:rPr>
            </w:pPr>
            <w:r>
              <w:rPr>
                <w:rFonts w:eastAsia="SimSun"/>
                <w:color w:val="000000"/>
              </w:rPr>
              <w:t>2</w:t>
            </w:r>
          </w:p>
        </w:tc>
        <w:tc>
          <w:tcPr>
            <w:tcW w:w="3420" w:type="dxa"/>
            <w:tcBorders>
              <w:top w:val="single" w:sz="6" w:space="0" w:color="auto"/>
              <w:left w:val="single" w:sz="6" w:space="0" w:color="auto"/>
              <w:bottom w:val="single" w:sz="6" w:space="0" w:color="auto"/>
              <w:right w:val="single" w:sz="6" w:space="0" w:color="auto"/>
            </w:tcBorders>
          </w:tcPr>
          <w:p w:rsidR="00305BA0" w:rsidRDefault="00305BA0" w:rsidP="00305BA0">
            <w:pPr>
              <w:keepNext/>
              <w:suppressLineNumbers/>
              <w:shd w:val="clear" w:color="auto" w:fill="FFFFFF"/>
              <w:suppressAutoHyphens/>
              <w:autoSpaceDE w:val="0"/>
              <w:autoSpaceDN w:val="0"/>
              <w:adjustRightInd w:val="0"/>
              <w:jc w:val="center"/>
              <w:rPr>
                <w:rFonts w:eastAsia="SimSun"/>
                <w:color w:val="000000"/>
              </w:rPr>
            </w:pPr>
            <w:r>
              <w:rPr>
                <w:rFonts w:eastAsia="SimSun"/>
                <w:color w:val="000000"/>
              </w:rPr>
              <w:t>3</w:t>
            </w:r>
          </w:p>
        </w:tc>
      </w:tr>
      <w:tr w:rsidR="00D156E0">
        <w:trPr>
          <w:trHeight w:val="384"/>
        </w:trPr>
        <w:tc>
          <w:tcPr>
            <w:tcW w:w="4395" w:type="dxa"/>
            <w:tcBorders>
              <w:top w:val="single" w:sz="6" w:space="0" w:color="auto"/>
              <w:left w:val="single" w:sz="6" w:space="0" w:color="auto"/>
              <w:bottom w:val="single" w:sz="6" w:space="0" w:color="auto"/>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color w:val="000000"/>
              </w:rPr>
            </w:pPr>
            <w:r w:rsidRPr="00B145E5">
              <w:rPr>
                <w:rFonts w:eastAsia="SimSun"/>
                <w:color w:val="000000"/>
              </w:rPr>
              <w:t>Проверка обеспеченности       бухгалтерии предприятия     дейст</w:t>
            </w:r>
            <w:r w:rsidRPr="00B145E5">
              <w:rPr>
                <w:rFonts w:eastAsia="SimSun"/>
                <w:color w:val="000000"/>
              </w:rPr>
              <w:softHyphen/>
              <w:t>вующими   норматив</w:t>
            </w:r>
            <w:r w:rsidRPr="00B145E5">
              <w:rPr>
                <w:rFonts w:eastAsia="SimSun"/>
                <w:color w:val="000000"/>
              </w:rPr>
              <w:softHyphen/>
              <w:t>ными документами</w:t>
            </w:r>
          </w:p>
        </w:tc>
        <w:tc>
          <w:tcPr>
            <w:tcW w:w="2085"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eastAsia="SimSun"/>
                <w:color w:val="000000"/>
                <w:lang w:val="en-US"/>
              </w:rPr>
            </w:pPr>
            <w:r>
              <w:rPr>
                <w:rFonts w:eastAsia="SimSun"/>
                <w:color w:val="000000"/>
                <w:lang w:val="en-US"/>
              </w:rPr>
              <w:t>Ежеквартально.</w:t>
            </w:r>
          </w:p>
        </w:tc>
        <w:tc>
          <w:tcPr>
            <w:tcW w:w="3420"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eastAsia="SimSun"/>
                <w:color w:val="000000"/>
                <w:lang w:val="en-US"/>
              </w:rPr>
            </w:pPr>
            <w:r>
              <w:rPr>
                <w:rFonts w:eastAsia="SimSun"/>
                <w:color w:val="000000"/>
                <w:lang w:val="en-US"/>
              </w:rPr>
              <w:t>Приказы, распоряже</w:t>
            </w:r>
            <w:r>
              <w:rPr>
                <w:rFonts w:eastAsia="SimSun"/>
                <w:color w:val="000000"/>
                <w:lang w:val="en-US"/>
              </w:rPr>
              <w:softHyphen/>
              <w:t>ния</w:t>
            </w:r>
          </w:p>
        </w:tc>
      </w:tr>
      <w:tr w:rsidR="00D156E0">
        <w:trPr>
          <w:trHeight w:val="384"/>
        </w:trPr>
        <w:tc>
          <w:tcPr>
            <w:tcW w:w="4395" w:type="dxa"/>
            <w:tcBorders>
              <w:top w:val="single" w:sz="6" w:space="0" w:color="auto"/>
              <w:left w:val="single" w:sz="6" w:space="0" w:color="auto"/>
              <w:bottom w:val="single" w:sz="6" w:space="0" w:color="auto"/>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color w:val="000000"/>
              </w:rPr>
            </w:pPr>
            <w:r w:rsidRPr="00B145E5">
              <w:rPr>
                <w:rFonts w:eastAsia="SimSun"/>
                <w:color w:val="000000"/>
              </w:rPr>
              <w:t>Проверка   отражения в отчетности наличия основных средств</w:t>
            </w:r>
          </w:p>
        </w:tc>
        <w:tc>
          <w:tcPr>
            <w:tcW w:w="2085"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eastAsia="SimSun"/>
                <w:color w:val="000000"/>
                <w:lang w:val="en-US"/>
              </w:rPr>
            </w:pPr>
            <w:r>
              <w:rPr>
                <w:rFonts w:eastAsia="SimSun"/>
                <w:color w:val="000000"/>
                <w:lang w:val="en-US"/>
              </w:rPr>
              <w:t>Ежеквартально</w:t>
            </w:r>
          </w:p>
        </w:tc>
        <w:tc>
          <w:tcPr>
            <w:tcW w:w="3420"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eastAsia="SimSun"/>
                <w:lang w:val="en-US"/>
              </w:rPr>
            </w:pPr>
            <w:r>
              <w:rPr>
                <w:rFonts w:eastAsia="SimSun"/>
                <w:color w:val="000000"/>
                <w:lang w:val="en-US"/>
              </w:rPr>
              <w:t>Формы отчетности</w:t>
            </w:r>
          </w:p>
          <w:p w:rsidR="00D156E0" w:rsidRDefault="00D156E0" w:rsidP="00ED1FC5">
            <w:pPr>
              <w:keepNext/>
              <w:suppressLineNumbers/>
              <w:shd w:val="clear" w:color="auto" w:fill="FFFFFF"/>
              <w:suppressAutoHyphens/>
              <w:autoSpaceDE w:val="0"/>
              <w:autoSpaceDN w:val="0"/>
              <w:adjustRightInd w:val="0"/>
              <w:jc w:val="both"/>
              <w:rPr>
                <w:rFonts w:eastAsia="SimSun"/>
                <w:lang w:val="en-US"/>
              </w:rPr>
            </w:pPr>
          </w:p>
          <w:p w:rsidR="00D156E0" w:rsidRDefault="00D156E0" w:rsidP="00ED1FC5">
            <w:pPr>
              <w:keepNext/>
              <w:suppressLineNumbers/>
              <w:shd w:val="clear" w:color="auto" w:fill="FFFFFF"/>
              <w:suppressAutoHyphens/>
              <w:autoSpaceDE w:val="0"/>
              <w:autoSpaceDN w:val="0"/>
              <w:adjustRightInd w:val="0"/>
              <w:jc w:val="both"/>
              <w:rPr>
                <w:rFonts w:eastAsia="SimSun"/>
                <w:color w:val="000000"/>
                <w:lang w:val="en-US"/>
              </w:rPr>
            </w:pPr>
          </w:p>
        </w:tc>
      </w:tr>
      <w:tr w:rsidR="00D156E0" w:rsidRPr="00B145E5">
        <w:trPr>
          <w:trHeight w:val="384"/>
        </w:trPr>
        <w:tc>
          <w:tcPr>
            <w:tcW w:w="4395"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eastAsia="SimSun"/>
                <w:color w:val="000000"/>
                <w:lang w:val="en-US"/>
              </w:rPr>
            </w:pPr>
            <w:r>
              <w:rPr>
                <w:rFonts w:eastAsia="SimSun"/>
                <w:color w:val="000000"/>
                <w:lang w:val="en-US"/>
              </w:rPr>
              <w:t>Аудит  движения   основных средств</w:t>
            </w:r>
          </w:p>
        </w:tc>
        <w:tc>
          <w:tcPr>
            <w:tcW w:w="2085"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eastAsia="SimSun"/>
                <w:color w:val="000000"/>
                <w:lang w:val="en-US"/>
              </w:rPr>
            </w:pPr>
            <w:r>
              <w:rPr>
                <w:rFonts w:eastAsia="SimSun"/>
                <w:color w:val="000000"/>
                <w:lang w:val="en-US"/>
              </w:rPr>
              <w:t>В    течение года</w:t>
            </w:r>
          </w:p>
        </w:tc>
        <w:tc>
          <w:tcPr>
            <w:tcW w:w="3420" w:type="dxa"/>
            <w:tcBorders>
              <w:top w:val="single" w:sz="6" w:space="0" w:color="auto"/>
              <w:left w:val="single" w:sz="6" w:space="0" w:color="auto"/>
              <w:bottom w:val="single" w:sz="6" w:space="0" w:color="auto"/>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color w:val="000000"/>
              </w:rPr>
            </w:pPr>
          </w:p>
        </w:tc>
      </w:tr>
      <w:tr w:rsidR="00D156E0" w:rsidRPr="00B145E5">
        <w:trPr>
          <w:trHeight w:val="384"/>
        </w:trPr>
        <w:tc>
          <w:tcPr>
            <w:tcW w:w="4395" w:type="dxa"/>
            <w:tcBorders>
              <w:top w:val="single" w:sz="6" w:space="0" w:color="auto"/>
              <w:left w:val="single" w:sz="6" w:space="0" w:color="auto"/>
              <w:bottom w:val="single" w:sz="6" w:space="0" w:color="auto"/>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color w:val="000000"/>
              </w:rPr>
            </w:pPr>
            <w:r w:rsidRPr="00B145E5">
              <w:rPr>
                <w:rFonts w:eastAsia="SimSun"/>
                <w:color w:val="000000"/>
              </w:rPr>
              <w:t xml:space="preserve">Проверка  фактического    выбытия    основных средств, сравнение данных учета с первичными документами </w:t>
            </w:r>
          </w:p>
        </w:tc>
        <w:tc>
          <w:tcPr>
            <w:tcW w:w="2085"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eastAsia="SimSun"/>
                <w:color w:val="000000"/>
                <w:lang w:val="en-US"/>
              </w:rPr>
            </w:pPr>
            <w:r>
              <w:rPr>
                <w:rFonts w:eastAsia="SimSun"/>
                <w:color w:val="000000"/>
                <w:lang w:val="en-US"/>
              </w:rPr>
              <w:t>Ежеквартально</w:t>
            </w:r>
          </w:p>
        </w:tc>
        <w:tc>
          <w:tcPr>
            <w:tcW w:w="3420" w:type="dxa"/>
            <w:tcBorders>
              <w:top w:val="single" w:sz="6" w:space="0" w:color="auto"/>
              <w:left w:val="single" w:sz="6" w:space="0" w:color="auto"/>
              <w:bottom w:val="single" w:sz="6" w:space="0" w:color="auto"/>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color w:val="000000"/>
              </w:rPr>
            </w:pPr>
            <w:r w:rsidRPr="00B145E5">
              <w:rPr>
                <w:rFonts w:eastAsia="SimSun"/>
                <w:color w:val="000000"/>
              </w:rPr>
              <w:t>Протоколы, приказы,  регистры   бухгалтерского учета,  акты, баланс</w:t>
            </w:r>
          </w:p>
        </w:tc>
      </w:tr>
      <w:tr w:rsidR="00D156E0">
        <w:trPr>
          <w:trHeight w:val="384"/>
        </w:trPr>
        <w:tc>
          <w:tcPr>
            <w:tcW w:w="4395" w:type="dxa"/>
            <w:tcBorders>
              <w:top w:val="single" w:sz="6" w:space="0" w:color="auto"/>
              <w:left w:val="single" w:sz="6" w:space="0" w:color="auto"/>
              <w:bottom w:val="nil"/>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color w:val="000000"/>
              </w:rPr>
            </w:pPr>
            <w:r w:rsidRPr="00B145E5">
              <w:rPr>
                <w:rFonts w:eastAsia="SimSun"/>
                <w:color w:val="000000"/>
              </w:rPr>
              <w:t xml:space="preserve">Проверка порядка отражения операций по движению основных средств в отчетности </w:t>
            </w:r>
          </w:p>
        </w:tc>
        <w:tc>
          <w:tcPr>
            <w:tcW w:w="2085" w:type="dxa"/>
            <w:tcBorders>
              <w:top w:val="single" w:sz="6" w:space="0" w:color="auto"/>
              <w:left w:val="single" w:sz="6" w:space="0" w:color="auto"/>
              <w:bottom w:val="nil"/>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eastAsia="SimSun"/>
                <w:color w:val="000000"/>
                <w:lang w:val="en-US"/>
              </w:rPr>
            </w:pPr>
            <w:r>
              <w:rPr>
                <w:rFonts w:eastAsia="SimSun"/>
                <w:color w:val="000000"/>
                <w:lang w:val="en-US"/>
              </w:rPr>
              <w:t>Ежеквартально</w:t>
            </w:r>
          </w:p>
        </w:tc>
        <w:tc>
          <w:tcPr>
            <w:tcW w:w="3420" w:type="dxa"/>
            <w:tcBorders>
              <w:top w:val="single" w:sz="6" w:space="0" w:color="auto"/>
              <w:left w:val="single" w:sz="6" w:space="0" w:color="auto"/>
              <w:bottom w:val="nil"/>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eastAsia="SimSun"/>
                <w:color w:val="000000"/>
                <w:lang w:val="en-US"/>
              </w:rPr>
            </w:pPr>
            <w:r>
              <w:rPr>
                <w:rFonts w:eastAsia="SimSun"/>
                <w:color w:val="000000"/>
                <w:lang w:val="en-US"/>
              </w:rPr>
              <w:t>Формы</w:t>
            </w:r>
          </w:p>
          <w:p w:rsidR="00D156E0" w:rsidRDefault="00D156E0" w:rsidP="00ED1FC5">
            <w:pPr>
              <w:keepNext/>
              <w:suppressLineNumbers/>
              <w:shd w:val="clear" w:color="auto" w:fill="FFFFFF"/>
              <w:suppressAutoHyphens/>
              <w:autoSpaceDE w:val="0"/>
              <w:autoSpaceDN w:val="0"/>
              <w:adjustRightInd w:val="0"/>
              <w:jc w:val="both"/>
              <w:rPr>
                <w:rFonts w:eastAsia="SimSun"/>
                <w:lang w:val="en-US"/>
              </w:rPr>
            </w:pPr>
            <w:r>
              <w:rPr>
                <w:rFonts w:eastAsia="SimSun"/>
                <w:color w:val="000000"/>
                <w:lang w:val="en-US"/>
              </w:rPr>
              <w:t>отчетности</w:t>
            </w:r>
          </w:p>
          <w:p w:rsidR="00D156E0" w:rsidRDefault="00D156E0" w:rsidP="00ED1FC5">
            <w:pPr>
              <w:keepNext/>
              <w:suppressLineNumbers/>
              <w:shd w:val="clear" w:color="auto" w:fill="FFFFFF"/>
              <w:suppressAutoHyphens/>
              <w:autoSpaceDE w:val="0"/>
              <w:autoSpaceDN w:val="0"/>
              <w:adjustRightInd w:val="0"/>
              <w:jc w:val="both"/>
              <w:rPr>
                <w:rFonts w:eastAsia="SimSun"/>
                <w:color w:val="000000"/>
                <w:lang w:val="en-US"/>
              </w:rPr>
            </w:pPr>
          </w:p>
        </w:tc>
      </w:tr>
      <w:tr w:rsidR="00D156E0" w:rsidRPr="00B145E5">
        <w:trPr>
          <w:trHeight w:val="384"/>
        </w:trPr>
        <w:tc>
          <w:tcPr>
            <w:tcW w:w="4395"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eastAsia="SimSun"/>
                <w:color w:val="000000"/>
                <w:lang w:val="en-US"/>
              </w:rPr>
            </w:pPr>
            <w:r>
              <w:rPr>
                <w:rFonts w:eastAsia="SimSun"/>
                <w:color w:val="000000"/>
                <w:lang w:val="en-US"/>
              </w:rPr>
              <w:t xml:space="preserve">Аудит правильности начисления </w:t>
            </w:r>
            <w:r>
              <w:rPr>
                <w:rFonts w:eastAsia="SimSun"/>
                <w:color w:val="000000"/>
              </w:rPr>
              <w:t>амортизации</w:t>
            </w:r>
          </w:p>
        </w:tc>
        <w:tc>
          <w:tcPr>
            <w:tcW w:w="2085"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eastAsia="SimSun"/>
                <w:color w:val="000000"/>
                <w:lang w:val="en-US"/>
              </w:rPr>
            </w:pPr>
            <w:r>
              <w:rPr>
                <w:rFonts w:eastAsia="SimSun"/>
                <w:color w:val="000000"/>
                <w:lang w:val="en-US"/>
              </w:rPr>
              <w:t>В   течение года</w:t>
            </w:r>
          </w:p>
        </w:tc>
        <w:tc>
          <w:tcPr>
            <w:tcW w:w="3420" w:type="dxa"/>
            <w:tcBorders>
              <w:top w:val="single" w:sz="6" w:space="0" w:color="auto"/>
              <w:left w:val="single" w:sz="6" w:space="0" w:color="auto"/>
              <w:bottom w:val="single" w:sz="6" w:space="0" w:color="auto"/>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color w:val="000000"/>
              </w:rPr>
            </w:pPr>
            <w:r>
              <w:rPr>
                <w:rFonts w:eastAsia="SimSun"/>
                <w:color w:val="000000"/>
              </w:rPr>
              <w:t>Расчеты амортизационных отчислений</w:t>
            </w:r>
          </w:p>
        </w:tc>
      </w:tr>
      <w:tr w:rsidR="00D156E0" w:rsidRPr="00B145E5">
        <w:trPr>
          <w:trHeight w:val="384"/>
        </w:trPr>
        <w:tc>
          <w:tcPr>
            <w:tcW w:w="4395" w:type="dxa"/>
            <w:tcBorders>
              <w:top w:val="single" w:sz="6" w:space="0" w:color="auto"/>
              <w:left w:val="single" w:sz="6" w:space="0" w:color="auto"/>
              <w:bottom w:val="single" w:sz="6" w:space="0" w:color="auto"/>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color w:val="000000"/>
              </w:rPr>
            </w:pPr>
            <w:r w:rsidRPr="00B145E5">
              <w:rPr>
                <w:rFonts w:eastAsia="SimSun"/>
                <w:color w:val="000000"/>
              </w:rPr>
              <w:t>Проверка правильности отнесения основных средств к соответствующей группе амортизационных отчислений</w:t>
            </w:r>
          </w:p>
        </w:tc>
        <w:tc>
          <w:tcPr>
            <w:tcW w:w="2085"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eastAsia="SimSun"/>
                <w:color w:val="000000"/>
                <w:lang w:val="en-US"/>
              </w:rPr>
            </w:pPr>
            <w:r>
              <w:rPr>
                <w:rFonts w:eastAsia="SimSun"/>
                <w:color w:val="000000"/>
                <w:lang w:val="en-US"/>
              </w:rPr>
              <w:t>Помесячно</w:t>
            </w:r>
          </w:p>
        </w:tc>
        <w:tc>
          <w:tcPr>
            <w:tcW w:w="3420" w:type="dxa"/>
            <w:tcBorders>
              <w:top w:val="single" w:sz="6" w:space="0" w:color="auto"/>
              <w:left w:val="single" w:sz="6" w:space="0" w:color="auto"/>
              <w:bottom w:val="single" w:sz="6" w:space="0" w:color="auto"/>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color w:val="000000"/>
              </w:rPr>
            </w:pPr>
            <w:r w:rsidRPr="00B145E5">
              <w:rPr>
                <w:rFonts w:eastAsia="SimSun"/>
                <w:color w:val="000000"/>
              </w:rPr>
              <w:t>Справки, расчеты, ре</w:t>
            </w:r>
            <w:r w:rsidRPr="00B145E5">
              <w:rPr>
                <w:rFonts w:eastAsia="SimSun"/>
                <w:color w:val="000000"/>
              </w:rPr>
              <w:softHyphen/>
              <w:t xml:space="preserve">гистры </w:t>
            </w:r>
          </w:p>
          <w:p w:rsidR="00D156E0" w:rsidRPr="00B145E5" w:rsidRDefault="00D156E0" w:rsidP="00ED1FC5">
            <w:pPr>
              <w:keepNext/>
              <w:suppressLineNumbers/>
              <w:shd w:val="clear" w:color="auto" w:fill="FFFFFF"/>
              <w:suppressAutoHyphens/>
              <w:autoSpaceDE w:val="0"/>
              <w:autoSpaceDN w:val="0"/>
              <w:adjustRightInd w:val="0"/>
              <w:jc w:val="both"/>
              <w:rPr>
                <w:rFonts w:eastAsia="SimSun"/>
                <w:color w:val="000000"/>
              </w:rPr>
            </w:pPr>
            <w:r w:rsidRPr="00B145E5">
              <w:rPr>
                <w:rFonts w:eastAsia="SimSun"/>
                <w:color w:val="000000"/>
              </w:rPr>
              <w:t>бух</w:t>
            </w:r>
            <w:r w:rsidRPr="00B145E5">
              <w:rPr>
                <w:rFonts w:eastAsia="SimSun"/>
                <w:color w:val="000000"/>
              </w:rPr>
              <w:softHyphen/>
              <w:t>галтерского учета, документы</w:t>
            </w:r>
          </w:p>
        </w:tc>
      </w:tr>
      <w:tr w:rsidR="00D156E0" w:rsidRPr="00EE43E2">
        <w:trPr>
          <w:trHeight w:val="384"/>
        </w:trPr>
        <w:tc>
          <w:tcPr>
            <w:tcW w:w="4395" w:type="dxa"/>
            <w:tcBorders>
              <w:top w:val="single" w:sz="6" w:space="0" w:color="auto"/>
              <w:left w:val="single" w:sz="6" w:space="0" w:color="auto"/>
              <w:bottom w:val="single" w:sz="6" w:space="0" w:color="auto"/>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color w:val="000000"/>
              </w:rPr>
            </w:pPr>
            <w:r w:rsidRPr="00B145E5">
              <w:rPr>
                <w:rFonts w:eastAsia="SimSun"/>
                <w:color w:val="000000"/>
              </w:rPr>
              <w:t>Проверка правильности ежемесячного на</w:t>
            </w:r>
            <w:r w:rsidRPr="00B145E5">
              <w:rPr>
                <w:rFonts w:eastAsia="SimSun"/>
                <w:color w:val="000000"/>
              </w:rPr>
              <w:softHyphen/>
              <w:t>числения   износа   по основным средствам</w:t>
            </w:r>
          </w:p>
          <w:p w:rsidR="00D156E0" w:rsidRPr="00B145E5" w:rsidRDefault="00D156E0" w:rsidP="00ED1FC5">
            <w:pPr>
              <w:keepNext/>
              <w:suppressLineNumbers/>
              <w:shd w:val="clear" w:color="auto" w:fill="FFFFFF"/>
              <w:suppressAutoHyphens/>
              <w:autoSpaceDE w:val="0"/>
              <w:autoSpaceDN w:val="0"/>
              <w:adjustRightInd w:val="0"/>
              <w:jc w:val="both"/>
              <w:rPr>
                <w:rFonts w:eastAsia="SimSun"/>
                <w:color w:val="000000"/>
              </w:rPr>
            </w:pPr>
          </w:p>
        </w:tc>
        <w:tc>
          <w:tcPr>
            <w:tcW w:w="2085"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eastAsia="SimSun"/>
                <w:color w:val="000000"/>
                <w:lang w:val="en-US"/>
              </w:rPr>
            </w:pPr>
            <w:r>
              <w:rPr>
                <w:rFonts w:eastAsia="SimSun"/>
                <w:color w:val="000000"/>
                <w:lang w:val="en-US"/>
              </w:rPr>
              <w:t>Помесячно</w:t>
            </w:r>
          </w:p>
        </w:tc>
        <w:tc>
          <w:tcPr>
            <w:tcW w:w="3420" w:type="dxa"/>
            <w:tcBorders>
              <w:top w:val="single" w:sz="6" w:space="0" w:color="auto"/>
              <w:left w:val="single" w:sz="6" w:space="0" w:color="auto"/>
              <w:bottom w:val="single" w:sz="6" w:space="0" w:color="auto"/>
              <w:right w:val="single" w:sz="6" w:space="0" w:color="auto"/>
            </w:tcBorders>
          </w:tcPr>
          <w:p w:rsidR="00D156E0" w:rsidRPr="00EE43E2" w:rsidRDefault="00D156E0" w:rsidP="00ED1FC5">
            <w:pPr>
              <w:keepNext/>
              <w:suppressLineNumbers/>
              <w:shd w:val="clear" w:color="auto" w:fill="FFFFFF"/>
              <w:suppressAutoHyphens/>
              <w:autoSpaceDE w:val="0"/>
              <w:autoSpaceDN w:val="0"/>
              <w:adjustRightInd w:val="0"/>
              <w:jc w:val="both"/>
              <w:rPr>
                <w:rFonts w:eastAsia="SimSun"/>
              </w:rPr>
            </w:pPr>
            <w:r w:rsidRPr="00EE43E2">
              <w:rPr>
                <w:rFonts w:eastAsia="SimSun"/>
                <w:color w:val="000000"/>
              </w:rPr>
              <w:t>Справки, ре</w:t>
            </w:r>
            <w:r w:rsidRPr="00EE43E2">
              <w:rPr>
                <w:rFonts w:eastAsia="SimSun"/>
                <w:color w:val="000000"/>
              </w:rPr>
              <w:softHyphen/>
              <w:t>гистры    бух</w:t>
            </w:r>
            <w:r w:rsidRPr="00EE43E2">
              <w:rPr>
                <w:rFonts w:eastAsia="SimSun"/>
                <w:color w:val="000000"/>
              </w:rPr>
              <w:softHyphen/>
              <w:t>галтерского учета, баланс</w:t>
            </w:r>
          </w:p>
          <w:p w:rsidR="00D156E0" w:rsidRPr="00EE43E2" w:rsidRDefault="00D156E0" w:rsidP="00ED1FC5">
            <w:pPr>
              <w:keepNext/>
              <w:suppressLineNumbers/>
              <w:shd w:val="clear" w:color="auto" w:fill="FFFFFF"/>
              <w:suppressAutoHyphens/>
              <w:autoSpaceDE w:val="0"/>
              <w:autoSpaceDN w:val="0"/>
              <w:adjustRightInd w:val="0"/>
              <w:jc w:val="both"/>
              <w:rPr>
                <w:rFonts w:eastAsia="SimSun"/>
                <w:color w:val="000000"/>
              </w:rPr>
            </w:pPr>
          </w:p>
        </w:tc>
      </w:tr>
      <w:tr w:rsidR="00D156E0" w:rsidRPr="00B145E5">
        <w:trPr>
          <w:trHeight w:val="384"/>
        </w:trPr>
        <w:tc>
          <w:tcPr>
            <w:tcW w:w="4395" w:type="dxa"/>
            <w:tcBorders>
              <w:top w:val="single" w:sz="6" w:space="0" w:color="auto"/>
              <w:left w:val="single" w:sz="6" w:space="0" w:color="auto"/>
              <w:bottom w:val="single" w:sz="6" w:space="0" w:color="auto"/>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rPr>
            </w:pPr>
            <w:r w:rsidRPr="00B145E5">
              <w:rPr>
                <w:rFonts w:eastAsia="SimSun"/>
                <w:color w:val="000000"/>
              </w:rPr>
              <w:t>Проверка      объектов основных средств, по которым не начисляется аморти</w:t>
            </w:r>
            <w:r w:rsidRPr="00B145E5">
              <w:rPr>
                <w:rFonts w:eastAsia="SimSun"/>
                <w:color w:val="000000"/>
              </w:rPr>
              <w:softHyphen/>
              <w:t>зация</w:t>
            </w:r>
          </w:p>
          <w:p w:rsidR="00D156E0" w:rsidRPr="00B145E5" w:rsidRDefault="00D156E0" w:rsidP="00ED1FC5">
            <w:pPr>
              <w:keepNext/>
              <w:suppressLineNumbers/>
              <w:shd w:val="clear" w:color="auto" w:fill="FFFFFF"/>
              <w:suppressAutoHyphens/>
              <w:autoSpaceDE w:val="0"/>
              <w:autoSpaceDN w:val="0"/>
              <w:adjustRightInd w:val="0"/>
              <w:jc w:val="both"/>
              <w:rPr>
                <w:rFonts w:eastAsia="SimSun"/>
                <w:color w:val="000000"/>
              </w:rPr>
            </w:pPr>
          </w:p>
        </w:tc>
        <w:tc>
          <w:tcPr>
            <w:tcW w:w="2085"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eastAsia="SimSun"/>
                <w:color w:val="000000"/>
                <w:lang w:val="en-US"/>
              </w:rPr>
            </w:pPr>
            <w:r>
              <w:rPr>
                <w:rFonts w:eastAsia="SimSun"/>
                <w:color w:val="000000"/>
                <w:lang w:val="en-US"/>
              </w:rPr>
              <w:t>Помесячно</w:t>
            </w:r>
          </w:p>
        </w:tc>
        <w:tc>
          <w:tcPr>
            <w:tcW w:w="3420" w:type="dxa"/>
            <w:tcBorders>
              <w:top w:val="single" w:sz="6" w:space="0" w:color="auto"/>
              <w:left w:val="single" w:sz="6" w:space="0" w:color="auto"/>
              <w:bottom w:val="single" w:sz="6" w:space="0" w:color="auto"/>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color w:val="000000"/>
              </w:rPr>
            </w:pPr>
            <w:r w:rsidRPr="00B145E5">
              <w:rPr>
                <w:rFonts w:eastAsia="SimSun"/>
                <w:color w:val="000000"/>
              </w:rPr>
              <w:t>Справки, расчеты, ре</w:t>
            </w:r>
            <w:r w:rsidRPr="00B145E5">
              <w:rPr>
                <w:rFonts w:eastAsia="SimSun"/>
                <w:color w:val="000000"/>
              </w:rPr>
              <w:softHyphen/>
              <w:t xml:space="preserve">гистры </w:t>
            </w:r>
          </w:p>
          <w:p w:rsidR="00D156E0" w:rsidRPr="00B145E5" w:rsidRDefault="00D156E0" w:rsidP="00ED1FC5">
            <w:pPr>
              <w:keepNext/>
              <w:suppressLineNumbers/>
              <w:shd w:val="clear" w:color="auto" w:fill="FFFFFF"/>
              <w:suppressAutoHyphens/>
              <w:autoSpaceDE w:val="0"/>
              <w:autoSpaceDN w:val="0"/>
              <w:adjustRightInd w:val="0"/>
              <w:jc w:val="both"/>
              <w:rPr>
                <w:rFonts w:eastAsia="SimSun"/>
                <w:color w:val="000000"/>
              </w:rPr>
            </w:pPr>
            <w:r w:rsidRPr="00B145E5">
              <w:rPr>
                <w:rFonts w:eastAsia="SimSun"/>
                <w:color w:val="000000"/>
              </w:rPr>
              <w:t>бух</w:t>
            </w:r>
            <w:r w:rsidRPr="00B145E5">
              <w:rPr>
                <w:rFonts w:eastAsia="SimSun"/>
                <w:color w:val="000000"/>
              </w:rPr>
              <w:softHyphen/>
              <w:t>галтерского учета, документы</w:t>
            </w:r>
          </w:p>
        </w:tc>
      </w:tr>
      <w:tr w:rsidR="00D156E0" w:rsidRPr="00B145E5">
        <w:trPr>
          <w:trHeight w:val="384"/>
        </w:trPr>
        <w:tc>
          <w:tcPr>
            <w:tcW w:w="4395" w:type="dxa"/>
            <w:tcBorders>
              <w:top w:val="single" w:sz="6" w:space="0" w:color="auto"/>
              <w:left w:val="single" w:sz="6" w:space="0" w:color="auto"/>
              <w:bottom w:val="single" w:sz="6" w:space="0" w:color="auto"/>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color w:val="000000"/>
              </w:rPr>
            </w:pPr>
            <w:r w:rsidRPr="00B145E5">
              <w:rPr>
                <w:rFonts w:eastAsia="SimSun"/>
                <w:color w:val="000000"/>
              </w:rPr>
              <w:t>Проверка      объектов основных средств, по которым на</w:t>
            </w:r>
            <w:r w:rsidRPr="00B145E5">
              <w:rPr>
                <w:rFonts w:eastAsia="SimSun"/>
                <w:color w:val="000000"/>
              </w:rPr>
              <w:softHyphen/>
              <w:t>числяется ускоренная амортизация</w:t>
            </w:r>
          </w:p>
        </w:tc>
        <w:tc>
          <w:tcPr>
            <w:tcW w:w="2085"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eastAsia="SimSun"/>
                <w:color w:val="000000"/>
                <w:lang w:val="en-US"/>
              </w:rPr>
            </w:pPr>
            <w:r>
              <w:rPr>
                <w:rFonts w:eastAsia="SimSun"/>
                <w:color w:val="000000"/>
                <w:lang w:val="en-US"/>
              </w:rPr>
              <w:t>Помесячно</w:t>
            </w:r>
          </w:p>
        </w:tc>
        <w:tc>
          <w:tcPr>
            <w:tcW w:w="3420" w:type="dxa"/>
            <w:tcBorders>
              <w:top w:val="single" w:sz="6" w:space="0" w:color="auto"/>
              <w:left w:val="single" w:sz="6" w:space="0" w:color="auto"/>
              <w:bottom w:val="single" w:sz="6" w:space="0" w:color="auto"/>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color w:val="000000"/>
              </w:rPr>
            </w:pPr>
            <w:r w:rsidRPr="00B145E5">
              <w:rPr>
                <w:rFonts w:eastAsia="SimSun"/>
                <w:color w:val="000000"/>
              </w:rPr>
              <w:t>Расчеты, справки, регистры бухгалтерского учета, сметы</w:t>
            </w:r>
          </w:p>
        </w:tc>
      </w:tr>
      <w:tr w:rsidR="00D156E0" w:rsidRPr="00EC5B40">
        <w:trPr>
          <w:trHeight w:val="384"/>
        </w:trPr>
        <w:tc>
          <w:tcPr>
            <w:tcW w:w="4395" w:type="dxa"/>
            <w:tcBorders>
              <w:top w:val="single" w:sz="6" w:space="0" w:color="auto"/>
              <w:left w:val="single" w:sz="6" w:space="0" w:color="auto"/>
              <w:bottom w:val="single" w:sz="6" w:space="0" w:color="auto"/>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rPr>
            </w:pPr>
            <w:r w:rsidRPr="00B145E5">
              <w:rPr>
                <w:rFonts w:eastAsia="SimSun"/>
                <w:color w:val="000000"/>
              </w:rPr>
              <w:t>Проверка    срока,    с которого   начинается и  с  которого  заканчивается   начисление</w:t>
            </w:r>
          </w:p>
          <w:p w:rsidR="00D156E0" w:rsidRDefault="00D156E0" w:rsidP="00ED1FC5">
            <w:pPr>
              <w:keepNext/>
              <w:suppressLineNumbers/>
              <w:shd w:val="clear" w:color="auto" w:fill="FFFFFF"/>
              <w:suppressAutoHyphens/>
              <w:autoSpaceDE w:val="0"/>
              <w:autoSpaceDN w:val="0"/>
              <w:adjustRightInd w:val="0"/>
              <w:jc w:val="both"/>
              <w:rPr>
                <w:rFonts w:eastAsia="SimSun"/>
                <w:color w:val="000000"/>
                <w:lang w:val="en-US"/>
              </w:rPr>
            </w:pPr>
            <w:r>
              <w:rPr>
                <w:rFonts w:eastAsia="SimSun"/>
                <w:color w:val="000000"/>
                <w:lang w:val="en-US"/>
              </w:rPr>
              <w:t>амортизации основных средств</w:t>
            </w:r>
          </w:p>
        </w:tc>
        <w:tc>
          <w:tcPr>
            <w:tcW w:w="2085"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eastAsia="SimSun"/>
                <w:color w:val="000000"/>
                <w:lang w:val="en-US"/>
              </w:rPr>
            </w:pPr>
            <w:r>
              <w:rPr>
                <w:rFonts w:eastAsia="SimSun"/>
                <w:color w:val="000000"/>
                <w:lang w:val="en-US"/>
              </w:rPr>
              <w:t>Помесячно</w:t>
            </w:r>
          </w:p>
        </w:tc>
        <w:tc>
          <w:tcPr>
            <w:tcW w:w="3420" w:type="dxa"/>
            <w:tcBorders>
              <w:top w:val="single" w:sz="6" w:space="0" w:color="auto"/>
              <w:left w:val="single" w:sz="6" w:space="0" w:color="auto"/>
              <w:bottom w:val="single" w:sz="6" w:space="0" w:color="auto"/>
              <w:right w:val="single" w:sz="6" w:space="0" w:color="auto"/>
            </w:tcBorders>
          </w:tcPr>
          <w:p w:rsidR="00D156E0" w:rsidRPr="00EC5B40" w:rsidRDefault="00D156E0" w:rsidP="00ED1FC5">
            <w:pPr>
              <w:keepNext/>
              <w:suppressLineNumbers/>
              <w:shd w:val="clear" w:color="auto" w:fill="FFFFFF"/>
              <w:suppressAutoHyphens/>
              <w:autoSpaceDE w:val="0"/>
              <w:autoSpaceDN w:val="0"/>
              <w:adjustRightInd w:val="0"/>
              <w:jc w:val="both"/>
              <w:rPr>
                <w:rFonts w:eastAsia="SimSun"/>
              </w:rPr>
            </w:pPr>
            <w:r>
              <w:rPr>
                <w:rFonts w:eastAsia="SimSun"/>
                <w:color w:val="000000"/>
              </w:rPr>
              <w:t>А</w:t>
            </w:r>
            <w:r w:rsidRPr="00B145E5">
              <w:rPr>
                <w:rFonts w:eastAsia="SimSun"/>
                <w:color w:val="000000"/>
              </w:rPr>
              <w:t>кты</w:t>
            </w:r>
            <w:r>
              <w:rPr>
                <w:rFonts w:eastAsia="SimSun"/>
                <w:color w:val="000000"/>
              </w:rPr>
              <w:t xml:space="preserve"> приема-передачи</w:t>
            </w:r>
            <w:r w:rsidRPr="00B145E5">
              <w:rPr>
                <w:rFonts w:eastAsia="SimSun"/>
                <w:color w:val="000000"/>
              </w:rPr>
              <w:t xml:space="preserve">, регистры   бухгалтерского учета, данные о движении </w:t>
            </w:r>
            <w:r>
              <w:rPr>
                <w:rFonts w:eastAsia="SimSun"/>
                <w:color w:val="000000"/>
              </w:rPr>
              <w:t xml:space="preserve">основных </w:t>
            </w:r>
            <w:r w:rsidRPr="00EC5B40">
              <w:rPr>
                <w:rFonts w:eastAsia="SimSun"/>
                <w:color w:val="000000"/>
              </w:rPr>
              <w:t>средств</w:t>
            </w:r>
          </w:p>
        </w:tc>
      </w:tr>
      <w:tr w:rsidR="00D156E0">
        <w:trPr>
          <w:trHeight w:val="384"/>
        </w:trPr>
        <w:tc>
          <w:tcPr>
            <w:tcW w:w="4395" w:type="dxa"/>
            <w:tcBorders>
              <w:top w:val="single" w:sz="6" w:space="0" w:color="auto"/>
              <w:left w:val="single" w:sz="6" w:space="0" w:color="auto"/>
              <w:bottom w:val="single" w:sz="6" w:space="0" w:color="auto"/>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rPr>
            </w:pPr>
            <w:r w:rsidRPr="00B145E5">
              <w:rPr>
                <w:rFonts w:eastAsia="SimSun"/>
                <w:color w:val="000000"/>
              </w:rPr>
              <w:t>Проверка   правильности отражения в  отчетности   начисленной   амортизации</w:t>
            </w:r>
          </w:p>
          <w:p w:rsidR="00D156E0" w:rsidRDefault="00D156E0" w:rsidP="00ED1FC5">
            <w:pPr>
              <w:keepNext/>
              <w:suppressLineNumbers/>
              <w:shd w:val="clear" w:color="auto" w:fill="FFFFFF"/>
              <w:suppressAutoHyphens/>
              <w:autoSpaceDE w:val="0"/>
              <w:autoSpaceDN w:val="0"/>
              <w:adjustRightInd w:val="0"/>
              <w:jc w:val="both"/>
              <w:rPr>
                <w:rFonts w:eastAsia="SimSun"/>
                <w:color w:val="000000"/>
                <w:lang w:val="en-US"/>
              </w:rPr>
            </w:pPr>
            <w:r>
              <w:rPr>
                <w:rFonts w:eastAsia="SimSun"/>
                <w:color w:val="000000"/>
                <w:lang w:val="en-US"/>
              </w:rPr>
              <w:t>основных средств</w:t>
            </w:r>
          </w:p>
        </w:tc>
        <w:tc>
          <w:tcPr>
            <w:tcW w:w="2085"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eastAsia="SimSun"/>
                <w:color w:val="000000"/>
                <w:lang w:val="en-US"/>
              </w:rPr>
            </w:pPr>
            <w:r>
              <w:rPr>
                <w:rFonts w:eastAsia="SimSun"/>
                <w:color w:val="000000"/>
                <w:lang w:val="en-US"/>
              </w:rPr>
              <w:t>Ежеквартально</w:t>
            </w:r>
          </w:p>
        </w:tc>
        <w:tc>
          <w:tcPr>
            <w:tcW w:w="3420"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eastAsia="SimSun"/>
                <w:color w:val="000000"/>
                <w:lang w:val="en-US"/>
              </w:rPr>
            </w:pPr>
            <w:r>
              <w:rPr>
                <w:rFonts w:eastAsia="SimSun"/>
                <w:color w:val="000000"/>
                <w:lang w:val="en-US"/>
              </w:rPr>
              <w:t>Формы  отчетности</w:t>
            </w:r>
          </w:p>
        </w:tc>
      </w:tr>
      <w:tr w:rsidR="00D156E0" w:rsidRPr="00B145E5">
        <w:trPr>
          <w:trHeight w:val="384"/>
        </w:trPr>
        <w:tc>
          <w:tcPr>
            <w:tcW w:w="4395" w:type="dxa"/>
            <w:tcBorders>
              <w:top w:val="single" w:sz="6" w:space="0" w:color="auto"/>
              <w:left w:val="single" w:sz="6" w:space="0" w:color="auto"/>
              <w:bottom w:val="single" w:sz="6" w:space="0" w:color="auto"/>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color w:val="000000"/>
              </w:rPr>
            </w:pPr>
            <w:r w:rsidRPr="00B145E5">
              <w:rPr>
                <w:rFonts w:eastAsia="SimSun"/>
                <w:color w:val="000000"/>
              </w:rPr>
              <w:t>Проверка правильности налогообложения  по основным средствам</w:t>
            </w:r>
          </w:p>
        </w:tc>
        <w:tc>
          <w:tcPr>
            <w:tcW w:w="2085"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eastAsia="SimSun"/>
                <w:color w:val="000000"/>
                <w:lang w:val="en-US"/>
              </w:rPr>
            </w:pPr>
            <w:r>
              <w:rPr>
                <w:rFonts w:eastAsia="SimSun"/>
                <w:color w:val="000000"/>
                <w:lang w:val="en-US"/>
              </w:rPr>
              <w:t>В    течение года</w:t>
            </w:r>
          </w:p>
        </w:tc>
        <w:tc>
          <w:tcPr>
            <w:tcW w:w="3420" w:type="dxa"/>
            <w:tcBorders>
              <w:top w:val="single" w:sz="6" w:space="0" w:color="auto"/>
              <w:left w:val="single" w:sz="6" w:space="0" w:color="auto"/>
              <w:bottom w:val="single" w:sz="6" w:space="0" w:color="auto"/>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color w:val="000000"/>
              </w:rPr>
            </w:pPr>
            <w:r>
              <w:rPr>
                <w:rFonts w:eastAsia="SimSun"/>
                <w:color w:val="000000"/>
              </w:rPr>
              <w:t>НК РФ</w:t>
            </w:r>
            <w:r>
              <w:rPr>
                <w:rFonts w:ascii="Times New Roman CYR" w:eastAsia="SimSun" w:hAnsi="Times New Roman CYR" w:cs="Times New Roman CYR"/>
                <w:color w:val="000000"/>
              </w:rPr>
              <w:t xml:space="preserve">, первичные документы, баланс, </w:t>
            </w:r>
            <w:r w:rsidRPr="00EE43E2">
              <w:rPr>
                <w:rFonts w:eastAsia="SimSun"/>
                <w:color w:val="000000"/>
              </w:rPr>
              <w:t>дек</w:t>
            </w:r>
            <w:r w:rsidRPr="00EE43E2">
              <w:rPr>
                <w:rFonts w:eastAsia="SimSun"/>
                <w:color w:val="000000"/>
              </w:rPr>
              <w:softHyphen/>
              <w:t>лараци</w:t>
            </w:r>
            <w:r>
              <w:rPr>
                <w:rFonts w:eastAsia="SimSun"/>
                <w:color w:val="000000"/>
              </w:rPr>
              <w:t>и</w:t>
            </w:r>
            <w:r w:rsidRPr="00EE43E2">
              <w:rPr>
                <w:rFonts w:eastAsia="SimSun"/>
                <w:color w:val="000000"/>
              </w:rPr>
              <w:t xml:space="preserve"> по НДС</w:t>
            </w:r>
            <w:r>
              <w:rPr>
                <w:rFonts w:eastAsia="SimSun"/>
                <w:color w:val="000000"/>
              </w:rPr>
              <w:t xml:space="preserve"> и налогу на прибыль</w:t>
            </w:r>
          </w:p>
        </w:tc>
      </w:tr>
      <w:tr w:rsidR="00D156E0" w:rsidRPr="00EE43E2">
        <w:trPr>
          <w:trHeight w:val="384"/>
        </w:trPr>
        <w:tc>
          <w:tcPr>
            <w:tcW w:w="4395" w:type="dxa"/>
            <w:tcBorders>
              <w:top w:val="single" w:sz="6" w:space="0" w:color="auto"/>
              <w:left w:val="single" w:sz="6" w:space="0" w:color="auto"/>
              <w:bottom w:val="single" w:sz="6" w:space="0" w:color="auto"/>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color w:val="000000"/>
              </w:rPr>
            </w:pPr>
            <w:r w:rsidRPr="00B145E5">
              <w:rPr>
                <w:rFonts w:eastAsia="SimSun"/>
                <w:color w:val="000000"/>
              </w:rPr>
              <w:t>Проверка на основе выборки  правильности отражения  НДС по основным средствам как при их приобретении, так и при их  реализации</w:t>
            </w:r>
          </w:p>
        </w:tc>
        <w:tc>
          <w:tcPr>
            <w:tcW w:w="2085"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eastAsia="SimSun"/>
                <w:color w:val="000000"/>
                <w:lang w:val="en-US"/>
              </w:rPr>
            </w:pPr>
            <w:r>
              <w:rPr>
                <w:rFonts w:eastAsia="SimSun"/>
                <w:color w:val="000000"/>
                <w:lang w:val="en-US"/>
              </w:rPr>
              <w:t>По   срокам налоговых платежей</w:t>
            </w:r>
          </w:p>
        </w:tc>
        <w:tc>
          <w:tcPr>
            <w:tcW w:w="3420"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ascii="Times New Roman CYR" w:eastAsia="SimSun" w:hAnsi="Times New Roman CYR" w:cs="Times New Roman CYR"/>
                <w:color w:val="000000"/>
              </w:rPr>
            </w:pPr>
            <w:r>
              <w:rPr>
                <w:rFonts w:eastAsia="SimSun"/>
                <w:color w:val="000000"/>
              </w:rPr>
              <w:t>НК РФ</w:t>
            </w:r>
            <w:r>
              <w:rPr>
                <w:rFonts w:ascii="Times New Roman CYR" w:eastAsia="SimSun" w:hAnsi="Times New Roman CYR" w:cs="Times New Roman CYR"/>
                <w:color w:val="000000"/>
              </w:rPr>
              <w:t xml:space="preserve">, баланс, </w:t>
            </w:r>
          </w:p>
          <w:p w:rsidR="00D156E0" w:rsidRPr="00EE43E2" w:rsidRDefault="00D156E0" w:rsidP="00ED1FC5">
            <w:pPr>
              <w:keepNext/>
              <w:suppressLineNumbers/>
              <w:shd w:val="clear" w:color="auto" w:fill="FFFFFF"/>
              <w:suppressAutoHyphens/>
              <w:autoSpaceDE w:val="0"/>
              <w:autoSpaceDN w:val="0"/>
              <w:adjustRightInd w:val="0"/>
              <w:jc w:val="both"/>
              <w:rPr>
                <w:rFonts w:ascii="Arial" w:eastAsia="SimSun" w:hAnsi="Arial" w:cs="Arial"/>
              </w:rPr>
            </w:pPr>
            <w:r w:rsidRPr="00EE43E2">
              <w:rPr>
                <w:rFonts w:eastAsia="SimSun"/>
                <w:color w:val="000000"/>
              </w:rPr>
              <w:t>дек</w:t>
            </w:r>
            <w:r w:rsidRPr="00EE43E2">
              <w:rPr>
                <w:rFonts w:eastAsia="SimSun"/>
                <w:color w:val="000000"/>
              </w:rPr>
              <w:softHyphen/>
              <w:t>ларация по НДС</w:t>
            </w:r>
          </w:p>
          <w:p w:rsidR="00D156E0" w:rsidRPr="00EE43E2" w:rsidRDefault="00D156E0" w:rsidP="00ED1FC5">
            <w:pPr>
              <w:keepNext/>
              <w:suppressLineNumbers/>
              <w:shd w:val="clear" w:color="auto" w:fill="FFFFFF"/>
              <w:suppressAutoHyphens/>
              <w:autoSpaceDE w:val="0"/>
              <w:autoSpaceDN w:val="0"/>
              <w:adjustRightInd w:val="0"/>
              <w:jc w:val="both"/>
              <w:rPr>
                <w:rFonts w:eastAsia="SimSun"/>
                <w:color w:val="000000"/>
              </w:rPr>
            </w:pPr>
          </w:p>
        </w:tc>
      </w:tr>
      <w:tr w:rsidR="00D156E0" w:rsidRPr="00EC5B40">
        <w:trPr>
          <w:trHeight w:val="384"/>
        </w:trPr>
        <w:tc>
          <w:tcPr>
            <w:tcW w:w="4395" w:type="dxa"/>
            <w:tcBorders>
              <w:top w:val="single" w:sz="6" w:space="0" w:color="auto"/>
              <w:left w:val="single" w:sz="6" w:space="0" w:color="auto"/>
              <w:bottom w:val="single" w:sz="6" w:space="0" w:color="auto"/>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color w:val="000000"/>
              </w:rPr>
            </w:pPr>
            <w:r w:rsidRPr="00B145E5">
              <w:rPr>
                <w:rFonts w:eastAsia="SimSun"/>
                <w:color w:val="000000"/>
              </w:rPr>
              <w:t>Проверка правильности расчетов по налогу на прибыль</w:t>
            </w:r>
          </w:p>
        </w:tc>
        <w:tc>
          <w:tcPr>
            <w:tcW w:w="2085"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eastAsia="SimSun"/>
                <w:color w:val="000000"/>
                <w:lang w:val="en-US"/>
              </w:rPr>
            </w:pPr>
            <w:r>
              <w:rPr>
                <w:rFonts w:eastAsia="SimSun"/>
                <w:color w:val="000000"/>
                <w:lang w:val="en-US"/>
              </w:rPr>
              <w:t>По срокам налоговых платежей</w:t>
            </w:r>
          </w:p>
        </w:tc>
        <w:tc>
          <w:tcPr>
            <w:tcW w:w="3420"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ascii="Times New Roman CYR" w:eastAsia="SimSun" w:hAnsi="Times New Roman CYR" w:cs="Times New Roman CYR"/>
                <w:color w:val="000000"/>
              </w:rPr>
            </w:pPr>
            <w:r>
              <w:rPr>
                <w:rFonts w:eastAsia="SimSun"/>
                <w:color w:val="000000"/>
              </w:rPr>
              <w:t>НК РФ</w:t>
            </w:r>
            <w:r w:rsidRPr="00B145E5">
              <w:rPr>
                <w:rFonts w:eastAsia="SimSun"/>
                <w:color w:val="000000"/>
              </w:rPr>
              <w:t>, Приложение к балансу</w:t>
            </w:r>
            <w:r>
              <w:rPr>
                <w:rFonts w:eastAsia="SimSun"/>
                <w:color w:val="000000"/>
              </w:rPr>
              <w:t xml:space="preserve"> ф. </w:t>
            </w:r>
            <w:r>
              <w:rPr>
                <w:rFonts w:ascii="Times New Roman CYR" w:eastAsia="SimSun" w:hAnsi="Times New Roman CYR" w:cs="Times New Roman CYR"/>
                <w:color w:val="000000"/>
              </w:rPr>
              <w:t xml:space="preserve">№2, </w:t>
            </w:r>
          </w:p>
          <w:p w:rsidR="00D156E0" w:rsidRPr="00EC5B40" w:rsidRDefault="00D156E0" w:rsidP="00ED1FC5">
            <w:pPr>
              <w:keepNext/>
              <w:suppressLineNumbers/>
              <w:shd w:val="clear" w:color="auto" w:fill="FFFFFF"/>
              <w:suppressAutoHyphens/>
              <w:autoSpaceDE w:val="0"/>
              <w:autoSpaceDN w:val="0"/>
              <w:adjustRightInd w:val="0"/>
              <w:jc w:val="both"/>
              <w:rPr>
                <w:rFonts w:eastAsia="SimSun"/>
                <w:color w:val="000000"/>
              </w:rPr>
            </w:pPr>
            <w:r w:rsidRPr="00EC5B40">
              <w:rPr>
                <w:rFonts w:eastAsia="SimSun"/>
                <w:color w:val="000000"/>
              </w:rPr>
              <w:t>справ</w:t>
            </w:r>
            <w:r w:rsidRPr="00EC5B40">
              <w:rPr>
                <w:rFonts w:eastAsia="SimSun"/>
                <w:color w:val="000000"/>
              </w:rPr>
              <w:softHyphen/>
              <w:t>ки, расчеты</w:t>
            </w:r>
          </w:p>
        </w:tc>
      </w:tr>
    </w:tbl>
    <w:p w:rsidR="00305BA0" w:rsidRPr="00305BA0" w:rsidRDefault="00305BA0" w:rsidP="00ED1FC5">
      <w:pPr>
        <w:keepNext/>
        <w:suppressLineNumbers/>
        <w:shd w:val="clear" w:color="auto" w:fill="FFFFFF"/>
        <w:tabs>
          <w:tab w:val="left" w:pos="4180"/>
          <w:tab w:val="left" w:pos="6520"/>
        </w:tabs>
        <w:suppressAutoHyphens/>
        <w:autoSpaceDE w:val="0"/>
        <w:autoSpaceDN w:val="0"/>
        <w:adjustRightInd w:val="0"/>
        <w:ind w:left="-140"/>
        <w:rPr>
          <w:rFonts w:eastAsia="SimSun"/>
          <w:color w:val="000000"/>
        </w:rPr>
      </w:pPr>
      <w:r w:rsidRPr="00B145E5">
        <w:rPr>
          <w:rFonts w:eastAsia="SimSun"/>
          <w:color w:val="000000"/>
        </w:rPr>
        <w:tab/>
      </w:r>
      <w:r>
        <w:rPr>
          <w:rFonts w:eastAsia="SimSun"/>
          <w:color w:val="000000"/>
          <w:lang w:val="en-US"/>
        </w:rPr>
        <w:tab/>
      </w:r>
      <w:r>
        <w:rPr>
          <w:rFonts w:eastAsia="SimSun"/>
          <w:color w:val="000000"/>
        </w:rPr>
        <w:t>Продолжение таблицы 16</w:t>
      </w:r>
    </w:p>
    <w:tbl>
      <w:tblPr>
        <w:tblW w:w="9900" w:type="dxa"/>
        <w:tblInd w:w="40" w:type="dxa"/>
        <w:tblLayout w:type="fixed"/>
        <w:tblCellMar>
          <w:left w:w="40" w:type="dxa"/>
          <w:right w:w="40" w:type="dxa"/>
        </w:tblCellMar>
        <w:tblLook w:val="0000" w:firstRow="0" w:lastRow="0" w:firstColumn="0" w:lastColumn="0" w:noHBand="0" w:noVBand="0"/>
      </w:tblPr>
      <w:tblGrid>
        <w:gridCol w:w="4395"/>
        <w:gridCol w:w="2085"/>
        <w:gridCol w:w="3420"/>
      </w:tblGrid>
      <w:tr w:rsidR="00305BA0" w:rsidRPr="00EC5B40">
        <w:trPr>
          <w:trHeight w:val="384"/>
        </w:trPr>
        <w:tc>
          <w:tcPr>
            <w:tcW w:w="4395" w:type="dxa"/>
            <w:tcBorders>
              <w:top w:val="single" w:sz="6" w:space="0" w:color="auto"/>
              <w:left w:val="single" w:sz="6" w:space="0" w:color="auto"/>
              <w:bottom w:val="single" w:sz="6" w:space="0" w:color="auto"/>
              <w:right w:val="single" w:sz="6" w:space="0" w:color="auto"/>
            </w:tcBorders>
          </w:tcPr>
          <w:p w:rsidR="00305BA0" w:rsidRPr="00B145E5" w:rsidRDefault="00305BA0" w:rsidP="00305BA0">
            <w:pPr>
              <w:keepNext/>
              <w:suppressLineNumbers/>
              <w:shd w:val="clear" w:color="auto" w:fill="FFFFFF"/>
              <w:suppressAutoHyphens/>
              <w:autoSpaceDE w:val="0"/>
              <w:autoSpaceDN w:val="0"/>
              <w:adjustRightInd w:val="0"/>
              <w:jc w:val="center"/>
              <w:rPr>
                <w:rFonts w:eastAsia="SimSun"/>
                <w:color w:val="000000"/>
              </w:rPr>
            </w:pPr>
            <w:r>
              <w:rPr>
                <w:rFonts w:eastAsia="SimSun"/>
                <w:color w:val="000000"/>
              </w:rPr>
              <w:t>1</w:t>
            </w:r>
          </w:p>
        </w:tc>
        <w:tc>
          <w:tcPr>
            <w:tcW w:w="2085" w:type="dxa"/>
            <w:tcBorders>
              <w:top w:val="single" w:sz="6" w:space="0" w:color="auto"/>
              <w:left w:val="single" w:sz="6" w:space="0" w:color="auto"/>
              <w:bottom w:val="single" w:sz="6" w:space="0" w:color="auto"/>
              <w:right w:val="single" w:sz="6" w:space="0" w:color="auto"/>
            </w:tcBorders>
          </w:tcPr>
          <w:p w:rsidR="00305BA0" w:rsidRPr="00305BA0" w:rsidRDefault="00305BA0" w:rsidP="00305BA0">
            <w:pPr>
              <w:keepNext/>
              <w:suppressLineNumbers/>
              <w:shd w:val="clear" w:color="auto" w:fill="FFFFFF"/>
              <w:suppressAutoHyphens/>
              <w:autoSpaceDE w:val="0"/>
              <w:autoSpaceDN w:val="0"/>
              <w:adjustRightInd w:val="0"/>
              <w:jc w:val="center"/>
              <w:rPr>
                <w:rFonts w:eastAsia="SimSun"/>
                <w:color w:val="000000"/>
              </w:rPr>
            </w:pPr>
            <w:r>
              <w:rPr>
                <w:rFonts w:eastAsia="SimSun"/>
                <w:color w:val="000000"/>
              </w:rPr>
              <w:t>2</w:t>
            </w:r>
          </w:p>
        </w:tc>
        <w:tc>
          <w:tcPr>
            <w:tcW w:w="3420" w:type="dxa"/>
            <w:tcBorders>
              <w:top w:val="single" w:sz="6" w:space="0" w:color="auto"/>
              <w:left w:val="single" w:sz="6" w:space="0" w:color="auto"/>
              <w:bottom w:val="single" w:sz="6" w:space="0" w:color="auto"/>
              <w:right w:val="single" w:sz="6" w:space="0" w:color="auto"/>
            </w:tcBorders>
          </w:tcPr>
          <w:p w:rsidR="00305BA0" w:rsidRDefault="00305BA0" w:rsidP="00305BA0">
            <w:pPr>
              <w:keepNext/>
              <w:suppressLineNumbers/>
              <w:shd w:val="clear" w:color="auto" w:fill="FFFFFF"/>
              <w:suppressAutoHyphens/>
              <w:autoSpaceDE w:val="0"/>
              <w:autoSpaceDN w:val="0"/>
              <w:adjustRightInd w:val="0"/>
              <w:jc w:val="center"/>
              <w:rPr>
                <w:rFonts w:eastAsia="SimSun"/>
                <w:color w:val="000000"/>
              </w:rPr>
            </w:pPr>
            <w:r>
              <w:rPr>
                <w:rFonts w:eastAsia="SimSun"/>
                <w:color w:val="000000"/>
              </w:rPr>
              <w:t>3</w:t>
            </w:r>
          </w:p>
        </w:tc>
      </w:tr>
      <w:tr w:rsidR="00D156E0">
        <w:trPr>
          <w:trHeight w:val="384"/>
        </w:trPr>
        <w:tc>
          <w:tcPr>
            <w:tcW w:w="4395" w:type="dxa"/>
            <w:tcBorders>
              <w:top w:val="single" w:sz="6" w:space="0" w:color="auto"/>
              <w:left w:val="single" w:sz="6" w:space="0" w:color="auto"/>
              <w:bottom w:val="single" w:sz="6" w:space="0" w:color="auto"/>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color w:val="000000"/>
              </w:rPr>
            </w:pPr>
            <w:r w:rsidRPr="00B145E5">
              <w:rPr>
                <w:rFonts w:eastAsia="SimSun"/>
                <w:color w:val="000000"/>
              </w:rPr>
              <w:t>Проверка правильности   расчетов  по  налогу    на    имущество  юридических лиц</w:t>
            </w:r>
          </w:p>
        </w:tc>
        <w:tc>
          <w:tcPr>
            <w:tcW w:w="2085" w:type="dxa"/>
            <w:tcBorders>
              <w:top w:val="single" w:sz="6" w:space="0" w:color="auto"/>
              <w:left w:val="single" w:sz="6" w:space="0" w:color="auto"/>
              <w:bottom w:val="single" w:sz="6" w:space="0" w:color="auto"/>
              <w:right w:val="single" w:sz="6" w:space="0" w:color="auto"/>
            </w:tcBorders>
          </w:tcPr>
          <w:p w:rsidR="00D156E0" w:rsidRDefault="007D3E5B" w:rsidP="007D3E5B">
            <w:pPr>
              <w:keepNext/>
              <w:suppressLineNumbers/>
              <w:shd w:val="clear" w:color="auto" w:fill="FFFFFF"/>
              <w:suppressAutoHyphens/>
              <w:autoSpaceDE w:val="0"/>
              <w:autoSpaceDN w:val="0"/>
              <w:adjustRightInd w:val="0"/>
              <w:jc w:val="both"/>
              <w:rPr>
                <w:rFonts w:eastAsia="SimSun"/>
                <w:color w:val="000000"/>
                <w:lang w:val="en-US"/>
              </w:rPr>
            </w:pPr>
            <w:r>
              <w:rPr>
                <w:rFonts w:eastAsia="SimSun"/>
                <w:color w:val="000000"/>
                <w:lang w:val="en-US"/>
              </w:rPr>
              <w:t>По</w:t>
            </w:r>
            <w:r>
              <w:rPr>
                <w:rFonts w:eastAsia="SimSun"/>
                <w:color w:val="000000"/>
              </w:rPr>
              <w:t xml:space="preserve"> </w:t>
            </w:r>
            <w:r w:rsidR="00D156E0">
              <w:rPr>
                <w:rFonts w:eastAsia="SimSun"/>
                <w:color w:val="000000"/>
                <w:lang w:val="en-US"/>
              </w:rPr>
              <w:t>срокам  налоговых платежей</w:t>
            </w:r>
          </w:p>
        </w:tc>
        <w:tc>
          <w:tcPr>
            <w:tcW w:w="3420"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ascii="Times New Roman CYR" w:eastAsia="SimSun" w:hAnsi="Times New Roman CYR" w:cs="Times New Roman CYR"/>
                <w:color w:val="000000"/>
              </w:rPr>
            </w:pPr>
            <w:r>
              <w:rPr>
                <w:rFonts w:eastAsia="SimSun"/>
                <w:color w:val="000000"/>
              </w:rPr>
              <w:t>НК РФ</w:t>
            </w:r>
            <w:r>
              <w:rPr>
                <w:rFonts w:ascii="Times New Roman CYR" w:eastAsia="SimSun" w:hAnsi="Times New Roman CYR" w:cs="Times New Roman CYR"/>
                <w:color w:val="000000"/>
              </w:rPr>
              <w:t>, справ</w:t>
            </w:r>
            <w:r>
              <w:rPr>
                <w:rFonts w:ascii="Times New Roman CYR" w:eastAsia="SimSun" w:hAnsi="Times New Roman CYR" w:cs="Times New Roman CYR"/>
                <w:color w:val="000000"/>
              </w:rPr>
              <w:softHyphen/>
              <w:t>ки, расчеты</w:t>
            </w:r>
          </w:p>
          <w:p w:rsidR="00D156E0" w:rsidRDefault="00D156E0" w:rsidP="00ED1FC5">
            <w:pPr>
              <w:keepNext/>
              <w:suppressLineNumbers/>
              <w:shd w:val="clear" w:color="auto" w:fill="FFFFFF"/>
              <w:suppressAutoHyphens/>
              <w:autoSpaceDE w:val="0"/>
              <w:autoSpaceDN w:val="0"/>
              <w:adjustRightInd w:val="0"/>
              <w:jc w:val="both"/>
              <w:rPr>
                <w:rFonts w:eastAsia="SimSun"/>
                <w:color w:val="000000"/>
                <w:lang w:val="en-US"/>
              </w:rPr>
            </w:pPr>
          </w:p>
        </w:tc>
      </w:tr>
      <w:tr w:rsidR="00D156E0">
        <w:trPr>
          <w:trHeight w:val="384"/>
        </w:trPr>
        <w:tc>
          <w:tcPr>
            <w:tcW w:w="4395" w:type="dxa"/>
            <w:tcBorders>
              <w:top w:val="single" w:sz="6" w:space="0" w:color="auto"/>
              <w:left w:val="single" w:sz="6" w:space="0" w:color="auto"/>
              <w:bottom w:val="single" w:sz="6" w:space="0" w:color="auto"/>
              <w:right w:val="single" w:sz="6" w:space="0" w:color="auto"/>
            </w:tcBorders>
          </w:tcPr>
          <w:p w:rsidR="00D156E0" w:rsidRPr="00B145E5" w:rsidRDefault="00D156E0" w:rsidP="00ED1FC5">
            <w:pPr>
              <w:keepNext/>
              <w:suppressLineNumbers/>
              <w:shd w:val="clear" w:color="auto" w:fill="FFFFFF"/>
              <w:suppressAutoHyphens/>
              <w:autoSpaceDE w:val="0"/>
              <w:autoSpaceDN w:val="0"/>
              <w:adjustRightInd w:val="0"/>
              <w:jc w:val="both"/>
              <w:rPr>
                <w:rFonts w:eastAsia="SimSun"/>
              </w:rPr>
            </w:pPr>
            <w:r w:rsidRPr="00B145E5">
              <w:rPr>
                <w:rFonts w:eastAsia="SimSun"/>
                <w:color w:val="000000"/>
              </w:rPr>
              <w:t>Проверка   отражения в     отчетности     всех операций по учету основных средств</w:t>
            </w:r>
          </w:p>
        </w:tc>
        <w:tc>
          <w:tcPr>
            <w:tcW w:w="2085"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eastAsia="SimSun"/>
                <w:lang w:val="en-US"/>
              </w:rPr>
            </w:pPr>
            <w:r>
              <w:rPr>
                <w:rFonts w:eastAsia="SimSun"/>
                <w:color w:val="000000"/>
                <w:lang w:val="en-US"/>
              </w:rPr>
              <w:t>Ежеквартально</w:t>
            </w:r>
          </w:p>
          <w:p w:rsidR="00D156E0" w:rsidRDefault="00D156E0" w:rsidP="00ED1FC5">
            <w:pPr>
              <w:keepNext/>
              <w:suppressLineNumbers/>
              <w:shd w:val="clear" w:color="auto" w:fill="FFFFFF"/>
              <w:suppressAutoHyphens/>
              <w:autoSpaceDE w:val="0"/>
              <w:autoSpaceDN w:val="0"/>
              <w:adjustRightInd w:val="0"/>
              <w:jc w:val="both"/>
              <w:rPr>
                <w:rFonts w:eastAsia="SimSun"/>
                <w:color w:val="000000"/>
                <w:lang w:val="en-US"/>
              </w:rPr>
            </w:pPr>
          </w:p>
        </w:tc>
        <w:tc>
          <w:tcPr>
            <w:tcW w:w="3420" w:type="dxa"/>
            <w:tcBorders>
              <w:top w:val="single" w:sz="6" w:space="0" w:color="auto"/>
              <w:left w:val="single" w:sz="6" w:space="0" w:color="auto"/>
              <w:bottom w:val="single" w:sz="6" w:space="0" w:color="auto"/>
              <w:right w:val="single" w:sz="6" w:space="0" w:color="auto"/>
            </w:tcBorders>
          </w:tcPr>
          <w:p w:rsidR="00D156E0" w:rsidRDefault="00D156E0" w:rsidP="00ED1FC5">
            <w:pPr>
              <w:keepNext/>
              <w:suppressLineNumbers/>
              <w:shd w:val="clear" w:color="auto" w:fill="FFFFFF"/>
              <w:suppressAutoHyphens/>
              <w:autoSpaceDE w:val="0"/>
              <w:autoSpaceDN w:val="0"/>
              <w:adjustRightInd w:val="0"/>
              <w:jc w:val="both"/>
              <w:rPr>
                <w:rFonts w:eastAsia="SimSun"/>
                <w:lang w:val="en-US"/>
              </w:rPr>
            </w:pPr>
            <w:r>
              <w:rPr>
                <w:rFonts w:eastAsia="SimSun"/>
                <w:color w:val="000000"/>
                <w:lang w:val="en-US"/>
              </w:rPr>
              <w:t>Формы отчетности</w:t>
            </w:r>
          </w:p>
          <w:p w:rsidR="00D156E0" w:rsidRDefault="00D156E0" w:rsidP="00ED1FC5">
            <w:pPr>
              <w:keepNext/>
              <w:suppressLineNumbers/>
              <w:shd w:val="clear" w:color="auto" w:fill="FFFFFF"/>
              <w:suppressAutoHyphens/>
              <w:autoSpaceDE w:val="0"/>
              <w:autoSpaceDN w:val="0"/>
              <w:adjustRightInd w:val="0"/>
              <w:jc w:val="both"/>
              <w:rPr>
                <w:rFonts w:eastAsia="SimSun"/>
                <w:lang w:val="en-US"/>
              </w:rPr>
            </w:pPr>
          </w:p>
        </w:tc>
      </w:tr>
    </w:tbl>
    <w:p w:rsidR="00961890" w:rsidRDefault="00961890" w:rsidP="00961890">
      <w:pPr>
        <w:keepNext/>
        <w:suppressLineNumbers/>
        <w:suppressAutoHyphens/>
        <w:autoSpaceDE w:val="0"/>
        <w:autoSpaceDN w:val="0"/>
        <w:adjustRightInd w:val="0"/>
        <w:jc w:val="both"/>
        <w:rPr>
          <w:rFonts w:eastAsia="SimSun"/>
          <w:lang w:val="en-US"/>
        </w:rPr>
      </w:pPr>
    </w:p>
    <w:p w:rsidR="00961890" w:rsidRDefault="00961890" w:rsidP="007D3E5B">
      <w:pPr>
        <w:pStyle w:val="a7"/>
        <w:keepNext/>
        <w:suppressLineNumbers/>
        <w:suppressAutoHyphens/>
        <w:spacing w:line="360" w:lineRule="auto"/>
        <w:ind w:right="57"/>
      </w:pPr>
      <w:r>
        <w:t>С позиции проведения аудита наиболее значимыми являются особенности учета основных средств, так как величина основных средств и их амортизация непосредственно влияют на формирование финансового результата и налогооблагаемой базы по налогу на имущество.</w:t>
      </w:r>
    </w:p>
    <w:p w:rsidR="0016597E" w:rsidRDefault="0016597E" w:rsidP="00961890">
      <w:pPr>
        <w:pStyle w:val="a7"/>
        <w:keepNext/>
        <w:suppressLineNumbers/>
        <w:suppressAutoHyphens/>
        <w:spacing w:line="360" w:lineRule="auto"/>
      </w:pPr>
    </w:p>
    <w:p w:rsidR="0016597E" w:rsidRDefault="0016597E" w:rsidP="00961890">
      <w:pPr>
        <w:pStyle w:val="a7"/>
        <w:keepNext/>
        <w:suppressLineNumbers/>
        <w:suppressAutoHyphens/>
        <w:spacing w:line="360" w:lineRule="auto"/>
        <w:rPr>
          <w:b/>
        </w:rPr>
      </w:pPr>
      <w:r w:rsidRPr="0016597E">
        <w:rPr>
          <w:b/>
        </w:rPr>
        <w:t>2.</w:t>
      </w:r>
      <w:r w:rsidR="009F1472">
        <w:rPr>
          <w:b/>
        </w:rPr>
        <w:t>5</w:t>
      </w:r>
      <w:r w:rsidRPr="0016597E">
        <w:rPr>
          <w:b/>
        </w:rPr>
        <w:t>.2 Аудиторская проверка учета основных средств</w:t>
      </w:r>
    </w:p>
    <w:p w:rsidR="00F7337E" w:rsidRPr="0016597E" w:rsidRDefault="00F7337E" w:rsidP="00961890">
      <w:pPr>
        <w:pStyle w:val="a7"/>
        <w:keepNext/>
        <w:suppressLineNumbers/>
        <w:suppressAutoHyphens/>
        <w:spacing w:line="360" w:lineRule="auto"/>
        <w:rPr>
          <w:b/>
        </w:rPr>
      </w:pPr>
    </w:p>
    <w:p w:rsidR="00961890" w:rsidRDefault="00961890" w:rsidP="007D3E5B">
      <w:pPr>
        <w:pStyle w:val="a7"/>
        <w:keepNext/>
        <w:suppressLineNumbers/>
        <w:suppressAutoHyphens/>
        <w:spacing w:line="360" w:lineRule="auto"/>
        <w:ind w:right="57"/>
      </w:pPr>
      <w:r>
        <w:t xml:space="preserve">Проверка основных средств осуществлялась путем изучения карточек учета основных средств, их описи, ведомостей начисления износа. В результате проверки выявлено, что по каждому отдельному инвентарному объекту скапливается информация о первоначальной оценке, переоценках, начисленном износе. В организации с большим количеством основных средств проверку по такой схеме возможно провести лишь выборочно, при этом всегда существует риск необнаружения нарушений ведения учета. Таким образом, возникает необходимость тестирования системы учета, с помощью которого можно выявить все ошибки в организации системы учета за достаточно короткий период. </w:t>
      </w:r>
    </w:p>
    <w:p w:rsidR="00961890" w:rsidRDefault="00961890" w:rsidP="007D3E5B">
      <w:pPr>
        <w:pStyle w:val="a7"/>
        <w:keepNext/>
        <w:suppressLineNumbers/>
        <w:suppressAutoHyphens/>
        <w:spacing w:line="360" w:lineRule="auto"/>
        <w:ind w:right="57"/>
      </w:pPr>
      <w:r>
        <w:t xml:space="preserve">Тестирование проводилось путем ознакомления с журналами ордерами по счетам бухгалтерского учета и позволило прослеживать их корреспонденцию, соотносить изменения сальдо и оборотов. </w:t>
      </w:r>
    </w:p>
    <w:p w:rsidR="00961890" w:rsidRDefault="00961890" w:rsidP="007D3E5B">
      <w:pPr>
        <w:pStyle w:val="a7"/>
        <w:keepNext/>
        <w:suppressLineNumbers/>
        <w:suppressAutoHyphens/>
        <w:spacing w:line="360" w:lineRule="auto"/>
        <w:ind w:right="57"/>
      </w:pPr>
      <w:r>
        <w:t>При тестировании учета основных средств были проверены журналы-ордера по счетам 01 «Основные средства», 02 «Амортизация основных средств», 08 «Вложения во внеоборотные активы», 91 «Прочие доходы и расходы», выяснены особенности оценки, амортизации, переоценки, инвентаризации основных средств, имеющиеся у проверяемого субъекта.</w:t>
      </w:r>
    </w:p>
    <w:p w:rsidR="00961890" w:rsidRPr="007D44B8" w:rsidRDefault="00961890" w:rsidP="007D3E5B">
      <w:pPr>
        <w:keepNext/>
        <w:suppressLineNumbers/>
        <w:suppressAutoHyphens/>
        <w:spacing w:line="360" w:lineRule="auto"/>
        <w:ind w:right="57" w:firstLine="709"/>
        <w:jc w:val="both"/>
        <w:rPr>
          <w:sz w:val="28"/>
          <w:szCs w:val="28"/>
        </w:rPr>
      </w:pPr>
      <w:r w:rsidRPr="007D44B8">
        <w:rPr>
          <w:sz w:val="28"/>
          <w:szCs w:val="28"/>
        </w:rPr>
        <w:t>В дальнейшем проведен более углубленный аудит состояния аналитического и синтетического учета основных средств в разрезе следующих направлений:</w:t>
      </w:r>
    </w:p>
    <w:p w:rsidR="00961890" w:rsidRPr="007D44B8" w:rsidRDefault="00961890" w:rsidP="007D3E5B">
      <w:pPr>
        <w:keepNext/>
        <w:suppressLineNumbers/>
        <w:suppressAutoHyphens/>
        <w:spacing w:line="360" w:lineRule="auto"/>
        <w:ind w:right="57" w:firstLine="709"/>
        <w:jc w:val="both"/>
        <w:rPr>
          <w:sz w:val="28"/>
          <w:szCs w:val="28"/>
        </w:rPr>
      </w:pPr>
      <w:r w:rsidRPr="007D44B8">
        <w:rPr>
          <w:noProof/>
          <w:sz w:val="28"/>
          <w:szCs w:val="28"/>
        </w:rPr>
        <w:t>1)</w:t>
      </w:r>
      <w:r w:rsidRPr="007D44B8">
        <w:rPr>
          <w:sz w:val="28"/>
          <w:szCs w:val="28"/>
        </w:rPr>
        <w:t xml:space="preserve"> правильность оценки (переоценки) основных средств и отражения их в отчетности;</w:t>
      </w:r>
    </w:p>
    <w:p w:rsidR="00961890" w:rsidRPr="007D44B8" w:rsidRDefault="00961890" w:rsidP="007D3E5B">
      <w:pPr>
        <w:keepNext/>
        <w:suppressLineNumbers/>
        <w:suppressAutoHyphens/>
        <w:spacing w:line="360" w:lineRule="auto"/>
        <w:ind w:right="57" w:firstLine="709"/>
        <w:jc w:val="both"/>
        <w:rPr>
          <w:sz w:val="28"/>
          <w:szCs w:val="28"/>
        </w:rPr>
      </w:pPr>
      <w:r w:rsidRPr="007D44B8">
        <w:rPr>
          <w:noProof/>
          <w:sz w:val="28"/>
          <w:szCs w:val="28"/>
        </w:rPr>
        <w:t>2)</w:t>
      </w:r>
      <w:r w:rsidRPr="007D44B8">
        <w:rPr>
          <w:sz w:val="28"/>
          <w:szCs w:val="28"/>
        </w:rPr>
        <w:t xml:space="preserve"> правильность отражения движения основных средств и соответствие данных аналитического и синтетического учета;</w:t>
      </w:r>
    </w:p>
    <w:p w:rsidR="00961890" w:rsidRPr="007D44B8" w:rsidRDefault="00961890" w:rsidP="007D3E5B">
      <w:pPr>
        <w:keepNext/>
        <w:suppressLineNumbers/>
        <w:suppressAutoHyphens/>
        <w:spacing w:line="360" w:lineRule="auto"/>
        <w:ind w:right="57" w:firstLine="709"/>
        <w:jc w:val="both"/>
        <w:rPr>
          <w:sz w:val="28"/>
          <w:szCs w:val="28"/>
        </w:rPr>
      </w:pPr>
      <w:r w:rsidRPr="007D44B8">
        <w:rPr>
          <w:noProof/>
          <w:sz w:val="28"/>
          <w:szCs w:val="28"/>
        </w:rPr>
        <w:t>3)</w:t>
      </w:r>
      <w:r w:rsidRPr="007D44B8">
        <w:rPr>
          <w:sz w:val="28"/>
          <w:szCs w:val="28"/>
        </w:rPr>
        <w:t xml:space="preserve"> проверка правильности заполнения и состояния учетных регистров;</w:t>
      </w:r>
    </w:p>
    <w:p w:rsidR="00961890" w:rsidRPr="007D44B8" w:rsidRDefault="00961890" w:rsidP="007D3E5B">
      <w:pPr>
        <w:keepNext/>
        <w:suppressLineNumbers/>
        <w:suppressAutoHyphens/>
        <w:spacing w:line="360" w:lineRule="auto"/>
        <w:ind w:right="57" w:firstLine="709"/>
        <w:jc w:val="both"/>
        <w:rPr>
          <w:sz w:val="28"/>
          <w:szCs w:val="28"/>
        </w:rPr>
      </w:pPr>
      <w:r w:rsidRPr="007D44B8">
        <w:rPr>
          <w:noProof/>
          <w:sz w:val="28"/>
          <w:szCs w:val="28"/>
        </w:rPr>
        <w:t>4)</w:t>
      </w:r>
      <w:r w:rsidRPr="007D44B8">
        <w:rPr>
          <w:sz w:val="28"/>
          <w:szCs w:val="28"/>
        </w:rPr>
        <w:t xml:space="preserve"> </w:t>
      </w:r>
      <w:r w:rsidR="001429CA">
        <w:rPr>
          <w:sz w:val="28"/>
          <w:szCs w:val="28"/>
        </w:rPr>
        <w:t>правильность начисления амортизации</w:t>
      </w:r>
      <w:r w:rsidRPr="007D44B8">
        <w:rPr>
          <w:sz w:val="28"/>
          <w:szCs w:val="28"/>
        </w:rPr>
        <w:t>;</w:t>
      </w:r>
    </w:p>
    <w:p w:rsidR="00961890" w:rsidRPr="007D44B8" w:rsidRDefault="00961890" w:rsidP="007D3E5B">
      <w:pPr>
        <w:keepNext/>
        <w:suppressLineNumbers/>
        <w:suppressAutoHyphens/>
        <w:spacing w:line="360" w:lineRule="auto"/>
        <w:ind w:right="57" w:firstLine="709"/>
        <w:jc w:val="both"/>
        <w:rPr>
          <w:sz w:val="28"/>
          <w:szCs w:val="28"/>
        </w:rPr>
      </w:pPr>
      <w:r w:rsidRPr="007D44B8">
        <w:rPr>
          <w:noProof/>
          <w:sz w:val="28"/>
          <w:szCs w:val="28"/>
        </w:rPr>
        <w:t>5)</w:t>
      </w:r>
      <w:r w:rsidRPr="007D44B8">
        <w:rPr>
          <w:sz w:val="28"/>
          <w:szCs w:val="28"/>
        </w:rPr>
        <w:t xml:space="preserve"> проверка принадлежности основных средств предприятию;</w:t>
      </w:r>
    </w:p>
    <w:p w:rsidR="00961890" w:rsidRPr="007D44B8" w:rsidRDefault="00961890" w:rsidP="007D3E5B">
      <w:pPr>
        <w:keepNext/>
        <w:suppressLineNumbers/>
        <w:suppressAutoHyphens/>
        <w:spacing w:line="360" w:lineRule="auto"/>
        <w:ind w:right="57" w:firstLine="709"/>
        <w:jc w:val="both"/>
        <w:rPr>
          <w:sz w:val="28"/>
          <w:szCs w:val="28"/>
        </w:rPr>
      </w:pPr>
      <w:r w:rsidRPr="007D44B8">
        <w:rPr>
          <w:noProof/>
          <w:sz w:val="28"/>
          <w:szCs w:val="28"/>
        </w:rPr>
        <w:t>6)</w:t>
      </w:r>
      <w:r w:rsidRPr="007D44B8">
        <w:rPr>
          <w:sz w:val="28"/>
          <w:szCs w:val="28"/>
        </w:rPr>
        <w:t xml:space="preserve"> правильность отражения налоговых и финансовых результатов.</w:t>
      </w:r>
    </w:p>
    <w:p w:rsidR="00961890" w:rsidRPr="007D44B8" w:rsidRDefault="00961890" w:rsidP="007D3E5B">
      <w:pPr>
        <w:keepNext/>
        <w:suppressLineNumbers/>
        <w:suppressAutoHyphens/>
        <w:spacing w:line="360" w:lineRule="auto"/>
        <w:ind w:right="57" w:firstLine="709"/>
        <w:jc w:val="both"/>
        <w:rPr>
          <w:sz w:val="28"/>
          <w:szCs w:val="28"/>
        </w:rPr>
      </w:pPr>
      <w:r w:rsidRPr="007D44B8">
        <w:rPr>
          <w:sz w:val="28"/>
          <w:szCs w:val="28"/>
        </w:rPr>
        <w:t>В разрезе каждого направления проведены аудиторские процедуры, позволяющие оценить степень достоверности данных бухгалтерского учета в каждой области учета основных средств. Раскрытие проведенных исследований приведено ниже:</w:t>
      </w:r>
    </w:p>
    <w:p w:rsidR="00961890" w:rsidRPr="007D44B8" w:rsidRDefault="00961890" w:rsidP="007D3E5B">
      <w:pPr>
        <w:keepNext/>
        <w:suppressLineNumbers/>
        <w:suppressAutoHyphens/>
        <w:spacing w:line="360" w:lineRule="auto"/>
        <w:ind w:right="57" w:firstLine="709"/>
        <w:jc w:val="both"/>
        <w:rPr>
          <w:sz w:val="28"/>
          <w:szCs w:val="28"/>
        </w:rPr>
      </w:pPr>
      <w:r w:rsidRPr="007D44B8">
        <w:rPr>
          <w:sz w:val="28"/>
          <w:szCs w:val="28"/>
        </w:rPr>
        <w:t>Правильность оценки (переоценки) основных средств и отражения их в отчетности (ф.№</w:t>
      </w:r>
      <w:r w:rsidRPr="007D44B8">
        <w:rPr>
          <w:noProof/>
          <w:sz w:val="28"/>
          <w:szCs w:val="28"/>
        </w:rPr>
        <w:t>1</w:t>
      </w:r>
      <w:r w:rsidRPr="007D44B8">
        <w:rPr>
          <w:sz w:val="28"/>
          <w:szCs w:val="28"/>
        </w:rPr>
        <w:t xml:space="preserve"> «Бухгалтерский баланс»).</w:t>
      </w:r>
    </w:p>
    <w:p w:rsidR="00961890" w:rsidRPr="007D44B8" w:rsidRDefault="00961890" w:rsidP="007D3E5B">
      <w:pPr>
        <w:keepNext/>
        <w:suppressLineNumbers/>
        <w:suppressAutoHyphens/>
        <w:spacing w:line="360" w:lineRule="auto"/>
        <w:ind w:right="57" w:firstLine="709"/>
        <w:jc w:val="both"/>
        <w:rPr>
          <w:sz w:val="28"/>
          <w:szCs w:val="28"/>
        </w:rPr>
      </w:pPr>
      <w:r w:rsidRPr="007D44B8">
        <w:rPr>
          <w:sz w:val="28"/>
          <w:szCs w:val="28"/>
        </w:rPr>
        <w:t>В соответствии с нормативными документами в бухгалтерском балансе основные средства показываются по остаточной стоимости, которая формируется по данным Главной книги. Проведена сверка данных Главной книги по состоянию на 01.01.200</w:t>
      </w:r>
      <w:r w:rsidR="001429CA">
        <w:rPr>
          <w:sz w:val="28"/>
          <w:szCs w:val="28"/>
        </w:rPr>
        <w:t>8</w:t>
      </w:r>
      <w:r w:rsidRPr="007D44B8">
        <w:rPr>
          <w:sz w:val="28"/>
          <w:szCs w:val="28"/>
        </w:rPr>
        <w:t>г., 01.0</w:t>
      </w:r>
      <w:r w:rsidR="001429CA">
        <w:rPr>
          <w:sz w:val="28"/>
          <w:szCs w:val="28"/>
        </w:rPr>
        <w:t>1</w:t>
      </w:r>
      <w:r w:rsidRPr="007D44B8">
        <w:rPr>
          <w:sz w:val="28"/>
          <w:szCs w:val="28"/>
        </w:rPr>
        <w:t>.200</w:t>
      </w:r>
      <w:r w:rsidR="001429CA">
        <w:rPr>
          <w:sz w:val="28"/>
          <w:szCs w:val="28"/>
        </w:rPr>
        <w:t>9</w:t>
      </w:r>
      <w:r w:rsidRPr="007D44B8">
        <w:rPr>
          <w:sz w:val="28"/>
          <w:szCs w:val="28"/>
        </w:rPr>
        <w:t>г., 01.0</w:t>
      </w:r>
      <w:r w:rsidR="001429CA">
        <w:rPr>
          <w:sz w:val="28"/>
          <w:szCs w:val="28"/>
        </w:rPr>
        <w:t>1.2010</w:t>
      </w:r>
      <w:r w:rsidRPr="007D44B8">
        <w:rPr>
          <w:sz w:val="28"/>
          <w:szCs w:val="28"/>
        </w:rPr>
        <w:t xml:space="preserve">г. со стр.120 Бухгалтерского баланса путем вычета из дебетового сальдо по счету </w:t>
      </w:r>
      <w:r w:rsidRPr="007D44B8">
        <w:rPr>
          <w:noProof/>
          <w:sz w:val="28"/>
          <w:szCs w:val="28"/>
        </w:rPr>
        <w:t>01</w:t>
      </w:r>
      <w:r w:rsidRPr="007D44B8">
        <w:rPr>
          <w:sz w:val="28"/>
          <w:szCs w:val="28"/>
        </w:rPr>
        <w:t xml:space="preserve"> «Основные средства» кредитового сальдо по счету</w:t>
      </w:r>
      <w:r w:rsidRPr="007D44B8">
        <w:rPr>
          <w:noProof/>
          <w:sz w:val="28"/>
          <w:szCs w:val="28"/>
        </w:rPr>
        <w:t xml:space="preserve"> 02</w:t>
      </w:r>
      <w:r w:rsidRPr="007D44B8">
        <w:rPr>
          <w:sz w:val="28"/>
          <w:szCs w:val="28"/>
        </w:rPr>
        <w:t xml:space="preserve"> «Амортизация основных средств». Расхождений не установлено.</w:t>
      </w:r>
    </w:p>
    <w:p w:rsidR="00961890" w:rsidRPr="007D44B8" w:rsidRDefault="00961890" w:rsidP="007D3E5B">
      <w:pPr>
        <w:keepNext/>
        <w:suppressLineNumbers/>
        <w:suppressAutoHyphens/>
        <w:spacing w:line="360" w:lineRule="auto"/>
        <w:ind w:right="57" w:firstLine="709"/>
        <w:jc w:val="both"/>
        <w:rPr>
          <w:sz w:val="28"/>
          <w:szCs w:val="28"/>
        </w:rPr>
      </w:pPr>
      <w:r w:rsidRPr="007D44B8">
        <w:rPr>
          <w:sz w:val="28"/>
          <w:szCs w:val="28"/>
        </w:rPr>
        <w:t>Следующим этапом явилась проверка соответствия данных, отраженных в Главной книге по счету</w:t>
      </w:r>
      <w:r w:rsidRPr="007D44B8">
        <w:rPr>
          <w:noProof/>
          <w:sz w:val="28"/>
          <w:szCs w:val="28"/>
        </w:rPr>
        <w:t xml:space="preserve"> 01</w:t>
      </w:r>
      <w:r w:rsidRPr="007D44B8">
        <w:rPr>
          <w:sz w:val="28"/>
          <w:szCs w:val="28"/>
        </w:rPr>
        <w:t xml:space="preserve"> «Основные средства» с учетными регистрами синтетического учета «Оборотной ведомостью движения основных средств» по каждому месяцу за</w:t>
      </w:r>
      <w:r w:rsidRPr="007D44B8">
        <w:rPr>
          <w:noProof/>
          <w:sz w:val="28"/>
          <w:szCs w:val="28"/>
        </w:rPr>
        <w:t xml:space="preserve"> 200</w:t>
      </w:r>
      <w:r w:rsidR="001429CA">
        <w:rPr>
          <w:noProof/>
          <w:sz w:val="28"/>
          <w:szCs w:val="28"/>
        </w:rPr>
        <w:t>9</w:t>
      </w:r>
      <w:r w:rsidRPr="007D44B8">
        <w:rPr>
          <w:sz w:val="28"/>
          <w:szCs w:val="28"/>
        </w:rPr>
        <w:t xml:space="preserve"> год. Расхождений не выявлено.</w:t>
      </w:r>
    </w:p>
    <w:p w:rsidR="00961890" w:rsidRPr="007D44B8" w:rsidRDefault="00961890" w:rsidP="007D3E5B">
      <w:pPr>
        <w:keepNext/>
        <w:suppressLineNumbers/>
        <w:suppressAutoHyphens/>
        <w:spacing w:line="360" w:lineRule="auto"/>
        <w:ind w:right="57" w:firstLine="709"/>
        <w:jc w:val="both"/>
        <w:rPr>
          <w:sz w:val="28"/>
          <w:szCs w:val="28"/>
        </w:rPr>
      </w:pPr>
      <w:r w:rsidRPr="007D44B8">
        <w:rPr>
          <w:sz w:val="28"/>
          <w:szCs w:val="28"/>
        </w:rPr>
        <w:t>Аналитический учет основных средств ведется на инвентарных карточках унифицированной формы. Карточки находятся в бухгалтерии на бумажных носителях и соответствуют информационной базе программы по учету основных видов основных средств. Карточки разложены и сгруппированы по материально-ответственным лицам, а в их разрезе</w:t>
      </w:r>
      <w:r>
        <w:rPr>
          <w:sz w:val="28"/>
          <w:szCs w:val="28"/>
        </w:rPr>
        <w:t xml:space="preserve"> –</w:t>
      </w:r>
      <w:r w:rsidRPr="007D44B8">
        <w:rPr>
          <w:sz w:val="28"/>
          <w:szCs w:val="28"/>
        </w:rPr>
        <w:t xml:space="preserve"> по видам, в целях контроля за сохранностью основных средств каждому инвентарному объекту присвоен инвентарный номер.</w:t>
      </w:r>
    </w:p>
    <w:p w:rsidR="00961890" w:rsidRDefault="00961890" w:rsidP="007D3E5B">
      <w:pPr>
        <w:pStyle w:val="a7"/>
        <w:keepNext/>
        <w:suppressLineNumbers/>
        <w:suppressAutoHyphens/>
        <w:spacing w:line="360" w:lineRule="auto"/>
        <w:ind w:right="57"/>
      </w:pPr>
      <w:r>
        <w:t>При проверке правильности отражения в аналитическом учете движения основных средств проведена комплексная проверка наличия первичных документов (актов на списание, актов приема-передачи, счетов-фактур, накладных), подтверждающих движение основного средства. Все бухгалтерские проводки сделаны на основании первичных документов. Кроме того, проверено состояние учетных регистров. На предприятии применяются унифицированные формы, утвержденные Госкомстатом, все акты утверждены руководителем. Однако обнаружены незаполненные отдельные графы и строки в некоторых документах.</w:t>
      </w:r>
    </w:p>
    <w:p w:rsidR="00961890" w:rsidRPr="007D44B8" w:rsidRDefault="00961890" w:rsidP="007D3E5B">
      <w:pPr>
        <w:keepNext/>
        <w:suppressLineNumbers/>
        <w:suppressAutoHyphens/>
        <w:spacing w:line="360" w:lineRule="auto"/>
        <w:ind w:right="57" w:firstLine="709"/>
        <w:jc w:val="both"/>
        <w:rPr>
          <w:sz w:val="28"/>
          <w:szCs w:val="28"/>
        </w:rPr>
      </w:pPr>
      <w:r w:rsidRPr="007D44B8">
        <w:rPr>
          <w:sz w:val="28"/>
          <w:szCs w:val="28"/>
        </w:rPr>
        <w:t>На основании первичных документов в дальнейшем проведена проверка правильности сформированных бухгалтерских проводок по поступлению и выбытию. По вводимым объектам проведен контроль формирования инвентарной стоимости объектов. Инвентарная стоимость формируется на счете</w:t>
      </w:r>
      <w:r w:rsidRPr="007D44B8">
        <w:rPr>
          <w:noProof/>
          <w:sz w:val="28"/>
          <w:szCs w:val="28"/>
        </w:rPr>
        <w:t xml:space="preserve"> 08</w:t>
      </w:r>
      <w:r w:rsidRPr="007D44B8">
        <w:rPr>
          <w:sz w:val="28"/>
          <w:szCs w:val="28"/>
        </w:rPr>
        <w:t xml:space="preserve"> «Вложения во внеоборотные активы». При этом в нее включаются затраты на приобретение, монтаж, транспортные расходы бухгалтерскими записями в дебет счета</w:t>
      </w:r>
      <w:r w:rsidRPr="007D44B8">
        <w:rPr>
          <w:noProof/>
          <w:sz w:val="28"/>
          <w:szCs w:val="28"/>
        </w:rPr>
        <w:t xml:space="preserve"> 08</w:t>
      </w:r>
      <w:r w:rsidRPr="007D44B8">
        <w:rPr>
          <w:sz w:val="28"/>
          <w:szCs w:val="28"/>
        </w:rPr>
        <w:t xml:space="preserve"> с кредита</w:t>
      </w:r>
      <w:r w:rsidRPr="007D44B8">
        <w:rPr>
          <w:noProof/>
          <w:sz w:val="28"/>
          <w:szCs w:val="28"/>
        </w:rPr>
        <w:t xml:space="preserve"> 60, 23.</w:t>
      </w:r>
      <w:r w:rsidRPr="007D44B8">
        <w:rPr>
          <w:sz w:val="28"/>
          <w:szCs w:val="28"/>
        </w:rPr>
        <w:t xml:space="preserve"> Затраты включаются в инвентарную стоимость объекта в момент ввода в эксплуатацию бухгалтерской записью по счетам бухгалтерского учета: с кредита счета</w:t>
      </w:r>
      <w:r w:rsidRPr="007D44B8">
        <w:rPr>
          <w:noProof/>
          <w:sz w:val="28"/>
          <w:szCs w:val="28"/>
        </w:rPr>
        <w:t xml:space="preserve"> 08</w:t>
      </w:r>
      <w:r w:rsidRPr="007D44B8">
        <w:rPr>
          <w:sz w:val="28"/>
          <w:szCs w:val="28"/>
        </w:rPr>
        <w:t xml:space="preserve"> в дебет счета</w:t>
      </w:r>
      <w:r w:rsidRPr="007D44B8">
        <w:rPr>
          <w:noProof/>
          <w:sz w:val="28"/>
          <w:szCs w:val="28"/>
        </w:rPr>
        <w:t xml:space="preserve"> 01.</w:t>
      </w:r>
    </w:p>
    <w:p w:rsidR="00961890" w:rsidRPr="007D44B8" w:rsidRDefault="00961890" w:rsidP="007D3E5B">
      <w:pPr>
        <w:keepNext/>
        <w:suppressLineNumbers/>
        <w:suppressAutoHyphens/>
        <w:spacing w:line="360" w:lineRule="auto"/>
        <w:ind w:right="57" w:firstLine="709"/>
        <w:jc w:val="both"/>
        <w:rPr>
          <w:sz w:val="28"/>
          <w:szCs w:val="28"/>
        </w:rPr>
      </w:pPr>
      <w:r w:rsidRPr="007D44B8">
        <w:rPr>
          <w:sz w:val="28"/>
          <w:szCs w:val="28"/>
        </w:rPr>
        <w:t>Отдельно проведена проверка порядка возмещения из бюджета сумм НДС, уплаченная поставщикам за основные средства, подрядчикам по монтажу оборудования и другим материальным расходам, связанным с доведением объект</w:t>
      </w:r>
      <w:r w:rsidR="009674B7">
        <w:rPr>
          <w:sz w:val="28"/>
          <w:szCs w:val="28"/>
        </w:rPr>
        <w:t>а основных средств до состояния,</w:t>
      </w:r>
      <w:r w:rsidRPr="007D44B8">
        <w:rPr>
          <w:sz w:val="28"/>
          <w:szCs w:val="28"/>
        </w:rPr>
        <w:t xml:space="preserve"> пригодного к использованию. Суммы НДС, выделенные по первичным документам и уплаченные поставщикам по вышеуказанным позициям, отражаются в организации на отдельном субсчете счета</w:t>
      </w:r>
      <w:r w:rsidR="001429CA">
        <w:rPr>
          <w:sz w:val="28"/>
          <w:szCs w:val="28"/>
        </w:rPr>
        <w:t xml:space="preserve"> 19</w:t>
      </w:r>
      <w:r w:rsidR="001429CA">
        <w:rPr>
          <w:noProof/>
          <w:sz w:val="28"/>
          <w:szCs w:val="28"/>
        </w:rPr>
        <w:t xml:space="preserve">/1 </w:t>
      </w:r>
      <w:r w:rsidR="009F1472">
        <w:rPr>
          <w:noProof/>
          <w:sz w:val="28"/>
          <w:szCs w:val="28"/>
        </w:rPr>
        <w:t>«</w:t>
      </w:r>
      <w:r w:rsidRPr="007D44B8">
        <w:rPr>
          <w:sz w:val="28"/>
          <w:szCs w:val="28"/>
        </w:rPr>
        <w:t xml:space="preserve">НДС </w:t>
      </w:r>
      <w:r w:rsidR="001429CA">
        <w:rPr>
          <w:sz w:val="28"/>
          <w:szCs w:val="28"/>
        </w:rPr>
        <w:t>при приобретении основных средств</w:t>
      </w:r>
      <w:r w:rsidRPr="007D44B8">
        <w:rPr>
          <w:sz w:val="28"/>
          <w:szCs w:val="28"/>
        </w:rPr>
        <w:t>». В момент ввода в эксплуатацию сумма НДС предъявляется к возмещению из бюджета бухгалтерской проводкой с кредита счета</w:t>
      </w:r>
      <w:r w:rsidRPr="007D44B8">
        <w:rPr>
          <w:noProof/>
          <w:sz w:val="28"/>
          <w:szCs w:val="28"/>
        </w:rPr>
        <w:t xml:space="preserve"> 19</w:t>
      </w:r>
      <w:r w:rsidRPr="007D44B8">
        <w:rPr>
          <w:sz w:val="28"/>
          <w:szCs w:val="28"/>
        </w:rPr>
        <w:t xml:space="preserve"> в дебет счета</w:t>
      </w:r>
      <w:r w:rsidRPr="007D44B8">
        <w:rPr>
          <w:noProof/>
          <w:sz w:val="28"/>
          <w:szCs w:val="28"/>
        </w:rPr>
        <w:t xml:space="preserve"> 68</w:t>
      </w:r>
      <w:r w:rsidRPr="007D44B8">
        <w:rPr>
          <w:sz w:val="28"/>
          <w:szCs w:val="28"/>
        </w:rPr>
        <w:t xml:space="preserve"> субсчет «Расчеты с бюджетом по НДС». Выборочно проверено несколько операций. Нарушений в порядке возмещения по данным операциям не установлено.</w:t>
      </w:r>
    </w:p>
    <w:p w:rsidR="00961890" w:rsidRPr="00246B45" w:rsidRDefault="00961890" w:rsidP="007D3E5B">
      <w:pPr>
        <w:keepNext/>
        <w:suppressLineNumbers/>
        <w:suppressAutoHyphens/>
        <w:spacing w:line="360" w:lineRule="auto"/>
        <w:ind w:right="57" w:firstLine="709"/>
        <w:jc w:val="both"/>
        <w:rPr>
          <w:sz w:val="28"/>
          <w:szCs w:val="28"/>
        </w:rPr>
      </w:pPr>
      <w:r w:rsidRPr="00246B45">
        <w:rPr>
          <w:sz w:val="28"/>
          <w:szCs w:val="28"/>
        </w:rPr>
        <w:t>За</w:t>
      </w:r>
      <w:r w:rsidRPr="00246B45">
        <w:rPr>
          <w:noProof/>
          <w:sz w:val="28"/>
          <w:szCs w:val="28"/>
        </w:rPr>
        <w:t xml:space="preserve"> 200</w:t>
      </w:r>
      <w:r w:rsidR="001429CA">
        <w:rPr>
          <w:noProof/>
          <w:sz w:val="28"/>
          <w:szCs w:val="28"/>
        </w:rPr>
        <w:t>9</w:t>
      </w:r>
      <w:r w:rsidRPr="00246B45">
        <w:rPr>
          <w:sz w:val="28"/>
          <w:szCs w:val="28"/>
        </w:rPr>
        <w:t xml:space="preserve"> год проведена выборочная проверка бухгалтерских записей по выбытию основных средств. Порядок отражения по выбытию производится согласно ПБУ 6/01 «Учет основных средств» с формированием финансового результата по выбытию на счете</w:t>
      </w:r>
      <w:r w:rsidRPr="00246B45">
        <w:rPr>
          <w:noProof/>
          <w:sz w:val="28"/>
          <w:szCs w:val="28"/>
        </w:rPr>
        <w:t xml:space="preserve"> 91 субсчет </w:t>
      </w:r>
      <w:r w:rsidRPr="00246B45">
        <w:rPr>
          <w:sz w:val="28"/>
          <w:szCs w:val="28"/>
        </w:rPr>
        <w:t>«</w:t>
      </w:r>
      <w:r w:rsidR="001429CA">
        <w:rPr>
          <w:sz w:val="28"/>
          <w:szCs w:val="28"/>
        </w:rPr>
        <w:t>Прочие доходы</w:t>
      </w:r>
      <w:r w:rsidRPr="00246B45">
        <w:rPr>
          <w:sz w:val="28"/>
          <w:szCs w:val="28"/>
        </w:rPr>
        <w:t xml:space="preserve">». Нарушений не выявлено. </w:t>
      </w:r>
    </w:p>
    <w:p w:rsidR="00961890" w:rsidRDefault="00961890" w:rsidP="007D3E5B">
      <w:pPr>
        <w:pStyle w:val="a7"/>
        <w:keepNext/>
        <w:suppressLineNumbers/>
        <w:suppressAutoHyphens/>
        <w:spacing w:line="360" w:lineRule="auto"/>
        <w:ind w:right="57"/>
      </w:pPr>
      <w:r>
        <w:t>При проверке налогооблагаемой прибыли очень важно проконтролировать правильность начисления амортизационных отчислений. Начисление амортизационных отчислений производится в автоматизированном режиме, при этом очень важно отметить присвоен ли каждому инвентарному объекту шифр производственных затрат, в зависимости от которого производятся в бухгалтерском учете записи, отражающие начисление износа по производственным счетам.</w:t>
      </w:r>
    </w:p>
    <w:p w:rsidR="00961890" w:rsidRPr="00246B45" w:rsidRDefault="00961890" w:rsidP="007D3E5B">
      <w:pPr>
        <w:keepNext/>
        <w:suppressLineNumbers/>
        <w:suppressAutoHyphens/>
        <w:spacing w:line="360" w:lineRule="auto"/>
        <w:ind w:right="57" w:firstLine="709"/>
        <w:jc w:val="both"/>
        <w:rPr>
          <w:sz w:val="28"/>
          <w:szCs w:val="28"/>
        </w:rPr>
      </w:pPr>
      <w:r w:rsidRPr="00246B45">
        <w:rPr>
          <w:sz w:val="28"/>
          <w:szCs w:val="28"/>
        </w:rPr>
        <w:t>Начисление амортизации производится линейным способом по всем объектам, как ранее введенным, так и вновь вводимым в эксплуатацию, что полностью соответствует учетной политике</w:t>
      </w:r>
      <w:r w:rsidR="00BE7315">
        <w:rPr>
          <w:sz w:val="28"/>
          <w:szCs w:val="28"/>
        </w:rPr>
        <w:t xml:space="preserve"> МУП «ЖКХ и водоснабжение»</w:t>
      </w:r>
      <w:r w:rsidRPr="00246B45">
        <w:rPr>
          <w:sz w:val="28"/>
          <w:szCs w:val="28"/>
        </w:rPr>
        <w:t xml:space="preserve">. Выборочно проведена проверка начисления амортизации по нескольким объектам. В целом можно сказать о достоверности сумм начисленного износа. </w:t>
      </w:r>
    </w:p>
    <w:p w:rsidR="00961890" w:rsidRDefault="00961890" w:rsidP="007D3E5B">
      <w:pPr>
        <w:keepNext/>
        <w:suppressLineNumbers/>
        <w:suppressAutoHyphens/>
        <w:spacing w:line="360" w:lineRule="auto"/>
        <w:ind w:right="57" w:firstLine="709"/>
        <w:jc w:val="both"/>
        <w:rPr>
          <w:sz w:val="28"/>
          <w:szCs w:val="28"/>
        </w:rPr>
      </w:pPr>
      <w:r w:rsidRPr="00246B45">
        <w:rPr>
          <w:sz w:val="28"/>
          <w:szCs w:val="28"/>
        </w:rPr>
        <w:t>В целях контроля за сохранностью объектов основных средств предприятием</w:t>
      </w:r>
      <w:r w:rsidRPr="00246B45">
        <w:rPr>
          <w:noProof/>
          <w:sz w:val="28"/>
          <w:szCs w:val="28"/>
        </w:rPr>
        <w:t xml:space="preserve"> 1</w:t>
      </w:r>
      <w:r w:rsidRPr="00246B45">
        <w:rPr>
          <w:sz w:val="28"/>
          <w:szCs w:val="28"/>
        </w:rPr>
        <w:t xml:space="preserve"> раз в</w:t>
      </w:r>
      <w:r w:rsidRPr="00246B45">
        <w:rPr>
          <w:noProof/>
          <w:sz w:val="28"/>
          <w:szCs w:val="28"/>
        </w:rPr>
        <w:t xml:space="preserve"> 3</w:t>
      </w:r>
      <w:r w:rsidRPr="00246B45">
        <w:rPr>
          <w:sz w:val="28"/>
          <w:szCs w:val="28"/>
        </w:rPr>
        <w:t xml:space="preserve"> года проводится инвентаризация в разрезе материально-ответственных лиц по местам их нахождения, инвентаризация проводится на основании приказа </w:t>
      </w:r>
      <w:r w:rsidR="00BE7315">
        <w:rPr>
          <w:sz w:val="28"/>
          <w:szCs w:val="28"/>
        </w:rPr>
        <w:t>руководителя</w:t>
      </w:r>
      <w:r w:rsidRPr="00246B45">
        <w:rPr>
          <w:sz w:val="28"/>
          <w:szCs w:val="28"/>
        </w:rPr>
        <w:t>. Последний раз проводилась в ноябре 200</w:t>
      </w:r>
      <w:r w:rsidR="00BE7315">
        <w:rPr>
          <w:sz w:val="28"/>
          <w:szCs w:val="28"/>
        </w:rPr>
        <w:t>9</w:t>
      </w:r>
      <w:r w:rsidRPr="00246B45">
        <w:rPr>
          <w:sz w:val="28"/>
          <w:szCs w:val="28"/>
        </w:rPr>
        <w:t xml:space="preserve"> года. Инвентаризационные ведомости оформлены в полном объеме.</w:t>
      </w:r>
    </w:p>
    <w:p w:rsidR="00BE7315" w:rsidRPr="00246B45" w:rsidRDefault="00BE7315" w:rsidP="007D3E5B">
      <w:pPr>
        <w:keepNext/>
        <w:suppressLineNumbers/>
        <w:suppressAutoHyphens/>
        <w:spacing w:line="360" w:lineRule="auto"/>
        <w:ind w:right="57" w:firstLine="709"/>
        <w:jc w:val="both"/>
        <w:rPr>
          <w:sz w:val="28"/>
          <w:szCs w:val="28"/>
        </w:rPr>
      </w:pPr>
    </w:p>
    <w:p w:rsidR="000D3707" w:rsidRDefault="0016597E" w:rsidP="0045623A">
      <w:pPr>
        <w:pStyle w:val="ConsPlusNormal"/>
        <w:widowControl/>
        <w:spacing w:line="360" w:lineRule="auto"/>
        <w:ind w:firstLine="709"/>
        <w:jc w:val="both"/>
        <w:rPr>
          <w:rFonts w:ascii="Times New Roman" w:hAnsi="Times New Roman"/>
          <w:b/>
          <w:sz w:val="28"/>
          <w:szCs w:val="28"/>
        </w:rPr>
      </w:pPr>
      <w:r>
        <w:rPr>
          <w:rFonts w:ascii="Times New Roman" w:hAnsi="Times New Roman"/>
          <w:b/>
          <w:sz w:val="28"/>
          <w:szCs w:val="28"/>
        </w:rPr>
        <w:t>2.</w:t>
      </w:r>
      <w:r w:rsidR="00F97553">
        <w:rPr>
          <w:rFonts w:ascii="Times New Roman" w:hAnsi="Times New Roman"/>
          <w:b/>
          <w:sz w:val="28"/>
          <w:szCs w:val="28"/>
        </w:rPr>
        <w:t>5</w:t>
      </w:r>
      <w:r>
        <w:rPr>
          <w:rFonts w:ascii="Times New Roman" w:hAnsi="Times New Roman"/>
          <w:b/>
          <w:sz w:val="28"/>
          <w:szCs w:val="28"/>
        </w:rPr>
        <w:t xml:space="preserve">.3 </w:t>
      </w:r>
      <w:r w:rsidR="00BE7315">
        <w:rPr>
          <w:rFonts w:ascii="Times New Roman" w:hAnsi="Times New Roman"/>
          <w:b/>
          <w:sz w:val="28"/>
          <w:szCs w:val="28"/>
        </w:rPr>
        <w:t>Выявленные недостатки и ау</w:t>
      </w:r>
      <w:r w:rsidR="000D3707" w:rsidRPr="002A08F5">
        <w:rPr>
          <w:rFonts w:ascii="Times New Roman" w:hAnsi="Times New Roman"/>
          <w:b/>
          <w:sz w:val="28"/>
          <w:szCs w:val="28"/>
        </w:rPr>
        <w:t xml:space="preserve">диторское заключение </w:t>
      </w:r>
    </w:p>
    <w:p w:rsidR="00F7337E" w:rsidRDefault="00F7337E" w:rsidP="000D3707">
      <w:pPr>
        <w:pStyle w:val="ConsPlusNormal"/>
        <w:widowControl/>
        <w:spacing w:line="360" w:lineRule="auto"/>
        <w:ind w:firstLine="0"/>
        <w:jc w:val="both"/>
        <w:rPr>
          <w:rFonts w:ascii="Times New Roman" w:hAnsi="Times New Roman"/>
          <w:b/>
          <w:sz w:val="28"/>
          <w:szCs w:val="28"/>
        </w:rPr>
      </w:pPr>
    </w:p>
    <w:p w:rsidR="008E4D5C" w:rsidRDefault="008E4D5C" w:rsidP="0045623A">
      <w:pPr>
        <w:pStyle w:val="a7"/>
        <w:keepNext/>
        <w:suppressLineNumbers/>
        <w:suppressAutoHyphens/>
        <w:spacing w:line="360" w:lineRule="auto"/>
        <w:ind w:right="57"/>
      </w:pPr>
      <w:r>
        <w:t>В ходе проведения аудита основных средств были выявлены недостатки организационного характера. В частности, выявлено, что:</w:t>
      </w:r>
    </w:p>
    <w:p w:rsidR="008E4D5C" w:rsidRDefault="008E4D5C" w:rsidP="0045623A">
      <w:pPr>
        <w:pStyle w:val="a7"/>
        <w:keepNext/>
        <w:suppressLineNumbers/>
        <w:suppressAutoHyphens/>
        <w:spacing w:line="360" w:lineRule="auto"/>
        <w:ind w:right="57"/>
      </w:pPr>
      <w:r>
        <w:t>- нет приказа о создании рабочей, постоянно действующей комиссии по списанию основных средств;</w:t>
      </w:r>
    </w:p>
    <w:p w:rsidR="008E4D5C" w:rsidRDefault="008E4D5C" w:rsidP="0045623A">
      <w:pPr>
        <w:pStyle w:val="a7"/>
        <w:keepNext/>
        <w:numPr>
          <w:ilvl w:val="0"/>
          <w:numId w:val="26"/>
        </w:numPr>
        <w:suppressLineNumbers/>
        <w:suppressAutoHyphens/>
        <w:spacing w:line="360" w:lineRule="auto"/>
        <w:ind w:left="0" w:right="57" w:firstLine="709"/>
      </w:pPr>
      <w:r>
        <w:t>не разработан график документооборота по учету основных средств;</w:t>
      </w:r>
    </w:p>
    <w:p w:rsidR="008E4D5C" w:rsidRDefault="008E4D5C" w:rsidP="0045623A">
      <w:pPr>
        <w:pStyle w:val="a7"/>
        <w:keepNext/>
        <w:numPr>
          <w:ilvl w:val="0"/>
          <w:numId w:val="26"/>
        </w:numPr>
        <w:suppressLineNumbers/>
        <w:suppressAutoHyphens/>
        <w:spacing w:line="360" w:lineRule="auto"/>
        <w:ind w:left="0" w:right="57" w:firstLine="709"/>
      </w:pPr>
      <w:r>
        <w:t>основные средства предприятия не застрахованы на случай пожара, стихийных бедствий.</w:t>
      </w:r>
    </w:p>
    <w:p w:rsidR="000D3707" w:rsidRDefault="000D3707" w:rsidP="0045623A">
      <w:pPr>
        <w:pStyle w:val="ConsPlusNormal"/>
        <w:widowControl/>
        <w:spacing w:line="360" w:lineRule="auto"/>
        <w:ind w:right="57" w:firstLine="709"/>
        <w:jc w:val="both"/>
        <w:rPr>
          <w:rFonts w:ascii="Times New Roman" w:hAnsi="Times New Roman"/>
          <w:sz w:val="28"/>
        </w:rPr>
      </w:pPr>
      <w:r>
        <w:rPr>
          <w:rFonts w:ascii="Times New Roman" w:hAnsi="Times New Roman"/>
          <w:sz w:val="28"/>
        </w:rPr>
        <w:t xml:space="preserve">Нами, в соответствии со специальным аудиторским заданием, полученным от исполнительного органа </w:t>
      </w:r>
      <w:r w:rsidR="00BE7315">
        <w:rPr>
          <w:rFonts w:ascii="Times New Roman" w:hAnsi="Times New Roman"/>
          <w:sz w:val="28"/>
        </w:rPr>
        <w:t>МУП «ЖКХ и водоснабжение»</w:t>
      </w:r>
      <w:r>
        <w:rPr>
          <w:rFonts w:ascii="Times New Roman" w:hAnsi="Times New Roman"/>
          <w:sz w:val="28"/>
        </w:rPr>
        <w:t>, проведен аудит основных средств  за 2009 год.</w:t>
      </w:r>
    </w:p>
    <w:p w:rsidR="000D3707" w:rsidRDefault="000D3707" w:rsidP="0045623A">
      <w:pPr>
        <w:autoSpaceDE w:val="0"/>
        <w:autoSpaceDN w:val="0"/>
        <w:adjustRightInd w:val="0"/>
        <w:spacing w:line="360" w:lineRule="auto"/>
        <w:ind w:right="57" w:firstLine="709"/>
        <w:jc w:val="both"/>
        <w:rPr>
          <w:sz w:val="28"/>
        </w:rPr>
      </w:pPr>
      <w:r>
        <w:rPr>
          <w:sz w:val="28"/>
        </w:rPr>
        <w:t xml:space="preserve">Ответственность за достоверность документов, подтверждающих состав и учет основных средств, предоставленных для проверки, несет руководство </w:t>
      </w:r>
      <w:r w:rsidR="00BE7315">
        <w:rPr>
          <w:sz w:val="28"/>
        </w:rPr>
        <w:t>МУП «ЖКХ и водоснабжение»</w:t>
      </w:r>
    </w:p>
    <w:p w:rsidR="000D3707" w:rsidRDefault="000D3707" w:rsidP="0045623A">
      <w:pPr>
        <w:autoSpaceDE w:val="0"/>
        <w:autoSpaceDN w:val="0"/>
        <w:adjustRightInd w:val="0"/>
        <w:spacing w:line="360" w:lineRule="auto"/>
        <w:ind w:right="57" w:firstLine="709"/>
        <w:jc w:val="both"/>
        <w:rPr>
          <w:sz w:val="28"/>
        </w:rPr>
      </w:pPr>
      <w:r>
        <w:rPr>
          <w:sz w:val="28"/>
        </w:rPr>
        <w:t xml:space="preserve">Работа проводилась в соответствии с российскими правилами (стандартами) аудиторской деятельности, одобренными Комиссией по аудиторской деятельности при Президенте Российской Федерации. При проведении аудита нами рассмотрено соблюдение </w:t>
      </w:r>
      <w:r w:rsidR="00BE7315">
        <w:rPr>
          <w:sz w:val="28"/>
        </w:rPr>
        <w:t>МУП «ЖКХ и водоснабжение»</w:t>
      </w:r>
      <w:r>
        <w:rPr>
          <w:sz w:val="28"/>
        </w:rPr>
        <w:t xml:space="preserve"> применимого законодательства Российской Федерации при совершении финансово - хозяйственных операций. Мы рассмотрели состояние внутреннего контроля исключительно для того, чтобы определить объем работ, необходимых для формирования аудиторского заключения о достоверности учета основных средств. Проделанная в процессе аудита работа не означает проведения полной и всеобъемлющей проверки системы внутреннего контроля с целью выявления всех возможных недостатков. </w:t>
      </w:r>
    </w:p>
    <w:p w:rsidR="000D3707" w:rsidRDefault="000D3707" w:rsidP="0045623A">
      <w:pPr>
        <w:autoSpaceDE w:val="0"/>
        <w:autoSpaceDN w:val="0"/>
        <w:adjustRightInd w:val="0"/>
        <w:spacing w:line="360" w:lineRule="auto"/>
        <w:ind w:right="57" w:firstLine="709"/>
        <w:jc w:val="both"/>
        <w:rPr>
          <w:sz w:val="28"/>
        </w:rPr>
      </w:pPr>
      <w:r>
        <w:rPr>
          <w:sz w:val="28"/>
        </w:rPr>
        <w:t xml:space="preserve">Нами не обнаружены никакие серьезные нарушения установленного порядка ведения бухгалтерского учета по указанным активам. В соответствии с вышеназванными правилами (стандартами) мы планировали и провели проверку согласно специальному аудиторскому заданию с целью получения достаточного уровня уверенности в том, что состав и учет основных средств не содержат существенных искажений. </w:t>
      </w:r>
    </w:p>
    <w:p w:rsidR="000D3707" w:rsidRDefault="000D3707" w:rsidP="0045623A">
      <w:pPr>
        <w:autoSpaceDE w:val="0"/>
        <w:autoSpaceDN w:val="0"/>
        <w:adjustRightInd w:val="0"/>
        <w:spacing w:line="360" w:lineRule="auto"/>
        <w:ind w:right="57" w:firstLine="709"/>
        <w:jc w:val="both"/>
        <w:rPr>
          <w:sz w:val="28"/>
        </w:rPr>
      </w:pPr>
      <w:r>
        <w:rPr>
          <w:sz w:val="28"/>
        </w:rPr>
        <w:t>Мы считаем, что проведенная проверка является достаточным основанием для формирования нашего мнения.</w:t>
      </w:r>
    </w:p>
    <w:p w:rsidR="000D3707" w:rsidRDefault="000D3707" w:rsidP="0045623A">
      <w:pPr>
        <w:autoSpaceDE w:val="0"/>
        <w:autoSpaceDN w:val="0"/>
        <w:adjustRightInd w:val="0"/>
        <w:spacing w:line="360" w:lineRule="auto"/>
        <w:ind w:right="57" w:firstLine="709"/>
        <w:jc w:val="both"/>
        <w:rPr>
          <w:sz w:val="28"/>
        </w:rPr>
      </w:pPr>
      <w:r>
        <w:rPr>
          <w:sz w:val="28"/>
        </w:rPr>
        <w:t>По нашему мнению, состав и учет основных средств  отражены достоверно во всех существенных аспектах в период с 01.01.2009г. по  31.12.2009г.</w:t>
      </w:r>
    </w:p>
    <w:p w:rsidR="00F7337E" w:rsidRDefault="00F7337E" w:rsidP="0045623A">
      <w:pPr>
        <w:autoSpaceDE w:val="0"/>
        <w:autoSpaceDN w:val="0"/>
        <w:adjustRightInd w:val="0"/>
        <w:spacing w:line="360" w:lineRule="auto"/>
        <w:ind w:right="57" w:firstLine="709"/>
        <w:jc w:val="both"/>
        <w:rPr>
          <w:sz w:val="28"/>
        </w:rPr>
      </w:pPr>
    </w:p>
    <w:p w:rsidR="009F1472" w:rsidRPr="009F1472" w:rsidRDefault="009F1472" w:rsidP="00F7337E">
      <w:pPr>
        <w:keepNext/>
        <w:suppressLineNumbers/>
        <w:tabs>
          <w:tab w:val="left" w:pos="-3060"/>
          <w:tab w:val="left" w:pos="9072"/>
          <w:tab w:val="left" w:pos="9214"/>
        </w:tabs>
        <w:suppressAutoHyphens/>
        <w:autoSpaceDE w:val="0"/>
        <w:autoSpaceDN w:val="0"/>
        <w:adjustRightInd w:val="0"/>
        <w:spacing w:line="360" w:lineRule="auto"/>
        <w:ind w:firstLine="720"/>
        <w:jc w:val="center"/>
        <w:rPr>
          <w:rFonts w:eastAsia="SimSun"/>
          <w:b/>
          <w:bCs/>
          <w:sz w:val="28"/>
          <w:szCs w:val="28"/>
        </w:rPr>
      </w:pPr>
      <w:r w:rsidRPr="009F1472">
        <w:rPr>
          <w:rFonts w:eastAsia="SimSun"/>
          <w:b/>
          <w:bCs/>
          <w:sz w:val="28"/>
          <w:szCs w:val="28"/>
        </w:rPr>
        <w:t>3 АНАЛИЗ ИСПОЛЬЗОВАНИЯ ОСНОВНЫХ СРЕДСТВ НА МУП «ЖКХ И ВОДОСНАБЖЕНИЕ»</w:t>
      </w:r>
    </w:p>
    <w:p w:rsidR="00725BDE" w:rsidRPr="00B145E5" w:rsidRDefault="00725BDE" w:rsidP="007D6A03">
      <w:pPr>
        <w:keepNext/>
        <w:suppressLineNumbers/>
        <w:tabs>
          <w:tab w:val="left" w:pos="-3060"/>
        </w:tabs>
        <w:suppressAutoHyphens/>
        <w:autoSpaceDE w:val="0"/>
        <w:autoSpaceDN w:val="0"/>
        <w:adjustRightInd w:val="0"/>
        <w:spacing w:line="360" w:lineRule="auto"/>
        <w:ind w:firstLine="720"/>
        <w:jc w:val="both"/>
        <w:rPr>
          <w:rFonts w:eastAsia="SimSun"/>
          <w:sz w:val="28"/>
          <w:szCs w:val="28"/>
        </w:rPr>
      </w:pPr>
    </w:p>
    <w:p w:rsidR="00725BDE" w:rsidRPr="001956FB" w:rsidRDefault="00F7337E" w:rsidP="0045623A">
      <w:pPr>
        <w:keepNext/>
        <w:suppressLineNumbers/>
        <w:tabs>
          <w:tab w:val="left" w:pos="0"/>
          <w:tab w:val="left" w:pos="3261"/>
          <w:tab w:val="left" w:pos="9072"/>
          <w:tab w:val="left" w:pos="9214"/>
        </w:tabs>
        <w:suppressAutoHyphens/>
        <w:autoSpaceDE w:val="0"/>
        <w:autoSpaceDN w:val="0"/>
        <w:adjustRightInd w:val="0"/>
        <w:spacing w:line="360" w:lineRule="auto"/>
        <w:ind w:firstLine="709"/>
        <w:rPr>
          <w:rFonts w:ascii="Times New Roman CYR" w:eastAsia="SimSun" w:hAnsi="Times New Roman CYR" w:cs="Times New Roman CYR"/>
          <w:b/>
          <w:bCs/>
          <w:color w:val="000000"/>
          <w:sz w:val="28"/>
          <w:szCs w:val="28"/>
        </w:rPr>
      </w:pPr>
      <w:r w:rsidRPr="001956FB">
        <w:rPr>
          <w:rFonts w:ascii="Times New Roman CYR" w:eastAsia="SimSun" w:hAnsi="Times New Roman CYR" w:cs="Times New Roman CYR"/>
          <w:b/>
          <w:bCs/>
          <w:color w:val="000000"/>
          <w:sz w:val="28"/>
          <w:szCs w:val="28"/>
        </w:rPr>
        <w:t xml:space="preserve">3.1 </w:t>
      </w:r>
      <w:r w:rsidR="00725BDE" w:rsidRPr="001956FB">
        <w:rPr>
          <w:rFonts w:ascii="Times New Roman CYR" w:eastAsia="SimSun" w:hAnsi="Times New Roman CYR" w:cs="Times New Roman CYR"/>
          <w:b/>
          <w:bCs/>
          <w:color w:val="000000"/>
          <w:sz w:val="28"/>
          <w:szCs w:val="28"/>
        </w:rPr>
        <w:t>Анализ состава и структуры основных фондов</w:t>
      </w:r>
    </w:p>
    <w:p w:rsidR="00B61BED" w:rsidRPr="00B61BED" w:rsidRDefault="00B61BED" w:rsidP="00295E3A">
      <w:pPr>
        <w:keepNext/>
        <w:suppressLineNumbers/>
        <w:tabs>
          <w:tab w:val="left" w:pos="0"/>
          <w:tab w:val="left" w:pos="3261"/>
          <w:tab w:val="left" w:pos="9072"/>
          <w:tab w:val="left" w:pos="9214"/>
        </w:tabs>
        <w:suppressAutoHyphens/>
        <w:autoSpaceDE w:val="0"/>
        <w:autoSpaceDN w:val="0"/>
        <w:adjustRightInd w:val="0"/>
        <w:spacing w:line="360" w:lineRule="auto"/>
        <w:rPr>
          <w:rFonts w:eastAsia="SimSun"/>
          <w:b/>
          <w:bCs/>
          <w:sz w:val="28"/>
          <w:szCs w:val="28"/>
        </w:rPr>
      </w:pPr>
    </w:p>
    <w:p w:rsidR="00725BDE" w:rsidRDefault="00725BDE" w:rsidP="0045623A">
      <w:pPr>
        <w:keepNext/>
        <w:suppressLineNumber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Полнота и достоверность результатов анализа основных средств зависят от степени совершенства бухгалтерского учета, от налаженности систем регистрации операций с объектами основных средств, полноты заполнения учетных документов.</w:t>
      </w:r>
    </w:p>
    <w:p w:rsidR="00725BDE" w:rsidRPr="00B145E5" w:rsidRDefault="00725BDE" w:rsidP="0045623A">
      <w:pPr>
        <w:keepNext/>
        <w:suppressLineNumbers/>
        <w:suppressAutoHyphens/>
        <w:autoSpaceDE w:val="0"/>
        <w:autoSpaceDN w:val="0"/>
        <w:adjustRightInd w:val="0"/>
        <w:spacing w:line="360" w:lineRule="auto"/>
        <w:ind w:right="57" w:firstLine="720"/>
        <w:jc w:val="both"/>
        <w:rPr>
          <w:rFonts w:eastAsia="SimSun"/>
          <w:sz w:val="28"/>
          <w:szCs w:val="28"/>
        </w:rPr>
      </w:pPr>
      <w:r>
        <w:rPr>
          <w:rFonts w:ascii="Times New Roman CYR" w:eastAsia="SimSun" w:hAnsi="Times New Roman CYR" w:cs="Times New Roman CYR"/>
          <w:sz w:val="28"/>
          <w:szCs w:val="28"/>
        </w:rPr>
        <w:t xml:space="preserve">Источниками данных для анализа основных средств послужили: форма №1 «Баланс предприятия», форма №5 «Приложение к балансу предприятия» раздел 3 «Амортизируемое имущество», </w:t>
      </w:r>
      <w:r w:rsidR="00B61BED">
        <w:rPr>
          <w:rFonts w:ascii="Times New Roman CYR" w:eastAsia="SimSun" w:hAnsi="Times New Roman CYR" w:cs="Times New Roman CYR"/>
          <w:sz w:val="28"/>
          <w:szCs w:val="28"/>
        </w:rPr>
        <w:t xml:space="preserve">данные о переоценке основных средств, </w:t>
      </w:r>
      <w:r>
        <w:rPr>
          <w:rFonts w:ascii="Times New Roman CYR" w:eastAsia="SimSun" w:hAnsi="Times New Roman CYR" w:cs="Times New Roman CYR"/>
          <w:sz w:val="28"/>
          <w:szCs w:val="28"/>
        </w:rPr>
        <w:t>книга регистрации инвентарных карточек основных средств</w:t>
      </w:r>
      <w:r w:rsidR="00B61BED">
        <w:rPr>
          <w:rFonts w:eastAsia="SimSun"/>
          <w:sz w:val="28"/>
          <w:szCs w:val="28"/>
        </w:rPr>
        <w:t>, техническая документация.</w:t>
      </w:r>
    </w:p>
    <w:p w:rsidR="00725BDE" w:rsidRDefault="00725BDE" w:rsidP="0045623A">
      <w:pPr>
        <w:keepNext/>
        <w:suppressLineNumbers/>
        <w:tabs>
          <w:tab w:val="left" w:pos="3261"/>
        </w:tab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 xml:space="preserve">Состав основных фондов МУП </w:t>
      </w:r>
      <w:r w:rsidR="00652BE1">
        <w:rPr>
          <w:rFonts w:ascii="Times New Roman CYR" w:eastAsia="SimSun" w:hAnsi="Times New Roman CYR" w:cs="Times New Roman CYR"/>
          <w:sz w:val="28"/>
          <w:szCs w:val="28"/>
        </w:rPr>
        <w:t>«</w:t>
      </w:r>
      <w:r>
        <w:rPr>
          <w:rFonts w:ascii="Times New Roman CYR" w:eastAsia="SimSun" w:hAnsi="Times New Roman CYR" w:cs="Times New Roman CYR"/>
          <w:sz w:val="28"/>
          <w:szCs w:val="28"/>
        </w:rPr>
        <w:t>ЖКХ</w:t>
      </w:r>
      <w:r w:rsidR="00B61BED">
        <w:rPr>
          <w:rFonts w:ascii="Times New Roman CYR" w:eastAsia="SimSun" w:hAnsi="Times New Roman CYR" w:cs="Times New Roman CYR"/>
          <w:sz w:val="28"/>
          <w:szCs w:val="28"/>
        </w:rPr>
        <w:t xml:space="preserve"> и водоснабжение</w:t>
      </w:r>
      <w:r w:rsidR="00652BE1">
        <w:rPr>
          <w:rFonts w:ascii="Times New Roman CYR" w:eastAsia="SimSun" w:hAnsi="Times New Roman CYR" w:cs="Times New Roman CYR"/>
          <w:sz w:val="28"/>
          <w:szCs w:val="28"/>
        </w:rPr>
        <w:t>»</w:t>
      </w:r>
      <w:r>
        <w:rPr>
          <w:rFonts w:ascii="Times New Roman CYR" w:eastAsia="SimSun" w:hAnsi="Times New Roman CYR" w:cs="Times New Roman CYR"/>
          <w:sz w:val="28"/>
          <w:szCs w:val="28"/>
        </w:rPr>
        <w:t xml:space="preserve"> за период с 200</w:t>
      </w:r>
      <w:r w:rsidR="00B61BED">
        <w:rPr>
          <w:rFonts w:ascii="Times New Roman CYR" w:eastAsia="SimSun" w:hAnsi="Times New Roman CYR" w:cs="Times New Roman CYR"/>
          <w:sz w:val="28"/>
          <w:szCs w:val="28"/>
        </w:rPr>
        <w:t>7</w:t>
      </w:r>
      <w:r>
        <w:rPr>
          <w:rFonts w:ascii="Times New Roman CYR" w:eastAsia="SimSun" w:hAnsi="Times New Roman CYR" w:cs="Times New Roman CYR"/>
          <w:sz w:val="28"/>
          <w:szCs w:val="28"/>
        </w:rPr>
        <w:t xml:space="preserve"> по 200</w:t>
      </w:r>
      <w:r w:rsidR="00B61BED">
        <w:rPr>
          <w:rFonts w:ascii="Times New Roman CYR" w:eastAsia="SimSun" w:hAnsi="Times New Roman CYR" w:cs="Times New Roman CYR"/>
          <w:sz w:val="28"/>
          <w:szCs w:val="28"/>
        </w:rPr>
        <w:t>9</w:t>
      </w:r>
      <w:r>
        <w:rPr>
          <w:rFonts w:ascii="Times New Roman CYR" w:eastAsia="SimSun" w:hAnsi="Times New Roman CYR" w:cs="Times New Roman CYR"/>
          <w:sz w:val="28"/>
          <w:szCs w:val="28"/>
        </w:rPr>
        <w:t xml:space="preserve"> год представлен в таблице 1</w:t>
      </w:r>
      <w:r w:rsidR="007F1853">
        <w:rPr>
          <w:rFonts w:ascii="Times New Roman CYR" w:eastAsia="SimSun" w:hAnsi="Times New Roman CYR" w:cs="Times New Roman CYR"/>
          <w:sz w:val="28"/>
          <w:szCs w:val="28"/>
        </w:rPr>
        <w:t>7</w:t>
      </w:r>
      <w:r>
        <w:rPr>
          <w:rFonts w:ascii="Times New Roman CYR" w:eastAsia="SimSun" w:hAnsi="Times New Roman CYR" w:cs="Times New Roman CYR"/>
          <w:sz w:val="28"/>
          <w:szCs w:val="28"/>
        </w:rPr>
        <w:t>. Раздел 2 приложения к балансу предприятия (ф</w:t>
      </w:r>
      <w:r w:rsidR="00652BE1">
        <w:rPr>
          <w:rFonts w:ascii="Times New Roman CYR" w:eastAsia="SimSun" w:hAnsi="Times New Roman CYR" w:cs="Times New Roman CYR"/>
          <w:sz w:val="28"/>
          <w:szCs w:val="28"/>
        </w:rPr>
        <w:t>.</w:t>
      </w:r>
      <w:r>
        <w:rPr>
          <w:rFonts w:ascii="Times New Roman CYR" w:eastAsia="SimSun" w:hAnsi="Times New Roman CYR" w:cs="Times New Roman CYR"/>
          <w:sz w:val="28"/>
          <w:szCs w:val="28"/>
        </w:rPr>
        <w:t xml:space="preserve"> №5) свидетельствует о том, что 94% всех основных фондов предприятия составляют фонды производственного назначения. Основные фонды предприятия также подразделяются на активные и пассивные. К активным фондам здесь относятся машины и оборудование, к пассивным – здания, транспортные средства и другие виды основных средств.</w:t>
      </w:r>
    </w:p>
    <w:p w:rsidR="00B61BED" w:rsidRDefault="00B61BED" w:rsidP="007D6A03">
      <w:pPr>
        <w:keepNext/>
        <w:suppressLineNumbers/>
        <w:tabs>
          <w:tab w:val="left" w:pos="3261"/>
        </w:tabs>
        <w:suppressAutoHyphens/>
        <w:autoSpaceDE w:val="0"/>
        <w:autoSpaceDN w:val="0"/>
        <w:adjustRightInd w:val="0"/>
        <w:spacing w:line="360" w:lineRule="auto"/>
        <w:ind w:firstLine="720"/>
        <w:jc w:val="both"/>
        <w:rPr>
          <w:rFonts w:ascii="Times New Roman CYR" w:eastAsia="SimSun" w:hAnsi="Times New Roman CYR" w:cs="Times New Roman CYR"/>
          <w:sz w:val="28"/>
          <w:szCs w:val="28"/>
        </w:rPr>
      </w:pPr>
    </w:p>
    <w:p w:rsidR="00B61BED" w:rsidRDefault="00B61BED" w:rsidP="007D6A03">
      <w:pPr>
        <w:keepNext/>
        <w:suppressLineNumbers/>
        <w:tabs>
          <w:tab w:val="left" w:pos="3261"/>
        </w:tabs>
        <w:suppressAutoHyphens/>
        <w:autoSpaceDE w:val="0"/>
        <w:autoSpaceDN w:val="0"/>
        <w:adjustRightInd w:val="0"/>
        <w:spacing w:line="360" w:lineRule="auto"/>
        <w:ind w:firstLine="720"/>
        <w:jc w:val="both"/>
        <w:rPr>
          <w:rFonts w:ascii="Times New Roman CYR" w:eastAsia="SimSun" w:hAnsi="Times New Roman CYR" w:cs="Times New Roman CYR"/>
          <w:sz w:val="28"/>
          <w:szCs w:val="28"/>
        </w:rPr>
      </w:pPr>
    </w:p>
    <w:p w:rsidR="00B61BED" w:rsidRDefault="00B61BED" w:rsidP="007D6A03">
      <w:pPr>
        <w:keepNext/>
        <w:suppressLineNumbers/>
        <w:tabs>
          <w:tab w:val="left" w:pos="3261"/>
        </w:tabs>
        <w:suppressAutoHyphens/>
        <w:autoSpaceDE w:val="0"/>
        <w:autoSpaceDN w:val="0"/>
        <w:adjustRightInd w:val="0"/>
        <w:spacing w:line="360" w:lineRule="auto"/>
        <w:ind w:firstLine="720"/>
        <w:jc w:val="both"/>
        <w:rPr>
          <w:rFonts w:ascii="Times New Roman CYR" w:eastAsia="SimSun" w:hAnsi="Times New Roman CYR" w:cs="Times New Roman CYR"/>
          <w:sz w:val="28"/>
          <w:szCs w:val="28"/>
        </w:rPr>
      </w:pPr>
    </w:p>
    <w:p w:rsidR="00B61BED" w:rsidRDefault="00B61BED" w:rsidP="007D6A03">
      <w:pPr>
        <w:keepNext/>
        <w:suppressLineNumbers/>
        <w:tabs>
          <w:tab w:val="left" w:pos="3261"/>
        </w:tabs>
        <w:suppressAutoHyphens/>
        <w:autoSpaceDE w:val="0"/>
        <w:autoSpaceDN w:val="0"/>
        <w:adjustRightInd w:val="0"/>
        <w:spacing w:line="360" w:lineRule="auto"/>
        <w:ind w:firstLine="720"/>
        <w:jc w:val="both"/>
        <w:rPr>
          <w:rFonts w:ascii="Times New Roman CYR" w:eastAsia="SimSun" w:hAnsi="Times New Roman CYR" w:cs="Times New Roman CYR"/>
          <w:sz w:val="28"/>
          <w:szCs w:val="28"/>
        </w:rPr>
      </w:pPr>
    </w:p>
    <w:p w:rsidR="00B61BED" w:rsidRDefault="00B61BED" w:rsidP="007D6A03">
      <w:pPr>
        <w:keepNext/>
        <w:suppressLineNumbers/>
        <w:tabs>
          <w:tab w:val="left" w:pos="3261"/>
        </w:tabs>
        <w:suppressAutoHyphens/>
        <w:autoSpaceDE w:val="0"/>
        <w:autoSpaceDN w:val="0"/>
        <w:adjustRightInd w:val="0"/>
        <w:spacing w:line="360" w:lineRule="auto"/>
        <w:ind w:firstLine="720"/>
        <w:jc w:val="both"/>
        <w:rPr>
          <w:rFonts w:ascii="Times New Roman CYR" w:eastAsia="SimSun" w:hAnsi="Times New Roman CYR" w:cs="Times New Roman CYR"/>
          <w:sz w:val="28"/>
          <w:szCs w:val="28"/>
        </w:rPr>
      </w:pPr>
    </w:p>
    <w:p w:rsidR="00B61BED" w:rsidRDefault="00B61BED" w:rsidP="007D6A03">
      <w:pPr>
        <w:keepNext/>
        <w:suppressLineNumbers/>
        <w:tabs>
          <w:tab w:val="left" w:pos="3261"/>
        </w:tabs>
        <w:suppressAutoHyphens/>
        <w:autoSpaceDE w:val="0"/>
        <w:autoSpaceDN w:val="0"/>
        <w:adjustRightInd w:val="0"/>
        <w:spacing w:line="360" w:lineRule="auto"/>
        <w:ind w:firstLine="720"/>
        <w:jc w:val="both"/>
        <w:rPr>
          <w:rFonts w:ascii="Times New Roman CYR" w:eastAsia="SimSun" w:hAnsi="Times New Roman CYR" w:cs="Times New Roman CYR"/>
          <w:sz w:val="28"/>
          <w:szCs w:val="28"/>
        </w:rPr>
      </w:pPr>
    </w:p>
    <w:p w:rsidR="00B61BED" w:rsidRDefault="00B61BED" w:rsidP="00AB41EB">
      <w:pPr>
        <w:keepNext/>
        <w:suppressLineNumbers/>
        <w:tabs>
          <w:tab w:val="left" w:pos="-3060"/>
        </w:tabs>
        <w:suppressAutoHyphens/>
        <w:autoSpaceDE w:val="0"/>
        <w:autoSpaceDN w:val="0"/>
        <w:adjustRightInd w:val="0"/>
        <w:spacing w:line="360" w:lineRule="auto"/>
        <w:ind w:firstLine="720"/>
        <w:jc w:val="both"/>
        <w:rPr>
          <w:rFonts w:eastAsia="SimSun"/>
          <w:sz w:val="28"/>
          <w:szCs w:val="28"/>
        </w:rPr>
        <w:sectPr w:rsidR="00B61BED" w:rsidSect="00990658">
          <w:footerReference w:type="even" r:id="rId13"/>
          <w:footerReference w:type="default" r:id="rId14"/>
          <w:pgSz w:w="12240" w:h="15840"/>
          <w:pgMar w:top="1134" w:right="567" w:bottom="1134" w:left="1701" w:header="720" w:footer="720" w:gutter="0"/>
          <w:cols w:space="720"/>
          <w:noEndnote/>
          <w:titlePg/>
        </w:sectPr>
      </w:pPr>
    </w:p>
    <w:p w:rsidR="00725BDE" w:rsidRPr="00F10F5B" w:rsidRDefault="00725BDE" w:rsidP="00AB41EB">
      <w:pPr>
        <w:keepNext/>
        <w:suppressLineNumbers/>
        <w:tabs>
          <w:tab w:val="left" w:pos="-3060"/>
        </w:tabs>
        <w:suppressAutoHyphens/>
        <w:autoSpaceDE w:val="0"/>
        <w:autoSpaceDN w:val="0"/>
        <w:adjustRightInd w:val="0"/>
        <w:spacing w:line="360" w:lineRule="auto"/>
        <w:ind w:firstLine="720"/>
        <w:jc w:val="both"/>
        <w:rPr>
          <w:rFonts w:eastAsia="SimSun"/>
          <w:sz w:val="28"/>
          <w:szCs w:val="28"/>
        </w:rPr>
      </w:pPr>
      <w:r w:rsidRPr="00B145E5">
        <w:rPr>
          <w:rFonts w:eastAsia="SimSun"/>
          <w:sz w:val="28"/>
          <w:szCs w:val="28"/>
        </w:rPr>
        <w:t>Таблица 1</w:t>
      </w:r>
      <w:r w:rsidR="007F1853">
        <w:rPr>
          <w:rFonts w:eastAsia="SimSun"/>
          <w:sz w:val="28"/>
          <w:szCs w:val="28"/>
        </w:rPr>
        <w:t>7 -</w:t>
      </w:r>
      <w:r w:rsidR="00F10F5B">
        <w:rPr>
          <w:rFonts w:eastAsia="SimSun"/>
          <w:sz w:val="28"/>
          <w:szCs w:val="28"/>
        </w:rPr>
        <w:t xml:space="preserve"> </w:t>
      </w:r>
      <w:r w:rsidRPr="00B145E5">
        <w:rPr>
          <w:rFonts w:eastAsia="SimSun"/>
          <w:sz w:val="28"/>
          <w:szCs w:val="28"/>
        </w:rPr>
        <w:t xml:space="preserve">Наличие и структура основных фондов МУП </w:t>
      </w:r>
      <w:r w:rsidR="00AB41EB">
        <w:rPr>
          <w:rFonts w:eastAsia="SimSun"/>
          <w:sz w:val="28"/>
          <w:szCs w:val="28"/>
        </w:rPr>
        <w:t>«</w:t>
      </w:r>
      <w:r w:rsidRPr="00B145E5">
        <w:rPr>
          <w:rFonts w:eastAsia="SimSun"/>
          <w:sz w:val="28"/>
          <w:szCs w:val="28"/>
        </w:rPr>
        <w:t>ЖКХ</w:t>
      </w:r>
      <w:r w:rsidR="00B61BED">
        <w:rPr>
          <w:rFonts w:eastAsia="SimSun"/>
          <w:sz w:val="28"/>
          <w:szCs w:val="28"/>
        </w:rPr>
        <w:t xml:space="preserve"> и водоснабжение</w:t>
      </w:r>
      <w:r w:rsidR="00AB41EB">
        <w:rPr>
          <w:rFonts w:eastAsia="SimSun"/>
          <w:sz w:val="28"/>
          <w:szCs w:val="28"/>
        </w:rPr>
        <w:t>»</w:t>
      </w:r>
      <w:r w:rsidRPr="00B145E5">
        <w:rPr>
          <w:rFonts w:eastAsia="SimSun"/>
          <w:sz w:val="28"/>
          <w:szCs w:val="28"/>
        </w:rPr>
        <w:t xml:space="preserve"> </w:t>
      </w:r>
    </w:p>
    <w:tbl>
      <w:tblPr>
        <w:tblW w:w="14420" w:type="dxa"/>
        <w:tblLayout w:type="fixed"/>
        <w:tblCellMar>
          <w:left w:w="30" w:type="dxa"/>
          <w:right w:w="30" w:type="dxa"/>
        </w:tblCellMar>
        <w:tblLook w:val="0000" w:firstRow="0" w:lastRow="0" w:firstColumn="0" w:lastColumn="0" w:noHBand="0" w:noVBand="0"/>
      </w:tblPr>
      <w:tblGrid>
        <w:gridCol w:w="4350"/>
        <w:gridCol w:w="1260"/>
        <w:gridCol w:w="1250"/>
        <w:gridCol w:w="1270"/>
        <w:gridCol w:w="1250"/>
        <w:gridCol w:w="1270"/>
        <w:gridCol w:w="1250"/>
        <w:gridCol w:w="1090"/>
        <w:gridCol w:w="1430"/>
      </w:tblGrid>
      <w:tr w:rsidR="00725BDE">
        <w:trPr>
          <w:trHeight w:val="140"/>
        </w:trPr>
        <w:tc>
          <w:tcPr>
            <w:tcW w:w="4350" w:type="dxa"/>
            <w:vMerge w:val="restart"/>
            <w:tcBorders>
              <w:top w:val="single" w:sz="6" w:space="0" w:color="auto"/>
              <w:left w:val="single" w:sz="6" w:space="0" w:color="auto"/>
              <w:bottom w:val="single" w:sz="6" w:space="0" w:color="auto"/>
              <w:right w:val="single" w:sz="6" w:space="0" w:color="auto"/>
            </w:tcBorders>
            <w:vAlign w:val="center"/>
          </w:tcPr>
          <w:p w:rsidR="00725BDE" w:rsidRPr="006E44F8" w:rsidRDefault="00725BDE" w:rsidP="007D6A03">
            <w:pPr>
              <w:keepNext/>
              <w:suppressLineNumbers/>
              <w:suppressAutoHyphens/>
              <w:autoSpaceDE w:val="0"/>
              <w:autoSpaceDN w:val="0"/>
              <w:adjustRightInd w:val="0"/>
              <w:jc w:val="center"/>
              <w:rPr>
                <w:rFonts w:eastAsia="SimSun"/>
                <w:color w:val="000000"/>
                <w:sz w:val="28"/>
                <w:szCs w:val="28"/>
                <w:lang w:val="en-US"/>
              </w:rPr>
            </w:pPr>
            <w:r w:rsidRPr="006E44F8">
              <w:rPr>
                <w:rFonts w:eastAsia="SimSun"/>
                <w:color w:val="000000"/>
                <w:sz w:val="28"/>
                <w:szCs w:val="28"/>
                <w:lang w:val="en-US"/>
              </w:rPr>
              <w:t>Группа</w:t>
            </w:r>
            <w:r w:rsidR="006E44F8" w:rsidRPr="006E44F8">
              <w:rPr>
                <w:rFonts w:eastAsia="SimSun"/>
                <w:color w:val="000000"/>
                <w:sz w:val="28"/>
                <w:szCs w:val="28"/>
              </w:rPr>
              <w:t xml:space="preserve"> </w:t>
            </w:r>
            <w:r w:rsidRPr="006E44F8">
              <w:rPr>
                <w:rFonts w:eastAsia="SimSun"/>
                <w:color w:val="000000"/>
                <w:sz w:val="28"/>
                <w:szCs w:val="28"/>
                <w:lang w:val="en-US"/>
              </w:rPr>
              <w:t>основных</w:t>
            </w:r>
            <w:r w:rsidR="006E44F8" w:rsidRPr="006E44F8">
              <w:rPr>
                <w:rFonts w:eastAsia="SimSun"/>
                <w:color w:val="000000"/>
                <w:sz w:val="28"/>
                <w:szCs w:val="28"/>
              </w:rPr>
              <w:t xml:space="preserve"> </w:t>
            </w:r>
            <w:r w:rsidRPr="006E44F8">
              <w:rPr>
                <w:rFonts w:eastAsia="SimSun"/>
                <w:color w:val="000000"/>
                <w:sz w:val="28"/>
                <w:szCs w:val="28"/>
                <w:lang w:val="en-US"/>
              </w:rPr>
              <w:t>средств</w:t>
            </w:r>
          </w:p>
        </w:tc>
        <w:tc>
          <w:tcPr>
            <w:tcW w:w="2510" w:type="dxa"/>
            <w:gridSpan w:val="2"/>
            <w:tcBorders>
              <w:top w:val="single" w:sz="6" w:space="0" w:color="auto"/>
              <w:left w:val="single" w:sz="6" w:space="0" w:color="auto"/>
              <w:bottom w:val="single" w:sz="6" w:space="0" w:color="auto"/>
              <w:right w:val="nil"/>
            </w:tcBorders>
          </w:tcPr>
          <w:p w:rsidR="00725BDE" w:rsidRPr="006E44F8" w:rsidRDefault="00725BDE" w:rsidP="007D6A03">
            <w:pPr>
              <w:keepNext/>
              <w:suppressLineNumbers/>
              <w:suppressAutoHyphens/>
              <w:autoSpaceDE w:val="0"/>
              <w:autoSpaceDN w:val="0"/>
              <w:adjustRightInd w:val="0"/>
              <w:jc w:val="center"/>
              <w:rPr>
                <w:rFonts w:eastAsia="SimSun"/>
                <w:color w:val="000000"/>
                <w:sz w:val="28"/>
                <w:szCs w:val="28"/>
                <w:lang w:val="en-US"/>
              </w:rPr>
            </w:pPr>
            <w:r w:rsidRPr="006E44F8">
              <w:rPr>
                <w:rFonts w:eastAsia="SimSun"/>
                <w:color w:val="000000"/>
                <w:sz w:val="28"/>
                <w:szCs w:val="28"/>
                <w:lang w:val="en-US"/>
              </w:rPr>
              <w:t xml:space="preserve">Наличие на </w:t>
            </w:r>
          </w:p>
          <w:p w:rsidR="00725BDE" w:rsidRPr="006E44F8" w:rsidRDefault="00725BDE" w:rsidP="007D6A03">
            <w:pPr>
              <w:keepNext/>
              <w:suppressLineNumbers/>
              <w:suppressAutoHyphens/>
              <w:autoSpaceDE w:val="0"/>
              <w:autoSpaceDN w:val="0"/>
              <w:adjustRightInd w:val="0"/>
              <w:jc w:val="center"/>
              <w:rPr>
                <w:rFonts w:eastAsia="SimSun"/>
                <w:color w:val="000000"/>
                <w:sz w:val="28"/>
                <w:szCs w:val="28"/>
                <w:lang w:val="en-US"/>
              </w:rPr>
            </w:pPr>
            <w:r w:rsidRPr="006E44F8">
              <w:rPr>
                <w:rFonts w:eastAsia="SimSun"/>
                <w:color w:val="000000"/>
                <w:sz w:val="28"/>
                <w:szCs w:val="28"/>
                <w:lang w:val="en-US"/>
              </w:rPr>
              <w:t>начало года</w:t>
            </w:r>
          </w:p>
        </w:tc>
        <w:tc>
          <w:tcPr>
            <w:tcW w:w="2520" w:type="dxa"/>
            <w:gridSpan w:val="2"/>
            <w:tcBorders>
              <w:top w:val="single" w:sz="6" w:space="0" w:color="auto"/>
              <w:left w:val="single" w:sz="6" w:space="0" w:color="auto"/>
              <w:bottom w:val="single" w:sz="6" w:space="0" w:color="auto"/>
              <w:right w:val="nil"/>
            </w:tcBorders>
          </w:tcPr>
          <w:p w:rsidR="00725BDE" w:rsidRPr="006E44F8" w:rsidRDefault="00725BDE" w:rsidP="007D6A03">
            <w:pPr>
              <w:keepNext/>
              <w:suppressLineNumbers/>
              <w:suppressAutoHyphens/>
              <w:autoSpaceDE w:val="0"/>
              <w:autoSpaceDN w:val="0"/>
              <w:adjustRightInd w:val="0"/>
              <w:jc w:val="center"/>
              <w:rPr>
                <w:rFonts w:eastAsia="SimSun"/>
                <w:color w:val="000000"/>
                <w:sz w:val="28"/>
                <w:szCs w:val="28"/>
                <w:lang w:val="en-US"/>
              </w:rPr>
            </w:pPr>
            <w:r w:rsidRPr="006E44F8">
              <w:rPr>
                <w:rFonts w:eastAsia="SimSun"/>
                <w:color w:val="000000"/>
                <w:sz w:val="28"/>
                <w:szCs w:val="28"/>
                <w:lang w:val="en-US"/>
              </w:rPr>
              <w:t>Поступило за год</w:t>
            </w:r>
          </w:p>
        </w:tc>
        <w:tc>
          <w:tcPr>
            <w:tcW w:w="2520" w:type="dxa"/>
            <w:gridSpan w:val="2"/>
            <w:tcBorders>
              <w:top w:val="single" w:sz="6" w:space="0" w:color="auto"/>
              <w:left w:val="single" w:sz="6" w:space="0" w:color="auto"/>
              <w:bottom w:val="single" w:sz="6" w:space="0" w:color="auto"/>
              <w:right w:val="nil"/>
            </w:tcBorders>
          </w:tcPr>
          <w:p w:rsidR="00725BDE" w:rsidRPr="006E44F8" w:rsidRDefault="00725BDE" w:rsidP="007D6A03">
            <w:pPr>
              <w:keepNext/>
              <w:suppressLineNumbers/>
              <w:suppressAutoHyphens/>
              <w:autoSpaceDE w:val="0"/>
              <w:autoSpaceDN w:val="0"/>
              <w:adjustRightInd w:val="0"/>
              <w:jc w:val="center"/>
              <w:rPr>
                <w:rFonts w:eastAsia="SimSun"/>
                <w:color w:val="000000"/>
                <w:sz w:val="28"/>
                <w:szCs w:val="28"/>
                <w:lang w:val="en-US"/>
              </w:rPr>
            </w:pPr>
            <w:r w:rsidRPr="006E44F8">
              <w:rPr>
                <w:rFonts w:eastAsia="SimSun"/>
                <w:color w:val="000000"/>
                <w:sz w:val="28"/>
                <w:szCs w:val="28"/>
                <w:lang w:val="en-US"/>
              </w:rPr>
              <w:t>Выбыло за год</w:t>
            </w:r>
          </w:p>
        </w:tc>
        <w:tc>
          <w:tcPr>
            <w:tcW w:w="2520" w:type="dxa"/>
            <w:gridSpan w:val="2"/>
            <w:tcBorders>
              <w:top w:val="single" w:sz="6" w:space="0" w:color="auto"/>
              <w:left w:val="single" w:sz="6" w:space="0" w:color="auto"/>
              <w:bottom w:val="single" w:sz="6" w:space="0" w:color="auto"/>
              <w:right w:val="single" w:sz="6" w:space="0" w:color="auto"/>
            </w:tcBorders>
          </w:tcPr>
          <w:p w:rsidR="00725BDE" w:rsidRPr="006E44F8" w:rsidRDefault="00725BDE" w:rsidP="007D6A03">
            <w:pPr>
              <w:keepNext/>
              <w:suppressLineNumbers/>
              <w:suppressAutoHyphens/>
              <w:autoSpaceDE w:val="0"/>
              <w:autoSpaceDN w:val="0"/>
              <w:adjustRightInd w:val="0"/>
              <w:jc w:val="center"/>
              <w:rPr>
                <w:rFonts w:eastAsia="SimSun"/>
                <w:color w:val="000000"/>
                <w:sz w:val="28"/>
                <w:szCs w:val="28"/>
                <w:lang w:val="en-US"/>
              </w:rPr>
            </w:pPr>
            <w:r w:rsidRPr="006E44F8">
              <w:rPr>
                <w:rFonts w:eastAsia="SimSun"/>
                <w:color w:val="000000"/>
                <w:sz w:val="28"/>
                <w:szCs w:val="28"/>
                <w:lang w:val="en-US"/>
              </w:rPr>
              <w:t>Наличие на конец года</w:t>
            </w:r>
          </w:p>
        </w:tc>
      </w:tr>
      <w:tr w:rsidR="00725BDE">
        <w:trPr>
          <w:trHeight w:val="500"/>
        </w:trPr>
        <w:tc>
          <w:tcPr>
            <w:tcW w:w="4350" w:type="dxa"/>
            <w:vMerge/>
            <w:tcBorders>
              <w:top w:val="single" w:sz="6" w:space="0" w:color="auto"/>
              <w:left w:val="single" w:sz="6" w:space="0" w:color="auto"/>
              <w:bottom w:val="single" w:sz="6" w:space="0" w:color="auto"/>
              <w:right w:val="single" w:sz="6" w:space="0" w:color="auto"/>
            </w:tcBorders>
            <w:vAlign w:val="center"/>
          </w:tcPr>
          <w:p w:rsidR="00725BDE" w:rsidRPr="006E44F8" w:rsidRDefault="00725BDE" w:rsidP="007D6A03">
            <w:pPr>
              <w:keepNext/>
              <w:suppressLineNumbers/>
              <w:suppressAutoHyphens/>
              <w:autoSpaceDE w:val="0"/>
              <w:autoSpaceDN w:val="0"/>
              <w:adjustRightInd w:val="0"/>
              <w:rPr>
                <w:rFonts w:eastAsia="SimSun"/>
                <w:color w:val="000000"/>
                <w:sz w:val="28"/>
                <w:szCs w:val="28"/>
                <w:lang w:val="en-US"/>
              </w:rPr>
            </w:pPr>
          </w:p>
        </w:tc>
        <w:tc>
          <w:tcPr>
            <w:tcW w:w="1260" w:type="dxa"/>
            <w:tcBorders>
              <w:top w:val="single" w:sz="6" w:space="0" w:color="auto"/>
              <w:left w:val="single" w:sz="6" w:space="0" w:color="auto"/>
              <w:bottom w:val="single" w:sz="6" w:space="0" w:color="auto"/>
              <w:right w:val="single" w:sz="6" w:space="0" w:color="auto"/>
            </w:tcBorders>
          </w:tcPr>
          <w:p w:rsidR="00725BDE" w:rsidRPr="006E44F8" w:rsidRDefault="00725BDE" w:rsidP="007D6A03">
            <w:pPr>
              <w:keepNext/>
              <w:suppressLineNumbers/>
              <w:suppressAutoHyphens/>
              <w:autoSpaceDE w:val="0"/>
              <w:autoSpaceDN w:val="0"/>
              <w:adjustRightInd w:val="0"/>
              <w:jc w:val="center"/>
              <w:rPr>
                <w:rFonts w:eastAsia="SimSun"/>
                <w:color w:val="000000"/>
                <w:sz w:val="28"/>
                <w:szCs w:val="28"/>
                <w:lang w:val="en-US"/>
              </w:rPr>
            </w:pPr>
            <w:r w:rsidRPr="006E44F8">
              <w:rPr>
                <w:rFonts w:eastAsia="SimSun"/>
                <w:color w:val="000000"/>
                <w:sz w:val="28"/>
                <w:szCs w:val="28"/>
                <w:lang w:val="en-US"/>
              </w:rPr>
              <w:t>тыс.</w:t>
            </w:r>
          </w:p>
          <w:p w:rsidR="00725BDE" w:rsidRPr="006E44F8" w:rsidRDefault="00725BDE" w:rsidP="007D6A03">
            <w:pPr>
              <w:keepNext/>
              <w:suppressLineNumbers/>
              <w:suppressAutoHyphens/>
              <w:autoSpaceDE w:val="0"/>
              <w:autoSpaceDN w:val="0"/>
              <w:adjustRightInd w:val="0"/>
              <w:jc w:val="center"/>
              <w:rPr>
                <w:rFonts w:eastAsia="SimSun"/>
                <w:color w:val="000000"/>
                <w:sz w:val="28"/>
                <w:szCs w:val="28"/>
                <w:lang w:val="en-US"/>
              </w:rPr>
            </w:pPr>
            <w:r w:rsidRPr="006E44F8">
              <w:rPr>
                <w:rFonts w:eastAsia="SimSun"/>
                <w:color w:val="000000"/>
                <w:sz w:val="28"/>
                <w:szCs w:val="28"/>
                <w:lang w:val="en-US"/>
              </w:rPr>
              <w:t>руб.</w:t>
            </w:r>
          </w:p>
        </w:tc>
        <w:tc>
          <w:tcPr>
            <w:tcW w:w="1250" w:type="dxa"/>
            <w:tcBorders>
              <w:top w:val="single" w:sz="6" w:space="0" w:color="auto"/>
              <w:left w:val="single" w:sz="6" w:space="0" w:color="auto"/>
              <w:bottom w:val="single" w:sz="6" w:space="0" w:color="auto"/>
              <w:right w:val="single" w:sz="6" w:space="0" w:color="auto"/>
            </w:tcBorders>
          </w:tcPr>
          <w:p w:rsidR="00725BDE" w:rsidRPr="006E44F8" w:rsidRDefault="00725BDE" w:rsidP="007D6A03">
            <w:pPr>
              <w:keepNext/>
              <w:suppressLineNumbers/>
              <w:suppressAutoHyphens/>
              <w:autoSpaceDE w:val="0"/>
              <w:autoSpaceDN w:val="0"/>
              <w:adjustRightInd w:val="0"/>
              <w:jc w:val="center"/>
              <w:rPr>
                <w:rFonts w:eastAsia="SimSun"/>
                <w:color w:val="000000"/>
                <w:sz w:val="28"/>
                <w:szCs w:val="28"/>
                <w:lang w:val="en-US"/>
              </w:rPr>
            </w:pPr>
            <w:r w:rsidRPr="006E44F8">
              <w:rPr>
                <w:rFonts w:eastAsia="SimSun"/>
                <w:color w:val="000000"/>
                <w:sz w:val="28"/>
                <w:szCs w:val="28"/>
                <w:lang w:val="en-US"/>
              </w:rPr>
              <w:t>%</w:t>
            </w:r>
          </w:p>
        </w:tc>
        <w:tc>
          <w:tcPr>
            <w:tcW w:w="1270" w:type="dxa"/>
            <w:tcBorders>
              <w:top w:val="single" w:sz="6" w:space="0" w:color="auto"/>
              <w:left w:val="single" w:sz="6" w:space="0" w:color="auto"/>
              <w:bottom w:val="single" w:sz="6" w:space="0" w:color="auto"/>
              <w:right w:val="single" w:sz="6" w:space="0" w:color="auto"/>
            </w:tcBorders>
          </w:tcPr>
          <w:p w:rsidR="00725BDE" w:rsidRPr="006E44F8" w:rsidRDefault="00725BDE" w:rsidP="007D6A03">
            <w:pPr>
              <w:keepNext/>
              <w:suppressLineNumbers/>
              <w:suppressAutoHyphens/>
              <w:autoSpaceDE w:val="0"/>
              <w:autoSpaceDN w:val="0"/>
              <w:adjustRightInd w:val="0"/>
              <w:jc w:val="center"/>
              <w:rPr>
                <w:rFonts w:eastAsia="SimSun"/>
                <w:color w:val="000000"/>
                <w:sz w:val="28"/>
                <w:szCs w:val="28"/>
                <w:lang w:val="en-US"/>
              </w:rPr>
            </w:pPr>
            <w:r w:rsidRPr="006E44F8">
              <w:rPr>
                <w:rFonts w:eastAsia="SimSun"/>
                <w:color w:val="000000"/>
                <w:sz w:val="28"/>
                <w:szCs w:val="28"/>
                <w:lang w:val="en-US"/>
              </w:rPr>
              <w:t>тыс.</w:t>
            </w:r>
          </w:p>
          <w:p w:rsidR="00725BDE" w:rsidRPr="006E44F8" w:rsidRDefault="00725BDE" w:rsidP="007D6A03">
            <w:pPr>
              <w:keepNext/>
              <w:suppressLineNumbers/>
              <w:suppressAutoHyphens/>
              <w:autoSpaceDE w:val="0"/>
              <w:autoSpaceDN w:val="0"/>
              <w:adjustRightInd w:val="0"/>
              <w:jc w:val="center"/>
              <w:rPr>
                <w:rFonts w:eastAsia="SimSun"/>
                <w:color w:val="000000"/>
                <w:sz w:val="28"/>
                <w:szCs w:val="28"/>
                <w:lang w:val="en-US"/>
              </w:rPr>
            </w:pPr>
            <w:r w:rsidRPr="006E44F8">
              <w:rPr>
                <w:rFonts w:eastAsia="SimSun"/>
                <w:color w:val="000000"/>
                <w:sz w:val="28"/>
                <w:szCs w:val="28"/>
                <w:lang w:val="en-US"/>
              </w:rPr>
              <w:t>руб.</w:t>
            </w:r>
          </w:p>
        </w:tc>
        <w:tc>
          <w:tcPr>
            <w:tcW w:w="1250" w:type="dxa"/>
            <w:tcBorders>
              <w:top w:val="single" w:sz="6" w:space="0" w:color="auto"/>
              <w:left w:val="single" w:sz="6" w:space="0" w:color="auto"/>
              <w:bottom w:val="single" w:sz="6" w:space="0" w:color="auto"/>
              <w:right w:val="single" w:sz="6" w:space="0" w:color="auto"/>
            </w:tcBorders>
          </w:tcPr>
          <w:p w:rsidR="00725BDE" w:rsidRPr="006E44F8" w:rsidRDefault="00725BDE" w:rsidP="007D6A03">
            <w:pPr>
              <w:keepNext/>
              <w:suppressLineNumbers/>
              <w:suppressAutoHyphens/>
              <w:autoSpaceDE w:val="0"/>
              <w:autoSpaceDN w:val="0"/>
              <w:adjustRightInd w:val="0"/>
              <w:jc w:val="center"/>
              <w:rPr>
                <w:rFonts w:eastAsia="SimSun"/>
                <w:color w:val="000000"/>
                <w:sz w:val="28"/>
                <w:szCs w:val="28"/>
                <w:lang w:val="en-US"/>
              </w:rPr>
            </w:pPr>
            <w:r w:rsidRPr="006E44F8">
              <w:rPr>
                <w:rFonts w:eastAsia="SimSun"/>
                <w:color w:val="000000"/>
                <w:sz w:val="28"/>
                <w:szCs w:val="28"/>
                <w:lang w:val="en-US"/>
              </w:rPr>
              <w:t>%</w:t>
            </w:r>
          </w:p>
        </w:tc>
        <w:tc>
          <w:tcPr>
            <w:tcW w:w="1270" w:type="dxa"/>
            <w:tcBorders>
              <w:top w:val="single" w:sz="6" w:space="0" w:color="auto"/>
              <w:left w:val="single" w:sz="6" w:space="0" w:color="auto"/>
              <w:bottom w:val="single" w:sz="6" w:space="0" w:color="auto"/>
              <w:right w:val="single" w:sz="6" w:space="0" w:color="auto"/>
            </w:tcBorders>
          </w:tcPr>
          <w:p w:rsidR="00725BDE" w:rsidRPr="006E44F8" w:rsidRDefault="00725BDE" w:rsidP="007D6A03">
            <w:pPr>
              <w:keepNext/>
              <w:suppressLineNumbers/>
              <w:suppressAutoHyphens/>
              <w:autoSpaceDE w:val="0"/>
              <w:autoSpaceDN w:val="0"/>
              <w:adjustRightInd w:val="0"/>
              <w:jc w:val="center"/>
              <w:rPr>
                <w:rFonts w:eastAsia="SimSun"/>
                <w:color w:val="000000"/>
                <w:sz w:val="28"/>
                <w:szCs w:val="28"/>
                <w:lang w:val="en-US"/>
              </w:rPr>
            </w:pPr>
            <w:r w:rsidRPr="006E44F8">
              <w:rPr>
                <w:rFonts w:eastAsia="SimSun"/>
                <w:color w:val="000000"/>
                <w:sz w:val="28"/>
                <w:szCs w:val="28"/>
                <w:lang w:val="en-US"/>
              </w:rPr>
              <w:t>тыс.</w:t>
            </w:r>
          </w:p>
          <w:p w:rsidR="00725BDE" w:rsidRPr="006E44F8" w:rsidRDefault="00725BDE" w:rsidP="007D6A03">
            <w:pPr>
              <w:keepNext/>
              <w:suppressLineNumbers/>
              <w:suppressAutoHyphens/>
              <w:autoSpaceDE w:val="0"/>
              <w:autoSpaceDN w:val="0"/>
              <w:adjustRightInd w:val="0"/>
              <w:jc w:val="center"/>
              <w:rPr>
                <w:rFonts w:eastAsia="SimSun"/>
                <w:color w:val="000000"/>
                <w:sz w:val="28"/>
                <w:szCs w:val="28"/>
                <w:lang w:val="en-US"/>
              </w:rPr>
            </w:pPr>
            <w:r w:rsidRPr="006E44F8">
              <w:rPr>
                <w:rFonts w:eastAsia="SimSun"/>
                <w:color w:val="000000"/>
                <w:sz w:val="28"/>
                <w:szCs w:val="28"/>
                <w:lang w:val="en-US"/>
              </w:rPr>
              <w:t>руб.</w:t>
            </w:r>
          </w:p>
        </w:tc>
        <w:tc>
          <w:tcPr>
            <w:tcW w:w="1250" w:type="dxa"/>
            <w:tcBorders>
              <w:top w:val="single" w:sz="6" w:space="0" w:color="auto"/>
              <w:left w:val="single" w:sz="6" w:space="0" w:color="auto"/>
              <w:bottom w:val="single" w:sz="6" w:space="0" w:color="auto"/>
              <w:right w:val="single" w:sz="6" w:space="0" w:color="auto"/>
            </w:tcBorders>
          </w:tcPr>
          <w:p w:rsidR="00725BDE" w:rsidRPr="006E44F8" w:rsidRDefault="00725BDE" w:rsidP="007D6A03">
            <w:pPr>
              <w:keepNext/>
              <w:suppressLineNumbers/>
              <w:suppressAutoHyphens/>
              <w:autoSpaceDE w:val="0"/>
              <w:autoSpaceDN w:val="0"/>
              <w:adjustRightInd w:val="0"/>
              <w:jc w:val="center"/>
              <w:rPr>
                <w:rFonts w:eastAsia="SimSun"/>
                <w:color w:val="000000"/>
                <w:sz w:val="28"/>
                <w:szCs w:val="28"/>
                <w:lang w:val="en-US"/>
              </w:rPr>
            </w:pPr>
            <w:r w:rsidRPr="006E44F8">
              <w:rPr>
                <w:rFonts w:eastAsia="SimSun"/>
                <w:color w:val="000000"/>
                <w:sz w:val="28"/>
                <w:szCs w:val="28"/>
                <w:lang w:val="en-US"/>
              </w:rPr>
              <w:t>%</w:t>
            </w:r>
          </w:p>
        </w:tc>
        <w:tc>
          <w:tcPr>
            <w:tcW w:w="1090" w:type="dxa"/>
            <w:tcBorders>
              <w:top w:val="single" w:sz="6" w:space="0" w:color="auto"/>
              <w:left w:val="single" w:sz="6" w:space="0" w:color="auto"/>
              <w:bottom w:val="single" w:sz="6" w:space="0" w:color="auto"/>
              <w:right w:val="single" w:sz="6" w:space="0" w:color="auto"/>
            </w:tcBorders>
          </w:tcPr>
          <w:p w:rsidR="00725BDE" w:rsidRPr="006E44F8" w:rsidRDefault="00725BDE" w:rsidP="007D6A03">
            <w:pPr>
              <w:keepNext/>
              <w:suppressLineNumbers/>
              <w:suppressAutoHyphens/>
              <w:autoSpaceDE w:val="0"/>
              <w:autoSpaceDN w:val="0"/>
              <w:adjustRightInd w:val="0"/>
              <w:jc w:val="center"/>
              <w:rPr>
                <w:rFonts w:eastAsia="SimSun"/>
                <w:color w:val="000000"/>
                <w:sz w:val="28"/>
                <w:szCs w:val="28"/>
                <w:lang w:val="en-US"/>
              </w:rPr>
            </w:pPr>
            <w:r w:rsidRPr="006E44F8">
              <w:rPr>
                <w:rFonts w:eastAsia="SimSun"/>
                <w:color w:val="000000"/>
                <w:sz w:val="28"/>
                <w:szCs w:val="28"/>
                <w:lang w:val="en-US"/>
              </w:rPr>
              <w:t>тыс.</w:t>
            </w:r>
          </w:p>
          <w:p w:rsidR="00725BDE" w:rsidRPr="006E44F8" w:rsidRDefault="00725BDE" w:rsidP="007D6A03">
            <w:pPr>
              <w:keepNext/>
              <w:suppressLineNumbers/>
              <w:suppressAutoHyphens/>
              <w:autoSpaceDE w:val="0"/>
              <w:autoSpaceDN w:val="0"/>
              <w:adjustRightInd w:val="0"/>
              <w:jc w:val="center"/>
              <w:rPr>
                <w:rFonts w:eastAsia="SimSun"/>
                <w:color w:val="000000"/>
                <w:sz w:val="28"/>
                <w:szCs w:val="28"/>
                <w:lang w:val="en-US"/>
              </w:rPr>
            </w:pPr>
            <w:r w:rsidRPr="006E44F8">
              <w:rPr>
                <w:rFonts w:eastAsia="SimSun"/>
                <w:color w:val="000000"/>
                <w:sz w:val="28"/>
                <w:szCs w:val="28"/>
                <w:lang w:val="en-US"/>
              </w:rPr>
              <w:t>руб.</w:t>
            </w:r>
          </w:p>
        </w:tc>
        <w:tc>
          <w:tcPr>
            <w:tcW w:w="1430" w:type="dxa"/>
            <w:tcBorders>
              <w:top w:val="single" w:sz="6" w:space="0" w:color="auto"/>
              <w:left w:val="single" w:sz="6" w:space="0" w:color="auto"/>
              <w:bottom w:val="single" w:sz="6" w:space="0" w:color="auto"/>
              <w:right w:val="single" w:sz="6" w:space="0" w:color="auto"/>
            </w:tcBorders>
          </w:tcPr>
          <w:p w:rsidR="00725BDE" w:rsidRPr="006E44F8" w:rsidRDefault="00725BDE" w:rsidP="007D6A03">
            <w:pPr>
              <w:keepNext/>
              <w:suppressLineNumbers/>
              <w:suppressAutoHyphens/>
              <w:autoSpaceDE w:val="0"/>
              <w:autoSpaceDN w:val="0"/>
              <w:adjustRightInd w:val="0"/>
              <w:jc w:val="center"/>
              <w:rPr>
                <w:rFonts w:eastAsia="SimSun"/>
                <w:color w:val="000000"/>
                <w:sz w:val="28"/>
                <w:szCs w:val="28"/>
                <w:lang w:val="en-US"/>
              </w:rPr>
            </w:pPr>
            <w:r w:rsidRPr="006E44F8">
              <w:rPr>
                <w:rFonts w:eastAsia="SimSun"/>
                <w:color w:val="000000"/>
                <w:sz w:val="28"/>
                <w:szCs w:val="28"/>
                <w:lang w:val="en-US"/>
              </w:rPr>
              <w:t>%</w:t>
            </w:r>
          </w:p>
        </w:tc>
      </w:tr>
      <w:tr w:rsidR="006E44F8">
        <w:trPr>
          <w:trHeight w:val="326"/>
        </w:trPr>
        <w:tc>
          <w:tcPr>
            <w:tcW w:w="14420" w:type="dxa"/>
            <w:gridSpan w:val="9"/>
            <w:tcBorders>
              <w:top w:val="nil"/>
              <w:left w:val="single" w:sz="6" w:space="0" w:color="auto"/>
              <w:bottom w:val="single" w:sz="6" w:space="0" w:color="auto"/>
              <w:right w:val="single" w:sz="6" w:space="0" w:color="auto"/>
            </w:tcBorders>
          </w:tcPr>
          <w:p w:rsidR="006E44F8" w:rsidRPr="006E44F8" w:rsidRDefault="006E44F8" w:rsidP="007D6A03">
            <w:pPr>
              <w:keepNext/>
              <w:suppressLineNumbers/>
              <w:suppressAutoHyphens/>
              <w:autoSpaceDE w:val="0"/>
              <w:autoSpaceDN w:val="0"/>
              <w:adjustRightInd w:val="0"/>
              <w:jc w:val="center"/>
              <w:rPr>
                <w:rFonts w:eastAsia="SimSun"/>
                <w:color w:val="000000"/>
                <w:sz w:val="28"/>
                <w:szCs w:val="28"/>
                <w:lang w:val="en-US"/>
              </w:rPr>
            </w:pPr>
            <w:r>
              <w:rPr>
                <w:rFonts w:eastAsia="SimSun"/>
                <w:color w:val="000000"/>
                <w:sz w:val="28"/>
                <w:szCs w:val="28"/>
              </w:rPr>
              <w:t>200</w:t>
            </w:r>
            <w:r w:rsidR="00505E64">
              <w:rPr>
                <w:rFonts w:eastAsia="SimSun"/>
                <w:color w:val="000000"/>
                <w:sz w:val="28"/>
                <w:szCs w:val="28"/>
              </w:rPr>
              <w:t>7</w:t>
            </w:r>
            <w:r>
              <w:rPr>
                <w:rFonts w:eastAsia="SimSun"/>
                <w:color w:val="000000"/>
                <w:sz w:val="28"/>
                <w:szCs w:val="28"/>
              </w:rPr>
              <w:t xml:space="preserve"> год</w:t>
            </w:r>
          </w:p>
        </w:tc>
      </w:tr>
      <w:tr w:rsidR="00C602B5">
        <w:trPr>
          <w:trHeight w:val="68"/>
        </w:trPr>
        <w:tc>
          <w:tcPr>
            <w:tcW w:w="4350" w:type="dxa"/>
            <w:tcBorders>
              <w:top w:val="single" w:sz="6" w:space="0" w:color="auto"/>
              <w:left w:val="single" w:sz="6" w:space="0" w:color="auto"/>
              <w:bottom w:val="single" w:sz="6" w:space="0" w:color="auto"/>
              <w:right w:val="single" w:sz="6" w:space="0" w:color="auto"/>
            </w:tcBorders>
          </w:tcPr>
          <w:p w:rsidR="00C602B5" w:rsidRPr="006E44F8" w:rsidRDefault="00C602B5" w:rsidP="007D6A03">
            <w:pPr>
              <w:keepNext/>
              <w:suppressLineNumbers/>
              <w:suppressAutoHyphens/>
              <w:autoSpaceDE w:val="0"/>
              <w:autoSpaceDN w:val="0"/>
              <w:adjustRightInd w:val="0"/>
              <w:rPr>
                <w:rFonts w:eastAsia="SimSun"/>
                <w:color w:val="000000"/>
                <w:sz w:val="28"/>
                <w:szCs w:val="28"/>
                <w:lang w:val="en-US"/>
              </w:rPr>
            </w:pPr>
            <w:r w:rsidRPr="006E44F8">
              <w:rPr>
                <w:rFonts w:eastAsia="SimSun"/>
                <w:color w:val="000000"/>
                <w:sz w:val="28"/>
                <w:szCs w:val="28"/>
                <w:lang w:val="en-US"/>
              </w:rPr>
              <w:t xml:space="preserve">Здания </w:t>
            </w:r>
          </w:p>
        </w:tc>
        <w:tc>
          <w:tcPr>
            <w:tcW w:w="1260" w:type="dxa"/>
            <w:tcBorders>
              <w:top w:val="single" w:sz="6" w:space="0" w:color="auto"/>
              <w:left w:val="single" w:sz="6" w:space="0" w:color="auto"/>
              <w:bottom w:val="single" w:sz="6" w:space="0" w:color="auto"/>
              <w:right w:val="single" w:sz="6" w:space="0" w:color="auto"/>
            </w:tcBorders>
          </w:tcPr>
          <w:p w:rsidR="00C602B5" w:rsidRPr="00C602B5" w:rsidRDefault="00C602B5"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3329</w:t>
            </w:r>
          </w:p>
        </w:tc>
        <w:tc>
          <w:tcPr>
            <w:tcW w:w="1250" w:type="dxa"/>
            <w:tcBorders>
              <w:top w:val="single" w:sz="6" w:space="0" w:color="auto"/>
              <w:left w:val="single" w:sz="6" w:space="0" w:color="auto"/>
              <w:bottom w:val="single" w:sz="6" w:space="0" w:color="auto"/>
              <w:right w:val="single" w:sz="6" w:space="0" w:color="auto"/>
            </w:tcBorders>
          </w:tcPr>
          <w:p w:rsidR="00C602B5" w:rsidRPr="00F044D6" w:rsidRDefault="00F044D6"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11,6</w:t>
            </w:r>
          </w:p>
        </w:tc>
        <w:tc>
          <w:tcPr>
            <w:tcW w:w="1270" w:type="dxa"/>
            <w:tcBorders>
              <w:top w:val="single" w:sz="6" w:space="0" w:color="auto"/>
              <w:left w:val="single" w:sz="6" w:space="0" w:color="auto"/>
              <w:bottom w:val="single" w:sz="6" w:space="0" w:color="auto"/>
              <w:right w:val="single" w:sz="6" w:space="0" w:color="auto"/>
            </w:tcBorders>
          </w:tcPr>
          <w:p w:rsidR="00C602B5" w:rsidRPr="00F044D6" w:rsidRDefault="00F044D6"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w:t>
            </w:r>
          </w:p>
        </w:tc>
        <w:tc>
          <w:tcPr>
            <w:tcW w:w="1250" w:type="dxa"/>
            <w:tcBorders>
              <w:top w:val="single" w:sz="6" w:space="0" w:color="auto"/>
              <w:left w:val="single" w:sz="6" w:space="0" w:color="auto"/>
              <w:bottom w:val="single" w:sz="6" w:space="0" w:color="auto"/>
              <w:right w:val="single" w:sz="6" w:space="0" w:color="auto"/>
            </w:tcBorders>
          </w:tcPr>
          <w:p w:rsidR="00C602B5" w:rsidRPr="00F044D6" w:rsidRDefault="00F044D6"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0,0</w:t>
            </w:r>
          </w:p>
        </w:tc>
        <w:tc>
          <w:tcPr>
            <w:tcW w:w="1270" w:type="dxa"/>
            <w:tcBorders>
              <w:top w:val="single" w:sz="6" w:space="0" w:color="auto"/>
              <w:left w:val="single" w:sz="6" w:space="0" w:color="auto"/>
              <w:bottom w:val="single" w:sz="6" w:space="0" w:color="auto"/>
              <w:right w:val="single" w:sz="6" w:space="0" w:color="auto"/>
            </w:tcBorders>
          </w:tcPr>
          <w:p w:rsidR="00C602B5" w:rsidRPr="00F044D6" w:rsidRDefault="00F044D6"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85</w:t>
            </w:r>
          </w:p>
        </w:tc>
        <w:tc>
          <w:tcPr>
            <w:tcW w:w="1250" w:type="dxa"/>
            <w:tcBorders>
              <w:top w:val="single" w:sz="6" w:space="0" w:color="auto"/>
              <w:left w:val="single" w:sz="6" w:space="0" w:color="auto"/>
              <w:bottom w:val="single" w:sz="6" w:space="0" w:color="auto"/>
              <w:right w:val="single" w:sz="6" w:space="0" w:color="auto"/>
            </w:tcBorders>
          </w:tcPr>
          <w:p w:rsidR="00C602B5" w:rsidRPr="00F044D6" w:rsidRDefault="00F044D6"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100,0</w:t>
            </w:r>
          </w:p>
        </w:tc>
        <w:tc>
          <w:tcPr>
            <w:tcW w:w="1090" w:type="dxa"/>
            <w:tcBorders>
              <w:top w:val="single" w:sz="6" w:space="0" w:color="auto"/>
              <w:left w:val="single" w:sz="6" w:space="0" w:color="auto"/>
              <w:bottom w:val="single" w:sz="6" w:space="0" w:color="auto"/>
              <w:right w:val="single" w:sz="6" w:space="0" w:color="auto"/>
            </w:tcBorders>
          </w:tcPr>
          <w:p w:rsidR="00C602B5" w:rsidRPr="00C602B5" w:rsidRDefault="00C602B5"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3244</w:t>
            </w:r>
          </w:p>
        </w:tc>
        <w:tc>
          <w:tcPr>
            <w:tcW w:w="1430" w:type="dxa"/>
            <w:tcBorders>
              <w:top w:val="single" w:sz="6" w:space="0" w:color="auto"/>
              <w:left w:val="single" w:sz="6" w:space="0" w:color="auto"/>
              <w:bottom w:val="single" w:sz="6" w:space="0" w:color="auto"/>
              <w:right w:val="single" w:sz="6" w:space="0" w:color="auto"/>
            </w:tcBorders>
          </w:tcPr>
          <w:p w:rsidR="00C602B5" w:rsidRPr="00F044D6" w:rsidRDefault="00F044D6"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11,3</w:t>
            </w:r>
          </w:p>
        </w:tc>
      </w:tr>
      <w:tr w:rsidR="00C602B5">
        <w:trPr>
          <w:trHeight w:val="376"/>
        </w:trPr>
        <w:tc>
          <w:tcPr>
            <w:tcW w:w="4350" w:type="dxa"/>
            <w:tcBorders>
              <w:top w:val="single" w:sz="6" w:space="0" w:color="auto"/>
              <w:left w:val="single" w:sz="6" w:space="0" w:color="auto"/>
              <w:bottom w:val="single" w:sz="6" w:space="0" w:color="auto"/>
              <w:right w:val="single" w:sz="6" w:space="0" w:color="auto"/>
            </w:tcBorders>
          </w:tcPr>
          <w:p w:rsidR="00C602B5" w:rsidRPr="006E44F8" w:rsidRDefault="00C602B5" w:rsidP="007D6A03">
            <w:pPr>
              <w:keepNext/>
              <w:suppressLineNumbers/>
              <w:suppressAutoHyphens/>
              <w:autoSpaceDE w:val="0"/>
              <w:autoSpaceDN w:val="0"/>
              <w:adjustRightInd w:val="0"/>
              <w:rPr>
                <w:rFonts w:eastAsia="SimSun"/>
                <w:color w:val="000000"/>
                <w:sz w:val="28"/>
                <w:szCs w:val="28"/>
                <w:lang w:val="en-US"/>
              </w:rPr>
            </w:pPr>
            <w:r>
              <w:rPr>
                <w:rFonts w:eastAsia="SimSun"/>
                <w:color w:val="000000"/>
                <w:sz w:val="28"/>
                <w:szCs w:val="28"/>
              </w:rPr>
              <w:t>Сооружения и передаточные устройства</w:t>
            </w:r>
          </w:p>
        </w:tc>
        <w:tc>
          <w:tcPr>
            <w:tcW w:w="1260" w:type="dxa"/>
            <w:tcBorders>
              <w:top w:val="single" w:sz="6" w:space="0" w:color="auto"/>
              <w:left w:val="single" w:sz="6" w:space="0" w:color="auto"/>
              <w:bottom w:val="single" w:sz="6" w:space="0" w:color="auto"/>
              <w:right w:val="single" w:sz="6" w:space="0" w:color="auto"/>
            </w:tcBorders>
          </w:tcPr>
          <w:p w:rsidR="00C602B5" w:rsidRPr="00C602B5" w:rsidRDefault="00C602B5"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20788</w:t>
            </w:r>
          </w:p>
        </w:tc>
        <w:tc>
          <w:tcPr>
            <w:tcW w:w="1250" w:type="dxa"/>
            <w:tcBorders>
              <w:top w:val="single" w:sz="6" w:space="0" w:color="auto"/>
              <w:left w:val="single" w:sz="6" w:space="0" w:color="auto"/>
              <w:bottom w:val="single" w:sz="6" w:space="0" w:color="auto"/>
              <w:right w:val="single" w:sz="6" w:space="0" w:color="auto"/>
            </w:tcBorders>
          </w:tcPr>
          <w:p w:rsidR="00C602B5" w:rsidRPr="00F044D6" w:rsidRDefault="00F044D6"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72,6</w:t>
            </w:r>
          </w:p>
        </w:tc>
        <w:tc>
          <w:tcPr>
            <w:tcW w:w="1270" w:type="dxa"/>
            <w:tcBorders>
              <w:top w:val="single" w:sz="6" w:space="0" w:color="auto"/>
              <w:left w:val="single" w:sz="6" w:space="0" w:color="auto"/>
              <w:bottom w:val="single" w:sz="6" w:space="0" w:color="auto"/>
              <w:right w:val="single" w:sz="6" w:space="0" w:color="auto"/>
            </w:tcBorders>
          </w:tcPr>
          <w:p w:rsidR="00C602B5" w:rsidRPr="00F044D6" w:rsidRDefault="00F044D6"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w:t>
            </w:r>
          </w:p>
        </w:tc>
        <w:tc>
          <w:tcPr>
            <w:tcW w:w="1250" w:type="dxa"/>
            <w:tcBorders>
              <w:top w:val="single" w:sz="6" w:space="0" w:color="auto"/>
              <w:left w:val="single" w:sz="6" w:space="0" w:color="auto"/>
              <w:bottom w:val="single" w:sz="6" w:space="0" w:color="auto"/>
              <w:right w:val="single" w:sz="6" w:space="0" w:color="auto"/>
            </w:tcBorders>
          </w:tcPr>
          <w:p w:rsidR="00C602B5" w:rsidRPr="00F044D6" w:rsidRDefault="00F044D6"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0,0</w:t>
            </w:r>
          </w:p>
        </w:tc>
        <w:tc>
          <w:tcPr>
            <w:tcW w:w="1270" w:type="dxa"/>
            <w:tcBorders>
              <w:top w:val="single" w:sz="6" w:space="0" w:color="auto"/>
              <w:left w:val="single" w:sz="6" w:space="0" w:color="auto"/>
              <w:bottom w:val="single" w:sz="6" w:space="0" w:color="auto"/>
              <w:right w:val="single" w:sz="6" w:space="0" w:color="auto"/>
            </w:tcBorders>
          </w:tcPr>
          <w:p w:rsidR="00C602B5" w:rsidRPr="00F044D6" w:rsidRDefault="00F044D6"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w:t>
            </w:r>
          </w:p>
        </w:tc>
        <w:tc>
          <w:tcPr>
            <w:tcW w:w="1250" w:type="dxa"/>
            <w:tcBorders>
              <w:top w:val="single" w:sz="6" w:space="0" w:color="auto"/>
              <w:left w:val="single" w:sz="6" w:space="0" w:color="auto"/>
              <w:bottom w:val="single" w:sz="6" w:space="0" w:color="auto"/>
              <w:right w:val="single" w:sz="6" w:space="0" w:color="auto"/>
            </w:tcBorders>
          </w:tcPr>
          <w:p w:rsidR="00C602B5" w:rsidRPr="00F044D6" w:rsidRDefault="00F044D6"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0,0</w:t>
            </w:r>
          </w:p>
        </w:tc>
        <w:tc>
          <w:tcPr>
            <w:tcW w:w="1090" w:type="dxa"/>
            <w:tcBorders>
              <w:top w:val="single" w:sz="6" w:space="0" w:color="auto"/>
              <w:left w:val="single" w:sz="6" w:space="0" w:color="auto"/>
              <w:bottom w:val="single" w:sz="6" w:space="0" w:color="auto"/>
              <w:right w:val="single" w:sz="6" w:space="0" w:color="auto"/>
            </w:tcBorders>
          </w:tcPr>
          <w:p w:rsidR="00C602B5" w:rsidRPr="00C602B5" w:rsidRDefault="00C602B5"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20788</w:t>
            </w:r>
          </w:p>
        </w:tc>
        <w:tc>
          <w:tcPr>
            <w:tcW w:w="1430" w:type="dxa"/>
            <w:tcBorders>
              <w:top w:val="single" w:sz="6" w:space="0" w:color="auto"/>
              <w:left w:val="single" w:sz="6" w:space="0" w:color="auto"/>
              <w:bottom w:val="single" w:sz="6" w:space="0" w:color="auto"/>
              <w:right w:val="single" w:sz="6" w:space="0" w:color="auto"/>
            </w:tcBorders>
          </w:tcPr>
          <w:p w:rsidR="00C602B5" w:rsidRPr="00F044D6" w:rsidRDefault="00F044D6"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72,5</w:t>
            </w:r>
          </w:p>
        </w:tc>
      </w:tr>
      <w:tr w:rsidR="00C602B5">
        <w:trPr>
          <w:trHeight w:val="68"/>
        </w:trPr>
        <w:tc>
          <w:tcPr>
            <w:tcW w:w="4350" w:type="dxa"/>
            <w:tcBorders>
              <w:top w:val="single" w:sz="6" w:space="0" w:color="auto"/>
              <w:left w:val="single" w:sz="6" w:space="0" w:color="auto"/>
              <w:bottom w:val="single" w:sz="4" w:space="0" w:color="auto"/>
              <w:right w:val="single" w:sz="6" w:space="0" w:color="auto"/>
            </w:tcBorders>
          </w:tcPr>
          <w:p w:rsidR="00C602B5" w:rsidRPr="006E44F8" w:rsidRDefault="00C602B5" w:rsidP="007D6A03">
            <w:pPr>
              <w:keepNext/>
              <w:suppressLineNumbers/>
              <w:suppressAutoHyphens/>
              <w:autoSpaceDE w:val="0"/>
              <w:autoSpaceDN w:val="0"/>
              <w:adjustRightInd w:val="0"/>
              <w:rPr>
                <w:rFonts w:eastAsia="SimSun"/>
                <w:color w:val="000000"/>
                <w:sz w:val="28"/>
                <w:szCs w:val="28"/>
                <w:lang w:val="en-US"/>
              </w:rPr>
            </w:pPr>
            <w:r w:rsidRPr="006E44F8">
              <w:rPr>
                <w:rFonts w:eastAsia="SimSun"/>
                <w:color w:val="000000"/>
                <w:sz w:val="28"/>
                <w:szCs w:val="28"/>
                <w:lang w:val="en-US"/>
              </w:rPr>
              <w:t>Машины и оборудование</w:t>
            </w:r>
          </w:p>
        </w:tc>
        <w:tc>
          <w:tcPr>
            <w:tcW w:w="1260" w:type="dxa"/>
            <w:tcBorders>
              <w:top w:val="single" w:sz="6" w:space="0" w:color="auto"/>
              <w:left w:val="single" w:sz="6" w:space="0" w:color="auto"/>
              <w:bottom w:val="single" w:sz="4" w:space="0" w:color="auto"/>
              <w:right w:val="single" w:sz="6" w:space="0" w:color="auto"/>
            </w:tcBorders>
          </w:tcPr>
          <w:p w:rsidR="00C602B5" w:rsidRPr="00C602B5" w:rsidRDefault="00C602B5"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2285</w:t>
            </w:r>
          </w:p>
        </w:tc>
        <w:tc>
          <w:tcPr>
            <w:tcW w:w="1250" w:type="dxa"/>
            <w:tcBorders>
              <w:top w:val="single" w:sz="6" w:space="0" w:color="auto"/>
              <w:left w:val="single" w:sz="6" w:space="0" w:color="auto"/>
              <w:bottom w:val="single" w:sz="4" w:space="0" w:color="auto"/>
              <w:right w:val="single" w:sz="6" w:space="0" w:color="auto"/>
            </w:tcBorders>
          </w:tcPr>
          <w:p w:rsidR="00C602B5" w:rsidRPr="00F044D6" w:rsidRDefault="00F044D6"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8,0</w:t>
            </w:r>
          </w:p>
        </w:tc>
        <w:tc>
          <w:tcPr>
            <w:tcW w:w="1270" w:type="dxa"/>
            <w:tcBorders>
              <w:top w:val="single" w:sz="6" w:space="0" w:color="auto"/>
              <w:left w:val="single" w:sz="6" w:space="0" w:color="auto"/>
              <w:bottom w:val="single" w:sz="4" w:space="0" w:color="auto"/>
              <w:right w:val="single" w:sz="6" w:space="0" w:color="auto"/>
            </w:tcBorders>
          </w:tcPr>
          <w:p w:rsidR="00C602B5" w:rsidRPr="00C602B5" w:rsidRDefault="00C602B5"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132</w:t>
            </w:r>
          </w:p>
        </w:tc>
        <w:tc>
          <w:tcPr>
            <w:tcW w:w="1250" w:type="dxa"/>
            <w:tcBorders>
              <w:top w:val="single" w:sz="6" w:space="0" w:color="auto"/>
              <w:left w:val="single" w:sz="6" w:space="0" w:color="auto"/>
              <w:bottom w:val="single" w:sz="4" w:space="0" w:color="auto"/>
              <w:right w:val="single" w:sz="6" w:space="0" w:color="auto"/>
            </w:tcBorders>
          </w:tcPr>
          <w:p w:rsidR="00C602B5" w:rsidRPr="00F044D6" w:rsidRDefault="00F044D6"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100,0</w:t>
            </w:r>
          </w:p>
        </w:tc>
        <w:tc>
          <w:tcPr>
            <w:tcW w:w="1270" w:type="dxa"/>
            <w:tcBorders>
              <w:top w:val="single" w:sz="6" w:space="0" w:color="auto"/>
              <w:left w:val="single" w:sz="6" w:space="0" w:color="auto"/>
              <w:bottom w:val="single" w:sz="4" w:space="0" w:color="auto"/>
              <w:right w:val="single" w:sz="6" w:space="0" w:color="auto"/>
            </w:tcBorders>
          </w:tcPr>
          <w:p w:rsidR="00C602B5" w:rsidRPr="00F044D6" w:rsidRDefault="00F044D6"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w:t>
            </w:r>
          </w:p>
        </w:tc>
        <w:tc>
          <w:tcPr>
            <w:tcW w:w="1250" w:type="dxa"/>
            <w:tcBorders>
              <w:top w:val="single" w:sz="6" w:space="0" w:color="auto"/>
              <w:left w:val="single" w:sz="6" w:space="0" w:color="auto"/>
              <w:bottom w:val="single" w:sz="4" w:space="0" w:color="auto"/>
              <w:right w:val="single" w:sz="6" w:space="0" w:color="auto"/>
            </w:tcBorders>
          </w:tcPr>
          <w:p w:rsidR="00C602B5" w:rsidRPr="00F044D6" w:rsidRDefault="00F044D6"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0,0</w:t>
            </w:r>
          </w:p>
        </w:tc>
        <w:tc>
          <w:tcPr>
            <w:tcW w:w="1090" w:type="dxa"/>
            <w:tcBorders>
              <w:top w:val="single" w:sz="6" w:space="0" w:color="auto"/>
              <w:left w:val="single" w:sz="6" w:space="0" w:color="auto"/>
              <w:bottom w:val="single" w:sz="4" w:space="0" w:color="auto"/>
              <w:right w:val="single" w:sz="6" w:space="0" w:color="auto"/>
            </w:tcBorders>
          </w:tcPr>
          <w:p w:rsidR="00C602B5" w:rsidRPr="00C602B5" w:rsidRDefault="00C602B5"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2417</w:t>
            </w:r>
          </w:p>
        </w:tc>
        <w:tc>
          <w:tcPr>
            <w:tcW w:w="1430" w:type="dxa"/>
            <w:tcBorders>
              <w:top w:val="single" w:sz="6" w:space="0" w:color="auto"/>
              <w:left w:val="single" w:sz="6" w:space="0" w:color="auto"/>
              <w:bottom w:val="single" w:sz="4" w:space="0" w:color="auto"/>
              <w:right w:val="single" w:sz="6" w:space="0" w:color="auto"/>
            </w:tcBorders>
          </w:tcPr>
          <w:p w:rsidR="00C602B5" w:rsidRPr="00F044D6" w:rsidRDefault="00F044D6"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8,4</w:t>
            </w:r>
          </w:p>
        </w:tc>
      </w:tr>
      <w:tr w:rsidR="00C602B5">
        <w:trPr>
          <w:trHeight w:val="68"/>
        </w:trPr>
        <w:tc>
          <w:tcPr>
            <w:tcW w:w="4350" w:type="dxa"/>
            <w:tcBorders>
              <w:top w:val="single" w:sz="4" w:space="0" w:color="auto"/>
              <w:left w:val="single" w:sz="6" w:space="0" w:color="auto"/>
              <w:bottom w:val="single" w:sz="6" w:space="0" w:color="auto"/>
              <w:right w:val="single" w:sz="6" w:space="0" w:color="auto"/>
            </w:tcBorders>
          </w:tcPr>
          <w:p w:rsidR="00C602B5" w:rsidRPr="006E44F8" w:rsidRDefault="00C602B5" w:rsidP="007D6A03">
            <w:pPr>
              <w:keepNext/>
              <w:suppressLineNumbers/>
              <w:suppressAutoHyphens/>
              <w:autoSpaceDE w:val="0"/>
              <w:autoSpaceDN w:val="0"/>
              <w:adjustRightInd w:val="0"/>
              <w:rPr>
                <w:rFonts w:eastAsia="SimSun"/>
                <w:color w:val="000000"/>
                <w:sz w:val="28"/>
                <w:szCs w:val="28"/>
                <w:lang w:val="en-US"/>
              </w:rPr>
            </w:pPr>
            <w:r w:rsidRPr="006E44F8">
              <w:rPr>
                <w:rFonts w:eastAsia="SimSun"/>
                <w:color w:val="000000"/>
                <w:sz w:val="28"/>
                <w:szCs w:val="28"/>
                <w:lang w:val="en-US"/>
              </w:rPr>
              <w:t>Транспортные средства</w:t>
            </w:r>
          </w:p>
        </w:tc>
        <w:tc>
          <w:tcPr>
            <w:tcW w:w="1260" w:type="dxa"/>
            <w:tcBorders>
              <w:top w:val="single" w:sz="4" w:space="0" w:color="auto"/>
              <w:left w:val="single" w:sz="6" w:space="0" w:color="auto"/>
              <w:bottom w:val="single" w:sz="6" w:space="0" w:color="auto"/>
              <w:right w:val="single" w:sz="6" w:space="0" w:color="auto"/>
            </w:tcBorders>
          </w:tcPr>
          <w:p w:rsidR="00C602B5" w:rsidRPr="00C602B5" w:rsidRDefault="00C602B5"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2193</w:t>
            </w:r>
          </w:p>
        </w:tc>
        <w:tc>
          <w:tcPr>
            <w:tcW w:w="1250" w:type="dxa"/>
            <w:tcBorders>
              <w:top w:val="single" w:sz="4" w:space="0" w:color="auto"/>
              <w:left w:val="single" w:sz="6" w:space="0" w:color="auto"/>
              <w:bottom w:val="single" w:sz="6" w:space="0" w:color="auto"/>
              <w:right w:val="single" w:sz="6" w:space="0" w:color="auto"/>
            </w:tcBorders>
          </w:tcPr>
          <w:p w:rsidR="00C602B5" w:rsidRPr="00F044D6" w:rsidRDefault="00F044D6"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7,6</w:t>
            </w:r>
          </w:p>
        </w:tc>
        <w:tc>
          <w:tcPr>
            <w:tcW w:w="1270" w:type="dxa"/>
            <w:tcBorders>
              <w:top w:val="single" w:sz="4" w:space="0" w:color="auto"/>
              <w:left w:val="single" w:sz="6" w:space="0" w:color="auto"/>
              <w:bottom w:val="single" w:sz="6" w:space="0" w:color="auto"/>
              <w:right w:val="single" w:sz="6" w:space="0" w:color="auto"/>
            </w:tcBorders>
          </w:tcPr>
          <w:p w:rsidR="00C602B5" w:rsidRPr="00F044D6" w:rsidRDefault="00F044D6"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w:t>
            </w:r>
          </w:p>
        </w:tc>
        <w:tc>
          <w:tcPr>
            <w:tcW w:w="1250" w:type="dxa"/>
            <w:tcBorders>
              <w:top w:val="single" w:sz="4" w:space="0" w:color="auto"/>
              <w:left w:val="single" w:sz="6" w:space="0" w:color="auto"/>
              <w:bottom w:val="single" w:sz="6" w:space="0" w:color="auto"/>
              <w:right w:val="single" w:sz="6" w:space="0" w:color="auto"/>
            </w:tcBorders>
          </w:tcPr>
          <w:p w:rsidR="00C602B5" w:rsidRPr="00F044D6" w:rsidRDefault="00F044D6"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0,0</w:t>
            </w:r>
          </w:p>
        </w:tc>
        <w:tc>
          <w:tcPr>
            <w:tcW w:w="1270" w:type="dxa"/>
            <w:tcBorders>
              <w:top w:val="single" w:sz="4" w:space="0" w:color="auto"/>
              <w:left w:val="single" w:sz="6" w:space="0" w:color="auto"/>
              <w:bottom w:val="single" w:sz="6" w:space="0" w:color="auto"/>
              <w:right w:val="single" w:sz="6" w:space="0" w:color="auto"/>
            </w:tcBorders>
          </w:tcPr>
          <w:p w:rsidR="00C602B5" w:rsidRPr="00F044D6" w:rsidRDefault="00F044D6"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w:t>
            </w:r>
          </w:p>
        </w:tc>
        <w:tc>
          <w:tcPr>
            <w:tcW w:w="1250" w:type="dxa"/>
            <w:tcBorders>
              <w:top w:val="single" w:sz="4" w:space="0" w:color="auto"/>
              <w:left w:val="single" w:sz="6" w:space="0" w:color="auto"/>
              <w:bottom w:val="single" w:sz="6" w:space="0" w:color="auto"/>
              <w:right w:val="single" w:sz="6" w:space="0" w:color="auto"/>
            </w:tcBorders>
          </w:tcPr>
          <w:p w:rsidR="00C602B5" w:rsidRPr="00F044D6" w:rsidRDefault="00F044D6"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0,0</w:t>
            </w:r>
          </w:p>
        </w:tc>
        <w:tc>
          <w:tcPr>
            <w:tcW w:w="1090" w:type="dxa"/>
            <w:tcBorders>
              <w:top w:val="single" w:sz="4" w:space="0" w:color="auto"/>
              <w:left w:val="single" w:sz="6" w:space="0" w:color="auto"/>
              <w:bottom w:val="single" w:sz="6" w:space="0" w:color="auto"/>
              <w:right w:val="single" w:sz="6" w:space="0" w:color="auto"/>
            </w:tcBorders>
          </w:tcPr>
          <w:p w:rsidR="00C602B5" w:rsidRPr="00C602B5" w:rsidRDefault="00C602B5"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2193</w:t>
            </w:r>
          </w:p>
        </w:tc>
        <w:tc>
          <w:tcPr>
            <w:tcW w:w="1430" w:type="dxa"/>
            <w:tcBorders>
              <w:top w:val="single" w:sz="4" w:space="0" w:color="auto"/>
              <w:left w:val="single" w:sz="6" w:space="0" w:color="auto"/>
              <w:bottom w:val="single" w:sz="6" w:space="0" w:color="auto"/>
              <w:right w:val="single" w:sz="6" w:space="0" w:color="auto"/>
            </w:tcBorders>
          </w:tcPr>
          <w:p w:rsidR="00C602B5" w:rsidRPr="007D0298"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7,6</w:t>
            </w:r>
          </w:p>
        </w:tc>
      </w:tr>
      <w:tr w:rsidR="00C602B5">
        <w:trPr>
          <w:trHeight w:val="68"/>
        </w:trPr>
        <w:tc>
          <w:tcPr>
            <w:tcW w:w="4350" w:type="dxa"/>
            <w:tcBorders>
              <w:top w:val="single" w:sz="6" w:space="0" w:color="auto"/>
              <w:left w:val="single" w:sz="6" w:space="0" w:color="auto"/>
              <w:bottom w:val="single" w:sz="6" w:space="0" w:color="auto"/>
              <w:right w:val="single" w:sz="6" w:space="0" w:color="auto"/>
            </w:tcBorders>
          </w:tcPr>
          <w:p w:rsidR="00C602B5" w:rsidRPr="006E44F8" w:rsidRDefault="00C602B5" w:rsidP="007D6A03">
            <w:pPr>
              <w:keepNext/>
              <w:suppressLineNumbers/>
              <w:suppressAutoHyphens/>
              <w:autoSpaceDE w:val="0"/>
              <w:autoSpaceDN w:val="0"/>
              <w:adjustRightInd w:val="0"/>
              <w:rPr>
                <w:rFonts w:eastAsia="SimSun"/>
                <w:color w:val="000000"/>
                <w:sz w:val="28"/>
                <w:szCs w:val="28"/>
                <w:lang w:val="en-US"/>
              </w:rPr>
            </w:pPr>
            <w:r w:rsidRPr="006E44F8">
              <w:rPr>
                <w:rFonts w:eastAsia="SimSun"/>
                <w:color w:val="000000"/>
                <w:sz w:val="28"/>
                <w:szCs w:val="28"/>
                <w:lang w:val="en-US"/>
              </w:rPr>
              <w:t>Инструменты</w:t>
            </w:r>
          </w:p>
        </w:tc>
        <w:tc>
          <w:tcPr>
            <w:tcW w:w="1260" w:type="dxa"/>
            <w:tcBorders>
              <w:top w:val="single" w:sz="6" w:space="0" w:color="auto"/>
              <w:left w:val="single" w:sz="6" w:space="0" w:color="auto"/>
              <w:bottom w:val="single" w:sz="6" w:space="0" w:color="auto"/>
              <w:right w:val="single" w:sz="6" w:space="0" w:color="auto"/>
            </w:tcBorders>
          </w:tcPr>
          <w:p w:rsidR="00C602B5" w:rsidRPr="00C602B5" w:rsidRDefault="00C602B5"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45</w:t>
            </w:r>
          </w:p>
        </w:tc>
        <w:tc>
          <w:tcPr>
            <w:tcW w:w="1250" w:type="dxa"/>
            <w:tcBorders>
              <w:top w:val="single" w:sz="6" w:space="0" w:color="auto"/>
              <w:left w:val="single" w:sz="6" w:space="0" w:color="auto"/>
              <w:bottom w:val="single" w:sz="6" w:space="0" w:color="auto"/>
              <w:right w:val="single" w:sz="6" w:space="0" w:color="auto"/>
            </w:tcBorders>
          </w:tcPr>
          <w:p w:rsidR="00C602B5" w:rsidRPr="00F044D6" w:rsidRDefault="00F044D6"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0,2</w:t>
            </w:r>
          </w:p>
        </w:tc>
        <w:tc>
          <w:tcPr>
            <w:tcW w:w="1270" w:type="dxa"/>
            <w:tcBorders>
              <w:top w:val="single" w:sz="6" w:space="0" w:color="auto"/>
              <w:left w:val="single" w:sz="6" w:space="0" w:color="auto"/>
              <w:bottom w:val="single" w:sz="6" w:space="0" w:color="auto"/>
              <w:right w:val="single" w:sz="6" w:space="0" w:color="auto"/>
            </w:tcBorders>
          </w:tcPr>
          <w:p w:rsidR="00C602B5" w:rsidRPr="00F044D6" w:rsidRDefault="00F044D6"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w:t>
            </w:r>
          </w:p>
        </w:tc>
        <w:tc>
          <w:tcPr>
            <w:tcW w:w="1250" w:type="dxa"/>
            <w:tcBorders>
              <w:top w:val="single" w:sz="6" w:space="0" w:color="auto"/>
              <w:left w:val="single" w:sz="6" w:space="0" w:color="auto"/>
              <w:bottom w:val="single" w:sz="6" w:space="0" w:color="auto"/>
              <w:right w:val="single" w:sz="6" w:space="0" w:color="auto"/>
            </w:tcBorders>
          </w:tcPr>
          <w:p w:rsidR="00C602B5" w:rsidRPr="00F044D6" w:rsidRDefault="00F044D6"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0,0</w:t>
            </w:r>
          </w:p>
        </w:tc>
        <w:tc>
          <w:tcPr>
            <w:tcW w:w="1270" w:type="dxa"/>
            <w:tcBorders>
              <w:top w:val="single" w:sz="6" w:space="0" w:color="auto"/>
              <w:left w:val="single" w:sz="6" w:space="0" w:color="auto"/>
              <w:bottom w:val="single" w:sz="6" w:space="0" w:color="auto"/>
              <w:right w:val="single" w:sz="6" w:space="0" w:color="auto"/>
            </w:tcBorders>
          </w:tcPr>
          <w:p w:rsidR="00C602B5" w:rsidRPr="00F044D6" w:rsidRDefault="00F044D6"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w:t>
            </w:r>
          </w:p>
        </w:tc>
        <w:tc>
          <w:tcPr>
            <w:tcW w:w="1250" w:type="dxa"/>
            <w:tcBorders>
              <w:top w:val="single" w:sz="6" w:space="0" w:color="auto"/>
              <w:left w:val="single" w:sz="6" w:space="0" w:color="auto"/>
              <w:bottom w:val="single" w:sz="6" w:space="0" w:color="auto"/>
              <w:right w:val="single" w:sz="6" w:space="0" w:color="auto"/>
            </w:tcBorders>
          </w:tcPr>
          <w:p w:rsidR="00C602B5" w:rsidRPr="00F044D6" w:rsidRDefault="00F044D6"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0,0</w:t>
            </w:r>
          </w:p>
        </w:tc>
        <w:tc>
          <w:tcPr>
            <w:tcW w:w="1090" w:type="dxa"/>
            <w:tcBorders>
              <w:top w:val="single" w:sz="6" w:space="0" w:color="auto"/>
              <w:left w:val="single" w:sz="6" w:space="0" w:color="auto"/>
              <w:bottom w:val="single" w:sz="6" w:space="0" w:color="auto"/>
              <w:right w:val="single" w:sz="6" w:space="0" w:color="auto"/>
            </w:tcBorders>
          </w:tcPr>
          <w:p w:rsidR="00C602B5" w:rsidRPr="00C602B5" w:rsidRDefault="00C602B5"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45</w:t>
            </w:r>
          </w:p>
        </w:tc>
        <w:tc>
          <w:tcPr>
            <w:tcW w:w="1430" w:type="dxa"/>
            <w:tcBorders>
              <w:top w:val="single" w:sz="6" w:space="0" w:color="auto"/>
              <w:left w:val="single" w:sz="6" w:space="0" w:color="auto"/>
              <w:bottom w:val="single" w:sz="6" w:space="0" w:color="auto"/>
              <w:right w:val="single" w:sz="6" w:space="0" w:color="auto"/>
            </w:tcBorders>
          </w:tcPr>
          <w:p w:rsidR="00C602B5" w:rsidRPr="007D0298"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0,2</w:t>
            </w:r>
          </w:p>
        </w:tc>
      </w:tr>
      <w:tr w:rsidR="00C602B5">
        <w:trPr>
          <w:trHeight w:val="136"/>
        </w:trPr>
        <w:tc>
          <w:tcPr>
            <w:tcW w:w="4350" w:type="dxa"/>
            <w:tcBorders>
              <w:top w:val="single" w:sz="6" w:space="0" w:color="auto"/>
              <w:left w:val="single" w:sz="6" w:space="0" w:color="auto"/>
              <w:bottom w:val="single" w:sz="6" w:space="0" w:color="auto"/>
              <w:right w:val="single" w:sz="6" w:space="0" w:color="auto"/>
            </w:tcBorders>
          </w:tcPr>
          <w:p w:rsidR="00C602B5" w:rsidRPr="006E44F8" w:rsidRDefault="00C602B5" w:rsidP="007D6A03">
            <w:pPr>
              <w:keepNext/>
              <w:suppressLineNumbers/>
              <w:suppressAutoHyphens/>
              <w:autoSpaceDE w:val="0"/>
              <w:autoSpaceDN w:val="0"/>
              <w:adjustRightInd w:val="0"/>
              <w:rPr>
                <w:rFonts w:eastAsia="SimSun"/>
                <w:color w:val="000000"/>
                <w:sz w:val="28"/>
                <w:szCs w:val="28"/>
                <w:lang w:val="en-US"/>
              </w:rPr>
            </w:pPr>
            <w:r w:rsidRPr="006E44F8">
              <w:rPr>
                <w:rFonts w:eastAsia="SimSun"/>
                <w:color w:val="000000"/>
                <w:sz w:val="28"/>
                <w:szCs w:val="28"/>
                <w:lang w:val="en-US"/>
              </w:rPr>
              <w:t xml:space="preserve">Всего </w:t>
            </w:r>
          </w:p>
        </w:tc>
        <w:tc>
          <w:tcPr>
            <w:tcW w:w="1260" w:type="dxa"/>
            <w:tcBorders>
              <w:top w:val="single" w:sz="6" w:space="0" w:color="auto"/>
              <w:left w:val="single" w:sz="6" w:space="0" w:color="auto"/>
              <w:bottom w:val="single" w:sz="6" w:space="0" w:color="auto"/>
              <w:right w:val="single" w:sz="6" w:space="0" w:color="auto"/>
            </w:tcBorders>
          </w:tcPr>
          <w:p w:rsidR="00C602B5" w:rsidRPr="00C602B5" w:rsidRDefault="00C602B5"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28640</w:t>
            </w:r>
          </w:p>
        </w:tc>
        <w:tc>
          <w:tcPr>
            <w:tcW w:w="1250" w:type="dxa"/>
            <w:tcBorders>
              <w:top w:val="single" w:sz="6" w:space="0" w:color="auto"/>
              <w:left w:val="single" w:sz="6" w:space="0" w:color="auto"/>
              <w:bottom w:val="single" w:sz="6" w:space="0" w:color="auto"/>
              <w:right w:val="single" w:sz="6" w:space="0" w:color="auto"/>
            </w:tcBorders>
          </w:tcPr>
          <w:p w:rsidR="00C602B5" w:rsidRPr="00F044D6" w:rsidRDefault="00F044D6"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100,0</w:t>
            </w:r>
          </w:p>
        </w:tc>
        <w:tc>
          <w:tcPr>
            <w:tcW w:w="1270" w:type="dxa"/>
            <w:tcBorders>
              <w:top w:val="single" w:sz="6" w:space="0" w:color="auto"/>
              <w:left w:val="single" w:sz="6" w:space="0" w:color="auto"/>
              <w:bottom w:val="single" w:sz="6" w:space="0" w:color="auto"/>
              <w:right w:val="single" w:sz="6" w:space="0" w:color="auto"/>
            </w:tcBorders>
          </w:tcPr>
          <w:p w:rsidR="00C602B5" w:rsidRPr="00F044D6" w:rsidRDefault="00F044D6"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132</w:t>
            </w:r>
          </w:p>
        </w:tc>
        <w:tc>
          <w:tcPr>
            <w:tcW w:w="1250" w:type="dxa"/>
            <w:tcBorders>
              <w:top w:val="single" w:sz="6" w:space="0" w:color="auto"/>
              <w:left w:val="single" w:sz="6" w:space="0" w:color="auto"/>
              <w:bottom w:val="single" w:sz="6" w:space="0" w:color="auto"/>
              <w:right w:val="single" w:sz="6" w:space="0" w:color="auto"/>
            </w:tcBorders>
          </w:tcPr>
          <w:p w:rsidR="00C602B5" w:rsidRPr="00F044D6" w:rsidRDefault="00F044D6"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100,0</w:t>
            </w:r>
          </w:p>
        </w:tc>
        <w:tc>
          <w:tcPr>
            <w:tcW w:w="1270" w:type="dxa"/>
            <w:tcBorders>
              <w:top w:val="single" w:sz="6" w:space="0" w:color="auto"/>
              <w:left w:val="single" w:sz="6" w:space="0" w:color="auto"/>
              <w:bottom w:val="single" w:sz="6" w:space="0" w:color="auto"/>
              <w:right w:val="single" w:sz="6" w:space="0" w:color="auto"/>
            </w:tcBorders>
          </w:tcPr>
          <w:p w:rsidR="00C602B5" w:rsidRPr="00F044D6" w:rsidRDefault="00F044D6"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85</w:t>
            </w:r>
          </w:p>
        </w:tc>
        <w:tc>
          <w:tcPr>
            <w:tcW w:w="1250" w:type="dxa"/>
            <w:tcBorders>
              <w:top w:val="single" w:sz="6" w:space="0" w:color="auto"/>
              <w:left w:val="single" w:sz="6" w:space="0" w:color="auto"/>
              <w:bottom w:val="single" w:sz="6" w:space="0" w:color="auto"/>
              <w:right w:val="single" w:sz="6" w:space="0" w:color="auto"/>
            </w:tcBorders>
          </w:tcPr>
          <w:p w:rsidR="00C602B5" w:rsidRPr="00F044D6" w:rsidRDefault="00F044D6"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100,0</w:t>
            </w:r>
          </w:p>
        </w:tc>
        <w:tc>
          <w:tcPr>
            <w:tcW w:w="1090" w:type="dxa"/>
            <w:tcBorders>
              <w:top w:val="single" w:sz="6" w:space="0" w:color="auto"/>
              <w:left w:val="single" w:sz="6" w:space="0" w:color="auto"/>
              <w:bottom w:val="single" w:sz="6" w:space="0" w:color="auto"/>
              <w:right w:val="single" w:sz="6" w:space="0" w:color="auto"/>
            </w:tcBorders>
          </w:tcPr>
          <w:p w:rsidR="00C602B5" w:rsidRPr="00C602B5" w:rsidRDefault="00C602B5"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28687</w:t>
            </w:r>
          </w:p>
        </w:tc>
        <w:tc>
          <w:tcPr>
            <w:tcW w:w="1430" w:type="dxa"/>
            <w:tcBorders>
              <w:top w:val="single" w:sz="6" w:space="0" w:color="auto"/>
              <w:left w:val="single" w:sz="6" w:space="0" w:color="auto"/>
              <w:bottom w:val="single" w:sz="6" w:space="0" w:color="auto"/>
              <w:right w:val="single" w:sz="6" w:space="0" w:color="auto"/>
            </w:tcBorders>
          </w:tcPr>
          <w:p w:rsidR="00C602B5" w:rsidRPr="00F044D6" w:rsidRDefault="00F044D6"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100,0</w:t>
            </w:r>
          </w:p>
        </w:tc>
      </w:tr>
      <w:tr w:rsidR="00C602B5">
        <w:trPr>
          <w:trHeight w:val="136"/>
        </w:trPr>
        <w:tc>
          <w:tcPr>
            <w:tcW w:w="14420" w:type="dxa"/>
            <w:gridSpan w:val="9"/>
            <w:tcBorders>
              <w:top w:val="single" w:sz="6" w:space="0" w:color="auto"/>
              <w:left w:val="single" w:sz="6" w:space="0" w:color="auto"/>
              <w:bottom w:val="single" w:sz="6" w:space="0" w:color="auto"/>
              <w:right w:val="single" w:sz="6" w:space="0" w:color="auto"/>
            </w:tcBorders>
          </w:tcPr>
          <w:p w:rsidR="00C602B5" w:rsidRPr="006E44F8" w:rsidRDefault="00C602B5"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2008 год</w:t>
            </w:r>
          </w:p>
        </w:tc>
      </w:tr>
      <w:tr w:rsidR="007D0298">
        <w:trPr>
          <w:trHeight w:val="68"/>
        </w:trPr>
        <w:tc>
          <w:tcPr>
            <w:tcW w:w="4350" w:type="dxa"/>
            <w:tcBorders>
              <w:top w:val="single" w:sz="6" w:space="0" w:color="auto"/>
              <w:left w:val="single" w:sz="6" w:space="0" w:color="auto"/>
              <w:bottom w:val="single" w:sz="6" w:space="0" w:color="auto"/>
              <w:right w:val="single" w:sz="6" w:space="0" w:color="auto"/>
            </w:tcBorders>
          </w:tcPr>
          <w:p w:rsidR="007D0298" w:rsidRPr="006E44F8" w:rsidRDefault="007D0298" w:rsidP="007D6A03">
            <w:pPr>
              <w:keepNext/>
              <w:suppressLineNumbers/>
              <w:suppressAutoHyphens/>
              <w:autoSpaceDE w:val="0"/>
              <w:autoSpaceDN w:val="0"/>
              <w:adjustRightInd w:val="0"/>
              <w:rPr>
                <w:rFonts w:eastAsia="SimSun"/>
                <w:color w:val="000000"/>
                <w:sz w:val="28"/>
                <w:szCs w:val="28"/>
                <w:lang w:val="en-US"/>
              </w:rPr>
            </w:pPr>
            <w:r w:rsidRPr="006E44F8">
              <w:rPr>
                <w:rFonts w:eastAsia="SimSun"/>
                <w:color w:val="000000"/>
                <w:sz w:val="28"/>
                <w:szCs w:val="28"/>
                <w:lang w:val="en-US"/>
              </w:rPr>
              <w:t xml:space="preserve">Здания </w:t>
            </w:r>
          </w:p>
        </w:tc>
        <w:tc>
          <w:tcPr>
            <w:tcW w:w="126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3244</w:t>
            </w:r>
          </w:p>
        </w:tc>
        <w:tc>
          <w:tcPr>
            <w:tcW w:w="1250" w:type="dxa"/>
            <w:tcBorders>
              <w:top w:val="single" w:sz="6" w:space="0" w:color="auto"/>
              <w:left w:val="single" w:sz="6" w:space="0" w:color="auto"/>
              <w:bottom w:val="single" w:sz="6" w:space="0" w:color="auto"/>
              <w:right w:val="single" w:sz="6" w:space="0" w:color="auto"/>
            </w:tcBorders>
          </w:tcPr>
          <w:p w:rsidR="007D0298" w:rsidRPr="00F044D6"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11,3</w:t>
            </w:r>
          </w:p>
        </w:tc>
        <w:tc>
          <w:tcPr>
            <w:tcW w:w="127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w:t>
            </w:r>
          </w:p>
        </w:tc>
        <w:tc>
          <w:tcPr>
            <w:tcW w:w="125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0,0</w:t>
            </w:r>
          </w:p>
        </w:tc>
        <w:tc>
          <w:tcPr>
            <w:tcW w:w="127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w:t>
            </w:r>
          </w:p>
        </w:tc>
        <w:tc>
          <w:tcPr>
            <w:tcW w:w="125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0,0</w:t>
            </w:r>
          </w:p>
        </w:tc>
        <w:tc>
          <w:tcPr>
            <w:tcW w:w="109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3244</w:t>
            </w:r>
          </w:p>
        </w:tc>
        <w:tc>
          <w:tcPr>
            <w:tcW w:w="1430" w:type="dxa"/>
            <w:tcBorders>
              <w:top w:val="single" w:sz="6" w:space="0" w:color="auto"/>
              <w:left w:val="single" w:sz="6" w:space="0" w:color="auto"/>
              <w:bottom w:val="single" w:sz="6" w:space="0" w:color="auto"/>
              <w:right w:val="single" w:sz="6" w:space="0" w:color="auto"/>
            </w:tcBorders>
          </w:tcPr>
          <w:p w:rsidR="007D0298" w:rsidRPr="007D0298"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11,3</w:t>
            </w:r>
          </w:p>
        </w:tc>
      </w:tr>
      <w:tr w:rsidR="007D0298">
        <w:trPr>
          <w:trHeight w:val="68"/>
        </w:trPr>
        <w:tc>
          <w:tcPr>
            <w:tcW w:w="4350" w:type="dxa"/>
            <w:tcBorders>
              <w:top w:val="single" w:sz="6" w:space="0" w:color="auto"/>
              <w:left w:val="single" w:sz="6" w:space="0" w:color="auto"/>
              <w:bottom w:val="single" w:sz="6" w:space="0" w:color="auto"/>
              <w:right w:val="single" w:sz="6" w:space="0" w:color="auto"/>
            </w:tcBorders>
          </w:tcPr>
          <w:p w:rsidR="007D0298" w:rsidRPr="006E44F8" w:rsidRDefault="007D0298" w:rsidP="007D6A03">
            <w:pPr>
              <w:keepNext/>
              <w:suppressLineNumbers/>
              <w:suppressAutoHyphens/>
              <w:autoSpaceDE w:val="0"/>
              <w:autoSpaceDN w:val="0"/>
              <w:adjustRightInd w:val="0"/>
              <w:rPr>
                <w:rFonts w:eastAsia="SimSun"/>
                <w:color w:val="000000"/>
                <w:sz w:val="28"/>
                <w:szCs w:val="28"/>
                <w:lang w:val="en-US"/>
              </w:rPr>
            </w:pPr>
            <w:r>
              <w:rPr>
                <w:rFonts w:eastAsia="SimSun"/>
                <w:color w:val="000000"/>
                <w:sz w:val="28"/>
                <w:szCs w:val="28"/>
              </w:rPr>
              <w:t>Сооружения и передаточные устройства</w:t>
            </w:r>
          </w:p>
        </w:tc>
        <w:tc>
          <w:tcPr>
            <w:tcW w:w="126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20788</w:t>
            </w:r>
          </w:p>
        </w:tc>
        <w:tc>
          <w:tcPr>
            <w:tcW w:w="1250" w:type="dxa"/>
            <w:tcBorders>
              <w:top w:val="single" w:sz="6" w:space="0" w:color="auto"/>
              <w:left w:val="single" w:sz="6" w:space="0" w:color="auto"/>
              <w:bottom w:val="single" w:sz="6" w:space="0" w:color="auto"/>
              <w:right w:val="single" w:sz="6" w:space="0" w:color="auto"/>
            </w:tcBorders>
          </w:tcPr>
          <w:p w:rsidR="007D0298" w:rsidRPr="00F044D6"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72,5</w:t>
            </w:r>
          </w:p>
        </w:tc>
        <w:tc>
          <w:tcPr>
            <w:tcW w:w="127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w:t>
            </w:r>
          </w:p>
        </w:tc>
        <w:tc>
          <w:tcPr>
            <w:tcW w:w="125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0,0</w:t>
            </w:r>
          </w:p>
        </w:tc>
        <w:tc>
          <w:tcPr>
            <w:tcW w:w="127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w:t>
            </w:r>
          </w:p>
        </w:tc>
        <w:tc>
          <w:tcPr>
            <w:tcW w:w="125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0,0</w:t>
            </w:r>
          </w:p>
        </w:tc>
        <w:tc>
          <w:tcPr>
            <w:tcW w:w="1090" w:type="dxa"/>
            <w:tcBorders>
              <w:top w:val="single" w:sz="6" w:space="0" w:color="auto"/>
              <w:left w:val="single" w:sz="6" w:space="0" w:color="auto"/>
              <w:bottom w:val="single" w:sz="6" w:space="0" w:color="auto"/>
              <w:right w:val="single" w:sz="6" w:space="0" w:color="auto"/>
            </w:tcBorders>
          </w:tcPr>
          <w:p w:rsidR="007D0298"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20788</w:t>
            </w:r>
          </w:p>
        </w:tc>
        <w:tc>
          <w:tcPr>
            <w:tcW w:w="1430" w:type="dxa"/>
            <w:tcBorders>
              <w:top w:val="single" w:sz="6" w:space="0" w:color="auto"/>
              <w:left w:val="single" w:sz="6" w:space="0" w:color="auto"/>
              <w:bottom w:val="single" w:sz="6" w:space="0" w:color="auto"/>
              <w:right w:val="single" w:sz="6" w:space="0" w:color="auto"/>
            </w:tcBorders>
          </w:tcPr>
          <w:p w:rsidR="007D0298" w:rsidRPr="007D0298"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72,2</w:t>
            </w:r>
          </w:p>
        </w:tc>
      </w:tr>
      <w:tr w:rsidR="007D0298">
        <w:trPr>
          <w:trHeight w:val="68"/>
        </w:trPr>
        <w:tc>
          <w:tcPr>
            <w:tcW w:w="4350" w:type="dxa"/>
            <w:tcBorders>
              <w:top w:val="single" w:sz="6" w:space="0" w:color="auto"/>
              <w:left w:val="single" w:sz="6" w:space="0" w:color="auto"/>
              <w:bottom w:val="single" w:sz="6" w:space="0" w:color="auto"/>
              <w:right w:val="single" w:sz="6" w:space="0" w:color="auto"/>
            </w:tcBorders>
          </w:tcPr>
          <w:p w:rsidR="007D0298" w:rsidRPr="006E44F8" w:rsidRDefault="007D0298" w:rsidP="007D6A03">
            <w:pPr>
              <w:keepNext/>
              <w:suppressLineNumbers/>
              <w:suppressAutoHyphens/>
              <w:autoSpaceDE w:val="0"/>
              <w:autoSpaceDN w:val="0"/>
              <w:adjustRightInd w:val="0"/>
              <w:rPr>
                <w:rFonts w:eastAsia="SimSun"/>
                <w:color w:val="000000"/>
                <w:sz w:val="28"/>
                <w:szCs w:val="28"/>
                <w:lang w:val="en-US"/>
              </w:rPr>
            </w:pPr>
            <w:r w:rsidRPr="006E44F8">
              <w:rPr>
                <w:rFonts w:eastAsia="SimSun"/>
                <w:color w:val="000000"/>
                <w:sz w:val="28"/>
                <w:szCs w:val="28"/>
                <w:lang w:val="en-US"/>
              </w:rPr>
              <w:t>Машины и оборудование</w:t>
            </w:r>
          </w:p>
        </w:tc>
        <w:tc>
          <w:tcPr>
            <w:tcW w:w="126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2417</w:t>
            </w:r>
          </w:p>
        </w:tc>
        <w:tc>
          <w:tcPr>
            <w:tcW w:w="1250" w:type="dxa"/>
            <w:tcBorders>
              <w:top w:val="single" w:sz="6" w:space="0" w:color="auto"/>
              <w:left w:val="single" w:sz="6" w:space="0" w:color="auto"/>
              <w:bottom w:val="single" w:sz="6" w:space="0" w:color="auto"/>
              <w:right w:val="single" w:sz="6" w:space="0" w:color="auto"/>
            </w:tcBorders>
          </w:tcPr>
          <w:p w:rsidR="007D0298" w:rsidRPr="00F044D6"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8,4</w:t>
            </w:r>
          </w:p>
        </w:tc>
        <w:tc>
          <w:tcPr>
            <w:tcW w:w="127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117</w:t>
            </w:r>
          </w:p>
        </w:tc>
        <w:tc>
          <w:tcPr>
            <w:tcW w:w="125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100,0</w:t>
            </w:r>
          </w:p>
        </w:tc>
        <w:tc>
          <w:tcPr>
            <w:tcW w:w="127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w:t>
            </w:r>
          </w:p>
        </w:tc>
        <w:tc>
          <w:tcPr>
            <w:tcW w:w="125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0,0</w:t>
            </w:r>
          </w:p>
        </w:tc>
        <w:tc>
          <w:tcPr>
            <w:tcW w:w="109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2534</w:t>
            </w:r>
          </w:p>
        </w:tc>
        <w:tc>
          <w:tcPr>
            <w:tcW w:w="1430" w:type="dxa"/>
            <w:tcBorders>
              <w:top w:val="single" w:sz="6" w:space="0" w:color="auto"/>
              <w:left w:val="single" w:sz="6" w:space="0" w:color="auto"/>
              <w:bottom w:val="single" w:sz="6" w:space="0" w:color="auto"/>
              <w:right w:val="single" w:sz="6" w:space="0" w:color="auto"/>
            </w:tcBorders>
          </w:tcPr>
          <w:p w:rsidR="007D0298" w:rsidRPr="007D0298"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8,7</w:t>
            </w:r>
          </w:p>
        </w:tc>
      </w:tr>
      <w:tr w:rsidR="007D0298">
        <w:trPr>
          <w:trHeight w:val="68"/>
        </w:trPr>
        <w:tc>
          <w:tcPr>
            <w:tcW w:w="4350" w:type="dxa"/>
            <w:tcBorders>
              <w:top w:val="single" w:sz="6" w:space="0" w:color="auto"/>
              <w:left w:val="single" w:sz="6" w:space="0" w:color="auto"/>
              <w:bottom w:val="single" w:sz="6" w:space="0" w:color="auto"/>
              <w:right w:val="single" w:sz="6" w:space="0" w:color="auto"/>
            </w:tcBorders>
          </w:tcPr>
          <w:p w:rsidR="007D0298" w:rsidRPr="006E44F8" w:rsidRDefault="007D0298" w:rsidP="007D6A03">
            <w:pPr>
              <w:keepNext/>
              <w:suppressLineNumbers/>
              <w:suppressAutoHyphens/>
              <w:autoSpaceDE w:val="0"/>
              <w:autoSpaceDN w:val="0"/>
              <w:adjustRightInd w:val="0"/>
              <w:rPr>
                <w:rFonts w:eastAsia="SimSun"/>
                <w:color w:val="000000"/>
                <w:sz w:val="28"/>
                <w:szCs w:val="28"/>
                <w:lang w:val="en-US"/>
              </w:rPr>
            </w:pPr>
            <w:r w:rsidRPr="006E44F8">
              <w:rPr>
                <w:rFonts w:eastAsia="SimSun"/>
                <w:color w:val="000000"/>
                <w:sz w:val="28"/>
                <w:szCs w:val="28"/>
                <w:lang w:val="en-US"/>
              </w:rPr>
              <w:t>Транспортные средства</w:t>
            </w:r>
          </w:p>
        </w:tc>
        <w:tc>
          <w:tcPr>
            <w:tcW w:w="126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2193</w:t>
            </w:r>
          </w:p>
        </w:tc>
        <w:tc>
          <w:tcPr>
            <w:tcW w:w="1250" w:type="dxa"/>
            <w:tcBorders>
              <w:top w:val="single" w:sz="6" w:space="0" w:color="auto"/>
              <w:left w:val="single" w:sz="6" w:space="0" w:color="auto"/>
              <w:bottom w:val="single" w:sz="6" w:space="0" w:color="auto"/>
              <w:right w:val="single" w:sz="6" w:space="0" w:color="auto"/>
            </w:tcBorders>
          </w:tcPr>
          <w:p w:rsidR="007D0298" w:rsidRPr="007D0298"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7,6</w:t>
            </w:r>
          </w:p>
        </w:tc>
        <w:tc>
          <w:tcPr>
            <w:tcW w:w="127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w:t>
            </w:r>
          </w:p>
        </w:tc>
        <w:tc>
          <w:tcPr>
            <w:tcW w:w="125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0,0</w:t>
            </w:r>
          </w:p>
        </w:tc>
        <w:tc>
          <w:tcPr>
            <w:tcW w:w="127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w:t>
            </w:r>
          </w:p>
        </w:tc>
        <w:tc>
          <w:tcPr>
            <w:tcW w:w="125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0,0</w:t>
            </w:r>
          </w:p>
        </w:tc>
        <w:tc>
          <w:tcPr>
            <w:tcW w:w="109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2193</w:t>
            </w:r>
          </w:p>
        </w:tc>
        <w:tc>
          <w:tcPr>
            <w:tcW w:w="1430" w:type="dxa"/>
            <w:tcBorders>
              <w:top w:val="single" w:sz="6" w:space="0" w:color="auto"/>
              <w:left w:val="single" w:sz="6" w:space="0" w:color="auto"/>
              <w:bottom w:val="single" w:sz="6" w:space="0" w:color="auto"/>
              <w:right w:val="single" w:sz="6" w:space="0" w:color="auto"/>
            </w:tcBorders>
          </w:tcPr>
          <w:p w:rsidR="007D0298" w:rsidRPr="007D0298"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7,6</w:t>
            </w:r>
          </w:p>
        </w:tc>
      </w:tr>
      <w:tr w:rsidR="007D0298">
        <w:trPr>
          <w:trHeight w:val="68"/>
        </w:trPr>
        <w:tc>
          <w:tcPr>
            <w:tcW w:w="4350" w:type="dxa"/>
            <w:tcBorders>
              <w:top w:val="single" w:sz="6" w:space="0" w:color="auto"/>
              <w:left w:val="single" w:sz="6" w:space="0" w:color="auto"/>
              <w:bottom w:val="single" w:sz="6" w:space="0" w:color="auto"/>
              <w:right w:val="single" w:sz="6" w:space="0" w:color="auto"/>
            </w:tcBorders>
          </w:tcPr>
          <w:p w:rsidR="007D0298" w:rsidRPr="006E44F8" w:rsidRDefault="007D0298" w:rsidP="007D6A03">
            <w:pPr>
              <w:keepNext/>
              <w:suppressLineNumbers/>
              <w:suppressAutoHyphens/>
              <w:autoSpaceDE w:val="0"/>
              <w:autoSpaceDN w:val="0"/>
              <w:adjustRightInd w:val="0"/>
              <w:rPr>
                <w:rFonts w:eastAsia="SimSun"/>
                <w:color w:val="000000"/>
                <w:sz w:val="28"/>
                <w:szCs w:val="28"/>
                <w:lang w:val="en-US"/>
              </w:rPr>
            </w:pPr>
            <w:r w:rsidRPr="006E44F8">
              <w:rPr>
                <w:rFonts w:eastAsia="SimSun"/>
                <w:color w:val="000000"/>
                <w:sz w:val="28"/>
                <w:szCs w:val="28"/>
                <w:lang w:val="en-US"/>
              </w:rPr>
              <w:t>Инструменты</w:t>
            </w:r>
          </w:p>
        </w:tc>
        <w:tc>
          <w:tcPr>
            <w:tcW w:w="126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45</w:t>
            </w:r>
          </w:p>
        </w:tc>
        <w:tc>
          <w:tcPr>
            <w:tcW w:w="1250" w:type="dxa"/>
            <w:tcBorders>
              <w:top w:val="single" w:sz="6" w:space="0" w:color="auto"/>
              <w:left w:val="single" w:sz="6" w:space="0" w:color="auto"/>
              <w:bottom w:val="single" w:sz="6" w:space="0" w:color="auto"/>
              <w:right w:val="single" w:sz="6" w:space="0" w:color="auto"/>
            </w:tcBorders>
          </w:tcPr>
          <w:p w:rsidR="007D0298" w:rsidRPr="007D0298"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0,2</w:t>
            </w:r>
          </w:p>
        </w:tc>
        <w:tc>
          <w:tcPr>
            <w:tcW w:w="127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w:t>
            </w:r>
          </w:p>
        </w:tc>
        <w:tc>
          <w:tcPr>
            <w:tcW w:w="125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0,0</w:t>
            </w:r>
          </w:p>
        </w:tc>
        <w:tc>
          <w:tcPr>
            <w:tcW w:w="127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w:t>
            </w:r>
          </w:p>
        </w:tc>
        <w:tc>
          <w:tcPr>
            <w:tcW w:w="125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0,0</w:t>
            </w:r>
          </w:p>
        </w:tc>
        <w:tc>
          <w:tcPr>
            <w:tcW w:w="109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45</w:t>
            </w:r>
          </w:p>
        </w:tc>
        <w:tc>
          <w:tcPr>
            <w:tcW w:w="1430" w:type="dxa"/>
            <w:tcBorders>
              <w:top w:val="single" w:sz="6" w:space="0" w:color="auto"/>
              <w:left w:val="single" w:sz="6" w:space="0" w:color="auto"/>
              <w:bottom w:val="single" w:sz="6" w:space="0" w:color="auto"/>
              <w:right w:val="single" w:sz="6" w:space="0" w:color="auto"/>
            </w:tcBorders>
          </w:tcPr>
          <w:p w:rsidR="007D0298" w:rsidRPr="007D0298"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0,2</w:t>
            </w:r>
          </w:p>
        </w:tc>
      </w:tr>
      <w:tr w:rsidR="007D0298">
        <w:trPr>
          <w:trHeight w:val="136"/>
        </w:trPr>
        <w:tc>
          <w:tcPr>
            <w:tcW w:w="4350" w:type="dxa"/>
            <w:tcBorders>
              <w:top w:val="single" w:sz="6" w:space="0" w:color="auto"/>
              <w:left w:val="single" w:sz="6" w:space="0" w:color="auto"/>
              <w:bottom w:val="single" w:sz="6" w:space="0" w:color="auto"/>
              <w:right w:val="single" w:sz="6" w:space="0" w:color="auto"/>
            </w:tcBorders>
          </w:tcPr>
          <w:p w:rsidR="007D0298" w:rsidRPr="006E44F8" w:rsidRDefault="007D0298" w:rsidP="007D6A03">
            <w:pPr>
              <w:keepNext/>
              <w:suppressLineNumbers/>
              <w:suppressAutoHyphens/>
              <w:autoSpaceDE w:val="0"/>
              <w:autoSpaceDN w:val="0"/>
              <w:adjustRightInd w:val="0"/>
              <w:rPr>
                <w:rFonts w:eastAsia="SimSun"/>
                <w:color w:val="000000"/>
                <w:sz w:val="28"/>
                <w:szCs w:val="28"/>
                <w:lang w:val="en-US"/>
              </w:rPr>
            </w:pPr>
            <w:r w:rsidRPr="006E44F8">
              <w:rPr>
                <w:rFonts w:eastAsia="SimSun"/>
                <w:color w:val="000000"/>
                <w:sz w:val="28"/>
                <w:szCs w:val="28"/>
                <w:lang w:val="en-US"/>
              </w:rPr>
              <w:t xml:space="preserve">Всего </w:t>
            </w:r>
          </w:p>
        </w:tc>
        <w:tc>
          <w:tcPr>
            <w:tcW w:w="126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28687</w:t>
            </w:r>
          </w:p>
        </w:tc>
        <w:tc>
          <w:tcPr>
            <w:tcW w:w="1250" w:type="dxa"/>
            <w:tcBorders>
              <w:top w:val="single" w:sz="6" w:space="0" w:color="auto"/>
              <w:left w:val="single" w:sz="6" w:space="0" w:color="auto"/>
              <w:bottom w:val="single" w:sz="6" w:space="0" w:color="auto"/>
              <w:right w:val="single" w:sz="6" w:space="0" w:color="auto"/>
            </w:tcBorders>
          </w:tcPr>
          <w:p w:rsidR="007D0298" w:rsidRPr="00F044D6"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100,0</w:t>
            </w:r>
          </w:p>
        </w:tc>
        <w:tc>
          <w:tcPr>
            <w:tcW w:w="127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117</w:t>
            </w:r>
          </w:p>
        </w:tc>
        <w:tc>
          <w:tcPr>
            <w:tcW w:w="125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100,0</w:t>
            </w:r>
          </w:p>
        </w:tc>
        <w:tc>
          <w:tcPr>
            <w:tcW w:w="127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w:t>
            </w:r>
          </w:p>
        </w:tc>
        <w:tc>
          <w:tcPr>
            <w:tcW w:w="125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0,0</w:t>
            </w:r>
          </w:p>
        </w:tc>
        <w:tc>
          <w:tcPr>
            <w:tcW w:w="1090" w:type="dxa"/>
            <w:tcBorders>
              <w:top w:val="single" w:sz="6" w:space="0" w:color="auto"/>
              <w:left w:val="single" w:sz="6" w:space="0" w:color="auto"/>
              <w:bottom w:val="single" w:sz="6" w:space="0" w:color="auto"/>
              <w:right w:val="single" w:sz="6" w:space="0" w:color="auto"/>
            </w:tcBorders>
          </w:tcPr>
          <w:p w:rsidR="007D0298" w:rsidRPr="00C602B5"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28804</w:t>
            </w:r>
          </w:p>
        </w:tc>
        <w:tc>
          <w:tcPr>
            <w:tcW w:w="1430" w:type="dxa"/>
            <w:tcBorders>
              <w:top w:val="single" w:sz="6" w:space="0" w:color="auto"/>
              <w:left w:val="single" w:sz="6" w:space="0" w:color="auto"/>
              <w:bottom w:val="single" w:sz="6" w:space="0" w:color="auto"/>
              <w:right w:val="single" w:sz="6" w:space="0" w:color="auto"/>
            </w:tcBorders>
          </w:tcPr>
          <w:p w:rsidR="007D0298" w:rsidRPr="007D0298"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100,0</w:t>
            </w:r>
          </w:p>
        </w:tc>
      </w:tr>
      <w:tr w:rsidR="007D0298">
        <w:trPr>
          <w:trHeight w:val="136"/>
        </w:trPr>
        <w:tc>
          <w:tcPr>
            <w:tcW w:w="14420" w:type="dxa"/>
            <w:gridSpan w:val="9"/>
            <w:tcBorders>
              <w:top w:val="single" w:sz="6" w:space="0" w:color="auto"/>
              <w:left w:val="single" w:sz="6" w:space="0" w:color="auto"/>
              <w:bottom w:val="single" w:sz="6" w:space="0" w:color="auto"/>
              <w:right w:val="single" w:sz="6" w:space="0" w:color="auto"/>
            </w:tcBorders>
          </w:tcPr>
          <w:p w:rsidR="007D0298" w:rsidRPr="006E44F8" w:rsidRDefault="007D0298"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2009 год</w:t>
            </w:r>
          </w:p>
        </w:tc>
      </w:tr>
      <w:tr w:rsidR="00B01750">
        <w:trPr>
          <w:trHeight w:val="68"/>
        </w:trPr>
        <w:tc>
          <w:tcPr>
            <w:tcW w:w="4350" w:type="dxa"/>
            <w:tcBorders>
              <w:top w:val="single" w:sz="6" w:space="0" w:color="auto"/>
              <w:left w:val="single" w:sz="6" w:space="0" w:color="auto"/>
              <w:bottom w:val="single" w:sz="6" w:space="0" w:color="auto"/>
              <w:right w:val="single" w:sz="6" w:space="0" w:color="auto"/>
            </w:tcBorders>
          </w:tcPr>
          <w:p w:rsidR="00B01750" w:rsidRPr="006E44F8" w:rsidRDefault="00B01750" w:rsidP="007D6A03">
            <w:pPr>
              <w:keepNext/>
              <w:suppressLineNumbers/>
              <w:suppressAutoHyphens/>
              <w:autoSpaceDE w:val="0"/>
              <w:autoSpaceDN w:val="0"/>
              <w:adjustRightInd w:val="0"/>
              <w:rPr>
                <w:rFonts w:eastAsia="SimSun"/>
                <w:color w:val="000000"/>
                <w:sz w:val="28"/>
                <w:szCs w:val="28"/>
                <w:lang w:val="en-US"/>
              </w:rPr>
            </w:pPr>
            <w:r w:rsidRPr="006E44F8">
              <w:rPr>
                <w:rFonts w:eastAsia="SimSun"/>
                <w:color w:val="000000"/>
                <w:sz w:val="28"/>
                <w:szCs w:val="28"/>
                <w:lang w:val="en-US"/>
              </w:rPr>
              <w:t xml:space="preserve">Здания </w:t>
            </w:r>
          </w:p>
        </w:tc>
        <w:tc>
          <w:tcPr>
            <w:tcW w:w="1260" w:type="dxa"/>
            <w:tcBorders>
              <w:top w:val="single" w:sz="6" w:space="0" w:color="auto"/>
              <w:left w:val="single" w:sz="6" w:space="0" w:color="auto"/>
              <w:bottom w:val="single" w:sz="6" w:space="0" w:color="auto"/>
              <w:right w:val="single" w:sz="6" w:space="0" w:color="auto"/>
            </w:tcBorders>
          </w:tcPr>
          <w:p w:rsidR="00B01750" w:rsidRPr="00C602B5"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3244</w:t>
            </w:r>
          </w:p>
        </w:tc>
        <w:tc>
          <w:tcPr>
            <w:tcW w:w="1250" w:type="dxa"/>
            <w:tcBorders>
              <w:top w:val="single" w:sz="6" w:space="0" w:color="auto"/>
              <w:left w:val="single" w:sz="6" w:space="0" w:color="auto"/>
              <w:bottom w:val="single" w:sz="6" w:space="0" w:color="auto"/>
              <w:right w:val="single" w:sz="6" w:space="0" w:color="auto"/>
            </w:tcBorders>
          </w:tcPr>
          <w:p w:rsidR="00B01750" w:rsidRPr="007D0298"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11,3</w:t>
            </w:r>
          </w:p>
        </w:tc>
        <w:tc>
          <w:tcPr>
            <w:tcW w:w="1270" w:type="dxa"/>
            <w:tcBorders>
              <w:top w:val="single" w:sz="6" w:space="0" w:color="auto"/>
              <w:left w:val="single" w:sz="6" w:space="0" w:color="auto"/>
              <w:bottom w:val="single" w:sz="6" w:space="0" w:color="auto"/>
              <w:right w:val="single" w:sz="6" w:space="0" w:color="auto"/>
            </w:tcBorders>
          </w:tcPr>
          <w:p w:rsidR="00B01750" w:rsidRPr="00C602B5"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w:t>
            </w:r>
          </w:p>
        </w:tc>
        <w:tc>
          <w:tcPr>
            <w:tcW w:w="1250" w:type="dxa"/>
            <w:tcBorders>
              <w:top w:val="single" w:sz="6" w:space="0" w:color="auto"/>
              <w:left w:val="single" w:sz="6" w:space="0" w:color="auto"/>
              <w:bottom w:val="single" w:sz="6" w:space="0" w:color="auto"/>
              <w:right w:val="single" w:sz="6" w:space="0" w:color="auto"/>
            </w:tcBorders>
          </w:tcPr>
          <w:p w:rsidR="00B01750" w:rsidRPr="00B01750"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0,0</w:t>
            </w:r>
          </w:p>
        </w:tc>
        <w:tc>
          <w:tcPr>
            <w:tcW w:w="1270" w:type="dxa"/>
            <w:tcBorders>
              <w:top w:val="single" w:sz="6" w:space="0" w:color="auto"/>
              <w:left w:val="single" w:sz="6" w:space="0" w:color="auto"/>
              <w:bottom w:val="single" w:sz="6" w:space="0" w:color="auto"/>
              <w:right w:val="single" w:sz="6" w:space="0" w:color="auto"/>
            </w:tcBorders>
          </w:tcPr>
          <w:p w:rsidR="00B01750" w:rsidRPr="00C602B5"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w:t>
            </w:r>
          </w:p>
        </w:tc>
        <w:tc>
          <w:tcPr>
            <w:tcW w:w="1250" w:type="dxa"/>
            <w:tcBorders>
              <w:top w:val="single" w:sz="6" w:space="0" w:color="auto"/>
              <w:left w:val="single" w:sz="6" w:space="0" w:color="auto"/>
              <w:bottom w:val="single" w:sz="6" w:space="0" w:color="auto"/>
              <w:right w:val="single" w:sz="6" w:space="0" w:color="auto"/>
            </w:tcBorders>
          </w:tcPr>
          <w:p w:rsidR="00B01750" w:rsidRPr="00B01750"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0,0</w:t>
            </w:r>
          </w:p>
        </w:tc>
        <w:tc>
          <w:tcPr>
            <w:tcW w:w="1090" w:type="dxa"/>
            <w:tcBorders>
              <w:top w:val="single" w:sz="6" w:space="0" w:color="auto"/>
              <w:left w:val="single" w:sz="6" w:space="0" w:color="auto"/>
              <w:bottom w:val="single" w:sz="6" w:space="0" w:color="auto"/>
              <w:right w:val="single" w:sz="6" w:space="0" w:color="auto"/>
            </w:tcBorders>
          </w:tcPr>
          <w:p w:rsidR="00B01750" w:rsidRPr="00C602B5"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3244</w:t>
            </w:r>
          </w:p>
        </w:tc>
        <w:tc>
          <w:tcPr>
            <w:tcW w:w="1430" w:type="dxa"/>
            <w:tcBorders>
              <w:top w:val="single" w:sz="6" w:space="0" w:color="auto"/>
              <w:left w:val="single" w:sz="6" w:space="0" w:color="auto"/>
              <w:bottom w:val="single" w:sz="6" w:space="0" w:color="auto"/>
              <w:right w:val="single" w:sz="6" w:space="0" w:color="auto"/>
            </w:tcBorders>
          </w:tcPr>
          <w:p w:rsidR="00B01750" w:rsidRPr="00B01750"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11,3</w:t>
            </w:r>
          </w:p>
        </w:tc>
      </w:tr>
      <w:tr w:rsidR="00B01750">
        <w:trPr>
          <w:trHeight w:val="68"/>
        </w:trPr>
        <w:tc>
          <w:tcPr>
            <w:tcW w:w="4350" w:type="dxa"/>
            <w:tcBorders>
              <w:top w:val="single" w:sz="6" w:space="0" w:color="auto"/>
              <w:left w:val="single" w:sz="6" w:space="0" w:color="auto"/>
              <w:bottom w:val="single" w:sz="6" w:space="0" w:color="auto"/>
              <w:right w:val="single" w:sz="6" w:space="0" w:color="auto"/>
            </w:tcBorders>
          </w:tcPr>
          <w:p w:rsidR="00B01750" w:rsidRPr="00C602B5" w:rsidRDefault="00B01750" w:rsidP="007D6A03">
            <w:pPr>
              <w:keepNext/>
              <w:suppressLineNumbers/>
              <w:suppressAutoHyphens/>
              <w:autoSpaceDE w:val="0"/>
              <w:autoSpaceDN w:val="0"/>
              <w:adjustRightInd w:val="0"/>
              <w:rPr>
                <w:rFonts w:eastAsia="SimSun"/>
                <w:color w:val="000000"/>
                <w:sz w:val="28"/>
                <w:szCs w:val="28"/>
              </w:rPr>
            </w:pPr>
            <w:r>
              <w:rPr>
                <w:rFonts w:eastAsia="SimSun"/>
                <w:color w:val="000000"/>
                <w:sz w:val="28"/>
                <w:szCs w:val="28"/>
              </w:rPr>
              <w:t>Сооружения и передаточные устройства</w:t>
            </w:r>
          </w:p>
        </w:tc>
        <w:tc>
          <w:tcPr>
            <w:tcW w:w="1260" w:type="dxa"/>
            <w:tcBorders>
              <w:top w:val="single" w:sz="6" w:space="0" w:color="auto"/>
              <w:left w:val="single" w:sz="6" w:space="0" w:color="auto"/>
              <w:bottom w:val="single" w:sz="6" w:space="0" w:color="auto"/>
              <w:right w:val="single" w:sz="6" w:space="0" w:color="auto"/>
            </w:tcBorders>
          </w:tcPr>
          <w:p w:rsidR="00B01750"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20788</w:t>
            </w:r>
          </w:p>
        </w:tc>
        <w:tc>
          <w:tcPr>
            <w:tcW w:w="1250" w:type="dxa"/>
            <w:tcBorders>
              <w:top w:val="single" w:sz="6" w:space="0" w:color="auto"/>
              <w:left w:val="single" w:sz="6" w:space="0" w:color="auto"/>
              <w:bottom w:val="single" w:sz="6" w:space="0" w:color="auto"/>
              <w:right w:val="single" w:sz="6" w:space="0" w:color="auto"/>
            </w:tcBorders>
          </w:tcPr>
          <w:p w:rsidR="00B01750" w:rsidRPr="007D0298"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72,2</w:t>
            </w:r>
          </w:p>
        </w:tc>
        <w:tc>
          <w:tcPr>
            <w:tcW w:w="1270" w:type="dxa"/>
            <w:tcBorders>
              <w:top w:val="single" w:sz="6" w:space="0" w:color="auto"/>
              <w:left w:val="single" w:sz="6" w:space="0" w:color="auto"/>
              <w:bottom w:val="single" w:sz="6" w:space="0" w:color="auto"/>
              <w:right w:val="single" w:sz="6" w:space="0" w:color="auto"/>
            </w:tcBorders>
          </w:tcPr>
          <w:p w:rsidR="00B01750" w:rsidRPr="00C602B5"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w:t>
            </w:r>
          </w:p>
        </w:tc>
        <w:tc>
          <w:tcPr>
            <w:tcW w:w="1250" w:type="dxa"/>
            <w:tcBorders>
              <w:top w:val="single" w:sz="6" w:space="0" w:color="auto"/>
              <w:left w:val="single" w:sz="6" w:space="0" w:color="auto"/>
              <w:bottom w:val="single" w:sz="6" w:space="0" w:color="auto"/>
              <w:right w:val="single" w:sz="6" w:space="0" w:color="auto"/>
            </w:tcBorders>
          </w:tcPr>
          <w:p w:rsidR="00B01750" w:rsidRPr="00B01750"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0,0</w:t>
            </w:r>
          </w:p>
        </w:tc>
        <w:tc>
          <w:tcPr>
            <w:tcW w:w="1270" w:type="dxa"/>
            <w:tcBorders>
              <w:top w:val="single" w:sz="6" w:space="0" w:color="auto"/>
              <w:left w:val="single" w:sz="6" w:space="0" w:color="auto"/>
              <w:bottom w:val="single" w:sz="6" w:space="0" w:color="auto"/>
              <w:right w:val="single" w:sz="6" w:space="0" w:color="auto"/>
            </w:tcBorders>
          </w:tcPr>
          <w:p w:rsidR="00B01750" w:rsidRPr="00C602B5"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w:t>
            </w:r>
          </w:p>
        </w:tc>
        <w:tc>
          <w:tcPr>
            <w:tcW w:w="1250" w:type="dxa"/>
            <w:tcBorders>
              <w:top w:val="single" w:sz="6" w:space="0" w:color="auto"/>
              <w:left w:val="single" w:sz="6" w:space="0" w:color="auto"/>
              <w:bottom w:val="single" w:sz="6" w:space="0" w:color="auto"/>
              <w:right w:val="single" w:sz="6" w:space="0" w:color="auto"/>
            </w:tcBorders>
          </w:tcPr>
          <w:p w:rsidR="00B01750" w:rsidRPr="00B01750"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0,0</w:t>
            </w:r>
          </w:p>
        </w:tc>
        <w:tc>
          <w:tcPr>
            <w:tcW w:w="1090" w:type="dxa"/>
            <w:tcBorders>
              <w:top w:val="single" w:sz="6" w:space="0" w:color="auto"/>
              <w:left w:val="single" w:sz="6" w:space="0" w:color="auto"/>
              <w:bottom w:val="single" w:sz="6" w:space="0" w:color="auto"/>
              <w:right w:val="single" w:sz="6" w:space="0" w:color="auto"/>
            </w:tcBorders>
          </w:tcPr>
          <w:p w:rsidR="00B01750" w:rsidRPr="00C602B5"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20788</w:t>
            </w:r>
          </w:p>
        </w:tc>
        <w:tc>
          <w:tcPr>
            <w:tcW w:w="1430" w:type="dxa"/>
            <w:tcBorders>
              <w:top w:val="single" w:sz="6" w:space="0" w:color="auto"/>
              <w:left w:val="single" w:sz="6" w:space="0" w:color="auto"/>
              <w:bottom w:val="single" w:sz="6" w:space="0" w:color="auto"/>
              <w:right w:val="single" w:sz="6" w:space="0" w:color="auto"/>
            </w:tcBorders>
          </w:tcPr>
          <w:p w:rsidR="00B01750" w:rsidRPr="00B01750"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72,2</w:t>
            </w:r>
          </w:p>
        </w:tc>
      </w:tr>
      <w:tr w:rsidR="00B01750">
        <w:trPr>
          <w:trHeight w:val="68"/>
        </w:trPr>
        <w:tc>
          <w:tcPr>
            <w:tcW w:w="4350" w:type="dxa"/>
            <w:tcBorders>
              <w:top w:val="single" w:sz="6" w:space="0" w:color="auto"/>
              <w:left w:val="single" w:sz="6" w:space="0" w:color="auto"/>
              <w:bottom w:val="single" w:sz="6" w:space="0" w:color="auto"/>
              <w:right w:val="single" w:sz="6" w:space="0" w:color="auto"/>
            </w:tcBorders>
          </w:tcPr>
          <w:p w:rsidR="00B01750" w:rsidRPr="006E44F8" w:rsidRDefault="00B01750" w:rsidP="007D6A03">
            <w:pPr>
              <w:keepNext/>
              <w:suppressLineNumbers/>
              <w:suppressAutoHyphens/>
              <w:autoSpaceDE w:val="0"/>
              <w:autoSpaceDN w:val="0"/>
              <w:adjustRightInd w:val="0"/>
              <w:rPr>
                <w:rFonts w:eastAsia="SimSun"/>
                <w:color w:val="000000"/>
                <w:sz w:val="28"/>
                <w:szCs w:val="28"/>
                <w:lang w:val="en-US"/>
              </w:rPr>
            </w:pPr>
            <w:r w:rsidRPr="006E44F8">
              <w:rPr>
                <w:rFonts w:eastAsia="SimSun"/>
                <w:color w:val="000000"/>
                <w:sz w:val="28"/>
                <w:szCs w:val="28"/>
                <w:lang w:val="en-US"/>
              </w:rPr>
              <w:t>Машины и оборудование</w:t>
            </w:r>
          </w:p>
        </w:tc>
        <w:tc>
          <w:tcPr>
            <w:tcW w:w="1260" w:type="dxa"/>
            <w:tcBorders>
              <w:top w:val="single" w:sz="6" w:space="0" w:color="auto"/>
              <w:left w:val="single" w:sz="6" w:space="0" w:color="auto"/>
              <w:bottom w:val="single" w:sz="6" w:space="0" w:color="auto"/>
              <w:right w:val="single" w:sz="6" w:space="0" w:color="auto"/>
            </w:tcBorders>
          </w:tcPr>
          <w:p w:rsidR="00B01750" w:rsidRPr="00C602B5"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2534</w:t>
            </w:r>
          </w:p>
        </w:tc>
        <w:tc>
          <w:tcPr>
            <w:tcW w:w="1250" w:type="dxa"/>
            <w:tcBorders>
              <w:top w:val="single" w:sz="6" w:space="0" w:color="auto"/>
              <w:left w:val="single" w:sz="6" w:space="0" w:color="auto"/>
              <w:bottom w:val="single" w:sz="6" w:space="0" w:color="auto"/>
              <w:right w:val="single" w:sz="6" w:space="0" w:color="auto"/>
            </w:tcBorders>
          </w:tcPr>
          <w:p w:rsidR="00B01750" w:rsidRPr="007D0298"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8,7</w:t>
            </w:r>
          </w:p>
        </w:tc>
        <w:tc>
          <w:tcPr>
            <w:tcW w:w="1270" w:type="dxa"/>
            <w:tcBorders>
              <w:top w:val="single" w:sz="6" w:space="0" w:color="auto"/>
              <w:left w:val="single" w:sz="6" w:space="0" w:color="auto"/>
              <w:bottom w:val="single" w:sz="6" w:space="0" w:color="auto"/>
              <w:right w:val="single" w:sz="6" w:space="0" w:color="auto"/>
            </w:tcBorders>
          </w:tcPr>
          <w:p w:rsidR="00B01750" w:rsidRPr="00C602B5"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96</w:t>
            </w:r>
          </w:p>
        </w:tc>
        <w:tc>
          <w:tcPr>
            <w:tcW w:w="1250" w:type="dxa"/>
            <w:tcBorders>
              <w:top w:val="single" w:sz="6" w:space="0" w:color="auto"/>
              <w:left w:val="single" w:sz="6" w:space="0" w:color="auto"/>
              <w:bottom w:val="single" w:sz="6" w:space="0" w:color="auto"/>
              <w:right w:val="single" w:sz="6" w:space="0" w:color="auto"/>
            </w:tcBorders>
          </w:tcPr>
          <w:p w:rsidR="00B01750" w:rsidRPr="00B01750"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100,0</w:t>
            </w:r>
          </w:p>
        </w:tc>
        <w:tc>
          <w:tcPr>
            <w:tcW w:w="1270" w:type="dxa"/>
            <w:tcBorders>
              <w:top w:val="single" w:sz="6" w:space="0" w:color="auto"/>
              <w:left w:val="single" w:sz="6" w:space="0" w:color="auto"/>
              <w:bottom w:val="single" w:sz="6" w:space="0" w:color="auto"/>
              <w:right w:val="single" w:sz="6" w:space="0" w:color="auto"/>
            </w:tcBorders>
          </w:tcPr>
          <w:p w:rsidR="00B01750" w:rsidRPr="00C602B5"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w:t>
            </w:r>
          </w:p>
        </w:tc>
        <w:tc>
          <w:tcPr>
            <w:tcW w:w="1250" w:type="dxa"/>
            <w:tcBorders>
              <w:top w:val="single" w:sz="6" w:space="0" w:color="auto"/>
              <w:left w:val="single" w:sz="6" w:space="0" w:color="auto"/>
              <w:bottom w:val="single" w:sz="6" w:space="0" w:color="auto"/>
              <w:right w:val="single" w:sz="6" w:space="0" w:color="auto"/>
            </w:tcBorders>
          </w:tcPr>
          <w:p w:rsidR="00B01750" w:rsidRPr="00B01750"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0,0</w:t>
            </w:r>
          </w:p>
        </w:tc>
        <w:tc>
          <w:tcPr>
            <w:tcW w:w="1090" w:type="dxa"/>
            <w:tcBorders>
              <w:top w:val="single" w:sz="6" w:space="0" w:color="auto"/>
              <w:left w:val="single" w:sz="6" w:space="0" w:color="auto"/>
              <w:bottom w:val="single" w:sz="6" w:space="0" w:color="auto"/>
              <w:right w:val="single" w:sz="6" w:space="0" w:color="auto"/>
            </w:tcBorders>
          </w:tcPr>
          <w:p w:rsidR="00B01750" w:rsidRPr="00C602B5"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2630</w:t>
            </w:r>
          </w:p>
        </w:tc>
        <w:tc>
          <w:tcPr>
            <w:tcW w:w="1430" w:type="dxa"/>
            <w:tcBorders>
              <w:top w:val="single" w:sz="6" w:space="0" w:color="auto"/>
              <w:left w:val="single" w:sz="6" w:space="0" w:color="auto"/>
              <w:bottom w:val="single" w:sz="6" w:space="0" w:color="auto"/>
              <w:right w:val="single" w:sz="6" w:space="0" w:color="auto"/>
            </w:tcBorders>
          </w:tcPr>
          <w:p w:rsidR="00B01750" w:rsidRPr="00B01750"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9,1</w:t>
            </w:r>
          </w:p>
        </w:tc>
      </w:tr>
      <w:tr w:rsidR="00B01750">
        <w:trPr>
          <w:trHeight w:val="68"/>
        </w:trPr>
        <w:tc>
          <w:tcPr>
            <w:tcW w:w="4350" w:type="dxa"/>
            <w:tcBorders>
              <w:top w:val="single" w:sz="6" w:space="0" w:color="auto"/>
              <w:left w:val="single" w:sz="6" w:space="0" w:color="auto"/>
              <w:bottom w:val="single" w:sz="6" w:space="0" w:color="auto"/>
              <w:right w:val="single" w:sz="6" w:space="0" w:color="auto"/>
            </w:tcBorders>
          </w:tcPr>
          <w:p w:rsidR="00B01750" w:rsidRPr="006E44F8" w:rsidRDefault="00B01750" w:rsidP="007D6A03">
            <w:pPr>
              <w:keepNext/>
              <w:suppressLineNumbers/>
              <w:suppressAutoHyphens/>
              <w:autoSpaceDE w:val="0"/>
              <w:autoSpaceDN w:val="0"/>
              <w:adjustRightInd w:val="0"/>
              <w:rPr>
                <w:rFonts w:eastAsia="SimSun"/>
                <w:color w:val="000000"/>
                <w:sz w:val="28"/>
                <w:szCs w:val="28"/>
                <w:lang w:val="en-US"/>
              </w:rPr>
            </w:pPr>
            <w:r w:rsidRPr="006E44F8">
              <w:rPr>
                <w:rFonts w:eastAsia="SimSun"/>
                <w:color w:val="000000"/>
                <w:sz w:val="28"/>
                <w:szCs w:val="28"/>
                <w:lang w:val="en-US"/>
              </w:rPr>
              <w:t>Транспортные средства</w:t>
            </w:r>
          </w:p>
        </w:tc>
        <w:tc>
          <w:tcPr>
            <w:tcW w:w="1260" w:type="dxa"/>
            <w:tcBorders>
              <w:top w:val="single" w:sz="6" w:space="0" w:color="auto"/>
              <w:left w:val="single" w:sz="6" w:space="0" w:color="auto"/>
              <w:bottom w:val="single" w:sz="6" w:space="0" w:color="auto"/>
              <w:right w:val="single" w:sz="6" w:space="0" w:color="auto"/>
            </w:tcBorders>
          </w:tcPr>
          <w:p w:rsidR="00B01750" w:rsidRPr="00C602B5"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2193</w:t>
            </w:r>
          </w:p>
        </w:tc>
        <w:tc>
          <w:tcPr>
            <w:tcW w:w="1250" w:type="dxa"/>
            <w:tcBorders>
              <w:top w:val="single" w:sz="6" w:space="0" w:color="auto"/>
              <w:left w:val="single" w:sz="6" w:space="0" w:color="auto"/>
              <w:bottom w:val="single" w:sz="6" w:space="0" w:color="auto"/>
              <w:right w:val="single" w:sz="6" w:space="0" w:color="auto"/>
            </w:tcBorders>
          </w:tcPr>
          <w:p w:rsidR="00B01750" w:rsidRPr="007D0298"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7,6</w:t>
            </w:r>
          </w:p>
        </w:tc>
        <w:tc>
          <w:tcPr>
            <w:tcW w:w="1270" w:type="dxa"/>
            <w:tcBorders>
              <w:top w:val="single" w:sz="6" w:space="0" w:color="auto"/>
              <w:left w:val="single" w:sz="6" w:space="0" w:color="auto"/>
              <w:bottom w:val="single" w:sz="6" w:space="0" w:color="auto"/>
              <w:right w:val="single" w:sz="6" w:space="0" w:color="auto"/>
            </w:tcBorders>
          </w:tcPr>
          <w:p w:rsidR="00B01750" w:rsidRPr="00C602B5"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w:t>
            </w:r>
          </w:p>
        </w:tc>
        <w:tc>
          <w:tcPr>
            <w:tcW w:w="1250" w:type="dxa"/>
            <w:tcBorders>
              <w:top w:val="single" w:sz="6" w:space="0" w:color="auto"/>
              <w:left w:val="single" w:sz="6" w:space="0" w:color="auto"/>
              <w:bottom w:val="single" w:sz="6" w:space="0" w:color="auto"/>
              <w:right w:val="single" w:sz="6" w:space="0" w:color="auto"/>
            </w:tcBorders>
          </w:tcPr>
          <w:p w:rsidR="00B01750" w:rsidRPr="00B01750"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0,0</w:t>
            </w:r>
          </w:p>
        </w:tc>
        <w:tc>
          <w:tcPr>
            <w:tcW w:w="1270" w:type="dxa"/>
            <w:tcBorders>
              <w:top w:val="single" w:sz="6" w:space="0" w:color="auto"/>
              <w:left w:val="single" w:sz="6" w:space="0" w:color="auto"/>
              <w:bottom w:val="single" w:sz="6" w:space="0" w:color="auto"/>
              <w:right w:val="single" w:sz="6" w:space="0" w:color="auto"/>
            </w:tcBorders>
          </w:tcPr>
          <w:p w:rsidR="00B01750" w:rsidRPr="00C602B5"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131</w:t>
            </w:r>
          </w:p>
        </w:tc>
        <w:tc>
          <w:tcPr>
            <w:tcW w:w="1250" w:type="dxa"/>
            <w:tcBorders>
              <w:top w:val="single" w:sz="6" w:space="0" w:color="auto"/>
              <w:left w:val="single" w:sz="6" w:space="0" w:color="auto"/>
              <w:bottom w:val="single" w:sz="6" w:space="0" w:color="auto"/>
              <w:right w:val="single" w:sz="6" w:space="0" w:color="auto"/>
            </w:tcBorders>
          </w:tcPr>
          <w:p w:rsidR="00B01750" w:rsidRPr="00B01750"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100,0</w:t>
            </w:r>
          </w:p>
        </w:tc>
        <w:tc>
          <w:tcPr>
            <w:tcW w:w="1090" w:type="dxa"/>
            <w:tcBorders>
              <w:top w:val="single" w:sz="6" w:space="0" w:color="auto"/>
              <w:left w:val="single" w:sz="6" w:space="0" w:color="auto"/>
              <w:bottom w:val="single" w:sz="6" w:space="0" w:color="auto"/>
              <w:right w:val="single" w:sz="6" w:space="0" w:color="auto"/>
            </w:tcBorders>
          </w:tcPr>
          <w:p w:rsidR="00B01750" w:rsidRPr="00C602B5"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2062</w:t>
            </w:r>
          </w:p>
        </w:tc>
        <w:tc>
          <w:tcPr>
            <w:tcW w:w="1430" w:type="dxa"/>
            <w:tcBorders>
              <w:top w:val="single" w:sz="6" w:space="0" w:color="auto"/>
              <w:left w:val="single" w:sz="6" w:space="0" w:color="auto"/>
              <w:bottom w:val="single" w:sz="6" w:space="0" w:color="auto"/>
              <w:right w:val="single" w:sz="6" w:space="0" w:color="auto"/>
            </w:tcBorders>
          </w:tcPr>
          <w:p w:rsidR="00B01750" w:rsidRPr="00B01750"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7,2</w:t>
            </w:r>
          </w:p>
        </w:tc>
      </w:tr>
      <w:tr w:rsidR="00B01750">
        <w:trPr>
          <w:trHeight w:val="68"/>
        </w:trPr>
        <w:tc>
          <w:tcPr>
            <w:tcW w:w="4350" w:type="dxa"/>
            <w:tcBorders>
              <w:top w:val="single" w:sz="6" w:space="0" w:color="auto"/>
              <w:left w:val="single" w:sz="6" w:space="0" w:color="auto"/>
              <w:bottom w:val="single" w:sz="6" w:space="0" w:color="auto"/>
              <w:right w:val="single" w:sz="6" w:space="0" w:color="auto"/>
            </w:tcBorders>
          </w:tcPr>
          <w:p w:rsidR="00B01750" w:rsidRPr="006E44F8" w:rsidRDefault="00B01750" w:rsidP="007D6A03">
            <w:pPr>
              <w:keepNext/>
              <w:suppressLineNumbers/>
              <w:suppressAutoHyphens/>
              <w:autoSpaceDE w:val="0"/>
              <w:autoSpaceDN w:val="0"/>
              <w:adjustRightInd w:val="0"/>
              <w:rPr>
                <w:rFonts w:eastAsia="SimSun"/>
                <w:color w:val="000000"/>
                <w:sz w:val="28"/>
                <w:szCs w:val="28"/>
                <w:lang w:val="en-US"/>
              </w:rPr>
            </w:pPr>
            <w:r w:rsidRPr="006E44F8">
              <w:rPr>
                <w:rFonts w:eastAsia="SimSun"/>
                <w:color w:val="000000"/>
                <w:sz w:val="28"/>
                <w:szCs w:val="28"/>
                <w:lang w:val="en-US"/>
              </w:rPr>
              <w:t>Инструменты</w:t>
            </w:r>
          </w:p>
        </w:tc>
        <w:tc>
          <w:tcPr>
            <w:tcW w:w="1260" w:type="dxa"/>
            <w:tcBorders>
              <w:top w:val="single" w:sz="6" w:space="0" w:color="auto"/>
              <w:left w:val="single" w:sz="6" w:space="0" w:color="auto"/>
              <w:bottom w:val="single" w:sz="6" w:space="0" w:color="auto"/>
              <w:right w:val="single" w:sz="6" w:space="0" w:color="auto"/>
            </w:tcBorders>
          </w:tcPr>
          <w:p w:rsidR="00B01750" w:rsidRPr="00C602B5"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45</w:t>
            </w:r>
          </w:p>
        </w:tc>
        <w:tc>
          <w:tcPr>
            <w:tcW w:w="1250" w:type="dxa"/>
            <w:tcBorders>
              <w:top w:val="single" w:sz="6" w:space="0" w:color="auto"/>
              <w:left w:val="single" w:sz="6" w:space="0" w:color="auto"/>
              <w:bottom w:val="single" w:sz="6" w:space="0" w:color="auto"/>
              <w:right w:val="single" w:sz="6" w:space="0" w:color="auto"/>
            </w:tcBorders>
          </w:tcPr>
          <w:p w:rsidR="00B01750" w:rsidRPr="007D0298"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0,2</w:t>
            </w:r>
          </w:p>
        </w:tc>
        <w:tc>
          <w:tcPr>
            <w:tcW w:w="1270" w:type="dxa"/>
            <w:tcBorders>
              <w:top w:val="single" w:sz="6" w:space="0" w:color="auto"/>
              <w:left w:val="single" w:sz="6" w:space="0" w:color="auto"/>
              <w:bottom w:val="single" w:sz="6" w:space="0" w:color="auto"/>
              <w:right w:val="single" w:sz="6" w:space="0" w:color="auto"/>
            </w:tcBorders>
          </w:tcPr>
          <w:p w:rsidR="00B01750" w:rsidRPr="00C602B5"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w:t>
            </w:r>
          </w:p>
        </w:tc>
        <w:tc>
          <w:tcPr>
            <w:tcW w:w="1250" w:type="dxa"/>
            <w:tcBorders>
              <w:top w:val="single" w:sz="6" w:space="0" w:color="auto"/>
              <w:left w:val="single" w:sz="6" w:space="0" w:color="auto"/>
              <w:bottom w:val="single" w:sz="6" w:space="0" w:color="auto"/>
              <w:right w:val="single" w:sz="6" w:space="0" w:color="auto"/>
            </w:tcBorders>
          </w:tcPr>
          <w:p w:rsidR="00B01750" w:rsidRPr="00B01750"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0,0</w:t>
            </w:r>
          </w:p>
        </w:tc>
        <w:tc>
          <w:tcPr>
            <w:tcW w:w="1270" w:type="dxa"/>
            <w:tcBorders>
              <w:top w:val="single" w:sz="6" w:space="0" w:color="auto"/>
              <w:left w:val="single" w:sz="6" w:space="0" w:color="auto"/>
              <w:bottom w:val="single" w:sz="6" w:space="0" w:color="auto"/>
              <w:right w:val="single" w:sz="6" w:space="0" w:color="auto"/>
            </w:tcBorders>
          </w:tcPr>
          <w:p w:rsidR="00B01750" w:rsidRPr="00C602B5"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w:t>
            </w:r>
          </w:p>
        </w:tc>
        <w:tc>
          <w:tcPr>
            <w:tcW w:w="1250" w:type="dxa"/>
            <w:tcBorders>
              <w:top w:val="single" w:sz="6" w:space="0" w:color="auto"/>
              <w:left w:val="single" w:sz="6" w:space="0" w:color="auto"/>
              <w:bottom w:val="single" w:sz="6" w:space="0" w:color="auto"/>
              <w:right w:val="single" w:sz="6" w:space="0" w:color="auto"/>
            </w:tcBorders>
          </w:tcPr>
          <w:p w:rsidR="00B01750" w:rsidRPr="00B01750"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0,0</w:t>
            </w:r>
          </w:p>
        </w:tc>
        <w:tc>
          <w:tcPr>
            <w:tcW w:w="1090" w:type="dxa"/>
            <w:tcBorders>
              <w:top w:val="single" w:sz="6" w:space="0" w:color="auto"/>
              <w:left w:val="single" w:sz="6" w:space="0" w:color="auto"/>
              <w:bottom w:val="single" w:sz="6" w:space="0" w:color="auto"/>
              <w:right w:val="single" w:sz="6" w:space="0" w:color="auto"/>
            </w:tcBorders>
          </w:tcPr>
          <w:p w:rsidR="00B01750" w:rsidRPr="00C602B5"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45</w:t>
            </w:r>
          </w:p>
        </w:tc>
        <w:tc>
          <w:tcPr>
            <w:tcW w:w="1430" w:type="dxa"/>
            <w:tcBorders>
              <w:top w:val="single" w:sz="6" w:space="0" w:color="auto"/>
              <w:left w:val="single" w:sz="6" w:space="0" w:color="auto"/>
              <w:bottom w:val="single" w:sz="6" w:space="0" w:color="auto"/>
              <w:right w:val="single" w:sz="6" w:space="0" w:color="auto"/>
            </w:tcBorders>
          </w:tcPr>
          <w:p w:rsidR="00B01750" w:rsidRPr="00B01750"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0,2</w:t>
            </w:r>
          </w:p>
        </w:tc>
      </w:tr>
      <w:tr w:rsidR="00B01750">
        <w:trPr>
          <w:trHeight w:val="136"/>
        </w:trPr>
        <w:tc>
          <w:tcPr>
            <w:tcW w:w="4350" w:type="dxa"/>
            <w:tcBorders>
              <w:top w:val="single" w:sz="6" w:space="0" w:color="auto"/>
              <w:left w:val="single" w:sz="6" w:space="0" w:color="auto"/>
              <w:bottom w:val="single" w:sz="6" w:space="0" w:color="auto"/>
              <w:right w:val="single" w:sz="6" w:space="0" w:color="auto"/>
            </w:tcBorders>
          </w:tcPr>
          <w:p w:rsidR="00B01750" w:rsidRPr="006E44F8" w:rsidRDefault="00B01750" w:rsidP="007D6A03">
            <w:pPr>
              <w:keepNext/>
              <w:suppressLineNumbers/>
              <w:suppressAutoHyphens/>
              <w:autoSpaceDE w:val="0"/>
              <w:autoSpaceDN w:val="0"/>
              <w:adjustRightInd w:val="0"/>
              <w:rPr>
                <w:rFonts w:eastAsia="SimSun"/>
                <w:color w:val="000000"/>
                <w:sz w:val="28"/>
                <w:szCs w:val="28"/>
                <w:lang w:val="en-US"/>
              </w:rPr>
            </w:pPr>
            <w:r w:rsidRPr="006E44F8">
              <w:rPr>
                <w:rFonts w:eastAsia="SimSun"/>
                <w:color w:val="000000"/>
                <w:sz w:val="28"/>
                <w:szCs w:val="28"/>
                <w:lang w:val="en-US"/>
              </w:rPr>
              <w:t xml:space="preserve">Всего </w:t>
            </w:r>
          </w:p>
        </w:tc>
        <w:tc>
          <w:tcPr>
            <w:tcW w:w="1260" w:type="dxa"/>
            <w:tcBorders>
              <w:top w:val="single" w:sz="6" w:space="0" w:color="auto"/>
              <w:left w:val="single" w:sz="6" w:space="0" w:color="auto"/>
              <w:bottom w:val="single" w:sz="6" w:space="0" w:color="auto"/>
              <w:right w:val="single" w:sz="6" w:space="0" w:color="auto"/>
            </w:tcBorders>
          </w:tcPr>
          <w:p w:rsidR="00B01750" w:rsidRPr="00C602B5"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28804</w:t>
            </w:r>
          </w:p>
        </w:tc>
        <w:tc>
          <w:tcPr>
            <w:tcW w:w="1250" w:type="dxa"/>
            <w:tcBorders>
              <w:top w:val="single" w:sz="6" w:space="0" w:color="auto"/>
              <w:left w:val="single" w:sz="6" w:space="0" w:color="auto"/>
              <w:bottom w:val="single" w:sz="6" w:space="0" w:color="auto"/>
              <w:right w:val="single" w:sz="6" w:space="0" w:color="auto"/>
            </w:tcBorders>
          </w:tcPr>
          <w:p w:rsidR="00B01750" w:rsidRPr="007D0298"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100,0</w:t>
            </w:r>
          </w:p>
        </w:tc>
        <w:tc>
          <w:tcPr>
            <w:tcW w:w="1270" w:type="dxa"/>
            <w:tcBorders>
              <w:top w:val="single" w:sz="6" w:space="0" w:color="auto"/>
              <w:left w:val="single" w:sz="6" w:space="0" w:color="auto"/>
              <w:bottom w:val="single" w:sz="6" w:space="0" w:color="auto"/>
              <w:right w:val="single" w:sz="6" w:space="0" w:color="auto"/>
            </w:tcBorders>
          </w:tcPr>
          <w:p w:rsidR="00B01750" w:rsidRPr="00C602B5"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96</w:t>
            </w:r>
          </w:p>
        </w:tc>
        <w:tc>
          <w:tcPr>
            <w:tcW w:w="1250" w:type="dxa"/>
            <w:tcBorders>
              <w:top w:val="single" w:sz="6" w:space="0" w:color="auto"/>
              <w:left w:val="single" w:sz="6" w:space="0" w:color="auto"/>
              <w:bottom w:val="single" w:sz="6" w:space="0" w:color="auto"/>
              <w:right w:val="single" w:sz="6" w:space="0" w:color="auto"/>
            </w:tcBorders>
          </w:tcPr>
          <w:p w:rsidR="00B01750" w:rsidRPr="00B01750"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100,0</w:t>
            </w:r>
          </w:p>
        </w:tc>
        <w:tc>
          <w:tcPr>
            <w:tcW w:w="1270" w:type="dxa"/>
            <w:tcBorders>
              <w:top w:val="single" w:sz="6" w:space="0" w:color="auto"/>
              <w:left w:val="single" w:sz="6" w:space="0" w:color="auto"/>
              <w:bottom w:val="single" w:sz="6" w:space="0" w:color="auto"/>
              <w:right w:val="single" w:sz="6" w:space="0" w:color="auto"/>
            </w:tcBorders>
          </w:tcPr>
          <w:p w:rsidR="00B01750" w:rsidRPr="00C602B5"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131</w:t>
            </w:r>
          </w:p>
        </w:tc>
        <w:tc>
          <w:tcPr>
            <w:tcW w:w="1250" w:type="dxa"/>
            <w:tcBorders>
              <w:top w:val="single" w:sz="6" w:space="0" w:color="auto"/>
              <w:left w:val="single" w:sz="6" w:space="0" w:color="auto"/>
              <w:bottom w:val="single" w:sz="6" w:space="0" w:color="auto"/>
              <w:right w:val="single" w:sz="6" w:space="0" w:color="auto"/>
            </w:tcBorders>
          </w:tcPr>
          <w:p w:rsidR="00B01750" w:rsidRPr="00B01750"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100,0</w:t>
            </w:r>
          </w:p>
        </w:tc>
        <w:tc>
          <w:tcPr>
            <w:tcW w:w="1090" w:type="dxa"/>
            <w:tcBorders>
              <w:top w:val="single" w:sz="6" w:space="0" w:color="auto"/>
              <w:left w:val="single" w:sz="6" w:space="0" w:color="auto"/>
              <w:bottom w:val="single" w:sz="6" w:space="0" w:color="auto"/>
              <w:right w:val="single" w:sz="6" w:space="0" w:color="auto"/>
            </w:tcBorders>
          </w:tcPr>
          <w:p w:rsidR="00B01750" w:rsidRPr="00C602B5"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28769</w:t>
            </w:r>
          </w:p>
        </w:tc>
        <w:tc>
          <w:tcPr>
            <w:tcW w:w="1430" w:type="dxa"/>
            <w:tcBorders>
              <w:top w:val="single" w:sz="6" w:space="0" w:color="auto"/>
              <w:left w:val="single" w:sz="6" w:space="0" w:color="auto"/>
              <w:bottom w:val="single" w:sz="6" w:space="0" w:color="auto"/>
              <w:right w:val="single" w:sz="6" w:space="0" w:color="auto"/>
            </w:tcBorders>
          </w:tcPr>
          <w:p w:rsidR="00B01750" w:rsidRPr="00B01750" w:rsidRDefault="00B01750" w:rsidP="00976321">
            <w:pPr>
              <w:keepNext/>
              <w:suppressLineNumbers/>
              <w:suppressAutoHyphens/>
              <w:autoSpaceDE w:val="0"/>
              <w:autoSpaceDN w:val="0"/>
              <w:adjustRightInd w:val="0"/>
              <w:jc w:val="center"/>
              <w:rPr>
                <w:rFonts w:eastAsia="SimSun"/>
                <w:color w:val="000000"/>
                <w:sz w:val="28"/>
                <w:szCs w:val="28"/>
              </w:rPr>
            </w:pPr>
            <w:r>
              <w:rPr>
                <w:rFonts w:eastAsia="SimSun"/>
                <w:color w:val="000000"/>
                <w:sz w:val="28"/>
                <w:szCs w:val="28"/>
              </w:rPr>
              <w:t>100,0</w:t>
            </w:r>
          </w:p>
        </w:tc>
      </w:tr>
    </w:tbl>
    <w:p w:rsidR="00B61BED" w:rsidRDefault="00B61BED" w:rsidP="007D6A03">
      <w:pPr>
        <w:keepNext/>
        <w:suppressLineNumbers/>
        <w:tabs>
          <w:tab w:val="left" w:pos="3261"/>
        </w:tabs>
        <w:suppressAutoHyphens/>
        <w:autoSpaceDE w:val="0"/>
        <w:autoSpaceDN w:val="0"/>
        <w:adjustRightInd w:val="0"/>
        <w:ind w:firstLine="708"/>
        <w:jc w:val="both"/>
        <w:rPr>
          <w:rFonts w:eastAsia="SimSun"/>
        </w:rPr>
        <w:sectPr w:rsidR="00B61BED" w:rsidSect="00990658">
          <w:pgSz w:w="15840" w:h="12240" w:orient="landscape"/>
          <w:pgMar w:top="1701" w:right="1134" w:bottom="567" w:left="1134" w:header="720" w:footer="720" w:gutter="0"/>
          <w:cols w:space="720"/>
          <w:noEndnote/>
          <w:titlePg/>
        </w:sectPr>
      </w:pPr>
    </w:p>
    <w:p w:rsidR="00725BDE" w:rsidRDefault="00112C79" w:rsidP="0045623A">
      <w:pPr>
        <w:keepNext/>
        <w:suppressLineNumbers/>
        <w:tabs>
          <w:tab w:val="left" w:pos="3261"/>
        </w:tabs>
        <w:suppressAutoHyphens/>
        <w:autoSpaceDE w:val="0"/>
        <w:autoSpaceDN w:val="0"/>
        <w:adjustRightInd w:val="0"/>
        <w:spacing w:line="360" w:lineRule="auto"/>
        <w:ind w:right="57" w:firstLine="720"/>
        <w:jc w:val="both"/>
        <w:rPr>
          <w:rFonts w:eastAsia="SimSun"/>
          <w:sz w:val="28"/>
          <w:szCs w:val="28"/>
        </w:rPr>
      </w:pPr>
      <w:r>
        <w:rPr>
          <w:rFonts w:eastAsia="SimSun"/>
          <w:sz w:val="28"/>
          <w:szCs w:val="28"/>
        </w:rPr>
        <w:t>Н</w:t>
      </w:r>
      <w:r w:rsidR="00725BDE" w:rsidRPr="00B145E5">
        <w:rPr>
          <w:rFonts w:eastAsia="SimSun"/>
          <w:sz w:val="28"/>
          <w:szCs w:val="28"/>
        </w:rPr>
        <w:t xml:space="preserve">аибольший удельный вес в общей стоимости основных фондов занимает группа </w:t>
      </w:r>
      <w:r>
        <w:rPr>
          <w:rFonts w:eastAsia="SimSun"/>
          <w:sz w:val="28"/>
          <w:szCs w:val="28"/>
        </w:rPr>
        <w:t>«</w:t>
      </w:r>
      <w:r w:rsidR="00B01750">
        <w:rPr>
          <w:rFonts w:eastAsia="SimSun"/>
          <w:sz w:val="28"/>
          <w:szCs w:val="28"/>
        </w:rPr>
        <w:t>Сооружения и передаточные устройства</w:t>
      </w:r>
      <w:r>
        <w:rPr>
          <w:rFonts w:eastAsia="SimSun"/>
          <w:sz w:val="28"/>
          <w:szCs w:val="28"/>
        </w:rPr>
        <w:t>»</w:t>
      </w:r>
      <w:r w:rsidR="00725BDE" w:rsidRPr="00B145E5">
        <w:rPr>
          <w:rFonts w:eastAsia="SimSun"/>
          <w:sz w:val="28"/>
          <w:szCs w:val="28"/>
        </w:rPr>
        <w:t xml:space="preserve"> – от </w:t>
      </w:r>
      <w:r w:rsidR="00B01750">
        <w:rPr>
          <w:rFonts w:eastAsia="SimSun"/>
          <w:sz w:val="28"/>
          <w:szCs w:val="28"/>
        </w:rPr>
        <w:t>72,6</w:t>
      </w:r>
      <w:r>
        <w:rPr>
          <w:rFonts w:eastAsia="SimSun"/>
          <w:sz w:val="28"/>
          <w:szCs w:val="28"/>
        </w:rPr>
        <w:t>%</w:t>
      </w:r>
      <w:r w:rsidR="00725BDE" w:rsidRPr="00B145E5">
        <w:rPr>
          <w:rFonts w:eastAsia="SimSun"/>
          <w:sz w:val="28"/>
          <w:szCs w:val="28"/>
        </w:rPr>
        <w:t xml:space="preserve"> до </w:t>
      </w:r>
      <w:r w:rsidR="00B01750">
        <w:rPr>
          <w:rFonts w:eastAsia="SimSun"/>
          <w:sz w:val="28"/>
          <w:szCs w:val="28"/>
        </w:rPr>
        <w:t>72,2</w:t>
      </w:r>
      <w:r w:rsidR="00725BDE" w:rsidRPr="00B145E5">
        <w:rPr>
          <w:rFonts w:eastAsia="SimSun"/>
          <w:sz w:val="28"/>
          <w:szCs w:val="28"/>
        </w:rPr>
        <w:t>%</w:t>
      </w:r>
      <w:r w:rsidR="00B01750">
        <w:rPr>
          <w:rFonts w:eastAsia="SimSun"/>
          <w:sz w:val="28"/>
          <w:szCs w:val="28"/>
        </w:rPr>
        <w:t xml:space="preserve"> за анализируемый период</w:t>
      </w:r>
      <w:r w:rsidR="00725BDE" w:rsidRPr="00B145E5">
        <w:rPr>
          <w:rFonts w:eastAsia="SimSun"/>
          <w:sz w:val="28"/>
          <w:szCs w:val="28"/>
        </w:rPr>
        <w:t xml:space="preserve">. На втором месте группа </w:t>
      </w:r>
      <w:r>
        <w:rPr>
          <w:rFonts w:eastAsia="SimSun"/>
          <w:sz w:val="28"/>
          <w:szCs w:val="28"/>
        </w:rPr>
        <w:t>«</w:t>
      </w:r>
      <w:r w:rsidR="00B01750">
        <w:rPr>
          <w:rFonts w:eastAsia="SimSun"/>
          <w:sz w:val="28"/>
          <w:szCs w:val="28"/>
        </w:rPr>
        <w:t>Здания</w:t>
      </w:r>
      <w:r>
        <w:rPr>
          <w:rFonts w:eastAsia="SimSun"/>
          <w:sz w:val="28"/>
          <w:szCs w:val="28"/>
        </w:rPr>
        <w:t>»</w:t>
      </w:r>
      <w:r w:rsidR="00725BDE" w:rsidRPr="00B145E5">
        <w:rPr>
          <w:rFonts w:eastAsia="SimSun"/>
          <w:sz w:val="28"/>
          <w:szCs w:val="28"/>
        </w:rPr>
        <w:t xml:space="preserve"> – </w:t>
      </w:r>
      <w:r w:rsidR="00B01750">
        <w:rPr>
          <w:rFonts w:eastAsia="SimSun"/>
          <w:sz w:val="28"/>
          <w:szCs w:val="28"/>
        </w:rPr>
        <w:t>их</w:t>
      </w:r>
      <w:r w:rsidR="00725BDE" w:rsidRPr="00B145E5">
        <w:rPr>
          <w:rFonts w:eastAsia="SimSun"/>
          <w:sz w:val="28"/>
          <w:szCs w:val="28"/>
        </w:rPr>
        <w:t xml:space="preserve"> удельный вес составляет </w:t>
      </w:r>
      <w:r w:rsidR="00B01750">
        <w:rPr>
          <w:rFonts w:eastAsia="SimSun"/>
          <w:sz w:val="28"/>
          <w:szCs w:val="28"/>
        </w:rPr>
        <w:t>11,3</w:t>
      </w:r>
      <w:r w:rsidR="00725BDE" w:rsidRPr="00B145E5">
        <w:rPr>
          <w:rFonts w:eastAsia="SimSun"/>
          <w:sz w:val="28"/>
          <w:szCs w:val="28"/>
        </w:rPr>
        <w:t>%</w:t>
      </w:r>
      <w:r w:rsidR="0081633A">
        <w:rPr>
          <w:rFonts w:eastAsia="SimSun"/>
          <w:sz w:val="28"/>
          <w:szCs w:val="28"/>
        </w:rPr>
        <w:t>, что является неизменным</w:t>
      </w:r>
      <w:r w:rsidR="00725BDE" w:rsidRPr="00B145E5">
        <w:rPr>
          <w:rFonts w:eastAsia="SimSun"/>
          <w:sz w:val="28"/>
          <w:szCs w:val="28"/>
        </w:rPr>
        <w:t xml:space="preserve">. </w:t>
      </w:r>
      <w:r w:rsidR="0081633A">
        <w:rPr>
          <w:rFonts w:eastAsia="SimSun"/>
          <w:sz w:val="28"/>
          <w:szCs w:val="28"/>
        </w:rPr>
        <w:t xml:space="preserve">Меньшую долю в структуре основных средств занимают оборудование и транспортные средства, то есть активная часть основных фондов. </w:t>
      </w:r>
      <w:r w:rsidR="00725BDE" w:rsidRPr="00B145E5">
        <w:rPr>
          <w:rFonts w:eastAsia="SimSun"/>
          <w:sz w:val="28"/>
          <w:szCs w:val="28"/>
        </w:rPr>
        <w:t xml:space="preserve">Такая детализация необходима для выявления резервов повышения эффективности использования основных фондов на основе оптимизации их структуры. Большой интерес при этом представляет соотношение активной и пассивной частей основных фондов, так как от их оптимального сочетания во многом зависят фондоотдача и финансовое состояние предприятия. </w:t>
      </w:r>
      <w:r>
        <w:rPr>
          <w:rFonts w:eastAsia="SimSun"/>
          <w:sz w:val="28"/>
          <w:szCs w:val="28"/>
        </w:rPr>
        <w:t>У</w:t>
      </w:r>
      <w:r w:rsidR="00725BDE" w:rsidRPr="00B145E5">
        <w:rPr>
          <w:rFonts w:eastAsia="SimSun"/>
          <w:sz w:val="28"/>
          <w:szCs w:val="28"/>
        </w:rPr>
        <w:t>дельный вес пассивной части фондов значительно превыш</w:t>
      </w:r>
      <w:r w:rsidR="0081633A">
        <w:rPr>
          <w:rFonts w:eastAsia="SimSun"/>
          <w:sz w:val="28"/>
          <w:szCs w:val="28"/>
        </w:rPr>
        <w:t>ает удельный вес активной части, это объясняется спецификой деятельности предприятия, а именно оказание коммунальных услуг населению не требует</w:t>
      </w:r>
      <w:r w:rsidR="00725BDE" w:rsidRPr="00B145E5">
        <w:rPr>
          <w:rFonts w:eastAsia="SimSun"/>
          <w:sz w:val="28"/>
          <w:szCs w:val="28"/>
        </w:rPr>
        <w:t xml:space="preserve"> </w:t>
      </w:r>
      <w:r w:rsidR="00E82595">
        <w:rPr>
          <w:rFonts w:eastAsia="SimSun"/>
          <w:sz w:val="28"/>
          <w:szCs w:val="28"/>
        </w:rPr>
        <w:t>б</w:t>
      </w:r>
      <w:r w:rsidR="0081633A">
        <w:rPr>
          <w:rFonts w:eastAsia="SimSun"/>
          <w:sz w:val="28"/>
          <w:szCs w:val="28"/>
        </w:rPr>
        <w:t xml:space="preserve">ольшого количества </w:t>
      </w:r>
      <w:r w:rsidR="00E82595">
        <w:rPr>
          <w:rFonts w:eastAsia="SimSun"/>
          <w:sz w:val="28"/>
          <w:szCs w:val="28"/>
        </w:rPr>
        <w:t xml:space="preserve">собственных </w:t>
      </w:r>
      <w:r w:rsidR="0081633A">
        <w:rPr>
          <w:rFonts w:eastAsia="SimSun"/>
          <w:sz w:val="28"/>
          <w:szCs w:val="28"/>
        </w:rPr>
        <w:t xml:space="preserve">зданий и машин. </w:t>
      </w:r>
      <w:r>
        <w:rPr>
          <w:rFonts w:eastAsia="SimSun"/>
          <w:sz w:val="28"/>
          <w:szCs w:val="28"/>
        </w:rPr>
        <w:t>О</w:t>
      </w:r>
      <w:r w:rsidR="00725BDE" w:rsidRPr="00B145E5">
        <w:rPr>
          <w:rFonts w:eastAsia="SimSun"/>
          <w:sz w:val="28"/>
          <w:szCs w:val="28"/>
        </w:rPr>
        <w:t xml:space="preserve">бщая сумма основных фондов за три года возросла </w:t>
      </w:r>
      <w:r w:rsidR="00E82595">
        <w:rPr>
          <w:rFonts w:eastAsia="SimSun"/>
          <w:sz w:val="28"/>
          <w:szCs w:val="28"/>
        </w:rPr>
        <w:t xml:space="preserve">всего </w:t>
      </w:r>
      <w:r w:rsidR="00725BDE" w:rsidRPr="00B145E5">
        <w:rPr>
          <w:rFonts w:eastAsia="SimSun"/>
          <w:sz w:val="28"/>
          <w:szCs w:val="28"/>
        </w:rPr>
        <w:t xml:space="preserve">на </w:t>
      </w:r>
      <w:r w:rsidR="00E82595">
        <w:rPr>
          <w:rFonts w:eastAsia="SimSun"/>
          <w:sz w:val="28"/>
          <w:szCs w:val="28"/>
        </w:rPr>
        <w:t>129</w:t>
      </w:r>
      <w:r w:rsidR="00725BDE" w:rsidRPr="00B145E5">
        <w:rPr>
          <w:rFonts w:eastAsia="SimSun"/>
          <w:sz w:val="28"/>
          <w:szCs w:val="28"/>
        </w:rPr>
        <w:t xml:space="preserve"> тыс</w:t>
      </w:r>
      <w:r>
        <w:rPr>
          <w:rFonts w:eastAsia="SimSun"/>
          <w:sz w:val="28"/>
          <w:szCs w:val="28"/>
        </w:rPr>
        <w:t xml:space="preserve">яч </w:t>
      </w:r>
      <w:r w:rsidR="00E82595">
        <w:rPr>
          <w:rFonts w:eastAsia="SimSun"/>
          <w:sz w:val="28"/>
          <w:szCs w:val="28"/>
        </w:rPr>
        <w:t>рублей,</w:t>
      </w:r>
      <w:r w:rsidR="00725BDE" w:rsidRPr="00B145E5">
        <w:rPr>
          <w:rFonts w:eastAsia="SimSun"/>
          <w:sz w:val="28"/>
          <w:szCs w:val="28"/>
        </w:rPr>
        <w:t xml:space="preserve"> причем увеличился удельный вес активной части фондов</w:t>
      </w:r>
      <w:r w:rsidR="00E82595">
        <w:rPr>
          <w:rFonts w:eastAsia="SimSun"/>
          <w:sz w:val="28"/>
          <w:szCs w:val="28"/>
        </w:rPr>
        <w:t>, а именно машин и оборудования</w:t>
      </w:r>
      <w:r w:rsidR="00725BDE" w:rsidRPr="00B145E5">
        <w:rPr>
          <w:rFonts w:eastAsia="SimSun"/>
          <w:sz w:val="28"/>
          <w:szCs w:val="28"/>
        </w:rPr>
        <w:t xml:space="preserve"> с </w:t>
      </w:r>
      <w:r w:rsidR="00E82595">
        <w:rPr>
          <w:rFonts w:eastAsia="SimSun"/>
          <w:sz w:val="28"/>
          <w:szCs w:val="28"/>
        </w:rPr>
        <w:t xml:space="preserve">8,0 </w:t>
      </w:r>
      <w:r w:rsidR="00725BDE" w:rsidRPr="00B145E5">
        <w:rPr>
          <w:rFonts w:eastAsia="SimSun"/>
          <w:sz w:val="28"/>
          <w:szCs w:val="28"/>
        </w:rPr>
        <w:t xml:space="preserve">% до </w:t>
      </w:r>
      <w:r w:rsidR="00E82595">
        <w:rPr>
          <w:rFonts w:eastAsia="SimSun"/>
          <w:sz w:val="28"/>
          <w:szCs w:val="28"/>
        </w:rPr>
        <w:t>9,1%</w:t>
      </w:r>
      <w:r w:rsidR="00725BDE" w:rsidRPr="00B145E5">
        <w:rPr>
          <w:rFonts w:eastAsia="SimSun"/>
          <w:sz w:val="28"/>
          <w:szCs w:val="28"/>
        </w:rPr>
        <w:t>.</w:t>
      </w:r>
      <w:r w:rsidR="00E82595">
        <w:rPr>
          <w:rFonts w:eastAsia="SimSun"/>
          <w:sz w:val="28"/>
          <w:szCs w:val="28"/>
        </w:rPr>
        <w:t xml:space="preserve"> </w:t>
      </w:r>
    </w:p>
    <w:p w:rsidR="00E82595" w:rsidRPr="00B145E5" w:rsidRDefault="00E82595" w:rsidP="0045623A">
      <w:pPr>
        <w:keepNext/>
        <w:suppressLineNumbers/>
        <w:tabs>
          <w:tab w:val="left" w:pos="3261"/>
        </w:tabs>
        <w:suppressAutoHyphens/>
        <w:autoSpaceDE w:val="0"/>
        <w:autoSpaceDN w:val="0"/>
        <w:adjustRightInd w:val="0"/>
        <w:spacing w:line="360" w:lineRule="auto"/>
        <w:ind w:right="57" w:firstLine="720"/>
        <w:jc w:val="both"/>
        <w:rPr>
          <w:rFonts w:eastAsia="SimSun"/>
          <w:sz w:val="28"/>
          <w:szCs w:val="28"/>
        </w:rPr>
      </w:pPr>
      <w:r>
        <w:rPr>
          <w:rFonts w:eastAsia="SimSun"/>
          <w:sz w:val="28"/>
          <w:szCs w:val="28"/>
        </w:rPr>
        <w:t>Таким образом, наличие и структура основных средств МУП «ЖКХ и водоснабжение» за 2007-2009 годы остается пректически неизменной.</w:t>
      </w:r>
    </w:p>
    <w:p w:rsidR="00725BDE" w:rsidRDefault="00112C79" w:rsidP="0045623A">
      <w:pPr>
        <w:keepNext/>
        <w:suppressLineNumbers/>
        <w:tabs>
          <w:tab w:val="left" w:pos="3261"/>
        </w:tab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С</w:t>
      </w:r>
      <w:r w:rsidR="00725BDE">
        <w:rPr>
          <w:rFonts w:ascii="Times New Roman CYR" w:eastAsia="SimSun" w:hAnsi="Times New Roman CYR" w:cs="Times New Roman CYR"/>
          <w:sz w:val="28"/>
          <w:szCs w:val="28"/>
        </w:rPr>
        <w:t>реднегодовая стоимость основных фондов в 200</w:t>
      </w:r>
      <w:r w:rsidR="00E82595">
        <w:rPr>
          <w:rFonts w:ascii="Times New Roman CYR" w:eastAsia="SimSun" w:hAnsi="Times New Roman CYR" w:cs="Times New Roman CYR"/>
          <w:sz w:val="28"/>
          <w:szCs w:val="28"/>
        </w:rPr>
        <w:t>8</w:t>
      </w:r>
      <w:r w:rsidR="00725BDE">
        <w:rPr>
          <w:rFonts w:ascii="Times New Roman CYR" w:eastAsia="SimSun" w:hAnsi="Times New Roman CYR" w:cs="Times New Roman CYR"/>
          <w:sz w:val="28"/>
          <w:szCs w:val="28"/>
        </w:rPr>
        <w:t xml:space="preserve"> и 200</w:t>
      </w:r>
      <w:r w:rsidR="00E82595">
        <w:rPr>
          <w:rFonts w:ascii="Times New Roman CYR" w:eastAsia="SimSun" w:hAnsi="Times New Roman CYR" w:cs="Times New Roman CYR"/>
          <w:sz w:val="28"/>
          <w:szCs w:val="28"/>
        </w:rPr>
        <w:t>9</w:t>
      </w:r>
      <w:r w:rsidR="00725BDE">
        <w:rPr>
          <w:rFonts w:ascii="Times New Roman CYR" w:eastAsia="SimSun" w:hAnsi="Times New Roman CYR" w:cs="Times New Roman CYR"/>
          <w:sz w:val="28"/>
          <w:szCs w:val="28"/>
        </w:rPr>
        <w:t xml:space="preserve"> годах равна </w:t>
      </w:r>
      <w:r w:rsidR="00947CCB">
        <w:rPr>
          <w:rFonts w:ascii="Times New Roman CYR" w:eastAsia="SimSun" w:hAnsi="Times New Roman CYR" w:cs="Times New Roman CYR"/>
          <w:sz w:val="28"/>
          <w:szCs w:val="28"/>
        </w:rPr>
        <w:t>28745,5</w:t>
      </w:r>
      <w:r w:rsidR="00725BDE">
        <w:rPr>
          <w:rFonts w:ascii="Times New Roman CYR" w:eastAsia="SimSun" w:hAnsi="Times New Roman CYR" w:cs="Times New Roman CYR"/>
          <w:sz w:val="28"/>
          <w:szCs w:val="28"/>
        </w:rPr>
        <w:t xml:space="preserve"> тыс. рублей и </w:t>
      </w:r>
      <w:r w:rsidR="00947CCB">
        <w:rPr>
          <w:rFonts w:ascii="Times New Roman CYR" w:eastAsia="SimSun" w:hAnsi="Times New Roman CYR" w:cs="Times New Roman CYR"/>
          <w:sz w:val="28"/>
          <w:szCs w:val="28"/>
        </w:rPr>
        <w:t>28786,5</w:t>
      </w:r>
      <w:r w:rsidR="00725BDE">
        <w:rPr>
          <w:rFonts w:ascii="Times New Roman CYR" w:eastAsia="SimSun" w:hAnsi="Times New Roman CYR" w:cs="Times New Roman CYR"/>
          <w:sz w:val="28"/>
          <w:szCs w:val="28"/>
        </w:rPr>
        <w:t xml:space="preserve"> тыс. рублей соответственно. </w:t>
      </w:r>
    </w:p>
    <w:p w:rsidR="00725BDE" w:rsidRPr="00B145E5" w:rsidRDefault="00725BDE" w:rsidP="007D6A03">
      <w:pPr>
        <w:keepNext/>
        <w:suppressLineNumbers/>
        <w:tabs>
          <w:tab w:val="left" w:pos="3261"/>
        </w:tabs>
        <w:suppressAutoHyphens/>
        <w:autoSpaceDE w:val="0"/>
        <w:autoSpaceDN w:val="0"/>
        <w:adjustRightInd w:val="0"/>
        <w:spacing w:line="360" w:lineRule="auto"/>
        <w:jc w:val="both"/>
        <w:rPr>
          <w:rFonts w:eastAsia="SimSun"/>
        </w:rPr>
      </w:pPr>
      <w:r w:rsidRPr="00B145E5">
        <w:rPr>
          <w:rFonts w:eastAsia="SimSun"/>
        </w:rPr>
        <w:t xml:space="preserve">        </w:t>
      </w:r>
    </w:p>
    <w:p w:rsidR="00725BDE" w:rsidRDefault="00505E64" w:rsidP="0045623A">
      <w:pPr>
        <w:keepNext/>
        <w:suppressLineNumbers/>
        <w:tabs>
          <w:tab w:val="left" w:pos="3261"/>
        </w:tabs>
        <w:suppressAutoHyphens/>
        <w:autoSpaceDE w:val="0"/>
        <w:autoSpaceDN w:val="0"/>
        <w:adjustRightInd w:val="0"/>
        <w:spacing w:line="360" w:lineRule="auto"/>
        <w:ind w:firstLine="709"/>
        <w:rPr>
          <w:rFonts w:ascii="Times New Roman CYR" w:eastAsia="SimSun" w:hAnsi="Times New Roman CYR" w:cs="Times New Roman CYR"/>
          <w:b/>
          <w:bCs/>
          <w:sz w:val="28"/>
          <w:szCs w:val="28"/>
        </w:rPr>
      </w:pPr>
      <w:r w:rsidRPr="00505E64">
        <w:rPr>
          <w:rFonts w:ascii="Times New Roman CYR" w:eastAsia="SimSun" w:hAnsi="Times New Roman CYR" w:cs="Times New Roman CYR"/>
          <w:b/>
          <w:bCs/>
          <w:sz w:val="28"/>
          <w:szCs w:val="28"/>
        </w:rPr>
        <w:t xml:space="preserve">3.2 </w:t>
      </w:r>
      <w:r w:rsidR="00725BDE" w:rsidRPr="00505E64">
        <w:rPr>
          <w:rFonts w:ascii="Times New Roman CYR" w:eastAsia="SimSun" w:hAnsi="Times New Roman CYR" w:cs="Times New Roman CYR"/>
          <w:b/>
          <w:bCs/>
          <w:sz w:val="28"/>
          <w:szCs w:val="28"/>
        </w:rPr>
        <w:t xml:space="preserve">Анализ движения </w:t>
      </w:r>
      <w:r w:rsidRPr="00505E64">
        <w:rPr>
          <w:rFonts w:ascii="Times New Roman CYR" w:eastAsia="SimSun" w:hAnsi="Times New Roman CYR" w:cs="Times New Roman CYR"/>
          <w:b/>
          <w:bCs/>
          <w:sz w:val="28"/>
          <w:szCs w:val="28"/>
        </w:rPr>
        <w:t xml:space="preserve"> и технического состояния </w:t>
      </w:r>
      <w:r w:rsidR="00725BDE" w:rsidRPr="00505E64">
        <w:rPr>
          <w:rFonts w:ascii="Times New Roman CYR" w:eastAsia="SimSun" w:hAnsi="Times New Roman CYR" w:cs="Times New Roman CYR"/>
          <w:b/>
          <w:bCs/>
          <w:sz w:val="28"/>
          <w:szCs w:val="28"/>
        </w:rPr>
        <w:t>основных фондов</w:t>
      </w:r>
    </w:p>
    <w:p w:rsidR="009E32DB" w:rsidRDefault="00725BDE" w:rsidP="0045623A">
      <w:pPr>
        <w:keepNext/>
        <w:suppressLineNumbers/>
        <w:tabs>
          <w:tab w:val="left" w:pos="3261"/>
        </w:tabs>
        <w:suppressAutoHyphens/>
        <w:autoSpaceDE w:val="0"/>
        <w:autoSpaceDN w:val="0"/>
        <w:adjustRightInd w:val="0"/>
        <w:spacing w:line="360" w:lineRule="auto"/>
        <w:ind w:right="57" w:firstLine="709"/>
        <w:jc w:val="both"/>
        <w:rPr>
          <w:rFonts w:ascii="Times New Roman CYR" w:eastAsia="SimSun" w:hAnsi="Times New Roman CYR" w:cs="Times New Roman CYR"/>
          <w:sz w:val="28"/>
          <w:szCs w:val="28"/>
          <w:lang w:val="en-US"/>
        </w:rPr>
      </w:pPr>
      <w:r>
        <w:rPr>
          <w:rFonts w:ascii="Times New Roman CYR" w:eastAsia="SimSun" w:hAnsi="Times New Roman CYR" w:cs="Times New Roman CYR"/>
          <w:sz w:val="28"/>
          <w:szCs w:val="28"/>
        </w:rPr>
        <w:t>Большое значение имеет анализ движения и технического состояния основных производственных фондов, который проводится по данным формы №5. Одним из показателей такого анализа является коэффициент износа К</w:t>
      </w:r>
      <w:r w:rsidRPr="00B145E5">
        <w:rPr>
          <w:rFonts w:eastAsia="SimSun"/>
          <w:sz w:val="28"/>
          <w:szCs w:val="28"/>
          <w:vertAlign w:val="subscript"/>
        </w:rPr>
        <w:t>изн</w:t>
      </w:r>
      <w:r w:rsidRPr="00B145E5">
        <w:rPr>
          <w:rFonts w:eastAsia="SimSun"/>
          <w:sz w:val="28"/>
          <w:szCs w:val="28"/>
        </w:rPr>
        <w:t xml:space="preserve">, </w:t>
      </w:r>
      <w:r>
        <w:rPr>
          <w:rFonts w:ascii="Times New Roman CYR" w:eastAsia="SimSun" w:hAnsi="Times New Roman CYR" w:cs="Times New Roman CYR"/>
          <w:sz w:val="28"/>
          <w:szCs w:val="28"/>
        </w:rPr>
        <w:t>который рассчитан по формуле (8) на примере групп основных средств из отчетности 200</w:t>
      </w:r>
      <w:r w:rsidR="00B55495">
        <w:rPr>
          <w:rFonts w:ascii="Times New Roman CYR" w:eastAsia="SimSun" w:hAnsi="Times New Roman CYR" w:cs="Times New Roman CYR"/>
          <w:sz w:val="28"/>
          <w:szCs w:val="28"/>
        </w:rPr>
        <w:t>9</w:t>
      </w:r>
      <w:r w:rsidR="00AE363B">
        <w:rPr>
          <w:rFonts w:ascii="Times New Roman CYR" w:eastAsia="SimSun" w:hAnsi="Times New Roman CYR" w:cs="Times New Roman CYR"/>
          <w:sz w:val="28"/>
          <w:szCs w:val="28"/>
        </w:rPr>
        <w:t xml:space="preserve"> </w:t>
      </w:r>
      <w:r w:rsidR="00420B2A">
        <w:rPr>
          <w:rFonts w:ascii="Times New Roman CYR" w:eastAsia="SimSun" w:hAnsi="Times New Roman CYR" w:cs="Times New Roman CYR"/>
          <w:sz w:val="28"/>
          <w:szCs w:val="28"/>
        </w:rPr>
        <w:t>г</w:t>
      </w:r>
      <w:r>
        <w:rPr>
          <w:rFonts w:ascii="Times New Roman CYR" w:eastAsia="SimSun" w:hAnsi="Times New Roman CYR" w:cs="Times New Roman CYR"/>
          <w:sz w:val="28"/>
          <w:szCs w:val="28"/>
        </w:rPr>
        <w:t>ода</w:t>
      </w:r>
      <w:r w:rsidR="00AE363B">
        <w:rPr>
          <w:rFonts w:ascii="Times New Roman CYR" w:eastAsia="SimSun" w:hAnsi="Times New Roman CYR" w:cs="Times New Roman CYR"/>
          <w:sz w:val="28"/>
          <w:szCs w:val="28"/>
        </w:rPr>
        <w:t xml:space="preserve"> (Таб</w:t>
      </w:r>
      <w:r w:rsidR="00420B2A">
        <w:rPr>
          <w:rFonts w:ascii="Times New Roman CYR" w:eastAsia="SimSun" w:hAnsi="Times New Roman CYR" w:cs="Times New Roman CYR"/>
          <w:sz w:val="28"/>
          <w:szCs w:val="28"/>
        </w:rPr>
        <w:t>ли</w:t>
      </w:r>
      <w:r>
        <w:rPr>
          <w:rFonts w:ascii="Times New Roman CYR" w:eastAsia="SimSun" w:hAnsi="Times New Roman CYR" w:cs="Times New Roman CYR"/>
          <w:sz w:val="28"/>
          <w:szCs w:val="28"/>
        </w:rPr>
        <w:t>ц</w:t>
      </w:r>
      <w:r w:rsidR="00420B2A">
        <w:rPr>
          <w:rFonts w:ascii="Times New Roman CYR" w:eastAsia="SimSun" w:hAnsi="Times New Roman CYR" w:cs="Times New Roman CYR"/>
          <w:sz w:val="28"/>
          <w:szCs w:val="28"/>
        </w:rPr>
        <w:t>а</w:t>
      </w:r>
      <w:r>
        <w:rPr>
          <w:rFonts w:ascii="Times New Roman CYR" w:eastAsia="SimSun" w:hAnsi="Times New Roman CYR" w:cs="Times New Roman CYR"/>
          <w:sz w:val="28"/>
          <w:szCs w:val="28"/>
        </w:rPr>
        <w:t xml:space="preserve"> 1</w:t>
      </w:r>
      <w:r w:rsidR="007F1853">
        <w:rPr>
          <w:rFonts w:ascii="Times New Roman CYR" w:eastAsia="SimSun" w:hAnsi="Times New Roman CYR" w:cs="Times New Roman CYR"/>
          <w:sz w:val="28"/>
          <w:szCs w:val="28"/>
        </w:rPr>
        <w:t>8</w:t>
      </w:r>
      <w:r w:rsidR="00420B2A">
        <w:rPr>
          <w:rFonts w:ascii="Times New Roman CYR" w:eastAsia="SimSun" w:hAnsi="Times New Roman CYR" w:cs="Times New Roman CYR"/>
          <w:sz w:val="28"/>
          <w:szCs w:val="28"/>
        </w:rPr>
        <w:t>)</w:t>
      </w:r>
      <w:r>
        <w:rPr>
          <w:rFonts w:ascii="Times New Roman CYR" w:eastAsia="SimSun" w:hAnsi="Times New Roman CYR" w:cs="Times New Roman CYR"/>
          <w:sz w:val="28"/>
          <w:szCs w:val="28"/>
        </w:rPr>
        <w:t xml:space="preserve">. </w:t>
      </w:r>
    </w:p>
    <w:p w:rsidR="009E32DB" w:rsidRPr="001B4AE7" w:rsidRDefault="009E32DB" w:rsidP="009E32DB">
      <w:pPr>
        <w:keepNext/>
        <w:suppressLineNumbers/>
        <w:tabs>
          <w:tab w:val="left" w:pos="3261"/>
        </w:tabs>
        <w:suppressAutoHyphens/>
        <w:autoSpaceDE w:val="0"/>
        <w:autoSpaceDN w:val="0"/>
        <w:adjustRightInd w:val="0"/>
        <w:spacing w:line="360" w:lineRule="auto"/>
        <w:ind w:firstLine="709"/>
        <w:jc w:val="center"/>
        <w:rPr>
          <w:rFonts w:ascii="Times New Roman CYR" w:eastAsia="SimSun" w:hAnsi="Times New Roman CYR" w:cs="Times New Roman CYR"/>
          <w:sz w:val="28"/>
          <w:szCs w:val="28"/>
        </w:rPr>
      </w:pPr>
      <w:r w:rsidRPr="001B4AE7">
        <w:rPr>
          <w:rFonts w:ascii="Times New Roman CYR" w:eastAsia="SimSun" w:hAnsi="Times New Roman CYR" w:cs="Times New Roman CYR"/>
          <w:sz w:val="28"/>
          <w:szCs w:val="28"/>
        </w:rPr>
        <w:t>77</w:t>
      </w:r>
    </w:p>
    <w:p w:rsidR="009E32DB" w:rsidRPr="001B4AE7" w:rsidRDefault="00725BDE" w:rsidP="009E32DB">
      <w:pPr>
        <w:keepNext/>
        <w:suppressLineNumbers/>
        <w:tabs>
          <w:tab w:val="left" w:pos="3261"/>
        </w:tabs>
        <w:suppressAutoHyphens/>
        <w:autoSpaceDE w:val="0"/>
        <w:autoSpaceDN w:val="0"/>
        <w:adjustRightInd w:val="0"/>
        <w:spacing w:line="360" w:lineRule="auto"/>
        <w:ind w:firstLine="720"/>
        <w:jc w:val="both"/>
        <w:rPr>
          <w:rFonts w:eastAsia="SimSun"/>
          <w:color w:val="FF0000"/>
          <w:sz w:val="28"/>
          <w:szCs w:val="28"/>
        </w:rPr>
      </w:pPr>
      <w:r w:rsidRPr="001B4AE7">
        <w:rPr>
          <w:rFonts w:eastAsia="SimSun"/>
          <w:color w:val="FF0000"/>
          <w:sz w:val="28"/>
          <w:szCs w:val="28"/>
        </w:rPr>
        <w:t>Таблица 1</w:t>
      </w:r>
      <w:r w:rsidR="007F1853" w:rsidRPr="001B4AE7">
        <w:rPr>
          <w:rFonts w:eastAsia="SimSun"/>
          <w:color w:val="FF0000"/>
          <w:sz w:val="28"/>
          <w:szCs w:val="28"/>
        </w:rPr>
        <w:t>8 -</w:t>
      </w:r>
      <w:r w:rsidR="00420B2A" w:rsidRPr="001B4AE7">
        <w:rPr>
          <w:rFonts w:eastAsia="SimSun"/>
          <w:color w:val="FF0000"/>
          <w:sz w:val="28"/>
          <w:szCs w:val="28"/>
        </w:rPr>
        <w:t xml:space="preserve"> </w:t>
      </w:r>
      <w:r w:rsidR="00AE363B" w:rsidRPr="001B4AE7">
        <w:rPr>
          <w:rFonts w:eastAsia="SimSun"/>
          <w:color w:val="FF0000"/>
          <w:sz w:val="28"/>
          <w:szCs w:val="28"/>
        </w:rPr>
        <w:t>И</w:t>
      </w:r>
      <w:r w:rsidRPr="001B4AE7">
        <w:rPr>
          <w:rFonts w:eastAsia="SimSun"/>
          <w:color w:val="FF0000"/>
          <w:sz w:val="28"/>
          <w:szCs w:val="28"/>
        </w:rPr>
        <w:t xml:space="preserve">знос основных средств </w:t>
      </w:r>
      <w:r w:rsidR="001B4AE7">
        <w:rPr>
          <w:rFonts w:eastAsia="SimSun"/>
          <w:color w:val="FF0000"/>
          <w:sz w:val="28"/>
          <w:szCs w:val="28"/>
        </w:rPr>
        <w:t xml:space="preserve"> ( 3года должно быть)</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980"/>
        <w:gridCol w:w="2520"/>
        <w:gridCol w:w="1980"/>
      </w:tblGrid>
      <w:tr w:rsidR="00BC7667" w:rsidRPr="001B4AE7">
        <w:tc>
          <w:tcPr>
            <w:tcW w:w="3420" w:type="dxa"/>
          </w:tcPr>
          <w:p w:rsidR="00BC7667" w:rsidRPr="001B4AE7" w:rsidRDefault="00BC7667" w:rsidP="00B85EF6">
            <w:pPr>
              <w:keepNext/>
              <w:suppressLineNumbers/>
              <w:tabs>
                <w:tab w:val="left" w:pos="3261"/>
              </w:tabs>
              <w:suppressAutoHyphens/>
              <w:autoSpaceDE w:val="0"/>
              <w:autoSpaceDN w:val="0"/>
              <w:adjustRightInd w:val="0"/>
              <w:jc w:val="center"/>
              <w:rPr>
                <w:rFonts w:eastAsia="SimSun"/>
                <w:color w:val="FF0000"/>
                <w:sz w:val="28"/>
                <w:szCs w:val="28"/>
              </w:rPr>
            </w:pPr>
            <w:r w:rsidRPr="001B4AE7">
              <w:rPr>
                <w:rFonts w:eastAsia="SimSun"/>
                <w:color w:val="FF0000"/>
                <w:sz w:val="28"/>
                <w:szCs w:val="28"/>
                <w:lang w:val="en-US"/>
              </w:rPr>
              <w:t>Группа основных средств</w:t>
            </w:r>
          </w:p>
        </w:tc>
        <w:tc>
          <w:tcPr>
            <w:tcW w:w="1980" w:type="dxa"/>
          </w:tcPr>
          <w:p w:rsidR="00BC7667" w:rsidRPr="001B4AE7" w:rsidRDefault="00BC7667" w:rsidP="00B85EF6">
            <w:pPr>
              <w:keepNext/>
              <w:suppressLineNumbers/>
              <w:tabs>
                <w:tab w:val="left" w:pos="3261"/>
              </w:tabs>
              <w:suppressAutoHyphens/>
              <w:autoSpaceDE w:val="0"/>
              <w:autoSpaceDN w:val="0"/>
              <w:adjustRightInd w:val="0"/>
              <w:jc w:val="center"/>
              <w:rPr>
                <w:rFonts w:eastAsia="SimSun"/>
                <w:color w:val="FF0000"/>
                <w:sz w:val="28"/>
                <w:szCs w:val="28"/>
              </w:rPr>
            </w:pPr>
            <w:r w:rsidRPr="001B4AE7">
              <w:rPr>
                <w:rFonts w:eastAsia="SimSun"/>
                <w:color w:val="FF0000"/>
                <w:sz w:val="28"/>
                <w:szCs w:val="28"/>
              </w:rPr>
              <w:t>Сумма амортизации,</w:t>
            </w:r>
          </w:p>
          <w:p w:rsidR="00BC7667" w:rsidRPr="001B4AE7" w:rsidRDefault="00BC7667" w:rsidP="00B85EF6">
            <w:pPr>
              <w:keepNext/>
              <w:suppressLineNumbers/>
              <w:tabs>
                <w:tab w:val="left" w:pos="3261"/>
              </w:tabs>
              <w:suppressAutoHyphens/>
              <w:autoSpaceDE w:val="0"/>
              <w:autoSpaceDN w:val="0"/>
              <w:adjustRightInd w:val="0"/>
              <w:jc w:val="center"/>
              <w:rPr>
                <w:rFonts w:eastAsia="SimSun"/>
                <w:color w:val="FF0000"/>
                <w:sz w:val="28"/>
                <w:szCs w:val="28"/>
              </w:rPr>
            </w:pPr>
            <w:r w:rsidRPr="001B4AE7">
              <w:rPr>
                <w:rFonts w:eastAsia="SimSun"/>
                <w:color w:val="FF0000"/>
                <w:sz w:val="28"/>
                <w:szCs w:val="28"/>
              </w:rPr>
              <w:t>т</w:t>
            </w:r>
            <w:r w:rsidRPr="001B4AE7">
              <w:rPr>
                <w:rFonts w:ascii="Times New Roman CYR" w:eastAsia="SimSun" w:hAnsi="Times New Roman CYR" w:cs="Times New Roman CYR"/>
                <w:color w:val="FF0000"/>
                <w:sz w:val="28"/>
                <w:szCs w:val="28"/>
              </w:rPr>
              <w:t>ыс. руб.</w:t>
            </w:r>
          </w:p>
        </w:tc>
        <w:tc>
          <w:tcPr>
            <w:tcW w:w="2520" w:type="dxa"/>
          </w:tcPr>
          <w:p w:rsidR="00BC7667" w:rsidRPr="001B4AE7" w:rsidRDefault="00BC7667" w:rsidP="00B85EF6">
            <w:pPr>
              <w:keepNext/>
              <w:suppressLineNumbers/>
              <w:suppressAutoHyphens/>
              <w:autoSpaceDE w:val="0"/>
              <w:autoSpaceDN w:val="0"/>
              <w:adjustRightInd w:val="0"/>
              <w:jc w:val="center"/>
              <w:rPr>
                <w:rFonts w:eastAsia="SimSun"/>
                <w:color w:val="FF0000"/>
                <w:sz w:val="28"/>
                <w:szCs w:val="28"/>
              </w:rPr>
            </w:pPr>
            <w:r w:rsidRPr="001B4AE7">
              <w:rPr>
                <w:rFonts w:eastAsia="SimSun"/>
                <w:color w:val="FF0000"/>
                <w:sz w:val="28"/>
                <w:szCs w:val="28"/>
              </w:rPr>
              <w:t xml:space="preserve">Первоначальная </w:t>
            </w:r>
          </w:p>
          <w:p w:rsidR="00BC7667" w:rsidRPr="001B4AE7" w:rsidRDefault="00BC7667" w:rsidP="00B85EF6">
            <w:pPr>
              <w:keepNext/>
              <w:suppressLineNumbers/>
              <w:suppressAutoHyphens/>
              <w:autoSpaceDE w:val="0"/>
              <w:autoSpaceDN w:val="0"/>
              <w:adjustRightInd w:val="0"/>
              <w:jc w:val="center"/>
              <w:rPr>
                <w:rFonts w:eastAsia="SimSun"/>
                <w:color w:val="FF0000"/>
                <w:sz w:val="28"/>
                <w:szCs w:val="28"/>
              </w:rPr>
            </w:pPr>
            <w:r w:rsidRPr="001B4AE7">
              <w:rPr>
                <w:rFonts w:eastAsia="SimSun"/>
                <w:color w:val="FF0000"/>
                <w:sz w:val="28"/>
                <w:szCs w:val="28"/>
              </w:rPr>
              <w:t>стоимость,</w:t>
            </w:r>
          </w:p>
          <w:p w:rsidR="00BC7667" w:rsidRPr="001B4AE7" w:rsidRDefault="00BC7667" w:rsidP="00B85EF6">
            <w:pPr>
              <w:keepNext/>
              <w:suppressLineNumbers/>
              <w:tabs>
                <w:tab w:val="left" w:pos="3261"/>
              </w:tabs>
              <w:suppressAutoHyphens/>
              <w:autoSpaceDE w:val="0"/>
              <w:autoSpaceDN w:val="0"/>
              <w:adjustRightInd w:val="0"/>
              <w:jc w:val="center"/>
              <w:rPr>
                <w:rFonts w:eastAsia="SimSun"/>
                <w:color w:val="FF0000"/>
                <w:sz w:val="28"/>
                <w:szCs w:val="28"/>
              </w:rPr>
            </w:pPr>
            <w:r w:rsidRPr="001B4AE7">
              <w:rPr>
                <w:rFonts w:ascii="Times New Roman CYR" w:eastAsia="SimSun" w:hAnsi="Times New Roman CYR" w:cs="Times New Roman CYR"/>
                <w:color w:val="FF0000"/>
                <w:sz w:val="28"/>
                <w:szCs w:val="28"/>
              </w:rPr>
              <w:t>тыс. руб.</w:t>
            </w:r>
          </w:p>
        </w:tc>
        <w:tc>
          <w:tcPr>
            <w:tcW w:w="1980" w:type="dxa"/>
          </w:tcPr>
          <w:p w:rsidR="00BC7667" w:rsidRPr="001B4AE7" w:rsidRDefault="00BC7667" w:rsidP="00B85EF6">
            <w:pPr>
              <w:keepNext/>
              <w:suppressLineNumbers/>
              <w:suppressAutoHyphens/>
              <w:autoSpaceDE w:val="0"/>
              <w:autoSpaceDN w:val="0"/>
              <w:adjustRightInd w:val="0"/>
              <w:jc w:val="center"/>
              <w:rPr>
                <w:rFonts w:eastAsia="SimSun"/>
                <w:color w:val="FF0000"/>
                <w:sz w:val="28"/>
                <w:szCs w:val="28"/>
                <w:lang w:val="en-US"/>
              </w:rPr>
            </w:pPr>
            <w:r w:rsidRPr="001B4AE7">
              <w:rPr>
                <w:rFonts w:eastAsia="SimSun"/>
                <w:color w:val="FF0000"/>
                <w:sz w:val="28"/>
                <w:szCs w:val="28"/>
                <w:lang w:val="en-US"/>
              </w:rPr>
              <w:t>Коэффициент</w:t>
            </w:r>
          </w:p>
          <w:p w:rsidR="00BC7667" w:rsidRPr="001B4AE7" w:rsidRDefault="00BC7667" w:rsidP="00B85EF6">
            <w:pPr>
              <w:keepNext/>
              <w:suppressLineNumbers/>
              <w:tabs>
                <w:tab w:val="left" w:pos="3261"/>
              </w:tabs>
              <w:suppressAutoHyphens/>
              <w:autoSpaceDE w:val="0"/>
              <w:autoSpaceDN w:val="0"/>
              <w:adjustRightInd w:val="0"/>
              <w:jc w:val="center"/>
              <w:rPr>
                <w:rFonts w:eastAsia="SimSun"/>
                <w:color w:val="FF0000"/>
                <w:sz w:val="28"/>
                <w:szCs w:val="28"/>
              </w:rPr>
            </w:pPr>
            <w:r w:rsidRPr="001B4AE7">
              <w:rPr>
                <w:rFonts w:eastAsia="SimSun"/>
                <w:color w:val="FF0000"/>
                <w:sz w:val="28"/>
                <w:szCs w:val="28"/>
                <w:lang w:val="en-US"/>
              </w:rPr>
              <w:t xml:space="preserve"> </w:t>
            </w:r>
            <w:r w:rsidRPr="001B4AE7">
              <w:rPr>
                <w:rFonts w:ascii="Times New Roman CYR" w:eastAsia="SimSun" w:hAnsi="Times New Roman CYR" w:cs="Times New Roman CYR"/>
                <w:color w:val="FF0000"/>
                <w:sz w:val="28"/>
                <w:szCs w:val="28"/>
              </w:rPr>
              <w:t>износа</w:t>
            </w:r>
          </w:p>
        </w:tc>
      </w:tr>
      <w:tr w:rsidR="00BC7667" w:rsidRPr="001B4AE7">
        <w:tc>
          <w:tcPr>
            <w:tcW w:w="3420" w:type="dxa"/>
          </w:tcPr>
          <w:p w:rsidR="00BC7667" w:rsidRPr="001B4AE7" w:rsidRDefault="00BC7667" w:rsidP="00B85EF6">
            <w:pPr>
              <w:keepNext/>
              <w:suppressLineNumbers/>
              <w:tabs>
                <w:tab w:val="left" w:pos="3261"/>
              </w:tabs>
              <w:suppressAutoHyphens/>
              <w:autoSpaceDE w:val="0"/>
              <w:autoSpaceDN w:val="0"/>
              <w:adjustRightInd w:val="0"/>
              <w:jc w:val="both"/>
              <w:rPr>
                <w:rFonts w:eastAsia="SimSun"/>
                <w:color w:val="FF0000"/>
                <w:sz w:val="28"/>
                <w:szCs w:val="28"/>
              </w:rPr>
            </w:pPr>
            <w:r w:rsidRPr="001B4AE7">
              <w:rPr>
                <w:rFonts w:eastAsia="SimSun"/>
                <w:color w:val="FF0000"/>
                <w:sz w:val="28"/>
                <w:szCs w:val="28"/>
                <w:lang w:val="en-US"/>
              </w:rPr>
              <w:t xml:space="preserve">Здания </w:t>
            </w:r>
          </w:p>
        </w:tc>
        <w:tc>
          <w:tcPr>
            <w:tcW w:w="1980" w:type="dxa"/>
          </w:tcPr>
          <w:p w:rsidR="00BC7667" w:rsidRPr="001B4AE7" w:rsidRDefault="00B55495" w:rsidP="00B85EF6">
            <w:pPr>
              <w:keepNext/>
              <w:suppressLineNumbers/>
              <w:tabs>
                <w:tab w:val="left" w:pos="3261"/>
              </w:tabs>
              <w:suppressAutoHyphens/>
              <w:autoSpaceDE w:val="0"/>
              <w:autoSpaceDN w:val="0"/>
              <w:adjustRightInd w:val="0"/>
              <w:jc w:val="center"/>
              <w:rPr>
                <w:rFonts w:eastAsia="SimSun"/>
                <w:color w:val="FF0000"/>
                <w:sz w:val="28"/>
                <w:szCs w:val="28"/>
              </w:rPr>
            </w:pPr>
            <w:r w:rsidRPr="001B4AE7">
              <w:rPr>
                <w:rFonts w:eastAsia="SimSun"/>
                <w:color w:val="FF0000"/>
                <w:sz w:val="28"/>
                <w:szCs w:val="28"/>
              </w:rPr>
              <w:t>1681</w:t>
            </w:r>
          </w:p>
        </w:tc>
        <w:tc>
          <w:tcPr>
            <w:tcW w:w="2520" w:type="dxa"/>
          </w:tcPr>
          <w:p w:rsidR="00BC7667" w:rsidRPr="001B4AE7" w:rsidRDefault="00B55495" w:rsidP="00B85EF6">
            <w:pPr>
              <w:keepNext/>
              <w:suppressLineNumbers/>
              <w:tabs>
                <w:tab w:val="left" w:pos="3261"/>
              </w:tabs>
              <w:suppressAutoHyphens/>
              <w:autoSpaceDE w:val="0"/>
              <w:autoSpaceDN w:val="0"/>
              <w:adjustRightInd w:val="0"/>
              <w:jc w:val="center"/>
              <w:rPr>
                <w:rFonts w:eastAsia="SimSun"/>
                <w:color w:val="FF0000"/>
                <w:sz w:val="28"/>
                <w:szCs w:val="28"/>
              </w:rPr>
            </w:pPr>
            <w:r w:rsidRPr="001B4AE7">
              <w:rPr>
                <w:rFonts w:eastAsia="SimSun"/>
                <w:color w:val="FF0000"/>
                <w:sz w:val="28"/>
                <w:szCs w:val="28"/>
              </w:rPr>
              <w:t>3244</w:t>
            </w:r>
          </w:p>
        </w:tc>
        <w:tc>
          <w:tcPr>
            <w:tcW w:w="1980" w:type="dxa"/>
          </w:tcPr>
          <w:p w:rsidR="00BC7667" w:rsidRPr="001B4AE7" w:rsidRDefault="00E86DB8" w:rsidP="00B85EF6">
            <w:pPr>
              <w:keepNext/>
              <w:suppressLineNumbers/>
              <w:tabs>
                <w:tab w:val="left" w:pos="3261"/>
              </w:tabs>
              <w:suppressAutoHyphens/>
              <w:autoSpaceDE w:val="0"/>
              <w:autoSpaceDN w:val="0"/>
              <w:adjustRightInd w:val="0"/>
              <w:jc w:val="center"/>
              <w:rPr>
                <w:rFonts w:eastAsia="SimSun"/>
                <w:color w:val="FF0000"/>
                <w:sz w:val="28"/>
                <w:szCs w:val="28"/>
              </w:rPr>
            </w:pPr>
            <w:r w:rsidRPr="001B4AE7">
              <w:rPr>
                <w:rFonts w:eastAsia="SimSun"/>
                <w:color w:val="FF0000"/>
                <w:sz w:val="28"/>
                <w:szCs w:val="28"/>
              </w:rPr>
              <w:t>0,52</w:t>
            </w:r>
          </w:p>
        </w:tc>
      </w:tr>
      <w:tr w:rsidR="00B55495" w:rsidRPr="001B4AE7">
        <w:tc>
          <w:tcPr>
            <w:tcW w:w="3420" w:type="dxa"/>
          </w:tcPr>
          <w:p w:rsidR="00B55495" w:rsidRPr="001B4AE7" w:rsidRDefault="00B55495" w:rsidP="00B85EF6">
            <w:pPr>
              <w:keepNext/>
              <w:suppressLineNumbers/>
              <w:tabs>
                <w:tab w:val="left" w:pos="3261"/>
              </w:tabs>
              <w:suppressAutoHyphens/>
              <w:autoSpaceDE w:val="0"/>
              <w:autoSpaceDN w:val="0"/>
              <w:adjustRightInd w:val="0"/>
              <w:jc w:val="both"/>
              <w:rPr>
                <w:rFonts w:eastAsia="SimSun"/>
                <w:color w:val="FF0000"/>
                <w:sz w:val="28"/>
                <w:szCs w:val="28"/>
              </w:rPr>
            </w:pPr>
            <w:r w:rsidRPr="001B4AE7">
              <w:rPr>
                <w:rFonts w:eastAsia="SimSun"/>
                <w:color w:val="FF0000"/>
                <w:sz w:val="28"/>
                <w:szCs w:val="28"/>
              </w:rPr>
              <w:t>Сооружения и передаточные устройства</w:t>
            </w:r>
          </w:p>
        </w:tc>
        <w:tc>
          <w:tcPr>
            <w:tcW w:w="1980" w:type="dxa"/>
          </w:tcPr>
          <w:p w:rsidR="00B55495" w:rsidRPr="001B4AE7" w:rsidRDefault="00B55495" w:rsidP="00B85EF6">
            <w:pPr>
              <w:keepNext/>
              <w:suppressLineNumbers/>
              <w:tabs>
                <w:tab w:val="left" w:pos="3261"/>
              </w:tabs>
              <w:suppressAutoHyphens/>
              <w:autoSpaceDE w:val="0"/>
              <w:autoSpaceDN w:val="0"/>
              <w:adjustRightInd w:val="0"/>
              <w:jc w:val="center"/>
              <w:rPr>
                <w:rFonts w:eastAsia="SimSun"/>
                <w:color w:val="FF0000"/>
                <w:sz w:val="28"/>
                <w:szCs w:val="28"/>
              </w:rPr>
            </w:pPr>
            <w:r w:rsidRPr="001B4AE7">
              <w:rPr>
                <w:rFonts w:eastAsia="SimSun"/>
                <w:color w:val="FF0000"/>
                <w:sz w:val="28"/>
                <w:szCs w:val="28"/>
              </w:rPr>
              <w:t>148</w:t>
            </w:r>
            <w:r w:rsidR="00E86DB8" w:rsidRPr="001B4AE7">
              <w:rPr>
                <w:rFonts w:eastAsia="SimSun"/>
                <w:color w:val="FF0000"/>
                <w:sz w:val="28"/>
                <w:szCs w:val="28"/>
              </w:rPr>
              <w:t>64</w:t>
            </w:r>
          </w:p>
        </w:tc>
        <w:tc>
          <w:tcPr>
            <w:tcW w:w="2520" w:type="dxa"/>
          </w:tcPr>
          <w:p w:rsidR="00B55495" w:rsidRPr="001B4AE7" w:rsidRDefault="00B55495" w:rsidP="00B85EF6">
            <w:pPr>
              <w:keepNext/>
              <w:suppressLineNumbers/>
              <w:tabs>
                <w:tab w:val="left" w:pos="3261"/>
              </w:tabs>
              <w:suppressAutoHyphens/>
              <w:autoSpaceDE w:val="0"/>
              <w:autoSpaceDN w:val="0"/>
              <w:adjustRightInd w:val="0"/>
              <w:jc w:val="center"/>
              <w:rPr>
                <w:rFonts w:eastAsia="SimSun"/>
                <w:color w:val="FF0000"/>
                <w:sz w:val="28"/>
                <w:szCs w:val="28"/>
              </w:rPr>
            </w:pPr>
            <w:r w:rsidRPr="001B4AE7">
              <w:rPr>
                <w:rFonts w:eastAsia="SimSun"/>
                <w:color w:val="FF0000"/>
                <w:sz w:val="28"/>
                <w:szCs w:val="28"/>
              </w:rPr>
              <w:t>20788</w:t>
            </w:r>
          </w:p>
        </w:tc>
        <w:tc>
          <w:tcPr>
            <w:tcW w:w="1980" w:type="dxa"/>
          </w:tcPr>
          <w:p w:rsidR="00B55495" w:rsidRPr="001B4AE7" w:rsidRDefault="00E86DB8" w:rsidP="00B85EF6">
            <w:pPr>
              <w:keepNext/>
              <w:suppressLineNumbers/>
              <w:tabs>
                <w:tab w:val="left" w:pos="3261"/>
              </w:tabs>
              <w:suppressAutoHyphens/>
              <w:autoSpaceDE w:val="0"/>
              <w:autoSpaceDN w:val="0"/>
              <w:adjustRightInd w:val="0"/>
              <w:jc w:val="center"/>
              <w:rPr>
                <w:rFonts w:eastAsia="SimSun"/>
                <w:color w:val="FF0000"/>
                <w:sz w:val="28"/>
                <w:szCs w:val="28"/>
              </w:rPr>
            </w:pPr>
            <w:r w:rsidRPr="001B4AE7">
              <w:rPr>
                <w:rFonts w:eastAsia="SimSun"/>
                <w:color w:val="FF0000"/>
                <w:sz w:val="28"/>
                <w:szCs w:val="28"/>
              </w:rPr>
              <w:t>0,72</w:t>
            </w:r>
          </w:p>
        </w:tc>
      </w:tr>
      <w:tr w:rsidR="00BC7667" w:rsidRPr="001B4AE7">
        <w:tc>
          <w:tcPr>
            <w:tcW w:w="3420" w:type="dxa"/>
          </w:tcPr>
          <w:p w:rsidR="00BC7667" w:rsidRPr="001B4AE7" w:rsidRDefault="00AE363B" w:rsidP="00B85EF6">
            <w:pPr>
              <w:keepNext/>
              <w:suppressLineNumbers/>
              <w:tabs>
                <w:tab w:val="left" w:pos="3261"/>
              </w:tabs>
              <w:suppressAutoHyphens/>
              <w:autoSpaceDE w:val="0"/>
              <w:autoSpaceDN w:val="0"/>
              <w:adjustRightInd w:val="0"/>
              <w:jc w:val="both"/>
              <w:rPr>
                <w:rFonts w:eastAsia="SimSun"/>
                <w:color w:val="FF0000"/>
                <w:sz w:val="28"/>
                <w:szCs w:val="28"/>
              </w:rPr>
            </w:pPr>
            <w:r w:rsidRPr="001B4AE7">
              <w:rPr>
                <w:rFonts w:eastAsia="SimSun"/>
                <w:color w:val="FF0000"/>
                <w:sz w:val="28"/>
                <w:szCs w:val="28"/>
                <w:lang w:val="en-US"/>
              </w:rPr>
              <w:t>Машины и оборудование</w:t>
            </w:r>
          </w:p>
        </w:tc>
        <w:tc>
          <w:tcPr>
            <w:tcW w:w="1980" w:type="dxa"/>
          </w:tcPr>
          <w:p w:rsidR="00BC7667" w:rsidRPr="001B4AE7" w:rsidRDefault="00B55495" w:rsidP="00B85EF6">
            <w:pPr>
              <w:keepNext/>
              <w:suppressLineNumbers/>
              <w:tabs>
                <w:tab w:val="left" w:pos="3261"/>
              </w:tabs>
              <w:suppressAutoHyphens/>
              <w:autoSpaceDE w:val="0"/>
              <w:autoSpaceDN w:val="0"/>
              <w:adjustRightInd w:val="0"/>
              <w:jc w:val="center"/>
              <w:rPr>
                <w:rFonts w:eastAsia="SimSun"/>
                <w:color w:val="FF0000"/>
                <w:sz w:val="28"/>
                <w:szCs w:val="28"/>
              </w:rPr>
            </w:pPr>
            <w:r w:rsidRPr="001B4AE7">
              <w:rPr>
                <w:rFonts w:eastAsia="SimSun"/>
                <w:color w:val="FF0000"/>
                <w:sz w:val="28"/>
                <w:szCs w:val="28"/>
              </w:rPr>
              <w:t>22</w:t>
            </w:r>
            <w:r w:rsidR="00E86DB8" w:rsidRPr="001B4AE7">
              <w:rPr>
                <w:rFonts w:eastAsia="SimSun"/>
                <w:color w:val="FF0000"/>
                <w:sz w:val="28"/>
                <w:szCs w:val="28"/>
              </w:rPr>
              <w:t>3</w:t>
            </w:r>
            <w:r w:rsidRPr="001B4AE7">
              <w:rPr>
                <w:rFonts w:eastAsia="SimSun"/>
                <w:color w:val="FF0000"/>
                <w:sz w:val="28"/>
                <w:szCs w:val="28"/>
              </w:rPr>
              <w:t>6</w:t>
            </w:r>
          </w:p>
        </w:tc>
        <w:tc>
          <w:tcPr>
            <w:tcW w:w="2520" w:type="dxa"/>
          </w:tcPr>
          <w:p w:rsidR="00BC7667" w:rsidRPr="001B4AE7" w:rsidRDefault="00B55495" w:rsidP="00B85EF6">
            <w:pPr>
              <w:keepNext/>
              <w:suppressLineNumbers/>
              <w:tabs>
                <w:tab w:val="left" w:pos="3261"/>
              </w:tabs>
              <w:suppressAutoHyphens/>
              <w:autoSpaceDE w:val="0"/>
              <w:autoSpaceDN w:val="0"/>
              <w:adjustRightInd w:val="0"/>
              <w:jc w:val="center"/>
              <w:rPr>
                <w:rFonts w:eastAsia="SimSun"/>
                <w:color w:val="FF0000"/>
                <w:sz w:val="28"/>
                <w:szCs w:val="28"/>
              </w:rPr>
            </w:pPr>
            <w:r w:rsidRPr="001B4AE7">
              <w:rPr>
                <w:rFonts w:eastAsia="SimSun"/>
                <w:color w:val="FF0000"/>
                <w:sz w:val="28"/>
                <w:szCs w:val="28"/>
              </w:rPr>
              <w:t>2630</w:t>
            </w:r>
          </w:p>
        </w:tc>
        <w:tc>
          <w:tcPr>
            <w:tcW w:w="1980" w:type="dxa"/>
          </w:tcPr>
          <w:p w:rsidR="00BC7667" w:rsidRPr="001B4AE7" w:rsidRDefault="00E86DB8" w:rsidP="00B85EF6">
            <w:pPr>
              <w:keepNext/>
              <w:suppressLineNumbers/>
              <w:tabs>
                <w:tab w:val="left" w:pos="3261"/>
              </w:tabs>
              <w:suppressAutoHyphens/>
              <w:autoSpaceDE w:val="0"/>
              <w:autoSpaceDN w:val="0"/>
              <w:adjustRightInd w:val="0"/>
              <w:jc w:val="center"/>
              <w:rPr>
                <w:rFonts w:eastAsia="SimSun"/>
                <w:color w:val="FF0000"/>
                <w:sz w:val="28"/>
                <w:szCs w:val="28"/>
              </w:rPr>
            </w:pPr>
            <w:r w:rsidRPr="001B4AE7">
              <w:rPr>
                <w:rFonts w:eastAsia="SimSun"/>
                <w:color w:val="FF0000"/>
                <w:sz w:val="28"/>
                <w:szCs w:val="28"/>
              </w:rPr>
              <w:t>0,85</w:t>
            </w:r>
          </w:p>
        </w:tc>
      </w:tr>
      <w:tr w:rsidR="00BC7667" w:rsidRPr="001B4AE7">
        <w:tc>
          <w:tcPr>
            <w:tcW w:w="3420" w:type="dxa"/>
          </w:tcPr>
          <w:p w:rsidR="00BC7667" w:rsidRPr="001B4AE7" w:rsidRDefault="00AE363B" w:rsidP="00B85EF6">
            <w:pPr>
              <w:keepNext/>
              <w:suppressLineNumbers/>
              <w:tabs>
                <w:tab w:val="left" w:pos="3261"/>
              </w:tabs>
              <w:suppressAutoHyphens/>
              <w:autoSpaceDE w:val="0"/>
              <w:autoSpaceDN w:val="0"/>
              <w:adjustRightInd w:val="0"/>
              <w:jc w:val="both"/>
              <w:rPr>
                <w:rFonts w:eastAsia="SimSun"/>
                <w:color w:val="FF0000"/>
                <w:sz w:val="28"/>
                <w:szCs w:val="28"/>
              </w:rPr>
            </w:pPr>
            <w:r w:rsidRPr="001B4AE7">
              <w:rPr>
                <w:rFonts w:eastAsia="SimSun"/>
                <w:color w:val="FF0000"/>
                <w:sz w:val="28"/>
                <w:szCs w:val="28"/>
                <w:lang w:val="en-US"/>
              </w:rPr>
              <w:t>Транспортные средства</w:t>
            </w:r>
          </w:p>
        </w:tc>
        <w:tc>
          <w:tcPr>
            <w:tcW w:w="1980" w:type="dxa"/>
          </w:tcPr>
          <w:p w:rsidR="00BC7667" w:rsidRPr="001B4AE7" w:rsidRDefault="00B55495" w:rsidP="00B85EF6">
            <w:pPr>
              <w:keepNext/>
              <w:suppressLineNumbers/>
              <w:tabs>
                <w:tab w:val="left" w:pos="3261"/>
              </w:tabs>
              <w:suppressAutoHyphens/>
              <w:autoSpaceDE w:val="0"/>
              <w:autoSpaceDN w:val="0"/>
              <w:adjustRightInd w:val="0"/>
              <w:jc w:val="center"/>
              <w:rPr>
                <w:rFonts w:eastAsia="SimSun"/>
                <w:color w:val="FF0000"/>
                <w:sz w:val="28"/>
                <w:szCs w:val="28"/>
              </w:rPr>
            </w:pPr>
            <w:r w:rsidRPr="001B4AE7">
              <w:rPr>
                <w:rFonts w:eastAsia="SimSun"/>
                <w:color w:val="FF0000"/>
                <w:sz w:val="28"/>
                <w:szCs w:val="28"/>
              </w:rPr>
              <w:t>178</w:t>
            </w:r>
            <w:r w:rsidR="00E86DB8" w:rsidRPr="001B4AE7">
              <w:rPr>
                <w:rFonts w:eastAsia="SimSun"/>
                <w:color w:val="FF0000"/>
                <w:sz w:val="28"/>
                <w:szCs w:val="28"/>
              </w:rPr>
              <w:t>2</w:t>
            </w:r>
          </w:p>
        </w:tc>
        <w:tc>
          <w:tcPr>
            <w:tcW w:w="2520" w:type="dxa"/>
          </w:tcPr>
          <w:p w:rsidR="00BC7667" w:rsidRPr="001B4AE7" w:rsidRDefault="00B55495" w:rsidP="00B85EF6">
            <w:pPr>
              <w:keepNext/>
              <w:suppressLineNumbers/>
              <w:tabs>
                <w:tab w:val="left" w:pos="3261"/>
              </w:tabs>
              <w:suppressAutoHyphens/>
              <w:autoSpaceDE w:val="0"/>
              <w:autoSpaceDN w:val="0"/>
              <w:adjustRightInd w:val="0"/>
              <w:jc w:val="center"/>
              <w:rPr>
                <w:rFonts w:eastAsia="SimSun"/>
                <w:color w:val="FF0000"/>
                <w:sz w:val="28"/>
                <w:szCs w:val="28"/>
              </w:rPr>
            </w:pPr>
            <w:r w:rsidRPr="001B4AE7">
              <w:rPr>
                <w:rFonts w:eastAsia="SimSun"/>
                <w:color w:val="FF0000"/>
                <w:sz w:val="28"/>
                <w:szCs w:val="28"/>
              </w:rPr>
              <w:t>2062</w:t>
            </w:r>
          </w:p>
        </w:tc>
        <w:tc>
          <w:tcPr>
            <w:tcW w:w="1980" w:type="dxa"/>
          </w:tcPr>
          <w:p w:rsidR="00BC7667" w:rsidRPr="001B4AE7" w:rsidRDefault="00E86DB8" w:rsidP="00B85EF6">
            <w:pPr>
              <w:keepNext/>
              <w:suppressLineNumbers/>
              <w:tabs>
                <w:tab w:val="left" w:pos="3261"/>
              </w:tabs>
              <w:suppressAutoHyphens/>
              <w:autoSpaceDE w:val="0"/>
              <w:autoSpaceDN w:val="0"/>
              <w:adjustRightInd w:val="0"/>
              <w:jc w:val="center"/>
              <w:rPr>
                <w:rFonts w:eastAsia="SimSun"/>
                <w:color w:val="FF0000"/>
                <w:sz w:val="28"/>
                <w:szCs w:val="28"/>
              </w:rPr>
            </w:pPr>
            <w:r w:rsidRPr="001B4AE7">
              <w:rPr>
                <w:rFonts w:eastAsia="SimSun"/>
                <w:color w:val="FF0000"/>
                <w:sz w:val="28"/>
                <w:szCs w:val="28"/>
              </w:rPr>
              <w:t>0,86</w:t>
            </w:r>
          </w:p>
        </w:tc>
      </w:tr>
      <w:tr w:rsidR="00BC7667" w:rsidRPr="001B4AE7">
        <w:tc>
          <w:tcPr>
            <w:tcW w:w="3420" w:type="dxa"/>
          </w:tcPr>
          <w:p w:rsidR="00BC7667" w:rsidRPr="001B4AE7" w:rsidRDefault="00AE363B" w:rsidP="00B85EF6">
            <w:pPr>
              <w:keepNext/>
              <w:suppressLineNumbers/>
              <w:tabs>
                <w:tab w:val="left" w:pos="3261"/>
              </w:tabs>
              <w:suppressAutoHyphens/>
              <w:autoSpaceDE w:val="0"/>
              <w:autoSpaceDN w:val="0"/>
              <w:adjustRightInd w:val="0"/>
              <w:jc w:val="both"/>
              <w:rPr>
                <w:rFonts w:eastAsia="SimSun"/>
                <w:color w:val="FF0000"/>
                <w:sz w:val="28"/>
                <w:szCs w:val="28"/>
              </w:rPr>
            </w:pPr>
            <w:r w:rsidRPr="001B4AE7">
              <w:rPr>
                <w:rFonts w:eastAsia="SimSun"/>
                <w:color w:val="FF0000"/>
                <w:sz w:val="28"/>
                <w:szCs w:val="28"/>
                <w:lang w:val="en-US"/>
              </w:rPr>
              <w:t>Инвентарь</w:t>
            </w:r>
          </w:p>
        </w:tc>
        <w:tc>
          <w:tcPr>
            <w:tcW w:w="1980" w:type="dxa"/>
          </w:tcPr>
          <w:p w:rsidR="00BC7667" w:rsidRPr="001B4AE7" w:rsidRDefault="00E86DB8" w:rsidP="00B85EF6">
            <w:pPr>
              <w:keepNext/>
              <w:suppressLineNumbers/>
              <w:tabs>
                <w:tab w:val="left" w:pos="3261"/>
              </w:tabs>
              <w:suppressAutoHyphens/>
              <w:autoSpaceDE w:val="0"/>
              <w:autoSpaceDN w:val="0"/>
              <w:adjustRightInd w:val="0"/>
              <w:jc w:val="center"/>
              <w:rPr>
                <w:rFonts w:eastAsia="SimSun"/>
                <w:color w:val="FF0000"/>
                <w:sz w:val="28"/>
                <w:szCs w:val="28"/>
              </w:rPr>
            </w:pPr>
            <w:r w:rsidRPr="001B4AE7">
              <w:rPr>
                <w:rFonts w:eastAsia="SimSun"/>
                <w:color w:val="FF0000"/>
                <w:sz w:val="28"/>
                <w:szCs w:val="28"/>
              </w:rPr>
              <w:t>8</w:t>
            </w:r>
          </w:p>
        </w:tc>
        <w:tc>
          <w:tcPr>
            <w:tcW w:w="2520" w:type="dxa"/>
          </w:tcPr>
          <w:p w:rsidR="00BC7667" w:rsidRPr="001B4AE7" w:rsidRDefault="00B55495" w:rsidP="00B85EF6">
            <w:pPr>
              <w:keepNext/>
              <w:suppressLineNumbers/>
              <w:tabs>
                <w:tab w:val="left" w:pos="3261"/>
              </w:tabs>
              <w:suppressAutoHyphens/>
              <w:autoSpaceDE w:val="0"/>
              <w:autoSpaceDN w:val="0"/>
              <w:adjustRightInd w:val="0"/>
              <w:jc w:val="center"/>
              <w:rPr>
                <w:rFonts w:eastAsia="SimSun"/>
                <w:color w:val="FF0000"/>
                <w:sz w:val="28"/>
                <w:szCs w:val="28"/>
              </w:rPr>
            </w:pPr>
            <w:r w:rsidRPr="001B4AE7">
              <w:rPr>
                <w:rFonts w:eastAsia="SimSun"/>
                <w:color w:val="FF0000"/>
                <w:sz w:val="28"/>
                <w:szCs w:val="28"/>
              </w:rPr>
              <w:t>45</w:t>
            </w:r>
          </w:p>
        </w:tc>
        <w:tc>
          <w:tcPr>
            <w:tcW w:w="1980" w:type="dxa"/>
          </w:tcPr>
          <w:p w:rsidR="00BC7667" w:rsidRPr="001B4AE7" w:rsidRDefault="00E86DB8" w:rsidP="00B85EF6">
            <w:pPr>
              <w:keepNext/>
              <w:suppressLineNumbers/>
              <w:tabs>
                <w:tab w:val="left" w:pos="3261"/>
              </w:tabs>
              <w:suppressAutoHyphens/>
              <w:autoSpaceDE w:val="0"/>
              <w:autoSpaceDN w:val="0"/>
              <w:adjustRightInd w:val="0"/>
              <w:jc w:val="center"/>
              <w:rPr>
                <w:rFonts w:eastAsia="SimSun"/>
                <w:color w:val="FF0000"/>
                <w:sz w:val="28"/>
                <w:szCs w:val="28"/>
              </w:rPr>
            </w:pPr>
            <w:r w:rsidRPr="001B4AE7">
              <w:rPr>
                <w:rFonts w:eastAsia="SimSun"/>
                <w:color w:val="FF0000"/>
                <w:sz w:val="28"/>
                <w:szCs w:val="28"/>
              </w:rPr>
              <w:t>0,18</w:t>
            </w:r>
          </w:p>
        </w:tc>
      </w:tr>
    </w:tbl>
    <w:p w:rsidR="00725BDE" w:rsidRDefault="00AE363B" w:rsidP="0045623A">
      <w:pPr>
        <w:keepNext/>
        <w:suppressLineNumbers/>
        <w:suppressAutoHyphens/>
        <w:autoSpaceDE w:val="0"/>
        <w:autoSpaceDN w:val="0"/>
        <w:adjustRightInd w:val="0"/>
        <w:spacing w:line="360" w:lineRule="auto"/>
        <w:ind w:right="57" w:firstLine="708"/>
        <w:jc w:val="both"/>
        <w:rPr>
          <w:rFonts w:eastAsia="SimSun"/>
          <w:sz w:val="28"/>
          <w:szCs w:val="28"/>
        </w:rPr>
      </w:pPr>
      <w:r>
        <w:rPr>
          <w:rFonts w:eastAsia="SimSun"/>
          <w:sz w:val="28"/>
          <w:szCs w:val="28"/>
        </w:rPr>
        <w:t>Изношенность о</w:t>
      </w:r>
      <w:r w:rsidR="00725BDE" w:rsidRPr="00B145E5">
        <w:rPr>
          <w:rFonts w:eastAsia="SimSun"/>
          <w:sz w:val="28"/>
          <w:szCs w:val="28"/>
        </w:rPr>
        <w:t>сновны</w:t>
      </w:r>
      <w:r>
        <w:rPr>
          <w:rFonts w:eastAsia="SimSun"/>
          <w:sz w:val="28"/>
          <w:szCs w:val="28"/>
        </w:rPr>
        <w:t xml:space="preserve">х средств </w:t>
      </w:r>
      <w:r w:rsidR="00725BDE" w:rsidRPr="00B145E5">
        <w:rPr>
          <w:rFonts w:eastAsia="SimSun"/>
          <w:sz w:val="28"/>
          <w:szCs w:val="28"/>
        </w:rPr>
        <w:t>групп</w:t>
      </w:r>
      <w:r>
        <w:rPr>
          <w:rFonts w:eastAsia="SimSun"/>
          <w:sz w:val="28"/>
          <w:szCs w:val="28"/>
        </w:rPr>
        <w:t>ы</w:t>
      </w:r>
      <w:r w:rsidR="00725BDE" w:rsidRPr="00B145E5">
        <w:rPr>
          <w:rFonts w:eastAsia="SimSun"/>
          <w:sz w:val="28"/>
          <w:szCs w:val="28"/>
        </w:rPr>
        <w:t xml:space="preserve"> «Инвентарь» </w:t>
      </w:r>
      <w:r w:rsidR="00420B2A">
        <w:rPr>
          <w:rFonts w:eastAsia="SimSun"/>
          <w:sz w:val="28"/>
          <w:szCs w:val="28"/>
        </w:rPr>
        <w:t>составляет</w:t>
      </w:r>
      <w:r w:rsidR="00725BDE" w:rsidRPr="00B145E5">
        <w:rPr>
          <w:rFonts w:eastAsia="SimSun"/>
          <w:sz w:val="28"/>
          <w:szCs w:val="28"/>
        </w:rPr>
        <w:t xml:space="preserve"> </w:t>
      </w:r>
      <w:r w:rsidR="00E86DB8">
        <w:rPr>
          <w:rFonts w:eastAsia="SimSun"/>
          <w:sz w:val="28"/>
          <w:szCs w:val="28"/>
        </w:rPr>
        <w:t>18</w:t>
      </w:r>
      <w:r w:rsidR="00725BDE" w:rsidRPr="00B145E5">
        <w:rPr>
          <w:rFonts w:eastAsia="SimSun"/>
          <w:sz w:val="28"/>
          <w:szCs w:val="28"/>
        </w:rPr>
        <w:t xml:space="preserve">%, </w:t>
      </w:r>
      <w:r w:rsidR="00420B2A">
        <w:rPr>
          <w:rFonts w:eastAsia="SimSun"/>
          <w:sz w:val="28"/>
          <w:szCs w:val="28"/>
        </w:rPr>
        <w:t>изношенность групп</w:t>
      </w:r>
      <w:r w:rsidR="00725BDE" w:rsidRPr="00B145E5">
        <w:rPr>
          <w:rFonts w:eastAsia="SimSun"/>
          <w:sz w:val="28"/>
          <w:szCs w:val="28"/>
        </w:rPr>
        <w:t xml:space="preserve"> «Здания» </w:t>
      </w:r>
      <w:r w:rsidR="00E86DB8">
        <w:rPr>
          <w:rFonts w:eastAsia="SimSun"/>
          <w:sz w:val="28"/>
          <w:szCs w:val="28"/>
        </w:rPr>
        <w:t>52%</w:t>
      </w:r>
      <w:r w:rsidR="00CA08D6">
        <w:rPr>
          <w:rFonts w:eastAsia="SimSun"/>
          <w:sz w:val="28"/>
          <w:szCs w:val="28"/>
        </w:rPr>
        <w:t>. Группы</w:t>
      </w:r>
      <w:r w:rsidR="00725BDE" w:rsidRPr="00B145E5">
        <w:rPr>
          <w:rFonts w:eastAsia="SimSun"/>
          <w:sz w:val="28"/>
          <w:szCs w:val="28"/>
        </w:rPr>
        <w:t xml:space="preserve"> «Машины и оборудование» </w:t>
      </w:r>
      <w:r w:rsidR="00CA08D6">
        <w:rPr>
          <w:rFonts w:eastAsia="SimSun"/>
          <w:sz w:val="28"/>
          <w:szCs w:val="28"/>
        </w:rPr>
        <w:t xml:space="preserve">и </w:t>
      </w:r>
      <w:r w:rsidR="00725BDE" w:rsidRPr="00B145E5">
        <w:rPr>
          <w:rFonts w:eastAsia="SimSun"/>
          <w:sz w:val="28"/>
          <w:szCs w:val="28"/>
        </w:rPr>
        <w:t xml:space="preserve">«Транспортные средства» </w:t>
      </w:r>
      <w:r w:rsidR="00CA08D6">
        <w:rPr>
          <w:rFonts w:eastAsia="SimSun"/>
          <w:sz w:val="28"/>
          <w:szCs w:val="28"/>
        </w:rPr>
        <w:t xml:space="preserve">наиболее изношены – 85%. </w:t>
      </w:r>
      <w:r w:rsidR="00420B2A">
        <w:rPr>
          <w:rFonts w:eastAsia="SimSun"/>
          <w:sz w:val="28"/>
          <w:szCs w:val="28"/>
        </w:rPr>
        <w:t>Следовательно, изношенность основных средств приближается к предельной величине, качество выполняемых на них работ снижается, объекты</w:t>
      </w:r>
      <w:r w:rsidR="00CA08D6">
        <w:rPr>
          <w:rFonts w:eastAsia="SimSun"/>
          <w:sz w:val="28"/>
          <w:szCs w:val="28"/>
        </w:rPr>
        <w:t>, обеспечивающие основную деятельность предприятия,</w:t>
      </w:r>
      <w:r w:rsidR="00420B2A">
        <w:rPr>
          <w:rFonts w:eastAsia="SimSun"/>
          <w:sz w:val="28"/>
          <w:szCs w:val="28"/>
        </w:rPr>
        <w:t xml:space="preserve"> нуждаются в обновлении.</w:t>
      </w:r>
      <w:r w:rsidR="00CA08D6">
        <w:rPr>
          <w:rFonts w:eastAsia="SimSun"/>
          <w:sz w:val="28"/>
          <w:szCs w:val="28"/>
        </w:rPr>
        <w:t xml:space="preserve"> </w:t>
      </w:r>
    </w:p>
    <w:p w:rsidR="00C64E91" w:rsidRDefault="00C64E91" w:rsidP="0045623A">
      <w:pPr>
        <w:keepNext/>
        <w:suppressLineNumbers/>
        <w:tabs>
          <w:tab w:val="left" w:pos="-2880"/>
        </w:tab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 xml:space="preserve">Также, показателями, характеризующими движение и техническое состояние основных средств, являются коэффициент обновления, коэффициент выбытия и коэффициент прироста (Формулы 7, 8, 9, 10, Таблица </w:t>
      </w:r>
      <w:r w:rsidR="007F1853">
        <w:rPr>
          <w:rFonts w:ascii="Times New Roman CYR" w:eastAsia="SimSun" w:hAnsi="Times New Roman CYR" w:cs="Times New Roman CYR"/>
          <w:sz w:val="28"/>
          <w:szCs w:val="28"/>
        </w:rPr>
        <w:t>19</w:t>
      </w:r>
      <w:r>
        <w:rPr>
          <w:rFonts w:ascii="Times New Roman CYR" w:eastAsia="SimSun" w:hAnsi="Times New Roman CYR" w:cs="Times New Roman CYR"/>
          <w:sz w:val="28"/>
          <w:szCs w:val="28"/>
        </w:rPr>
        <w:t xml:space="preserve">). </w:t>
      </w:r>
    </w:p>
    <w:p w:rsidR="00C64E91" w:rsidRDefault="00C64E91" w:rsidP="00C64E91">
      <w:pPr>
        <w:keepNext/>
        <w:suppressLineNumbers/>
        <w:tabs>
          <w:tab w:val="left" w:pos="-2880"/>
        </w:tabs>
        <w:suppressAutoHyphens/>
        <w:autoSpaceDE w:val="0"/>
        <w:autoSpaceDN w:val="0"/>
        <w:adjustRightInd w:val="0"/>
        <w:spacing w:line="360" w:lineRule="auto"/>
        <w:ind w:firstLine="720"/>
        <w:jc w:val="both"/>
        <w:rPr>
          <w:rFonts w:ascii="Times New Roman CYR" w:eastAsia="SimSun" w:hAnsi="Times New Roman CYR" w:cs="Times New Roman CYR"/>
          <w:sz w:val="28"/>
          <w:szCs w:val="28"/>
        </w:rPr>
      </w:pPr>
    </w:p>
    <w:p w:rsidR="00C64E91" w:rsidRPr="00B145E5" w:rsidRDefault="00C64E91" w:rsidP="0045623A">
      <w:pPr>
        <w:keepNext/>
        <w:suppressLineNumbers/>
        <w:tabs>
          <w:tab w:val="left" w:pos="-3060"/>
        </w:tabs>
        <w:suppressAutoHyphens/>
        <w:autoSpaceDE w:val="0"/>
        <w:autoSpaceDN w:val="0"/>
        <w:adjustRightInd w:val="0"/>
        <w:ind w:right="57" w:firstLine="720"/>
        <w:jc w:val="both"/>
        <w:rPr>
          <w:rFonts w:eastAsia="SimSun"/>
          <w:sz w:val="28"/>
          <w:szCs w:val="28"/>
        </w:rPr>
      </w:pPr>
      <w:r w:rsidRPr="00B145E5">
        <w:rPr>
          <w:rFonts w:eastAsia="SimSun"/>
          <w:sz w:val="28"/>
          <w:szCs w:val="28"/>
        </w:rPr>
        <w:t xml:space="preserve">Таблица </w:t>
      </w:r>
      <w:r w:rsidR="007F1853">
        <w:rPr>
          <w:rFonts w:eastAsia="SimSun"/>
          <w:sz w:val="28"/>
          <w:szCs w:val="28"/>
        </w:rPr>
        <w:t>19 -</w:t>
      </w:r>
      <w:r>
        <w:rPr>
          <w:rFonts w:eastAsia="SimSun"/>
          <w:sz w:val="28"/>
          <w:szCs w:val="28"/>
        </w:rPr>
        <w:t xml:space="preserve"> </w:t>
      </w:r>
      <w:r w:rsidRPr="00B145E5">
        <w:rPr>
          <w:rFonts w:eastAsia="SimSun"/>
          <w:sz w:val="28"/>
          <w:szCs w:val="28"/>
        </w:rPr>
        <w:t>Движени</w:t>
      </w:r>
      <w:r>
        <w:rPr>
          <w:rFonts w:eastAsia="SimSun"/>
          <w:sz w:val="28"/>
          <w:szCs w:val="28"/>
        </w:rPr>
        <w:t>е</w:t>
      </w:r>
      <w:r w:rsidRPr="00B145E5">
        <w:rPr>
          <w:rFonts w:eastAsia="SimSun"/>
          <w:sz w:val="28"/>
          <w:szCs w:val="28"/>
        </w:rPr>
        <w:t xml:space="preserve"> и техническо</w:t>
      </w:r>
      <w:r>
        <w:rPr>
          <w:rFonts w:eastAsia="SimSun"/>
          <w:sz w:val="28"/>
          <w:szCs w:val="28"/>
        </w:rPr>
        <w:t>е</w:t>
      </w:r>
      <w:r w:rsidRPr="00B145E5">
        <w:rPr>
          <w:rFonts w:eastAsia="SimSun"/>
          <w:sz w:val="28"/>
          <w:szCs w:val="28"/>
        </w:rPr>
        <w:t xml:space="preserve"> состояни</w:t>
      </w:r>
      <w:r>
        <w:rPr>
          <w:rFonts w:eastAsia="SimSun"/>
          <w:sz w:val="28"/>
          <w:szCs w:val="28"/>
        </w:rPr>
        <w:t>е</w:t>
      </w:r>
      <w:r w:rsidRPr="00B145E5">
        <w:rPr>
          <w:rFonts w:eastAsia="SimSun"/>
          <w:sz w:val="28"/>
          <w:szCs w:val="28"/>
        </w:rPr>
        <w:t xml:space="preserve"> основных средств МУП </w:t>
      </w:r>
      <w:r>
        <w:rPr>
          <w:rFonts w:eastAsia="SimSun"/>
          <w:sz w:val="28"/>
          <w:szCs w:val="28"/>
        </w:rPr>
        <w:t>«</w:t>
      </w:r>
      <w:r w:rsidRPr="00B145E5">
        <w:rPr>
          <w:rFonts w:eastAsia="SimSun"/>
          <w:sz w:val="28"/>
          <w:szCs w:val="28"/>
        </w:rPr>
        <w:t>ЖКХ</w:t>
      </w:r>
      <w:r>
        <w:rPr>
          <w:rFonts w:eastAsia="SimSun"/>
          <w:sz w:val="28"/>
          <w:szCs w:val="28"/>
        </w:rPr>
        <w:t xml:space="preserve"> и водоснабжение»</w:t>
      </w:r>
    </w:p>
    <w:tbl>
      <w:tblPr>
        <w:tblW w:w="9923" w:type="dxa"/>
        <w:tblInd w:w="30" w:type="dxa"/>
        <w:tblLayout w:type="fixed"/>
        <w:tblCellMar>
          <w:left w:w="30" w:type="dxa"/>
          <w:right w:w="30" w:type="dxa"/>
        </w:tblCellMar>
        <w:tblLook w:val="0000" w:firstRow="0" w:lastRow="0" w:firstColumn="0" w:lastColumn="0" w:noHBand="0" w:noVBand="0"/>
      </w:tblPr>
      <w:tblGrid>
        <w:gridCol w:w="3240"/>
        <w:gridCol w:w="1260"/>
        <w:gridCol w:w="1260"/>
        <w:gridCol w:w="1628"/>
        <w:gridCol w:w="976"/>
        <w:gridCol w:w="1559"/>
      </w:tblGrid>
      <w:tr w:rsidR="00C64E91" w:rsidRPr="00666330">
        <w:trPr>
          <w:trHeight w:val="365"/>
        </w:trPr>
        <w:tc>
          <w:tcPr>
            <w:tcW w:w="3240" w:type="dxa"/>
            <w:vMerge w:val="restart"/>
            <w:tcBorders>
              <w:top w:val="single" w:sz="6" w:space="0" w:color="auto"/>
              <w:left w:val="single" w:sz="6" w:space="0" w:color="auto"/>
              <w:bottom w:val="single" w:sz="6" w:space="0" w:color="auto"/>
              <w:right w:val="single" w:sz="6" w:space="0" w:color="auto"/>
            </w:tcBorders>
          </w:tcPr>
          <w:p w:rsidR="00C64E91" w:rsidRPr="0045623A" w:rsidRDefault="00C64E91" w:rsidP="008501C7">
            <w:pPr>
              <w:keepNext/>
              <w:suppressLineNumbers/>
              <w:suppressAutoHyphens/>
              <w:autoSpaceDE w:val="0"/>
              <w:autoSpaceDN w:val="0"/>
              <w:adjustRightInd w:val="0"/>
              <w:jc w:val="center"/>
              <w:rPr>
                <w:rFonts w:eastAsia="SimSun"/>
                <w:color w:val="000000"/>
              </w:rPr>
            </w:pPr>
            <w:r w:rsidRPr="0045623A">
              <w:rPr>
                <w:rFonts w:eastAsia="SimSun"/>
                <w:color w:val="000000"/>
              </w:rPr>
              <w:t>Показатель</w:t>
            </w:r>
          </w:p>
        </w:tc>
        <w:tc>
          <w:tcPr>
            <w:tcW w:w="6683" w:type="dxa"/>
            <w:gridSpan w:val="5"/>
            <w:tcBorders>
              <w:top w:val="single" w:sz="6" w:space="0" w:color="auto"/>
              <w:left w:val="single" w:sz="6" w:space="0" w:color="auto"/>
              <w:bottom w:val="single" w:sz="6" w:space="0" w:color="auto"/>
              <w:right w:val="single" w:sz="6" w:space="0" w:color="auto"/>
            </w:tcBorders>
          </w:tcPr>
          <w:p w:rsidR="00C64E91" w:rsidRPr="0045623A" w:rsidRDefault="00C64E91" w:rsidP="008501C7">
            <w:pPr>
              <w:keepNext/>
              <w:suppressLineNumbers/>
              <w:suppressAutoHyphens/>
              <w:autoSpaceDE w:val="0"/>
              <w:autoSpaceDN w:val="0"/>
              <w:adjustRightInd w:val="0"/>
              <w:jc w:val="center"/>
              <w:rPr>
                <w:rFonts w:eastAsia="SimSun"/>
                <w:color w:val="000000"/>
              </w:rPr>
            </w:pPr>
            <w:r w:rsidRPr="0045623A">
              <w:rPr>
                <w:rFonts w:eastAsia="SimSun"/>
                <w:color w:val="000000"/>
              </w:rPr>
              <w:t>Значение (уровень) показателя</w:t>
            </w:r>
          </w:p>
        </w:tc>
      </w:tr>
      <w:tr w:rsidR="00C64E91">
        <w:trPr>
          <w:trHeight w:val="734"/>
        </w:trPr>
        <w:tc>
          <w:tcPr>
            <w:tcW w:w="3240" w:type="dxa"/>
            <w:vMerge/>
            <w:tcBorders>
              <w:top w:val="single" w:sz="6" w:space="0" w:color="auto"/>
              <w:left w:val="single" w:sz="6" w:space="0" w:color="auto"/>
              <w:bottom w:val="single" w:sz="6" w:space="0" w:color="auto"/>
              <w:right w:val="single" w:sz="6" w:space="0" w:color="auto"/>
            </w:tcBorders>
            <w:vAlign w:val="center"/>
          </w:tcPr>
          <w:p w:rsidR="00C64E91" w:rsidRPr="0045623A" w:rsidRDefault="00C64E91" w:rsidP="008501C7">
            <w:pPr>
              <w:keepNext/>
              <w:suppressLineNumbers/>
              <w:suppressAutoHyphens/>
              <w:autoSpaceDE w:val="0"/>
              <w:autoSpaceDN w:val="0"/>
              <w:adjustRightInd w:val="0"/>
              <w:rPr>
                <w:rFonts w:eastAsia="SimSun"/>
                <w:color w:val="000000"/>
              </w:rPr>
            </w:pPr>
          </w:p>
        </w:tc>
        <w:tc>
          <w:tcPr>
            <w:tcW w:w="1260" w:type="dxa"/>
            <w:tcBorders>
              <w:top w:val="single" w:sz="6" w:space="0" w:color="auto"/>
              <w:left w:val="single" w:sz="6" w:space="0" w:color="auto"/>
              <w:bottom w:val="single" w:sz="6" w:space="0" w:color="auto"/>
              <w:right w:val="single" w:sz="6" w:space="0" w:color="auto"/>
            </w:tcBorders>
          </w:tcPr>
          <w:p w:rsidR="00C64E91" w:rsidRPr="0045623A" w:rsidRDefault="00C64E91" w:rsidP="008501C7">
            <w:pPr>
              <w:keepNext/>
              <w:suppressLineNumbers/>
              <w:suppressAutoHyphens/>
              <w:autoSpaceDE w:val="0"/>
              <w:autoSpaceDN w:val="0"/>
              <w:adjustRightInd w:val="0"/>
              <w:jc w:val="center"/>
              <w:rPr>
                <w:rFonts w:eastAsia="SimSun"/>
                <w:color w:val="000000"/>
              </w:rPr>
            </w:pPr>
            <w:r w:rsidRPr="0045623A">
              <w:rPr>
                <w:rFonts w:eastAsia="SimSun"/>
                <w:color w:val="000000"/>
              </w:rPr>
              <w:t>200</w:t>
            </w:r>
            <w:r w:rsidR="000C3B43" w:rsidRPr="0045623A">
              <w:rPr>
                <w:rFonts w:eastAsia="SimSun"/>
                <w:color w:val="000000"/>
              </w:rPr>
              <w:t>7</w:t>
            </w:r>
            <w:r w:rsidRPr="0045623A">
              <w:rPr>
                <w:rFonts w:eastAsia="SimSun"/>
                <w:color w:val="000000"/>
              </w:rPr>
              <w:t xml:space="preserve"> год</w:t>
            </w:r>
          </w:p>
        </w:tc>
        <w:tc>
          <w:tcPr>
            <w:tcW w:w="1260" w:type="dxa"/>
            <w:tcBorders>
              <w:top w:val="single" w:sz="6" w:space="0" w:color="auto"/>
              <w:left w:val="single" w:sz="6" w:space="0" w:color="auto"/>
              <w:bottom w:val="single" w:sz="6" w:space="0" w:color="auto"/>
              <w:right w:val="single" w:sz="6" w:space="0" w:color="auto"/>
            </w:tcBorders>
          </w:tcPr>
          <w:p w:rsidR="00C64E91" w:rsidRPr="0045623A" w:rsidRDefault="00C64E91" w:rsidP="008501C7">
            <w:pPr>
              <w:keepNext/>
              <w:suppressLineNumbers/>
              <w:suppressAutoHyphens/>
              <w:autoSpaceDE w:val="0"/>
              <w:autoSpaceDN w:val="0"/>
              <w:adjustRightInd w:val="0"/>
              <w:jc w:val="center"/>
              <w:rPr>
                <w:rFonts w:eastAsia="SimSun"/>
                <w:color w:val="000000"/>
              </w:rPr>
            </w:pPr>
            <w:r w:rsidRPr="0045623A">
              <w:rPr>
                <w:rFonts w:eastAsia="SimSun"/>
                <w:color w:val="000000"/>
              </w:rPr>
              <w:t>200</w:t>
            </w:r>
            <w:r w:rsidR="000C3B43" w:rsidRPr="0045623A">
              <w:rPr>
                <w:rFonts w:eastAsia="SimSun"/>
                <w:color w:val="000000"/>
              </w:rPr>
              <w:t>8</w:t>
            </w:r>
            <w:r w:rsidRPr="0045623A">
              <w:rPr>
                <w:rFonts w:eastAsia="SimSun"/>
                <w:color w:val="000000"/>
              </w:rPr>
              <w:t xml:space="preserve"> год</w:t>
            </w:r>
          </w:p>
        </w:tc>
        <w:tc>
          <w:tcPr>
            <w:tcW w:w="1628" w:type="dxa"/>
            <w:tcBorders>
              <w:top w:val="single" w:sz="6" w:space="0" w:color="auto"/>
              <w:left w:val="single" w:sz="6" w:space="0" w:color="auto"/>
              <w:bottom w:val="single" w:sz="6" w:space="0" w:color="auto"/>
              <w:right w:val="single" w:sz="6" w:space="0" w:color="auto"/>
            </w:tcBorders>
          </w:tcPr>
          <w:p w:rsidR="00C64E91" w:rsidRPr="0045623A" w:rsidRDefault="000C3B43" w:rsidP="008501C7">
            <w:pPr>
              <w:keepNext/>
              <w:suppressLineNumbers/>
              <w:suppressAutoHyphens/>
              <w:autoSpaceDE w:val="0"/>
              <w:autoSpaceDN w:val="0"/>
              <w:adjustRightInd w:val="0"/>
              <w:jc w:val="center"/>
              <w:rPr>
                <w:rFonts w:eastAsia="SimSun"/>
                <w:color w:val="000000"/>
              </w:rPr>
            </w:pPr>
            <w:r w:rsidRPr="0045623A">
              <w:rPr>
                <w:rFonts w:eastAsia="SimSun"/>
                <w:color w:val="000000"/>
              </w:rPr>
              <w:t>О</w:t>
            </w:r>
            <w:r w:rsidR="00C64E91" w:rsidRPr="0045623A">
              <w:rPr>
                <w:rFonts w:eastAsia="SimSun"/>
                <w:color w:val="000000"/>
              </w:rPr>
              <w:t>тклонение</w:t>
            </w:r>
          </w:p>
          <w:p w:rsidR="000C3B43" w:rsidRPr="0045623A" w:rsidRDefault="000C3B43" w:rsidP="008501C7">
            <w:pPr>
              <w:keepNext/>
              <w:suppressLineNumbers/>
              <w:suppressAutoHyphens/>
              <w:autoSpaceDE w:val="0"/>
              <w:autoSpaceDN w:val="0"/>
              <w:adjustRightInd w:val="0"/>
              <w:jc w:val="center"/>
              <w:rPr>
                <w:rFonts w:eastAsia="SimSun"/>
                <w:color w:val="000000"/>
              </w:rPr>
            </w:pPr>
            <w:r w:rsidRPr="0045623A">
              <w:rPr>
                <w:rFonts w:eastAsia="SimSun"/>
                <w:color w:val="000000"/>
              </w:rPr>
              <w:t>2008 от 2007</w:t>
            </w:r>
          </w:p>
        </w:tc>
        <w:tc>
          <w:tcPr>
            <w:tcW w:w="976" w:type="dxa"/>
            <w:tcBorders>
              <w:top w:val="single" w:sz="6" w:space="0" w:color="auto"/>
              <w:left w:val="single" w:sz="6" w:space="0" w:color="auto"/>
              <w:bottom w:val="single" w:sz="6" w:space="0" w:color="auto"/>
              <w:right w:val="single" w:sz="6" w:space="0" w:color="auto"/>
            </w:tcBorders>
          </w:tcPr>
          <w:p w:rsidR="00C64E91" w:rsidRPr="0045623A" w:rsidRDefault="00C64E91" w:rsidP="008501C7">
            <w:pPr>
              <w:keepNext/>
              <w:suppressLineNumbers/>
              <w:suppressAutoHyphens/>
              <w:autoSpaceDE w:val="0"/>
              <w:autoSpaceDN w:val="0"/>
              <w:adjustRightInd w:val="0"/>
              <w:jc w:val="center"/>
              <w:rPr>
                <w:rFonts w:eastAsia="SimSun"/>
                <w:color w:val="000000"/>
              </w:rPr>
            </w:pPr>
            <w:r w:rsidRPr="0045623A">
              <w:rPr>
                <w:rFonts w:eastAsia="SimSun"/>
                <w:color w:val="000000"/>
                <w:lang w:val="en-US"/>
              </w:rPr>
              <w:t>200</w:t>
            </w:r>
            <w:r w:rsidR="000C3B43" w:rsidRPr="0045623A">
              <w:rPr>
                <w:rFonts w:eastAsia="SimSun"/>
                <w:color w:val="000000"/>
              </w:rPr>
              <w:t>9</w:t>
            </w:r>
            <w:r w:rsidRPr="0045623A">
              <w:rPr>
                <w:rFonts w:eastAsia="SimSun"/>
                <w:color w:val="000000"/>
                <w:lang w:val="en-US"/>
              </w:rPr>
              <w:t xml:space="preserve"> </w:t>
            </w:r>
            <w:r w:rsidRPr="0045623A">
              <w:rPr>
                <w:rFonts w:eastAsia="SimSun"/>
                <w:color w:val="000000"/>
              </w:rPr>
              <w:t>год</w:t>
            </w:r>
          </w:p>
        </w:tc>
        <w:tc>
          <w:tcPr>
            <w:tcW w:w="1559" w:type="dxa"/>
            <w:tcBorders>
              <w:top w:val="single" w:sz="6" w:space="0" w:color="auto"/>
              <w:left w:val="single" w:sz="6" w:space="0" w:color="auto"/>
              <w:bottom w:val="single" w:sz="6" w:space="0" w:color="auto"/>
              <w:right w:val="single" w:sz="6" w:space="0" w:color="auto"/>
            </w:tcBorders>
          </w:tcPr>
          <w:p w:rsidR="00C64E91" w:rsidRPr="0045623A" w:rsidRDefault="000C3B43" w:rsidP="008501C7">
            <w:pPr>
              <w:keepNext/>
              <w:suppressLineNumbers/>
              <w:suppressAutoHyphens/>
              <w:autoSpaceDE w:val="0"/>
              <w:autoSpaceDN w:val="0"/>
              <w:adjustRightInd w:val="0"/>
              <w:jc w:val="center"/>
              <w:rPr>
                <w:rFonts w:eastAsia="SimSun"/>
                <w:color w:val="000000"/>
              </w:rPr>
            </w:pPr>
            <w:r w:rsidRPr="0045623A">
              <w:rPr>
                <w:rFonts w:eastAsia="SimSun"/>
                <w:color w:val="000000"/>
              </w:rPr>
              <w:t>О</w:t>
            </w:r>
            <w:r w:rsidR="00C64E91" w:rsidRPr="0045623A">
              <w:rPr>
                <w:rFonts w:eastAsia="SimSun"/>
                <w:color w:val="000000"/>
              </w:rPr>
              <w:t>тклонение</w:t>
            </w:r>
          </w:p>
          <w:p w:rsidR="000C3B43" w:rsidRPr="0045623A" w:rsidRDefault="000C3B43" w:rsidP="008501C7">
            <w:pPr>
              <w:keepNext/>
              <w:suppressLineNumbers/>
              <w:suppressAutoHyphens/>
              <w:autoSpaceDE w:val="0"/>
              <w:autoSpaceDN w:val="0"/>
              <w:adjustRightInd w:val="0"/>
              <w:jc w:val="center"/>
              <w:rPr>
                <w:rFonts w:eastAsia="SimSun"/>
                <w:color w:val="000000"/>
              </w:rPr>
            </w:pPr>
            <w:r w:rsidRPr="0045623A">
              <w:rPr>
                <w:rFonts w:eastAsia="SimSun"/>
                <w:color w:val="000000"/>
              </w:rPr>
              <w:t>2009 от 2008</w:t>
            </w:r>
          </w:p>
        </w:tc>
      </w:tr>
      <w:tr w:rsidR="00C64E91">
        <w:trPr>
          <w:trHeight w:val="365"/>
        </w:trPr>
        <w:tc>
          <w:tcPr>
            <w:tcW w:w="3240" w:type="dxa"/>
            <w:tcBorders>
              <w:top w:val="single" w:sz="6" w:space="0" w:color="auto"/>
              <w:left w:val="single" w:sz="6" w:space="0" w:color="auto"/>
              <w:bottom w:val="single" w:sz="6" w:space="0" w:color="auto"/>
              <w:right w:val="single" w:sz="6" w:space="0" w:color="auto"/>
            </w:tcBorders>
          </w:tcPr>
          <w:p w:rsidR="00C64E91" w:rsidRPr="0045623A" w:rsidRDefault="00C64E91" w:rsidP="008501C7">
            <w:pPr>
              <w:keepNext/>
              <w:suppressLineNumbers/>
              <w:suppressAutoHyphens/>
              <w:autoSpaceDE w:val="0"/>
              <w:autoSpaceDN w:val="0"/>
              <w:adjustRightInd w:val="0"/>
              <w:rPr>
                <w:rFonts w:eastAsia="SimSun"/>
                <w:color w:val="000000"/>
                <w:lang w:val="en-US"/>
              </w:rPr>
            </w:pPr>
            <w:r w:rsidRPr="0045623A">
              <w:rPr>
                <w:rFonts w:eastAsia="SimSun"/>
                <w:color w:val="000000"/>
                <w:lang w:val="en-US"/>
              </w:rPr>
              <w:t>Коэффициент обновления</w:t>
            </w:r>
          </w:p>
        </w:tc>
        <w:tc>
          <w:tcPr>
            <w:tcW w:w="1260" w:type="dxa"/>
            <w:tcBorders>
              <w:top w:val="single" w:sz="6" w:space="0" w:color="auto"/>
              <w:left w:val="single" w:sz="6" w:space="0" w:color="auto"/>
              <w:bottom w:val="single" w:sz="6" w:space="0" w:color="auto"/>
              <w:right w:val="single" w:sz="6" w:space="0" w:color="auto"/>
            </w:tcBorders>
          </w:tcPr>
          <w:p w:rsidR="00C64E91" w:rsidRPr="0045623A" w:rsidRDefault="00FB5A4F" w:rsidP="000C3B43">
            <w:pPr>
              <w:keepNext/>
              <w:suppressLineNumbers/>
              <w:suppressAutoHyphens/>
              <w:autoSpaceDE w:val="0"/>
              <w:autoSpaceDN w:val="0"/>
              <w:adjustRightInd w:val="0"/>
              <w:jc w:val="center"/>
              <w:rPr>
                <w:rFonts w:eastAsia="SimSun"/>
                <w:color w:val="000000"/>
              </w:rPr>
            </w:pPr>
            <w:r w:rsidRPr="0045623A">
              <w:rPr>
                <w:rFonts w:eastAsia="SimSun"/>
                <w:color w:val="000000"/>
              </w:rPr>
              <w:t>0,005</w:t>
            </w:r>
          </w:p>
        </w:tc>
        <w:tc>
          <w:tcPr>
            <w:tcW w:w="1260" w:type="dxa"/>
            <w:tcBorders>
              <w:top w:val="single" w:sz="6" w:space="0" w:color="auto"/>
              <w:left w:val="single" w:sz="6" w:space="0" w:color="auto"/>
              <w:bottom w:val="single" w:sz="6" w:space="0" w:color="auto"/>
              <w:right w:val="single" w:sz="6" w:space="0" w:color="auto"/>
            </w:tcBorders>
          </w:tcPr>
          <w:p w:rsidR="00C64E91" w:rsidRPr="0045623A" w:rsidRDefault="00FB5A4F" w:rsidP="000C3B43">
            <w:pPr>
              <w:keepNext/>
              <w:suppressLineNumbers/>
              <w:suppressAutoHyphens/>
              <w:autoSpaceDE w:val="0"/>
              <w:autoSpaceDN w:val="0"/>
              <w:adjustRightInd w:val="0"/>
              <w:jc w:val="center"/>
              <w:rPr>
                <w:rFonts w:eastAsia="SimSun"/>
                <w:color w:val="000000"/>
              </w:rPr>
            </w:pPr>
            <w:r w:rsidRPr="0045623A">
              <w:rPr>
                <w:rFonts w:eastAsia="SimSun"/>
                <w:color w:val="000000"/>
              </w:rPr>
              <w:t>0,004</w:t>
            </w:r>
          </w:p>
        </w:tc>
        <w:tc>
          <w:tcPr>
            <w:tcW w:w="1628" w:type="dxa"/>
            <w:tcBorders>
              <w:top w:val="single" w:sz="6" w:space="0" w:color="auto"/>
              <w:left w:val="single" w:sz="6" w:space="0" w:color="auto"/>
              <w:bottom w:val="single" w:sz="6" w:space="0" w:color="auto"/>
              <w:right w:val="single" w:sz="6" w:space="0" w:color="auto"/>
            </w:tcBorders>
          </w:tcPr>
          <w:p w:rsidR="00C64E91" w:rsidRPr="0045623A" w:rsidRDefault="000D0A34" w:rsidP="000C3B43">
            <w:pPr>
              <w:keepNext/>
              <w:suppressLineNumbers/>
              <w:suppressAutoHyphens/>
              <w:autoSpaceDE w:val="0"/>
              <w:autoSpaceDN w:val="0"/>
              <w:adjustRightInd w:val="0"/>
              <w:jc w:val="center"/>
              <w:rPr>
                <w:rFonts w:eastAsia="SimSun"/>
                <w:color w:val="000000"/>
              </w:rPr>
            </w:pPr>
            <w:r w:rsidRPr="0045623A">
              <w:rPr>
                <w:rFonts w:eastAsia="SimSun"/>
                <w:color w:val="000000"/>
              </w:rPr>
              <w:t>-0,001</w:t>
            </w:r>
          </w:p>
        </w:tc>
        <w:tc>
          <w:tcPr>
            <w:tcW w:w="976" w:type="dxa"/>
            <w:tcBorders>
              <w:top w:val="single" w:sz="6" w:space="0" w:color="auto"/>
              <w:left w:val="single" w:sz="6" w:space="0" w:color="auto"/>
              <w:bottom w:val="single" w:sz="6" w:space="0" w:color="auto"/>
              <w:right w:val="single" w:sz="6" w:space="0" w:color="auto"/>
            </w:tcBorders>
          </w:tcPr>
          <w:p w:rsidR="00C64E91" w:rsidRPr="0045623A" w:rsidRDefault="00FB5A4F" w:rsidP="000C3B43">
            <w:pPr>
              <w:keepNext/>
              <w:suppressLineNumbers/>
              <w:suppressAutoHyphens/>
              <w:autoSpaceDE w:val="0"/>
              <w:autoSpaceDN w:val="0"/>
              <w:adjustRightInd w:val="0"/>
              <w:jc w:val="center"/>
              <w:rPr>
                <w:rFonts w:eastAsia="SimSun"/>
                <w:color w:val="000000"/>
              </w:rPr>
            </w:pPr>
            <w:r w:rsidRPr="0045623A">
              <w:rPr>
                <w:rFonts w:eastAsia="SimSun"/>
                <w:color w:val="000000"/>
              </w:rPr>
              <w:t>0,003</w:t>
            </w:r>
          </w:p>
        </w:tc>
        <w:tc>
          <w:tcPr>
            <w:tcW w:w="1559" w:type="dxa"/>
            <w:tcBorders>
              <w:top w:val="single" w:sz="6" w:space="0" w:color="auto"/>
              <w:left w:val="single" w:sz="6" w:space="0" w:color="auto"/>
              <w:bottom w:val="single" w:sz="6" w:space="0" w:color="auto"/>
              <w:right w:val="single" w:sz="6" w:space="0" w:color="auto"/>
            </w:tcBorders>
          </w:tcPr>
          <w:p w:rsidR="00C64E91" w:rsidRPr="0045623A" w:rsidRDefault="000D0A34" w:rsidP="000C3B43">
            <w:pPr>
              <w:keepNext/>
              <w:suppressLineNumbers/>
              <w:suppressAutoHyphens/>
              <w:autoSpaceDE w:val="0"/>
              <w:autoSpaceDN w:val="0"/>
              <w:adjustRightInd w:val="0"/>
              <w:jc w:val="center"/>
              <w:rPr>
                <w:rFonts w:eastAsia="SimSun"/>
                <w:color w:val="000000"/>
              </w:rPr>
            </w:pPr>
            <w:r w:rsidRPr="0045623A">
              <w:rPr>
                <w:rFonts w:eastAsia="SimSun"/>
                <w:color w:val="000000"/>
              </w:rPr>
              <w:t>-0,001</w:t>
            </w:r>
          </w:p>
        </w:tc>
      </w:tr>
      <w:tr w:rsidR="000C3B43">
        <w:trPr>
          <w:trHeight w:val="365"/>
        </w:trPr>
        <w:tc>
          <w:tcPr>
            <w:tcW w:w="3240" w:type="dxa"/>
            <w:tcBorders>
              <w:top w:val="single" w:sz="6" w:space="0" w:color="auto"/>
              <w:left w:val="single" w:sz="6" w:space="0" w:color="auto"/>
              <w:bottom w:val="single" w:sz="6" w:space="0" w:color="auto"/>
              <w:right w:val="single" w:sz="6" w:space="0" w:color="auto"/>
            </w:tcBorders>
          </w:tcPr>
          <w:p w:rsidR="000C3B43" w:rsidRPr="0045623A" w:rsidRDefault="000C3B43" w:rsidP="008501C7">
            <w:pPr>
              <w:keepNext/>
              <w:suppressLineNumbers/>
              <w:suppressAutoHyphens/>
              <w:autoSpaceDE w:val="0"/>
              <w:autoSpaceDN w:val="0"/>
              <w:adjustRightInd w:val="0"/>
              <w:rPr>
                <w:rFonts w:eastAsia="SimSun"/>
                <w:color w:val="000000"/>
              </w:rPr>
            </w:pPr>
            <w:r w:rsidRPr="0045623A">
              <w:rPr>
                <w:rFonts w:eastAsia="SimSun"/>
                <w:color w:val="000000"/>
              </w:rPr>
              <w:t>Срок обновления основных средств</w:t>
            </w:r>
          </w:p>
        </w:tc>
        <w:tc>
          <w:tcPr>
            <w:tcW w:w="1260" w:type="dxa"/>
            <w:tcBorders>
              <w:top w:val="single" w:sz="6" w:space="0" w:color="auto"/>
              <w:left w:val="single" w:sz="6" w:space="0" w:color="auto"/>
              <w:bottom w:val="single" w:sz="6" w:space="0" w:color="auto"/>
              <w:right w:val="single" w:sz="6" w:space="0" w:color="auto"/>
            </w:tcBorders>
          </w:tcPr>
          <w:p w:rsidR="000C3B43" w:rsidRPr="0045623A" w:rsidRDefault="00FB5A4F" w:rsidP="000C3B43">
            <w:pPr>
              <w:keepNext/>
              <w:suppressLineNumbers/>
              <w:suppressAutoHyphens/>
              <w:autoSpaceDE w:val="0"/>
              <w:autoSpaceDN w:val="0"/>
              <w:adjustRightInd w:val="0"/>
              <w:jc w:val="center"/>
              <w:rPr>
                <w:rFonts w:eastAsia="SimSun"/>
                <w:color w:val="000000"/>
              </w:rPr>
            </w:pPr>
            <w:r w:rsidRPr="0045623A">
              <w:rPr>
                <w:rFonts w:eastAsia="SimSun"/>
                <w:color w:val="000000"/>
              </w:rPr>
              <w:t>216,96</w:t>
            </w:r>
          </w:p>
        </w:tc>
        <w:tc>
          <w:tcPr>
            <w:tcW w:w="1260" w:type="dxa"/>
            <w:tcBorders>
              <w:top w:val="single" w:sz="6" w:space="0" w:color="auto"/>
              <w:left w:val="single" w:sz="6" w:space="0" w:color="auto"/>
              <w:bottom w:val="single" w:sz="6" w:space="0" w:color="auto"/>
              <w:right w:val="single" w:sz="6" w:space="0" w:color="auto"/>
            </w:tcBorders>
          </w:tcPr>
          <w:p w:rsidR="000C3B43" w:rsidRPr="0045623A" w:rsidRDefault="00FB5A4F" w:rsidP="000C3B43">
            <w:pPr>
              <w:keepNext/>
              <w:suppressLineNumbers/>
              <w:suppressAutoHyphens/>
              <w:autoSpaceDE w:val="0"/>
              <w:autoSpaceDN w:val="0"/>
              <w:adjustRightInd w:val="0"/>
              <w:jc w:val="center"/>
              <w:rPr>
                <w:rFonts w:eastAsia="SimSun"/>
                <w:color w:val="000000"/>
              </w:rPr>
            </w:pPr>
            <w:r w:rsidRPr="0045623A">
              <w:rPr>
                <w:rFonts w:eastAsia="SimSun"/>
                <w:color w:val="000000"/>
              </w:rPr>
              <w:t>245,19</w:t>
            </w:r>
          </w:p>
        </w:tc>
        <w:tc>
          <w:tcPr>
            <w:tcW w:w="1628" w:type="dxa"/>
            <w:tcBorders>
              <w:top w:val="single" w:sz="6" w:space="0" w:color="auto"/>
              <w:left w:val="single" w:sz="6" w:space="0" w:color="auto"/>
              <w:bottom w:val="single" w:sz="6" w:space="0" w:color="auto"/>
              <w:right w:val="single" w:sz="6" w:space="0" w:color="auto"/>
            </w:tcBorders>
          </w:tcPr>
          <w:p w:rsidR="000C3B43" w:rsidRPr="0045623A" w:rsidRDefault="000D0A34" w:rsidP="000C3B43">
            <w:pPr>
              <w:keepNext/>
              <w:suppressLineNumbers/>
              <w:suppressAutoHyphens/>
              <w:autoSpaceDE w:val="0"/>
              <w:autoSpaceDN w:val="0"/>
              <w:adjustRightInd w:val="0"/>
              <w:jc w:val="center"/>
              <w:rPr>
                <w:rFonts w:eastAsia="SimSun"/>
                <w:color w:val="000000"/>
              </w:rPr>
            </w:pPr>
            <w:r w:rsidRPr="0045623A">
              <w:rPr>
                <w:rFonts w:eastAsia="SimSun"/>
                <w:color w:val="000000"/>
              </w:rPr>
              <w:t>28,23</w:t>
            </w:r>
          </w:p>
        </w:tc>
        <w:tc>
          <w:tcPr>
            <w:tcW w:w="976" w:type="dxa"/>
            <w:tcBorders>
              <w:top w:val="single" w:sz="6" w:space="0" w:color="auto"/>
              <w:left w:val="single" w:sz="6" w:space="0" w:color="auto"/>
              <w:bottom w:val="single" w:sz="6" w:space="0" w:color="auto"/>
              <w:right w:val="single" w:sz="6" w:space="0" w:color="auto"/>
            </w:tcBorders>
          </w:tcPr>
          <w:p w:rsidR="000C3B43" w:rsidRPr="0045623A" w:rsidRDefault="00FB5A4F" w:rsidP="000C3B43">
            <w:pPr>
              <w:keepNext/>
              <w:suppressLineNumbers/>
              <w:suppressAutoHyphens/>
              <w:autoSpaceDE w:val="0"/>
              <w:autoSpaceDN w:val="0"/>
              <w:adjustRightInd w:val="0"/>
              <w:jc w:val="center"/>
              <w:rPr>
                <w:rFonts w:eastAsia="SimSun"/>
                <w:color w:val="000000"/>
              </w:rPr>
            </w:pPr>
            <w:r w:rsidRPr="0045623A">
              <w:rPr>
                <w:rFonts w:eastAsia="SimSun"/>
                <w:color w:val="000000"/>
              </w:rPr>
              <w:t>300,04</w:t>
            </w:r>
          </w:p>
        </w:tc>
        <w:tc>
          <w:tcPr>
            <w:tcW w:w="1559" w:type="dxa"/>
            <w:tcBorders>
              <w:top w:val="single" w:sz="6" w:space="0" w:color="auto"/>
              <w:left w:val="single" w:sz="6" w:space="0" w:color="auto"/>
              <w:bottom w:val="single" w:sz="6" w:space="0" w:color="auto"/>
              <w:right w:val="single" w:sz="6" w:space="0" w:color="auto"/>
            </w:tcBorders>
          </w:tcPr>
          <w:p w:rsidR="000C3B43" w:rsidRPr="0045623A" w:rsidRDefault="000D0A34" w:rsidP="000C3B43">
            <w:pPr>
              <w:keepNext/>
              <w:suppressLineNumbers/>
              <w:suppressAutoHyphens/>
              <w:autoSpaceDE w:val="0"/>
              <w:autoSpaceDN w:val="0"/>
              <w:adjustRightInd w:val="0"/>
              <w:jc w:val="center"/>
              <w:rPr>
                <w:rFonts w:eastAsia="SimSun"/>
                <w:color w:val="000000"/>
              </w:rPr>
            </w:pPr>
            <w:r w:rsidRPr="0045623A">
              <w:rPr>
                <w:rFonts w:eastAsia="SimSun"/>
                <w:color w:val="000000"/>
              </w:rPr>
              <w:t>54,85</w:t>
            </w:r>
          </w:p>
        </w:tc>
      </w:tr>
      <w:tr w:rsidR="00C64E91">
        <w:trPr>
          <w:trHeight w:val="365"/>
        </w:trPr>
        <w:tc>
          <w:tcPr>
            <w:tcW w:w="3240" w:type="dxa"/>
            <w:tcBorders>
              <w:top w:val="single" w:sz="6" w:space="0" w:color="auto"/>
              <w:left w:val="single" w:sz="6" w:space="0" w:color="auto"/>
              <w:bottom w:val="single" w:sz="6" w:space="0" w:color="auto"/>
              <w:right w:val="single" w:sz="6" w:space="0" w:color="auto"/>
            </w:tcBorders>
          </w:tcPr>
          <w:p w:rsidR="00C64E91" w:rsidRPr="0045623A" w:rsidRDefault="00C64E91" w:rsidP="008501C7">
            <w:pPr>
              <w:keepNext/>
              <w:suppressLineNumbers/>
              <w:suppressAutoHyphens/>
              <w:autoSpaceDE w:val="0"/>
              <w:autoSpaceDN w:val="0"/>
              <w:adjustRightInd w:val="0"/>
              <w:rPr>
                <w:rFonts w:eastAsia="SimSun"/>
                <w:color w:val="000000"/>
                <w:lang w:val="en-US"/>
              </w:rPr>
            </w:pPr>
            <w:r w:rsidRPr="0045623A">
              <w:rPr>
                <w:rFonts w:eastAsia="SimSun"/>
                <w:color w:val="000000"/>
                <w:lang w:val="en-US"/>
              </w:rPr>
              <w:t>Коэффициент выбытия</w:t>
            </w:r>
          </w:p>
        </w:tc>
        <w:tc>
          <w:tcPr>
            <w:tcW w:w="1260" w:type="dxa"/>
            <w:tcBorders>
              <w:top w:val="single" w:sz="6" w:space="0" w:color="auto"/>
              <w:left w:val="single" w:sz="6" w:space="0" w:color="auto"/>
              <w:bottom w:val="single" w:sz="6" w:space="0" w:color="auto"/>
              <w:right w:val="single" w:sz="6" w:space="0" w:color="auto"/>
            </w:tcBorders>
          </w:tcPr>
          <w:p w:rsidR="00C64E91" w:rsidRPr="0045623A" w:rsidRDefault="00FB5A4F" w:rsidP="000C3B43">
            <w:pPr>
              <w:keepNext/>
              <w:suppressLineNumbers/>
              <w:suppressAutoHyphens/>
              <w:autoSpaceDE w:val="0"/>
              <w:autoSpaceDN w:val="0"/>
              <w:adjustRightInd w:val="0"/>
              <w:jc w:val="center"/>
              <w:rPr>
                <w:rFonts w:eastAsia="SimSun"/>
                <w:color w:val="000000"/>
              </w:rPr>
            </w:pPr>
            <w:r w:rsidRPr="0045623A">
              <w:rPr>
                <w:rFonts w:eastAsia="SimSun"/>
                <w:color w:val="000000"/>
              </w:rPr>
              <w:t>0,003</w:t>
            </w:r>
          </w:p>
        </w:tc>
        <w:tc>
          <w:tcPr>
            <w:tcW w:w="1260" w:type="dxa"/>
            <w:tcBorders>
              <w:top w:val="single" w:sz="6" w:space="0" w:color="auto"/>
              <w:left w:val="single" w:sz="6" w:space="0" w:color="auto"/>
              <w:bottom w:val="single" w:sz="6" w:space="0" w:color="auto"/>
              <w:right w:val="single" w:sz="6" w:space="0" w:color="auto"/>
            </w:tcBorders>
          </w:tcPr>
          <w:p w:rsidR="00C64E91" w:rsidRPr="0045623A" w:rsidRDefault="00FB5A4F" w:rsidP="000C3B43">
            <w:pPr>
              <w:keepNext/>
              <w:suppressLineNumbers/>
              <w:suppressAutoHyphens/>
              <w:autoSpaceDE w:val="0"/>
              <w:autoSpaceDN w:val="0"/>
              <w:adjustRightInd w:val="0"/>
              <w:jc w:val="center"/>
              <w:rPr>
                <w:rFonts w:eastAsia="SimSun"/>
                <w:color w:val="000000"/>
              </w:rPr>
            </w:pPr>
            <w:r w:rsidRPr="0045623A">
              <w:rPr>
                <w:rFonts w:eastAsia="SimSun"/>
                <w:color w:val="000000"/>
              </w:rPr>
              <w:t>0,000</w:t>
            </w:r>
          </w:p>
        </w:tc>
        <w:tc>
          <w:tcPr>
            <w:tcW w:w="1628" w:type="dxa"/>
            <w:tcBorders>
              <w:top w:val="single" w:sz="6" w:space="0" w:color="auto"/>
              <w:left w:val="single" w:sz="6" w:space="0" w:color="auto"/>
              <w:bottom w:val="single" w:sz="6" w:space="0" w:color="auto"/>
              <w:right w:val="single" w:sz="6" w:space="0" w:color="auto"/>
            </w:tcBorders>
          </w:tcPr>
          <w:p w:rsidR="00C64E91" w:rsidRPr="0045623A" w:rsidRDefault="000D0A34" w:rsidP="000C3B43">
            <w:pPr>
              <w:keepNext/>
              <w:suppressLineNumbers/>
              <w:suppressAutoHyphens/>
              <w:autoSpaceDE w:val="0"/>
              <w:autoSpaceDN w:val="0"/>
              <w:adjustRightInd w:val="0"/>
              <w:jc w:val="center"/>
              <w:rPr>
                <w:rFonts w:eastAsia="SimSun"/>
                <w:color w:val="000000"/>
              </w:rPr>
            </w:pPr>
            <w:r w:rsidRPr="0045623A">
              <w:rPr>
                <w:rFonts w:eastAsia="SimSun"/>
                <w:color w:val="000000"/>
              </w:rPr>
              <w:t>-0,003</w:t>
            </w:r>
          </w:p>
        </w:tc>
        <w:tc>
          <w:tcPr>
            <w:tcW w:w="976" w:type="dxa"/>
            <w:tcBorders>
              <w:top w:val="single" w:sz="6" w:space="0" w:color="auto"/>
              <w:left w:val="single" w:sz="6" w:space="0" w:color="auto"/>
              <w:bottom w:val="single" w:sz="6" w:space="0" w:color="auto"/>
              <w:right w:val="single" w:sz="6" w:space="0" w:color="auto"/>
            </w:tcBorders>
          </w:tcPr>
          <w:p w:rsidR="00C64E91" w:rsidRPr="0045623A" w:rsidRDefault="00FB5A4F" w:rsidP="000C3B43">
            <w:pPr>
              <w:keepNext/>
              <w:suppressLineNumbers/>
              <w:suppressAutoHyphens/>
              <w:autoSpaceDE w:val="0"/>
              <w:autoSpaceDN w:val="0"/>
              <w:adjustRightInd w:val="0"/>
              <w:jc w:val="center"/>
              <w:rPr>
                <w:rFonts w:eastAsia="SimSun"/>
                <w:color w:val="000000"/>
              </w:rPr>
            </w:pPr>
            <w:r w:rsidRPr="0045623A">
              <w:rPr>
                <w:rFonts w:eastAsia="SimSun"/>
                <w:color w:val="000000"/>
              </w:rPr>
              <w:t>0,005</w:t>
            </w:r>
          </w:p>
        </w:tc>
        <w:tc>
          <w:tcPr>
            <w:tcW w:w="1559" w:type="dxa"/>
            <w:tcBorders>
              <w:top w:val="single" w:sz="6" w:space="0" w:color="auto"/>
              <w:left w:val="single" w:sz="6" w:space="0" w:color="auto"/>
              <w:bottom w:val="single" w:sz="6" w:space="0" w:color="auto"/>
              <w:right w:val="single" w:sz="6" w:space="0" w:color="auto"/>
            </w:tcBorders>
          </w:tcPr>
          <w:p w:rsidR="00C64E91" w:rsidRPr="0045623A" w:rsidRDefault="000D0A34" w:rsidP="000C3B43">
            <w:pPr>
              <w:keepNext/>
              <w:suppressLineNumbers/>
              <w:suppressAutoHyphens/>
              <w:autoSpaceDE w:val="0"/>
              <w:autoSpaceDN w:val="0"/>
              <w:adjustRightInd w:val="0"/>
              <w:jc w:val="center"/>
              <w:rPr>
                <w:rFonts w:eastAsia="SimSun"/>
                <w:color w:val="000000"/>
              </w:rPr>
            </w:pPr>
            <w:r w:rsidRPr="0045623A">
              <w:rPr>
                <w:rFonts w:eastAsia="SimSun"/>
                <w:color w:val="000000"/>
              </w:rPr>
              <w:t>0,005</w:t>
            </w:r>
          </w:p>
        </w:tc>
      </w:tr>
      <w:tr w:rsidR="00C64E91">
        <w:trPr>
          <w:trHeight w:val="365"/>
        </w:trPr>
        <w:tc>
          <w:tcPr>
            <w:tcW w:w="3240" w:type="dxa"/>
            <w:tcBorders>
              <w:top w:val="single" w:sz="6" w:space="0" w:color="auto"/>
              <w:left w:val="single" w:sz="6" w:space="0" w:color="auto"/>
              <w:bottom w:val="single" w:sz="6" w:space="0" w:color="auto"/>
              <w:right w:val="single" w:sz="6" w:space="0" w:color="auto"/>
            </w:tcBorders>
          </w:tcPr>
          <w:p w:rsidR="00C64E91" w:rsidRPr="0045623A" w:rsidRDefault="00C64E91" w:rsidP="008501C7">
            <w:pPr>
              <w:keepNext/>
              <w:suppressLineNumbers/>
              <w:suppressAutoHyphens/>
              <w:autoSpaceDE w:val="0"/>
              <w:autoSpaceDN w:val="0"/>
              <w:adjustRightInd w:val="0"/>
              <w:rPr>
                <w:rFonts w:eastAsia="SimSun"/>
                <w:color w:val="000000"/>
                <w:lang w:val="en-US"/>
              </w:rPr>
            </w:pPr>
            <w:r w:rsidRPr="0045623A">
              <w:rPr>
                <w:rFonts w:eastAsia="SimSun"/>
                <w:color w:val="000000"/>
                <w:lang w:val="en-US"/>
              </w:rPr>
              <w:t>Коэффициент прироста</w:t>
            </w:r>
          </w:p>
        </w:tc>
        <w:tc>
          <w:tcPr>
            <w:tcW w:w="1260" w:type="dxa"/>
            <w:tcBorders>
              <w:top w:val="single" w:sz="6" w:space="0" w:color="auto"/>
              <w:left w:val="single" w:sz="6" w:space="0" w:color="auto"/>
              <w:bottom w:val="single" w:sz="6" w:space="0" w:color="auto"/>
              <w:right w:val="single" w:sz="6" w:space="0" w:color="auto"/>
            </w:tcBorders>
          </w:tcPr>
          <w:p w:rsidR="00C64E91" w:rsidRPr="0045623A" w:rsidRDefault="00FB5A4F" w:rsidP="000C3B43">
            <w:pPr>
              <w:keepNext/>
              <w:suppressLineNumbers/>
              <w:suppressAutoHyphens/>
              <w:autoSpaceDE w:val="0"/>
              <w:autoSpaceDN w:val="0"/>
              <w:adjustRightInd w:val="0"/>
              <w:jc w:val="center"/>
              <w:rPr>
                <w:rFonts w:eastAsia="SimSun"/>
                <w:color w:val="000000"/>
              </w:rPr>
            </w:pPr>
            <w:r w:rsidRPr="0045623A">
              <w:rPr>
                <w:rFonts w:eastAsia="SimSun"/>
                <w:color w:val="000000"/>
              </w:rPr>
              <w:t>0,002</w:t>
            </w:r>
          </w:p>
        </w:tc>
        <w:tc>
          <w:tcPr>
            <w:tcW w:w="1260" w:type="dxa"/>
            <w:tcBorders>
              <w:top w:val="single" w:sz="6" w:space="0" w:color="auto"/>
              <w:left w:val="single" w:sz="6" w:space="0" w:color="auto"/>
              <w:bottom w:val="single" w:sz="6" w:space="0" w:color="auto"/>
              <w:right w:val="single" w:sz="6" w:space="0" w:color="auto"/>
            </w:tcBorders>
          </w:tcPr>
          <w:p w:rsidR="00C64E91" w:rsidRPr="0045623A" w:rsidRDefault="00FB5A4F" w:rsidP="000C3B43">
            <w:pPr>
              <w:keepNext/>
              <w:suppressLineNumbers/>
              <w:suppressAutoHyphens/>
              <w:autoSpaceDE w:val="0"/>
              <w:autoSpaceDN w:val="0"/>
              <w:adjustRightInd w:val="0"/>
              <w:jc w:val="center"/>
              <w:rPr>
                <w:rFonts w:eastAsia="SimSun"/>
                <w:color w:val="000000"/>
              </w:rPr>
            </w:pPr>
            <w:r w:rsidRPr="0045623A">
              <w:rPr>
                <w:rFonts w:eastAsia="SimSun"/>
                <w:color w:val="000000"/>
              </w:rPr>
              <w:t>0,004</w:t>
            </w:r>
          </w:p>
        </w:tc>
        <w:tc>
          <w:tcPr>
            <w:tcW w:w="1628" w:type="dxa"/>
            <w:tcBorders>
              <w:top w:val="single" w:sz="6" w:space="0" w:color="auto"/>
              <w:left w:val="single" w:sz="6" w:space="0" w:color="auto"/>
              <w:bottom w:val="single" w:sz="6" w:space="0" w:color="auto"/>
              <w:right w:val="single" w:sz="6" w:space="0" w:color="auto"/>
            </w:tcBorders>
          </w:tcPr>
          <w:p w:rsidR="00C64E91" w:rsidRPr="0045623A" w:rsidRDefault="000D0A34" w:rsidP="000C3B43">
            <w:pPr>
              <w:keepNext/>
              <w:suppressLineNumbers/>
              <w:suppressAutoHyphens/>
              <w:autoSpaceDE w:val="0"/>
              <w:autoSpaceDN w:val="0"/>
              <w:adjustRightInd w:val="0"/>
              <w:jc w:val="center"/>
              <w:rPr>
                <w:rFonts w:eastAsia="SimSun"/>
                <w:color w:val="000000"/>
              </w:rPr>
            </w:pPr>
            <w:r w:rsidRPr="0045623A">
              <w:rPr>
                <w:rFonts w:eastAsia="SimSun"/>
                <w:color w:val="000000"/>
              </w:rPr>
              <w:t>0,002</w:t>
            </w:r>
          </w:p>
        </w:tc>
        <w:tc>
          <w:tcPr>
            <w:tcW w:w="976" w:type="dxa"/>
            <w:tcBorders>
              <w:top w:val="single" w:sz="6" w:space="0" w:color="auto"/>
              <w:left w:val="single" w:sz="6" w:space="0" w:color="auto"/>
              <w:bottom w:val="single" w:sz="6" w:space="0" w:color="auto"/>
              <w:right w:val="single" w:sz="6" w:space="0" w:color="auto"/>
            </w:tcBorders>
          </w:tcPr>
          <w:p w:rsidR="00C64E91" w:rsidRPr="0045623A" w:rsidRDefault="00FB5A4F" w:rsidP="000C3B43">
            <w:pPr>
              <w:keepNext/>
              <w:suppressLineNumbers/>
              <w:suppressAutoHyphens/>
              <w:autoSpaceDE w:val="0"/>
              <w:autoSpaceDN w:val="0"/>
              <w:adjustRightInd w:val="0"/>
              <w:jc w:val="center"/>
              <w:rPr>
                <w:rFonts w:eastAsia="SimSun"/>
                <w:color w:val="000000"/>
              </w:rPr>
            </w:pPr>
            <w:r w:rsidRPr="0045623A">
              <w:rPr>
                <w:rFonts w:eastAsia="SimSun"/>
                <w:color w:val="000000"/>
              </w:rPr>
              <w:t>-0,001</w:t>
            </w:r>
          </w:p>
        </w:tc>
        <w:tc>
          <w:tcPr>
            <w:tcW w:w="1559" w:type="dxa"/>
            <w:tcBorders>
              <w:top w:val="single" w:sz="6" w:space="0" w:color="auto"/>
              <w:left w:val="single" w:sz="6" w:space="0" w:color="auto"/>
              <w:bottom w:val="single" w:sz="6" w:space="0" w:color="auto"/>
              <w:right w:val="single" w:sz="6" w:space="0" w:color="auto"/>
            </w:tcBorders>
          </w:tcPr>
          <w:p w:rsidR="00C64E91" w:rsidRPr="0045623A" w:rsidRDefault="000D0A34" w:rsidP="000C3B43">
            <w:pPr>
              <w:keepNext/>
              <w:suppressLineNumbers/>
              <w:suppressAutoHyphens/>
              <w:autoSpaceDE w:val="0"/>
              <w:autoSpaceDN w:val="0"/>
              <w:adjustRightInd w:val="0"/>
              <w:jc w:val="center"/>
              <w:rPr>
                <w:rFonts w:eastAsia="SimSun"/>
                <w:color w:val="000000"/>
              </w:rPr>
            </w:pPr>
            <w:r w:rsidRPr="0045623A">
              <w:rPr>
                <w:rFonts w:eastAsia="SimSun"/>
                <w:color w:val="000000"/>
              </w:rPr>
              <w:t>-0,005</w:t>
            </w:r>
          </w:p>
        </w:tc>
      </w:tr>
      <w:tr w:rsidR="00C64E91">
        <w:trPr>
          <w:trHeight w:val="365"/>
        </w:trPr>
        <w:tc>
          <w:tcPr>
            <w:tcW w:w="3240" w:type="dxa"/>
            <w:tcBorders>
              <w:top w:val="single" w:sz="6" w:space="0" w:color="auto"/>
              <w:left w:val="single" w:sz="6" w:space="0" w:color="auto"/>
              <w:bottom w:val="single" w:sz="6" w:space="0" w:color="auto"/>
              <w:right w:val="single" w:sz="6" w:space="0" w:color="auto"/>
            </w:tcBorders>
          </w:tcPr>
          <w:p w:rsidR="00C64E91" w:rsidRPr="0045623A" w:rsidRDefault="00C64E91" w:rsidP="008501C7">
            <w:pPr>
              <w:keepNext/>
              <w:suppressLineNumbers/>
              <w:suppressAutoHyphens/>
              <w:autoSpaceDE w:val="0"/>
              <w:autoSpaceDN w:val="0"/>
              <w:adjustRightInd w:val="0"/>
              <w:rPr>
                <w:rFonts w:eastAsia="SimSun"/>
                <w:color w:val="000000"/>
                <w:lang w:val="en-US"/>
              </w:rPr>
            </w:pPr>
            <w:r w:rsidRPr="0045623A">
              <w:rPr>
                <w:rFonts w:eastAsia="SimSun"/>
                <w:color w:val="000000"/>
                <w:lang w:val="en-US"/>
              </w:rPr>
              <w:t>Коэффициент годности</w:t>
            </w:r>
          </w:p>
        </w:tc>
        <w:tc>
          <w:tcPr>
            <w:tcW w:w="1260" w:type="dxa"/>
            <w:tcBorders>
              <w:top w:val="single" w:sz="6" w:space="0" w:color="auto"/>
              <w:left w:val="single" w:sz="6" w:space="0" w:color="auto"/>
              <w:bottom w:val="single" w:sz="6" w:space="0" w:color="auto"/>
              <w:right w:val="single" w:sz="6" w:space="0" w:color="auto"/>
            </w:tcBorders>
          </w:tcPr>
          <w:p w:rsidR="00C64E91" w:rsidRPr="0045623A" w:rsidRDefault="009A2C7D" w:rsidP="000C3B43">
            <w:pPr>
              <w:keepNext/>
              <w:suppressLineNumbers/>
              <w:suppressAutoHyphens/>
              <w:autoSpaceDE w:val="0"/>
              <w:autoSpaceDN w:val="0"/>
              <w:adjustRightInd w:val="0"/>
              <w:jc w:val="center"/>
              <w:rPr>
                <w:rFonts w:eastAsia="SimSun"/>
                <w:color w:val="000000"/>
              </w:rPr>
            </w:pPr>
            <w:r w:rsidRPr="0045623A">
              <w:rPr>
                <w:rFonts w:eastAsia="SimSun"/>
                <w:color w:val="000000"/>
              </w:rPr>
              <w:t>0,33</w:t>
            </w:r>
          </w:p>
        </w:tc>
        <w:tc>
          <w:tcPr>
            <w:tcW w:w="1260" w:type="dxa"/>
            <w:tcBorders>
              <w:top w:val="single" w:sz="6" w:space="0" w:color="auto"/>
              <w:left w:val="single" w:sz="6" w:space="0" w:color="auto"/>
              <w:bottom w:val="single" w:sz="6" w:space="0" w:color="auto"/>
              <w:right w:val="single" w:sz="6" w:space="0" w:color="auto"/>
            </w:tcBorders>
          </w:tcPr>
          <w:p w:rsidR="00C64E91" w:rsidRPr="0045623A" w:rsidRDefault="009A2C7D" w:rsidP="000C3B43">
            <w:pPr>
              <w:keepNext/>
              <w:suppressLineNumbers/>
              <w:suppressAutoHyphens/>
              <w:autoSpaceDE w:val="0"/>
              <w:autoSpaceDN w:val="0"/>
              <w:adjustRightInd w:val="0"/>
              <w:jc w:val="center"/>
              <w:rPr>
                <w:rFonts w:eastAsia="SimSun"/>
                <w:color w:val="000000"/>
              </w:rPr>
            </w:pPr>
            <w:r w:rsidRPr="0045623A">
              <w:rPr>
                <w:rFonts w:eastAsia="SimSun"/>
                <w:color w:val="000000"/>
              </w:rPr>
              <w:t>0,31</w:t>
            </w:r>
          </w:p>
        </w:tc>
        <w:tc>
          <w:tcPr>
            <w:tcW w:w="1628" w:type="dxa"/>
            <w:tcBorders>
              <w:top w:val="single" w:sz="6" w:space="0" w:color="auto"/>
              <w:left w:val="single" w:sz="6" w:space="0" w:color="auto"/>
              <w:bottom w:val="single" w:sz="6" w:space="0" w:color="auto"/>
              <w:right w:val="single" w:sz="6" w:space="0" w:color="auto"/>
            </w:tcBorders>
          </w:tcPr>
          <w:p w:rsidR="00C64E91" w:rsidRPr="0045623A" w:rsidRDefault="000D0A34" w:rsidP="000C3B43">
            <w:pPr>
              <w:keepNext/>
              <w:suppressLineNumbers/>
              <w:suppressAutoHyphens/>
              <w:autoSpaceDE w:val="0"/>
              <w:autoSpaceDN w:val="0"/>
              <w:adjustRightInd w:val="0"/>
              <w:jc w:val="center"/>
              <w:rPr>
                <w:rFonts w:eastAsia="SimSun"/>
                <w:color w:val="000000"/>
              </w:rPr>
            </w:pPr>
            <w:r w:rsidRPr="0045623A">
              <w:rPr>
                <w:rFonts w:eastAsia="SimSun"/>
                <w:color w:val="000000"/>
              </w:rPr>
              <w:t>-0,02</w:t>
            </w:r>
          </w:p>
        </w:tc>
        <w:tc>
          <w:tcPr>
            <w:tcW w:w="976" w:type="dxa"/>
            <w:tcBorders>
              <w:top w:val="single" w:sz="6" w:space="0" w:color="auto"/>
              <w:left w:val="single" w:sz="6" w:space="0" w:color="auto"/>
              <w:bottom w:val="single" w:sz="6" w:space="0" w:color="auto"/>
              <w:right w:val="single" w:sz="6" w:space="0" w:color="auto"/>
            </w:tcBorders>
          </w:tcPr>
          <w:p w:rsidR="00C64E91" w:rsidRPr="0045623A" w:rsidRDefault="009A2C7D" w:rsidP="000C3B43">
            <w:pPr>
              <w:keepNext/>
              <w:suppressLineNumbers/>
              <w:suppressAutoHyphens/>
              <w:autoSpaceDE w:val="0"/>
              <w:autoSpaceDN w:val="0"/>
              <w:adjustRightInd w:val="0"/>
              <w:jc w:val="center"/>
              <w:rPr>
                <w:rFonts w:eastAsia="SimSun"/>
                <w:color w:val="000000"/>
              </w:rPr>
            </w:pPr>
            <w:r w:rsidRPr="0045623A">
              <w:rPr>
                <w:rFonts w:eastAsia="SimSun"/>
                <w:color w:val="000000"/>
              </w:rPr>
              <w:t>0,28</w:t>
            </w:r>
          </w:p>
        </w:tc>
        <w:tc>
          <w:tcPr>
            <w:tcW w:w="1559" w:type="dxa"/>
            <w:tcBorders>
              <w:top w:val="single" w:sz="6" w:space="0" w:color="auto"/>
              <w:left w:val="single" w:sz="6" w:space="0" w:color="auto"/>
              <w:bottom w:val="single" w:sz="6" w:space="0" w:color="auto"/>
              <w:right w:val="single" w:sz="6" w:space="0" w:color="auto"/>
            </w:tcBorders>
          </w:tcPr>
          <w:p w:rsidR="00C64E91" w:rsidRPr="0045623A" w:rsidRDefault="000D0A34" w:rsidP="000C3B43">
            <w:pPr>
              <w:keepNext/>
              <w:suppressLineNumbers/>
              <w:suppressAutoHyphens/>
              <w:autoSpaceDE w:val="0"/>
              <w:autoSpaceDN w:val="0"/>
              <w:adjustRightInd w:val="0"/>
              <w:jc w:val="center"/>
              <w:rPr>
                <w:rFonts w:eastAsia="SimSun"/>
                <w:color w:val="000000"/>
              </w:rPr>
            </w:pPr>
            <w:r w:rsidRPr="0045623A">
              <w:rPr>
                <w:rFonts w:eastAsia="SimSun"/>
                <w:color w:val="000000"/>
              </w:rPr>
              <w:t>-0,03</w:t>
            </w:r>
          </w:p>
        </w:tc>
      </w:tr>
      <w:tr w:rsidR="00C64E91">
        <w:trPr>
          <w:trHeight w:val="365"/>
        </w:trPr>
        <w:tc>
          <w:tcPr>
            <w:tcW w:w="3240" w:type="dxa"/>
            <w:tcBorders>
              <w:top w:val="single" w:sz="6" w:space="0" w:color="auto"/>
              <w:left w:val="single" w:sz="6" w:space="0" w:color="auto"/>
              <w:bottom w:val="single" w:sz="6" w:space="0" w:color="auto"/>
              <w:right w:val="single" w:sz="6" w:space="0" w:color="auto"/>
            </w:tcBorders>
          </w:tcPr>
          <w:p w:rsidR="00C64E91" w:rsidRPr="0045623A" w:rsidRDefault="00C64E91" w:rsidP="008501C7">
            <w:pPr>
              <w:keepNext/>
              <w:suppressLineNumbers/>
              <w:suppressAutoHyphens/>
              <w:autoSpaceDE w:val="0"/>
              <w:autoSpaceDN w:val="0"/>
              <w:adjustRightInd w:val="0"/>
              <w:rPr>
                <w:rFonts w:eastAsia="SimSun"/>
                <w:color w:val="000000"/>
                <w:lang w:val="en-US"/>
              </w:rPr>
            </w:pPr>
            <w:r w:rsidRPr="0045623A">
              <w:rPr>
                <w:rFonts w:eastAsia="SimSun"/>
                <w:color w:val="000000"/>
                <w:lang w:val="en-US"/>
              </w:rPr>
              <w:t>Коэффициент износа</w:t>
            </w:r>
          </w:p>
        </w:tc>
        <w:tc>
          <w:tcPr>
            <w:tcW w:w="1260" w:type="dxa"/>
            <w:tcBorders>
              <w:top w:val="single" w:sz="6" w:space="0" w:color="auto"/>
              <w:left w:val="single" w:sz="6" w:space="0" w:color="auto"/>
              <w:bottom w:val="single" w:sz="6" w:space="0" w:color="auto"/>
              <w:right w:val="single" w:sz="6" w:space="0" w:color="auto"/>
            </w:tcBorders>
          </w:tcPr>
          <w:p w:rsidR="00C64E91" w:rsidRPr="0045623A" w:rsidRDefault="009A2C7D" w:rsidP="000C3B43">
            <w:pPr>
              <w:keepNext/>
              <w:suppressLineNumbers/>
              <w:suppressAutoHyphens/>
              <w:autoSpaceDE w:val="0"/>
              <w:autoSpaceDN w:val="0"/>
              <w:adjustRightInd w:val="0"/>
              <w:jc w:val="center"/>
              <w:rPr>
                <w:rFonts w:eastAsia="SimSun"/>
                <w:color w:val="000000"/>
              </w:rPr>
            </w:pPr>
            <w:r w:rsidRPr="0045623A">
              <w:rPr>
                <w:rFonts w:eastAsia="SimSun"/>
                <w:color w:val="000000"/>
              </w:rPr>
              <w:t>0,67</w:t>
            </w:r>
          </w:p>
        </w:tc>
        <w:tc>
          <w:tcPr>
            <w:tcW w:w="1260" w:type="dxa"/>
            <w:tcBorders>
              <w:top w:val="single" w:sz="6" w:space="0" w:color="auto"/>
              <w:left w:val="single" w:sz="6" w:space="0" w:color="auto"/>
              <w:bottom w:val="single" w:sz="6" w:space="0" w:color="auto"/>
              <w:right w:val="single" w:sz="6" w:space="0" w:color="auto"/>
            </w:tcBorders>
          </w:tcPr>
          <w:p w:rsidR="00C64E91" w:rsidRPr="0045623A" w:rsidRDefault="009A2C7D" w:rsidP="000C3B43">
            <w:pPr>
              <w:keepNext/>
              <w:suppressLineNumbers/>
              <w:suppressAutoHyphens/>
              <w:autoSpaceDE w:val="0"/>
              <w:autoSpaceDN w:val="0"/>
              <w:adjustRightInd w:val="0"/>
              <w:jc w:val="center"/>
              <w:rPr>
                <w:rFonts w:eastAsia="SimSun"/>
                <w:color w:val="000000"/>
              </w:rPr>
            </w:pPr>
            <w:r w:rsidRPr="0045623A">
              <w:rPr>
                <w:rFonts w:eastAsia="SimSun"/>
                <w:color w:val="000000"/>
              </w:rPr>
              <w:t>0,69</w:t>
            </w:r>
          </w:p>
        </w:tc>
        <w:tc>
          <w:tcPr>
            <w:tcW w:w="1628" w:type="dxa"/>
            <w:tcBorders>
              <w:top w:val="single" w:sz="6" w:space="0" w:color="auto"/>
              <w:left w:val="single" w:sz="6" w:space="0" w:color="auto"/>
              <w:bottom w:val="single" w:sz="6" w:space="0" w:color="auto"/>
              <w:right w:val="single" w:sz="6" w:space="0" w:color="auto"/>
            </w:tcBorders>
          </w:tcPr>
          <w:p w:rsidR="00C64E91" w:rsidRPr="0045623A" w:rsidRDefault="000D0A34" w:rsidP="000C3B43">
            <w:pPr>
              <w:keepNext/>
              <w:suppressLineNumbers/>
              <w:suppressAutoHyphens/>
              <w:autoSpaceDE w:val="0"/>
              <w:autoSpaceDN w:val="0"/>
              <w:adjustRightInd w:val="0"/>
              <w:jc w:val="center"/>
              <w:rPr>
                <w:rFonts w:eastAsia="SimSun"/>
                <w:color w:val="000000"/>
              </w:rPr>
            </w:pPr>
            <w:r w:rsidRPr="0045623A">
              <w:rPr>
                <w:rFonts w:eastAsia="SimSun"/>
                <w:color w:val="000000"/>
              </w:rPr>
              <w:t>0,02</w:t>
            </w:r>
          </w:p>
        </w:tc>
        <w:tc>
          <w:tcPr>
            <w:tcW w:w="976" w:type="dxa"/>
            <w:tcBorders>
              <w:top w:val="single" w:sz="6" w:space="0" w:color="auto"/>
              <w:left w:val="single" w:sz="6" w:space="0" w:color="auto"/>
              <w:bottom w:val="single" w:sz="6" w:space="0" w:color="auto"/>
              <w:right w:val="single" w:sz="6" w:space="0" w:color="auto"/>
            </w:tcBorders>
          </w:tcPr>
          <w:p w:rsidR="00C64E91" w:rsidRPr="0045623A" w:rsidRDefault="009A2C7D" w:rsidP="000C3B43">
            <w:pPr>
              <w:keepNext/>
              <w:suppressLineNumbers/>
              <w:suppressAutoHyphens/>
              <w:autoSpaceDE w:val="0"/>
              <w:autoSpaceDN w:val="0"/>
              <w:adjustRightInd w:val="0"/>
              <w:jc w:val="center"/>
              <w:rPr>
                <w:rFonts w:eastAsia="SimSun"/>
                <w:color w:val="000000"/>
              </w:rPr>
            </w:pPr>
            <w:r w:rsidRPr="0045623A">
              <w:rPr>
                <w:rFonts w:eastAsia="SimSun"/>
                <w:color w:val="000000"/>
              </w:rPr>
              <w:t>0,72</w:t>
            </w:r>
          </w:p>
        </w:tc>
        <w:tc>
          <w:tcPr>
            <w:tcW w:w="1559" w:type="dxa"/>
            <w:tcBorders>
              <w:top w:val="single" w:sz="6" w:space="0" w:color="auto"/>
              <w:left w:val="single" w:sz="6" w:space="0" w:color="auto"/>
              <w:bottom w:val="single" w:sz="6" w:space="0" w:color="auto"/>
              <w:right w:val="single" w:sz="6" w:space="0" w:color="auto"/>
            </w:tcBorders>
          </w:tcPr>
          <w:p w:rsidR="00C64E91" w:rsidRPr="0045623A" w:rsidRDefault="000D0A34" w:rsidP="000C3B43">
            <w:pPr>
              <w:keepNext/>
              <w:suppressLineNumbers/>
              <w:suppressAutoHyphens/>
              <w:autoSpaceDE w:val="0"/>
              <w:autoSpaceDN w:val="0"/>
              <w:adjustRightInd w:val="0"/>
              <w:jc w:val="center"/>
              <w:rPr>
                <w:rFonts w:eastAsia="SimSun"/>
                <w:color w:val="000000"/>
              </w:rPr>
            </w:pPr>
            <w:r w:rsidRPr="0045623A">
              <w:rPr>
                <w:rFonts w:eastAsia="SimSun"/>
                <w:color w:val="000000"/>
              </w:rPr>
              <w:t>0,03</w:t>
            </w:r>
          </w:p>
        </w:tc>
      </w:tr>
    </w:tbl>
    <w:p w:rsidR="00C64E91" w:rsidRDefault="00C64E91" w:rsidP="00C64E91">
      <w:pPr>
        <w:keepNext/>
        <w:suppressLineNumbers/>
        <w:tabs>
          <w:tab w:val="left" w:pos="3261"/>
        </w:tabs>
        <w:suppressAutoHyphens/>
        <w:autoSpaceDE w:val="0"/>
        <w:autoSpaceDN w:val="0"/>
        <w:adjustRightInd w:val="0"/>
        <w:jc w:val="both"/>
        <w:rPr>
          <w:rFonts w:eastAsia="SimSun"/>
          <w:lang w:val="en-US"/>
        </w:rPr>
      </w:pPr>
    </w:p>
    <w:p w:rsidR="00C64E91" w:rsidRPr="001B4AE7" w:rsidRDefault="00C64E91" w:rsidP="0045623A">
      <w:pPr>
        <w:keepNext/>
        <w:suppressLineNumbers/>
        <w:tabs>
          <w:tab w:val="left" w:pos="-3060"/>
        </w:tabs>
        <w:suppressAutoHyphens/>
        <w:autoSpaceDE w:val="0"/>
        <w:autoSpaceDN w:val="0"/>
        <w:adjustRightInd w:val="0"/>
        <w:spacing w:line="360" w:lineRule="auto"/>
        <w:ind w:right="57" w:firstLine="720"/>
        <w:jc w:val="both"/>
        <w:rPr>
          <w:rFonts w:eastAsia="SimSun"/>
          <w:color w:val="FF0000"/>
          <w:sz w:val="28"/>
          <w:szCs w:val="28"/>
        </w:rPr>
      </w:pPr>
      <w:r w:rsidRPr="001B4AE7">
        <w:rPr>
          <w:rFonts w:eastAsia="SimSun"/>
          <w:color w:val="FF0000"/>
          <w:sz w:val="28"/>
          <w:szCs w:val="28"/>
        </w:rPr>
        <w:t>Доля новых фондов (по стоимости) невелика, и в 200</w:t>
      </w:r>
      <w:r w:rsidR="00664294" w:rsidRPr="001B4AE7">
        <w:rPr>
          <w:rFonts w:eastAsia="SimSun"/>
          <w:color w:val="FF0000"/>
          <w:sz w:val="28"/>
          <w:szCs w:val="28"/>
        </w:rPr>
        <w:t>9</w:t>
      </w:r>
      <w:r w:rsidRPr="001B4AE7">
        <w:rPr>
          <w:rFonts w:eastAsia="SimSun"/>
          <w:color w:val="FF0000"/>
          <w:sz w:val="28"/>
          <w:szCs w:val="28"/>
        </w:rPr>
        <w:t xml:space="preserve"> году по сравнению с 200</w:t>
      </w:r>
      <w:r w:rsidR="00664294" w:rsidRPr="001B4AE7">
        <w:rPr>
          <w:rFonts w:eastAsia="SimSun"/>
          <w:color w:val="FF0000"/>
          <w:sz w:val="28"/>
          <w:szCs w:val="28"/>
        </w:rPr>
        <w:t>8 и 2007 годами</w:t>
      </w:r>
      <w:r w:rsidRPr="001B4AE7">
        <w:rPr>
          <w:rFonts w:eastAsia="SimSun"/>
          <w:color w:val="FF0000"/>
          <w:sz w:val="28"/>
          <w:szCs w:val="28"/>
        </w:rPr>
        <w:t xml:space="preserve"> снижается. </w:t>
      </w:r>
      <w:r w:rsidR="00664294" w:rsidRPr="001B4AE7">
        <w:rPr>
          <w:rFonts w:eastAsia="SimSun"/>
          <w:color w:val="FF0000"/>
          <w:sz w:val="28"/>
          <w:szCs w:val="28"/>
        </w:rPr>
        <w:t xml:space="preserve">Приобретаются на МУП «ЖКХ и водоснабжение» основные средства группы «машиныи оборудование», а именно, хлораторы для воды, насосные агрегаты и компьютерная техника. </w:t>
      </w:r>
      <w:r w:rsidRPr="001B4AE7">
        <w:rPr>
          <w:rFonts w:eastAsia="SimSun"/>
          <w:color w:val="FF0000"/>
          <w:sz w:val="28"/>
          <w:szCs w:val="28"/>
        </w:rPr>
        <w:t>Отрицательно характеризует ситуацию на предприятии и коэффициент прироста, он снизился в 200</w:t>
      </w:r>
      <w:r w:rsidR="00664294" w:rsidRPr="001B4AE7">
        <w:rPr>
          <w:rFonts w:eastAsia="SimSun"/>
          <w:color w:val="FF0000"/>
          <w:sz w:val="28"/>
          <w:szCs w:val="28"/>
        </w:rPr>
        <w:t>9</w:t>
      </w:r>
      <w:r w:rsidRPr="001B4AE7">
        <w:rPr>
          <w:rFonts w:eastAsia="SimSun"/>
          <w:color w:val="FF0000"/>
          <w:sz w:val="28"/>
          <w:szCs w:val="28"/>
        </w:rPr>
        <w:t>году</w:t>
      </w:r>
      <w:r w:rsidR="00664294" w:rsidRPr="001B4AE7">
        <w:rPr>
          <w:rFonts w:eastAsia="SimSun"/>
          <w:color w:val="FF0000"/>
          <w:sz w:val="28"/>
          <w:szCs w:val="28"/>
        </w:rPr>
        <w:t xml:space="preserve"> и имеет отрицательное значение, так как выбыло основных средств больше, чем поступило на предприятие</w:t>
      </w:r>
      <w:r w:rsidRPr="001B4AE7">
        <w:rPr>
          <w:rFonts w:eastAsia="SimSun"/>
          <w:color w:val="FF0000"/>
          <w:sz w:val="28"/>
          <w:szCs w:val="28"/>
        </w:rPr>
        <w:t xml:space="preserve">. </w:t>
      </w:r>
      <w:r w:rsidR="00664294" w:rsidRPr="001B4AE7">
        <w:rPr>
          <w:rFonts w:eastAsia="SimSun"/>
          <w:color w:val="FF0000"/>
          <w:sz w:val="28"/>
          <w:szCs w:val="28"/>
        </w:rPr>
        <w:t>Отрицательным</w:t>
      </w:r>
      <w:r w:rsidRPr="001B4AE7">
        <w:rPr>
          <w:rFonts w:eastAsia="SimSun"/>
          <w:color w:val="FF0000"/>
          <w:sz w:val="28"/>
          <w:szCs w:val="28"/>
        </w:rPr>
        <w:t xml:space="preserve"> моментом является </w:t>
      </w:r>
      <w:r w:rsidR="00664294" w:rsidRPr="001B4AE7">
        <w:rPr>
          <w:rFonts w:eastAsia="SimSun"/>
          <w:color w:val="FF0000"/>
          <w:sz w:val="28"/>
          <w:szCs w:val="28"/>
        </w:rPr>
        <w:t xml:space="preserve">рост </w:t>
      </w:r>
      <w:r w:rsidRPr="001B4AE7">
        <w:rPr>
          <w:rFonts w:eastAsia="SimSun"/>
          <w:color w:val="FF0000"/>
          <w:sz w:val="28"/>
          <w:szCs w:val="28"/>
        </w:rPr>
        <w:t xml:space="preserve">коэффициента износа и </w:t>
      </w:r>
      <w:r w:rsidR="00664294" w:rsidRPr="001B4AE7">
        <w:rPr>
          <w:rFonts w:eastAsia="SimSun"/>
          <w:color w:val="FF0000"/>
          <w:sz w:val="28"/>
          <w:szCs w:val="28"/>
        </w:rPr>
        <w:t>снижение</w:t>
      </w:r>
      <w:r w:rsidRPr="001B4AE7">
        <w:rPr>
          <w:rFonts w:eastAsia="SimSun"/>
          <w:color w:val="FF0000"/>
          <w:sz w:val="28"/>
          <w:szCs w:val="28"/>
        </w:rPr>
        <w:t xml:space="preserve"> коэффициента годности, что свидетельствует о том, что средний возраст объектов основных средств на предприятии незначительно </w:t>
      </w:r>
      <w:r w:rsidR="00664294" w:rsidRPr="001B4AE7">
        <w:rPr>
          <w:rFonts w:eastAsia="SimSun"/>
          <w:color w:val="FF0000"/>
          <w:sz w:val="28"/>
          <w:szCs w:val="28"/>
        </w:rPr>
        <w:t>возрастает, средства не обновляются, а используются физически и морально устаревшие объекты.</w:t>
      </w:r>
    </w:p>
    <w:p w:rsidR="00C64E91" w:rsidRPr="001B4AE7" w:rsidRDefault="002A1A42" w:rsidP="0045623A">
      <w:pPr>
        <w:keepNext/>
        <w:suppressLineNumbers/>
        <w:tabs>
          <w:tab w:val="left" w:pos="3261"/>
        </w:tabs>
        <w:suppressAutoHyphens/>
        <w:autoSpaceDE w:val="0"/>
        <w:autoSpaceDN w:val="0"/>
        <w:adjustRightInd w:val="0"/>
        <w:spacing w:line="360" w:lineRule="auto"/>
        <w:ind w:right="57" w:firstLine="720"/>
        <w:jc w:val="both"/>
        <w:rPr>
          <w:rFonts w:eastAsia="SimSun"/>
          <w:color w:val="FF0000"/>
          <w:sz w:val="28"/>
          <w:szCs w:val="28"/>
        </w:rPr>
      </w:pPr>
      <w:r w:rsidRPr="001B4AE7">
        <w:rPr>
          <w:rFonts w:eastAsia="SimSun"/>
          <w:color w:val="FF0000"/>
          <w:sz w:val="28"/>
          <w:szCs w:val="28"/>
        </w:rPr>
        <w:t>В процессе анализа необходимо рассмотреть структуру расходов по элементам затрат, что покажет долю амортизационных отчислений в их ощей сумме.</w:t>
      </w:r>
      <w:r w:rsidR="001B4AE7">
        <w:rPr>
          <w:rFonts w:eastAsia="SimSun"/>
          <w:color w:val="FF0000"/>
          <w:sz w:val="28"/>
          <w:szCs w:val="28"/>
        </w:rPr>
        <w:t xml:space="preserve"> ( вывод)</w:t>
      </w:r>
    </w:p>
    <w:p w:rsidR="00C64E91" w:rsidRPr="00B145E5" w:rsidRDefault="00C64E91" w:rsidP="00C64E91">
      <w:pPr>
        <w:keepNext/>
        <w:suppressLineNumbers/>
        <w:tabs>
          <w:tab w:val="left" w:pos="3261"/>
        </w:tabs>
        <w:suppressAutoHyphens/>
        <w:autoSpaceDE w:val="0"/>
        <w:autoSpaceDN w:val="0"/>
        <w:adjustRightInd w:val="0"/>
        <w:spacing w:line="360" w:lineRule="auto"/>
        <w:ind w:firstLine="720"/>
        <w:jc w:val="center"/>
        <w:rPr>
          <w:rFonts w:eastAsia="SimSun"/>
          <w:sz w:val="28"/>
          <w:szCs w:val="28"/>
        </w:rPr>
      </w:pPr>
      <w:r>
        <w:rPr>
          <w:rFonts w:eastAsia="SimSun"/>
          <w:sz w:val="28"/>
          <w:szCs w:val="28"/>
        </w:rPr>
        <w:t>Структура себестоимости</w:t>
      </w:r>
      <w:r w:rsidRPr="00B145E5">
        <w:rPr>
          <w:rFonts w:eastAsia="SimSun"/>
          <w:sz w:val="28"/>
          <w:szCs w:val="28"/>
        </w:rPr>
        <w:t xml:space="preserve"> </w:t>
      </w:r>
      <w:r>
        <w:rPr>
          <w:rFonts w:eastAsia="SimSun"/>
          <w:sz w:val="28"/>
          <w:szCs w:val="28"/>
        </w:rPr>
        <w:t>услуг МУП «ЖКХ</w:t>
      </w:r>
      <w:r w:rsidR="00FE53D1">
        <w:rPr>
          <w:rFonts w:eastAsia="SimSun"/>
          <w:sz w:val="28"/>
          <w:szCs w:val="28"/>
        </w:rPr>
        <w:t xml:space="preserve"> и водоснабжение</w:t>
      </w:r>
      <w:r>
        <w:rPr>
          <w:rFonts w:eastAsia="SimSun"/>
          <w:sz w:val="28"/>
          <w:szCs w:val="28"/>
        </w:rPr>
        <w:t>» по э</w:t>
      </w:r>
      <w:r w:rsidRPr="00B145E5">
        <w:rPr>
          <w:rFonts w:eastAsia="SimSun"/>
          <w:sz w:val="28"/>
          <w:szCs w:val="28"/>
        </w:rPr>
        <w:t>лемент</w:t>
      </w:r>
      <w:r>
        <w:rPr>
          <w:rFonts w:eastAsia="SimSun"/>
          <w:sz w:val="28"/>
          <w:szCs w:val="28"/>
        </w:rPr>
        <w:t>ам</w:t>
      </w:r>
      <w:r w:rsidRPr="00B145E5">
        <w:rPr>
          <w:rFonts w:eastAsia="SimSun"/>
          <w:sz w:val="28"/>
          <w:szCs w:val="28"/>
        </w:rPr>
        <w:t xml:space="preserve"> з</w:t>
      </w:r>
      <w:r>
        <w:rPr>
          <w:rFonts w:eastAsia="SimSun"/>
          <w:sz w:val="28"/>
          <w:szCs w:val="28"/>
        </w:rPr>
        <w:t xml:space="preserve">атрат </w:t>
      </w:r>
    </w:p>
    <w:p w:rsidR="00C64E91" w:rsidRPr="00647819" w:rsidRDefault="00C64E91" w:rsidP="0045623A">
      <w:pPr>
        <w:keepNext/>
        <w:suppressLineNumbers/>
        <w:tabs>
          <w:tab w:val="left" w:pos="-2880"/>
        </w:tabs>
        <w:suppressAutoHyphens/>
        <w:autoSpaceDE w:val="0"/>
        <w:autoSpaceDN w:val="0"/>
        <w:adjustRightInd w:val="0"/>
        <w:spacing w:line="360" w:lineRule="auto"/>
        <w:ind w:right="57" w:firstLine="709"/>
        <w:jc w:val="both"/>
        <w:rPr>
          <w:rFonts w:eastAsia="SimSun"/>
          <w:sz w:val="28"/>
          <w:szCs w:val="28"/>
        </w:rPr>
      </w:pPr>
      <w:r w:rsidRPr="00B145E5">
        <w:rPr>
          <w:rFonts w:eastAsia="SimSun"/>
          <w:sz w:val="28"/>
          <w:szCs w:val="28"/>
        </w:rPr>
        <w:t xml:space="preserve">Таблица </w:t>
      </w:r>
      <w:r w:rsidR="007F1853">
        <w:rPr>
          <w:rFonts w:eastAsia="SimSun"/>
          <w:sz w:val="28"/>
          <w:szCs w:val="28"/>
        </w:rPr>
        <w:t xml:space="preserve">20 - </w:t>
      </w:r>
      <w:r>
        <w:rPr>
          <w:rFonts w:eastAsia="SimSun"/>
          <w:sz w:val="28"/>
          <w:szCs w:val="28"/>
        </w:rPr>
        <w:t>Ф</w:t>
      </w:r>
      <w:r w:rsidRPr="00B145E5">
        <w:rPr>
          <w:rFonts w:eastAsia="SimSun"/>
          <w:color w:val="000000"/>
          <w:sz w:val="28"/>
          <w:szCs w:val="28"/>
        </w:rPr>
        <w:t>актическая себестоимость оказания коммунальных услуг</w:t>
      </w:r>
      <w:r>
        <w:rPr>
          <w:rFonts w:eastAsia="SimSun"/>
          <w:color w:val="000000"/>
          <w:sz w:val="28"/>
          <w:szCs w:val="28"/>
        </w:rPr>
        <w:t xml:space="preserve"> </w:t>
      </w:r>
      <w:r>
        <w:rPr>
          <w:rFonts w:ascii="Times New Roman CYR" w:eastAsia="SimSun" w:hAnsi="Times New Roman CYR" w:cs="Times New Roman CYR"/>
          <w:color w:val="000000"/>
          <w:sz w:val="28"/>
          <w:szCs w:val="28"/>
        </w:rPr>
        <w:t xml:space="preserve">МУП </w:t>
      </w:r>
      <w:r w:rsidR="00FE53D1">
        <w:rPr>
          <w:rFonts w:ascii="Times New Roman CYR" w:eastAsia="SimSun" w:hAnsi="Times New Roman CYR" w:cs="Times New Roman CYR"/>
          <w:color w:val="000000"/>
          <w:sz w:val="28"/>
          <w:szCs w:val="28"/>
        </w:rPr>
        <w:t>«</w:t>
      </w:r>
      <w:r>
        <w:rPr>
          <w:rFonts w:ascii="Times New Roman CYR" w:eastAsia="SimSun" w:hAnsi="Times New Roman CYR" w:cs="Times New Roman CYR"/>
          <w:color w:val="000000"/>
          <w:sz w:val="28"/>
          <w:szCs w:val="28"/>
        </w:rPr>
        <w:t xml:space="preserve">ЖКХ </w:t>
      </w:r>
      <w:r w:rsidR="00FE53D1">
        <w:rPr>
          <w:rFonts w:ascii="Times New Roman CYR" w:eastAsia="SimSun" w:hAnsi="Times New Roman CYR" w:cs="Times New Roman CYR"/>
          <w:color w:val="000000"/>
          <w:sz w:val="28"/>
          <w:szCs w:val="28"/>
        </w:rPr>
        <w:t>и водоснабжение»</w:t>
      </w:r>
    </w:p>
    <w:tbl>
      <w:tblPr>
        <w:tblW w:w="9923" w:type="dxa"/>
        <w:tblInd w:w="30" w:type="dxa"/>
        <w:tblLayout w:type="fixed"/>
        <w:tblCellMar>
          <w:left w:w="30" w:type="dxa"/>
          <w:right w:w="30" w:type="dxa"/>
        </w:tblCellMar>
        <w:tblLook w:val="0000" w:firstRow="0" w:lastRow="0" w:firstColumn="0" w:lastColumn="0" w:noHBand="0" w:noVBand="0"/>
      </w:tblPr>
      <w:tblGrid>
        <w:gridCol w:w="2340"/>
        <w:gridCol w:w="942"/>
        <w:gridCol w:w="1361"/>
        <w:gridCol w:w="1169"/>
        <w:gridCol w:w="1418"/>
        <w:gridCol w:w="1275"/>
        <w:gridCol w:w="1418"/>
      </w:tblGrid>
      <w:tr w:rsidR="000C3B43" w:rsidRPr="002A1A42">
        <w:trPr>
          <w:trHeight w:val="248"/>
        </w:trPr>
        <w:tc>
          <w:tcPr>
            <w:tcW w:w="2340" w:type="dxa"/>
            <w:vMerge w:val="restart"/>
            <w:tcBorders>
              <w:top w:val="single" w:sz="6" w:space="0" w:color="auto"/>
              <w:left w:val="single" w:sz="6" w:space="0" w:color="auto"/>
              <w:right w:val="single" w:sz="6" w:space="0" w:color="auto"/>
            </w:tcBorders>
          </w:tcPr>
          <w:p w:rsidR="000C3B43" w:rsidRPr="002A1A42" w:rsidRDefault="000C3B43" w:rsidP="008501C7">
            <w:pPr>
              <w:keepNext/>
              <w:suppressLineNumbers/>
              <w:suppressAutoHyphens/>
              <w:autoSpaceDE w:val="0"/>
              <w:autoSpaceDN w:val="0"/>
              <w:adjustRightInd w:val="0"/>
              <w:jc w:val="center"/>
              <w:rPr>
                <w:rFonts w:eastAsia="SimSun"/>
                <w:color w:val="000000"/>
                <w:sz w:val="28"/>
                <w:szCs w:val="28"/>
                <w:lang w:val="en-US"/>
              </w:rPr>
            </w:pPr>
            <w:r w:rsidRPr="002A1A42">
              <w:rPr>
                <w:rFonts w:eastAsia="SimSun"/>
                <w:color w:val="000000"/>
                <w:sz w:val="28"/>
                <w:szCs w:val="28"/>
                <w:lang w:val="en-US"/>
              </w:rPr>
              <w:t>Состав затрат</w:t>
            </w:r>
          </w:p>
        </w:tc>
        <w:tc>
          <w:tcPr>
            <w:tcW w:w="2303" w:type="dxa"/>
            <w:gridSpan w:val="2"/>
            <w:tcBorders>
              <w:top w:val="single" w:sz="6" w:space="0" w:color="auto"/>
              <w:left w:val="single" w:sz="6" w:space="0" w:color="auto"/>
              <w:bottom w:val="single" w:sz="6" w:space="0" w:color="auto"/>
              <w:right w:val="single" w:sz="6" w:space="0" w:color="auto"/>
            </w:tcBorders>
          </w:tcPr>
          <w:p w:rsidR="000C3B43" w:rsidRPr="002A1A42" w:rsidRDefault="000C3B43" w:rsidP="008501C7">
            <w:pPr>
              <w:keepNext/>
              <w:suppressLineNumbers/>
              <w:suppressAutoHyphens/>
              <w:autoSpaceDE w:val="0"/>
              <w:autoSpaceDN w:val="0"/>
              <w:adjustRightInd w:val="0"/>
              <w:jc w:val="center"/>
              <w:rPr>
                <w:rFonts w:eastAsia="SimSun"/>
                <w:color w:val="000000"/>
                <w:sz w:val="28"/>
                <w:szCs w:val="28"/>
                <w:lang w:val="en-US"/>
              </w:rPr>
            </w:pPr>
            <w:smartTag w:uri="urn:schemas-microsoft-com:office:smarttags" w:element="metricconverter">
              <w:smartTagPr>
                <w:attr w:name="ProductID" w:val="2007 г"/>
              </w:smartTagPr>
              <w:r w:rsidRPr="002A1A42">
                <w:rPr>
                  <w:rFonts w:eastAsia="SimSun"/>
                  <w:color w:val="000000"/>
                  <w:sz w:val="28"/>
                  <w:szCs w:val="28"/>
                  <w:lang w:val="en-US"/>
                </w:rPr>
                <w:t>200</w:t>
              </w:r>
              <w:r w:rsidR="00FE53D1" w:rsidRPr="002A1A42">
                <w:rPr>
                  <w:rFonts w:eastAsia="SimSun"/>
                  <w:color w:val="000000"/>
                  <w:sz w:val="28"/>
                  <w:szCs w:val="28"/>
                </w:rPr>
                <w:t>7</w:t>
              </w:r>
              <w:r w:rsidRPr="002A1A42">
                <w:rPr>
                  <w:rFonts w:eastAsia="SimSun"/>
                  <w:color w:val="000000"/>
                  <w:sz w:val="28"/>
                  <w:szCs w:val="28"/>
                  <w:lang w:val="en-US"/>
                </w:rPr>
                <w:t xml:space="preserve"> </w:t>
              </w:r>
              <w:r w:rsidRPr="002A1A42">
                <w:rPr>
                  <w:rFonts w:ascii="Times New Roman CYR" w:eastAsia="SimSun" w:hAnsi="Times New Roman CYR" w:cs="Times New Roman CYR"/>
                  <w:color w:val="000000"/>
                  <w:sz w:val="28"/>
                  <w:szCs w:val="28"/>
                </w:rPr>
                <w:t>г</w:t>
              </w:r>
            </w:smartTag>
            <w:r w:rsidRPr="002A1A42">
              <w:rPr>
                <w:rFonts w:ascii="Times New Roman CYR" w:eastAsia="SimSun" w:hAnsi="Times New Roman CYR" w:cs="Times New Roman CYR"/>
                <w:color w:val="000000"/>
                <w:sz w:val="28"/>
                <w:szCs w:val="28"/>
              </w:rPr>
              <w:t>.</w:t>
            </w:r>
          </w:p>
        </w:tc>
        <w:tc>
          <w:tcPr>
            <w:tcW w:w="2587" w:type="dxa"/>
            <w:gridSpan w:val="2"/>
            <w:tcBorders>
              <w:top w:val="single" w:sz="6" w:space="0" w:color="auto"/>
              <w:left w:val="single" w:sz="6" w:space="0" w:color="auto"/>
              <w:bottom w:val="single" w:sz="6" w:space="0" w:color="auto"/>
              <w:right w:val="single" w:sz="6" w:space="0" w:color="auto"/>
            </w:tcBorders>
          </w:tcPr>
          <w:p w:rsidR="000C3B43" w:rsidRPr="002A1A42" w:rsidRDefault="000C3B43" w:rsidP="008501C7">
            <w:pPr>
              <w:keepNext/>
              <w:suppressLineNumbers/>
              <w:suppressAutoHyphens/>
              <w:autoSpaceDE w:val="0"/>
              <w:autoSpaceDN w:val="0"/>
              <w:adjustRightInd w:val="0"/>
              <w:jc w:val="center"/>
              <w:rPr>
                <w:rFonts w:eastAsia="SimSun"/>
                <w:color w:val="000000"/>
                <w:sz w:val="28"/>
                <w:szCs w:val="28"/>
                <w:lang w:val="en-US"/>
              </w:rPr>
            </w:pPr>
            <w:smartTag w:uri="urn:schemas-microsoft-com:office:smarttags" w:element="metricconverter">
              <w:smartTagPr>
                <w:attr w:name="ProductID" w:val="2008 г"/>
              </w:smartTagPr>
              <w:r w:rsidRPr="002A1A42">
                <w:rPr>
                  <w:rFonts w:eastAsia="SimSun"/>
                  <w:color w:val="000000"/>
                  <w:sz w:val="28"/>
                  <w:szCs w:val="28"/>
                  <w:lang w:val="en-US"/>
                </w:rPr>
                <w:t>20</w:t>
              </w:r>
              <w:r w:rsidR="00FE53D1" w:rsidRPr="002A1A42">
                <w:rPr>
                  <w:rFonts w:eastAsia="SimSun"/>
                  <w:color w:val="000000"/>
                  <w:sz w:val="28"/>
                  <w:szCs w:val="28"/>
                </w:rPr>
                <w:t>08</w:t>
              </w:r>
              <w:r w:rsidRPr="002A1A42">
                <w:rPr>
                  <w:rFonts w:eastAsia="SimSun"/>
                  <w:color w:val="000000"/>
                  <w:sz w:val="28"/>
                  <w:szCs w:val="28"/>
                  <w:lang w:val="en-US"/>
                </w:rPr>
                <w:t xml:space="preserve"> </w:t>
              </w:r>
              <w:r w:rsidRPr="002A1A42">
                <w:rPr>
                  <w:rFonts w:ascii="Times New Roman CYR" w:eastAsia="SimSun" w:hAnsi="Times New Roman CYR" w:cs="Times New Roman CYR"/>
                  <w:color w:val="000000"/>
                  <w:sz w:val="28"/>
                  <w:szCs w:val="28"/>
                </w:rPr>
                <w:t>г</w:t>
              </w:r>
            </w:smartTag>
            <w:r w:rsidRPr="002A1A42">
              <w:rPr>
                <w:rFonts w:ascii="Times New Roman CYR" w:eastAsia="SimSun" w:hAnsi="Times New Roman CYR" w:cs="Times New Roman CYR"/>
                <w:color w:val="000000"/>
                <w:sz w:val="28"/>
                <w:szCs w:val="28"/>
              </w:rPr>
              <w:t>.</w:t>
            </w:r>
          </w:p>
        </w:tc>
        <w:tc>
          <w:tcPr>
            <w:tcW w:w="2693" w:type="dxa"/>
            <w:gridSpan w:val="2"/>
            <w:tcBorders>
              <w:top w:val="single" w:sz="6" w:space="0" w:color="auto"/>
              <w:left w:val="single" w:sz="6" w:space="0" w:color="auto"/>
              <w:bottom w:val="single" w:sz="6" w:space="0" w:color="auto"/>
              <w:right w:val="single" w:sz="6" w:space="0" w:color="auto"/>
            </w:tcBorders>
          </w:tcPr>
          <w:p w:rsidR="000C3B43" w:rsidRPr="002A1A42" w:rsidRDefault="000C3B43" w:rsidP="008501C7">
            <w:pPr>
              <w:keepNext/>
              <w:suppressLineNumbers/>
              <w:suppressAutoHyphens/>
              <w:autoSpaceDE w:val="0"/>
              <w:autoSpaceDN w:val="0"/>
              <w:adjustRightInd w:val="0"/>
              <w:jc w:val="center"/>
              <w:rPr>
                <w:rFonts w:eastAsia="SimSun"/>
                <w:color w:val="000000"/>
                <w:sz w:val="28"/>
                <w:szCs w:val="28"/>
                <w:lang w:val="en-US"/>
              </w:rPr>
            </w:pPr>
            <w:smartTag w:uri="urn:schemas-microsoft-com:office:smarttags" w:element="metricconverter">
              <w:smartTagPr>
                <w:attr w:name="ProductID" w:val="2009 г"/>
              </w:smartTagPr>
              <w:r w:rsidRPr="002A1A42">
                <w:rPr>
                  <w:rFonts w:eastAsia="SimSun"/>
                  <w:color w:val="000000"/>
                  <w:sz w:val="28"/>
                  <w:szCs w:val="28"/>
                  <w:lang w:val="en-US"/>
                </w:rPr>
                <w:t>200</w:t>
              </w:r>
              <w:r w:rsidR="00FE53D1" w:rsidRPr="002A1A42">
                <w:rPr>
                  <w:rFonts w:eastAsia="SimSun"/>
                  <w:color w:val="000000"/>
                  <w:sz w:val="28"/>
                  <w:szCs w:val="28"/>
                </w:rPr>
                <w:t>9</w:t>
              </w:r>
              <w:r w:rsidRPr="002A1A42">
                <w:rPr>
                  <w:rFonts w:eastAsia="SimSun"/>
                  <w:color w:val="000000"/>
                  <w:sz w:val="28"/>
                  <w:szCs w:val="28"/>
                  <w:lang w:val="en-US"/>
                </w:rPr>
                <w:t xml:space="preserve"> </w:t>
              </w:r>
              <w:r w:rsidRPr="002A1A42">
                <w:rPr>
                  <w:rFonts w:ascii="Times New Roman CYR" w:eastAsia="SimSun" w:hAnsi="Times New Roman CYR" w:cs="Times New Roman CYR"/>
                  <w:color w:val="000000"/>
                  <w:sz w:val="28"/>
                  <w:szCs w:val="28"/>
                </w:rPr>
                <w:t>г</w:t>
              </w:r>
            </w:smartTag>
            <w:r w:rsidRPr="002A1A42">
              <w:rPr>
                <w:rFonts w:ascii="Times New Roman CYR" w:eastAsia="SimSun" w:hAnsi="Times New Roman CYR" w:cs="Times New Roman CYR"/>
                <w:color w:val="000000"/>
                <w:sz w:val="28"/>
                <w:szCs w:val="28"/>
              </w:rPr>
              <w:t>.</w:t>
            </w:r>
          </w:p>
        </w:tc>
      </w:tr>
      <w:tr w:rsidR="000C3B43" w:rsidRPr="002A1A42">
        <w:trPr>
          <w:trHeight w:val="494"/>
        </w:trPr>
        <w:tc>
          <w:tcPr>
            <w:tcW w:w="2340" w:type="dxa"/>
            <w:vMerge/>
            <w:tcBorders>
              <w:left w:val="single" w:sz="6" w:space="0" w:color="auto"/>
              <w:bottom w:val="single" w:sz="6" w:space="0" w:color="auto"/>
              <w:right w:val="single" w:sz="6" w:space="0" w:color="auto"/>
            </w:tcBorders>
          </w:tcPr>
          <w:p w:rsidR="000C3B43" w:rsidRPr="002A1A42" w:rsidRDefault="000C3B43" w:rsidP="008501C7">
            <w:pPr>
              <w:keepNext/>
              <w:suppressLineNumbers/>
              <w:suppressAutoHyphens/>
              <w:autoSpaceDE w:val="0"/>
              <w:autoSpaceDN w:val="0"/>
              <w:adjustRightInd w:val="0"/>
              <w:jc w:val="center"/>
              <w:rPr>
                <w:rFonts w:eastAsia="SimSun"/>
                <w:color w:val="000000"/>
                <w:sz w:val="28"/>
                <w:szCs w:val="28"/>
                <w:lang w:val="en-US"/>
              </w:rPr>
            </w:pPr>
          </w:p>
        </w:tc>
        <w:tc>
          <w:tcPr>
            <w:tcW w:w="942" w:type="dxa"/>
            <w:tcBorders>
              <w:top w:val="single" w:sz="6" w:space="0" w:color="auto"/>
              <w:left w:val="single" w:sz="6" w:space="0" w:color="auto"/>
              <w:bottom w:val="single" w:sz="6" w:space="0" w:color="auto"/>
              <w:right w:val="single" w:sz="6" w:space="0" w:color="auto"/>
            </w:tcBorders>
          </w:tcPr>
          <w:p w:rsidR="000C3B43" w:rsidRPr="002A1A42" w:rsidRDefault="000C3B43" w:rsidP="008501C7">
            <w:pPr>
              <w:keepNext/>
              <w:suppressLineNumbers/>
              <w:suppressAutoHyphens/>
              <w:autoSpaceDE w:val="0"/>
              <w:autoSpaceDN w:val="0"/>
              <w:adjustRightInd w:val="0"/>
              <w:jc w:val="center"/>
              <w:rPr>
                <w:rFonts w:eastAsia="SimSun"/>
                <w:color w:val="000000"/>
                <w:sz w:val="28"/>
                <w:szCs w:val="28"/>
                <w:lang w:val="en-US"/>
              </w:rPr>
            </w:pPr>
            <w:r w:rsidRPr="002A1A42">
              <w:rPr>
                <w:rFonts w:eastAsia="SimSun"/>
                <w:color w:val="000000"/>
                <w:sz w:val="28"/>
                <w:szCs w:val="28"/>
                <w:lang w:val="en-US"/>
              </w:rPr>
              <w:t>руб.</w:t>
            </w:r>
          </w:p>
        </w:tc>
        <w:tc>
          <w:tcPr>
            <w:tcW w:w="1361" w:type="dxa"/>
            <w:tcBorders>
              <w:top w:val="single" w:sz="6" w:space="0" w:color="auto"/>
              <w:left w:val="single" w:sz="6" w:space="0" w:color="auto"/>
              <w:bottom w:val="single" w:sz="6" w:space="0" w:color="auto"/>
              <w:right w:val="single" w:sz="6" w:space="0" w:color="auto"/>
            </w:tcBorders>
          </w:tcPr>
          <w:p w:rsidR="000C3B43" w:rsidRPr="002A1A42" w:rsidRDefault="000C3B43" w:rsidP="008501C7">
            <w:pPr>
              <w:keepNext/>
              <w:suppressLineNumbers/>
              <w:suppressAutoHyphens/>
              <w:autoSpaceDE w:val="0"/>
              <w:autoSpaceDN w:val="0"/>
              <w:adjustRightInd w:val="0"/>
              <w:jc w:val="center"/>
              <w:rPr>
                <w:rFonts w:eastAsia="SimSun"/>
                <w:color w:val="000000"/>
                <w:sz w:val="28"/>
                <w:szCs w:val="28"/>
              </w:rPr>
            </w:pPr>
            <w:r w:rsidRPr="002A1A42">
              <w:rPr>
                <w:rFonts w:eastAsia="SimSun"/>
                <w:color w:val="000000"/>
                <w:sz w:val="28"/>
                <w:szCs w:val="28"/>
              </w:rPr>
              <w:t>структура,       %</w:t>
            </w:r>
          </w:p>
        </w:tc>
        <w:tc>
          <w:tcPr>
            <w:tcW w:w="1169" w:type="dxa"/>
            <w:tcBorders>
              <w:top w:val="single" w:sz="6" w:space="0" w:color="auto"/>
              <w:left w:val="single" w:sz="6" w:space="0" w:color="auto"/>
              <w:bottom w:val="single" w:sz="6" w:space="0" w:color="auto"/>
              <w:right w:val="single" w:sz="6" w:space="0" w:color="auto"/>
            </w:tcBorders>
          </w:tcPr>
          <w:p w:rsidR="000C3B43" w:rsidRPr="002A1A42" w:rsidRDefault="000C3B43" w:rsidP="008501C7">
            <w:pPr>
              <w:keepNext/>
              <w:suppressLineNumbers/>
              <w:suppressAutoHyphens/>
              <w:autoSpaceDE w:val="0"/>
              <w:autoSpaceDN w:val="0"/>
              <w:adjustRightInd w:val="0"/>
              <w:jc w:val="center"/>
              <w:rPr>
                <w:rFonts w:eastAsia="SimSun"/>
                <w:color w:val="000000"/>
                <w:sz w:val="28"/>
                <w:szCs w:val="28"/>
                <w:lang w:val="en-US"/>
              </w:rPr>
            </w:pPr>
            <w:r w:rsidRPr="002A1A42">
              <w:rPr>
                <w:rFonts w:eastAsia="SimSun"/>
                <w:color w:val="000000"/>
                <w:sz w:val="28"/>
                <w:szCs w:val="28"/>
                <w:lang w:val="en-US"/>
              </w:rPr>
              <w:t>руб.</w:t>
            </w:r>
          </w:p>
        </w:tc>
        <w:tc>
          <w:tcPr>
            <w:tcW w:w="1418" w:type="dxa"/>
            <w:tcBorders>
              <w:top w:val="single" w:sz="6" w:space="0" w:color="auto"/>
              <w:left w:val="single" w:sz="6" w:space="0" w:color="auto"/>
              <w:bottom w:val="single" w:sz="6" w:space="0" w:color="auto"/>
              <w:right w:val="single" w:sz="6" w:space="0" w:color="auto"/>
            </w:tcBorders>
          </w:tcPr>
          <w:p w:rsidR="000C3B43" w:rsidRPr="002A1A42" w:rsidRDefault="000C3B43" w:rsidP="008501C7">
            <w:pPr>
              <w:keepNext/>
              <w:suppressLineNumbers/>
              <w:suppressAutoHyphens/>
              <w:autoSpaceDE w:val="0"/>
              <w:autoSpaceDN w:val="0"/>
              <w:adjustRightInd w:val="0"/>
              <w:jc w:val="center"/>
              <w:rPr>
                <w:rFonts w:eastAsia="SimSun"/>
                <w:color w:val="000000"/>
                <w:sz w:val="28"/>
                <w:szCs w:val="28"/>
              </w:rPr>
            </w:pPr>
            <w:r w:rsidRPr="002A1A42">
              <w:rPr>
                <w:rFonts w:eastAsia="SimSun"/>
                <w:color w:val="000000"/>
                <w:sz w:val="28"/>
                <w:szCs w:val="28"/>
              </w:rPr>
              <w:t>структура,       %</w:t>
            </w:r>
          </w:p>
        </w:tc>
        <w:tc>
          <w:tcPr>
            <w:tcW w:w="1275" w:type="dxa"/>
            <w:tcBorders>
              <w:top w:val="single" w:sz="6" w:space="0" w:color="auto"/>
              <w:left w:val="single" w:sz="6" w:space="0" w:color="auto"/>
              <w:bottom w:val="single" w:sz="6" w:space="0" w:color="auto"/>
              <w:right w:val="single" w:sz="6" w:space="0" w:color="auto"/>
            </w:tcBorders>
          </w:tcPr>
          <w:p w:rsidR="000C3B43" w:rsidRPr="002A1A42" w:rsidRDefault="000C3B43" w:rsidP="008501C7">
            <w:pPr>
              <w:keepNext/>
              <w:suppressLineNumbers/>
              <w:suppressAutoHyphens/>
              <w:autoSpaceDE w:val="0"/>
              <w:autoSpaceDN w:val="0"/>
              <w:adjustRightInd w:val="0"/>
              <w:jc w:val="center"/>
              <w:rPr>
                <w:rFonts w:eastAsia="SimSun"/>
                <w:color w:val="000000"/>
                <w:sz w:val="28"/>
                <w:szCs w:val="28"/>
                <w:lang w:val="en-US"/>
              </w:rPr>
            </w:pPr>
            <w:r w:rsidRPr="002A1A42">
              <w:rPr>
                <w:rFonts w:eastAsia="SimSun"/>
                <w:color w:val="000000"/>
                <w:sz w:val="28"/>
                <w:szCs w:val="28"/>
                <w:lang w:val="en-US"/>
              </w:rPr>
              <w:t>руб.</w:t>
            </w:r>
          </w:p>
        </w:tc>
        <w:tc>
          <w:tcPr>
            <w:tcW w:w="1418" w:type="dxa"/>
            <w:tcBorders>
              <w:top w:val="nil"/>
              <w:left w:val="nil"/>
              <w:bottom w:val="single" w:sz="6" w:space="0" w:color="auto"/>
              <w:right w:val="single" w:sz="6" w:space="0" w:color="auto"/>
            </w:tcBorders>
          </w:tcPr>
          <w:p w:rsidR="000C3B43" w:rsidRPr="002A1A42" w:rsidRDefault="000C3B43" w:rsidP="008501C7">
            <w:pPr>
              <w:keepNext/>
              <w:suppressLineNumbers/>
              <w:suppressAutoHyphens/>
              <w:autoSpaceDE w:val="0"/>
              <w:autoSpaceDN w:val="0"/>
              <w:adjustRightInd w:val="0"/>
              <w:jc w:val="center"/>
              <w:rPr>
                <w:rFonts w:eastAsia="SimSun"/>
                <w:color w:val="000000"/>
                <w:sz w:val="28"/>
                <w:szCs w:val="28"/>
              </w:rPr>
            </w:pPr>
            <w:r w:rsidRPr="002A1A42">
              <w:rPr>
                <w:rFonts w:eastAsia="SimSun"/>
                <w:color w:val="000000"/>
                <w:sz w:val="28"/>
                <w:szCs w:val="28"/>
              </w:rPr>
              <w:t>структура,       %</w:t>
            </w:r>
          </w:p>
        </w:tc>
      </w:tr>
      <w:tr w:rsidR="000C3B43" w:rsidRPr="002A1A42">
        <w:trPr>
          <w:trHeight w:val="496"/>
        </w:trPr>
        <w:tc>
          <w:tcPr>
            <w:tcW w:w="2340" w:type="dxa"/>
            <w:tcBorders>
              <w:top w:val="single" w:sz="6" w:space="0" w:color="auto"/>
              <w:left w:val="single" w:sz="6" w:space="0" w:color="auto"/>
              <w:bottom w:val="single" w:sz="6" w:space="0" w:color="auto"/>
              <w:right w:val="single" w:sz="6" w:space="0" w:color="auto"/>
            </w:tcBorders>
          </w:tcPr>
          <w:p w:rsidR="000C3B43" w:rsidRPr="002A1A42" w:rsidRDefault="000C3B43" w:rsidP="008501C7">
            <w:pPr>
              <w:keepNext/>
              <w:suppressLineNumbers/>
              <w:suppressAutoHyphens/>
              <w:autoSpaceDE w:val="0"/>
              <w:autoSpaceDN w:val="0"/>
              <w:adjustRightInd w:val="0"/>
              <w:rPr>
                <w:rFonts w:eastAsia="SimSun"/>
                <w:color w:val="000000"/>
                <w:sz w:val="28"/>
                <w:szCs w:val="28"/>
                <w:lang w:val="en-US"/>
              </w:rPr>
            </w:pPr>
            <w:r w:rsidRPr="002A1A42">
              <w:rPr>
                <w:rFonts w:eastAsia="SimSun"/>
                <w:color w:val="000000"/>
                <w:sz w:val="28"/>
                <w:szCs w:val="28"/>
              </w:rPr>
              <w:t>А</w:t>
            </w:r>
            <w:r w:rsidRPr="002A1A42">
              <w:rPr>
                <w:rFonts w:eastAsia="SimSun"/>
                <w:color w:val="000000"/>
                <w:sz w:val="28"/>
                <w:szCs w:val="28"/>
                <w:lang w:val="en-US"/>
              </w:rPr>
              <w:t>мортизация основных средств</w:t>
            </w:r>
          </w:p>
        </w:tc>
        <w:tc>
          <w:tcPr>
            <w:tcW w:w="942" w:type="dxa"/>
            <w:tcBorders>
              <w:top w:val="single" w:sz="6" w:space="0" w:color="auto"/>
              <w:left w:val="single" w:sz="6" w:space="0" w:color="auto"/>
              <w:bottom w:val="single" w:sz="6" w:space="0" w:color="auto"/>
              <w:right w:val="single" w:sz="6" w:space="0" w:color="auto"/>
            </w:tcBorders>
          </w:tcPr>
          <w:p w:rsidR="000C3B43" w:rsidRPr="002A1A42" w:rsidRDefault="00FE53D1" w:rsidP="008B7355">
            <w:pPr>
              <w:keepNext/>
              <w:suppressLineNumbers/>
              <w:suppressAutoHyphens/>
              <w:autoSpaceDE w:val="0"/>
              <w:autoSpaceDN w:val="0"/>
              <w:adjustRightInd w:val="0"/>
              <w:jc w:val="center"/>
              <w:rPr>
                <w:rFonts w:eastAsia="SimSun"/>
                <w:color w:val="000000"/>
                <w:sz w:val="28"/>
                <w:szCs w:val="28"/>
              </w:rPr>
            </w:pPr>
            <w:r w:rsidRPr="002A1A42">
              <w:rPr>
                <w:rFonts w:eastAsia="SimSun"/>
                <w:color w:val="000000"/>
                <w:sz w:val="28"/>
                <w:szCs w:val="28"/>
              </w:rPr>
              <w:t>721</w:t>
            </w:r>
          </w:p>
        </w:tc>
        <w:tc>
          <w:tcPr>
            <w:tcW w:w="1361" w:type="dxa"/>
            <w:tcBorders>
              <w:top w:val="single" w:sz="6" w:space="0" w:color="auto"/>
              <w:left w:val="single" w:sz="6" w:space="0" w:color="auto"/>
              <w:bottom w:val="single" w:sz="6" w:space="0" w:color="auto"/>
              <w:right w:val="single" w:sz="6" w:space="0" w:color="auto"/>
            </w:tcBorders>
          </w:tcPr>
          <w:p w:rsidR="000C3B43" w:rsidRPr="002A1A42" w:rsidRDefault="00FE53D1" w:rsidP="008B7355">
            <w:pPr>
              <w:keepNext/>
              <w:suppressLineNumbers/>
              <w:tabs>
                <w:tab w:val="left" w:pos="395"/>
              </w:tabs>
              <w:suppressAutoHyphens/>
              <w:autoSpaceDE w:val="0"/>
              <w:autoSpaceDN w:val="0"/>
              <w:adjustRightInd w:val="0"/>
              <w:jc w:val="center"/>
              <w:rPr>
                <w:rFonts w:eastAsia="SimSun"/>
                <w:color w:val="000000"/>
                <w:sz w:val="28"/>
                <w:szCs w:val="28"/>
              </w:rPr>
            </w:pPr>
            <w:r w:rsidRPr="002A1A42">
              <w:rPr>
                <w:rFonts w:eastAsia="SimSun"/>
                <w:color w:val="000000"/>
                <w:sz w:val="28"/>
                <w:szCs w:val="28"/>
              </w:rPr>
              <w:t>4,2</w:t>
            </w:r>
          </w:p>
        </w:tc>
        <w:tc>
          <w:tcPr>
            <w:tcW w:w="1169" w:type="dxa"/>
            <w:tcBorders>
              <w:top w:val="single" w:sz="6" w:space="0" w:color="auto"/>
              <w:left w:val="single" w:sz="6" w:space="0" w:color="auto"/>
              <w:bottom w:val="single" w:sz="6" w:space="0" w:color="auto"/>
              <w:right w:val="single" w:sz="6" w:space="0" w:color="auto"/>
            </w:tcBorders>
          </w:tcPr>
          <w:p w:rsidR="000C3B43" w:rsidRPr="002A1A42" w:rsidRDefault="00FE53D1" w:rsidP="008B7355">
            <w:pPr>
              <w:keepNext/>
              <w:suppressLineNumbers/>
              <w:suppressAutoHyphens/>
              <w:autoSpaceDE w:val="0"/>
              <w:autoSpaceDN w:val="0"/>
              <w:adjustRightInd w:val="0"/>
              <w:jc w:val="center"/>
              <w:rPr>
                <w:rFonts w:eastAsia="SimSun"/>
                <w:color w:val="000000"/>
                <w:sz w:val="28"/>
                <w:szCs w:val="28"/>
              </w:rPr>
            </w:pPr>
            <w:r w:rsidRPr="002A1A42">
              <w:rPr>
                <w:rFonts w:eastAsia="SimSun"/>
                <w:color w:val="000000"/>
                <w:sz w:val="28"/>
                <w:szCs w:val="28"/>
              </w:rPr>
              <w:t>687</w:t>
            </w:r>
          </w:p>
        </w:tc>
        <w:tc>
          <w:tcPr>
            <w:tcW w:w="1418" w:type="dxa"/>
            <w:tcBorders>
              <w:top w:val="single" w:sz="6" w:space="0" w:color="auto"/>
              <w:left w:val="single" w:sz="6" w:space="0" w:color="auto"/>
              <w:bottom w:val="single" w:sz="6" w:space="0" w:color="auto"/>
              <w:right w:val="single" w:sz="6" w:space="0" w:color="auto"/>
            </w:tcBorders>
          </w:tcPr>
          <w:p w:rsidR="000C3B43" w:rsidRPr="002A1A42" w:rsidRDefault="008B7355" w:rsidP="008B7355">
            <w:pPr>
              <w:keepNext/>
              <w:suppressLineNumbers/>
              <w:suppressAutoHyphens/>
              <w:autoSpaceDE w:val="0"/>
              <w:autoSpaceDN w:val="0"/>
              <w:adjustRightInd w:val="0"/>
              <w:jc w:val="center"/>
              <w:rPr>
                <w:rFonts w:eastAsia="SimSun"/>
                <w:color w:val="000000"/>
                <w:sz w:val="28"/>
                <w:szCs w:val="28"/>
              </w:rPr>
            </w:pPr>
            <w:r w:rsidRPr="002A1A42">
              <w:rPr>
                <w:rFonts w:eastAsia="SimSun"/>
                <w:color w:val="000000"/>
                <w:sz w:val="28"/>
                <w:szCs w:val="28"/>
              </w:rPr>
              <w:t>3,8</w:t>
            </w:r>
          </w:p>
        </w:tc>
        <w:tc>
          <w:tcPr>
            <w:tcW w:w="1275" w:type="dxa"/>
            <w:tcBorders>
              <w:top w:val="single" w:sz="6" w:space="0" w:color="auto"/>
              <w:left w:val="single" w:sz="6" w:space="0" w:color="auto"/>
              <w:bottom w:val="single" w:sz="6" w:space="0" w:color="auto"/>
              <w:right w:val="single" w:sz="6" w:space="0" w:color="auto"/>
            </w:tcBorders>
          </w:tcPr>
          <w:p w:rsidR="000C3B43" w:rsidRPr="002A1A42" w:rsidRDefault="00FE53D1" w:rsidP="008B7355">
            <w:pPr>
              <w:keepNext/>
              <w:suppressLineNumbers/>
              <w:suppressAutoHyphens/>
              <w:autoSpaceDE w:val="0"/>
              <w:autoSpaceDN w:val="0"/>
              <w:adjustRightInd w:val="0"/>
              <w:jc w:val="center"/>
              <w:rPr>
                <w:rFonts w:eastAsia="SimSun"/>
                <w:color w:val="000000"/>
                <w:sz w:val="28"/>
                <w:szCs w:val="28"/>
              </w:rPr>
            </w:pPr>
            <w:r w:rsidRPr="002A1A42">
              <w:rPr>
                <w:rFonts w:eastAsia="SimSun"/>
                <w:color w:val="000000"/>
                <w:sz w:val="28"/>
                <w:szCs w:val="28"/>
              </w:rPr>
              <w:t>666</w:t>
            </w:r>
          </w:p>
        </w:tc>
        <w:tc>
          <w:tcPr>
            <w:tcW w:w="1418" w:type="dxa"/>
            <w:tcBorders>
              <w:top w:val="single" w:sz="6" w:space="0" w:color="auto"/>
              <w:left w:val="single" w:sz="6" w:space="0" w:color="auto"/>
              <w:bottom w:val="single" w:sz="6" w:space="0" w:color="auto"/>
              <w:right w:val="single" w:sz="6" w:space="0" w:color="auto"/>
            </w:tcBorders>
          </w:tcPr>
          <w:p w:rsidR="000C3B43" w:rsidRPr="002A1A42" w:rsidRDefault="00D12B0F" w:rsidP="008B7355">
            <w:pPr>
              <w:keepNext/>
              <w:suppressLineNumbers/>
              <w:suppressAutoHyphens/>
              <w:autoSpaceDE w:val="0"/>
              <w:autoSpaceDN w:val="0"/>
              <w:adjustRightInd w:val="0"/>
              <w:jc w:val="center"/>
              <w:rPr>
                <w:rFonts w:eastAsia="SimSun"/>
                <w:color w:val="000000"/>
                <w:sz w:val="28"/>
                <w:szCs w:val="28"/>
              </w:rPr>
            </w:pPr>
            <w:r w:rsidRPr="002A1A42">
              <w:rPr>
                <w:rFonts w:eastAsia="SimSun"/>
                <w:color w:val="000000"/>
                <w:sz w:val="28"/>
                <w:szCs w:val="28"/>
              </w:rPr>
              <w:t>3,0</w:t>
            </w:r>
          </w:p>
        </w:tc>
      </w:tr>
      <w:tr w:rsidR="000C3B43" w:rsidRPr="002A1A42">
        <w:trPr>
          <w:trHeight w:val="222"/>
        </w:trPr>
        <w:tc>
          <w:tcPr>
            <w:tcW w:w="2340" w:type="dxa"/>
            <w:tcBorders>
              <w:top w:val="single" w:sz="6" w:space="0" w:color="auto"/>
              <w:left w:val="single" w:sz="6" w:space="0" w:color="auto"/>
              <w:bottom w:val="single" w:sz="6" w:space="0" w:color="auto"/>
              <w:right w:val="single" w:sz="6" w:space="0" w:color="auto"/>
            </w:tcBorders>
          </w:tcPr>
          <w:p w:rsidR="000C3B43" w:rsidRPr="002A1A42" w:rsidRDefault="000C3B43" w:rsidP="008501C7">
            <w:pPr>
              <w:keepNext/>
              <w:suppressLineNumbers/>
              <w:suppressAutoHyphens/>
              <w:autoSpaceDE w:val="0"/>
              <w:autoSpaceDN w:val="0"/>
              <w:adjustRightInd w:val="0"/>
              <w:rPr>
                <w:rFonts w:eastAsia="SimSun"/>
                <w:color w:val="000000"/>
                <w:sz w:val="28"/>
                <w:szCs w:val="28"/>
                <w:lang w:val="en-US"/>
              </w:rPr>
            </w:pPr>
            <w:r w:rsidRPr="002A1A42">
              <w:rPr>
                <w:rFonts w:eastAsia="SimSun"/>
                <w:color w:val="000000"/>
                <w:sz w:val="28"/>
                <w:szCs w:val="28"/>
              </w:rPr>
              <w:t>Оплата труда</w:t>
            </w:r>
            <w:r w:rsidRPr="002A1A42">
              <w:rPr>
                <w:rFonts w:eastAsia="SimSun"/>
                <w:color w:val="000000"/>
                <w:sz w:val="28"/>
                <w:szCs w:val="28"/>
                <w:lang w:val="en-US"/>
              </w:rPr>
              <w:t xml:space="preserve"> </w:t>
            </w:r>
          </w:p>
        </w:tc>
        <w:tc>
          <w:tcPr>
            <w:tcW w:w="942" w:type="dxa"/>
            <w:tcBorders>
              <w:top w:val="single" w:sz="6" w:space="0" w:color="auto"/>
              <w:left w:val="single" w:sz="6" w:space="0" w:color="auto"/>
              <w:bottom w:val="single" w:sz="6" w:space="0" w:color="auto"/>
              <w:right w:val="single" w:sz="6" w:space="0" w:color="auto"/>
            </w:tcBorders>
          </w:tcPr>
          <w:p w:rsidR="000C3B43" w:rsidRPr="002A1A42" w:rsidRDefault="00FE53D1" w:rsidP="008B7355">
            <w:pPr>
              <w:keepNext/>
              <w:suppressLineNumbers/>
              <w:suppressAutoHyphens/>
              <w:autoSpaceDE w:val="0"/>
              <w:autoSpaceDN w:val="0"/>
              <w:adjustRightInd w:val="0"/>
              <w:jc w:val="center"/>
              <w:rPr>
                <w:rFonts w:eastAsia="SimSun"/>
                <w:color w:val="000000"/>
                <w:sz w:val="28"/>
                <w:szCs w:val="28"/>
              </w:rPr>
            </w:pPr>
            <w:r w:rsidRPr="002A1A42">
              <w:rPr>
                <w:rFonts w:eastAsia="SimSun"/>
                <w:color w:val="000000"/>
                <w:sz w:val="28"/>
                <w:szCs w:val="28"/>
              </w:rPr>
              <w:t>6820</w:t>
            </w:r>
          </w:p>
        </w:tc>
        <w:tc>
          <w:tcPr>
            <w:tcW w:w="1361" w:type="dxa"/>
            <w:tcBorders>
              <w:top w:val="single" w:sz="6" w:space="0" w:color="auto"/>
              <w:left w:val="single" w:sz="6" w:space="0" w:color="auto"/>
              <w:bottom w:val="single" w:sz="6" w:space="0" w:color="auto"/>
              <w:right w:val="single" w:sz="6" w:space="0" w:color="auto"/>
            </w:tcBorders>
          </w:tcPr>
          <w:p w:rsidR="000C3B43" w:rsidRPr="002A1A42" w:rsidRDefault="008B7355" w:rsidP="008B7355">
            <w:pPr>
              <w:keepNext/>
              <w:suppressLineNumbers/>
              <w:tabs>
                <w:tab w:val="left" w:pos="395"/>
              </w:tabs>
              <w:suppressAutoHyphens/>
              <w:autoSpaceDE w:val="0"/>
              <w:autoSpaceDN w:val="0"/>
              <w:adjustRightInd w:val="0"/>
              <w:jc w:val="center"/>
              <w:rPr>
                <w:rFonts w:eastAsia="SimSun"/>
                <w:color w:val="000000"/>
                <w:sz w:val="28"/>
                <w:szCs w:val="28"/>
              </w:rPr>
            </w:pPr>
            <w:r w:rsidRPr="002A1A42">
              <w:rPr>
                <w:rFonts w:eastAsia="SimSun"/>
                <w:color w:val="000000"/>
                <w:sz w:val="28"/>
                <w:szCs w:val="28"/>
              </w:rPr>
              <w:t>40,2</w:t>
            </w:r>
          </w:p>
        </w:tc>
        <w:tc>
          <w:tcPr>
            <w:tcW w:w="1169" w:type="dxa"/>
            <w:tcBorders>
              <w:top w:val="single" w:sz="6" w:space="0" w:color="auto"/>
              <w:left w:val="single" w:sz="6" w:space="0" w:color="auto"/>
              <w:bottom w:val="single" w:sz="6" w:space="0" w:color="auto"/>
              <w:right w:val="single" w:sz="6" w:space="0" w:color="auto"/>
            </w:tcBorders>
          </w:tcPr>
          <w:p w:rsidR="000C3B43" w:rsidRPr="002A1A42" w:rsidRDefault="00FE53D1" w:rsidP="008B7355">
            <w:pPr>
              <w:keepNext/>
              <w:suppressLineNumbers/>
              <w:suppressAutoHyphens/>
              <w:autoSpaceDE w:val="0"/>
              <w:autoSpaceDN w:val="0"/>
              <w:adjustRightInd w:val="0"/>
              <w:jc w:val="center"/>
              <w:rPr>
                <w:rFonts w:eastAsia="SimSun"/>
                <w:color w:val="000000"/>
                <w:sz w:val="28"/>
                <w:szCs w:val="28"/>
              </w:rPr>
            </w:pPr>
            <w:r w:rsidRPr="002A1A42">
              <w:rPr>
                <w:rFonts w:eastAsia="SimSun"/>
                <w:color w:val="000000"/>
                <w:sz w:val="28"/>
                <w:szCs w:val="28"/>
              </w:rPr>
              <w:t>7184</w:t>
            </w:r>
          </w:p>
        </w:tc>
        <w:tc>
          <w:tcPr>
            <w:tcW w:w="1418" w:type="dxa"/>
            <w:tcBorders>
              <w:top w:val="single" w:sz="6" w:space="0" w:color="auto"/>
              <w:left w:val="single" w:sz="6" w:space="0" w:color="auto"/>
              <w:bottom w:val="single" w:sz="6" w:space="0" w:color="auto"/>
              <w:right w:val="single" w:sz="6" w:space="0" w:color="auto"/>
            </w:tcBorders>
          </w:tcPr>
          <w:p w:rsidR="000C3B43" w:rsidRPr="002A1A42" w:rsidRDefault="00D12B0F" w:rsidP="008B7355">
            <w:pPr>
              <w:keepNext/>
              <w:suppressLineNumbers/>
              <w:suppressAutoHyphens/>
              <w:autoSpaceDE w:val="0"/>
              <w:autoSpaceDN w:val="0"/>
              <w:adjustRightInd w:val="0"/>
              <w:jc w:val="center"/>
              <w:rPr>
                <w:rFonts w:eastAsia="SimSun"/>
                <w:color w:val="000000"/>
                <w:sz w:val="28"/>
                <w:szCs w:val="28"/>
              </w:rPr>
            </w:pPr>
            <w:r w:rsidRPr="002A1A42">
              <w:rPr>
                <w:rFonts w:eastAsia="SimSun"/>
                <w:color w:val="000000"/>
                <w:sz w:val="28"/>
                <w:szCs w:val="28"/>
              </w:rPr>
              <w:t>39,3</w:t>
            </w:r>
          </w:p>
        </w:tc>
        <w:tc>
          <w:tcPr>
            <w:tcW w:w="1275" w:type="dxa"/>
            <w:tcBorders>
              <w:top w:val="single" w:sz="6" w:space="0" w:color="auto"/>
              <w:left w:val="single" w:sz="6" w:space="0" w:color="auto"/>
              <w:bottom w:val="single" w:sz="6" w:space="0" w:color="auto"/>
              <w:right w:val="single" w:sz="6" w:space="0" w:color="auto"/>
            </w:tcBorders>
          </w:tcPr>
          <w:p w:rsidR="000C3B43" w:rsidRPr="002A1A42" w:rsidRDefault="00FE53D1" w:rsidP="008B7355">
            <w:pPr>
              <w:keepNext/>
              <w:suppressLineNumbers/>
              <w:suppressAutoHyphens/>
              <w:autoSpaceDE w:val="0"/>
              <w:autoSpaceDN w:val="0"/>
              <w:adjustRightInd w:val="0"/>
              <w:jc w:val="center"/>
              <w:rPr>
                <w:rFonts w:eastAsia="SimSun"/>
                <w:color w:val="000000"/>
                <w:sz w:val="28"/>
                <w:szCs w:val="28"/>
              </w:rPr>
            </w:pPr>
            <w:r w:rsidRPr="002A1A42">
              <w:rPr>
                <w:rFonts w:eastAsia="SimSun"/>
                <w:color w:val="000000"/>
                <w:sz w:val="28"/>
                <w:szCs w:val="28"/>
              </w:rPr>
              <w:t>8862</w:t>
            </w:r>
          </w:p>
        </w:tc>
        <w:tc>
          <w:tcPr>
            <w:tcW w:w="1418" w:type="dxa"/>
            <w:tcBorders>
              <w:top w:val="single" w:sz="6" w:space="0" w:color="auto"/>
              <w:left w:val="single" w:sz="6" w:space="0" w:color="auto"/>
              <w:bottom w:val="single" w:sz="6" w:space="0" w:color="auto"/>
              <w:right w:val="single" w:sz="6" w:space="0" w:color="auto"/>
            </w:tcBorders>
          </w:tcPr>
          <w:p w:rsidR="000C3B43" w:rsidRPr="002A1A42" w:rsidRDefault="00D12B0F" w:rsidP="008B7355">
            <w:pPr>
              <w:keepNext/>
              <w:suppressLineNumbers/>
              <w:suppressAutoHyphens/>
              <w:autoSpaceDE w:val="0"/>
              <w:autoSpaceDN w:val="0"/>
              <w:adjustRightInd w:val="0"/>
              <w:jc w:val="center"/>
              <w:rPr>
                <w:rFonts w:eastAsia="SimSun"/>
                <w:color w:val="000000"/>
                <w:sz w:val="28"/>
                <w:szCs w:val="28"/>
              </w:rPr>
            </w:pPr>
            <w:r w:rsidRPr="002A1A42">
              <w:rPr>
                <w:rFonts w:eastAsia="SimSun"/>
                <w:color w:val="000000"/>
                <w:sz w:val="28"/>
                <w:szCs w:val="28"/>
              </w:rPr>
              <w:t>39,8</w:t>
            </w:r>
          </w:p>
        </w:tc>
      </w:tr>
      <w:tr w:rsidR="000C3B43" w:rsidRPr="002A1A42">
        <w:trPr>
          <w:trHeight w:val="552"/>
        </w:trPr>
        <w:tc>
          <w:tcPr>
            <w:tcW w:w="2340" w:type="dxa"/>
            <w:tcBorders>
              <w:top w:val="single" w:sz="6" w:space="0" w:color="auto"/>
              <w:left w:val="single" w:sz="6" w:space="0" w:color="auto"/>
              <w:bottom w:val="single" w:sz="6" w:space="0" w:color="auto"/>
              <w:right w:val="single" w:sz="6" w:space="0" w:color="auto"/>
            </w:tcBorders>
          </w:tcPr>
          <w:p w:rsidR="000C3B43" w:rsidRPr="002A1A42" w:rsidRDefault="000C3B43" w:rsidP="008501C7">
            <w:pPr>
              <w:keepNext/>
              <w:suppressLineNumbers/>
              <w:suppressAutoHyphens/>
              <w:autoSpaceDE w:val="0"/>
              <w:autoSpaceDN w:val="0"/>
              <w:adjustRightInd w:val="0"/>
              <w:rPr>
                <w:rFonts w:eastAsia="SimSun"/>
                <w:color w:val="000000"/>
                <w:sz w:val="28"/>
                <w:szCs w:val="28"/>
                <w:lang w:val="en-US"/>
              </w:rPr>
            </w:pPr>
            <w:r w:rsidRPr="002A1A42">
              <w:rPr>
                <w:rFonts w:eastAsia="SimSun"/>
                <w:color w:val="000000"/>
                <w:sz w:val="28"/>
                <w:szCs w:val="28"/>
                <w:lang w:val="en-US"/>
              </w:rPr>
              <w:t>Отчисления на социальные нужды</w:t>
            </w:r>
          </w:p>
        </w:tc>
        <w:tc>
          <w:tcPr>
            <w:tcW w:w="942" w:type="dxa"/>
            <w:tcBorders>
              <w:top w:val="single" w:sz="6" w:space="0" w:color="auto"/>
              <w:left w:val="single" w:sz="6" w:space="0" w:color="auto"/>
              <w:bottom w:val="single" w:sz="6" w:space="0" w:color="auto"/>
              <w:right w:val="single" w:sz="6" w:space="0" w:color="auto"/>
            </w:tcBorders>
          </w:tcPr>
          <w:p w:rsidR="000C3B43" w:rsidRPr="002A1A42" w:rsidRDefault="00FE53D1" w:rsidP="008B7355">
            <w:pPr>
              <w:keepNext/>
              <w:suppressLineNumbers/>
              <w:suppressAutoHyphens/>
              <w:autoSpaceDE w:val="0"/>
              <w:autoSpaceDN w:val="0"/>
              <w:adjustRightInd w:val="0"/>
              <w:jc w:val="center"/>
              <w:rPr>
                <w:rFonts w:eastAsia="SimSun"/>
                <w:color w:val="000000"/>
                <w:sz w:val="28"/>
                <w:szCs w:val="28"/>
              </w:rPr>
            </w:pPr>
            <w:r w:rsidRPr="002A1A42">
              <w:rPr>
                <w:rFonts w:eastAsia="SimSun"/>
                <w:color w:val="000000"/>
                <w:sz w:val="28"/>
                <w:szCs w:val="28"/>
              </w:rPr>
              <w:t>1545</w:t>
            </w:r>
          </w:p>
        </w:tc>
        <w:tc>
          <w:tcPr>
            <w:tcW w:w="1361" w:type="dxa"/>
            <w:tcBorders>
              <w:top w:val="single" w:sz="6" w:space="0" w:color="auto"/>
              <w:left w:val="single" w:sz="6" w:space="0" w:color="auto"/>
              <w:bottom w:val="single" w:sz="6" w:space="0" w:color="auto"/>
              <w:right w:val="single" w:sz="6" w:space="0" w:color="auto"/>
            </w:tcBorders>
          </w:tcPr>
          <w:p w:rsidR="000C3B43" w:rsidRPr="002A1A42" w:rsidRDefault="008B7355" w:rsidP="008B7355">
            <w:pPr>
              <w:keepNext/>
              <w:suppressLineNumbers/>
              <w:tabs>
                <w:tab w:val="left" w:pos="395"/>
              </w:tabs>
              <w:suppressAutoHyphens/>
              <w:autoSpaceDE w:val="0"/>
              <w:autoSpaceDN w:val="0"/>
              <w:adjustRightInd w:val="0"/>
              <w:jc w:val="center"/>
              <w:rPr>
                <w:rFonts w:eastAsia="SimSun"/>
                <w:color w:val="000000"/>
                <w:sz w:val="28"/>
                <w:szCs w:val="28"/>
              </w:rPr>
            </w:pPr>
            <w:r w:rsidRPr="002A1A42">
              <w:rPr>
                <w:rFonts w:eastAsia="SimSun"/>
                <w:color w:val="000000"/>
                <w:sz w:val="28"/>
                <w:szCs w:val="28"/>
              </w:rPr>
              <w:t>9,1</w:t>
            </w:r>
          </w:p>
        </w:tc>
        <w:tc>
          <w:tcPr>
            <w:tcW w:w="1169" w:type="dxa"/>
            <w:tcBorders>
              <w:top w:val="single" w:sz="6" w:space="0" w:color="auto"/>
              <w:left w:val="single" w:sz="6" w:space="0" w:color="auto"/>
              <w:bottom w:val="single" w:sz="6" w:space="0" w:color="auto"/>
              <w:right w:val="single" w:sz="6" w:space="0" w:color="auto"/>
            </w:tcBorders>
          </w:tcPr>
          <w:p w:rsidR="000C3B43" w:rsidRPr="002A1A42" w:rsidRDefault="00FE53D1" w:rsidP="008B7355">
            <w:pPr>
              <w:keepNext/>
              <w:suppressLineNumbers/>
              <w:suppressAutoHyphens/>
              <w:autoSpaceDE w:val="0"/>
              <w:autoSpaceDN w:val="0"/>
              <w:adjustRightInd w:val="0"/>
              <w:jc w:val="center"/>
              <w:rPr>
                <w:rFonts w:eastAsia="SimSun"/>
                <w:color w:val="000000"/>
                <w:sz w:val="28"/>
                <w:szCs w:val="28"/>
              </w:rPr>
            </w:pPr>
            <w:r w:rsidRPr="002A1A42">
              <w:rPr>
                <w:rFonts w:eastAsia="SimSun"/>
                <w:color w:val="000000"/>
                <w:sz w:val="28"/>
                <w:szCs w:val="28"/>
              </w:rPr>
              <w:t>1874</w:t>
            </w:r>
          </w:p>
        </w:tc>
        <w:tc>
          <w:tcPr>
            <w:tcW w:w="1418" w:type="dxa"/>
            <w:tcBorders>
              <w:top w:val="single" w:sz="6" w:space="0" w:color="auto"/>
              <w:left w:val="single" w:sz="6" w:space="0" w:color="auto"/>
              <w:bottom w:val="single" w:sz="6" w:space="0" w:color="auto"/>
              <w:right w:val="single" w:sz="6" w:space="0" w:color="auto"/>
            </w:tcBorders>
          </w:tcPr>
          <w:p w:rsidR="000C3B43" w:rsidRPr="002A1A42" w:rsidRDefault="00D12B0F" w:rsidP="008B7355">
            <w:pPr>
              <w:keepNext/>
              <w:suppressLineNumbers/>
              <w:suppressAutoHyphens/>
              <w:autoSpaceDE w:val="0"/>
              <w:autoSpaceDN w:val="0"/>
              <w:adjustRightInd w:val="0"/>
              <w:jc w:val="center"/>
              <w:rPr>
                <w:rFonts w:eastAsia="SimSun"/>
                <w:color w:val="000000"/>
                <w:sz w:val="28"/>
                <w:szCs w:val="28"/>
              </w:rPr>
            </w:pPr>
            <w:r w:rsidRPr="002A1A42">
              <w:rPr>
                <w:rFonts w:eastAsia="SimSun"/>
                <w:color w:val="000000"/>
                <w:sz w:val="28"/>
                <w:szCs w:val="28"/>
              </w:rPr>
              <w:t>10,3</w:t>
            </w:r>
          </w:p>
        </w:tc>
        <w:tc>
          <w:tcPr>
            <w:tcW w:w="1275" w:type="dxa"/>
            <w:tcBorders>
              <w:top w:val="single" w:sz="6" w:space="0" w:color="auto"/>
              <w:left w:val="single" w:sz="6" w:space="0" w:color="auto"/>
              <w:bottom w:val="single" w:sz="6" w:space="0" w:color="auto"/>
              <w:right w:val="single" w:sz="6" w:space="0" w:color="auto"/>
            </w:tcBorders>
          </w:tcPr>
          <w:p w:rsidR="000C3B43" w:rsidRPr="002A1A42" w:rsidRDefault="00FE53D1" w:rsidP="008B7355">
            <w:pPr>
              <w:keepNext/>
              <w:suppressLineNumbers/>
              <w:suppressAutoHyphens/>
              <w:autoSpaceDE w:val="0"/>
              <w:autoSpaceDN w:val="0"/>
              <w:adjustRightInd w:val="0"/>
              <w:jc w:val="center"/>
              <w:rPr>
                <w:rFonts w:eastAsia="SimSun"/>
                <w:color w:val="000000"/>
                <w:sz w:val="28"/>
                <w:szCs w:val="28"/>
              </w:rPr>
            </w:pPr>
            <w:r w:rsidRPr="002A1A42">
              <w:rPr>
                <w:rFonts w:eastAsia="SimSun"/>
                <w:color w:val="000000"/>
                <w:sz w:val="28"/>
                <w:szCs w:val="28"/>
              </w:rPr>
              <w:t>2330</w:t>
            </w:r>
          </w:p>
        </w:tc>
        <w:tc>
          <w:tcPr>
            <w:tcW w:w="1418" w:type="dxa"/>
            <w:tcBorders>
              <w:top w:val="single" w:sz="6" w:space="0" w:color="auto"/>
              <w:left w:val="single" w:sz="6" w:space="0" w:color="auto"/>
              <w:bottom w:val="single" w:sz="6" w:space="0" w:color="auto"/>
              <w:right w:val="single" w:sz="6" w:space="0" w:color="auto"/>
            </w:tcBorders>
          </w:tcPr>
          <w:p w:rsidR="000C3B43" w:rsidRPr="002A1A42" w:rsidRDefault="00D12B0F" w:rsidP="008B7355">
            <w:pPr>
              <w:keepNext/>
              <w:suppressLineNumbers/>
              <w:suppressAutoHyphens/>
              <w:autoSpaceDE w:val="0"/>
              <w:autoSpaceDN w:val="0"/>
              <w:adjustRightInd w:val="0"/>
              <w:jc w:val="center"/>
              <w:rPr>
                <w:rFonts w:eastAsia="SimSun"/>
                <w:color w:val="000000"/>
                <w:sz w:val="28"/>
                <w:szCs w:val="28"/>
              </w:rPr>
            </w:pPr>
            <w:r w:rsidRPr="002A1A42">
              <w:rPr>
                <w:rFonts w:eastAsia="SimSun"/>
                <w:color w:val="000000"/>
                <w:sz w:val="28"/>
                <w:szCs w:val="28"/>
              </w:rPr>
              <w:t>10,5</w:t>
            </w:r>
          </w:p>
        </w:tc>
      </w:tr>
      <w:tr w:rsidR="000C3B43" w:rsidRPr="002A1A42">
        <w:trPr>
          <w:trHeight w:val="496"/>
        </w:trPr>
        <w:tc>
          <w:tcPr>
            <w:tcW w:w="2340" w:type="dxa"/>
            <w:tcBorders>
              <w:top w:val="single" w:sz="6" w:space="0" w:color="auto"/>
              <w:left w:val="single" w:sz="6" w:space="0" w:color="auto"/>
              <w:bottom w:val="single" w:sz="6" w:space="0" w:color="auto"/>
              <w:right w:val="single" w:sz="6" w:space="0" w:color="auto"/>
            </w:tcBorders>
          </w:tcPr>
          <w:p w:rsidR="000C3B43" w:rsidRPr="002A1A42" w:rsidRDefault="000C3B43" w:rsidP="008501C7">
            <w:pPr>
              <w:keepNext/>
              <w:suppressLineNumbers/>
              <w:suppressAutoHyphens/>
              <w:autoSpaceDE w:val="0"/>
              <w:autoSpaceDN w:val="0"/>
              <w:adjustRightInd w:val="0"/>
              <w:rPr>
                <w:rFonts w:eastAsia="SimSun"/>
                <w:color w:val="000000"/>
                <w:sz w:val="28"/>
                <w:szCs w:val="28"/>
                <w:lang w:val="en-US"/>
              </w:rPr>
            </w:pPr>
            <w:r w:rsidRPr="002A1A42">
              <w:rPr>
                <w:rFonts w:eastAsia="SimSun"/>
                <w:color w:val="000000"/>
                <w:sz w:val="28"/>
                <w:szCs w:val="28"/>
                <w:lang w:val="en-US"/>
              </w:rPr>
              <w:t>Материальные затраты</w:t>
            </w:r>
          </w:p>
        </w:tc>
        <w:tc>
          <w:tcPr>
            <w:tcW w:w="942" w:type="dxa"/>
            <w:tcBorders>
              <w:top w:val="single" w:sz="6" w:space="0" w:color="auto"/>
              <w:left w:val="single" w:sz="6" w:space="0" w:color="auto"/>
              <w:bottom w:val="single" w:sz="6" w:space="0" w:color="auto"/>
              <w:right w:val="single" w:sz="6" w:space="0" w:color="auto"/>
            </w:tcBorders>
          </w:tcPr>
          <w:p w:rsidR="000C3B43" w:rsidRPr="002A1A42" w:rsidRDefault="00FE53D1" w:rsidP="008B7355">
            <w:pPr>
              <w:keepNext/>
              <w:suppressLineNumbers/>
              <w:suppressAutoHyphens/>
              <w:autoSpaceDE w:val="0"/>
              <w:autoSpaceDN w:val="0"/>
              <w:adjustRightInd w:val="0"/>
              <w:jc w:val="center"/>
              <w:rPr>
                <w:rFonts w:eastAsia="SimSun"/>
                <w:color w:val="000000"/>
                <w:sz w:val="28"/>
                <w:szCs w:val="28"/>
              </w:rPr>
            </w:pPr>
            <w:r w:rsidRPr="002A1A42">
              <w:rPr>
                <w:rFonts w:eastAsia="SimSun"/>
                <w:color w:val="000000"/>
                <w:sz w:val="28"/>
                <w:szCs w:val="28"/>
              </w:rPr>
              <w:t>7002</w:t>
            </w:r>
          </w:p>
        </w:tc>
        <w:tc>
          <w:tcPr>
            <w:tcW w:w="1361" w:type="dxa"/>
            <w:tcBorders>
              <w:top w:val="single" w:sz="6" w:space="0" w:color="auto"/>
              <w:left w:val="single" w:sz="6" w:space="0" w:color="auto"/>
              <w:bottom w:val="single" w:sz="6" w:space="0" w:color="auto"/>
              <w:right w:val="single" w:sz="6" w:space="0" w:color="auto"/>
            </w:tcBorders>
          </w:tcPr>
          <w:p w:rsidR="000C3B43" w:rsidRPr="002A1A42" w:rsidRDefault="008B7355" w:rsidP="008B7355">
            <w:pPr>
              <w:keepNext/>
              <w:suppressLineNumbers/>
              <w:tabs>
                <w:tab w:val="left" w:pos="395"/>
              </w:tabs>
              <w:suppressAutoHyphens/>
              <w:autoSpaceDE w:val="0"/>
              <w:autoSpaceDN w:val="0"/>
              <w:adjustRightInd w:val="0"/>
              <w:jc w:val="center"/>
              <w:rPr>
                <w:rFonts w:eastAsia="SimSun"/>
                <w:color w:val="000000"/>
                <w:sz w:val="28"/>
                <w:szCs w:val="28"/>
              </w:rPr>
            </w:pPr>
            <w:r w:rsidRPr="002A1A42">
              <w:rPr>
                <w:rFonts w:eastAsia="SimSun"/>
                <w:color w:val="000000"/>
                <w:sz w:val="28"/>
                <w:szCs w:val="28"/>
              </w:rPr>
              <w:t>41,3</w:t>
            </w:r>
          </w:p>
        </w:tc>
        <w:tc>
          <w:tcPr>
            <w:tcW w:w="1169" w:type="dxa"/>
            <w:tcBorders>
              <w:top w:val="single" w:sz="6" w:space="0" w:color="auto"/>
              <w:left w:val="single" w:sz="6" w:space="0" w:color="auto"/>
              <w:bottom w:val="single" w:sz="6" w:space="0" w:color="auto"/>
              <w:right w:val="single" w:sz="6" w:space="0" w:color="auto"/>
            </w:tcBorders>
          </w:tcPr>
          <w:p w:rsidR="000C3B43" w:rsidRPr="002A1A42" w:rsidRDefault="00FE53D1" w:rsidP="008B7355">
            <w:pPr>
              <w:keepNext/>
              <w:suppressLineNumbers/>
              <w:suppressAutoHyphens/>
              <w:autoSpaceDE w:val="0"/>
              <w:autoSpaceDN w:val="0"/>
              <w:adjustRightInd w:val="0"/>
              <w:jc w:val="center"/>
              <w:rPr>
                <w:rFonts w:eastAsia="SimSun"/>
                <w:color w:val="000000"/>
                <w:sz w:val="28"/>
                <w:szCs w:val="28"/>
              </w:rPr>
            </w:pPr>
            <w:r w:rsidRPr="002A1A42">
              <w:rPr>
                <w:rFonts w:eastAsia="SimSun"/>
                <w:color w:val="000000"/>
                <w:sz w:val="28"/>
                <w:szCs w:val="28"/>
              </w:rPr>
              <w:t>7540</w:t>
            </w:r>
          </w:p>
        </w:tc>
        <w:tc>
          <w:tcPr>
            <w:tcW w:w="1418" w:type="dxa"/>
            <w:tcBorders>
              <w:top w:val="single" w:sz="6" w:space="0" w:color="auto"/>
              <w:left w:val="single" w:sz="6" w:space="0" w:color="auto"/>
              <w:bottom w:val="single" w:sz="6" w:space="0" w:color="auto"/>
              <w:right w:val="single" w:sz="6" w:space="0" w:color="auto"/>
            </w:tcBorders>
          </w:tcPr>
          <w:p w:rsidR="000C3B43" w:rsidRPr="002A1A42" w:rsidRDefault="00D12B0F" w:rsidP="008B7355">
            <w:pPr>
              <w:keepNext/>
              <w:suppressLineNumbers/>
              <w:suppressAutoHyphens/>
              <w:autoSpaceDE w:val="0"/>
              <w:autoSpaceDN w:val="0"/>
              <w:adjustRightInd w:val="0"/>
              <w:jc w:val="center"/>
              <w:rPr>
                <w:rFonts w:eastAsia="SimSun"/>
                <w:color w:val="000000"/>
                <w:sz w:val="28"/>
                <w:szCs w:val="28"/>
              </w:rPr>
            </w:pPr>
            <w:r w:rsidRPr="002A1A42">
              <w:rPr>
                <w:rFonts w:eastAsia="SimSun"/>
                <w:color w:val="000000"/>
                <w:sz w:val="28"/>
                <w:szCs w:val="28"/>
              </w:rPr>
              <w:t>41,2</w:t>
            </w:r>
          </w:p>
        </w:tc>
        <w:tc>
          <w:tcPr>
            <w:tcW w:w="1275" w:type="dxa"/>
            <w:tcBorders>
              <w:top w:val="single" w:sz="6" w:space="0" w:color="auto"/>
              <w:left w:val="single" w:sz="6" w:space="0" w:color="auto"/>
              <w:bottom w:val="single" w:sz="6" w:space="0" w:color="auto"/>
              <w:right w:val="single" w:sz="6" w:space="0" w:color="auto"/>
            </w:tcBorders>
          </w:tcPr>
          <w:p w:rsidR="000C3B43" w:rsidRPr="002A1A42" w:rsidRDefault="00FE53D1" w:rsidP="008B7355">
            <w:pPr>
              <w:keepNext/>
              <w:suppressLineNumbers/>
              <w:suppressAutoHyphens/>
              <w:autoSpaceDE w:val="0"/>
              <w:autoSpaceDN w:val="0"/>
              <w:adjustRightInd w:val="0"/>
              <w:jc w:val="center"/>
              <w:rPr>
                <w:rFonts w:eastAsia="SimSun"/>
                <w:color w:val="000000"/>
                <w:sz w:val="28"/>
                <w:szCs w:val="28"/>
              </w:rPr>
            </w:pPr>
            <w:r w:rsidRPr="002A1A42">
              <w:rPr>
                <w:rFonts w:eastAsia="SimSun"/>
                <w:color w:val="000000"/>
                <w:sz w:val="28"/>
                <w:szCs w:val="28"/>
              </w:rPr>
              <w:t>9133</w:t>
            </w:r>
          </w:p>
        </w:tc>
        <w:tc>
          <w:tcPr>
            <w:tcW w:w="1418" w:type="dxa"/>
            <w:tcBorders>
              <w:top w:val="single" w:sz="6" w:space="0" w:color="auto"/>
              <w:left w:val="single" w:sz="6" w:space="0" w:color="auto"/>
              <w:bottom w:val="single" w:sz="6" w:space="0" w:color="auto"/>
              <w:right w:val="single" w:sz="6" w:space="0" w:color="auto"/>
            </w:tcBorders>
          </w:tcPr>
          <w:p w:rsidR="000C3B43" w:rsidRPr="002A1A42" w:rsidRDefault="00D12B0F" w:rsidP="008B7355">
            <w:pPr>
              <w:keepNext/>
              <w:suppressLineNumbers/>
              <w:suppressAutoHyphens/>
              <w:autoSpaceDE w:val="0"/>
              <w:autoSpaceDN w:val="0"/>
              <w:adjustRightInd w:val="0"/>
              <w:jc w:val="center"/>
              <w:rPr>
                <w:rFonts w:eastAsia="SimSun"/>
                <w:color w:val="000000"/>
                <w:sz w:val="28"/>
                <w:szCs w:val="28"/>
              </w:rPr>
            </w:pPr>
            <w:r w:rsidRPr="002A1A42">
              <w:rPr>
                <w:rFonts w:eastAsia="SimSun"/>
                <w:color w:val="000000"/>
                <w:sz w:val="28"/>
                <w:szCs w:val="28"/>
              </w:rPr>
              <w:t>41,1</w:t>
            </w:r>
          </w:p>
        </w:tc>
      </w:tr>
      <w:tr w:rsidR="000C3B43" w:rsidRPr="002A1A42">
        <w:trPr>
          <w:trHeight w:val="314"/>
        </w:trPr>
        <w:tc>
          <w:tcPr>
            <w:tcW w:w="2340" w:type="dxa"/>
            <w:tcBorders>
              <w:top w:val="single" w:sz="6" w:space="0" w:color="auto"/>
              <w:left w:val="single" w:sz="6" w:space="0" w:color="auto"/>
              <w:bottom w:val="single" w:sz="6" w:space="0" w:color="auto"/>
              <w:right w:val="single" w:sz="6" w:space="0" w:color="auto"/>
            </w:tcBorders>
          </w:tcPr>
          <w:p w:rsidR="000C3B43" w:rsidRPr="002A1A42" w:rsidRDefault="000C3B43" w:rsidP="008501C7">
            <w:pPr>
              <w:keepNext/>
              <w:suppressLineNumbers/>
              <w:suppressAutoHyphens/>
              <w:autoSpaceDE w:val="0"/>
              <w:autoSpaceDN w:val="0"/>
              <w:adjustRightInd w:val="0"/>
              <w:rPr>
                <w:rFonts w:eastAsia="SimSun"/>
                <w:color w:val="000000"/>
                <w:sz w:val="28"/>
                <w:szCs w:val="28"/>
                <w:lang w:val="en-US"/>
              </w:rPr>
            </w:pPr>
            <w:r w:rsidRPr="002A1A42">
              <w:rPr>
                <w:rFonts w:eastAsia="SimSun"/>
                <w:color w:val="000000"/>
                <w:sz w:val="28"/>
                <w:szCs w:val="28"/>
                <w:lang w:val="en-US"/>
              </w:rPr>
              <w:t>Прочие расходы</w:t>
            </w:r>
          </w:p>
        </w:tc>
        <w:tc>
          <w:tcPr>
            <w:tcW w:w="942" w:type="dxa"/>
            <w:tcBorders>
              <w:top w:val="single" w:sz="6" w:space="0" w:color="auto"/>
              <w:left w:val="single" w:sz="6" w:space="0" w:color="auto"/>
              <w:bottom w:val="single" w:sz="6" w:space="0" w:color="auto"/>
              <w:right w:val="single" w:sz="6" w:space="0" w:color="auto"/>
            </w:tcBorders>
          </w:tcPr>
          <w:p w:rsidR="000C3B43" w:rsidRPr="002A1A42" w:rsidRDefault="00FE53D1" w:rsidP="008B7355">
            <w:pPr>
              <w:keepNext/>
              <w:suppressLineNumbers/>
              <w:suppressAutoHyphens/>
              <w:autoSpaceDE w:val="0"/>
              <w:autoSpaceDN w:val="0"/>
              <w:adjustRightInd w:val="0"/>
              <w:jc w:val="center"/>
              <w:rPr>
                <w:rFonts w:eastAsia="SimSun"/>
                <w:color w:val="000000"/>
                <w:sz w:val="28"/>
                <w:szCs w:val="28"/>
              </w:rPr>
            </w:pPr>
            <w:r w:rsidRPr="002A1A42">
              <w:rPr>
                <w:rFonts w:eastAsia="SimSun"/>
                <w:color w:val="000000"/>
                <w:sz w:val="28"/>
                <w:szCs w:val="28"/>
              </w:rPr>
              <w:t>885</w:t>
            </w:r>
          </w:p>
        </w:tc>
        <w:tc>
          <w:tcPr>
            <w:tcW w:w="1361" w:type="dxa"/>
            <w:tcBorders>
              <w:top w:val="single" w:sz="6" w:space="0" w:color="auto"/>
              <w:left w:val="single" w:sz="6" w:space="0" w:color="auto"/>
              <w:bottom w:val="single" w:sz="6" w:space="0" w:color="auto"/>
              <w:right w:val="single" w:sz="6" w:space="0" w:color="auto"/>
            </w:tcBorders>
          </w:tcPr>
          <w:p w:rsidR="000C3B43" w:rsidRPr="002A1A42" w:rsidRDefault="008B7355" w:rsidP="008B7355">
            <w:pPr>
              <w:keepNext/>
              <w:suppressLineNumbers/>
              <w:tabs>
                <w:tab w:val="left" w:pos="395"/>
              </w:tabs>
              <w:suppressAutoHyphens/>
              <w:autoSpaceDE w:val="0"/>
              <w:autoSpaceDN w:val="0"/>
              <w:adjustRightInd w:val="0"/>
              <w:jc w:val="center"/>
              <w:rPr>
                <w:rFonts w:eastAsia="SimSun"/>
                <w:color w:val="000000"/>
                <w:sz w:val="28"/>
                <w:szCs w:val="28"/>
              </w:rPr>
            </w:pPr>
            <w:r w:rsidRPr="002A1A42">
              <w:rPr>
                <w:rFonts w:eastAsia="SimSun"/>
                <w:color w:val="000000"/>
                <w:sz w:val="28"/>
                <w:szCs w:val="28"/>
              </w:rPr>
              <w:t>5,2</w:t>
            </w:r>
          </w:p>
        </w:tc>
        <w:tc>
          <w:tcPr>
            <w:tcW w:w="1169" w:type="dxa"/>
            <w:tcBorders>
              <w:top w:val="single" w:sz="6" w:space="0" w:color="auto"/>
              <w:left w:val="single" w:sz="6" w:space="0" w:color="auto"/>
              <w:bottom w:val="single" w:sz="6" w:space="0" w:color="auto"/>
              <w:right w:val="single" w:sz="6" w:space="0" w:color="auto"/>
            </w:tcBorders>
          </w:tcPr>
          <w:p w:rsidR="000C3B43" w:rsidRPr="002A1A42" w:rsidRDefault="00FE53D1" w:rsidP="008B7355">
            <w:pPr>
              <w:keepNext/>
              <w:suppressLineNumbers/>
              <w:suppressAutoHyphens/>
              <w:autoSpaceDE w:val="0"/>
              <w:autoSpaceDN w:val="0"/>
              <w:adjustRightInd w:val="0"/>
              <w:jc w:val="center"/>
              <w:rPr>
                <w:rFonts w:eastAsia="SimSun"/>
                <w:color w:val="000000"/>
                <w:sz w:val="28"/>
                <w:szCs w:val="28"/>
              </w:rPr>
            </w:pPr>
            <w:r w:rsidRPr="002A1A42">
              <w:rPr>
                <w:rFonts w:eastAsia="SimSun"/>
                <w:color w:val="000000"/>
                <w:sz w:val="28"/>
                <w:szCs w:val="28"/>
              </w:rPr>
              <w:t>996</w:t>
            </w:r>
          </w:p>
        </w:tc>
        <w:tc>
          <w:tcPr>
            <w:tcW w:w="1418" w:type="dxa"/>
            <w:tcBorders>
              <w:top w:val="single" w:sz="6" w:space="0" w:color="auto"/>
              <w:left w:val="single" w:sz="6" w:space="0" w:color="auto"/>
              <w:bottom w:val="single" w:sz="6" w:space="0" w:color="auto"/>
              <w:right w:val="single" w:sz="6" w:space="0" w:color="auto"/>
            </w:tcBorders>
          </w:tcPr>
          <w:p w:rsidR="000C3B43" w:rsidRPr="002A1A42" w:rsidRDefault="00D12B0F" w:rsidP="008B7355">
            <w:pPr>
              <w:keepNext/>
              <w:suppressLineNumbers/>
              <w:suppressAutoHyphens/>
              <w:autoSpaceDE w:val="0"/>
              <w:autoSpaceDN w:val="0"/>
              <w:adjustRightInd w:val="0"/>
              <w:jc w:val="center"/>
              <w:rPr>
                <w:rFonts w:eastAsia="SimSun"/>
                <w:color w:val="000000"/>
                <w:sz w:val="28"/>
                <w:szCs w:val="28"/>
              </w:rPr>
            </w:pPr>
            <w:r w:rsidRPr="002A1A42">
              <w:rPr>
                <w:rFonts w:eastAsia="SimSun"/>
                <w:color w:val="000000"/>
                <w:sz w:val="28"/>
                <w:szCs w:val="28"/>
              </w:rPr>
              <w:t>5,4</w:t>
            </w:r>
          </w:p>
        </w:tc>
        <w:tc>
          <w:tcPr>
            <w:tcW w:w="1275" w:type="dxa"/>
            <w:tcBorders>
              <w:top w:val="single" w:sz="6" w:space="0" w:color="auto"/>
              <w:left w:val="single" w:sz="6" w:space="0" w:color="auto"/>
              <w:bottom w:val="single" w:sz="6" w:space="0" w:color="auto"/>
              <w:right w:val="single" w:sz="6" w:space="0" w:color="auto"/>
            </w:tcBorders>
          </w:tcPr>
          <w:p w:rsidR="000C3B43" w:rsidRPr="002A1A42" w:rsidRDefault="00FE53D1" w:rsidP="008B7355">
            <w:pPr>
              <w:keepNext/>
              <w:suppressLineNumbers/>
              <w:suppressAutoHyphens/>
              <w:autoSpaceDE w:val="0"/>
              <w:autoSpaceDN w:val="0"/>
              <w:adjustRightInd w:val="0"/>
              <w:jc w:val="center"/>
              <w:rPr>
                <w:rFonts w:eastAsia="SimSun"/>
                <w:color w:val="000000"/>
                <w:sz w:val="28"/>
                <w:szCs w:val="28"/>
              </w:rPr>
            </w:pPr>
            <w:r w:rsidRPr="002A1A42">
              <w:rPr>
                <w:rFonts w:eastAsia="SimSun"/>
                <w:color w:val="000000"/>
                <w:sz w:val="28"/>
                <w:szCs w:val="28"/>
              </w:rPr>
              <w:t>1250</w:t>
            </w:r>
          </w:p>
        </w:tc>
        <w:tc>
          <w:tcPr>
            <w:tcW w:w="1418" w:type="dxa"/>
            <w:tcBorders>
              <w:top w:val="single" w:sz="6" w:space="0" w:color="auto"/>
              <w:left w:val="single" w:sz="6" w:space="0" w:color="auto"/>
              <w:bottom w:val="single" w:sz="6" w:space="0" w:color="auto"/>
              <w:right w:val="single" w:sz="6" w:space="0" w:color="auto"/>
            </w:tcBorders>
          </w:tcPr>
          <w:p w:rsidR="000C3B43" w:rsidRPr="002A1A42" w:rsidRDefault="00D12B0F" w:rsidP="008B7355">
            <w:pPr>
              <w:keepNext/>
              <w:suppressLineNumbers/>
              <w:suppressAutoHyphens/>
              <w:autoSpaceDE w:val="0"/>
              <w:autoSpaceDN w:val="0"/>
              <w:adjustRightInd w:val="0"/>
              <w:jc w:val="center"/>
              <w:rPr>
                <w:rFonts w:eastAsia="SimSun"/>
                <w:color w:val="000000"/>
                <w:sz w:val="28"/>
                <w:szCs w:val="28"/>
              </w:rPr>
            </w:pPr>
            <w:r w:rsidRPr="002A1A42">
              <w:rPr>
                <w:rFonts w:eastAsia="SimSun"/>
                <w:color w:val="000000"/>
                <w:sz w:val="28"/>
                <w:szCs w:val="28"/>
              </w:rPr>
              <w:t>5,6</w:t>
            </w:r>
          </w:p>
        </w:tc>
      </w:tr>
      <w:tr w:rsidR="000D0A34" w:rsidRPr="002A1A42">
        <w:trPr>
          <w:trHeight w:val="314"/>
        </w:trPr>
        <w:tc>
          <w:tcPr>
            <w:tcW w:w="2340" w:type="dxa"/>
            <w:tcBorders>
              <w:top w:val="single" w:sz="6" w:space="0" w:color="auto"/>
              <w:left w:val="single" w:sz="6" w:space="0" w:color="auto"/>
              <w:bottom w:val="single" w:sz="6" w:space="0" w:color="auto"/>
              <w:right w:val="single" w:sz="6" w:space="0" w:color="auto"/>
            </w:tcBorders>
          </w:tcPr>
          <w:p w:rsidR="000D0A34" w:rsidRPr="002A1A42" w:rsidRDefault="000D0A34" w:rsidP="008501C7">
            <w:pPr>
              <w:keepNext/>
              <w:suppressLineNumbers/>
              <w:suppressAutoHyphens/>
              <w:autoSpaceDE w:val="0"/>
              <w:autoSpaceDN w:val="0"/>
              <w:adjustRightInd w:val="0"/>
              <w:rPr>
                <w:rFonts w:eastAsia="SimSun"/>
                <w:color w:val="000000"/>
                <w:sz w:val="28"/>
                <w:szCs w:val="28"/>
              </w:rPr>
            </w:pPr>
            <w:r w:rsidRPr="002A1A42">
              <w:rPr>
                <w:rFonts w:eastAsia="SimSun"/>
                <w:color w:val="000000"/>
                <w:sz w:val="28"/>
                <w:szCs w:val="28"/>
              </w:rPr>
              <w:t>Полная себестоимость</w:t>
            </w:r>
          </w:p>
        </w:tc>
        <w:tc>
          <w:tcPr>
            <w:tcW w:w="942" w:type="dxa"/>
            <w:tcBorders>
              <w:top w:val="single" w:sz="6" w:space="0" w:color="auto"/>
              <w:left w:val="single" w:sz="6" w:space="0" w:color="auto"/>
              <w:bottom w:val="single" w:sz="6" w:space="0" w:color="auto"/>
              <w:right w:val="single" w:sz="6" w:space="0" w:color="auto"/>
            </w:tcBorders>
          </w:tcPr>
          <w:p w:rsidR="000D0A34" w:rsidRPr="002A1A42" w:rsidRDefault="00FE53D1" w:rsidP="008B7355">
            <w:pPr>
              <w:keepNext/>
              <w:suppressLineNumbers/>
              <w:suppressAutoHyphens/>
              <w:autoSpaceDE w:val="0"/>
              <w:autoSpaceDN w:val="0"/>
              <w:adjustRightInd w:val="0"/>
              <w:jc w:val="center"/>
              <w:rPr>
                <w:rFonts w:eastAsia="SimSun"/>
                <w:color w:val="000000"/>
                <w:sz w:val="28"/>
                <w:szCs w:val="28"/>
              </w:rPr>
            </w:pPr>
            <w:r w:rsidRPr="002A1A42">
              <w:rPr>
                <w:rFonts w:eastAsia="SimSun"/>
                <w:color w:val="000000"/>
                <w:sz w:val="28"/>
                <w:szCs w:val="28"/>
              </w:rPr>
              <w:t>16973</w:t>
            </w:r>
          </w:p>
        </w:tc>
        <w:tc>
          <w:tcPr>
            <w:tcW w:w="1361" w:type="dxa"/>
            <w:tcBorders>
              <w:top w:val="single" w:sz="6" w:space="0" w:color="auto"/>
              <w:left w:val="single" w:sz="6" w:space="0" w:color="auto"/>
              <w:bottom w:val="single" w:sz="6" w:space="0" w:color="auto"/>
              <w:right w:val="single" w:sz="6" w:space="0" w:color="auto"/>
            </w:tcBorders>
          </w:tcPr>
          <w:p w:rsidR="000D0A34" w:rsidRPr="002A1A42" w:rsidRDefault="00FE53D1" w:rsidP="008B7355">
            <w:pPr>
              <w:keepNext/>
              <w:suppressLineNumbers/>
              <w:tabs>
                <w:tab w:val="left" w:pos="395"/>
              </w:tabs>
              <w:suppressAutoHyphens/>
              <w:autoSpaceDE w:val="0"/>
              <w:autoSpaceDN w:val="0"/>
              <w:adjustRightInd w:val="0"/>
              <w:jc w:val="center"/>
              <w:rPr>
                <w:rFonts w:eastAsia="SimSun"/>
                <w:color w:val="000000"/>
                <w:sz w:val="28"/>
                <w:szCs w:val="28"/>
              </w:rPr>
            </w:pPr>
            <w:r w:rsidRPr="002A1A42">
              <w:rPr>
                <w:rFonts w:eastAsia="SimSun"/>
                <w:color w:val="000000"/>
                <w:sz w:val="28"/>
                <w:szCs w:val="28"/>
              </w:rPr>
              <w:t>100,0</w:t>
            </w:r>
          </w:p>
        </w:tc>
        <w:tc>
          <w:tcPr>
            <w:tcW w:w="1169" w:type="dxa"/>
            <w:tcBorders>
              <w:top w:val="single" w:sz="6" w:space="0" w:color="auto"/>
              <w:left w:val="single" w:sz="6" w:space="0" w:color="auto"/>
              <w:bottom w:val="single" w:sz="6" w:space="0" w:color="auto"/>
              <w:right w:val="single" w:sz="6" w:space="0" w:color="auto"/>
            </w:tcBorders>
          </w:tcPr>
          <w:p w:rsidR="000D0A34" w:rsidRPr="002A1A42" w:rsidRDefault="00FE53D1" w:rsidP="008B7355">
            <w:pPr>
              <w:keepNext/>
              <w:suppressLineNumbers/>
              <w:suppressAutoHyphens/>
              <w:autoSpaceDE w:val="0"/>
              <w:autoSpaceDN w:val="0"/>
              <w:adjustRightInd w:val="0"/>
              <w:jc w:val="center"/>
              <w:rPr>
                <w:rFonts w:eastAsia="SimSun"/>
                <w:color w:val="000000"/>
                <w:sz w:val="28"/>
                <w:szCs w:val="28"/>
              </w:rPr>
            </w:pPr>
            <w:r w:rsidRPr="002A1A42">
              <w:rPr>
                <w:rFonts w:eastAsia="SimSun"/>
                <w:color w:val="000000"/>
                <w:sz w:val="28"/>
                <w:szCs w:val="28"/>
              </w:rPr>
              <w:t>18281</w:t>
            </w:r>
          </w:p>
        </w:tc>
        <w:tc>
          <w:tcPr>
            <w:tcW w:w="1418" w:type="dxa"/>
            <w:tcBorders>
              <w:top w:val="single" w:sz="6" w:space="0" w:color="auto"/>
              <w:left w:val="single" w:sz="6" w:space="0" w:color="auto"/>
              <w:bottom w:val="single" w:sz="6" w:space="0" w:color="auto"/>
              <w:right w:val="single" w:sz="6" w:space="0" w:color="auto"/>
            </w:tcBorders>
          </w:tcPr>
          <w:p w:rsidR="000D0A34" w:rsidRPr="002A1A42" w:rsidRDefault="00FE53D1" w:rsidP="008B7355">
            <w:pPr>
              <w:keepNext/>
              <w:suppressLineNumbers/>
              <w:suppressAutoHyphens/>
              <w:autoSpaceDE w:val="0"/>
              <w:autoSpaceDN w:val="0"/>
              <w:adjustRightInd w:val="0"/>
              <w:jc w:val="center"/>
              <w:rPr>
                <w:rFonts w:eastAsia="SimSun"/>
                <w:color w:val="000000"/>
                <w:sz w:val="28"/>
                <w:szCs w:val="28"/>
              </w:rPr>
            </w:pPr>
            <w:r w:rsidRPr="002A1A42">
              <w:rPr>
                <w:rFonts w:eastAsia="SimSun"/>
                <w:color w:val="000000"/>
                <w:sz w:val="28"/>
                <w:szCs w:val="28"/>
              </w:rPr>
              <w:t>100,0</w:t>
            </w:r>
          </w:p>
        </w:tc>
        <w:tc>
          <w:tcPr>
            <w:tcW w:w="1275" w:type="dxa"/>
            <w:tcBorders>
              <w:top w:val="single" w:sz="6" w:space="0" w:color="auto"/>
              <w:left w:val="single" w:sz="6" w:space="0" w:color="auto"/>
              <w:bottom w:val="single" w:sz="6" w:space="0" w:color="auto"/>
              <w:right w:val="single" w:sz="6" w:space="0" w:color="auto"/>
            </w:tcBorders>
          </w:tcPr>
          <w:p w:rsidR="000D0A34" w:rsidRPr="002A1A42" w:rsidRDefault="00FE53D1" w:rsidP="008B7355">
            <w:pPr>
              <w:keepNext/>
              <w:suppressLineNumbers/>
              <w:suppressAutoHyphens/>
              <w:autoSpaceDE w:val="0"/>
              <w:autoSpaceDN w:val="0"/>
              <w:adjustRightInd w:val="0"/>
              <w:jc w:val="center"/>
              <w:rPr>
                <w:rFonts w:eastAsia="SimSun"/>
                <w:color w:val="000000"/>
                <w:sz w:val="28"/>
                <w:szCs w:val="28"/>
              </w:rPr>
            </w:pPr>
            <w:r w:rsidRPr="002A1A42">
              <w:rPr>
                <w:rFonts w:eastAsia="SimSun"/>
                <w:color w:val="000000"/>
                <w:sz w:val="28"/>
                <w:szCs w:val="28"/>
              </w:rPr>
              <w:t>22241</w:t>
            </w:r>
          </w:p>
        </w:tc>
        <w:tc>
          <w:tcPr>
            <w:tcW w:w="1418" w:type="dxa"/>
            <w:tcBorders>
              <w:top w:val="single" w:sz="6" w:space="0" w:color="auto"/>
              <w:left w:val="single" w:sz="6" w:space="0" w:color="auto"/>
              <w:bottom w:val="single" w:sz="6" w:space="0" w:color="auto"/>
              <w:right w:val="single" w:sz="6" w:space="0" w:color="auto"/>
            </w:tcBorders>
          </w:tcPr>
          <w:p w:rsidR="000D0A34" w:rsidRPr="002A1A42" w:rsidRDefault="00FE53D1" w:rsidP="008B7355">
            <w:pPr>
              <w:keepNext/>
              <w:suppressLineNumbers/>
              <w:suppressAutoHyphens/>
              <w:autoSpaceDE w:val="0"/>
              <w:autoSpaceDN w:val="0"/>
              <w:adjustRightInd w:val="0"/>
              <w:jc w:val="center"/>
              <w:rPr>
                <w:rFonts w:eastAsia="SimSun"/>
                <w:color w:val="000000"/>
                <w:sz w:val="28"/>
                <w:szCs w:val="28"/>
              </w:rPr>
            </w:pPr>
            <w:r w:rsidRPr="002A1A42">
              <w:rPr>
                <w:rFonts w:eastAsia="SimSun"/>
                <w:color w:val="000000"/>
                <w:sz w:val="28"/>
                <w:szCs w:val="28"/>
              </w:rPr>
              <w:t>100,0</w:t>
            </w:r>
          </w:p>
        </w:tc>
      </w:tr>
    </w:tbl>
    <w:p w:rsidR="002A1A42" w:rsidRPr="001C2B95" w:rsidRDefault="002A1A42" w:rsidP="0045623A">
      <w:pPr>
        <w:keepNext/>
        <w:suppressLineNumbers/>
        <w:tabs>
          <w:tab w:val="left" w:pos="-2880"/>
        </w:tab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sidRPr="001C2B95">
        <w:rPr>
          <w:rFonts w:ascii="Times New Roman CYR" w:eastAsia="SimSun" w:hAnsi="Times New Roman CYR" w:cs="Times New Roman CYR"/>
          <w:sz w:val="28"/>
          <w:szCs w:val="28"/>
        </w:rPr>
        <w:t xml:space="preserve">Доля затрат по элементу «Амортизация основных средств» в структуре себестоимости услуг 2008 году по сравнению с 2007 годом снизилась на 0,4%, и в 2009 году по сравнению с 2008 годом снизилась на 0,8%. </w:t>
      </w:r>
      <w:r w:rsidR="001C2B95" w:rsidRPr="001C2B95">
        <w:rPr>
          <w:rFonts w:ascii="Times New Roman CYR" w:eastAsia="SimSun" w:hAnsi="Times New Roman CYR" w:cs="Times New Roman CYR"/>
          <w:sz w:val="28"/>
          <w:szCs w:val="28"/>
        </w:rPr>
        <w:t>Данное снижение происходит за счет того, что многие используемые основные средства устарели и полностью самортизированы, и отражаются в учете по нулевой стоимости без начисления по ним амортизации.</w:t>
      </w:r>
    </w:p>
    <w:p w:rsidR="00C64E91" w:rsidRDefault="001C2B95" w:rsidP="0045623A">
      <w:pPr>
        <w:keepNext/>
        <w:suppressLineNumbers/>
        <w:tabs>
          <w:tab w:val="left" w:pos="3261"/>
        </w:tabs>
        <w:suppressAutoHyphens/>
        <w:autoSpaceDE w:val="0"/>
        <w:autoSpaceDN w:val="0"/>
        <w:adjustRightInd w:val="0"/>
        <w:ind w:right="57"/>
        <w:rPr>
          <w:rFonts w:eastAsia="SimSun"/>
          <w:sz w:val="28"/>
          <w:szCs w:val="28"/>
        </w:rPr>
      </w:pPr>
      <w:r>
        <w:rPr>
          <w:rFonts w:eastAsia="SimSun"/>
          <w:sz w:val="28"/>
          <w:szCs w:val="28"/>
        </w:rPr>
        <w:t xml:space="preserve">Для наглядности структура коммунальных услуг представлена на рисунках </w:t>
      </w:r>
      <w:r w:rsidR="003049F4">
        <w:rPr>
          <w:rFonts w:eastAsia="SimSun"/>
          <w:sz w:val="28"/>
          <w:szCs w:val="28"/>
        </w:rPr>
        <w:t>4, 5, 6.</w:t>
      </w:r>
    </w:p>
    <w:p w:rsidR="00C64E91" w:rsidRDefault="0045623A" w:rsidP="00C64E91">
      <w:pPr>
        <w:keepNext/>
        <w:suppressLineNumbers/>
        <w:tabs>
          <w:tab w:val="left" w:pos="3261"/>
        </w:tabs>
        <w:suppressAutoHyphens/>
        <w:autoSpaceDE w:val="0"/>
        <w:autoSpaceDN w:val="0"/>
        <w:adjustRightInd w:val="0"/>
        <w:rPr>
          <w:rFonts w:eastAsia="SimSun"/>
          <w:sz w:val="28"/>
          <w:szCs w:val="28"/>
        </w:rPr>
      </w:pPr>
      <w:r w:rsidRPr="00AE0435">
        <w:rPr>
          <w:rFonts w:eastAsia="SimSun"/>
          <w:sz w:val="28"/>
          <w:szCs w:val="28"/>
        </w:rPr>
        <w:object w:dxaOrig="9607" w:dyaOrig="5392">
          <v:shape id="_x0000_i1028" type="#_x0000_t75" style="width:480pt;height:269.25pt" o:ole="">
            <v:imagedata r:id="rId15" o:title=""/>
          </v:shape>
          <o:OLEObject Type="Embed" ProgID="MSGraph.Chart.8" ShapeID="_x0000_i1028" DrawAspect="Content" ObjectID="_1458112663" r:id="rId16">
            <o:FieldCodes>\s</o:FieldCodes>
          </o:OLEObject>
        </w:object>
      </w:r>
    </w:p>
    <w:p w:rsidR="00C64E91" w:rsidRDefault="00C64E91" w:rsidP="00C64E91">
      <w:pPr>
        <w:keepNext/>
        <w:suppressLineNumbers/>
        <w:suppressAutoHyphens/>
        <w:rPr>
          <w:rFonts w:eastAsia="SimSun"/>
          <w:sz w:val="28"/>
          <w:szCs w:val="28"/>
        </w:rPr>
      </w:pPr>
    </w:p>
    <w:p w:rsidR="00C64E91" w:rsidRPr="00647819" w:rsidRDefault="00C64E91" w:rsidP="0045623A">
      <w:pPr>
        <w:keepNext/>
        <w:suppressLineNumbers/>
        <w:suppressAutoHyphens/>
        <w:jc w:val="center"/>
        <w:rPr>
          <w:sz w:val="28"/>
          <w:szCs w:val="28"/>
        </w:rPr>
      </w:pPr>
      <w:r>
        <w:rPr>
          <w:rFonts w:eastAsia="SimSun"/>
          <w:sz w:val="28"/>
          <w:szCs w:val="28"/>
        </w:rPr>
        <w:t xml:space="preserve">Рисунок </w:t>
      </w:r>
      <w:r w:rsidR="003049F4">
        <w:rPr>
          <w:rFonts w:eastAsia="SimSun"/>
          <w:sz w:val="28"/>
          <w:szCs w:val="28"/>
        </w:rPr>
        <w:t>4</w:t>
      </w:r>
      <w:r w:rsidR="0045623A">
        <w:rPr>
          <w:rFonts w:eastAsia="SimSun"/>
          <w:sz w:val="28"/>
          <w:szCs w:val="28"/>
        </w:rPr>
        <w:t>-</w:t>
      </w:r>
      <w:r>
        <w:rPr>
          <w:rFonts w:eastAsia="SimSun"/>
          <w:sz w:val="28"/>
          <w:szCs w:val="28"/>
        </w:rPr>
        <w:t xml:space="preserve"> </w:t>
      </w:r>
      <w:r w:rsidRPr="00647819">
        <w:rPr>
          <w:bCs/>
          <w:color w:val="000000"/>
          <w:sz w:val="28"/>
          <w:szCs w:val="28"/>
        </w:rPr>
        <w:t xml:space="preserve">Структура </w:t>
      </w:r>
      <w:r>
        <w:rPr>
          <w:bCs/>
          <w:color w:val="000000"/>
          <w:sz w:val="28"/>
          <w:szCs w:val="28"/>
        </w:rPr>
        <w:t>себестоимости</w:t>
      </w:r>
      <w:r w:rsidRPr="00647819">
        <w:rPr>
          <w:bCs/>
          <w:color w:val="000000"/>
          <w:sz w:val="28"/>
          <w:szCs w:val="28"/>
        </w:rPr>
        <w:t xml:space="preserve"> коммунальных услуг за 200</w:t>
      </w:r>
      <w:r w:rsidR="00284006">
        <w:rPr>
          <w:bCs/>
          <w:color w:val="000000"/>
          <w:sz w:val="28"/>
          <w:szCs w:val="28"/>
        </w:rPr>
        <w:t>7</w:t>
      </w:r>
      <w:r w:rsidRPr="00647819">
        <w:rPr>
          <w:bCs/>
          <w:color w:val="000000"/>
          <w:sz w:val="28"/>
          <w:szCs w:val="28"/>
        </w:rPr>
        <w:t xml:space="preserve"> год,</w:t>
      </w:r>
      <w:r>
        <w:rPr>
          <w:bCs/>
          <w:color w:val="000000"/>
          <w:sz w:val="28"/>
          <w:szCs w:val="28"/>
        </w:rPr>
        <w:t xml:space="preserve"> </w:t>
      </w:r>
      <w:r w:rsidRPr="00647819">
        <w:rPr>
          <w:bCs/>
          <w:color w:val="000000"/>
          <w:sz w:val="28"/>
          <w:szCs w:val="28"/>
        </w:rPr>
        <w:t>%</w:t>
      </w:r>
      <w:r w:rsidR="0045623A">
        <w:rPr>
          <w:bCs/>
          <w:color w:val="000000"/>
          <w:sz w:val="28"/>
          <w:szCs w:val="28"/>
        </w:rPr>
        <w:t>.</w:t>
      </w:r>
    </w:p>
    <w:p w:rsidR="00C64E91" w:rsidRDefault="00284006" w:rsidP="00C64E91">
      <w:pPr>
        <w:keepNext/>
        <w:suppressLineNumbers/>
        <w:tabs>
          <w:tab w:val="left" w:pos="-3240"/>
        </w:tabs>
        <w:suppressAutoHyphens/>
        <w:autoSpaceDE w:val="0"/>
        <w:autoSpaceDN w:val="0"/>
        <w:adjustRightInd w:val="0"/>
        <w:rPr>
          <w:rFonts w:eastAsia="SimSun"/>
          <w:sz w:val="28"/>
          <w:szCs w:val="28"/>
        </w:rPr>
      </w:pPr>
      <w:r w:rsidRPr="00AE0435">
        <w:rPr>
          <w:rFonts w:eastAsia="SimSun"/>
          <w:sz w:val="28"/>
          <w:szCs w:val="28"/>
        </w:rPr>
        <w:object w:dxaOrig="9595" w:dyaOrig="5681">
          <v:shape id="_x0000_i1029" type="#_x0000_t75" style="width:480pt;height:284.25pt" o:ole="">
            <v:imagedata r:id="rId17" o:title=""/>
          </v:shape>
          <o:OLEObject Type="Embed" ProgID="MSGraph.Chart.8" ShapeID="_x0000_i1029" DrawAspect="Content" ObjectID="_1458112664" r:id="rId18">
            <o:FieldCodes>\s</o:FieldCodes>
          </o:OLEObject>
        </w:object>
      </w:r>
    </w:p>
    <w:p w:rsidR="00C64E91" w:rsidRPr="00C91F3A" w:rsidRDefault="00C64E91" w:rsidP="00C64E91">
      <w:pPr>
        <w:keepNext/>
        <w:suppressLineNumbers/>
        <w:tabs>
          <w:tab w:val="left" w:pos="-2880"/>
        </w:tabs>
        <w:suppressAutoHyphens/>
        <w:autoSpaceDE w:val="0"/>
        <w:autoSpaceDN w:val="0"/>
        <w:adjustRightInd w:val="0"/>
        <w:rPr>
          <w:rFonts w:eastAsia="SimSun"/>
          <w:sz w:val="28"/>
          <w:szCs w:val="28"/>
        </w:rPr>
      </w:pPr>
    </w:p>
    <w:p w:rsidR="00C64E91" w:rsidRDefault="00C64E91" w:rsidP="00C64E91">
      <w:pPr>
        <w:keepNext/>
        <w:suppressLineNumbers/>
        <w:suppressAutoHyphens/>
        <w:rPr>
          <w:rFonts w:eastAsia="SimSun"/>
          <w:sz w:val="28"/>
          <w:szCs w:val="28"/>
        </w:rPr>
      </w:pPr>
    </w:p>
    <w:p w:rsidR="00C64E91" w:rsidRDefault="00C64E91" w:rsidP="00C64E91">
      <w:pPr>
        <w:keepNext/>
        <w:suppressLineNumbers/>
        <w:suppressAutoHyphens/>
        <w:rPr>
          <w:rFonts w:eastAsia="SimSun"/>
          <w:sz w:val="28"/>
          <w:szCs w:val="28"/>
        </w:rPr>
      </w:pPr>
    </w:p>
    <w:p w:rsidR="00C64E91" w:rsidRDefault="00C64E91" w:rsidP="0045623A">
      <w:pPr>
        <w:keepNext/>
        <w:suppressLineNumbers/>
        <w:suppressAutoHyphens/>
        <w:jc w:val="center"/>
        <w:rPr>
          <w:bCs/>
          <w:color w:val="000000"/>
          <w:sz w:val="28"/>
          <w:szCs w:val="28"/>
        </w:rPr>
      </w:pPr>
      <w:r>
        <w:rPr>
          <w:rFonts w:eastAsia="SimSun"/>
          <w:sz w:val="28"/>
          <w:szCs w:val="28"/>
        </w:rPr>
        <w:t xml:space="preserve">Рисунок </w:t>
      </w:r>
      <w:r w:rsidR="003049F4">
        <w:rPr>
          <w:rFonts w:eastAsia="SimSun"/>
          <w:sz w:val="28"/>
          <w:szCs w:val="28"/>
        </w:rPr>
        <w:t>5</w:t>
      </w:r>
      <w:r w:rsidR="0045623A">
        <w:rPr>
          <w:rFonts w:eastAsia="SimSun"/>
          <w:sz w:val="28"/>
          <w:szCs w:val="28"/>
        </w:rPr>
        <w:t>-</w:t>
      </w:r>
      <w:r>
        <w:rPr>
          <w:rFonts w:eastAsia="SimSun"/>
          <w:sz w:val="28"/>
          <w:szCs w:val="28"/>
        </w:rPr>
        <w:t xml:space="preserve"> </w:t>
      </w:r>
      <w:r w:rsidRPr="00647819">
        <w:rPr>
          <w:bCs/>
          <w:color w:val="000000"/>
          <w:sz w:val="28"/>
          <w:szCs w:val="28"/>
        </w:rPr>
        <w:t xml:space="preserve">Структура </w:t>
      </w:r>
      <w:r>
        <w:rPr>
          <w:bCs/>
          <w:color w:val="000000"/>
          <w:sz w:val="28"/>
          <w:szCs w:val="28"/>
        </w:rPr>
        <w:t>себестоимости</w:t>
      </w:r>
      <w:r w:rsidRPr="00647819">
        <w:rPr>
          <w:bCs/>
          <w:color w:val="000000"/>
          <w:sz w:val="28"/>
          <w:szCs w:val="28"/>
        </w:rPr>
        <w:t xml:space="preserve"> коммунальных услуг за 200</w:t>
      </w:r>
      <w:r w:rsidR="00284006">
        <w:rPr>
          <w:bCs/>
          <w:color w:val="000000"/>
          <w:sz w:val="28"/>
          <w:szCs w:val="28"/>
        </w:rPr>
        <w:t>8</w:t>
      </w:r>
      <w:r w:rsidRPr="00647819">
        <w:rPr>
          <w:bCs/>
          <w:color w:val="000000"/>
          <w:sz w:val="28"/>
          <w:szCs w:val="28"/>
        </w:rPr>
        <w:t xml:space="preserve"> год,</w:t>
      </w:r>
      <w:r>
        <w:rPr>
          <w:bCs/>
          <w:color w:val="000000"/>
          <w:sz w:val="28"/>
          <w:szCs w:val="28"/>
        </w:rPr>
        <w:t xml:space="preserve"> </w:t>
      </w:r>
      <w:r w:rsidRPr="00647819">
        <w:rPr>
          <w:bCs/>
          <w:color w:val="000000"/>
          <w:sz w:val="28"/>
          <w:szCs w:val="28"/>
        </w:rPr>
        <w:t>%</w:t>
      </w:r>
      <w:r w:rsidR="0045623A">
        <w:rPr>
          <w:bCs/>
          <w:color w:val="000000"/>
          <w:sz w:val="28"/>
          <w:szCs w:val="28"/>
        </w:rPr>
        <w:t>.</w:t>
      </w:r>
    </w:p>
    <w:p w:rsidR="00C64E91" w:rsidRDefault="00C64E91" w:rsidP="00C64E91">
      <w:pPr>
        <w:keepNext/>
        <w:suppressLineNumbers/>
        <w:suppressAutoHyphens/>
        <w:rPr>
          <w:bCs/>
          <w:color w:val="000000"/>
          <w:sz w:val="28"/>
          <w:szCs w:val="28"/>
        </w:rPr>
      </w:pPr>
    </w:p>
    <w:p w:rsidR="00C64E91" w:rsidRDefault="00C64E91" w:rsidP="00C64E91">
      <w:pPr>
        <w:keepNext/>
        <w:suppressLineNumbers/>
        <w:suppressAutoHyphens/>
        <w:rPr>
          <w:bCs/>
          <w:color w:val="000000"/>
          <w:sz w:val="28"/>
          <w:szCs w:val="28"/>
        </w:rPr>
      </w:pPr>
    </w:p>
    <w:p w:rsidR="00C64E91" w:rsidRDefault="00714BB9" w:rsidP="00C64E91">
      <w:pPr>
        <w:keepNext/>
        <w:suppressLineNumbers/>
        <w:tabs>
          <w:tab w:val="left" w:pos="3261"/>
        </w:tabs>
        <w:suppressAutoHyphens/>
        <w:autoSpaceDE w:val="0"/>
        <w:autoSpaceDN w:val="0"/>
        <w:adjustRightInd w:val="0"/>
        <w:rPr>
          <w:rFonts w:eastAsia="SimSun"/>
          <w:sz w:val="28"/>
          <w:szCs w:val="28"/>
        </w:rPr>
      </w:pPr>
      <w:r w:rsidRPr="00AE0435">
        <w:rPr>
          <w:rFonts w:eastAsia="SimSun"/>
          <w:sz w:val="28"/>
          <w:szCs w:val="28"/>
        </w:rPr>
        <w:object w:dxaOrig="9595" w:dyaOrig="5443">
          <v:shape id="_x0000_i1030" type="#_x0000_t75" style="width:480pt;height:272.25pt" o:ole="">
            <v:imagedata r:id="rId19" o:title=""/>
          </v:shape>
          <o:OLEObject Type="Embed" ProgID="MSGraph.Chart.8" ShapeID="_x0000_i1030" DrawAspect="Content" ObjectID="_1458112665" r:id="rId20">
            <o:FieldCodes>\s</o:FieldCodes>
          </o:OLEObject>
        </w:object>
      </w:r>
    </w:p>
    <w:p w:rsidR="00C64E91" w:rsidRDefault="00C64E91" w:rsidP="0045623A">
      <w:pPr>
        <w:keepNext/>
        <w:suppressLineNumbers/>
        <w:suppressAutoHyphens/>
        <w:jc w:val="center"/>
        <w:rPr>
          <w:bCs/>
          <w:color w:val="000000"/>
          <w:sz w:val="28"/>
          <w:szCs w:val="28"/>
        </w:rPr>
      </w:pPr>
      <w:r>
        <w:rPr>
          <w:rFonts w:eastAsia="SimSun"/>
          <w:sz w:val="28"/>
          <w:szCs w:val="28"/>
        </w:rPr>
        <w:t xml:space="preserve">Рисунок </w:t>
      </w:r>
      <w:r w:rsidR="003049F4">
        <w:rPr>
          <w:rFonts w:eastAsia="SimSun"/>
          <w:sz w:val="28"/>
          <w:szCs w:val="28"/>
        </w:rPr>
        <w:t>6</w:t>
      </w:r>
      <w:r w:rsidR="0045623A">
        <w:rPr>
          <w:rFonts w:eastAsia="SimSun"/>
          <w:sz w:val="28"/>
          <w:szCs w:val="28"/>
        </w:rPr>
        <w:t>-</w:t>
      </w:r>
      <w:r>
        <w:rPr>
          <w:rFonts w:eastAsia="SimSun"/>
          <w:sz w:val="28"/>
          <w:szCs w:val="28"/>
        </w:rPr>
        <w:t xml:space="preserve"> </w:t>
      </w:r>
      <w:r w:rsidRPr="00647819">
        <w:rPr>
          <w:bCs/>
          <w:color w:val="000000"/>
          <w:sz w:val="28"/>
          <w:szCs w:val="28"/>
        </w:rPr>
        <w:t xml:space="preserve">Структура </w:t>
      </w:r>
      <w:r>
        <w:rPr>
          <w:bCs/>
          <w:color w:val="000000"/>
          <w:sz w:val="28"/>
          <w:szCs w:val="28"/>
        </w:rPr>
        <w:t>себестоимости</w:t>
      </w:r>
      <w:r w:rsidRPr="00647819">
        <w:rPr>
          <w:bCs/>
          <w:color w:val="000000"/>
          <w:sz w:val="28"/>
          <w:szCs w:val="28"/>
        </w:rPr>
        <w:t xml:space="preserve"> коммунальных услуг за 200</w:t>
      </w:r>
      <w:r w:rsidR="00714BB9">
        <w:rPr>
          <w:bCs/>
          <w:color w:val="000000"/>
          <w:sz w:val="28"/>
          <w:szCs w:val="28"/>
        </w:rPr>
        <w:t xml:space="preserve">9 </w:t>
      </w:r>
      <w:r w:rsidRPr="00647819">
        <w:rPr>
          <w:bCs/>
          <w:color w:val="000000"/>
          <w:sz w:val="28"/>
          <w:szCs w:val="28"/>
        </w:rPr>
        <w:t>год,</w:t>
      </w:r>
      <w:r>
        <w:rPr>
          <w:bCs/>
          <w:color w:val="000000"/>
          <w:sz w:val="28"/>
          <w:szCs w:val="28"/>
        </w:rPr>
        <w:t xml:space="preserve"> </w:t>
      </w:r>
      <w:r w:rsidRPr="00647819">
        <w:rPr>
          <w:bCs/>
          <w:color w:val="000000"/>
          <w:sz w:val="28"/>
          <w:szCs w:val="28"/>
        </w:rPr>
        <w:t>%</w:t>
      </w:r>
      <w:r w:rsidR="0045623A">
        <w:rPr>
          <w:bCs/>
          <w:color w:val="000000"/>
          <w:sz w:val="28"/>
          <w:szCs w:val="28"/>
        </w:rPr>
        <w:t>.</w:t>
      </w:r>
    </w:p>
    <w:p w:rsidR="00C64E91" w:rsidRDefault="00CD2078" w:rsidP="000C3B43">
      <w:pPr>
        <w:keepNext/>
        <w:suppressLineNumbers/>
        <w:tabs>
          <w:tab w:val="left" w:pos="3261"/>
        </w:tabs>
        <w:suppressAutoHyphens/>
        <w:autoSpaceDE w:val="0"/>
        <w:autoSpaceDN w:val="0"/>
        <w:adjustRightInd w:val="0"/>
        <w:spacing w:line="360" w:lineRule="auto"/>
        <w:ind w:firstLine="708"/>
        <w:jc w:val="both"/>
        <w:rPr>
          <w:rFonts w:eastAsia="SimSun"/>
          <w:b/>
          <w:bCs/>
          <w:sz w:val="28"/>
          <w:szCs w:val="28"/>
        </w:rPr>
      </w:pPr>
      <w:r>
        <w:rPr>
          <w:rFonts w:eastAsia="SimSun"/>
          <w:b/>
          <w:bCs/>
          <w:sz w:val="28"/>
          <w:szCs w:val="28"/>
        </w:rPr>
        <w:t>3.3</w:t>
      </w:r>
      <w:r w:rsidR="000C3B43" w:rsidRPr="000C3B43">
        <w:rPr>
          <w:rFonts w:eastAsia="SimSun"/>
          <w:b/>
          <w:bCs/>
          <w:sz w:val="28"/>
          <w:szCs w:val="28"/>
        </w:rPr>
        <w:t xml:space="preserve"> Анализ </w:t>
      </w:r>
      <w:r w:rsidR="0097353D">
        <w:rPr>
          <w:rFonts w:eastAsia="SimSun"/>
          <w:b/>
          <w:bCs/>
          <w:sz w:val="28"/>
          <w:szCs w:val="28"/>
        </w:rPr>
        <w:t xml:space="preserve">интенсивности и </w:t>
      </w:r>
      <w:r w:rsidR="000C3B43" w:rsidRPr="000C3B43">
        <w:rPr>
          <w:rFonts w:eastAsia="SimSun"/>
          <w:b/>
          <w:bCs/>
          <w:sz w:val="28"/>
          <w:szCs w:val="28"/>
        </w:rPr>
        <w:t>эффективности использования основных средств МУП «ЖКХ и водоснабжение»</w:t>
      </w:r>
    </w:p>
    <w:p w:rsidR="0097353D" w:rsidRPr="000C3B43" w:rsidRDefault="0097353D" w:rsidP="000C3B43">
      <w:pPr>
        <w:keepNext/>
        <w:suppressLineNumbers/>
        <w:tabs>
          <w:tab w:val="left" w:pos="3261"/>
        </w:tabs>
        <w:suppressAutoHyphens/>
        <w:autoSpaceDE w:val="0"/>
        <w:autoSpaceDN w:val="0"/>
        <w:adjustRightInd w:val="0"/>
        <w:spacing w:line="360" w:lineRule="auto"/>
        <w:ind w:firstLine="708"/>
        <w:jc w:val="both"/>
        <w:rPr>
          <w:rFonts w:eastAsia="SimSun"/>
          <w:b/>
          <w:bCs/>
          <w:sz w:val="28"/>
          <w:szCs w:val="28"/>
        </w:rPr>
      </w:pPr>
    </w:p>
    <w:p w:rsidR="000C3B43" w:rsidRDefault="0097353D" w:rsidP="0045623A">
      <w:pPr>
        <w:spacing w:line="360" w:lineRule="auto"/>
        <w:ind w:right="57" w:firstLine="709"/>
        <w:jc w:val="both"/>
        <w:rPr>
          <w:rFonts w:eastAsia="SimSun"/>
          <w:bCs/>
          <w:sz w:val="28"/>
          <w:szCs w:val="28"/>
        </w:rPr>
      </w:pPr>
      <w:r w:rsidRPr="0097353D">
        <w:rPr>
          <w:rFonts w:eastAsia="SimSun"/>
          <w:bCs/>
          <w:sz w:val="28"/>
          <w:szCs w:val="28"/>
        </w:rPr>
        <w:t>Для обобщающей характеристики эффективности использования основных средств необходимо проанализировать показатель фондорентабельности</w:t>
      </w:r>
      <w:r>
        <w:rPr>
          <w:rFonts w:eastAsia="SimSun"/>
          <w:bCs/>
          <w:sz w:val="28"/>
          <w:szCs w:val="28"/>
        </w:rPr>
        <w:t>.</w:t>
      </w:r>
    </w:p>
    <w:p w:rsidR="00EF3858" w:rsidRDefault="00EF3858" w:rsidP="0045623A">
      <w:pPr>
        <w:spacing w:line="360" w:lineRule="auto"/>
        <w:ind w:right="57" w:firstLine="709"/>
        <w:jc w:val="both"/>
        <w:rPr>
          <w:rFonts w:eastAsia="SimSun"/>
          <w:sz w:val="28"/>
          <w:szCs w:val="28"/>
        </w:rPr>
      </w:pPr>
      <w:r>
        <w:rPr>
          <w:rFonts w:eastAsia="SimSun"/>
          <w:sz w:val="28"/>
          <w:szCs w:val="28"/>
        </w:rPr>
        <w:t xml:space="preserve">                                                  </w:t>
      </w:r>
      <w:r w:rsidRPr="00B145E5">
        <w:rPr>
          <w:rFonts w:eastAsia="SimSun"/>
          <w:sz w:val="28"/>
          <w:szCs w:val="28"/>
        </w:rPr>
        <w:t>Ф</w:t>
      </w:r>
      <w:r>
        <w:rPr>
          <w:rFonts w:eastAsia="SimSun"/>
          <w:sz w:val="28"/>
          <w:szCs w:val="28"/>
          <w:vertAlign w:val="subscript"/>
        </w:rPr>
        <w:t>рен</w:t>
      </w:r>
      <w:r w:rsidR="00C66C78" w:rsidRPr="00B145E5">
        <w:rPr>
          <w:rFonts w:eastAsia="SimSun"/>
          <w:sz w:val="28"/>
          <w:szCs w:val="28"/>
        </w:rPr>
        <w:t xml:space="preserve"> = </w:t>
      </w:r>
      <w:r w:rsidR="00C66C78">
        <w:rPr>
          <w:rFonts w:eastAsia="SimSun"/>
          <w:sz w:val="28"/>
          <w:szCs w:val="28"/>
        </w:rPr>
        <w:t>ПР</w:t>
      </w:r>
      <w:r w:rsidR="00C66C78" w:rsidRPr="00B145E5">
        <w:rPr>
          <w:rFonts w:eastAsia="SimSun"/>
          <w:sz w:val="28"/>
          <w:szCs w:val="28"/>
        </w:rPr>
        <w:t>/</w:t>
      </w:r>
      <w:r w:rsidR="00C66C78">
        <w:rPr>
          <w:rFonts w:ascii="Times New Roman CYR" w:eastAsia="SimSun" w:hAnsi="Times New Roman CYR" w:cs="Times New Roman CYR"/>
          <w:sz w:val="28"/>
          <w:szCs w:val="28"/>
        </w:rPr>
        <w:t>Ф</w:t>
      </w:r>
      <w:r w:rsidR="00C66C78" w:rsidRPr="00B145E5">
        <w:rPr>
          <w:rFonts w:eastAsia="SimSun"/>
          <w:sz w:val="28"/>
          <w:szCs w:val="28"/>
          <w:vertAlign w:val="subscript"/>
        </w:rPr>
        <w:t>ср</w:t>
      </w:r>
      <w:r w:rsidR="00C66C78" w:rsidRPr="00B145E5">
        <w:rPr>
          <w:rFonts w:eastAsia="SimSun"/>
          <w:sz w:val="28"/>
          <w:szCs w:val="28"/>
        </w:rPr>
        <w:t xml:space="preserve"> ,       </w:t>
      </w:r>
      <w:r>
        <w:rPr>
          <w:rFonts w:eastAsia="SimSun"/>
          <w:sz w:val="28"/>
          <w:szCs w:val="28"/>
        </w:rPr>
        <w:t xml:space="preserve">                                     </w:t>
      </w:r>
      <w:r w:rsidR="00C66C78" w:rsidRPr="00B145E5">
        <w:rPr>
          <w:rFonts w:eastAsia="SimSun"/>
          <w:sz w:val="28"/>
          <w:szCs w:val="28"/>
        </w:rPr>
        <w:t xml:space="preserve">     </w:t>
      </w:r>
      <w:r>
        <w:rPr>
          <w:rFonts w:eastAsia="SimSun"/>
          <w:sz w:val="28"/>
          <w:szCs w:val="28"/>
        </w:rPr>
        <w:t>(13)</w:t>
      </w:r>
    </w:p>
    <w:p w:rsidR="00EF3858" w:rsidRDefault="00C66C78" w:rsidP="0045623A">
      <w:pPr>
        <w:keepNext/>
        <w:suppressLineNumbers/>
        <w:tabs>
          <w:tab w:val="left" w:pos="0"/>
          <w:tab w:val="left" w:pos="3261"/>
          <w:tab w:val="left" w:pos="9072"/>
          <w:tab w:val="left" w:pos="9214"/>
        </w:tab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sidRPr="00B145E5">
        <w:rPr>
          <w:rFonts w:eastAsia="SimSun"/>
          <w:sz w:val="28"/>
          <w:szCs w:val="28"/>
        </w:rPr>
        <w:t xml:space="preserve"> </w:t>
      </w:r>
      <w:r w:rsidR="00EF3858">
        <w:rPr>
          <w:rFonts w:eastAsia="SimSun"/>
          <w:sz w:val="28"/>
          <w:szCs w:val="28"/>
        </w:rPr>
        <w:t>г</w:t>
      </w:r>
      <w:r w:rsidR="00EF3858" w:rsidRPr="00B145E5">
        <w:rPr>
          <w:rFonts w:eastAsia="SimSun"/>
          <w:sz w:val="28"/>
          <w:szCs w:val="28"/>
        </w:rPr>
        <w:t>де</w:t>
      </w:r>
      <w:r w:rsidR="00EF3858">
        <w:rPr>
          <w:rFonts w:eastAsia="SimSun"/>
          <w:sz w:val="28"/>
          <w:szCs w:val="28"/>
        </w:rPr>
        <w:t xml:space="preserve"> </w:t>
      </w:r>
      <w:r w:rsidR="00EF3858" w:rsidRPr="00B145E5">
        <w:rPr>
          <w:rFonts w:eastAsia="SimSun"/>
          <w:sz w:val="28"/>
          <w:szCs w:val="28"/>
        </w:rPr>
        <w:t>Ф</w:t>
      </w:r>
      <w:r w:rsidR="00EF3858">
        <w:rPr>
          <w:rFonts w:eastAsia="SimSun"/>
          <w:sz w:val="28"/>
          <w:szCs w:val="28"/>
          <w:vertAlign w:val="subscript"/>
        </w:rPr>
        <w:t>рен</w:t>
      </w:r>
      <w:r w:rsidR="00EF3858" w:rsidRPr="00B145E5">
        <w:rPr>
          <w:rFonts w:eastAsia="SimSun"/>
          <w:sz w:val="28"/>
          <w:szCs w:val="28"/>
        </w:rPr>
        <w:t xml:space="preserve"> – </w:t>
      </w:r>
      <w:r w:rsidR="00EF3858">
        <w:rPr>
          <w:rFonts w:ascii="Times New Roman CYR" w:eastAsia="SimSun" w:hAnsi="Times New Roman CYR" w:cs="Times New Roman CYR"/>
          <w:sz w:val="28"/>
          <w:szCs w:val="28"/>
        </w:rPr>
        <w:t>фондорентабельность,</w:t>
      </w:r>
    </w:p>
    <w:p w:rsidR="00EF3858" w:rsidRPr="00C104F2" w:rsidRDefault="00EF3858" w:rsidP="0045623A">
      <w:pPr>
        <w:keepNext/>
        <w:suppressLineNumbers/>
        <w:tabs>
          <w:tab w:val="left" w:pos="0"/>
          <w:tab w:val="left" w:pos="3261"/>
          <w:tab w:val="left" w:pos="9072"/>
          <w:tab w:val="left" w:pos="9214"/>
        </w:tabs>
        <w:suppressAutoHyphens/>
        <w:autoSpaceDE w:val="0"/>
        <w:autoSpaceDN w:val="0"/>
        <w:adjustRightInd w:val="0"/>
        <w:spacing w:line="360" w:lineRule="auto"/>
        <w:ind w:right="57"/>
        <w:jc w:val="both"/>
        <w:rPr>
          <w:rFonts w:eastAsia="SimSun"/>
          <w:sz w:val="28"/>
          <w:szCs w:val="28"/>
        </w:rPr>
      </w:pPr>
      <w:r>
        <w:rPr>
          <w:rFonts w:ascii="Times New Roman CYR" w:eastAsia="SimSun" w:hAnsi="Times New Roman CYR" w:cs="Times New Roman CYR"/>
          <w:sz w:val="28"/>
          <w:szCs w:val="28"/>
        </w:rPr>
        <w:t xml:space="preserve">ПР – прибыль от продаж, рублей, </w:t>
      </w:r>
    </w:p>
    <w:p w:rsidR="00EF3858" w:rsidRDefault="00EF3858" w:rsidP="0045623A">
      <w:pPr>
        <w:keepNext/>
        <w:suppressLineNumbers/>
        <w:tabs>
          <w:tab w:val="left" w:pos="426"/>
          <w:tab w:val="left" w:pos="3261"/>
          <w:tab w:val="left" w:pos="9072"/>
          <w:tab w:val="left" w:pos="9214"/>
        </w:tabs>
        <w:suppressAutoHyphens/>
        <w:autoSpaceDE w:val="0"/>
        <w:autoSpaceDN w:val="0"/>
        <w:adjustRightInd w:val="0"/>
        <w:spacing w:line="360" w:lineRule="auto"/>
        <w:ind w:right="57"/>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Ф</w:t>
      </w:r>
      <w:r w:rsidRPr="00B145E5">
        <w:rPr>
          <w:rFonts w:eastAsia="SimSun"/>
          <w:sz w:val="28"/>
          <w:szCs w:val="28"/>
          <w:vertAlign w:val="subscript"/>
        </w:rPr>
        <w:t xml:space="preserve">ср </w:t>
      </w:r>
      <w:r w:rsidRPr="00B145E5">
        <w:rPr>
          <w:rFonts w:eastAsia="SimSun"/>
          <w:sz w:val="28"/>
          <w:szCs w:val="28"/>
        </w:rPr>
        <w:t xml:space="preserve">– </w:t>
      </w:r>
      <w:r>
        <w:rPr>
          <w:rFonts w:ascii="Times New Roman CYR" w:eastAsia="SimSun" w:hAnsi="Times New Roman CYR" w:cs="Times New Roman CYR"/>
          <w:sz w:val="28"/>
          <w:szCs w:val="28"/>
        </w:rPr>
        <w:t>среднегодовая стоимость основных производственных фондов, рублей;</w:t>
      </w:r>
    </w:p>
    <w:p w:rsidR="00C602B5" w:rsidRDefault="001B7CCB" w:rsidP="0045623A">
      <w:pPr>
        <w:spacing w:line="360" w:lineRule="auto"/>
        <w:ind w:right="57" w:firstLine="709"/>
        <w:jc w:val="both"/>
        <w:rPr>
          <w:sz w:val="28"/>
          <w:szCs w:val="28"/>
        </w:rPr>
      </w:pPr>
      <w:r>
        <w:rPr>
          <w:sz w:val="28"/>
          <w:szCs w:val="28"/>
        </w:rPr>
        <w:t>Интенсивность</w:t>
      </w:r>
      <w:r w:rsidR="00C602B5">
        <w:rPr>
          <w:sz w:val="28"/>
          <w:szCs w:val="28"/>
        </w:rPr>
        <w:t xml:space="preserve"> использования основных средств </w:t>
      </w:r>
      <w:r>
        <w:rPr>
          <w:sz w:val="28"/>
          <w:szCs w:val="28"/>
        </w:rPr>
        <w:t>МУП «ЖКХ и водоснабжение»</w:t>
      </w:r>
      <w:r w:rsidR="00C602B5">
        <w:rPr>
          <w:sz w:val="28"/>
          <w:szCs w:val="28"/>
        </w:rPr>
        <w:t xml:space="preserve"> характеризуется показателями фондоотдачи, фондоемкости, фондовооруженности.</w:t>
      </w:r>
    </w:p>
    <w:p w:rsidR="00C602B5" w:rsidRDefault="001B7CCB" w:rsidP="0045623A">
      <w:pPr>
        <w:spacing w:line="360" w:lineRule="auto"/>
        <w:ind w:right="57" w:firstLine="709"/>
        <w:jc w:val="both"/>
        <w:rPr>
          <w:sz w:val="28"/>
          <w:szCs w:val="28"/>
        </w:rPr>
      </w:pPr>
      <w:r>
        <w:rPr>
          <w:sz w:val="28"/>
          <w:szCs w:val="28"/>
        </w:rPr>
        <w:t>Интенсивность</w:t>
      </w:r>
      <w:r w:rsidR="00C602B5">
        <w:rPr>
          <w:sz w:val="28"/>
          <w:szCs w:val="28"/>
        </w:rPr>
        <w:t xml:space="preserve"> использования основных фондов отражается вернее всего с по</w:t>
      </w:r>
      <w:r>
        <w:rPr>
          <w:sz w:val="28"/>
          <w:szCs w:val="28"/>
        </w:rPr>
        <w:t xml:space="preserve">мощью показателя фондоотдачи. На МУП «ЖКХ и водоснабжение» </w:t>
      </w:r>
      <w:r w:rsidR="00C602B5">
        <w:rPr>
          <w:sz w:val="28"/>
          <w:szCs w:val="28"/>
        </w:rPr>
        <w:t xml:space="preserve">на изменение фондоотдачи влияют многие факторы, классифицирующиеся по разным признакам (Рисунок </w:t>
      </w:r>
      <w:r w:rsidR="003049F4">
        <w:rPr>
          <w:sz w:val="28"/>
          <w:szCs w:val="28"/>
        </w:rPr>
        <w:t>7</w:t>
      </w:r>
      <w:r w:rsidR="001C2B95">
        <w:rPr>
          <w:sz w:val="28"/>
          <w:szCs w:val="28"/>
        </w:rPr>
        <w:t>).</w:t>
      </w:r>
    </w:p>
    <w:p w:rsidR="00C602B5" w:rsidRDefault="001B5C7B" w:rsidP="00C602B5">
      <w:pPr>
        <w:spacing w:line="360" w:lineRule="auto"/>
        <w:rPr>
          <w:sz w:val="28"/>
          <w:szCs w:val="28"/>
        </w:rPr>
      </w:pPr>
      <w:r>
        <w:rPr>
          <w:noProof/>
          <w:sz w:val="28"/>
          <w:szCs w:val="28"/>
        </w:rPr>
        <w:pict>
          <v:rect id="_x0000_s1275" style="position:absolute;margin-left:234pt;margin-top:297pt;width:234pt;height:27pt;z-index:251657728">
            <v:textbox>
              <w:txbxContent>
                <w:p w:rsidR="00C602B5" w:rsidRPr="00DD41E2" w:rsidRDefault="00C602B5" w:rsidP="00C602B5">
                  <w:pPr>
                    <w:jc w:val="center"/>
                  </w:pPr>
                  <w:r w:rsidRPr="00DD41E2">
                    <w:t>Улучшение организации труда</w:t>
                  </w:r>
                </w:p>
              </w:txbxContent>
            </v:textbox>
          </v:rect>
        </w:pict>
      </w:r>
      <w:r>
        <w:rPr>
          <w:sz w:val="28"/>
          <w:szCs w:val="28"/>
        </w:rPr>
      </w:r>
      <w:r>
        <w:rPr>
          <w:sz w:val="28"/>
          <w:szCs w:val="28"/>
        </w:rPr>
        <w:pict>
          <v:group id="_x0000_s1204" editas="canvas" style="width:7in;height:378pt;mso-position-horizontal-relative:char;mso-position-vertical-relative:line" coordorigin="2308,7318" coordsize="7200,5337">
            <o:lock v:ext="edit" aspectratio="t"/>
            <v:shape id="_x0000_s1205" type="#_x0000_t75" style="position:absolute;left:2308;top:7318;width:7200;height:5337" o:preferrelative="f">
              <v:fill o:detectmouseclick="t"/>
              <v:path o:extrusionok="t" o:connecttype="none"/>
              <o:lock v:ext="edit" text="t"/>
            </v:shape>
            <v:rect id="_x0000_s1206" style="position:absolute;left:2437;top:7572;width:1285;height:381">
              <v:textbox style="mso-next-textbox:#_x0000_s1206">
                <w:txbxContent>
                  <w:p w:rsidR="00C602B5" w:rsidRDefault="00C602B5" w:rsidP="00C602B5">
                    <w:r w:rsidRPr="00DD41E2">
                      <w:t>Интенсивные</w:t>
                    </w:r>
                  </w:p>
                </w:txbxContent>
              </v:textbox>
            </v:rect>
            <v:line id="_x0000_s1207" style="position:absolute" from="3722,7699" to="4494,7699">
              <v:stroke endarrow="block"/>
            </v:line>
            <v:rect id="_x0000_s1208" style="position:absolute;left:5651;top:7572;width:3343;height:381">
              <v:textbox style="mso-next-textbox:#_x0000_s1208">
                <w:txbxContent>
                  <w:p w:rsidR="00C602B5" w:rsidRPr="00DD41E2" w:rsidRDefault="00C602B5" w:rsidP="00C602B5">
                    <w:pPr>
                      <w:jc w:val="center"/>
                    </w:pPr>
                    <w:r w:rsidRPr="00DD41E2">
                      <w:t>Внедрение новых основных средств</w:t>
                    </w:r>
                  </w:p>
                </w:txbxContent>
              </v:textbox>
            </v:rect>
            <v:rect id="_x0000_s1209" style="position:absolute;left:5651;top:8080;width:3343;height:636">
              <v:textbox style="mso-next-textbox:#_x0000_s1209">
                <w:txbxContent>
                  <w:p w:rsidR="00C602B5" w:rsidRPr="00DD41E2" w:rsidRDefault="00C602B5" w:rsidP="00C602B5">
                    <w:pPr>
                      <w:jc w:val="center"/>
                    </w:pPr>
                    <w:r w:rsidRPr="00DD41E2">
                      <w:t>Улучшение организации и управления производственной деятельностью</w:t>
                    </w:r>
                  </w:p>
                </w:txbxContent>
              </v:textbox>
            </v:rect>
            <v:rect id="_x0000_s1210" style="position:absolute;left:5651;top:8843;width:3343;height:381">
              <v:textbox style="mso-next-textbox:#_x0000_s1210">
                <w:txbxContent>
                  <w:p w:rsidR="00C602B5" w:rsidRPr="00DD41E2" w:rsidRDefault="00C602B5" w:rsidP="00C602B5">
                    <w:pPr>
                      <w:jc w:val="center"/>
                    </w:pPr>
                    <w:r w:rsidRPr="00DD41E2">
                      <w:t>Модернизация основных средств</w:t>
                    </w:r>
                  </w:p>
                </w:txbxContent>
              </v:textbox>
            </v:rect>
            <v:line id="_x0000_s1211" style="position:absolute" from="4494,7699" to="5651,7699">
              <v:stroke endarrow="block"/>
            </v:line>
            <v:line id="_x0000_s1212" style="position:absolute" from="4494,8462" to="5651,8462">
              <v:stroke endarrow="block"/>
            </v:line>
            <v:line id="_x0000_s1213" style="position:absolute" from="4494,9097" to="5651,9097">
              <v:stroke endarrow="block"/>
            </v:line>
            <v:line id="_x0000_s1214" style="position:absolute" from="4494,7699" to="4494,9097"/>
            <v:rect id="_x0000_s1215" style="position:absolute;left:2437;top:9351;width:1285;height:381">
              <v:textbox style="mso-next-textbox:#_x0000_s1215">
                <w:txbxContent>
                  <w:p w:rsidR="00C602B5" w:rsidRPr="00DD41E2" w:rsidRDefault="00C602B5" w:rsidP="00C602B5">
                    <w:r w:rsidRPr="00DD41E2">
                      <w:t>Структурные</w:t>
                    </w:r>
                  </w:p>
                </w:txbxContent>
              </v:textbox>
            </v:rect>
            <v:line id="_x0000_s1216" style="position:absolute" from="3722,9478" to="4494,9478">
              <v:stroke endarrow="block"/>
            </v:line>
            <v:rect id="_x0000_s1217" style="position:absolute;left:5651;top:9478;width:3343;height:508">
              <v:textbox style="mso-next-textbox:#_x0000_s1217">
                <w:txbxContent>
                  <w:p w:rsidR="00C602B5" w:rsidRPr="00DD41E2" w:rsidRDefault="00C602B5" w:rsidP="00C602B5">
                    <w:pPr>
                      <w:jc w:val="center"/>
                    </w:pPr>
                    <w:r w:rsidRPr="00DD41E2">
                      <w:t>Изменение структуры основных средств</w:t>
                    </w:r>
                  </w:p>
                </w:txbxContent>
              </v:textbox>
            </v:rect>
            <v:rect id="_x0000_s1218" style="position:absolute;left:5651;top:10240;width:3343;height:382">
              <v:textbox style="mso-next-textbox:#_x0000_s1218">
                <w:txbxContent>
                  <w:p w:rsidR="00C602B5" w:rsidRPr="00DD41E2" w:rsidRDefault="00C602B5" w:rsidP="00C602B5">
                    <w:pPr>
                      <w:jc w:val="center"/>
                    </w:pPr>
                    <w:r w:rsidRPr="00DD41E2">
                      <w:t>Изменение удельного веса активной части</w:t>
                    </w:r>
                  </w:p>
                </w:txbxContent>
              </v:textbox>
            </v:rect>
            <v:line id="_x0000_s1219" style="position:absolute" from="4494,9478" to="4494,10495"/>
            <v:line id="_x0000_s1220" style="position:absolute" from="4494,9732" to="5651,9732">
              <v:stroke endarrow="block"/>
            </v:line>
            <v:line id="_x0000_s1221" style="position:absolute" from="4494,10495" to="5651,10495">
              <v:stroke endarrow="block"/>
            </v:line>
            <v:rect id="_x0000_s1222" style="position:absolute;left:2437;top:10876;width:1285;height:381">
              <v:textbox style="mso-next-textbox:#_x0000_s1222">
                <w:txbxContent>
                  <w:p w:rsidR="00C602B5" w:rsidRPr="00DD41E2" w:rsidRDefault="00C602B5" w:rsidP="00C602B5">
                    <w:r w:rsidRPr="00DD41E2">
                      <w:t>Социальные</w:t>
                    </w:r>
                  </w:p>
                </w:txbxContent>
              </v:textbox>
            </v:rect>
            <v:rect id="_x0000_s1223" style="position:absolute;left:5651;top:10876;width:3343;height:381">
              <v:textbox style="mso-next-textbox:#_x0000_s1223">
                <w:txbxContent>
                  <w:p w:rsidR="00C602B5" w:rsidRPr="00DD41E2" w:rsidRDefault="00C602B5" w:rsidP="00C602B5">
                    <w:pPr>
                      <w:jc w:val="center"/>
                    </w:pPr>
                    <w:r w:rsidRPr="00DD41E2">
                      <w:t>Повышение квалификации</w:t>
                    </w:r>
                  </w:p>
                </w:txbxContent>
              </v:textbox>
            </v:rect>
            <v:line id="_x0000_s1224" style="position:absolute" from="3722,11104" to="4494,11104">
              <v:stroke endarrow="block"/>
            </v:line>
            <v:rect id="_x0000_s1225" style="position:absolute;left:5651;top:11892;width:3341;height:636">
              <v:textbox style="mso-next-textbox:#_x0000_s1225">
                <w:txbxContent>
                  <w:p w:rsidR="00C602B5" w:rsidRPr="00DD41E2" w:rsidRDefault="00C602B5" w:rsidP="00C602B5">
                    <w:pPr>
                      <w:jc w:val="center"/>
                    </w:pPr>
                    <w:r w:rsidRPr="00DD41E2">
                      <w:t>Улучшение жилищно-коммунальных условий</w:t>
                    </w:r>
                  </w:p>
                </w:txbxContent>
              </v:textbox>
            </v:rect>
            <v:line id="_x0000_s1226" style="position:absolute" from="4494,11003" to="4494,12274"/>
            <v:line id="_x0000_s1227" style="position:absolute" from="4494,11003" to="5651,11003">
              <v:stroke endarrow="block"/>
            </v:line>
            <v:line id="_x0000_s1228" style="position:absolute" from="4494,11511" to="5651,11511">
              <v:stroke endarrow="block"/>
            </v:line>
            <v:line id="_x0000_s1229" style="position:absolute" from="4494,12274" to="5651,12274">
              <v:stroke endarrow="block"/>
            </v:line>
            <w10:wrap type="none"/>
            <w10:anchorlock/>
          </v:group>
        </w:pict>
      </w:r>
    </w:p>
    <w:p w:rsidR="00C602B5" w:rsidRDefault="00C602B5" w:rsidP="00C602B5">
      <w:pPr>
        <w:spacing w:line="360" w:lineRule="auto"/>
        <w:jc w:val="center"/>
        <w:rPr>
          <w:sz w:val="28"/>
          <w:szCs w:val="28"/>
        </w:rPr>
      </w:pPr>
      <w:r>
        <w:rPr>
          <w:sz w:val="28"/>
          <w:szCs w:val="28"/>
        </w:rPr>
        <w:t>Рисунок</w:t>
      </w:r>
      <w:r w:rsidR="001C2B95">
        <w:rPr>
          <w:sz w:val="28"/>
          <w:szCs w:val="28"/>
        </w:rPr>
        <w:t xml:space="preserve"> </w:t>
      </w:r>
      <w:r w:rsidR="003049F4">
        <w:rPr>
          <w:sz w:val="28"/>
          <w:szCs w:val="28"/>
        </w:rPr>
        <w:t>7</w:t>
      </w:r>
      <w:r w:rsidR="0045623A">
        <w:rPr>
          <w:sz w:val="28"/>
          <w:szCs w:val="28"/>
        </w:rPr>
        <w:t>-</w:t>
      </w:r>
      <w:r>
        <w:rPr>
          <w:sz w:val="28"/>
          <w:szCs w:val="28"/>
        </w:rPr>
        <w:t xml:space="preserve"> Классификация факторов, воздействующих на фондоотдачу.</w:t>
      </w:r>
    </w:p>
    <w:p w:rsidR="00C602B5" w:rsidRDefault="00C602B5" w:rsidP="00C602B5">
      <w:pPr>
        <w:spacing w:line="360" w:lineRule="auto"/>
        <w:jc w:val="both"/>
        <w:rPr>
          <w:sz w:val="28"/>
          <w:szCs w:val="28"/>
        </w:rPr>
      </w:pPr>
    </w:p>
    <w:p w:rsidR="00C602B5" w:rsidRDefault="00C602B5" w:rsidP="0045623A">
      <w:pPr>
        <w:spacing w:line="360" w:lineRule="auto"/>
        <w:ind w:right="57" w:firstLine="709"/>
        <w:jc w:val="both"/>
        <w:rPr>
          <w:sz w:val="28"/>
          <w:szCs w:val="28"/>
        </w:rPr>
      </w:pPr>
      <w:r>
        <w:rPr>
          <w:sz w:val="28"/>
          <w:szCs w:val="28"/>
        </w:rPr>
        <w:t xml:space="preserve">Таким образом, </w:t>
      </w:r>
      <w:r w:rsidR="001B7CCB">
        <w:rPr>
          <w:sz w:val="28"/>
          <w:szCs w:val="28"/>
        </w:rPr>
        <w:t>на предприятии</w:t>
      </w:r>
      <w:r>
        <w:rPr>
          <w:sz w:val="28"/>
          <w:szCs w:val="28"/>
        </w:rPr>
        <w:t xml:space="preserve"> осуществляется интенсивный путь ведения деятельности, который предполагает систематический рост фондоотдачи за счет </w:t>
      </w:r>
      <w:r w:rsidR="001B7CCB">
        <w:rPr>
          <w:sz w:val="28"/>
          <w:szCs w:val="28"/>
        </w:rPr>
        <w:t xml:space="preserve">повышения квалификации работников, </w:t>
      </w:r>
      <w:r>
        <w:rPr>
          <w:sz w:val="28"/>
          <w:szCs w:val="28"/>
        </w:rPr>
        <w:t>увеличения производительности труда, технического совершенствования основных фондов за счет модернизации.</w:t>
      </w:r>
    </w:p>
    <w:p w:rsidR="00693CF1" w:rsidRPr="00ED7E7E" w:rsidRDefault="00C602B5" w:rsidP="0045623A">
      <w:pPr>
        <w:spacing w:line="360" w:lineRule="auto"/>
        <w:ind w:right="57" w:firstLine="720"/>
        <w:jc w:val="both"/>
        <w:rPr>
          <w:sz w:val="28"/>
          <w:szCs w:val="28"/>
        </w:rPr>
      </w:pPr>
      <w:r>
        <w:rPr>
          <w:sz w:val="28"/>
          <w:szCs w:val="28"/>
        </w:rPr>
        <w:t xml:space="preserve">Для оценки </w:t>
      </w:r>
      <w:r w:rsidR="00693CF1">
        <w:rPr>
          <w:sz w:val="28"/>
          <w:szCs w:val="28"/>
        </w:rPr>
        <w:t xml:space="preserve">интенсивности и </w:t>
      </w:r>
      <w:r>
        <w:rPr>
          <w:sz w:val="28"/>
          <w:szCs w:val="28"/>
        </w:rPr>
        <w:t xml:space="preserve">эффективности использования основных производственных фондов </w:t>
      </w:r>
      <w:r w:rsidR="00693CF1">
        <w:rPr>
          <w:sz w:val="28"/>
          <w:szCs w:val="28"/>
        </w:rPr>
        <w:t>МУП «ЖКХ и водоснабжение»</w:t>
      </w:r>
      <w:r w:rsidR="00E04BD4">
        <w:rPr>
          <w:sz w:val="28"/>
          <w:szCs w:val="28"/>
        </w:rPr>
        <w:t xml:space="preserve"> </w:t>
      </w:r>
      <w:r w:rsidR="00693CF1">
        <w:rPr>
          <w:sz w:val="28"/>
          <w:szCs w:val="28"/>
        </w:rPr>
        <w:t xml:space="preserve">проанализируем </w:t>
      </w:r>
      <w:r>
        <w:rPr>
          <w:sz w:val="28"/>
          <w:szCs w:val="28"/>
        </w:rPr>
        <w:t>показатели</w:t>
      </w:r>
      <w:r w:rsidR="00693CF1">
        <w:rPr>
          <w:sz w:val="28"/>
          <w:szCs w:val="28"/>
        </w:rPr>
        <w:t xml:space="preserve"> фондорентабельности, фондоотдачи, фондоемкости, фондовооруженности. Для этого представим в таблице 14 т</w:t>
      </w:r>
      <w:r w:rsidR="00693CF1" w:rsidRPr="00ED7E7E">
        <w:rPr>
          <w:sz w:val="28"/>
          <w:szCs w:val="28"/>
        </w:rPr>
        <w:t>ехнико-</w:t>
      </w:r>
      <w:r w:rsidR="00693CF1">
        <w:rPr>
          <w:sz w:val="28"/>
          <w:szCs w:val="28"/>
        </w:rPr>
        <w:t>экономические показатели работы предприятия за 2007-</w:t>
      </w:r>
      <w:smartTag w:uri="urn:schemas-microsoft-com:office:smarttags" w:element="metricconverter">
        <w:smartTagPr>
          <w:attr w:name="ProductID" w:val="2009 г"/>
        </w:smartTagPr>
        <w:r w:rsidR="00693CF1">
          <w:rPr>
            <w:sz w:val="28"/>
            <w:szCs w:val="28"/>
          </w:rPr>
          <w:t>2009</w:t>
        </w:r>
        <w:r w:rsidR="00693CF1" w:rsidRPr="00ED7E7E">
          <w:rPr>
            <w:sz w:val="28"/>
            <w:szCs w:val="28"/>
          </w:rPr>
          <w:t xml:space="preserve"> г</w:t>
        </w:r>
      </w:smartTag>
      <w:r w:rsidR="00693CF1" w:rsidRPr="00ED7E7E">
        <w:rPr>
          <w:sz w:val="28"/>
          <w:szCs w:val="28"/>
        </w:rPr>
        <w:t>.г.</w:t>
      </w:r>
    </w:p>
    <w:p w:rsidR="00693CF1" w:rsidRDefault="00693CF1" w:rsidP="00693CF1">
      <w:pPr>
        <w:spacing w:line="360" w:lineRule="auto"/>
        <w:ind w:firstLine="709"/>
        <w:jc w:val="both"/>
        <w:rPr>
          <w:sz w:val="28"/>
          <w:szCs w:val="28"/>
        </w:rPr>
      </w:pPr>
    </w:p>
    <w:p w:rsidR="008D076D" w:rsidRPr="001B4AE7" w:rsidRDefault="008D076D" w:rsidP="0045623A">
      <w:pPr>
        <w:spacing w:line="360" w:lineRule="auto"/>
        <w:ind w:right="57" w:firstLine="720"/>
        <w:jc w:val="both"/>
        <w:rPr>
          <w:color w:val="FF0000"/>
          <w:sz w:val="28"/>
          <w:szCs w:val="28"/>
        </w:rPr>
      </w:pPr>
      <w:r w:rsidRPr="001B4AE7">
        <w:rPr>
          <w:color w:val="FF0000"/>
          <w:sz w:val="28"/>
          <w:szCs w:val="28"/>
        </w:rPr>
        <w:t xml:space="preserve">Таблица </w:t>
      </w:r>
      <w:r w:rsidR="003049F4" w:rsidRPr="001B4AE7">
        <w:rPr>
          <w:color w:val="FF0000"/>
          <w:sz w:val="28"/>
          <w:szCs w:val="28"/>
        </w:rPr>
        <w:t>21</w:t>
      </w:r>
      <w:r w:rsidRPr="001B4AE7">
        <w:rPr>
          <w:color w:val="FF0000"/>
          <w:sz w:val="28"/>
          <w:szCs w:val="28"/>
        </w:rPr>
        <w:t xml:space="preserve"> - Технико-экономические показатели для анализа основных средств за 2007-</w:t>
      </w:r>
      <w:smartTag w:uri="urn:schemas-microsoft-com:office:smarttags" w:element="metricconverter">
        <w:smartTagPr>
          <w:attr w:name="ProductID" w:val="2009 г"/>
        </w:smartTagPr>
        <w:r w:rsidRPr="001B4AE7">
          <w:rPr>
            <w:color w:val="FF0000"/>
            <w:sz w:val="28"/>
            <w:szCs w:val="28"/>
          </w:rPr>
          <w:t>2009 г</w:t>
        </w:r>
      </w:smartTag>
      <w:r w:rsidRPr="001B4AE7">
        <w:rPr>
          <w:color w:val="FF0000"/>
          <w:sz w:val="28"/>
          <w:szCs w:val="28"/>
        </w:rPr>
        <w:t>.г.</w:t>
      </w:r>
    </w:p>
    <w:tbl>
      <w:tblPr>
        <w:tblW w:w="9928" w:type="dxa"/>
        <w:tblInd w:w="103" w:type="dxa"/>
        <w:tblLook w:val="0000" w:firstRow="0" w:lastRow="0" w:firstColumn="0" w:lastColumn="0" w:noHBand="0" w:noVBand="0"/>
      </w:tblPr>
      <w:tblGrid>
        <w:gridCol w:w="4325"/>
        <w:gridCol w:w="1776"/>
        <w:gridCol w:w="1984"/>
        <w:gridCol w:w="1843"/>
      </w:tblGrid>
      <w:tr w:rsidR="008D076D" w:rsidRPr="001B4AE7">
        <w:trPr>
          <w:trHeight w:val="255"/>
        </w:trPr>
        <w:tc>
          <w:tcPr>
            <w:tcW w:w="43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D076D" w:rsidRPr="001B4AE7" w:rsidRDefault="0045623A" w:rsidP="0045623A">
            <w:pPr>
              <w:ind w:firstLine="720"/>
              <w:rPr>
                <w:color w:val="FF0000"/>
                <w:sz w:val="28"/>
                <w:szCs w:val="28"/>
              </w:rPr>
            </w:pPr>
            <w:r w:rsidRPr="001B4AE7">
              <w:rPr>
                <w:color w:val="FF0000"/>
                <w:sz w:val="28"/>
                <w:szCs w:val="28"/>
              </w:rPr>
              <w:t xml:space="preserve">       </w:t>
            </w:r>
            <w:r w:rsidR="008D076D" w:rsidRPr="001B4AE7">
              <w:rPr>
                <w:color w:val="FF0000"/>
                <w:sz w:val="28"/>
                <w:szCs w:val="28"/>
              </w:rPr>
              <w:t>Показатель</w:t>
            </w:r>
          </w:p>
        </w:tc>
        <w:tc>
          <w:tcPr>
            <w:tcW w:w="5603" w:type="dxa"/>
            <w:gridSpan w:val="3"/>
            <w:tcBorders>
              <w:top w:val="single" w:sz="4" w:space="0" w:color="auto"/>
              <w:left w:val="nil"/>
              <w:bottom w:val="single" w:sz="4" w:space="0" w:color="auto"/>
              <w:right w:val="single" w:sz="4" w:space="0" w:color="auto"/>
            </w:tcBorders>
            <w:shd w:val="clear" w:color="auto" w:fill="auto"/>
            <w:noWrap/>
            <w:vAlign w:val="center"/>
          </w:tcPr>
          <w:p w:rsidR="008D076D" w:rsidRPr="001B4AE7" w:rsidRDefault="0045623A" w:rsidP="0045623A">
            <w:pPr>
              <w:ind w:firstLine="720"/>
              <w:rPr>
                <w:color w:val="FF0000"/>
                <w:sz w:val="28"/>
                <w:szCs w:val="28"/>
              </w:rPr>
            </w:pPr>
            <w:r w:rsidRPr="001B4AE7">
              <w:rPr>
                <w:color w:val="FF0000"/>
                <w:sz w:val="28"/>
                <w:szCs w:val="28"/>
              </w:rPr>
              <w:t xml:space="preserve">                </w:t>
            </w:r>
            <w:r w:rsidR="008D076D" w:rsidRPr="001B4AE7">
              <w:rPr>
                <w:color w:val="FF0000"/>
                <w:sz w:val="28"/>
                <w:szCs w:val="28"/>
              </w:rPr>
              <w:t>Период, годы</w:t>
            </w:r>
          </w:p>
        </w:tc>
      </w:tr>
      <w:tr w:rsidR="008D076D" w:rsidRPr="001B4AE7">
        <w:trPr>
          <w:trHeight w:val="312"/>
        </w:trPr>
        <w:tc>
          <w:tcPr>
            <w:tcW w:w="4325" w:type="dxa"/>
            <w:vMerge/>
            <w:tcBorders>
              <w:top w:val="single" w:sz="4" w:space="0" w:color="auto"/>
              <w:left w:val="single" w:sz="4" w:space="0" w:color="auto"/>
              <w:bottom w:val="single" w:sz="4" w:space="0" w:color="auto"/>
              <w:right w:val="single" w:sz="4" w:space="0" w:color="auto"/>
            </w:tcBorders>
            <w:vAlign w:val="center"/>
          </w:tcPr>
          <w:p w:rsidR="008D076D" w:rsidRPr="001B4AE7" w:rsidRDefault="008D076D" w:rsidP="00C06406">
            <w:pPr>
              <w:ind w:firstLine="720"/>
              <w:jc w:val="both"/>
              <w:rPr>
                <w:color w:val="FF0000"/>
                <w:sz w:val="28"/>
                <w:szCs w:val="28"/>
              </w:rPr>
            </w:pPr>
          </w:p>
        </w:tc>
        <w:tc>
          <w:tcPr>
            <w:tcW w:w="1776" w:type="dxa"/>
            <w:tcBorders>
              <w:top w:val="nil"/>
              <w:left w:val="nil"/>
              <w:bottom w:val="single" w:sz="4" w:space="0" w:color="auto"/>
              <w:right w:val="single" w:sz="4" w:space="0" w:color="auto"/>
            </w:tcBorders>
            <w:shd w:val="clear" w:color="auto" w:fill="auto"/>
            <w:noWrap/>
            <w:vAlign w:val="center"/>
          </w:tcPr>
          <w:p w:rsidR="008D076D" w:rsidRPr="001B4AE7" w:rsidRDefault="0045623A" w:rsidP="0045623A">
            <w:pPr>
              <w:jc w:val="both"/>
              <w:rPr>
                <w:color w:val="FF0000"/>
                <w:sz w:val="28"/>
                <w:szCs w:val="28"/>
              </w:rPr>
            </w:pPr>
            <w:r w:rsidRPr="001B4AE7">
              <w:rPr>
                <w:color w:val="FF0000"/>
                <w:sz w:val="28"/>
                <w:szCs w:val="28"/>
              </w:rPr>
              <w:t xml:space="preserve">     </w:t>
            </w:r>
            <w:r w:rsidR="008D076D" w:rsidRPr="001B4AE7">
              <w:rPr>
                <w:color w:val="FF0000"/>
                <w:sz w:val="28"/>
                <w:szCs w:val="28"/>
              </w:rPr>
              <w:t>2007</w:t>
            </w:r>
          </w:p>
        </w:tc>
        <w:tc>
          <w:tcPr>
            <w:tcW w:w="1984" w:type="dxa"/>
            <w:tcBorders>
              <w:top w:val="nil"/>
              <w:left w:val="nil"/>
              <w:bottom w:val="single" w:sz="4" w:space="0" w:color="auto"/>
              <w:right w:val="single" w:sz="4" w:space="0" w:color="auto"/>
            </w:tcBorders>
            <w:shd w:val="clear" w:color="auto" w:fill="auto"/>
            <w:noWrap/>
            <w:vAlign w:val="center"/>
          </w:tcPr>
          <w:p w:rsidR="008D076D" w:rsidRPr="001B4AE7" w:rsidRDefault="008D076D" w:rsidP="0045623A">
            <w:pPr>
              <w:ind w:firstLine="720"/>
              <w:rPr>
                <w:color w:val="FF0000"/>
                <w:sz w:val="28"/>
                <w:szCs w:val="28"/>
              </w:rPr>
            </w:pPr>
            <w:r w:rsidRPr="001B4AE7">
              <w:rPr>
                <w:color w:val="FF0000"/>
                <w:sz w:val="28"/>
                <w:szCs w:val="28"/>
              </w:rPr>
              <w:t>2008</w:t>
            </w:r>
          </w:p>
        </w:tc>
        <w:tc>
          <w:tcPr>
            <w:tcW w:w="1843" w:type="dxa"/>
            <w:tcBorders>
              <w:top w:val="nil"/>
              <w:left w:val="nil"/>
              <w:bottom w:val="single" w:sz="4" w:space="0" w:color="auto"/>
              <w:right w:val="single" w:sz="4" w:space="0" w:color="auto"/>
            </w:tcBorders>
            <w:shd w:val="clear" w:color="auto" w:fill="auto"/>
            <w:noWrap/>
            <w:vAlign w:val="center"/>
          </w:tcPr>
          <w:p w:rsidR="008D076D" w:rsidRPr="001B4AE7" w:rsidRDefault="0045623A" w:rsidP="0045623A">
            <w:pPr>
              <w:rPr>
                <w:color w:val="FF0000"/>
                <w:sz w:val="28"/>
                <w:szCs w:val="28"/>
              </w:rPr>
            </w:pPr>
            <w:r w:rsidRPr="001B4AE7">
              <w:rPr>
                <w:color w:val="FF0000"/>
                <w:sz w:val="28"/>
                <w:szCs w:val="28"/>
              </w:rPr>
              <w:t xml:space="preserve">       </w:t>
            </w:r>
            <w:r w:rsidR="008D076D" w:rsidRPr="001B4AE7">
              <w:rPr>
                <w:color w:val="FF0000"/>
                <w:sz w:val="28"/>
                <w:szCs w:val="28"/>
              </w:rPr>
              <w:t>2009</w:t>
            </w:r>
          </w:p>
        </w:tc>
      </w:tr>
      <w:tr w:rsidR="008D076D" w:rsidRPr="001B4AE7">
        <w:trPr>
          <w:trHeight w:val="451"/>
        </w:trPr>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8D076D" w:rsidRPr="001B4AE7" w:rsidRDefault="008D076D" w:rsidP="00C06406">
            <w:pPr>
              <w:jc w:val="both"/>
              <w:rPr>
                <w:color w:val="FF0000"/>
                <w:sz w:val="28"/>
                <w:szCs w:val="28"/>
              </w:rPr>
            </w:pPr>
            <w:r w:rsidRPr="001B4AE7">
              <w:rPr>
                <w:color w:val="FF0000"/>
                <w:sz w:val="28"/>
                <w:szCs w:val="28"/>
              </w:rPr>
              <w:t>Среднегодовая стоимость объектов основных средств (тыс.руб.)</w:t>
            </w:r>
          </w:p>
        </w:tc>
        <w:tc>
          <w:tcPr>
            <w:tcW w:w="1776" w:type="dxa"/>
            <w:tcBorders>
              <w:top w:val="nil"/>
              <w:left w:val="nil"/>
              <w:bottom w:val="single" w:sz="4" w:space="0" w:color="auto"/>
              <w:right w:val="single" w:sz="4" w:space="0" w:color="auto"/>
            </w:tcBorders>
            <w:shd w:val="clear" w:color="auto" w:fill="auto"/>
            <w:noWrap/>
          </w:tcPr>
          <w:p w:rsidR="008D076D" w:rsidRPr="001B4AE7" w:rsidRDefault="00E04BD4" w:rsidP="00E04BD4">
            <w:pPr>
              <w:pStyle w:val="a8"/>
              <w:jc w:val="center"/>
              <w:rPr>
                <w:rFonts w:ascii="Times New Roman" w:hAnsi="Times New Roman" w:cs="Times New Roman"/>
                <w:color w:val="FF0000"/>
                <w:sz w:val="28"/>
                <w:szCs w:val="28"/>
              </w:rPr>
            </w:pPr>
            <w:r w:rsidRPr="001B4AE7">
              <w:rPr>
                <w:rFonts w:ascii="Times New Roman" w:hAnsi="Times New Roman" w:cs="Times New Roman"/>
                <w:color w:val="FF0000"/>
                <w:sz w:val="28"/>
                <w:szCs w:val="28"/>
              </w:rPr>
              <w:t>28663,5</w:t>
            </w:r>
          </w:p>
        </w:tc>
        <w:tc>
          <w:tcPr>
            <w:tcW w:w="1984" w:type="dxa"/>
            <w:tcBorders>
              <w:top w:val="nil"/>
              <w:left w:val="nil"/>
              <w:bottom w:val="single" w:sz="4" w:space="0" w:color="auto"/>
              <w:right w:val="single" w:sz="4" w:space="0" w:color="auto"/>
            </w:tcBorders>
            <w:shd w:val="clear" w:color="auto" w:fill="auto"/>
            <w:noWrap/>
          </w:tcPr>
          <w:p w:rsidR="008D076D" w:rsidRPr="001B4AE7" w:rsidRDefault="00E04BD4" w:rsidP="00E04BD4">
            <w:pPr>
              <w:pStyle w:val="a8"/>
              <w:jc w:val="center"/>
              <w:rPr>
                <w:rFonts w:ascii="Times New Roman" w:hAnsi="Times New Roman" w:cs="Times New Roman"/>
                <w:color w:val="FF0000"/>
                <w:sz w:val="28"/>
                <w:szCs w:val="28"/>
              </w:rPr>
            </w:pPr>
            <w:r w:rsidRPr="001B4AE7">
              <w:rPr>
                <w:rFonts w:ascii="Times New Roman" w:hAnsi="Times New Roman" w:cs="Times New Roman"/>
                <w:color w:val="FF0000"/>
                <w:sz w:val="28"/>
                <w:szCs w:val="28"/>
              </w:rPr>
              <w:t>28745,5</w:t>
            </w:r>
          </w:p>
        </w:tc>
        <w:tc>
          <w:tcPr>
            <w:tcW w:w="1843" w:type="dxa"/>
            <w:tcBorders>
              <w:top w:val="nil"/>
              <w:left w:val="nil"/>
              <w:bottom w:val="single" w:sz="4" w:space="0" w:color="auto"/>
              <w:right w:val="single" w:sz="4" w:space="0" w:color="auto"/>
            </w:tcBorders>
            <w:shd w:val="clear" w:color="auto" w:fill="auto"/>
            <w:noWrap/>
          </w:tcPr>
          <w:p w:rsidR="008D076D" w:rsidRPr="001B4AE7" w:rsidRDefault="00E04BD4" w:rsidP="00E04BD4">
            <w:pPr>
              <w:pStyle w:val="a8"/>
              <w:jc w:val="center"/>
              <w:rPr>
                <w:rFonts w:ascii="Times New Roman" w:hAnsi="Times New Roman" w:cs="Times New Roman"/>
                <w:color w:val="FF0000"/>
                <w:sz w:val="28"/>
                <w:szCs w:val="28"/>
              </w:rPr>
            </w:pPr>
            <w:r w:rsidRPr="001B4AE7">
              <w:rPr>
                <w:rFonts w:ascii="Times New Roman" w:hAnsi="Times New Roman" w:cs="Times New Roman"/>
                <w:color w:val="FF0000"/>
                <w:sz w:val="28"/>
                <w:szCs w:val="28"/>
              </w:rPr>
              <w:t>28786,5</w:t>
            </w:r>
          </w:p>
        </w:tc>
      </w:tr>
      <w:tr w:rsidR="008D076D" w:rsidRPr="001B4AE7">
        <w:trPr>
          <w:trHeight w:val="284"/>
        </w:trPr>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8D076D" w:rsidRPr="001B4AE7" w:rsidRDefault="008D076D" w:rsidP="00C06406">
            <w:pPr>
              <w:jc w:val="both"/>
              <w:rPr>
                <w:color w:val="FF0000"/>
                <w:sz w:val="28"/>
                <w:szCs w:val="28"/>
              </w:rPr>
            </w:pPr>
            <w:r w:rsidRPr="001B4AE7">
              <w:rPr>
                <w:color w:val="FF0000"/>
                <w:sz w:val="28"/>
                <w:szCs w:val="28"/>
              </w:rPr>
              <w:t>Среднесписочная численность персонала (чел.)</w:t>
            </w:r>
          </w:p>
        </w:tc>
        <w:tc>
          <w:tcPr>
            <w:tcW w:w="1776" w:type="dxa"/>
            <w:tcBorders>
              <w:top w:val="nil"/>
              <w:left w:val="nil"/>
              <w:bottom w:val="single" w:sz="4" w:space="0" w:color="auto"/>
              <w:right w:val="single" w:sz="4" w:space="0" w:color="auto"/>
            </w:tcBorders>
            <w:shd w:val="clear" w:color="auto" w:fill="auto"/>
            <w:noWrap/>
          </w:tcPr>
          <w:p w:rsidR="008D076D" w:rsidRPr="001B4AE7" w:rsidRDefault="00E04BD4" w:rsidP="00E04BD4">
            <w:pPr>
              <w:pStyle w:val="a8"/>
              <w:jc w:val="center"/>
              <w:rPr>
                <w:rFonts w:ascii="Times New Roman" w:hAnsi="Times New Roman" w:cs="Times New Roman"/>
                <w:color w:val="FF0000"/>
                <w:sz w:val="28"/>
                <w:szCs w:val="28"/>
              </w:rPr>
            </w:pPr>
            <w:r w:rsidRPr="001B4AE7">
              <w:rPr>
                <w:rFonts w:ascii="Times New Roman" w:hAnsi="Times New Roman" w:cs="Times New Roman"/>
                <w:color w:val="FF0000"/>
                <w:sz w:val="28"/>
                <w:szCs w:val="28"/>
              </w:rPr>
              <w:t>98</w:t>
            </w:r>
          </w:p>
        </w:tc>
        <w:tc>
          <w:tcPr>
            <w:tcW w:w="1984" w:type="dxa"/>
            <w:tcBorders>
              <w:top w:val="nil"/>
              <w:left w:val="nil"/>
              <w:bottom w:val="single" w:sz="4" w:space="0" w:color="auto"/>
              <w:right w:val="single" w:sz="4" w:space="0" w:color="auto"/>
            </w:tcBorders>
            <w:shd w:val="clear" w:color="auto" w:fill="auto"/>
            <w:noWrap/>
          </w:tcPr>
          <w:p w:rsidR="008D076D" w:rsidRPr="001B4AE7" w:rsidRDefault="00E04BD4" w:rsidP="00E04BD4">
            <w:pPr>
              <w:pStyle w:val="a8"/>
              <w:jc w:val="center"/>
              <w:rPr>
                <w:rFonts w:ascii="Times New Roman" w:hAnsi="Times New Roman" w:cs="Times New Roman"/>
                <w:color w:val="FF0000"/>
                <w:sz w:val="28"/>
                <w:szCs w:val="28"/>
              </w:rPr>
            </w:pPr>
            <w:r w:rsidRPr="001B4AE7">
              <w:rPr>
                <w:rFonts w:ascii="Times New Roman" w:hAnsi="Times New Roman" w:cs="Times New Roman"/>
                <w:color w:val="FF0000"/>
                <w:sz w:val="28"/>
                <w:szCs w:val="28"/>
              </w:rPr>
              <w:t>98</w:t>
            </w:r>
          </w:p>
        </w:tc>
        <w:tc>
          <w:tcPr>
            <w:tcW w:w="1843" w:type="dxa"/>
            <w:tcBorders>
              <w:top w:val="nil"/>
              <w:left w:val="nil"/>
              <w:bottom w:val="single" w:sz="4" w:space="0" w:color="auto"/>
              <w:right w:val="single" w:sz="4" w:space="0" w:color="auto"/>
            </w:tcBorders>
            <w:shd w:val="clear" w:color="auto" w:fill="auto"/>
            <w:noWrap/>
          </w:tcPr>
          <w:p w:rsidR="008D076D" w:rsidRPr="001B4AE7" w:rsidRDefault="00E04BD4" w:rsidP="00E04BD4">
            <w:pPr>
              <w:pStyle w:val="a8"/>
              <w:jc w:val="center"/>
              <w:rPr>
                <w:rFonts w:ascii="Times New Roman" w:hAnsi="Times New Roman" w:cs="Times New Roman"/>
                <w:color w:val="FF0000"/>
                <w:sz w:val="28"/>
                <w:szCs w:val="28"/>
              </w:rPr>
            </w:pPr>
            <w:r w:rsidRPr="001B4AE7">
              <w:rPr>
                <w:rFonts w:ascii="Times New Roman" w:hAnsi="Times New Roman" w:cs="Times New Roman"/>
                <w:color w:val="FF0000"/>
                <w:sz w:val="28"/>
                <w:szCs w:val="28"/>
              </w:rPr>
              <w:t>103</w:t>
            </w:r>
          </w:p>
        </w:tc>
      </w:tr>
      <w:tr w:rsidR="00E04BD4" w:rsidRPr="001B4AE7">
        <w:trPr>
          <w:trHeight w:val="284"/>
        </w:trPr>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04BD4" w:rsidRPr="001B4AE7" w:rsidRDefault="00E04BD4" w:rsidP="00C06406">
            <w:pPr>
              <w:jc w:val="both"/>
              <w:rPr>
                <w:color w:val="FF0000"/>
                <w:sz w:val="28"/>
                <w:szCs w:val="28"/>
              </w:rPr>
            </w:pPr>
            <w:r w:rsidRPr="001B4AE7">
              <w:rPr>
                <w:color w:val="FF0000"/>
                <w:sz w:val="28"/>
                <w:szCs w:val="28"/>
              </w:rPr>
              <w:t>Выручка , тыс. руб.</w:t>
            </w:r>
          </w:p>
        </w:tc>
        <w:tc>
          <w:tcPr>
            <w:tcW w:w="1776" w:type="dxa"/>
            <w:tcBorders>
              <w:top w:val="single" w:sz="4" w:space="0" w:color="auto"/>
              <w:left w:val="nil"/>
              <w:bottom w:val="single" w:sz="4" w:space="0" w:color="auto"/>
              <w:right w:val="single" w:sz="4" w:space="0" w:color="auto"/>
            </w:tcBorders>
            <w:shd w:val="clear" w:color="auto" w:fill="auto"/>
            <w:noWrap/>
          </w:tcPr>
          <w:p w:rsidR="00E04BD4" w:rsidRPr="001B4AE7" w:rsidRDefault="00E04BD4" w:rsidP="00E04BD4">
            <w:pPr>
              <w:keepNext/>
              <w:suppressLineNumbers/>
              <w:suppressAutoHyphens/>
              <w:autoSpaceDE w:val="0"/>
              <w:autoSpaceDN w:val="0"/>
              <w:adjustRightInd w:val="0"/>
              <w:jc w:val="center"/>
              <w:rPr>
                <w:color w:val="FF0000"/>
                <w:sz w:val="28"/>
                <w:szCs w:val="28"/>
              </w:rPr>
            </w:pPr>
            <w:r w:rsidRPr="001B4AE7">
              <w:rPr>
                <w:color w:val="FF0000"/>
                <w:sz w:val="28"/>
                <w:szCs w:val="28"/>
              </w:rPr>
              <w:t>15473</w:t>
            </w:r>
          </w:p>
        </w:tc>
        <w:tc>
          <w:tcPr>
            <w:tcW w:w="1984" w:type="dxa"/>
            <w:tcBorders>
              <w:top w:val="single" w:sz="4" w:space="0" w:color="auto"/>
              <w:left w:val="nil"/>
              <w:bottom w:val="single" w:sz="4" w:space="0" w:color="auto"/>
              <w:right w:val="single" w:sz="4" w:space="0" w:color="auto"/>
            </w:tcBorders>
            <w:shd w:val="clear" w:color="auto" w:fill="auto"/>
            <w:noWrap/>
          </w:tcPr>
          <w:p w:rsidR="00E04BD4" w:rsidRPr="001B4AE7" w:rsidRDefault="00E04BD4" w:rsidP="00E04BD4">
            <w:pPr>
              <w:keepNext/>
              <w:suppressLineNumbers/>
              <w:suppressAutoHyphens/>
              <w:autoSpaceDE w:val="0"/>
              <w:autoSpaceDN w:val="0"/>
              <w:adjustRightInd w:val="0"/>
              <w:jc w:val="center"/>
              <w:rPr>
                <w:color w:val="FF0000"/>
                <w:sz w:val="28"/>
                <w:szCs w:val="28"/>
              </w:rPr>
            </w:pPr>
            <w:r w:rsidRPr="001B4AE7">
              <w:rPr>
                <w:color w:val="FF0000"/>
                <w:sz w:val="28"/>
                <w:szCs w:val="28"/>
              </w:rPr>
              <w:t>16681</w:t>
            </w:r>
          </w:p>
        </w:tc>
        <w:tc>
          <w:tcPr>
            <w:tcW w:w="1843" w:type="dxa"/>
            <w:tcBorders>
              <w:top w:val="single" w:sz="4" w:space="0" w:color="auto"/>
              <w:left w:val="nil"/>
              <w:bottom w:val="single" w:sz="4" w:space="0" w:color="auto"/>
              <w:right w:val="single" w:sz="4" w:space="0" w:color="auto"/>
            </w:tcBorders>
            <w:shd w:val="clear" w:color="auto" w:fill="auto"/>
            <w:noWrap/>
          </w:tcPr>
          <w:p w:rsidR="00E04BD4" w:rsidRPr="001B4AE7" w:rsidRDefault="00E04BD4" w:rsidP="00E04BD4">
            <w:pPr>
              <w:keepNext/>
              <w:suppressLineNumbers/>
              <w:suppressAutoHyphens/>
              <w:autoSpaceDE w:val="0"/>
              <w:autoSpaceDN w:val="0"/>
              <w:adjustRightInd w:val="0"/>
              <w:jc w:val="center"/>
              <w:rPr>
                <w:color w:val="FF0000"/>
                <w:sz w:val="28"/>
                <w:szCs w:val="28"/>
              </w:rPr>
            </w:pPr>
            <w:r w:rsidRPr="001B4AE7">
              <w:rPr>
                <w:color w:val="FF0000"/>
                <w:sz w:val="28"/>
                <w:szCs w:val="28"/>
              </w:rPr>
              <w:t>17590</w:t>
            </w:r>
          </w:p>
        </w:tc>
      </w:tr>
      <w:tr w:rsidR="00E04BD4" w:rsidRPr="001B4AE7">
        <w:trPr>
          <w:trHeight w:val="284"/>
        </w:trPr>
        <w:tc>
          <w:tcPr>
            <w:tcW w:w="4325" w:type="dxa"/>
            <w:tcBorders>
              <w:top w:val="single" w:sz="4" w:space="0" w:color="auto"/>
              <w:left w:val="single" w:sz="4" w:space="0" w:color="auto"/>
              <w:bottom w:val="single" w:sz="4" w:space="0" w:color="auto"/>
              <w:right w:val="single" w:sz="4" w:space="0" w:color="auto"/>
            </w:tcBorders>
            <w:shd w:val="clear" w:color="auto" w:fill="auto"/>
          </w:tcPr>
          <w:p w:rsidR="00E04BD4" w:rsidRPr="001B4AE7" w:rsidRDefault="00E04BD4" w:rsidP="00C06406">
            <w:pPr>
              <w:pStyle w:val="a8"/>
              <w:jc w:val="both"/>
              <w:rPr>
                <w:rFonts w:ascii="Times New Roman" w:hAnsi="Times New Roman" w:cs="Times New Roman"/>
                <w:color w:val="FF0000"/>
                <w:sz w:val="28"/>
                <w:szCs w:val="28"/>
              </w:rPr>
            </w:pPr>
            <w:r w:rsidRPr="001B4AE7">
              <w:rPr>
                <w:rFonts w:ascii="Times New Roman" w:hAnsi="Times New Roman" w:cs="Times New Roman"/>
                <w:color w:val="FF0000"/>
                <w:sz w:val="28"/>
                <w:szCs w:val="28"/>
              </w:rPr>
              <w:t>Прибыль от продаж, тыс. руб.</w:t>
            </w:r>
          </w:p>
        </w:tc>
        <w:tc>
          <w:tcPr>
            <w:tcW w:w="1776" w:type="dxa"/>
            <w:tcBorders>
              <w:top w:val="single" w:sz="4" w:space="0" w:color="auto"/>
              <w:left w:val="nil"/>
              <w:bottom w:val="single" w:sz="4" w:space="0" w:color="auto"/>
              <w:right w:val="single" w:sz="4" w:space="0" w:color="auto"/>
            </w:tcBorders>
            <w:shd w:val="clear" w:color="auto" w:fill="auto"/>
          </w:tcPr>
          <w:p w:rsidR="00E04BD4" w:rsidRPr="001B4AE7" w:rsidRDefault="00E04BD4" w:rsidP="00E04BD4">
            <w:pPr>
              <w:pStyle w:val="a8"/>
              <w:jc w:val="center"/>
              <w:rPr>
                <w:rFonts w:ascii="Times New Roman" w:hAnsi="Times New Roman" w:cs="Times New Roman"/>
                <w:color w:val="FF0000"/>
                <w:sz w:val="28"/>
                <w:szCs w:val="28"/>
              </w:rPr>
            </w:pPr>
            <w:r w:rsidRPr="001B4AE7">
              <w:rPr>
                <w:rFonts w:ascii="Times New Roman" w:hAnsi="Times New Roman" w:cs="Times New Roman"/>
                <w:color w:val="FF0000"/>
                <w:sz w:val="28"/>
                <w:szCs w:val="28"/>
              </w:rPr>
              <w:t>-1500</w:t>
            </w:r>
          </w:p>
        </w:tc>
        <w:tc>
          <w:tcPr>
            <w:tcW w:w="1984" w:type="dxa"/>
            <w:tcBorders>
              <w:top w:val="single" w:sz="4" w:space="0" w:color="auto"/>
              <w:left w:val="nil"/>
              <w:bottom w:val="single" w:sz="4" w:space="0" w:color="auto"/>
              <w:right w:val="single" w:sz="4" w:space="0" w:color="auto"/>
            </w:tcBorders>
            <w:shd w:val="clear" w:color="auto" w:fill="auto"/>
          </w:tcPr>
          <w:p w:rsidR="00E04BD4" w:rsidRPr="001B4AE7" w:rsidRDefault="00E04BD4" w:rsidP="00E04BD4">
            <w:pPr>
              <w:pStyle w:val="a8"/>
              <w:jc w:val="center"/>
              <w:rPr>
                <w:rFonts w:ascii="Times New Roman" w:hAnsi="Times New Roman" w:cs="Times New Roman"/>
                <w:color w:val="FF0000"/>
                <w:sz w:val="28"/>
                <w:szCs w:val="28"/>
              </w:rPr>
            </w:pPr>
            <w:r w:rsidRPr="001B4AE7">
              <w:rPr>
                <w:rFonts w:ascii="Times New Roman" w:hAnsi="Times New Roman" w:cs="Times New Roman"/>
                <w:color w:val="FF0000"/>
                <w:sz w:val="28"/>
                <w:szCs w:val="28"/>
              </w:rPr>
              <w:t>-1600</w:t>
            </w:r>
          </w:p>
        </w:tc>
        <w:tc>
          <w:tcPr>
            <w:tcW w:w="1843" w:type="dxa"/>
            <w:tcBorders>
              <w:top w:val="single" w:sz="4" w:space="0" w:color="auto"/>
              <w:left w:val="nil"/>
              <w:bottom w:val="single" w:sz="4" w:space="0" w:color="auto"/>
              <w:right w:val="single" w:sz="4" w:space="0" w:color="auto"/>
            </w:tcBorders>
            <w:shd w:val="clear" w:color="auto" w:fill="auto"/>
          </w:tcPr>
          <w:p w:rsidR="00E04BD4" w:rsidRPr="001B4AE7" w:rsidRDefault="00E04BD4" w:rsidP="00E04BD4">
            <w:pPr>
              <w:pStyle w:val="a8"/>
              <w:jc w:val="center"/>
              <w:rPr>
                <w:rFonts w:ascii="Times New Roman" w:hAnsi="Times New Roman" w:cs="Times New Roman"/>
                <w:color w:val="FF0000"/>
                <w:sz w:val="28"/>
                <w:szCs w:val="28"/>
              </w:rPr>
            </w:pPr>
            <w:r w:rsidRPr="001B4AE7">
              <w:rPr>
                <w:rFonts w:ascii="Times New Roman" w:hAnsi="Times New Roman" w:cs="Times New Roman"/>
                <w:color w:val="FF0000"/>
                <w:sz w:val="28"/>
                <w:szCs w:val="28"/>
              </w:rPr>
              <w:t>-4651</w:t>
            </w:r>
          </w:p>
        </w:tc>
      </w:tr>
    </w:tbl>
    <w:p w:rsidR="00C602B5" w:rsidRPr="001B4AE7" w:rsidRDefault="001B4AE7" w:rsidP="00C602B5">
      <w:pPr>
        <w:spacing w:line="360" w:lineRule="auto"/>
        <w:ind w:firstLine="709"/>
        <w:jc w:val="both"/>
        <w:rPr>
          <w:color w:val="FF0000"/>
          <w:sz w:val="28"/>
          <w:szCs w:val="28"/>
        </w:rPr>
      </w:pPr>
      <w:r w:rsidRPr="001B4AE7">
        <w:rPr>
          <w:color w:val="FF0000"/>
          <w:sz w:val="28"/>
          <w:szCs w:val="28"/>
        </w:rPr>
        <w:t>( ВЫВОД И ОТКЛОНЕНИЯ)!!!!</w:t>
      </w:r>
    </w:p>
    <w:p w:rsidR="001C2B95" w:rsidRPr="001B4AE7" w:rsidRDefault="001C2B95" w:rsidP="001570D4">
      <w:pPr>
        <w:spacing w:line="360" w:lineRule="auto"/>
        <w:jc w:val="both"/>
        <w:rPr>
          <w:color w:val="FF0000"/>
          <w:sz w:val="28"/>
          <w:szCs w:val="28"/>
        </w:rPr>
      </w:pPr>
    </w:p>
    <w:p w:rsidR="001570D4" w:rsidRDefault="001570D4" w:rsidP="001570D4">
      <w:pPr>
        <w:spacing w:line="360" w:lineRule="auto"/>
        <w:jc w:val="both"/>
        <w:rPr>
          <w:sz w:val="28"/>
          <w:szCs w:val="28"/>
        </w:rPr>
      </w:pPr>
    </w:p>
    <w:p w:rsidR="00C602B5" w:rsidRDefault="00E04BD4" w:rsidP="005E265A">
      <w:pPr>
        <w:spacing w:line="360" w:lineRule="auto"/>
        <w:ind w:right="57" w:firstLine="709"/>
        <w:jc w:val="both"/>
        <w:rPr>
          <w:sz w:val="28"/>
          <w:szCs w:val="28"/>
        </w:rPr>
      </w:pPr>
      <w:r>
        <w:rPr>
          <w:sz w:val="28"/>
          <w:szCs w:val="28"/>
        </w:rPr>
        <w:t xml:space="preserve">Таблица </w:t>
      </w:r>
      <w:r w:rsidR="003049F4">
        <w:rPr>
          <w:sz w:val="28"/>
          <w:szCs w:val="28"/>
        </w:rPr>
        <w:t>22</w:t>
      </w:r>
      <w:r>
        <w:rPr>
          <w:sz w:val="28"/>
          <w:szCs w:val="28"/>
        </w:rPr>
        <w:t>-</w:t>
      </w:r>
      <w:r w:rsidR="00C602B5">
        <w:rPr>
          <w:sz w:val="28"/>
          <w:szCs w:val="28"/>
        </w:rPr>
        <w:t xml:space="preserve"> Показатели </w:t>
      </w:r>
      <w:r w:rsidR="001B7CCB">
        <w:rPr>
          <w:sz w:val="28"/>
          <w:szCs w:val="28"/>
        </w:rPr>
        <w:t xml:space="preserve">интенсивности и </w:t>
      </w:r>
      <w:r w:rsidR="00C602B5">
        <w:rPr>
          <w:sz w:val="28"/>
          <w:szCs w:val="28"/>
        </w:rPr>
        <w:t>эффективности</w:t>
      </w:r>
      <w:r w:rsidR="001B7CCB">
        <w:rPr>
          <w:sz w:val="28"/>
          <w:szCs w:val="28"/>
        </w:rPr>
        <w:t xml:space="preserve"> использования основных средств на МУП «ЖКХ и водоснабжение»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440"/>
        <w:gridCol w:w="1620"/>
        <w:gridCol w:w="1440"/>
        <w:gridCol w:w="1260"/>
        <w:gridCol w:w="1283"/>
      </w:tblGrid>
      <w:tr w:rsidR="001B7CCB" w:rsidRPr="00B85EF6">
        <w:tc>
          <w:tcPr>
            <w:tcW w:w="2880" w:type="dxa"/>
            <w:vMerge w:val="restart"/>
          </w:tcPr>
          <w:p w:rsidR="001B7CCB" w:rsidRPr="00B85EF6" w:rsidRDefault="001B7CCB" w:rsidP="00B85EF6">
            <w:pPr>
              <w:jc w:val="center"/>
              <w:rPr>
                <w:sz w:val="28"/>
                <w:szCs w:val="28"/>
              </w:rPr>
            </w:pPr>
            <w:r w:rsidRPr="00B85EF6">
              <w:rPr>
                <w:sz w:val="28"/>
                <w:szCs w:val="28"/>
              </w:rPr>
              <w:t>Показатель</w:t>
            </w:r>
          </w:p>
        </w:tc>
        <w:tc>
          <w:tcPr>
            <w:tcW w:w="1440" w:type="dxa"/>
            <w:vMerge w:val="restart"/>
          </w:tcPr>
          <w:p w:rsidR="001B7CCB" w:rsidRPr="00B85EF6" w:rsidRDefault="001B7CCB" w:rsidP="00B85EF6">
            <w:pPr>
              <w:jc w:val="center"/>
              <w:rPr>
                <w:sz w:val="28"/>
                <w:szCs w:val="28"/>
              </w:rPr>
            </w:pPr>
            <w:r w:rsidRPr="00B85EF6">
              <w:rPr>
                <w:sz w:val="28"/>
                <w:szCs w:val="28"/>
              </w:rPr>
              <w:t>2007 год</w:t>
            </w:r>
          </w:p>
        </w:tc>
        <w:tc>
          <w:tcPr>
            <w:tcW w:w="1620" w:type="dxa"/>
            <w:vMerge w:val="restart"/>
          </w:tcPr>
          <w:p w:rsidR="001B7CCB" w:rsidRPr="00B85EF6" w:rsidRDefault="001B7CCB" w:rsidP="00B85EF6">
            <w:pPr>
              <w:jc w:val="center"/>
              <w:rPr>
                <w:sz w:val="28"/>
                <w:szCs w:val="28"/>
              </w:rPr>
            </w:pPr>
            <w:r w:rsidRPr="00B85EF6">
              <w:rPr>
                <w:sz w:val="28"/>
                <w:szCs w:val="28"/>
              </w:rPr>
              <w:t>2008 год</w:t>
            </w:r>
          </w:p>
        </w:tc>
        <w:tc>
          <w:tcPr>
            <w:tcW w:w="1440" w:type="dxa"/>
            <w:vMerge w:val="restart"/>
          </w:tcPr>
          <w:p w:rsidR="001B7CCB" w:rsidRPr="00B85EF6" w:rsidRDefault="001B7CCB" w:rsidP="00B85EF6">
            <w:pPr>
              <w:jc w:val="center"/>
              <w:rPr>
                <w:sz w:val="28"/>
                <w:szCs w:val="28"/>
              </w:rPr>
            </w:pPr>
            <w:r w:rsidRPr="00B85EF6">
              <w:rPr>
                <w:sz w:val="28"/>
                <w:szCs w:val="28"/>
              </w:rPr>
              <w:t>2009 год</w:t>
            </w:r>
          </w:p>
        </w:tc>
        <w:tc>
          <w:tcPr>
            <w:tcW w:w="2543" w:type="dxa"/>
            <w:gridSpan w:val="2"/>
          </w:tcPr>
          <w:p w:rsidR="001B7CCB" w:rsidRPr="00B85EF6" w:rsidRDefault="001B7CCB" w:rsidP="00B85EF6">
            <w:pPr>
              <w:jc w:val="center"/>
              <w:rPr>
                <w:sz w:val="28"/>
                <w:szCs w:val="28"/>
              </w:rPr>
            </w:pPr>
            <w:r w:rsidRPr="00B85EF6">
              <w:rPr>
                <w:sz w:val="28"/>
                <w:szCs w:val="28"/>
              </w:rPr>
              <w:t>Отклонение 2009 от (+/-)</w:t>
            </w:r>
          </w:p>
        </w:tc>
      </w:tr>
      <w:tr w:rsidR="001B7CCB" w:rsidRPr="00B85EF6">
        <w:tc>
          <w:tcPr>
            <w:tcW w:w="2880" w:type="dxa"/>
            <w:vMerge/>
          </w:tcPr>
          <w:p w:rsidR="001B7CCB" w:rsidRPr="00B85EF6" w:rsidRDefault="001B7CCB" w:rsidP="004A56AC">
            <w:pPr>
              <w:rPr>
                <w:sz w:val="28"/>
                <w:szCs w:val="28"/>
              </w:rPr>
            </w:pPr>
          </w:p>
        </w:tc>
        <w:tc>
          <w:tcPr>
            <w:tcW w:w="1440" w:type="dxa"/>
            <w:vMerge/>
          </w:tcPr>
          <w:p w:rsidR="001B7CCB" w:rsidRPr="00B85EF6" w:rsidRDefault="001B7CCB" w:rsidP="00B85EF6">
            <w:pPr>
              <w:jc w:val="center"/>
              <w:rPr>
                <w:sz w:val="28"/>
                <w:szCs w:val="28"/>
              </w:rPr>
            </w:pPr>
          </w:p>
        </w:tc>
        <w:tc>
          <w:tcPr>
            <w:tcW w:w="1620" w:type="dxa"/>
            <w:vMerge/>
          </w:tcPr>
          <w:p w:rsidR="001B7CCB" w:rsidRPr="00B85EF6" w:rsidRDefault="001B7CCB" w:rsidP="00B85EF6">
            <w:pPr>
              <w:jc w:val="center"/>
              <w:rPr>
                <w:sz w:val="28"/>
                <w:szCs w:val="28"/>
              </w:rPr>
            </w:pPr>
          </w:p>
        </w:tc>
        <w:tc>
          <w:tcPr>
            <w:tcW w:w="1440" w:type="dxa"/>
            <w:vMerge/>
          </w:tcPr>
          <w:p w:rsidR="001B7CCB" w:rsidRPr="00B85EF6" w:rsidRDefault="001B7CCB" w:rsidP="00B85EF6">
            <w:pPr>
              <w:jc w:val="center"/>
              <w:rPr>
                <w:sz w:val="28"/>
                <w:szCs w:val="28"/>
              </w:rPr>
            </w:pPr>
          </w:p>
        </w:tc>
        <w:tc>
          <w:tcPr>
            <w:tcW w:w="1260" w:type="dxa"/>
          </w:tcPr>
          <w:p w:rsidR="001B7CCB" w:rsidRPr="00B85EF6" w:rsidRDefault="001B7CCB" w:rsidP="00B85EF6">
            <w:pPr>
              <w:jc w:val="center"/>
              <w:rPr>
                <w:sz w:val="28"/>
                <w:szCs w:val="28"/>
              </w:rPr>
            </w:pPr>
            <w:r w:rsidRPr="00B85EF6">
              <w:rPr>
                <w:sz w:val="28"/>
                <w:szCs w:val="28"/>
              </w:rPr>
              <w:t>2007</w:t>
            </w:r>
          </w:p>
        </w:tc>
        <w:tc>
          <w:tcPr>
            <w:tcW w:w="1283" w:type="dxa"/>
          </w:tcPr>
          <w:p w:rsidR="001B7CCB" w:rsidRPr="00B85EF6" w:rsidRDefault="001B7CCB" w:rsidP="00B85EF6">
            <w:pPr>
              <w:jc w:val="center"/>
              <w:rPr>
                <w:sz w:val="28"/>
                <w:szCs w:val="28"/>
              </w:rPr>
            </w:pPr>
            <w:r w:rsidRPr="00B85EF6">
              <w:rPr>
                <w:sz w:val="28"/>
                <w:szCs w:val="28"/>
              </w:rPr>
              <w:t>2008</w:t>
            </w:r>
          </w:p>
        </w:tc>
      </w:tr>
      <w:tr w:rsidR="001B7CCB" w:rsidRPr="00B85EF6">
        <w:tc>
          <w:tcPr>
            <w:tcW w:w="2880" w:type="dxa"/>
          </w:tcPr>
          <w:p w:rsidR="001B7CCB" w:rsidRPr="00B85EF6" w:rsidRDefault="001B7CCB" w:rsidP="004A56AC">
            <w:pPr>
              <w:rPr>
                <w:sz w:val="28"/>
                <w:szCs w:val="28"/>
              </w:rPr>
            </w:pPr>
            <w:r w:rsidRPr="00B85EF6">
              <w:rPr>
                <w:sz w:val="28"/>
                <w:szCs w:val="28"/>
              </w:rPr>
              <w:t>Фондоотдача тыс. руб.</w:t>
            </w:r>
          </w:p>
          <w:p w:rsidR="001B7CCB" w:rsidRPr="00B85EF6" w:rsidRDefault="001B7CCB" w:rsidP="004A56AC">
            <w:pPr>
              <w:rPr>
                <w:sz w:val="28"/>
                <w:szCs w:val="28"/>
              </w:rPr>
            </w:pPr>
          </w:p>
        </w:tc>
        <w:tc>
          <w:tcPr>
            <w:tcW w:w="1440" w:type="dxa"/>
          </w:tcPr>
          <w:p w:rsidR="001B7CCB" w:rsidRPr="00B85EF6" w:rsidRDefault="00E04BD4" w:rsidP="00B85EF6">
            <w:pPr>
              <w:jc w:val="center"/>
              <w:rPr>
                <w:sz w:val="28"/>
                <w:szCs w:val="28"/>
              </w:rPr>
            </w:pPr>
            <w:r w:rsidRPr="00B85EF6">
              <w:rPr>
                <w:sz w:val="28"/>
                <w:szCs w:val="28"/>
              </w:rPr>
              <w:t>0,54</w:t>
            </w:r>
          </w:p>
        </w:tc>
        <w:tc>
          <w:tcPr>
            <w:tcW w:w="1620" w:type="dxa"/>
          </w:tcPr>
          <w:p w:rsidR="001B7CCB" w:rsidRPr="00B85EF6" w:rsidRDefault="00E04BD4" w:rsidP="00B85EF6">
            <w:pPr>
              <w:jc w:val="center"/>
              <w:rPr>
                <w:sz w:val="28"/>
                <w:szCs w:val="28"/>
              </w:rPr>
            </w:pPr>
            <w:r w:rsidRPr="00B85EF6">
              <w:rPr>
                <w:sz w:val="28"/>
                <w:szCs w:val="28"/>
              </w:rPr>
              <w:t>0,58</w:t>
            </w:r>
          </w:p>
        </w:tc>
        <w:tc>
          <w:tcPr>
            <w:tcW w:w="1440" w:type="dxa"/>
          </w:tcPr>
          <w:p w:rsidR="001B7CCB" w:rsidRPr="00B85EF6" w:rsidRDefault="00E04BD4" w:rsidP="00B85EF6">
            <w:pPr>
              <w:jc w:val="center"/>
              <w:rPr>
                <w:sz w:val="28"/>
                <w:szCs w:val="28"/>
              </w:rPr>
            </w:pPr>
            <w:r w:rsidRPr="00B85EF6">
              <w:rPr>
                <w:sz w:val="28"/>
                <w:szCs w:val="28"/>
              </w:rPr>
              <w:t>0,61</w:t>
            </w:r>
          </w:p>
        </w:tc>
        <w:tc>
          <w:tcPr>
            <w:tcW w:w="1260" w:type="dxa"/>
          </w:tcPr>
          <w:p w:rsidR="001B7CCB" w:rsidRPr="00B85EF6" w:rsidRDefault="004D74B9" w:rsidP="00B85EF6">
            <w:pPr>
              <w:jc w:val="center"/>
              <w:rPr>
                <w:sz w:val="28"/>
                <w:szCs w:val="28"/>
              </w:rPr>
            </w:pPr>
            <w:r w:rsidRPr="00B85EF6">
              <w:rPr>
                <w:sz w:val="28"/>
                <w:szCs w:val="28"/>
              </w:rPr>
              <w:t>0,04</w:t>
            </w:r>
          </w:p>
        </w:tc>
        <w:tc>
          <w:tcPr>
            <w:tcW w:w="1283" w:type="dxa"/>
          </w:tcPr>
          <w:p w:rsidR="001B7CCB" w:rsidRPr="00B85EF6" w:rsidRDefault="004D74B9" w:rsidP="00B85EF6">
            <w:pPr>
              <w:jc w:val="center"/>
              <w:rPr>
                <w:sz w:val="28"/>
                <w:szCs w:val="28"/>
              </w:rPr>
            </w:pPr>
            <w:r w:rsidRPr="00B85EF6">
              <w:rPr>
                <w:sz w:val="28"/>
                <w:szCs w:val="28"/>
              </w:rPr>
              <w:t>0,03</w:t>
            </w:r>
          </w:p>
        </w:tc>
      </w:tr>
      <w:tr w:rsidR="001B7CCB" w:rsidRPr="00B85EF6">
        <w:tc>
          <w:tcPr>
            <w:tcW w:w="2880" w:type="dxa"/>
          </w:tcPr>
          <w:p w:rsidR="001B7CCB" w:rsidRPr="00B85EF6" w:rsidRDefault="001B7CCB" w:rsidP="004A56AC">
            <w:pPr>
              <w:rPr>
                <w:sz w:val="28"/>
                <w:szCs w:val="28"/>
              </w:rPr>
            </w:pPr>
            <w:r w:rsidRPr="00B85EF6">
              <w:rPr>
                <w:sz w:val="28"/>
                <w:szCs w:val="28"/>
              </w:rPr>
              <w:t>Фондоемкость, тыс. руб.</w:t>
            </w:r>
          </w:p>
        </w:tc>
        <w:tc>
          <w:tcPr>
            <w:tcW w:w="1440" w:type="dxa"/>
          </w:tcPr>
          <w:p w:rsidR="001B7CCB" w:rsidRPr="00B85EF6" w:rsidRDefault="00E04BD4" w:rsidP="00B85EF6">
            <w:pPr>
              <w:jc w:val="center"/>
              <w:rPr>
                <w:sz w:val="28"/>
                <w:szCs w:val="28"/>
              </w:rPr>
            </w:pPr>
            <w:r w:rsidRPr="00B85EF6">
              <w:rPr>
                <w:sz w:val="28"/>
                <w:szCs w:val="28"/>
              </w:rPr>
              <w:t>1,85</w:t>
            </w:r>
          </w:p>
        </w:tc>
        <w:tc>
          <w:tcPr>
            <w:tcW w:w="1620" w:type="dxa"/>
          </w:tcPr>
          <w:p w:rsidR="001B7CCB" w:rsidRPr="00B85EF6" w:rsidRDefault="00E04BD4" w:rsidP="00B85EF6">
            <w:pPr>
              <w:jc w:val="center"/>
              <w:rPr>
                <w:sz w:val="28"/>
                <w:szCs w:val="28"/>
              </w:rPr>
            </w:pPr>
            <w:r w:rsidRPr="00B85EF6">
              <w:rPr>
                <w:sz w:val="28"/>
                <w:szCs w:val="28"/>
              </w:rPr>
              <w:t>1,72</w:t>
            </w:r>
          </w:p>
        </w:tc>
        <w:tc>
          <w:tcPr>
            <w:tcW w:w="1440" w:type="dxa"/>
          </w:tcPr>
          <w:p w:rsidR="001B7CCB" w:rsidRPr="00B85EF6" w:rsidRDefault="00E04BD4" w:rsidP="00B85EF6">
            <w:pPr>
              <w:jc w:val="center"/>
              <w:rPr>
                <w:sz w:val="28"/>
                <w:szCs w:val="28"/>
              </w:rPr>
            </w:pPr>
            <w:r w:rsidRPr="00B85EF6">
              <w:rPr>
                <w:sz w:val="28"/>
                <w:szCs w:val="28"/>
              </w:rPr>
              <w:t>1,64</w:t>
            </w:r>
          </w:p>
        </w:tc>
        <w:tc>
          <w:tcPr>
            <w:tcW w:w="1260" w:type="dxa"/>
          </w:tcPr>
          <w:p w:rsidR="001B7CCB" w:rsidRPr="00B85EF6" w:rsidRDefault="004D74B9" w:rsidP="00B85EF6">
            <w:pPr>
              <w:jc w:val="center"/>
              <w:rPr>
                <w:sz w:val="28"/>
                <w:szCs w:val="28"/>
              </w:rPr>
            </w:pPr>
            <w:r w:rsidRPr="00B85EF6">
              <w:rPr>
                <w:sz w:val="28"/>
                <w:szCs w:val="28"/>
              </w:rPr>
              <w:t>-0,13</w:t>
            </w:r>
          </w:p>
        </w:tc>
        <w:tc>
          <w:tcPr>
            <w:tcW w:w="1283" w:type="dxa"/>
          </w:tcPr>
          <w:p w:rsidR="001B7CCB" w:rsidRPr="00B85EF6" w:rsidRDefault="004D74B9" w:rsidP="00B85EF6">
            <w:pPr>
              <w:jc w:val="center"/>
              <w:rPr>
                <w:sz w:val="28"/>
                <w:szCs w:val="28"/>
              </w:rPr>
            </w:pPr>
            <w:r w:rsidRPr="00B85EF6">
              <w:rPr>
                <w:sz w:val="28"/>
                <w:szCs w:val="28"/>
              </w:rPr>
              <w:t>-0,08</w:t>
            </w:r>
          </w:p>
        </w:tc>
      </w:tr>
      <w:tr w:rsidR="001B7CCB" w:rsidRPr="00B85EF6">
        <w:tc>
          <w:tcPr>
            <w:tcW w:w="2880" w:type="dxa"/>
          </w:tcPr>
          <w:p w:rsidR="001B7CCB" w:rsidRPr="00B85EF6" w:rsidRDefault="001B7CCB" w:rsidP="004A56AC">
            <w:pPr>
              <w:rPr>
                <w:sz w:val="28"/>
                <w:szCs w:val="28"/>
              </w:rPr>
            </w:pPr>
            <w:r w:rsidRPr="00B85EF6">
              <w:rPr>
                <w:sz w:val="28"/>
                <w:szCs w:val="28"/>
              </w:rPr>
              <w:t>Фондовооруженность, тыс. руб./чел</w:t>
            </w:r>
          </w:p>
        </w:tc>
        <w:tc>
          <w:tcPr>
            <w:tcW w:w="1440" w:type="dxa"/>
          </w:tcPr>
          <w:p w:rsidR="001B7CCB" w:rsidRPr="00B85EF6" w:rsidRDefault="00E04BD4" w:rsidP="00B85EF6">
            <w:pPr>
              <w:ind w:left="-108"/>
              <w:jc w:val="center"/>
              <w:rPr>
                <w:sz w:val="28"/>
                <w:szCs w:val="28"/>
              </w:rPr>
            </w:pPr>
            <w:r w:rsidRPr="00B85EF6">
              <w:rPr>
                <w:sz w:val="28"/>
                <w:szCs w:val="28"/>
              </w:rPr>
              <w:t>292,48</w:t>
            </w:r>
          </w:p>
        </w:tc>
        <w:tc>
          <w:tcPr>
            <w:tcW w:w="1620" w:type="dxa"/>
          </w:tcPr>
          <w:p w:rsidR="001B7CCB" w:rsidRPr="00B85EF6" w:rsidRDefault="00E04BD4" w:rsidP="00B85EF6">
            <w:pPr>
              <w:jc w:val="center"/>
              <w:rPr>
                <w:sz w:val="28"/>
                <w:szCs w:val="28"/>
              </w:rPr>
            </w:pPr>
            <w:r w:rsidRPr="00B85EF6">
              <w:rPr>
                <w:sz w:val="28"/>
                <w:szCs w:val="28"/>
              </w:rPr>
              <w:t>293,32</w:t>
            </w:r>
          </w:p>
        </w:tc>
        <w:tc>
          <w:tcPr>
            <w:tcW w:w="1440" w:type="dxa"/>
          </w:tcPr>
          <w:p w:rsidR="001B7CCB" w:rsidRPr="00B85EF6" w:rsidRDefault="00E04BD4" w:rsidP="00B85EF6">
            <w:pPr>
              <w:jc w:val="center"/>
              <w:rPr>
                <w:sz w:val="28"/>
                <w:szCs w:val="28"/>
              </w:rPr>
            </w:pPr>
            <w:r w:rsidRPr="00B85EF6">
              <w:rPr>
                <w:sz w:val="28"/>
                <w:szCs w:val="28"/>
              </w:rPr>
              <w:t>279,48</w:t>
            </w:r>
          </w:p>
        </w:tc>
        <w:tc>
          <w:tcPr>
            <w:tcW w:w="1260" w:type="dxa"/>
          </w:tcPr>
          <w:p w:rsidR="001B7CCB" w:rsidRPr="00B85EF6" w:rsidRDefault="004D74B9" w:rsidP="00B85EF6">
            <w:pPr>
              <w:jc w:val="center"/>
              <w:rPr>
                <w:sz w:val="28"/>
                <w:szCs w:val="28"/>
              </w:rPr>
            </w:pPr>
            <w:r w:rsidRPr="00B85EF6">
              <w:rPr>
                <w:sz w:val="28"/>
                <w:szCs w:val="28"/>
              </w:rPr>
              <w:t>0,84</w:t>
            </w:r>
          </w:p>
        </w:tc>
        <w:tc>
          <w:tcPr>
            <w:tcW w:w="1283" w:type="dxa"/>
          </w:tcPr>
          <w:p w:rsidR="001B7CCB" w:rsidRPr="00B85EF6" w:rsidRDefault="004D74B9" w:rsidP="00B85EF6">
            <w:pPr>
              <w:jc w:val="center"/>
              <w:rPr>
                <w:sz w:val="28"/>
                <w:szCs w:val="28"/>
              </w:rPr>
            </w:pPr>
            <w:r w:rsidRPr="00B85EF6">
              <w:rPr>
                <w:sz w:val="28"/>
                <w:szCs w:val="28"/>
              </w:rPr>
              <w:t>-13,84</w:t>
            </w:r>
          </w:p>
        </w:tc>
      </w:tr>
      <w:tr w:rsidR="001B7CCB" w:rsidRPr="00B85EF6">
        <w:tc>
          <w:tcPr>
            <w:tcW w:w="2880" w:type="dxa"/>
          </w:tcPr>
          <w:p w:rsidR="001B7CCB" w:rsidRPr="00B85EF6" w:rsidRDefault="001B7CCB" w:rsidP="004A56AC">
            <w:pPr>
              <w:rPr>
                <w:sz w:val="28"/>
                <w:szCs w:val="28"/>
              </w:rPr>
            </w:pPr>
            <w:r w:rsidRPr="00B85EF6">
              <w:rPr>
                <w:sz w:val="28"/>
                <w:szCs w:val="28"/>
              </w:rPr>
              <w:t>Фондорентабельность, %</w:t>
            </w:r>
          </w:p>
        </w:tc>
        <w:tc>
          <w:tcPr>
            <w:tcW w:w="1440" w:type="dxa"/>
          </w:tcPr>
          <w:p w:rsidR="001B7CCB" w:rsidRPr="00B85EF6" w:rsidRDefault="00E04BD4" w:rsidP="00B85EF6">
            <w:pPr>
              <w:jc w:val="center"/>
              <w:rPr>
                <w:sz w:val="28"/>
                <w:szCs w:val="28"/>
              </w:rPr>
            </w:pPr>
            <w:r w:rsidRPr="00B85EF6">
              <w:rPr>
                <w:sz w:val="28"/>
                <w:szCs w:val="28"/>
              </w:rPr>
              <w:t>-5,23</w:t>
            </w:r>
          </w:p>
        </w:tc>
        <w:tc>
          <w:tcPr>
            <w:tcW w:w="1620" w:type="dxa"/>
          </w:tcPr>
          <w:p w:rsidR="001B7CCB" w:rsidRPr="00B85EF6" w:rsidRDefault="00E04BD4" w:rsidP="00B85EF6">
            <w:pPr>
              <w:jc w:val="center"/>
              <w:rPr>
                <w:sz w:val="28"/>
                <w:szCs w:val="28"/>
              </w:rPr>
            </w:pPr>
            <w:r w:rsidRPr="00B85EF6">
              <w:rPr>
                <w:sz w:val="28"/>
                <w:szCs w:val="28"/>
              </w:rPr>
              <w:t>-5,57</w:t>
            </w:r>
          </w:p>
        </w:tc>
        <w:tc>
          <w:tcPr>
            <w:tcW w:w="1440" w:type="dxa"/>
          </w:tcPr>
          <w:p w:rsidR="001B7CCB" w:rsidRPr="00B85EF6" w:rsidRDefault="00EE0BF6" w:rsidP="00B85EF6">
            <w:pPr>
              <w:jc w:val="center"/>
              <w:rPr>
                <w:sz w:val="28"/>
                <w:szCs w:val="28"/>
              </w:rPr>
            </w:pPr>
            <w:r w:rsidRPr="00B85EF6">
              <w:rPr>
                <w:sz w:val="28"/>
                <w:szCs w:val="28"/>
              </w:rPr>
              <w:t>-16,16</w:t>
            </w:r>
          </w:p>
        </w:tc>
        <w:tc>
          <w:tcPr>
            <w:tcW w:w="1260" w:type="dxa"/>
          </w:tcPr>
          <w:p w:rsidR="001B7CCB" w:rsidRPr="00B85EF6" w:rsidRDefault="004D74B9" w:rsidP="00B85EF6">
            <w:pPr>
              <w:jc w:val="center"/>
              <w:rPr>
                <w:sz w:val="28"/>
                <w:szCs w:val="28"/>
              </w:rPr>
            </w:pPr>
            <w:r w:rsidRPr="00B85EF6">
              <w:rPr>
                <w:sz w:val="28"/>
                <w:szCs w:val="28"/>
              </w:rPr>
              <w:t>-10,8</w:t>
            </w:r>
          </w:p>
        </w:tc>
        <w:tc>
          <w:tcPr>
            <w:tcW w:w="1283" w:type="dxa"/>
          </w:tcPr>
          <w:p w:rsidR="001B7CCB" w:rsidRPr="00B85EF6" w:rsidRDefault="004D74B9" w:rsidP="00B85EF6">
            <w:pPr>
              <w:jc w:val="center"/>
              <w:rPr>
                <w:sz w:val="28"/>
                <w:szCs w:val="28"/>
              </w:rPr>
            </w:pPr>
            <w:r w:rsidRPr="00B85EF6">
              <w:rPr>
                <w:sz w:val="28"/>
                <w:szCs w:val="28"/>
              </w:rPr>
              <w:t>-21,73</w:t>
            </w:r>
          </w:p>
        </w:tc>
      </w:tr>
    </w:tbl>
    <w:p w:rsidR="00C602B5" w:rsidRPr="001B4AE7" w:rsidRDefault="001B4AE7" w:rsidP="00C602B5">
      <w:pPr>
        <w:spacing w:line="360" w:lineRule="auto"/>
        <w:rPr>
          <w:color w:val="FF0000"/>
          <w:sz w:val="28"/>
          <w:szCs w:val="28"/>
        </w:rPr>
      </w:pPr>
      <w:r w:rsidRPr="001B4AE7">
        <w:rPr>
          <w:color w:val="FF0000"/>
          <w:sz w:val="28"/>
          <w:szCs w:val="28"/>
        </w:rPr>
        <w:t xml:space="preserve"> (ВЫВОД)</w:t>
      </w:r>
    </w:p>
    <w:p w:rsidR="00C602B5" w:rsidRDefault="001B5C7B" w:rsidP="00C602B5">
      <w:pPr>
        <w:spacing w:line="360" w:lineRule="auto"/>
        <w:jc w:val="both"/>
        <w:rPr>
          <w:sz w:val="28"/>
          <w:szCs w:val="28"/>
        </w:rPr>
      </w:pPr>
      <w:r>
        <w:rPr>
          <w:sz w:val="28"/>
          <w:szCs w:val="28"/>
        </w:rPr>
      </w:r>
      <w:r>
        <w:rPr>
          <w:sz w:val="28"/>
          <w:szCs w:val="28"/>
        </w:rPr>
        <w:pict>
          <v:group id="_x0000_s1155" editas="canvas" style="width:243pt;height:297pt;mso-position-horizontal-relative:char;mso-position-vertical-relative:line" coordorigin="-653,-112" coordsize="4860,5940">
            <o:lock v:ext="edit" aspectratio="t"/>
            <v:shape id="_x0000_s1156" type="#_x0000_t75" style="position:absolute;left:-653;top:-112;width:4860;height:5940" o:preferrelative="f">
              <v:fill o:detectmouseclick="t"/>
              <v:path o:extrusionok="t" o:connecttype="none"/>
              <o:lock v:ext="edit" text="t"/>
            </v:shape>
            <v:rect id="_x0000_s1157" style="position:absolute;left:-653;top:-112;width:4680;height:5940" stroked="f"/>
            <v:rect id="_x0000_s1158" style="position:absolute;left:708;top:824;width:3231;height:3324" fillcolor="silver" stroked="f"/>
            <v:line id="_x0000_s1159" style="position:absolute" from="708,3729" to="3939,3730" strokeweight="0"/>
            <v:line id="_x0000_s1160" style="position:absolute" from="708,3324" to="3939,3325" strokeweight="0"/>
            <v:line id="_x0000_s1161" style="position:absolute" from="708,2905" to="3939,2906" strokeweight="0"/>
            <v:line id="_x0000_s1162" style="position:absolute" from="708,2486" to="3939,2487" strokeweight="0"/>
            <v:line id="_x0000_s1163" style="position:absolute" from="708,2067" to="3939,2068" strokeweight="0"/>
            <v:line id="_x0000_s1164" style="position:absolute" from="708,1662" to="3939,1663" strokeweight="0"/>
            <v:line id="_x0000_s1165" style="position:absolute" from="708,1243" to="3939,1244" strokeweight="0"/>
            <v:line id="_x0000_s1166" style="position:absolute" from="708,824" to="3939,825" strokeweight="0"/>
            <v:rect id="_x0000_s1167" style="position:absolute;left:708;top:2408;width:3231;height:1740" filled="f" strokecolor="gray" strokeweight=".65pt"/>
            <v:line id="_x0000_s1168" style="position:absolute" from="708,824" to="709,4148" strokeweight="0"/>
            <v:line id="_x0000_s1169" style="position:absolute" from="668,4148" to="708,4149" strokeweight="0"/>
            <v:line id="_x0000_s1170" style="position:absolute" from="668,3729" to="708,3730" strokeweight="0"/>
            <v:line id="_x0000_s1171" style="position:absolute" from="668,3324" to="708,3325" strokeweight="0"/>
            <v:line id="_x0000_s1172" style="position:absolute" from="668,2905" to="708,2906" strokeweight="0"/>
            <v:line id="_x0000_s1173" style="position:absolute" from="668,2486" to="708,2487" strokeweight="0"/>
            <v:line id="_x0000_s1174" style="position:absolute" from="668,2067" to="708,2068" strokeweight="0"/>
            <v:line id="_x0000_s1175" style="position:absolute" from="668,1662" to="708,1663" strokeweight="0"/>
            <v:line id="_x0000_s1176" style="position:absolute" from="668,1243" to="708,1244" strokeweight="0"/>
            <v:line id="_x0000_s1177" style="position:absolute" from="668,824" to="708,825" strokeweight="0"/>
            <v:line id="_x0000_s1178" style="position:absolute" from="708,4148" to="3939,4149" strokeweight="0"/>
            <v:line id="_x0000_s1179" style="position:absolute;flip:y" from="708,4148" to="709,4189" strokeweight="0"/>
            <v:line id="_x0000_s1180" style="position:absolute;flip:y" from="1789,4148" to="1790,4189" strokeweight="0"/>
            <v:line id="_x0000_s1181" style="position:absolute;flip:y" from="2858,4148" to="2859,4189" strokeweight="0"/>
            <v:line id="_x0000_s1182" style="position:absolute;flip:y" from="3939,4148" to="3940,4189" strokeweight="0"/>
            <v:shape id="_x0000_s1183" style="position:absolute;left:976;top:3872;width:2325;height:135" coordsize="2325,135" path="m,135l1470,30,2325,e" filled="f" strokecolor="navy" strokeweight=".65pt">
              <v:path arrowok="t"/>
            </v:shape>
            <v:shape id="_x0000_s1184" style="position:absolute;left:1156;top:3467;width:2205;height:105" coordsize="2205,105" path="m,l1140,75r1065,30e" filled="f" strokecolor="fuchsia" strokeweight=".65pt">
              <v:path arrowok="t"/>
            </v:shape>
            <v:rect id="_x0000_s1185" style="position:absolute;left:427;top:4028;width:120;height:285;mso-wrap-style:none" filled="f" stroked="f">
              <v:textbox style="mso-next-textbox:#_x0000_s1185;mso-fit-shape-to-text:t" inset="0,0,0,0">
                <w:txbxContent>
                  <w:p w:rsidR="00C602B5" w:rsidRPr="009D31EC" w:rsidRDefault="00C602B5" w:rsidP="00C602B5">
                    <w:r w:rsidRPr="009D31EC">
                      <w:rPr>
                        <w:color w:val="000000"/>
                        <w:lang w:val="en-US"/>
                      </w:rPr>
                      <w:t>0</w:t>
                    </w:r>
                  </w:p>
                </w:txbxContent>
              </v:textbox>
            </v:rect>
            <v:rect id="_x0000_s1186" style="position:absolute;left:427;top:3488;width:120;height:285;mso-wrap-style:none" filled="f" stroked="f">
              <v:textbox style="mso-next-textbox:#_x0000_s1186;mso-fit-shape-to-text:t" inset="0,0,0,0">
                <w:txbxContent>
                  <w:p w:rsidR="00C602B5" w:rsidRPr="009D31EC" w:rsidRDefault="00C602B5" w:rsidP="00C602B5">
                    <w:r w:rsidRPr="009D31EC">
                      <w:rPr>
                        <w:color w:val="000000"/>
                        <w:lang w:val="en-US"/>
                      </w:rPr>
                      <w:t>1</w:t>
                    </w:r>
                  </w:p>
                </w:txbxContent>
              </v:textbox>
            </v:rect>
            <v:rect id="_x0000_s1187" style="position:absolute;left:427;top:3128;width:120;height:285;mso-wrap-style:none" filled="f" stroked="f">
              <v:textbox style="mso-next-textbox:#_x0000_s1187;mso-fit-shape-to-text:t" inset="0,0,0,0">
                <w:txbxContent>
                  <w:p w:rsidR="00C602B5" w:rsidRPr="009D31EC" w:rsidRDefault="00C602B5" w:rsidP="00C602B5">
                    <w:r w:rsidRPr="009D31EC">
                      <w:rPr>
                        <w:color w:val="000000"/>
                        <w:lang w:val="en-US"/>
                      </w:rPr>
                      <w:t>2</w:t>
                    </w:r>
                  </w:p>
                </w:txbxContent>
              </v:textbox>
            </v:rect>
            <v:rect id="_x0000_s1188" style="position:absolute;left:427;top:2768;width:120;height:285;mso-wrap-style:none" filled="f" stroked="f">
              <v:textbox style="mso-next-textbox:#_x0000_s1188;mso-fit-shape-to-text:t" inset="0,0,0,0">
                <w:txbxContent>
                  <w:p w:rsidR="00C602B5" w:rsidRPr="009D31EC" w:rsidRDefault="00C602B5" w:rsidP="00C602B5">
                    <w:r w:rsidRPr="009D31EC">
                      <w:rPr>
                        <w:color w:val="000000"/>
                        <w:lang w:val="en-US"/>
                      </w:rPr>
                      <w:t>3</w:t>
                    </w:r>
                  </w:p>
                </w:txbxContent>
              </v:textbox>
            </v:rect>
            <v:rect id="_x0000_s1189" style="position:absolute;left:427;top:2228;width:120;height:285;mso-wrap-style:none" filled="f" stroked="f">
              <v:textbox style="mso-next-textbox:#_x0000_s1189;mso-fit-shape-to-text:t" inset="0,0,0,0">
                <w:txbxContent>
                  <w:p w:rsidR="00C602B5" w:rsidRPr="009D31EC" w:rsidRDefault="00C602B5" w:rsidP="00C602B5">
                    <w:r w:rsidRPr="009D31EC">
                      <w:rPr>
                        <w:color w:val="000000"/>
                        <w:lang w:val="en-US"/>
                      </w:rPr>
                      <w:t>4</w:t>
                    </w:r>
                  </w:p>
                </w:txbxContent>
              </v:textbox>
            </v:rect>
            <v:rect id="_x0000_s1190" style="position:absolute;left:427;top:1868;width:180;height:360" filled="f" stroked="f">
              <v:textbox style="mso-next-textbox:#_x0000_s1190" inset="0,0,0,0">
                <w:txbxContent>
                  <w:p w:rsidR="00C602B5" w:rsidRPr="009D31EC" w:rsidRDefault="00C602B5" w:rsidP="00C602B5">
                    <w:r w:rsidRPr="009D31EC">
                      <w:rPr>
                        <w:color w:val="000000"/>
                        <w:lang w:val="en-US"/>
                      </w:rPr>
                      <w:t>5</w:t>
                    </w:r>
                  </w:p>
                </w:txbxContent>
              </v:textbox>
            </v:rect>
            <v:rect id="_x0000_s1191" style="position:absolute;left:427;top:1508;width:120;height:285;mso-wrap-style:none" filled="f" stroked="f">
              <v:textbox style="mso-next-textbox:#_x0000_s1191;mso-fit-shape-to-text:t" inset="0,0,0,0">
                <w:txbxContent>
                  <w:p w:rsidR="00C602B5" w:rsidRPr="009D31EC" w:rsidRDefault="00C602B5" w:rsidP="00C602B5">
                    <w:r w:rsidRPr="009D31EC">
                      <w:rPr>
                        <w:color w:val="000000"/>
                        <w:lang w:val="en-US"/>
                      </w:rPr>
                      <w:t>6</w:t>
                    </w:r>
                  </w:p>
                </w:txbxContent>
              </v:textbox>
            </v:rect>
            <v:rect id="_x0000_s1192" style="position:absolute;left:427;top:1148;width:120;height:285;mso-wrap-style:none" filled="f" stroked="f">
              <v:textbox style="mso-next-textbox:#_x0000_s1192;mso-fit-shape-to-text:t" inset="0,0,0,0">
                <w:txbxContent>
                  <w:p w:rsidR="00C602B5" w:rsidRPr="009D31EC" w:rsidRDefault="00C602B5" w:rsidP="00C602B5">
                    <w:r w:rsidRPr="009D31EC">
                      <w:rPr>
                        <w:color w:val="000000"/>
                        <w:lang w:val="en-US"/>
                      </w:rPr>
                      <w:t>7</w:t>
                    </w:r>
                  </w:p>
                </w:txbxContent>
              </v:textbox>
            </v:rect>
            <v:rect id="_x0000_s1193" style="position:absolute;left:427;top:788;width:120;height:285;mso-wrap-style:none" filled="f" stroked="f">
              <v:textbox style="mso-next-textbox:#_x0000_s1193;mso-fit-shape-to-text:t" inset="0,0,0,0">
                <w:txbxContent>
                  <w:p w:rsidR="00C602B5" w:rsidRPr="009D31EC" w:rsidRDefault="00C602B5" w:rsidP="00C602B5">
                    <w:r w:rsidRPr="009D31EC">
                      <w:rPr>
                        <w:color w:val="000000"/>
                        <w:lang w:val="en-US"/>
                      </w:rPr>
                      <w:t>8</w:t>
                    </w:r>
                  </w:p>
                </w:txbxContent>
              </v:textbox>
            </v:rect>
            <v:rect id="_x0000_s1194" style="position:absolute;left:1082;top:4270;width:480;height:285;mso-wrap-style:none" filled="f" stroked="f">
              <v:textbox style="mso-next-textbox:#_x0000_s1194;mso-fit-shape-to-text:t" inset="0,0,0,0">
                <w:txbxContent>
                  <w:p w:rsidR="00C602B5" w:rsidRPr="00EE0BF6" w:rsidRDefault="00EE0BF6" w:rsidP="00C602B5">
                    <w:r>
                      <w:rPr>
                        <w:color w:val="000000"/>
                        <w:lang w:val="en-US"/>
                      </w:rPr>
                      <w:t>200</w:t>
                    </w:r>
                    <w:r>
                      <w:rPr>
                        <w:color w:val="000000"/>
                      </w:rPr>
                      <w:t>7</w:t>
                    </w:r>
                  </w:p>
                </w:txbxContent>
              </v:textbox>
            </v:rect>
            <v:rect id="_x0000_s1195" style="position:absolute;left:2163;top:4270;width:480;height:285;mso-wrap-style:none" filled="f" stroked="f">
              <v:textbox style="mso-next-textbox:#_x0000_s1195;mso-fit-shape-to-text:t" inset="0,0,0,0">
                <w:txbxContent>
                  <w:p w:rsidR="00C602B5" w:rsidRPr="00EE0BF6" w:rsidRDefault="00C602B5" w:rsidP="00C602B5">
                    <w:r w:rsidRPr="009D31EC">
                      <w:rPr>
                        <w:color w:val="000000"/>
                        <w:lang w:val="en-US"/>
                      </w:rPr>
                      <w:t>200</w:t>
                    </w:r>
                    <w:r w:rsidR="00EE0BF6">
                      <w:rPr>
                        <w:color w:val="000000"/>
                      </w:rPr>
                      <w:t>8</w:t>
                    </w:r>
                  </w:p>
                </w:txbxContent>
              </v:textbox>
            </v:rect>
            <v:rect id="_x0000_s1196" style="position:absolute;left:3307;top:4208;width:540;height:360" filled="f" stroked="f">
              <v:textbox style="mso-next-textbox:#_x0000_s1196" inset="0,0,0,0">
                <w:txbxContent>
                  <w:p w:rsidR="00C602B5" w:rsidRPr="00EE0BF6" w:rsidRDefault="00EE0BF6" w:rsidP="00C602B5">
                    <w:r>
                      <w:rPr>
                        <w:color w:val="000000"/>
                        <w:lang w:val="en-US"/>
                      </w:rPr>
                      <w:t>200</w:t>
                    </w:r>
                    <w:r>
                      <w:rPr>
                        <w:color w:val="000000"/>
                      </w:rPr>
                      <w:t>9</w:t>
                    </w:r>
                  </w:p>
                </w:txbxContent>
              </v:textbox>
            </v:rect>
            <v:rect id="_x0000_s1197" style="position:absolute;left:2137;top:4553;width:360;height:165;mso-wrap-style:none" filled="f" stroked="f">
              <v:textbox style="mso-next-textbox:#_x0000_s1197;mso-fit-shape-to-text:t" inset="0,0,0,0">
                <w:txbxContent>
                  <w:p w:rsidR="00C602B5" w:rsidRDefault="00C602B5" w:rsidP="00C602B5">
                    <w:r>
                      <w:rPr>
                        <w:rFonts w:ascii="Arial" w:hAnsi="Arial" w:cs="Arial"/>
                        <w:b/>
                        <w:bCs/>
                        <w:color w:val="000000"/>
                        <w:sz w:val="14"/>
                        <w:szCs w:val="14"/>
                        <w:lang w:val="en-US"/>
                      </w:rPr>
                      <w:t>годы</w:t>
                    </w:r>
                  </w:p>
                </w:txbxContent>
              </v:textbox>
            </v:rect>
            <v:rect id="_x0000_s1198" style="position:absolute;left:247;top:4568;width:3960;height:360" strokeweight="0"/>
            <v:line id="_x0000_s1199" style="position:absolute" from="247,4748" to="607,4749" strokecolor="navy" strokeweight=".65pt"/>
            <v:rect id="_x0000_s1200" style="position:absolute;left:607;top:4568;width:1800;height:360" filled="f" stroked="f">
              <v:textbox style="mso-next-textbox:#_x0000_s1200" inset="0,0,0,0">
                <w:txbxContent>
                  <w:p w:rsidR="00C602B5" w:rsidRPr="009D31EC" w:rsidRDefault="00C602B5" w:rsidP="00C602B5">
                    <w:r w:rsidRPr="009D31EC">
                      <w:rPr>
                        <w:color w:val="000000"/>
                        <w:lang w:val="en-US"/>
                      </w:rPr>
                      <w:t>Фондоотдача</w:t>
                    </w:r>
                  </w:p>
                </w:txbxContent>
              </v:textbox>
            </v:rect>
            <v:line id="_x0000_s1201" style="position:absolute;flip:y" from="2227,4748" to="2587,4749" strokecolor="fuchsia" strokeweight=".65pt"/>
            <v:rect id="_x0000_s1202" style="position:absolute;left:2587;top:4568;width:1497;height:293;mso-wrap-style:none" filled="f" stroked="f">
              <v:textbox style="mso-next-textbox:#_x0000_s1202" inset="0,0,0,0">
                <w:txbxContent>
                  <w:p w:rsidR="00C602B5" w:rsidRDefault="00C602B5" w:rsidP="00C602B5">
                    <w:r w:rsidRPr="009D31EC">
                      <w:rPr>
                        <w:color w:val="000000"/>
                        <w:lang w:val="en-US"/>
                      </w:rPr>
                      <w:t>Фондоемкость</w:t>
                    </w:r>
                  </w:p>
                </w:txbxContent>
              </v:textbox>
            </v:rect>
            <v:rect id="_x0000_s1203" style="position:absolute;left:247;top:5108;width:3960;height:720" filled="f" stroked="f">
              <v:textbox style="mso-next-textbox:#_x0000_s1203" inset="0,0,0,0">
                <w:txbxContent>
                  <w:p w:rsidR="00C602B5" w:rsidRPr="008B06EF" w:rsidRDefault="00C602B5" w:rsidP="00C602B5">
                    <w:pPr>
                      <w:jc w:val="center"/>
                    </w:pPr>
                    <w:r>
                      <w:rPr>
                        <w:color w:val="000000"/>
                      </w:rPr>
                      <w:t xml:space="preserve">Рисунок </w:t>
                    </w:r>
                    <w:r w:rsidR="003049F4">
                      <w:rPr>
                        <w:color w:val="000000"/>
                      </w:rPr>
                      <w:t>8</w:t>
                    </w:r>
                    <w:r w:rsidR="005E265A">
                      <w:rPr>
                        <w:color w:val="000000"/>
                      </w:rPr>
                      <w:t>-</w:t>
                    </w:r>
                    <w:r>
                      <w:rPr>
                        <w:color w:val="000000"/>
                      </w:rPr>
                      <w:t xml:space="preserve"> Фондоотдач</w:t>
                    </w:r>
                    <w:r w:rsidR="00AB4E28">
                      <w:rPr>
                        <w:color w:val="000000"/>
                      </w:rPr>
                      <w:t>а</w:t>
                    </w:r>
                    <w:r>
                      <w:rPr>
                        <w:color w:val="000000"/>
                      </w:rPr>
                      <w:t xml:space="preserve"> и фондоемкост</w:t>
                    </w:r>
                    <w:r w:rsidR="00AB4E28">
                      <w:rPr>
                        <w:color w:val="000000"/>
                      </w:rPr>
                      <w:t>ь</w:t>
                    </w:r>
                    <w:r w:rsidR="005E265A">
                      <w:rPr>
                        <w:color w:val="000000"/>
                      </w:rPr>
                      <w:t>.</w:t>
                    </w:r>
                  </w:p>
                </w:txbxContent>
              </v:textbox>
            </v:rect>
            <w10:wrap type="none"/>
            <w10:anchorlock/>
          </v:group>
        </w:pict>
      </w:r>
      <w:r>
        <w:rPr>
          <w:sz w:val="28"/>
          <w:szCs w:val="28"/>
        </w:rPr>
      </w:r>
      <w:r>
        <w:rPr>
          <w:sz w:val="28"/>
          <w:szCs w:val="28"/>
        </w:rPr>
        <w:pict>
          <v:group id="_x0000_s1230" editas="canvas" style="width:251.25pt;height:306pt;mso-position-horizontal-relative:char;mso-position-vertical-relative:line" coordorigin="-180,-90" coordsize="5025,6120">
            <o:lock v:ext="edit" aspectratio="t"/>
            <v:shape id="_x0000_s1231" type="#_x0000_t75" style="position:absolute;left:-180;top:-90;width:5025;height:6120" o:preferrelative="f">
              <v:fill o:detectmouseclick="t"/>
              <v:path o:extrusionok="t" o:connecttype="none"/>
              <o:lock v:ext="edit" text="t"/>
            </v:shape>
            <v:rect id="_x0000_s1232" style="position:absolute;top:90;width:4515;height:4803" stroked="f"/>
            <v:rect id="_x0000_s1233" style="position:absolute;left:720;top:990;width:3795;height:2806" fillcolor="silver" stroked="f"/>
            <v:line id="_x0000_s1234" style="position:absolute" from="645,3436" to="4440,3437" strokeweight="0"/>
            <v:line id="_x0000_s1235" style="position:absolute" from="645,3076" to="4440,3077" strokeweight="0"/>
            <v:line id="_x0000_s1236" style="position:absolute" from="645,2716" to="4440,2717" strokeweight="0"/>
            <v:line id="_x0000_s1237" style="position:absolute" from="645,2375" to="4440,2376" strokeweight="0"/>
            <v:line id="_x0000_s1238" style="position:absolute" from="645,2015" to="4440,2016" strokeweight="0"/>
            <v:line id="_x0000_s1239" style="position:absolute" from="645,1655" to="4440,1656" strokeweight="0"/>
            <v:line id="_x0000_s1240" style="position:absolute" from="645,1295" to="4440,1296" strokeweight="0"/>
            <v:rect id="_x0000_s1241" style="position:absolute;left:645;top:1080;width:3795;height:2716" filled="f" strokecolor="gray"/>
            <v:line id="_x0000_s1242" style="position:absolute" from="645,1295" to="646,3796" strokeweight="0"/>
            <v:line id="_x0000_s1243" style="position:absolute" from="600,3796" to="645,3797" strokeweight="0"/>
            <v:line id="_x0000_s1244" style="position:absolute" from="600,3436" to="645,3437" strokeweight="0"/>
            <v:line id="_x0000_s1245" style="position:absolute" from="600,3076" to="645,3077" strokeweight="0"/>
            <v:line id="_x0000_s1246" style="position:absolute" from="600,2716" to="645,2717" strokeweight="0"/>
            <v:line id="_x0000_s1247" style="position:absolute" from="600,2375" to="645,2376" strokeweight="0"/>
            <v:line id="_x0000_s1248" style="position:absolute" from="600,2015" to="645,2016" strokeweight="0"/>
            <v:line id="_x0000_s1249" style="position:absolute" from="600,1655" to="645,1656" strokeweight="0"/>
            <v:line id="_x0000_s1250" style="position:absolute" from="600,1295" to="645,1296" strokeweight="0"/>
            <v:line id="_x0000_s1251" style="position:absolute" from="645,3796" to="4440,3797" strokeweight="0"/>
            <v:line id="_x0000_s1252" style="position:absolute;flip:y" from="645,3796" to="646,3850" strokeweight="0"/>
            <v:line id="_x0000_s1253" style="position:absolute;flip:y" from="1905,3796" to="1906,3850" strokeweight="0"/>
            <v:line id="_x0000_s1254" style="position:absolute;flip:y" from="3180,3796" to="3181,3850" strokeweight="0"/>
            <v:line id="_x0000_s1255" style="position:absolute;flip:y" from="4440,3796" to="4441,3850" strokeweight="0"/>
            <v:shape id="_x0000_s1256" style="position:absolute;left:1280;top:3516;width:2595;height:60" coordsize="2595,60" path="m,l1245,15,2595,60e" filled="f" strokecolor="navy">
              <v:path arrowok="t"/>
            </v:shape>
            <v:shape id="_x0000_s1257" style="position:absolute;left:1310;top:1371;width:2370;height:120" coordsize="2370,120" path="m,l1185,,2370,120e" filled="f" strokecolor="fuchsia">
              <v:path arrowok="t"/>
            </v:shape>
            <v:rect id="_x0000_s1258" style="position:absolute;left:360;top:5310;width:4140;height:720" filled="f" stroked="f">
              <v:textbox inset="0,0,0,0">
                <w:txbxContent>
                  <w:p w:rsidR="00C602B5" w:rsidRPr="008B06EF" w:rsidRDefault="00C602B5" w:rsidP="00C602B5">
                    <w:pPr>
                      <w:jc w:val="center"/>
                    </w:pPr>
                    <w:r>
                      <w:rPr>
                        <w:color w:val="000000"/>
                      </w:rPr>
                      <w:t>Рисунок</w:t>
                    </w:r>
                    <w:r w:rsidR="003049F4">
                      <w:rPr>
                        <w:color w:val="000000"/>
                      </w:rPr>
                      <w:t xml:space="preserve"> 9</w:t>
                    </w:r>
                    <w:r w:rsidR="005E265A">
                      <w:rPr>
                        <w:color w:val="000000"/>
                      </w:rPr>
                      <w:t>-</w:t>
                    </w:r>
                    <w:r>
                      <w:rPr>
                        <w:color w:val="000000"/>
                      </w:rPr>
                      <w:t xml:space="preserve"> </w:t>
                    </w:r>
                    <w:r w:rsidRPr="006F0A6D">
                      <w:rPr>
                        <w:color w:val="000000"/>
                      </w:rPr>
                      <w:t xml:space="preserve">Фондорентабельность </w:t>
                    </w:r>
                    <w:r>
                      <w:rPr>
                        <w:color w:val="000000"/>
                      </w:rPr>
                      <w:t>и фондовооруженност</w:t>
                    </w:r>
                    <w:r w:rsidR="00AB4E28">
                      <w:rPr>
                        <w:color w:val="000000"/>
                      </w:rPr>
                      <w:t>ь</w:t>
                    </w:r>
                    <w:r w:rsidR="005E265A">
                      <w:rPr>
                        <w:color w:val="000000"/>
                      </w:rPr>
                      <w:t>.</w:t>
                    </w:r>
                  </w:p>
                </w:txbxContent>
              </v:textbox>
            </v:rect>
            <v:rect id="_x0000_s1259" style="position:absolute;left:180;top:3690;width:315;height:285;mso-wrap-style:none" filled="f" stroked="f">
              <v:textbox style="mso-fit-shape-to-text:t" inset="0,0,0,0">
                <w:txbxContent>
                  <w:p w:rsidR="00C602B5" w:rsidRPr="00EE0BF6" w:rsidRDefault="00EE0BF6" w:rsidP="00C602B5">
                    <w:r>
                      <w:rPr>
                        <w:color w:val="000000"/>
                      </w:rPr>
                      <w:t>-50</w:t>
                    </w:r>
                  </w:p>
                </w:txbxContent>
              </v:textbox>
            </v:rect>
            <v:rect id="_x0000_s1260" style="position:absolute;left:180;top:3330;width:360;height:360" filled="f" stroked="f">
              <v:textbox inset="0,0,0,0">
                <w:txbxContent>
                  <w:p w:rsidR="00C602B5" w:rsidRDefault="00C602B5" w:rsidP="00C602B5">
                    <w:pPr>
                      <w:jc w:val="center"/>
                    </w:pPr>
                    <w:r w:rsidRPr="008B06EF">
                      <w:rPr>
                        <w:color w:val="000000"/>
                        <w:lang w:val="en-US"/>
                      </w:rPr>
                      <w:t>0</w:t>
                    </w:r>
                  </w:p>
                </w:txbxContent>
              </v:textbox>
            </v:rect>
            <v:rect id="_x0000_s1261" style="position:absolute;left:180;top:2970;width:240;height:285;mso-wrap-style:none" filled="f" stroked="f">
              <v:textbox style="mso-fit-shape-to-text:t" inset="0,0,0,0">
                <w:txbxContent>
                  <w:p w:rsidR="00C602B5" w:rsidRPr="00EE0BF6" w:rsidRDefault="00EE0BF6" w:rsidP="00C602B5">
                    <w:r>
                      <w:rPr>
                        <w:color w:val="000000"/>
                      </w:rPr>
                      <w:t>50</w:t>
                    </w:r>
                  </w:p>
                </w:txbxContent>
              </v:textbox>
            </v:rect>
            <v:rect id="_x0000_s1262" style="position:absolute;left:180;top:2610;width:360;height:285;mso-wrap-style:none" filled="f" stroked="f">
              <v:textbox style="mso-fit-shape-to-text:t" inset="0,0,0,0">
                <w:txbxContent>
                  <w:p w:rsidR="00C602B5" w:rsidRPr="00EE0BF6" w:rsidRDefault="00C602B5" w:rsidP="00C602B5">
                    <w:r w:rsidRPr="008B06EF">
                      <w:rPr>
                        <w:color w:val="000000"/>
                        <w:lang w:val="en-US"/>
                      </w:rPr>
                      <w:t>1</w:t>
                    </w:r>
                    <w:r w:rsidR="00EE0BF6">
                      <w:rPr>
                        <w:color w:val="000000"/>
                      </w:rPr>
                      <w:t>00</w:t>
                    </w:r>
                  </w:p>
                </w:txbxContent>
              </v:textbox>
            </v:rect>
            <v:rect id="_x0000_s1263" style="position:absolute;left:180;top:2250;width:360;height:285;mso-wrap-style:none" filled="f" stroked="f">
              <v:textbox style="mso-fit-shape-to-text:t" inset="0,0,0,0">
                <w:txbxContent>
                  <w:p w:rsidR="00C602B5" w:rsidRPr="00EE0BF6" w:rsidRDefault="00EE0BF6" w:rsidP="00C602B5">
                    <w:r>
                      <w:rPr>
                        <w:color w:val="000000"/>
                      </w:rPr>
                      <w:t>150</w:t>
                    </w:r>
                  </w:p>
                </w:txbxContent>
              </v:textbox>
            </v:rect>
            <v:rect id="_x0000_s1264" style="position:absolute;left:180;top:1890;width:360;height:285;mso-wrap-style:none" filled="f" stroked="f">
              <v:textbox style="mso-fit-shape-to-text:t" inset="0,0,0,0">
                <w:txbxContent>
                  <w:p w:rsidR="00C602B5" w:rsidRPr="008B06EF" w:rsidRDefault="00C602B5" w:rsidP="00C602B5">
                    <w:r w:rsidRPr="008B06EF">
                      <w:rPr>
                        <w:color w:val="000000"/>
                        <w:lang w:val="en-US"/>
                      </w:rPr>
                      <w:t>2</w:t>
                    </w:r>
                    <w:r w:rsidR="00EE0BF6">
                      <w:rPr>
                        <w:color w:val="000000"/>
                      </w:rPr>
                      <w:t>0</w:t>
                    </w:r>
                    <w:r w:rsidRPr="008B06EF">
                      <w:rPr>
                        <w:color w:val="000000"/>
                        <w:lang w:val="en-US"/>
                      </w:rPr>
                      <w:t>0</w:t>
                    </w:r>
                  </w:p>
                </w:txbxContent>
              </v:textbox>
            </v:rect>
            <v:rect id="_x0000_s1265" style="position:absolute;left:180;top:1530;width:436;height:275" filled="f" stroked="f">
              <v:textbox inset="0,0,0,0">
                <w:txbxContent>
                  <w:p w:rsidR="00C602B5" w:rsidRPr="00EE0BF6" w:rsidRDefault="00EE0BF6" w:rsidP="00C602B5">
                    <w:r>
                      <w:rPr>
                        <w:color w:val="000000"/>
                      </w:rPr>
                      <w:t>250</w:t>
                    </w:r>
                  </w:p>
                </w:txbxContent>
              </v:textbox>
            </v:rect>
            <v:rect id="_x0000_s1266" style="position:absolute;left:180;top:1170;width:360;height:285;mso-wrap-style:none" filled="f" stroked="f">
              <v:textbox style="mso-fit-shape-to-text:t" inset="0,0,0,0">
                <w:txbxContent>
                  <w:p w:rsidR="00C602B5" w:rsidRPr="00EE0BF6" w:rsidRDefault="00C602B5" w:rsidP="00C602B5">
                    <w:r w:rsidRPr="00356352">
                      <w:rPr>
                        <w:color w:val="000000"/>
                        <w:lang w:val="en-US"/>
                      </w:rPr>
                      <w:t>3</w:t>
                    </w:r>
                    <w:r w:rsidR="00EE0BF6">
                      <w:rPr>
                        <w:color w:val="000000"/>
                      </w:rPr>
                      <w:t>00</w:t>
                    </w:r>
                  </w:p>
                </w:txbxContent>
              </v:textbox>
            </v:rect>
            <v:rect id="_x0000_s1267" style="position:absolute;left:1080;top:3870;width:480;height:285;mso-wrap-style:none" filled="f" stroked="f">
              <v:textbox style="mso-fit-shape-to-text:t" inset="0,0,0,0">
                <w:txbxContent>
                  <w:p w:rsidR="00C602B5" w:rsidRPr="00EE0BF6" w:rsidRDefault="00EE0BF6" w:rsidP="00C602B5">
                    <w:r>
                      <w:rPr>
                        <w:color w:val="000000"/>
                        <w:lang w:val="en-US"/>
                      </w:rPr>
                      <w:t>200</w:t>
                    </w:r>
                    <w:r>
                      <w:rPr>
                        <w:color w:val="000000"/>
                      </w:rPr>
                      <w:t>7</w:t>
                    </w:r>
                  </w:p>
                </w:txbxContent>
              </v:textbox>
            </v:rect>
            <v:rect id="_x0000_s1268" style="position:absolute;left:2340;top:3870;width:540;height:360" filled="f" stroked="f">
              <v:textbox inset="0,0,0,0">
                <w:txbxContent>
                  <w:p w:rsidR="00C602B5" w:rsidRPr="00EE0BF6" w:rsidRDefault="00C602B5" w:rsidP="00C602B5">
                    <w:r w:rsidRPr="008B06EF">
                      <w:rPr>
                        <w:color w:val="000000"/>
                        <w:lang w:val="en-US"/>
                      </w:rPr>
                      <w:t>200</w:t>
                    </w:r>
                    <w:r w:rsidR="00EE0BF6">
                      <w:rPr>
                        <w:color w:val="000000"/>
                      </w:rPr>
                      <w:t>8</w:t>
                    </w:r>
                  </w:p>
                </w:txbxContent>
              </v:textbox>
            </v:rect>
            <v:rect id="_x0000_s1269" style="position:absolute;left:3600;top:3870;width:481;height:360;flip:y;mso-wrap-style:none" filled="f" stroked="f">
              <v:textbox inset="0,0,0,0">
                <w:txbxContent>
                  <w:p w:rsidR="00C602B5" w:rsidRPr="00EE0BF6" w:rsidRDefault="00C602B5" w:rsidP="00C602B5">
                    <w:r w:rsidRPr="008B06EF">
                      <w:rPr>
                        <w:color w:val="000000"/>
                        <w:lang w:val="en-US"/>
                      </w:rPr>
                      <w:t>200</w:t>
                    </w:r>
                    <w:r w:rsidR="00EE0BF6">
                      <w:rPr>
                        <w:color w:val="000000"/>
                      </w:rPr>
                      <w:t>9</w:t>
                    </w:r>
                  </w:p>
                </w:txbxContent>
              </v:textbox>
            </v:rect>
            <v:rect id="_x0000_s1270" style="position:absolute;left:900;top:4410;width:3060;height:720" strokeweight="0"/>
            <v:line id="_x0000_s1271" style="position:absolute" from="900,4590" to="1260,4591" strokecolor="navy"/>
            <v:rect id="_x0000_s1272" style="position:absolute;left:1440;top:4410;width:2520;height:540" filled="f" stroked="f">
              <v:textbox inset="0,0,0,0">
                <w:txbxContent>
                  <w:p w:rsidR="00C602B5" w:rsidRPr="008B06EF" w:rsidRDefault="00C602B5" w:rsidP="00C602B5">
                    <w:pPr>
                      <w:rPr>
                        <w:color w:val="000000"/>
                      </w:rPr>
                    </w:pPr>
                    <w:r w:rsidRPr="008B06EF">
                      <w:rPr>
                        <w:color w:val="000000"/>
                        <w:lang w:val="en-US"/>
                      </w:rPr>
                      <w:t>Фондорентабельность</w:t>
                    </w:r>
                  </w:p>
                </w:txbxContent>
              </v:textbox>
            </v:rect>
            <v:line id="_x0000_s1273" style="position:absolute" from="900,4950" to="1260,4951" strokecolor="fuchsia"/>
            <v:rect id="_x0000_s1274" style="position:absolute;left:1440;top:4770;width:2520;height:360" filled="f" stroked="f">
              <v:textbox inset="0,0,0,0">
                <w:txbxContent>
                  <w:p w:rsidR="00C602B5" w:rsidRPr="008B06EF" w:rsidRDefault="00C602B5" w:rsidP="00C602B5">
                    <w:r w:rsidRPr="008B06EF">
                      <w:rPr>
                        <w:color w:val="000000"/>
                        <w:lang w:val="en-US"/>
                      </w:rPr>
                      <w:t>Фондовооруженность</w:t>
                    </w:r>
                  </w:p>
                </w:txbxContent>
              </v:textbox>
            </v:rect>
            <w10:wrap type="none"/>
            <w10:anchorlock/>
          </v:group>
        </w:pict>
      </w:r>
      <w:r w:rsidR="00C602B5">
        <w:rPr>
          <w:sz w:val="28"/>
          <w:szCs w:val="28"/>
        </w:rPr>
        <w:t xml:space="preserve">                     </w:t>
      </w:r>
    </w:p>
    <w:p w:rsidR="00C602B5" w:rsidRDefault="00C602B5" w:rsidP="00C602B5">
      <w:pPr>
        <w:spacing w:line="360" w:lineRule="auto"/>
        <w:jc w:val="both"/>
        <w:rPr>
          <w:sz w:val="28"/>
          <w:szCs w:val="28"/>
        </w:rPr>
      </w:pPr>
    </w:p>
    <w:p w:rsidR="00C602B5" w:rsidRDefault="00C602B5" w:rsidP="005E265A">
      <w:pPr>
        <w:spacing w:line="360" w:lineRule="auto"/>
        <w:ind w:right="57" w:firstLine="709"/>
        <w:jc w:val="both"/>
        <w:rPr>
          <w:sz w:val="28"/>
          <w:szCs w:val="28"/>
        </w:rPr>
      </w:pPr>
      <w:r>
        <w:rPr>
          <w:sz w:val="28"/>
          <w:szCs w:val="28"/>
        </w:rPr>
        <w:t xml:space="preserve">На основании приведенной таблицы и графиков можно заключить следующее. </w:t>
      </w:r>
    </w:p>
    <w:p w:rsidR="00C602B5" w:rsidRDefault="00C602B5" w:rsidP="005E265A">
      <w:pPr>
        <w:spacing w:line="360" w:lineRule="auto"/>
        <w:ind w:right="57" w:firstLine="720"/>
        <w:jc w:val="both"/>
        <w:rPr>
          <w:sz w:val="28"/>
          <w:szCs w:val="28"/>
        </w:rPr>
      </w:pPr>
      <w:r>
        <w:rPr>
          <w:sz w:val="28"/>
          <w:szCs w:val="28"/>
        </w:rPr>
        <w:t>В анализируемом периоде отмечаетс</w:t>
      </w:r>
      <w:r w:rsidR="009948CC">
        <w:rPr>
          <w:sz w:val="28"/>
          <w:szCs w:val="28"/>
        </w:rPr>
        <w:t>я динамика роста по фондоотдаче. Данный показатель</w:t>
      </w:r>
      <w:r>
        <w:rPr>
          <w:sz w:val="28"/>
          <w:szCs w:val="28"/>
        </w:rPr>
        <w:t xml:space="preserve"> увеличил</w:t>
      </w:r>
      <w:r w:rsidR="009948CC">
        <w:rPr>
          <w:sz w:val="28"/>
          <w:szCs w:val="28"/>
        </w:rPr>
        <w:t>ся</w:t>
      </w:r>
      <w:r>
        <w:rPr>
          <w:sz w:val="28"/>
          <w:szCs w:val="28"/>
        </w:rPr>
        <w:t xml:space="preserve"> </w:t>
      </w:r>
      <w:r w:rsidR="009948CC">
        <w:rPr>
          <w:sz w:val="28"/>
          <w:szCs w:val="28"/>
        </w:rPr>
        <w:t>в 2008 году</w:t>
      </w:r>
      <w:r>
        <w:rPr>
          <w:sz w:val="28"/>
          <w:szCs w:val="28"/>
        </w:rPr>
        <w:t>по сравнению с 200</w:t>
      </w:r>
      <w:r w:rsidR="009948CC">
        <w:rPr>
          <w:sz w:val="28"/>
          <w:szCs w:val="28"/>
        </w:rPr>
        <w:t>7</w:t>
      </w:r>
      <w:r>
        <w:rPr>
          <w:sz w:val="28"/>
          <w:szCs w:val="28"/>
        </w:rPr>
        <w:t xml:space="preserve"> годом на   </w:t>
      </w:r>
    </w:p>
    <w:p w:rsidR="00C602B5" w:rsidRDefault="009948CC" w:rsidP="005E265A">
      <w:pPr>
        <w:suppressAutoHyphens/>
        <w:spacing w:line="360" w:lineRule="auto"/>
        <w:ind w:right="57"/>
        <w:jc w:val="both"/>
        <w:rPr>
          <w:sz w:val="28"/>
          <w:szCs w:val="28"/>
        </w:rPr>
      </w:pPr>
      <w:r>
        <w:rPr>
          <w:sz w:val="28"/>
          <w:szCs w:val="28"/>
        </w:rPr>
        <w:t>0,04 тыс.</w:t>
      </w:r>
      <w:r w:rsidR="00C602B5">
        <w:rPr>
          <w:sz w:val="28"/>
          <w:szCs w:val="28"/>
        </w:rPr>
        <w:t xml:space="preserve"> рублей, а </w:t>
      </w:r>
      <w:r>
        <w:rPr>
          <w:sz w:val="28"/>
          <w:szCs w:val="28"/>
        </w:rPr>
        <w:t xml:space="preserve">в 2009 годом </w:t>
      </w:r>
      <w:r w:rsidR="00C602B5">
        <w:rPr>
          <w:sz w:val="28"/>
          <w:szCs w:val="28"/>
        </w:rPr>
        <w:t>по сравнению с 200</w:t>
      </w:r>
      <w:r>
        <w:rPr>
          <w:sz w:val="28"/>
          <w:szCs w:val="28"/>
        </w:rPr>
        <w:t>8</w:t>
      </w:r>
      <w:r w:rsidR="00C602B5">
        <w:rPr>
          <w:sz w:val="28"/>
          <w:szCs w:val="28"/>
        </w:rPr>
        <w:t xml:space="preserve"> годом на </w:t>
      </w:r>
      <w:r>
        <w:rPr>
          <w:sz w:val="28"/>
          <w:szCs w:val="28"/>
        </w:rPr>
        <w:t>0,03 тыс. рублей. Данный факт был выз</w:t>
      </w:r>
      <w:r w:rsidR="00C602B5">
        <w:rPr>
          <w:sz w:val="28"/>
          <w:szCs w:val="28"/>
        </w:rPr>
        <w:t>в</w:t>
      </w:r>
      <w:r>
        <w:rPr>
          <w:sz w:val="28"/>
          <w:szCs w:val="28"/>
        </w:rPr>
        <w:t xml:space="preserve">ан приростом выручки от продаж. </w:t>
      </w:r>
      <w:r w:rsidR="00C602B5">
        <w:rPr>
          <w:sz w:val="28"/>
          <w:szCs w:val="28"/>
        </w:rPr>
        <w:t xml:space="preserve">Повышение фондоотдачи </w:t>
      </w:r>
      <w:r>
        <w:rPr>
          <w:sz w:val="28"/>
          <w:szCs w:val="28"/>
        </w:rPr>
        <w:t>основных средств свидетельст</w:t>
      </w:r>
      <w:r w:rsidR="00C602B5">
        <w:rPr>
          <w:sz w:val="28"/>
          <w:szCs w:val="28"/>
        </w:rPr>
        <w:t xml:space="preserve">вует о том, что </w:t>
      </w:r>
      <w:r>
        <w:rPr>
          <w:sz w:val="28"/>
          <w:szCs w:val="28"/>
        </w:rPr>
        <w:t>на МУП «Жх и водоснабжение»</w:t>
      </w:r>
      <w:r w:rsidR="00C602B5">
        <w:rPr>
          <w:sz w:val="28"/>
          <w:szCs w:val="28"/>
        </w:rPr>
        <w:t xml:space="preserve"> основные фонды используются эффективно. Рост фондоотдачи является положительным моментом в деятельности организации, так как способствует снижению затрат по </w:t>
      </w:r>
      <w:r>
        <w:rPr>
          <w:sz w:val="28"/>
          <w:szCs w:val="28"/>
        </w:rPr>
        <w:t>оказанным услугам</w:t>
      </w:r>
      <w:r w:rsidR="00C602B5">
        <w:rPr>
          <w:sz w:val="28"/>
          <w:szCs w:val="28"/>
        </w:rPr>
        <w:t xml:space="preserve">, а следовательно повы-шению прибыли. </w:t>
      </w:r>
    </w:p>
    <w:p w:rsidR="00C602B5" w:rsidRPr="0055148A" w:rsidRDefault="00C602B5" w:rsidP="005E265A">
      <w:pPr>
        <w:suppressAutoHyphens/>
        <w:spacing w:line="360" w:lineRule="auto"/>
        <w:ind w:right="57" w:firstLine="709"/>
        <w:jc w:val="both"/>
        <w:rPr>
          <w:sz w:val="28"/>
          <w:szCs w:val="28"/>
        </w:rPr>
      </w:pPr>
      <w:r>
        <w:rPr>
          <w:sz w:val="28"/>
          <w:szCs w:val="28"/>
        </w:rPr>
        <w:t xml:space="preserve">Также в анализируемом периоде наблюдается динамика сокращения фондоемкости. Причем фондоемкость </w:t>
      </w:r>
      <w:r w:rsidR="009948CC">
        <w:rPr>
          <w:sz w:val="28"/>
          <w:szCs w:val="28"/>
        </w:rPr>
        <w:t xml:space="preserve">в 2009 году </w:t>
      </w:r>
      <w:r>
        <w:rPr>
          <w:sz w:val="28"/>
          <w:szCs w:val="28"/>
        </w:rPr>
        <w:t>сократилась по сравнению с 200</w:t>
      </w:r>
      <w:r w:rsidR="009948CC">
        <w:rPr>
          <w:sz w:val="28"/>
          <w:szCs w:val="28"/>
        </w:rPr>
        <w:t>7</w:t>
      </w:r>
      <w:r>
        <w:rPr>
          <w:sz w:val="28"/>
          <w:szCs w:val="28"/>
        </w:rPr>
        <w:t xml:space="preserve"> годом</w:t>
      </w:r>
      <w:r w:rsidR="009F544E">
        <w:rPr>
          <w:sz w:val="28"/>
          <w:szCs w:val="28"/>
        </w:rPr>
        <w:t xml:space="preserve"> на 210</w:t>
      </w:r>
      <w:r>
        <w:rPr>
          <w:sz w:val="28"/>
          <w:szCs w:val="28"/>
        </w:rPr>
        <w:t xml:space="preserve"> рублей, а по сравнению с 200</w:t>
      </w:r>
      <w:r w:rsidR="009F544E">
        <w:rPr>
          <w:sz w:val="28"/>
          <w:szCs w:val="28"/>
        </w:rPr>
        <w:t>8 годом – на 80</w:t>
      </w:r>
      <w:r>
        <w:rPr>
          <w:sz w:val="28"/>
          <w:szCs w:val="28"/>
        </w:rPr>
        <w:t xml:space="preserve"> рублей. Снижение фондоемкости означает для </w:t>
      </w:r>
      <w:r w:rsidR="009F544E">
        <w:rPr>
          <w:sz w:val="28"/>
          <w:szCs w:val="28"/>
        </w:rPr>
        <w:t>предприятия</w:t>
      </w:r>
      <w:r>
        <w:rPr>
          <w:sz w:val="28"/>
          <w:szCs w:val="28"/>
        </w:rPr>
        <w:t xml:space="preserve"> экономию</w:t>
      </w:r>
      <w:r w:rsidR="009F544E">
        <w:rPr>
          <w:sz w:val="28"/>
          <w:szCs w:val="28"/>
        </w:rPr>
        <w:t xml:space="preserve"> капитала, участвующего в произ</w:t>
      </w:r>
      <w:r>
        <w:rPr>
          <w:sz w:val="28"/>
          <w:szCs w:val="28"/>
        </w:rPr>
        <w:t>водственной деятельности</w:t>
      </w:r>
      <w:r w:rsidR="009F544E">
        <w:rPr>
          <w:sz w:val="28"/>
          <w:szCs w:val="28"/>
        </w:rPr>
        <w:t>.</w:t>
      </w:r>
    </w:p>
    <w:p w:rsidR="00725BDE" w:rsidRDefault="00725BDE" w:rsidP="005E265A">
      <w:pPr>
        <w:keepNext/>
        <w:suppressLineNumbers/>
        <w:tabs>
          <w:tab w:val="left" w:pos="-2880"/>
        </w:tab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Большое влияние на значение величины фондоотдачи и фондоёмкости оказывает показатель фондовооружённости труда, который в 200</w:t>
      </w:r>
      <w:r w:rsidR="009F544E">
        <w:rPr>
          <w:rFonts w:ascii="Times New Roman CYR" w:eastAsia="SimSun" w:hAnsi="Times New Roman CYR" w:cs="Times New Roman CYR"/>
          <w:sz w:val="28"/>
          <w:szCs w:val="28"/>
        </w:rPr>
        <w:t>9</w:t>
      </w:r>
      <w:r>
        <w:rPr>
          <w:rFonts w:ascii="Times New Roman CYR" w:eastAsia="SimSun" w:hAnsi="Times New Roman CYR" w:cs="Times New Roman CYR"/>
          <w:sz w:val="28"/>
          <w:szCs w:val="28"/>
        </w:rPr>
        <w:t xml:space="preserve"> году был равен </w:t>
      </w:r>
      <w:r w:rsidR="009F544E">
        <w:rPr>
          <w:rFonts w:ascii="Times New Roman CYR" w:eastAsia="SimSun" w:hAnsi="Times New Roman CYR" w:cs="Times New Roman CYR"/>
          <w:sz w:val="28"/>
          <w:szCs w:val="28"/>
        </w:rPr>
        <w:t>292,78</w:t>
      </w:r>
      <w:r>
        <w:rPr>
          <w:rFonts w:ascii="Times New Roman CYR" w:eastAsia="SimSun" w:hAnsi="Times New Roman CYR" w:cs="Times New Roman CYR"/>
          <w:sz w:val="28"/>
          <w:szCs w:val="28"/>
        </w:rPr>
        <w:t xml:space="preserve"> </w:t>
      </w:r>
      <w:r w:rsidR="009F544E">
        <w:rPr>
          <w:rFonts w:ascii="Times New Roman CYR" w:eastAsia="SimSun" w:hAnsi="Times New Roman CYR" w:cs="Times New Roman CYR"/>
          <w:sz w:val="28"/>
          <w:szCs w:val="28"/>
        </w:rPr>
        <w:t xml:space="preserve">тыс. </w:t>
      </w:r>
      <w:r>
        <w:rPr>
          <w:rFonts w:ascii="Times New Roman CYR" w:eastAsia="SimSun" w:hAnsi="Times New Roman CYR" w:cs="Times New Roman CYR"/>
          <w:sz w:val="28"/>
          <w:szCs w:val="28"/>
        </w:rPr>
        <w:t xml:space="preserve">руб/чел. Отсюда следует, что на каждого работника предприятия приходится основных фондов на сумму </w:t>
      </w:r>
      <w:r w:rsidR="009F544E">
        <w:rPr>
          <w:rFonts w:ascii="Times New Roman CYR" w:eastAsia="SimSun" w:hAnsi="Times New Roman CYR" w:cs="Times New Roman CYR"/>
          <w:sz w:val="28"/>
          <w:szCs w:val="28"/>
        </w:rPr>
        <w:t>292780</w:t>
      </w:r>
      <w:r>
        <w:rPr>
          <w:rFonts w:ascii="Times New Roman CYR" w:eastAsia="SimSun" w:hAnsi="Times New Roman CYR" w:cs="Times New Roman CYR"/>
          <w:sz w:val="28"/>
          <w:szCs w:val="28"/>
        </w:rPr>
        <w:t xml:space="preserve">  рублей. В 200</w:t>
      </w:r>
      <w:r w:rsidR="009F544E">
        <w:rPr>
          <w:rFonts w:ascii="Times New Roman CYR" w:eastAsia="SimSun" w:hAnsi="Times New Roman CYR" w:cs="Times New Roman CYR"/>
          <w:sz w:val="28"/>
          <w:szCs w:val="28"/>
        </w:rPr>
        <w:t>6</w:t>
      </w:r>
      <w:r>
        <w:rPr>
          <w:rFonts w:ascii="Times New Roman CYR" w:eastAsia="SimSun" w:hAnsi="Times New Roman CYR" w:cs="Times New Roman CYR"/>
          <w:sz w:val="28"/>
          <w:szCs w:val="28"/>
        </w:rPr>
        <w:t xml:space="preserve"> году фондовооружённость возросла до  </w:t>
      </w:r>
      <w:r w:rsidR="009F544E">
        <w:rPr>
          <w:rFonts w:ascii="Times New Roman CYR" w:eastAsia="SimSun" w:hAnsi="Times New Roman CYR" w:cs="Times New Roman CYR"/>
          <w:sz w:val="28"/>
          <w:szCs w:val="28"/>
        </w:rPr>
        <w:t>293,32 тыс.</w:t>
      </w:r>
      <w:r>
        <w:rPr>
          <w:rFonts w:ascii="Times New Roman CYR" w:eastAsia="SimSun" w:hAnsi="Times New Roman CYR" w:cs="Times New Roman CYR"/>
          <w:sz w:val="28"/>
          <w:szCs w:val="28"/>
        </w:rPr>
        <w:t xml:space="preserve"> руб/чел. и  в 200</w:t>
      </w:r>
      <w:r w:rsidR="009F544E">
        <w:rPr>
          <w:rFonts w:ascii="Times New Roman CYR" w:eastAsia="SimSun" w:hAnsi="Times New Roman CYR" w:cs="Times New Roman CYR"/>
          <w:sz w:val="28"/>
          <w:szCs w:val="28"/>
        </w:rPr>
        <w:t>9</w:t>
      </w:r>
      <w:r>
        <w:rPr>
          <w:rFonts w:ascii="Times New Roman CYR" w:eastAsia="SimSun" w:hAnsi="Times New Roman CYR" w:cs="Times New Roman CYR"/>
          <w:sz w:val="28"/>
          <w:szCs w:val="28"/>
        </w:rPr>
        <w:t xml:space="preserve"> году сократилась до </w:t>
      </w:r>
      <w:r w:rsidR="009F544E">
        <w:rPr>
          <w:rFonts w:ascii="Times New Roman CYR" w:eastAsia="SimSun" w:hAnsi="Times New Roman CYR" w:cs="Times New Roman CYR"/>
          <w:sz w:val="28"/>
          <w:szCs w:val="28"/>
        </w:rPr>
        <w:t xml:space="preserve">279,48 тыс. </w:t>
      </w:r>
      <w:r>
        <w:rPr>
          <w:rFonts w:ascii="Times New Roman CYR" w:eastAsia="SimSun" w:hAnsi="Times New Roman CYR" w:cs="Times New Roman CYR"/>
          <w:sz w:val="28"/>
          <w:szCs w:val="28"/>
        </w:rPr>
        <w:t xml:space="preserve">руб/чел соответственно. Этот показатель применяется для характеристики степени оснащённости труда производственного персонала. Чем больше фондовооружённость, тем больше объём производства и тем больше стоимость основных фондов. </w:t>
      </w:r>
      <w:r w:rsidR="00666330">
        <w:rPr>
          <w:rFonts w:ascii="Times New Roman CYR" w:eastAsia="SimSun" w:hAnsi="Times New Roman CYR" w:cs="Times New Roman CYR"/>
          <w:sz w:val="28"/>
          <w:szCs w:val="28"/>
        </w:rPr>
        <w:t xml:space="preserve">Наибольшая </w:t>
      </w:r>
      <w:r>
        <w:rPr>
          <w:rFonts w:ascii="Times New Roman CYR" w:eastAsia="SimSun" w:hAnsi="Times New Roman CYR" w:cs="Times New Roman CYR"/>
          <w:sz w:val="28"/>
          <w:szCs w:val="28"/>
        </w:rPr>
        <w:t>оснащен</w:t>
      </w:r>
      <w:r w:rsidR="00666330">
        <w:rPr>
          <w:rFonts w:ascii="Times New Roman CYR" w:eastAsia="SimSun" w:hAnsi="Times New Roman CYR" w:cs="Times New Roman CYR"/>
          <w:sz w:val="28"/>
          <w:szCs w:val="28"/>
        </w:rPr>
        <w:t>ность</w:t>
      </w:r>
      <w:r>
        <w:rPr>
          <w:rFonts w:ascii="Times New Roman CYR" w:eastAsia="SimSun" w:hAnsi="Times New Roman CYR" w:cs="Times New Roman CYR"/>
          <w:sz w:val="28"/>
          <w:szCs w:val="28"/>
        </w:rPr>
        <w:t xml:space="preserve"> основными средствами </w:t>
      </w:r>
      <w:r w:rsidR="00666330">
        <w:rPr>
          <w:rFonts w:ascii="Times New Roman CYR" w:eastAsia="SimSun" w:hAnsi="Times New Roman CYR" w:cs="Times New Roman CYR"/>
          <w:sz w:val="28"/>
          <w:szCs w:val="28"/>
        </w:rPr>
        <w:t xml:space="preserve">наблюдалась </w:t>
      </w:r>
      <w:r>
        <w:rPr>
          <w:rFonts w:ascii="Times New Roman CYR" w:eastAsia="SimSun" w:hAnsi="Times New Roman CYR" w:cs="Times New Roman CYR"/>
          <w:sz w:val="28"/>
          <w:szCs w:val="28"/>
        </w:rPr>
        <w:t>в 200</w:t>
      </w:r>
      <w:r w:rsidR="009F544E">
        <w:rPr>
          <w:rFonts w:ascii="Times New Roman CYR" w:eastAsia="SimSun" w:hAnsi="Times New Roman CYR" w:cs="Times New Roman CYR"/>
          <w:sz w:val="28"/>
          <w:szCs w:val="28"/>
        </w:rPr>
        <w:t>8</w:t>
      </w:r>
      <w:r>
        <w:rPr>
          <w:rFonts w:ascii="Times New Roman CYR" w:eastAsia="SimSun" w:hAnsi="Times New Roman CYR" w:cs="Times New Roman CYR"/>
          <w:sz w:val="28"/>
          <w:szCs w:val="28"/>
        </w:rPr>
        <w:t xml:space="preserve"> году. </w:t>
      </w:r>
    </w:p>
    <w:p w:rsidR="009F544E" w:rsidRPr="00E8354A" w:rsidRDefault="009F544E" w:rsidP="005E265A">
      <w:pPr>
        <w:suppressAutoHyphens/>
        <w:spacing w:line="360" w:lineRule="auto"/>
        <w:ind w:right="57" w:firstLine="709"/>
        <w:jc w:val="both"/>
        <w:rPr>
          <w:sz w:val="28"/>
          <w:szCs w:val="28"/>
        </w:rPr>
      </w:pPr>
      <w:r>
        <w:rPr>
          <w:sz w:val="28"/>
          <w:szCs w:val="28"/>
        </w:rPr>
        <w:t xml:space="preserve">В ходе анализа эффективности использования основных средств было установлено, что МУП «ЖКХ и водоснабжение» использует основные фонды относительно эффективно. </w:t>
      </w:r>
    </w:p>
    <w:p w:rsidR="001C3C55" w:rsidRDefault="001C3C55" w:rsidP="007D6A03">
      <w:pPr>
        <w:keepNext/>
        <w:suppressLineNumbers/>
        <w:tabs>
          <w:tab w:val="left" w:pos="3261"/>
        </w:tabs>
        <w:suppressAutoHyphens/>
        <w:autoSpaceDE w:val="0"/>
        <w:autoSpaceDN w:val="0"/>
        <w:adjustRightInd w:val="0"/>
        <w:spacing w:line="360" w:lineRule="auto"/>
        <w:ind w:firstLine="708"/>
        <w:jc w:val="center"/>
        <w:rPr>
          <w:rFonts w:eastAsia="SimSun"/>
          <w:b/>
          <w:bCs/>
          <w:sz w:val="32"/>
          <w:szCs w:val="32"/>
        </w:rPr>
      </w:pPr>
    </w:p>
    <w:p w:rsidR="007F39ED" w:rsidRPr="007F39ED" w:rsidRDefault="00875CC9" w:rsidP="005E265A">
      <w:pPr>
        <w:tabs>
          <w:tab w:val="left" w:pos="9000"/>
        </w:tabs>
        <w:spacing w:line="360" w:lineRule="auto"/>
        <w:ind w:right="57" w:firstLine="709"/>
        <w:jc w:val="both"/>
        <w:rPr>
          <w:b/>
          <w:sz w:val="28"/>
          <w:szCs w:val="28"/>
        </w:rPr>
      </w:pPr>
      <w:r w:rsidRPr="007F39ED">
        <w:rPr>
          <w:b/>
          <w:sz w:val="28"/>
          <w:szCs w:val="28"/>
        </w:rPr>
        <w:t>3.4</w:t>
      </w:r>
      <w:r w:rsidR="00783455" w:rsidRPr="007F39ED">
        <w:rPr>
          <w:b/>
          <w:sz w:val="28"/>
          <w:szCs w:val="28"/>
        </w:rPr>
        <w:t xml:space="preserve"> Мероприятия по совершенствованию бухгалтерского учета основных средств и повышению эффективности их использования</w:t>
      </w:r>
    </w:p>
    <w:p w:rsidR="007F39ED" w:rsidRDefault="007F39ED" w:rsidP="005E265A">
      <w:pPr>
        <w:tabs>
          <w:tab w:val="left" w:pos="9000"/>
        </w:tabs>
        <w:spacing w:line="360" w:lineRule="auto"/>
        <w:ind w:right="57"/>
        <w:jc w:val="both"/>
        <w:rPr>
          <w:b/>
          <w:color w:val="FF0000"/>
          <w:sz w:val="28"/>
          <w:szCs w:val="28"/>
        </w:rPr>
      </w:pPr>
    </w:p>
    <w:p w:rsidR="004C2AE7" w:rsidRPr="007F39ED" w:rsidRDefault="004C2AE7" w:rsidP="005E265A">
      <w:pPr>
        <w:tabs>
          <w:tab w:val="left" w:pos="9000"/>
        </w:tabs>
        <w:spacing w:line="360" w:lineRule="auto"/>
        <w:ind w:right="57" w:firstLine="720"/>
        <w:jc w:val="both"/>
        <w:rPr>
          <w:b/>
          <w:color w:val="FF0000"/>
          <w:sz w:val="28"/>
          <w:szCs w:val="28"/>
        </w:rPr>
      </w:pPr>
      <w:r>
        <w:rPr>
          <w:rFonts w:ascii="Times New Roman CYR" w:eastAsia="SimSun" w:hAnsi="Times New Roman CYR" w:cs="Times New Roman CYR"/>
          <w:sz w:val="28"/>
          <w:szCs w:val="28"/>
        </w:rPr>
        <w:t>В результате проведенных исследований можно сделать вывод о том, что в настоящее время предприятия получают возможность проявления инициативы в области постановки и ведения бухгалтерского учёта, что требует от бухгалтеров некоторых творческих способностей и много знаний для оптимизации учёта. Многое затрудняет деятельность бухгалтеров: трудность перехода к современной системе хозяйствования и работы в условиях развивающихся рыночных отношений, недостаточность опыта работы в таких условиях, отсутствие положительных примеров, несовершенство и противоречивость подзаконных актов.</w:t>
      </w:r>
    </w:p>
    <w:p w:rsidR="004C2AE7" w:rsidRDefault="004C2AE7" w:rsidP="005E265A">
      <w:pPr>
        <w:keepNext/>
        <w:suppressLineNumbers/>
        <w:suppressAutoHyphens/>
        <w:autoSpaceDE w:val="0"/>
        <w:autoSpaceDN w:val="0"/>
        <w:adjustRightInd w:val="0"/>
        <w:spacing w:line="360" w:lineRule="auto"/>
        <w:ind w:right="57" w:firstLine="720"/>
        <w:jc w:val="both"/>
        <w:rPr>
          <w:rFonts w:eastAsia="SimSun"/>
          <w:sz w:val="28"/>
          <w:szCs w:val="28"/>
          <w:lang w:val="en-US"/>
        </w:rPr>
      </w:pPr>
      <w:r>
        <w:rPr>
          <w:rFonts w:eastAsia="SimSun"/>
          <w:sz w:val="28"/>
          <w:szCs w:val="28"/>
          <w:lang w:val="en-US"/>
        </w:rPr>
        <w:t>Сделаны следующие выводы:</w:t>
      </w:r>
    </w:p>
    <w:p w:rsidR="004C2AE7" w:rsidRPr="00B145E5" w:rsidRDefault="004C2AE7" w:rsidP="005E265A">
      <w:pPr>
        <w:keepNext/>
        <w:numPr>
          <w:ilvl w:val="0"/>
          <w:numId w:val="2"/>
        </w:numPr>
        <w:suppressLineNumbers/>
        <w:tabs>
          <w:tab w:val="left" w:pos="360"/>
        </w:tabs>
        <w:suppressAutoHyphens/>
        <w:autoSpaceDE w:val="0"/>
        <w:autoSpaceDN w:val="0"/>
        <w:adjustRightInd w:val="0"/>
        <w:spacing w:line="360" w:lineRule="auto"/>
        <w:ind w:right="57" w:firstLine="720"/>
        <w:jc w:val="both"/>
        <w:rPr>
          <w:rFonts w:eastAsia="SimSun"/>
          <w:sz w:val="28"/>
          <w:szCs w:val="28"/>
        </w:rPr>
      </w:pPr>
      <w:r w:rsidRPr="00B145E5">
        <w:rPr>
          <w:rFonts w:eastAsia="SimSun"/>
          <w:sz w:val="28"/>
          <w:szCs w:val="28"/>
        </w:rPr>
        <w:t>для учёта основных средств необходима четкая их классификация, наиболее значимой является типовая классификация, на основании которой установлены нормы амортизации, в соответствие с ней ведётся учёт основных фондов, составляется отчётность о наличии и движении основных средств;</w:t>
      </w:r>
    </w:p>
    <w:p w:rsidR="004C2AE7" w:rsidRPr="00B145E5" w:rsidRDefault="004C2AE7" w:rsidP="005E265A">
      <w:pPr>
        <w:keepNext/>
        <w:numPr>
          <w:ilvl w:val="0"/>
          <w:numId w:val="2"/>
        </w:numPr>
        <w:suppressLineNumbers/>
        <w:tabs>
          <w:tab w:val="left" w:pos="360"/>
        </w:tabs>
        <w:suppressAutoHyphens/>
        <w:autoSpaceDE w:val="0"/>
        <w:autoSpaceDN w:val="0"/>
        <w:adjustRightInd w:val="0"/>
        <w:spacing w:line="360" w:lineRule="auto"/>
        <w:ind w:right="57" w:firstLine="720"/>
        <w:jc w:val="both"/>
        <w:rPr>
          <w:rFonts w:eastAsia="SimSun"/>
          <w:sz w:val="28"/>
          <w:szCs w:val="28"/>
        </w:rPr>
      </w:pPr>
      <w:r w:rsidRPr="00B145E5">
        <w:rPr>
          <w:rFonts w:eastAsia="SimSun"/>
          <w:sz w:val="28"/>
          <w:szCs w:val="28"/>
        </w:rPr>
        <w:t>учёт основных средств организуется обязательно в разрезе инвентарных объектов, каждому из которых присваивается инвентарный номер;</w:t>
      </w:r>
    </w:p>
    <w:p w:rsidR="004C2AE7" w:rsidRPr="00B145E5" w:rsidRDefault="004C2AE7" w:rsidP="005E265A">
      <w:pPr>
        <w:keepNext/>
        <w:numPr>
          <w:ilvl w:val="0"/>
          <w:numId w:val="2"/>
        </w:numPr>
        <w:suppressLineNumbers/>
        <w:tabs>
          <w:tab w:val="left" w:pos="360"/>
        </w:tabs>
        <w:suppressAutoHyphens/>
        <w:autoSpaceDE w:val="0"/>
        <w:autoSpaceDN w:val="0"/>
        <w:adjustRightInd w:val="0"/>
        <w:spacing w:line="360" w:lineRule="auto"/>
        <w:ind w:right="57" w:firstLine="720"/>
        <w:jc w:val="both"/>
        <w:rPr>
          <w:rFonts w:eastAsia="SimSun"/>
          <w:sz w:val="28"/>
          <w:szCs w:val="28"/>
        </w:rPr>
      </w:pPr>
      <w:r w:rsidRPr="00B145E5">
        <w:rPr>
          <w:rFonts w:eastAsia="SimSun"/>
          <w:sz w:val="28"/>
          <w:szCs w:val="28"/>
        </w:rPr>
        <w:t>основные средства могут оцениваться как в натуральных, так и в стоимостных показателях, последние являются базой для составления баланса и годового отчёта;</w:t>
      </w:r>
    </w:p>
    <w:p w:rsidR="004C2AE7" w:rsidRPr="00B145E5" w:rsidRDefault="004C2AE7" w:rsidP="005E265A">
      <w:pPr>
        <w:keepNext/>
        <w:numPr>
          <w:ilvl w:val="0"/>
          <w:numId w:val="2"/>
        </w:numPr>
        <w:suppressLineNumbers/>
        <w:tabs>
          <w:tab w:val="left" w:pos="-3060"/>
        </w:tabs>
        <w:suppressAutoHyphens/>
        <w:autoSpaceDE w:val="0"/>
        <w:autoSpaceDN w:val="0"/>
        <w:adjustRightInd w:val="0"/>
        <w:spacing w:line="360" w:lineRule="auto"/>
        <w:ind w:right="57" w:firstLine="720"/>
        <w:jc w:val="both"/>
        <w:rPr>
          <w:rFonts w:eastAsia="SimSun"/>
          <w:sz w:val="28"/>
          <w:szCs w:val="28"/>
        </w:rPr>
      </w:pPr>
      <w:r w:rsidRPr="00B145E5">
        <w:rPr>
          <w:rFonts w:eastAsia="SimSun"/>
          <w:sz w:val="28"/>
          <w:szCs w:val="28"/>
        </w:rPr>
        <w:t>основным счётом, по которому отражается движение основных средств, является счёт 01, перемещение основных фондов внутри хозяйственного органа не оформляется системно, т.е. записями по счетам;</w:t>
      </w:r>
    </w:p>
    <w:p w:rsidR="004C2AE7" w:rsidRPr="00B145E5" w:rsidRDefault="004C2AE7" w:rsidP="005E265A">
      <w:pPr>
        <w:keepNext/>
        <w:numPr>
          <w:ilvl w:val="0"/>
          <w:numId w:val="2"/>
        </w:numPr>
        <w:suppressLineNumbers/>
        <w:tabs>
          <w:tab w:val="left" w:pos="-3060"/>
        </w:tabs>
        <w:suppressAutoHyphens/>
        <w:autoSpaceDE w:val="0"/>
        <w:autoSpaceDN w:val="0"/>
        <w:adjustRightInd w:val="0"/>
        <w:spacing w:line="360" w:lineRule="auto"/>
        <w:ind w:right="57" w:firstLine="720"/>
        <w:jc w:val="both"/>
        <w:rPr>
          <w:rFonts w:eastAsia="SimSun"/>
          <w:sz w:val="28"/>
          <w:szCs w:val="28"/>
        </w:rPr>
      </w:pPr>
      <w:r w:rsidRPr="00B145E5">
        <w:rPr>
          <w:rFonts w:eastAsia="SimSun"/>
          <w:sz w:val="28"/>
          <w:szCs w:val="28"/>
        </w:rPr>
        <w:t>особенностью учёта основных средств, в частности выбытия, является определение финансового результата по данной операции с последующим его отнесением либо на прибыль, либо на убытки.</w:t>
      </w:r>
    </w:p>
    <w:p w:rsidR="004C2AE7" w:rsidRPr="00B145E5" w:rsidRDefault="004C2AE7" w:rsidP="005E265A">
      <w:pPr>
        <w:keepNext/>
        <w:suppressLineNumbers/>
        <w:tabs>
          <w:tab w:val="left" w:pos="-3060"/>
        </w:tabs>
        <w:suppressAutoHyphens/>
        <w:autoSpaceDE w:val="0"/>
        <w:autoSpaceDN w:val="0"/>
        <w:adjustRightInd w:val="0"/>
        <w:spacing w:line="360" w:lineRule="auto"/>
        <w:ind w:right="57" w:firstLine="720"/>
        <w:jc w:val="both"/>
        <w:rPr>
          <w:rFonts w:eastAsia="SimSun"/>
          <w:sz w:val="28"/>
          <w:szCs w:val="28"/>
        </w:rPr>
      </w:pPr>
      <w:r>
        <w:rPr>
          <w:rFonts w:ascii="Times New Roman CYR" w:eastAsia="SimSun" w:hAnsi="Times New Roman CYR" w:cs="Times New Roman CYR"/>
          <w:sz w:val="28"/>
          <w:szCs w:val="28"/>
        </w:rPr>
        <w:t xml:space="preserve">Исходя из проведенных наблюдений, можно предложить </w:t>
      </w:r>
      <w:r>
        <w:rPr>
          <w:rFonts w:eastAsia="SimSun"/>
          <w:sz w:val="28"/>
          <w:szCs w:val="28"/>
          <w:lang w:val="en-US"/>
        </w:rPr>
        <w:t>c</w:t>
      </w:r>
      <w:r w:rsidRPr="00B145E5">
        <w:rPr>
          <w:rFonts w:eastAsia="SimSun"/>
          <w:sz w:val="28"/>
          <w:szCs w:val="28"/>
        </w:rPr>
        <w:t xml:space="preserve">ледующие пути для совершенствования бухгалтерского учета основных средств в бухгалтерии  МУП </w:t>
      </w:r>
      <w:r>
        <w:rPr>
          <w:rFonts w:eastAsia="SimSun"/>
          <w:sz w:val="28"/>
          <w:szCs w:val="28"/>
        </w:rPr>
        <w:t>«</w:t>
      </w:r>
      <w:r w:rsidRPr="00B145E5">
        <w:rPr>
          <w:rFonts w:eastAsia="SimSun"/>
          <w:sz w:val="28"/>
          <w:szCs w:val="28"/>
        </w:rPr>
        <w:t>ЖКХ</w:t>
      </w:r>
      <w:r w:rsidR="007F39ED">
        <w:rPr>
          <w:rFonts w:eastAsia="SimSun"/>
          <w:sz w:val="28"/>
          <w:szCs w:val="28"/>
        </w:rPr>
        <w:t xml:space="preserve"> и водоснабжение</w:t>
      </w:r>
      <w:r>
        <w:rPr>
          <w:rFonts w:eastAsia="SimSun"/>
          <w:sz w:val="28"/>
          <w:szCs w:val="28"/>
        </w:rPr>
        <w:t>».</w:t>
      </w:r>
    </w:p>
    <w:p w:rsidR="004C2AE7" w:rsidRPr="00B145E5" w:rsidRDefault="004C2AE7" w:rsidP="005E265A">
      <w:pPr>
        <w:keepNext/>
        <w:suppressLineNumbers/>
        <w:tabs>
          <w:tab w:val="left" w:pos="-3060"/>
        </w:tabs>
        <w:suppressAutoHyphens/>
        <w:autoSpaceDE w:val="0"/>
        <w:autoSpaceDN w:val="0"/>
        <w:adjustRightInd w:val="0"/>
        <w:spacing w:line="360" w:lineRule="auto"/>
        <w:ind w:right="57" w:firstLine="720"/>
        <w:jc w:val="both"/>
        <w:rPr>
          <w:rFonts w:eastAsia="SimSun"/>
          <w:color w:val="000000"/>
          <w:sz w:val="28"/>
          <w:szCs w:val="28"/>
        </w:rPr>
      </w:pPr>
      <w:r>
        <w:rPr>
          <w:rFonts w:eastAsia="SimSun"/>
          <w:sz w:val="28"/>
          <w:szCs w:val="28"/>
        </w:rPr>
        <w:t>1. А</w:t>
      </w:r>
      <w:r w:rsidRPr="00B145E5">
        <w:rPr>
          <w:rFonts w:eastAsia="SimSun"/>
          <w:sz w:val="28"/>
          <w:szCs w:val="28"/>
        </w:rPr>
        <w:t>налитический и синтетический учёт, а также бухгалтерскую отчетность вести с применением вычислительной техники, это позволит сократить трудоёмкость, затраты времени, повысить качество контроля, обеспечит быстрый доступ к информации, а также поможет устранить такие недостатки в работе бухгалтерии, как не</w:t>
      </w:r>
      <w:r w:rsidRPr="00B145E5">
        <w:rPr>
          <w:rFonts w:eastAsia="SimSun"/>
          <w:color w:val="000000"/>
          <w:sz w:val="28"/>
          <w:szCs w:val="28"/>
        </w:rPr>
        <w:t>соблюдение  требований полноты заполнения реквизитов в формах первичной учетной документации</w:t>
      </w:r>
      <w:r>
        <w:rPr>
          <w:rFonts w:eastAsia="SimSun"/>
          <w:color w:val="000000"/>
          <w:sz w:val="28"/>
          <w:szCs w:val="28"/>
        </w:rPr>
        <w:t>.</w:t>
      </w:r>
    </w:p>
    <w:p w:rsidR="004C2AE7" w:rsidRPr="00B145E5" w:rsidRDefault="004C2AE7" w:rsidP="005E265A">
      <w:pPr>
        <w:keepNext/>
        <w:suppressLineNumbers/>
        <w:tabs>
          <w:tab w:val="left" w:pos="-3060"/>
          <w:tab w:val="left" w:pos="720"/>
        </w:tabs>
        <w:suppressAutoHyphens/>
        <w:autoSpaceDE w:val="0"/>
        <w:autoSpaceDN w:val="0"/>
        <w:adjustRightInd w:val="0"/>
        <w:spacing w:line="360" w:lineRule="auto"/>
        <w:ind w:right="57" w:firstLine="720"/>
        <w:jc w:val="both"/>
        <w:rPr>
          <w:rFonts w:eastAsia="SimSun"/>
          <w:color w:val="000000"/>
          <w:sz w:val="28"/>
          <w:szCs w:val="28"/>
        </w:rPr>
      </w:pPr>
      <w:r>
        <w:rPr>
          <w:rFonts w:eastAsia="SimSun"/>
          <w:sz w:val="28"/>
          <w:szCs w:val="28"/>
        </w:rPr>
        <w:t>2. В</w:t>
      </w:r>
      <w:r w:rsidRPr="00B145E5">
        <w:rPr>
          <w:rFonts w:eastAsia="SimSun"/>
          <w:sz w:val="28"/>
          <w:szCs w:val="28"/>
        </w:rPr>
        <w:t>се хозяйственные операции по учету основных средств оформлять новыми первичными документами, утвержденными постановлением Госкомстата России от 21 января 2003 года №7, применение которых обязательно во всех организациях, кроме кредитных и бюджетных</w:t>
      </w:r>
      <w:r>
        <w:rPr>
          <w:rFonts w:eastAsia="SimSun"/>
          <w:sz w:val="28"/>
          <w:szCs w:val="28"/>
        </w:rPr>
        <w:t>.</w:t>
      </w:r>
    </w:p>
    <w:p w:rsidR="004C2AE7" w:rsidRPr="00B145E5" w:rsidRDefault="004C2AE7" w:rsidP="005E265A">
      <w:pPr>
        <w:keepNext/>
        <w:suppressLineNumbers/>
        <w:tabs>
          <w:tab w:val="left" w:pos="-3060"/>
          <w:tab w:val="left" w:pos="720"/>
        </w:tabs>
        <w:suppressAutoHyphens/>
        <w:autoSpaceDE w:val="0"/>
        <w:autoSpaceDN w:val="0"/>
        <w:adjustRightInd w:val="0"/>
        <w:spacing w:line="360" w:lineRule="auto"/>
        <w:ind w:right="57" w:firstLine="720"/>
        <w:jc w:val="both"/>
        <w:rPr>
          <w:rFonts w:eastAsia="SimSun"/>
          <w:color w:val="000000"/>
          <w:sz w:val="28"/>
          <w:szCs w:val="28"/>
        </w:rPr>
      </w:pPr>
      <w:r>
        <w:rPr>
          <w:rFonts w:eastAsia="SimSun"/>
          <w:sz w:val="28"/>
          <w:szCs w:val="28"/>
        </w:rPr>
        <w:t>3. Д</w:t>
      </w:r>
      <w:r w:rsidRPr="00B145E5">
        <w:rPr>
          <w:rFonts w:eastAsia="SimSun"/>
          <w:sz w:val="28"/>
          <w:szCs w:val="28"/>
        </w:rPr>
        <w:t>ля покрытия затрат на проведение ремонта создавать резерв на ремонт основных средств, при этом затраты на проведение ремонта будут списываться на себестоимость равномерно, не вызывая резких колебаний</w:t>
      </w:r>
      <w:r>
        <w:rPr>
          <w:rFonts w:eastAsia="SimSun"/>
          <w:sz w:val="28"/>
          <w:szCs w:val="28"/>
        </w:rPr>
        <w:t>.</w:t>
      </w:r>
    </w:p>
    <w:p w:rsidR="004C2AE7" w:rsidRPr="00B145E5" w:rsidRDefault="004C2AE7" w:rsidP="005E265A">
      <w:pPr>
        <w:keepNext/>
        <w:suppressLineNumbers/>
        <w:tabs>
          <w:tab w:val="left" w:pos="-3060"/>
          <w:tab w:val="left" w:pos="720"/>
        </w:tabs>
        <w:suppressAutoHyphens/>
        <w:autoSpaceDE w:val="0"/>
        <w:autoSpaceDN w:val="0"/>
        <w:adjustRightInd w:val="0"/>
        <w:spacing w:line="360" w:lineRule="auto"/>
        <w:ind w:right="57" w:firstLine="720"/>
        <w:jc w:val="both"/>
        <w:rPr>
          <w:rFonts w:eastAsia="SimSun"/>
          <w:color w:val="000000"/>
          <w:sz w:val="28"/>
          <w:szCs w:val="28"/>
        </w:rPr>
      </w:pPr>
      <w:r>
        <w:rPr>
          <w:rFonts w:eastAsia="SimSun"/>
          <w:sz w:val="28"/>
          <w:szCs w:val="28"/>
        </w:rPr>
        <w:t>4. З</w:t>
      </w:r>
      <w:r w:rsidRPr="00B145E5">
        <w:rPr>
          <w:rFonts w:eastAsia="SimSun"/>
          <w:sz w:val="28"/>
          <w:szCs w:val="28"/>
        </w:rPr>
        <w:t>астраховать имущество (особое внимание уделить транспортным средствам) в страховой организации, что в случае различных аварий даст возможность восстановить (отремонтировать) объект основных средств за счет страхового возмещения.</w:t>
      </w:r>
    </w:p>
    <w:p w:rsidR="00783455" w:rsidRDefault="00783455" w:rsidP="005E265A">
      <w:pPr>
        <w:shd w:val="clear" w:color="auto" w:fill="FFFFFF"/>
        <w:spacing w:line="360" w:lineRule="auto"/>
        <w:ind w:right="57" w:firstLine="720"/>
        <w:jc w:val="both"/>
        <w:rPr>
          <w:color w:val="0000FF"/>
          <w:sz w:val="20"/>
          <w:szCs w:val="20"/>
        </w:rPr>
      </w:pPr>
      <w:r>
        <w:rPr>
          <w:color w:val="000000"/>
          <w:sz w:val="28"/>
          <w:szCs w:val="28"/>
        </w:rPr>
        <w:t xml:space="preserve">Обобщающим стоимостным показателем эффективности использования основных производственных фондов является фондоотдача, т.е. </w:t>
      </w:r>
      <w:r w:rsidR="00875CC9">
        <w:rPr>
          <w:color w:val="000000"/>
          <w:sz w:val="28"/>
          <w:szCs w:val="28"/>
        </w:rPr>
        <w:t>стоимость оказаных услуг</w:t>
      </w:r>
      <w:r>
        <w:rPr>
          <w:color w:val="000000"/>
          <w:sz w:val="28"/>
          <w:szCs w:val="28"/>
        </w:rPr>
        <w:t xml:space="preserve"> на 1 рубль среднегодовой стоимости основных производственных фондов. Уровень фондоотдачи показывает, в какой степени основные производственные фонды обеспечивают увеличение валовой продукции. Она наиболее точно отражает уровень использования основных средств на каждом конкретном предприятии. </w:t>
      </w:r>
    </w:p>
    <w:p w:rsidR="00783455" w:rsidRDefault="00783455" w:rsidP="005E265A">
      <w:pPr>
        <w:shd w:val="clear" w:color="auto" w:fill="FFFFFF"/>
        <w:spacing w:line="360" w:lineRule="auto"/>
        <w:ind w:right="57" w:firstLine="720"/>
        <w:jc w:val="both"/>
      </w:pPr>
      <w:r>
        <w:rPr>
          <w:color w:val="000000"/>
          <w:sz w:val="28"/>
          <w:szCs w:val="28"/>
        </w:rPr>
        <w:t>Улучшение использования имеющихся в распоряжении предприятия основных фондов и производственных мощностей может быть достигнуто двумя путями.</w:t>
      </w:r>
    </w:p>
    <w:p w:rsidR="00783455" w:rsidRDefault="00783455" w:rsidP="005E265A">
      <w:pPr>
        <w:shd w:val="clear" w:color="auto" w:fill="FFFFFF"/>
        <w:tabs>
          <w:tab w:val="left" w:pos="792"/>
        </w:tabs>
        <w:spacing w:line="360" w:lineRule="auto"/>
        <w:ind w:right="57" w:firstLine="720"/>
        <w:jc w:val="both"/>
        <w:rPr>
          <w:color w:val="000000"/>
          <w:sz w:val="28"/>
          <w:szCs w:val="28"/>
        </w:rPr>
      </w:pPr>
      <w:r>
        <w:rPr>
          <w:color w:val="000000"/>
          <w:sz w:val="28"/>
          <w:szCs w:val="28"/>
        </w:rPr>
        <w:t>1. Повышение интенсивности использования, что предполагает техническое перевооружение, повышения темпов обновления. Быстрое техническое переоснащение данного предприятия особенно важно, так как имеет место большой износ основных средств. Необходимо обратить внимание на развитие специализации производства (имеется резерв рабочей силы). Всё это поможет в решении проблемы улучшении использования основных фондов, а это является одним из важнейших факторов обеспечения конкурентных преимуществ предприятия.</w:t>
      </w:r>
    </w:p>
    <w:p w:rsidR="00783455" w:rsidRDefault="00783455" w:rsidP="005E265A">
      <w:pPr>
        <w:shd w:val="clear" w:color="auto" w:fill="FFFFFF"/>
        <w:tabs>
          <w:tab w:val="left" w:pos="284"/>
          <w:tab w:val="left" w:pos="720"/>
          <w:tab w:val="left" w:pos="900"/>
        </w:tabs>
        <w:spacing w:line="360" w:lineRule="auto"/>
        <w:ind w:right="57" w:firstLine="720"/>
        <w:jc w:val="both"/>
        <w:rPr>
          <w:color w:val="000000"/>
          <w:sz w:val="28"/>
          <w:szCs w:val="28"/>
        </w:rPr>
      </w:pPr>
      <w:r>
        <w:rPr>
          <w:color w:val="000000"/>
          <w:sz w:val="28"/>
          <w:szCs w:val="28"/>
        </w:rPr>
        <w:t>2. Улучшение экстенсивного использования основных средств предполагает увеличение времени работы действующего оборудования, увеличения количества и удельного веса действующего оборудования в составе всего оборудования, имеющегося на предприятии.</w:t>
      </w:r>
    </w:p>
    <w:p w:rsidR="00783455" w:rsidRDefault="00783455" w:rsidP="005E265A">
      <w:pPr>
        <w:shd w:val="clear" w:color="auto" w:fill="FFFFFF"/>
        <w:spacing w:line="360" w:lineRule="auto"/>
        <w:ind w:right="57" w:firstLine="720"/>
        <w:jc w:val="both"/>
        <w:rPr>
          <w:sz w:val="20"/>
          <w:szCs w:val="20"/>
        </w:rPr>
      </w:pPr>
      <w:r>
        <w:rPr>
          <w:color w:val="000000"/>
          <w:sz w:val="28"/>
          <w:szCs w:val="28"/>
        </w:rPr>
        <w:t>Увеличение времени работы оборудования достигается за счёт:</w:t>
      </w:r>
    </w:p>
    <w:p w:rsidR="00783455" w:rsidRDefault="00783455" w:rsidP="005E265A">
      <w:pPr>
        <w:widowControl w:val="0"/>
        <w:numPr>
          <w:ilvl w:val="0"/>
          <w:numId w:val="29"/>
        </w:numPr>
        <w:shd w:val="clear" w:color="auto" w:fill="FFFFFF"/>
        <w:tabs>
          <w:tab w:val="clear" w:pos="720"/>
          <w:tab w:val="left" w:pos="443"/>
          <w:tab w:val="num" w:pos="1080"/>
        </w:tabs>
        <w:autoSpaceDE w:val="0"/>
        <w:autoSpaceDN w:val="0"/>
        <w:adjustRightInd w:val="0"/>
        <w:spacing w:line="360" w:lineRule="auto"/>
        <w:ind w:left="1080" w:right="57"/>
        <w:jc w:val="both"/>
        <w:rPr>
          <w:color w:val="000000"/>
          <w:sz w:val="28"/>
          <w:szCs w:val="28"/>
        </w:rPr>
      </w:pPr>
      <w:r>
        <w:rPr>
          <w:color w:val="000000"/>
          <w:spacing w:val="-1"/>
          <w:sz w:val="28"/>
          <w:szCs w:val="28"/>
        </w:rPr>
        <w:t xml:space="preserve">постоянного поддержания пропорциональности между производственными мощностями отдельных групп оборудования на каждом производственном </w:t>
      </w:r>
      <w:r>
        <w:rPr>
          <w:color w:val="000000"/>
          <w:spacing w:val="1"/>
          <w:sz w:val="28"/>
          <w:szCs w:val="28"/>
        </w:rPr>
        <w:t xml:space="preserve">участке, между отдельными </w:t>
      </w:r>
      <w:r>
        <w:rPr>
          <w:color w:val="000000"/>
          <w:spacing w:val="-1"/>
          <w:sz w:val="28"/>
          <w:szCs w:val="28"/>
        </w:rPr>
        <w:t>производствами внутри предприятия.</w:t>
      </w:r>
    </w:p>
    <w:p w:rsidR="00783455" w:rsidRDefault="00783455" w:rsidP="005E265A">
      <w:pPr>
        <w:widowControl w:val="0"/>
        <w:numPr>
          <w:ilvl w:val="0"/>
          <w:numId w:val="29"/>
        </w:numPr>
        <w:shd w:val="clear" w:color="auto" w:fill="FFFFFF"/>
        <w:tabs>
          <w:tab w:val="clear" w:pos="720"/>
          <w:tab w:val="left" w:pos="443"/>
          <w:tab w:val="num" w:pos="1080"/>
        </w:tabs>
        <w:autoSpaceDE w:val="0"/>
        <w:autoSpaceDN w:val="0"/>
        <w:adjustRightInd w:val="0"/>
        <w:spacing w:line="360" w:lineRule="auto"/>
        <w:ind w:left="1080" w:right="57"/>
        <w:jc w:val="both"/>
        <w:rPr>
          <w:sz w:val="28"/>
          <w:szCs w:val="28"/>
        </w:rPr>
      </w:pPr>
      <w:r>
        <w:rPr>
          <w:sz w:val="28"/>
          <w:szCs w:val="28"/>
        </w:rPr>
        <w:t xml:space="preserve">улучшения ухода за основными средствами, соблюдение предусмотренной технологии производства, совершенствование организации производства и труда, что способствует правильной эксплуатации оборудования, недопущению простоев, осуществлению своевременного и качественного </w:t>
      </w:r>
      <w:r>
        <w:rPr>
          <w:spacing w:val="-1"/>
          <w:sz w:val="28"/>
          <w:szCs w:val="28"/>
        </w:rPr>
        <w:t>ремонта, сокращающего простои оборудования в ремонте и увеличивающего  межремонтный период;</w:t>
      </w:r>
    </w:p>
    <w:p w:rsidR="00783455" w:rsidRDefault="00783455" w:rsidP="005E265A">
      <w:pPr>
        <w:widowControl w:val="0"/>
        <w:numPr>
          <w:ilvl w:val="0"/>
          <w:numId w:val="29"/>
        </w:numPr>
        <w:shd w:val="clear" w:color="auto" w:fill="FFFFFF"/>
        <w:tabs>
          <w:tab w:val="clear" w:pos="720"/>
          <w:tab w:val="left" w:pos="443"/>
          <w:tab w:val="num" w:pos="1080"/>
        </w:tabs>
        <w:autoSpaceDE w:val="0"/>
        <w:autoSpaceDN w:val="0"/>
        <w:adjustRightInd w:val="0"/>
        <w:spacing w:before="25" w:line="360" w:lineRule="auto"/>
        <w:ind w:left="1080" w:right="57"/>
        <w:jc w:val="both"/>
        <w:rPr>
          <w:sz w:val="28"/>
          <w:szCs w:val="28"/>
        </w:rPr>
      </w:pPr>
      <w:r>
        <w:rPr>
          <w:sz w:val="28"/>
          <w:szCs w:val="28"/>
        </w:rPr>
        <w:t xml:space="preserve">проведение мероприятий, повышающий удельный вес основных производственных операций, затратах рабочего времени, повышения </w:t>
      </w:r>
      <w:r>
        <w:rPr>
          <w:spacing w:val="-1"/>
          <w:sz w:val="28"/>
          <w:szCs w:val="28"/>
        </w:rPr>
        <w:t>сменности работы предприятия.</w:t>
      </w:r>
    </w:p>
    <w:p w:rsidR="00783455" w:rsidRDefault="00783455" w:rsidP="005E265A">
      <w:pPr>
        <w:shd w:val="clear" w:color="auto" w:fill="FFFFFF"/>
        <w:spacing w:line="360" w:lineRule="auto"/>
        <w:ind w:right="57" w:firstLine="714"/>
        <w:jc w:val="both"/>
        <w:rPr>
          <w:sz w:val="20"/>
          <w:szCs w:val="28"/>
        </w:rPr>
      </w:pPr>
      <w:r>
        <w:rPr>
          <w:sz w:val="28"/>
          <w:szCs w:val="28"/>
        </w:rPr>
        <w:t>Своевременный монтаж не установленного оборудования, а также ввод в действие всего установленного оборудования, за исключением части, находящейся в плановом резерве и ремонте, значительно улучшает использование основных средств.</w:t>
      </w:r>
    </w:p>
    <w:p w:rsidR="00783455" w:rsidRDefault="00783455" w:rsidP="005E265A">
      <w:pPr>
        <w:shd w:val="clear" w:color="auto" w:fill="FFFFFF"/>
        <w:spacing w:line="360" w:lineRule="auto"/>
        <w:ind w:right="57" w:firstLine="714"/>
        <w:jc w:val="both"/>
        <w:rPr>
          <w:szCs w:val="28"/>
        </w:rPr>
      </w:pPr>
      <w:r>
        <w:rPr>
          <w:sz w:val="28"/>
          <w:szCs w:val="28"/>
        </w:rPr>
        <w:t>Улучшение использования основных фондов и производственных мощностей</w:t>
      </w:r>
      <w:r>
        <w:rPr>
          <w:szCs w:val="28"/>
        </w:rPr>
        <w:t xml:space="preserve"> </w:t>
      </w:r>
      <w:r>
        <w:rPr>
          <w:sz w:val="28"/>
          <w:szCs w:val="28"/>
        </w:rPr>
        <w:t>зависит в значительной степени от квалификации кадров, особенно от мастерства</w:t>
      </w:r>
      <w:r>
        <w:rPr>
          <w:szCs w:val="28"/>
        </w:rPr>
        <w:t xml:space="preserve"> </w:t>
      </w:r>
      <w:r>
        <w:rPr>
          <w:sz w:val="28"/>
          <w:szCs w:val="28"/>
        </w:rPr>
        <w:t>рабочих, обслуживающих машины, механизмы и другие виды производственного</w:t>
      </w:r>
      <w:r>
        <w:rPr>
          <w:szCs w:val="28"/>
        </w:rPr>
        <w:t xml:space="preserve"> </w:t>
      </w:r>
      <w:r>
        <w:rPr>
          <w:sz w:val="28"/>
          <w:szCs w:val="28"/>
        </w:rPr>
        <w:t>оборудования.</w:t>
      </w:r>
    </w:p>
    <w:p w:rsidR="007F39ED" w:rsidRDefault="00783455" w:rsidP="005E265A">
      <w:pPr>
        <w:shd w:val="clear" w:color="auto" w:fill="FFFFFF"/>
        <w:spacing w:line="360" w:lineRule="auto"/>
        <w:ind w:right="57" w:firstLine="714"/>
        <w:jc w:val="both"/>
        <w:rPr>
          <w:sz w:val="28"/>
          <w:szCs w:val="28"/>
        </w:rPr>
      </w:pPr>
      <w:r>
        <w:rPr>
          <w:sz w:val="28"/>
          <w:szCs w:val="28"/>
        </w:rPr>
        <w:t>Большое значение имеет также материальное стимулирование рабочих,</w:t>
      </w:r>
      <w:r>
        <w:rPr>
          <w:szCs w:val="28"/>
        </w:rPr>
        <w:t xml:space="preserve"> </w:t>
      </w:r>
      <w:r>
        <w:rPr>
          <w:sz w:val="28"/>
          <w:szCs w:val="28"/>
        </w:rPr>
        <w:t>поставленное в зависимость от их вклада в повышение эффективности</w:t>
      </w:r>
      <w:r>
        <w:rPr>
          <w:szCs w:val="28"/>
        </w:rPr>
        <w:t xml:space="preserve"> </w:t>
      </w:r>
      <w:r>
        <w:rPr>
          <w:sz w:val="28"/>
          <w:szCs w:val="28"/>
        </w:rPr>
        <w:t>производства.</w:t>
      </w:r>
    </w:p>
    <w:p w:rsidR="007F39ED" w:rsidRDefault="00F71E19" w:rsidP="005E265A">
      <w:pPr>
        <w:shd w:val="clear" w:color="auto" w:fill="FFFFFF"/>
        <w:spacing w:line="360" w:lineRule="auto"/>
        <w:ind w:right="57" w:firstLine="714"/>
        <w:jc w:val="both"/>
        <w:rPr>
          <w:sz w:val="28"/>
          <w:szCs w:val="28"/>
        </w:rPr>
      </w:pPr>
      <w:r w:rsidRPr="00F71E19">
        <w:rPr>
          <w:rFonts w:eastAsia="SimSun"/>
          <w:bCs/>
          <w:sz w:val="28"/>
          <w:szCs w:val="28"/>
        </w:rPr>
        <w:t xml:space="preserve">Также </w:t>
      </w:r>
      <w:r w:rsidR="004C2AE7">
        <w:rPr>
          <w:rFonts w:eastAsia="SimSun"/>
          <w:bCs/>
          <w:sz w:val="28"/>
          <w:szCs w:val="28"/>
        </w:rPr>
        <w:t xml:space="preserve">МУП «ЖКХ и водоснабжение» </w:t>
      </w:r>
      <w:r w:rsidRPr="00F71E19">
        <w:rPr>
          <w:rFonts w:eastAsia="SimSun"/>
          <w:bCs/>
          <w:sz w:val="28"/>
          <w:szCs w:val="28"/>
        </w:rPr>
        <w:t>необходимо провести более</w:t>
      </w:r>
      <w:r>
        <w:rPr>
          <w:rFonts w:eastAsia="SimSun"/>
          <w:bCs/>
          <w:sz w:val="28"/>
          <w:szCs w:val="28"/>
        </w:rPr>
        <w:t xml:space="preserve"> специализированные мероприятия, а именно по более точному определению потреблению воды.</w:t>
      </w:r>
    </w:p>
    <w:p w:rsidR="007F39ED" w:rsidRDefault="007F39ED" w:rsidP="005E265A">
      <w:pPr>
        <w:shd w:val="clear" w:color="auto" w:fill="FFFFFF"/>
        <w:spacing w:line="360" w:lineRule="auto"/>
        <w:ind w:right="57" w:firstLine="714"/>
        <w:jc w:val="both"/>
        <w:rPr>
          <w:sz w:val="28"/>
          <w:szCs w:val="28"/>
        </w:rPr>
      </w:pPr>
      <w:r>
        <w:rPr>
          <w:rFonts w:eastAsia="SimSun"/>
          <w:bCs/>
          <w:sz w:val="28"/>
          <w:szCs w:val="28"/>
        </w:rPr>
        <w:t xml:space="preserve">Так фактический объем производства по услугам водоснабжения и водоотведения должен определяться в соответствии с показаниями установленных приборов учета: индивидуальных, установленных в квартирах, а также установленных на вводе в дом или группе домов. На 01.01.2009 год приняты в эксплуатацию два прибора учета на вводе в дом на холодное и горячее водоснабжение, где фактическое потребление воды превышает нормативное в среднем в два раза. </w:t>
      </w:r>
    </w:p>
    <w:p w:rsidR="007F39ED" w:rsidRDefault="007F39ED" w:rsidP="005E265A">
      <w:pPr>
        <w:shd w:val="clear" w:color="auto" w:fill="FFFFFF"/>
        <w:spacing w:line="360" w:lineRule="auto"/>
        <w:ind w:right="57" w:firstLine="714"/>
        <w:jc w:val="both"/>
        <w:rPr>
          <w:sz w:val="28"/>
          <w:szCs w:val="28"/>
        </w:rPr>
      </w:pPr>
      <w:r>
        <w:rPr>
          <w:rFonts w:eastAsia="SimSun"/>
          <w:bCs/>
          <w:sz w:val="28"/>
          <w:szCs w:val="28"/>
        </w:rPr>
        <w:t>Следовательно, для дальнейшего реального определения оъемов потребления холодной питьевой и горячей воды (для опреденления сброса в систему канализации) необходимо МУ Управлению Заказчика по ЖКУ продолжать устанавливать приборы учета в домах жилищного фонда, а МУП «ЖКХ и водоснабжение» принимать их в эксплуатацию.  Только после этого предприятие сможет выставлять реальные счета потребителям хозяйственной питьевой воды и ГВС.</w:t>
      </w:r>
    </w:p>
    <w:p w:rsidR="007F39ED" w:rsidRPr="007F39ED" w:rsidRDefault="007F39ED" w:rsidP="005E265A">
      <w:pPr>
        <w:shd w:val="clear" w:color="auto" w:fill="FFFFFF"/>
        <w:spacing w:line="360" w:lineRule="auto"/>
        <w:ind w:right="57" w:firstLine="714"/>
        <w:jc w:val="both"/>
        <w:rPr>
          <w:sz w:val="28"/>
          <w:szCs w:val="28"/>
        </w:rPr>
      </w:pPr>
      <w:r>
        <w:rPr>
          <w:rFonts w:eastAsia="SimSun"/>
          <w:bCs/>
          <w:sz w:val="28"/>
          <w:szCs w:val="28"/>
        </w:rPr>
        <w:t>Необходимым является рассмотрение администрацией норм потребления услуг для населения и тарифов на оказываемые услуги, так как из-з</w:t>
      </w:r>
      <w:r w:rsidR="00E16642">
        <w:rPr>
          <w:rFonts w:eastAsia="SimSun"/>
          <w:bCs/>
          <w:sz w:val="28"/>
          <w:szCs w:val="28"/>
        </w:rPr>
        <w:t>а</w:t>
      </w:r>
      <w:r>
        <w:rPr>
          <w:rFonts w:eastAsia="SimSun"/>
          <w:bCs/>
          <w:sz w:val="28"/>
          <w:szCs w:val="28"/>
        </w:rPr>
        <w:t xml:space="preserve"> их занижения МУП «ЖК</w:t>
      </w:r>
      <w:r w:rsidR="00E16642">
        <w:rPr>
          <w:rFonts w:eastAsia="SimSun"/>
          <w:bCs/>
          <w:sz w:val="28"/>
          <w:szCs w:val="28"/>
        </w:rPr>
        <w:t>Х</w:t>
      </w:r>
      <w:r>
        <w:rPr>
          <w:rFonts w:eastAsia="SimSun"/>
          <w:bCs/>
          <w:sz w:val="28"/>
          <w:szCs w:val="28"/>
        </w:rPr>
        <w:t xml:space="preserve"> и водоснабжение» недополучает необходимые средства за фактически оказанные услуги.</w:t>
      </w:r>
    </w:p>
    <w:p w:rsidR="007F39ED" w:rsidRDefault="007F39ED" w:rsidP="007D6A03">
      <w:pPr>
        <w:keepNext/>
        <w:suppressLineNumbers/>
        <w:tabs>
          <w:tab w:val="left" w:pos="3261"/>
        </w:tabs>
        <w:suppressAutoHyphens/>
        <w:autoSpaceDE w:val="0"/>
        <w:autoSpaceDN w:val="0"/>
        <w:adjustRightInd w:val="0"/>
        <w:spacing w:line="360" w:lineRule="auto"/>
        <w:ind w:firstLine="708"/>
        <w:jc w:val="center"/>
        <w:rPr>
          <w:rFonts w:eastAsia="SimSun"/>
          <w:b/>
          <w:bCs/>
          <w:color w:val="008000"/>
          <w:sz w:val="28"/>
          <w:szCs w:val="28"/>
        </w:rPr>
      </w:pPr>
    </w:p>
    <w:p w:rsidR="00725BDE" w:rsidRPr="001956FB" w:rsidRDefault="000D3D98" w:rsidP="007D6A03">
      <w:pPr>
        <w:keepNext/>
        <w:suppressLineNumbers/>
        <w:tabs>
          <w:tab w:val="left" w:pos="3261"/>
        </w:tabs>
        <w:suppressAutoHyphens/>
        <w:autoSpaceDE w:val="0"/>
        <w:autoSpaceDN w:val="0"/>
        <w:adjustRightInd w:val="0"/>
        <w:spacing w:line="360" w:lineRule="auto"/>
        <w:ind w:firstLine="708"/>
        <w:jc w:val="center"/>
        <w:rPr>
          <w:rFonts w:eastAsia="SimSun"/>
          <w:b/>
          <w:bCs/>
          <w:color w:val="000000"/>
          <w:sz w:val="28"/>
          <w:szCs w:val="28"/>
        </w:rPr>
      </w:pPr>
      <w:r w:rsidRPr="001956FB">
        <w:rPr>
          <w:rFonts w:eastAsia="SimSun"/>
          <w:b/>
          <w:bCs/>
          <w:color w:val="000000"/>
          <w:sz w:val="28"/>
          <w:szCs w:val="28"/>
        </w:rPr>
        <w:t>ЗАКЛЮЧЕНИЕ</w:t>
      </w:r>
    </w:p>
    <w:p w:rsidR="00725BDE" w:rsidRPr="00B145E5" w:rsidRDefault="00725BDE" w:rsidP="007D6A03">
      <w:pPr>
        <w:keepNext/>
        <w:suppressLineNumbers/>
        <w:suppressAutoHyphens/>
        <w:autoSpaceDE w:val="0"/>
        <w:autoSpaceDN w:val="0"/>
        <w:adjustRightInd w:val="0"/>
        <w:spacing w:line="360" w:lineRule="auto"/>
        <w:ind w:firstLine="708"/>
        <w:jc w:val="both"/>
        <w:rPr>
          <w:rFonts w:eastAsia="SimSun"/>
          <w:sz w:val="32"/>
          <w:szCs w:val="32"/>
        </w:rPr>
      </w:pPr>
    </w:p>
    <w:p w:rsidR="00725BDE" w:rsidRPr="00B145E5" w:rsidRDefault="00725BDE" w:rsidP="005E265A">
      <w:pPr>
        <w:keepNext/>
        <w:suppressLineNumbers/>
        <w:suppressAutoHyphens/>
        <w:autoSpaceDE w:val="0"/>
        <w:autoSpaceDN w:val="0"/>
        <w:adjustRightInd w:val="0"/>
        <w:spacing w:line="360" w:lineRule="auto"/>
        <w:ind w:right="57" w:firstLine="708"/>
        <w:jc w:val="both"/>
        <w:rPr>
          <w:rFonts w:eastAsia="SimSun"/>
          <w:sz w:val="28"/>
          <w:szCs w:val="28"/>
        </w:rPr>
      </w:pPr>
      <w:r w:rsidRPr="00B145E5">
        <w:rPr>
          <w:rFonts w:eastAsia="SimSun"/>
          <w:sz w:val="28"/>
          <w:szCs w:val="28"/>
        </w:rPr>
        <w:t>В работе были рассмотрены основные правила и особенности бухгал</w:t>
      </w:r>
      <w:r w:rsidR="000D3D98">
        <w:rPr>
          <w:rFonts w:eastAsia="SimSun"/>
          <w:sz w:val="28"/>
          <w:szCs w:val="28"/>
        </w:rPr>
        <w:t xml:space="preserve">терского учета основных средств. </w:t>
      </w:r>
      <w:r w:rsidRPr="00B145E5">
        <w:rPr>
          <w:rFonts w:eastAsia="SimSun"/>
          <w:sz w:val="28"/>
          <w:szCs w:val="28"/>
        </w:rPr>
        <w:t>В ней имели место вынужденные отступления от основной темы, вызванные тем, что на основные средства, естественно, распространяется ряд общих правил бухгалтерского и налогового учета, установленных для операций с имуществом организации. Эти отступления отразили тесную взаимосвязь порядка учета различных объектов бухгалтерского учета.</w:t>
      </w:r>
    </w:p>
    <w:p w:rsidR="00725BDE" w:rsidRDefault="00725BDE" w:rsidP="005E265A">
      <w:pPr>
        <w:keepNext/>
        <w:suppressLineNumber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В работе отражены результаты исследования процесса учё</w:t>
      </w:r>
      <w:r w:rsidR="000D3D98">
        <w:rPr>
          <w:rFonts w:ascii="Times New Roman CYR" w:eastAsia="SimSun" w:hAnsi="Times New Roman CYR" w:cs="Times New Roman CYR"/>
          <w:sz w:val="28"/>
          <w:szCs w:val="28"/>
        </w:rPr>
        <w:t xml:space="preserve">та основных средств </w:t>
      </w:r>
      <w:r>
        <w:rPr>
          <w:rFonts w:ascii="Times New Roman CYR" w:eastAsia="SimSun" w:hAnsi="Times New Roman CYR" w:cs="Times New Roman CYR"/>
          <w:sz w:val="28"/>
          <w:szCs w:val="28"/>
        </w:rPr>
        <w:t xml:space="preserve">на предприятии МУП </w:t>
      </w:r>
      <w:r w:rsidR="00396744">
        <w:rPr>
          <w:rFonts w:ascii="Times New Roman CYR" w:eastAsia="SimSun" w:hAnsi="Times New Roman CYR" w:cs="Times New Roman CYR"/>
          <w:sz w:val="28"/>
          <w:szCs w:val="28"/>
        </w:rPr>
        <w:t>«</w:t>
      </w:r>
      <w:r>
        <w:rPr>
          <w:rFonts w:ascii="Times New Roman CYR" w:eastAsia="SimSun" w:hAnsi="Times New Roman CYR" w:cs="Times New Roman CYR"/>
          <w:sz w:val="28"/>
          <w:szCs w:val="28"/>
        </w:rPr>
        <w:t>ЖКХ</w:t>
      </w:r>
      <w:r w:rsidR="000D3D98">
        <w:rPr>
          <w:rFonts w:ascii="Times New Roman CYR" w:eastAsia="SimSun" w:hAnsi="Times New Roman CYR" w:cs="Times New Roman CYR"/>
          <w:sz w:val="28"/>
          <w:szCs w:val="28"/>
        </w:rPr>
        <w:t xml:space="preserve"> и водоснабжение</w:t>
      </w:r>
      <w:r w:rsidR="00396744">
        <w:rPr>
          <w:rFonts w:ascii="Times New Roman CYR" w:eastAsia="SimSun" w:hAnsi="Times New Roman CYR" w:cs="Times New Roman CYR"/>
          <w:sz w:val="28"/>
          <w:szCs w:val="28"/>
        </w:rPr>
        <w:t>»</w:t>
      </w:r>
      <w:r>
        <w:rPr>
          <w:rFonts w:ascii="Times New Roman CYR" w:eastAsia="SimSun" w:hAnsi="Times New Roman CYR" w:cs="Times New Roman CYR"/>
          <w:sz w:val="28"/>
          <w:szCs w:val="28"/>
        </w:rPr>
        <w:t xml:space="preserve">, дана оценка системы внутреннего контроля и проведен </w:t>
      </w:r>
      <w:r w:rsidR="000D3D98">
        <w:rPr>
          <w:rFonts w:ascii="Times New Roman CYR" w:eastAsia="SimSun" w:hAnsi="Times New Roman CYR" w:cs="Times New Roman CYR"/>
          <w:sz w:val="28"/>
          <w:szCs w:val="28"/>
        </w:rPr>
        <w:t xml:space="preserve">операций с основными средствами и </w:t>
      </w:r>
      <w:r>
        <w:rPr>
          <w:rFonts w:ascii="Times New Roman CYR" w:eastAsia="SimSun" w:hAnsi="Times New Roman CYR" w:cs="Times New Roman CYR"/>
          <w:sz w:val="28"/>
          <w:szCs w:val="28"/>
        </w:rPr>
        <w:t>экономический анализ использования основных средств.</w:t>
      </w:r>
    </w:p>
    <w:p w:rsidR="00725BDE" w:rsidRDefault="00725BDE" w:rsidP="005E265A">
      <w:pPr>
        <w:keepNext/>
        <w:suppressLineNumber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 xml:space="preserve">В процессе работы был изучен теоретический материал, освещающий исследуемую тему, проведен обзор нормативно-правовых актов, регулирующих операции по учету и налогообложению основных средств. Достаточно подробно изучена  сущность основных средств, их классификация. Деятельность предприятия в разрезе бухгалтерского учета, экономического анализа и аудита основных средств была детально исследована на основе первичных документов бухгалтерии МУП </w:t>
      </w:r>
      <w:r w:rsidR="001C3C55">
        <w:rPr>
          <w:rFonts w:ascii="Times New Roman CYR" w:eastAsia="SimSun" w:hAnsi="Times New Roman CYR" w:cs="Times New Roman CYR"/>
          <w:sz w:val="28"/>
          <w:szCs w:val="28"/>
        </w:rPr>
        <w:t>«</w:t>
      </w:r>
      <w:r>
        <w:rPr>
          <w:rFonts w:ascii="Times New Roman CYR" w:eastAsia="SimSun" w:hAnsi="Times New Roman CYR" w:cs="Times New Roman CYR"/>
          <w:sz w:val="28"/>
          <w:szCs w:val="28"/>
        </w:rPr>
        <w:t>ЖКХ</w:t>
      </w:r>
      <w:r w:rsidR="000D3D98">
        <w:rPr>
          <w:rFonts w:ascii="Times New Roman CYR" w:eastAsia="SimSun" w:hAnsi="Times New Roman CYR" w:cs="Times New Roman CYR"/>
          <w:sz w:val="28"/>
          <w:szCs w:val="28"/>
        </w:rPr>
        <w:t xml:space="preserve"> и водоснабжение</w:t>
      </w:r>
      <w:r w:rsidR="001C3C55">
        <w:rPr>
          <w:rFonts w:ascii="Times New Roman CYR" w:eastAsia="SimSun" w:hAnsi="Times New Roman CYR" w:cs="Times New Roman CYR"/>
          <w:sz w:val="28"/>
          <w:szCs w:val="28"/>
        </w:rPr>
        <w:t>»</w:t>
      </w:r>
      <w:r>
        <w:rPr>
          <w:rFonts w:ascii="Times New Roman CYR" w:eastAsia="SimSun" w:hAnsi="Times New Roman CYR" w:cs="Times New Roman CYR"/>
          <w:sz w:val="28"/>
          <w:szCs w:val="28"/>
        </w:rPr>
        <w:t>.</w:t>
      </w:r>
    </w:p>
    <w:p w:rsidR="00725BDE" w:rsidRDefault="00725BDE" w:rsidP="005E265A">
      <w:pPr>
        <w:keepNext/>
        <w:suppressLineNumbers/>
        <w:tabs>
          <w:tab w:val="left" w:pos="-3060"/>
        </w:tab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 xml:space="preserve">На примере основных фондов исследуемого объекта был проведен анализ состава и структуры основных фондов, а также анализ показателей технической оснащенности производства, эффективности использования основных фондов и предложены пути для преодоления или смягчения отрицательных факторов. </w:t>
      </w:r>
    </w:p>
    <w:p w:rsidR="00725BDE" w:rsidRDefault="00725BDE" w:rsidP="005E265A">
      <w:pPr>
        <w:keepNext/>
        <w:suppressLineNumbers/>
        <w:tabs>
          <w:tab w:val="left" w:pos="-3060"/>
          <w:tab w:val="left" w:pos="3261"/>
        </w:tab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Судя по самым важным обобщающим показателям – фондоотдаче и фондоёмкости, – на данном предприятии за последние три года наметилась тенденция повышения эффективности использования основных фондов. Эти изменения о</w:t>
      </w:r>
      <w:r w:rsidR="000D3D98">
        <w:rPr>
          <w:rFonts w:ascii="Times New Roman CYR" w:eastAsia="SimSun" w:hAnsi="Times New Roman CYR" w:cs="Times New Roman CYR"/>
          <w:sz w:val="28"/>
          <w:szCs w:val="28"/>
        </w:rPr>
        <w:t xml:space="preserve">бусловлены в основном тем, что </w:t>
      </w:r>
      <w:r>
        <w:rPr>
          <w:rFonts w:ascii="Times New Roman CYR" w:eastAsia="SimSun" w:hAnsi="Times New Roman CYR" w:cs="Times New Roman CYR"/>
          <w:sz w:val="28"/>
          <w:szCs w:val="28"/>
        </w:rPr>
        <w:t xml:space="preserve"> возрос объём </w:t>
      </w:r>
      <w:r w:rsidR="000D3D98">
        <w:rPr>
          <w:rFonts w:ascii="Times New Roman CYR" w:eastAsia="SimSun" w:hAnsi="Times New Roman CYR" w:cs="Times New Roman CYR"/>
          <w:sz w:val="28"/>
          <w:szCs w:val="28"/>
        </w:rPr>
        <w:t xml:space="preserve">оказания </w:t>
      </w:r>
      <w:r>
        <w:rPr>
          <w:rFonts w:ascii="Times New Roman CYR" w:eastAsia="SimSun" w:hAnsi="Times New Roman CYR" w:cs="Times New Roman CYR"/>
          <w:sz w:val="28"/>
          <w:szCs w:val="28"/>
        </w:rPr>
        <w:t>услуг, а среднегодовая стоимость основных производственных фондов увеличилась не так значительно. Отчасти это произошло и за счёт введения в эксплуатацию новых основных фондов</w:t>
      </w:r>
      <w:r w:rsidR="000D3D98">
        <w:rPr>
          <w:rFonts w:ascii="Times New Roman CYR" w:eastAsia="SimSun" w:hAnsi="Times New Roman CYR" w:cs="Times New Roman CYR"/>
          <w:sz w:val="28"/>
          <w:szCs w:val="28"/>
        </w:rPr>
        <w:t>.</w:t>
      </w:r>
      <w:r>
        <w:rPr>
          <w:rFonts w:ascii="Times New Roman CYR" w:eastAsia="SimSun" w:hAnsi="Times New Roman CYR" w:cs="Times New Roman CYR"/>
          <w:sz w:val="28"/>
          <w:szCs w:val="28"/>
        </w:rPr>
        <w:t xml:space="preserve"> В результате анализа были выявлены следующие резервы повышения эффективности использования основных средств:</w:t>
      </w:r>
    </w:p>
    <w:p w:rsidR="00725BDE" w:rsidRDefault="00725BDE" w:rsidP="005E265A">
      <w:pPr>
        <w:keepNext/>
        <w:suppressLineNumbers/>
        <w:tabs>
          <w:tab w:val="left" w:pos="-3060"/>
          <w:tab w:val="left" w:pos="3261"/>
        </w:tab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sidRPr="00B145E5">
        <w:rPr>
          <w:rFonts w:eastAsia="SimSun"/>
          <w:sz w:val="28"/>
          <w:szCs w:val="28"/>
        </w:rPr>
        <w:t xml:space="preserve">- </w:t>
      </w:r>
      <w:r>
        <w:rPr>
          <w:rFonts w:ascii="Times New Roman CYR" w:eastAsia="SimSun" w:hAnsi="Times New Roman CYR" w:cs="Times New Roman CYR"/>
          <w:sz w:val="28"/>
          <w:szCs w:val="28"/>
        </w:rPr>
        <w:t>увеличение объема оказания услуг и сокращение среднегодовой стоимости основных производственных фондов;</w:t>
      </w:r>
    </w:p>
    <w:p w:rsidR="00725BDE" w:rsidRDefault="00725BDE" w:rsidP="005E265A">
      <w:pPr>
        <w:keepNext/>
        <w:suppressLineNumbers/>
        <w:tabs>
          <w:tab w:val="left" w:pos="-3060"/>
          <w:tab w:val="left" w:pos="3261"/>
        </w:tab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sidRPr="00B145E5">
        <w:rPr>
          <w:rFonts w:eastAsia="SimSun"/>
          <w:sz w:val="28"/>
          <w:szCs w:val="28"/>
        </w:rPr>
        <w:t xml:space="preserve">-   </w:t>
      </w:r>
      <w:r>
        <w:rPr>
          <w:rFonts w:ascii="Times New Roman CYR" w:eastAsia="SimSun" w:hAnsi="Times New Roman CYR" w:cs="Times New Roman CYR"/>
          <w:sz w:val="28"/>
          <w:szCs w:val="28"/>
        </w:rPr>
        <w:t>ввод в действие нового оборудования;</w:t>
      </w:r>
    </w:p>
    <w:p w:rsidR="00725BDE" w:rsidRDefault="00725BDE" w:rsidP="005E265A">
      <w:pPr>
        <w:keepNext/>
        <w:suppressLineNumbers/>
        <w:tabs>
          <w:tab w:val="left" w:pos="-3060"/>
          <w:tab w:val="left" w:pos="3261"/>
        </w:tab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sidRPr="00B145E5">
        <w:rPr>
          <w:rFonts w:eastAsia="SimSun"/>
          <w:sz w:val="28"/>
          <w:szCs w:val="28"/>
        </w:rPr>
        <w:t xml:space="preserve">- </w:t>
      </w:r>
      <w:r>
        <w:rPr>
          <w:rFonts w:ascii="Times New Roman CYR" w:eastAsia="SimSun" w:hAnsi="Times New Roman CYR" w:cs="Times New Roman CYR"/>
          <w:sz w:val="28"/>
          <w:szCs w:val="28"/>
        </w:rPr>
        <w:t>сокращение простоев оборудования за счет организационных мероприятий;</w:t>
      </w:r>
    </w:p>
    <w:p w:rsidR="00725BDE" w:rsidRDefault="00725BDE" w:rsidP="005E265A">
      <w:pPr>
        <w:keepNext/>
        <w:suppressLineNumbers/>
        <w:tabs>
          <w:tab w:val="left" w:pos="-3060"/>
          <w:tab w:val="left" w:pos="3261"/>
        </w:tab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sidRPr="00B145E5">
        <w:rPr>
          <w:rFonts w:eastAsia="SimSun"/>
          <w:sz w:val="28"/>
          <w:szCs w:val="28"/>
        </w:rPr>
        <w:t xml:space="preserve">- </w:t>
      </w:r>
      <w:r>
        <w:rPr>
          <w:rFonts w:ascii="Times New Roman CYR" w:eastAsia="SimSun" w:hAnsi="Times New Roman CYR" w:cs="Times New Roman CYR"/>
          <w:sz w:val="28"/>
          <w:szCs w:val="28"/>
        </w:rPr>
        <w:t>повышение среднечасовой выработки оборудования путем его модернизации, более интенсивного использования, внедрения мероприятий научно-технического прогресса.</w:t>
      </w:r>
    </w:p>
    <w:p w:rsidR="00725BDE" w:rsidRDefault="00725BDE" w:rsidP="005E265A">
      <w:pPr>
        <w:keepNext/>
        <w:suppressLineNumbers/>
        <w:tabs>
          <w:tab w:val="left" w:pos="-3060"/>
          <w:tab w:val="left" w:pos="3261"/>
        </w:tab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sidRPr="00B145E5">
        <w:rPr>
          <w:rFonts w:eastAsia="SimSun"/>
        </w:rPr>
        <w:t xml:space="preserve">     </w:t>
      </w:r>
      <w:r w:rsidRPr="00B145E5">
        <w:rPr>
          <w:rFonts w:eastAsia="SimSun"/>
          <w:sz w:val="28"/>
          <w:szCs w:val="28"/>
        </w:rPr>
        <w:t xml:space="preserve">Повышение эффективности использования основных фондов имеет большое значение и во всём народном хозяйстве. Решение этой задачи означает увеличение производства необходимой обществу продукции, повышение отдачи созданного производственного потенциала и более </w:t>
      </w:r>
      <w:r>
        <w:rPr>
          <w:rFonts w:ascii="Times New Roman CYR" w:eastAsia="SimSun" w:hAnsi="Times New Roman CYR" w:cs="Times New Roman CYR"/>
          <w:sz w:val="28"/>
          <w:szCs w:val="28"/>
        </w:rPr>
        <w:t>полное удовлетворение потребностей населения, улучшение баланса оборудования в стране, снижение себестоимости продукции, рост рентабельности производства, накоплений предприятия.</w:t>
      </w:r>
    </w:p>
    <w:p w:rsidR="00725BDE" w:rsidRPr="00B145E5" w:rsidRDefault="00725BDE" w:rsidP="005E265A">
      <w:pPr>
        <w:keepNext/>
        <w:suppressLineNumbers/>
        <w:tabs>
          <w:tab w:val="left" w:pos="-3060"/>
        </w:tabs>
        <w:suppressAutoHyphens/>
        <w:autoSpaceDE w:val="0"/>
        <w:autoSpaceDN w:val="0"/>
        <w:adjustRightInd w:val="0"/>
        <w:spacing w:line="360" w:lineRule="auto"/>
        <w:ind w:right="57" w:firstLine="720"/>
        <w:jc w:val="both"/>
        <w:rPr>
          <w:rFonts w:eastAsia="SimSun"/>
          <w:sz w:val="28"/>
          <w:szCs w:val="28"/>
        </w:rPr>
      </w:pPr>
      <w:r w:rsidRPr="00B145E5">
        <w:rPr>
          <w:rFonts w:eastAsia="SimSun"/>
          <w:sz w:val="28"/>
          <w:szCs w:val="28"/>
        </w:rPr>
        <w:t xml:space="preserve">Более полное использование основных фондов приводит также к уменьшению потребностей во вводе новых производственных мощностей при изменении объёма производства, </w:t>
      </w:r>
      <w:r w:rsidR="00D26BB7">
        <w:rPr>
          <w:rFonts w:eastAsia="SimSun"/>
          <w:sz w:val="28"/>
          <w:szCs w:val="28"/>
        </w:rPr>
        <w:t>и,</w:t>
      </w:r>
      <w:r w:rsidRPr="00B145E5">
        <w:rPr>
          <w:rFonts w:eastAsia="SimSun"/>
          <w:sz w:val="28"/>
          <w:szCs w:val="28"/>
        </w:rPr>
        <w:t xml:space="preserve"> следовательно, к лучшему использованию прибыли предприятия (увеличению доли отчислений от прибыли в фонд потребления, направлению большей части фонда накопления на механизацию и автоматизацию технологических процессов и так далее). </w:t>
      </w:r>
    </w:p>
    <w:p w:rsidR="00725BDE" w:rsidRDefault="00725BDE" w:rsidP="005E265A">
      <w:pPr>
        <w:keepNext/>
        <w:suppressLineNumbers/>
        <w:tabs>
          <w:tab w:val="left" w:pos="-3060"/>
        </w:tabs>
        <w:suppressAutoHyphens/>
        <w:autoSpaceDE w:val="0"/>
        <w:autoSpaceDN w:val="0"/>
        <w:adjustRightInd w:val="0"/>
        <w:spacing w:line="360" w:lineRule="auto"/>
        <w:ind w:right="57" w:firstLine="720"/>
        <w:jc w:val="both"/>
        <w:rPr>
          <w:rFonts w:ascii="Times New Roman CYR" w:eastAsia="SimSun" w:hAnsi="Times New Roman CYR" w:cs="Times New Roman CYR"/>
          <w:sz w:val="28"/>
          <w:szCs w:val="28"/>
        </w:rPr>
      </w:pPr>
      <w:r>
        <w:rPr>
          <w:rFonts w:ascii="Times New Roman CYR" w:eastAsia="SimSun" w:hAnsi="Times New Roman CYR" w:cs="Times New Roman CYR"/>
          <w:sz w:val="28"/>
          <w:szCs w:val="28"/>
        </w:rPr>
        <w:t xml:space="preserve">Безусловно, не все утверждения, приведенные в работе, </w:t>
      </w:r>
      <w:r w:rsidR="000D3D98">
        <w:rPr>
          <w:rFonts w:ascii="Times New Roman CYR" w:eastAsia="SimSun" w:hAnsi="Times New Roman CYR" w:cs="Times New Roman CYR"/>
          <w:sz w:val="28"/>
          <w:szCs w:val="28"/>
        </w:rPr>
        <w:t>нельзя</w:t>
      </w:r>
      <w:r>
        <w:rPr>
          <w:rFonts w:ascii="Times New Roman CYR" w:eastAsia="SimSun" w:hAnsi="Times New Roman CYR" w:cs="Times New Roman CYR"/>
          <w:sz w:val="28"/>
          <w:szCs w:val="28"/>
        </w:rPr>
        <w:t xml:space="preserve"> признать бесспорными, что естественно при очевидной неоднозначности многих положений бухгалтерских и налоговых нормативных документов.</w:t>
      </w:r>
    </w:p>
    <w:p w:rsidR="007F39ED" w:rsidRDefault="007F39ED" w:rsidP="007D6A03">
      <w:pPr>
        <w:keepNext/>
        <w:suppressLineNumbers/>
        <w:tabs>
          <w:tab w:val="left" w:pos="-3060"/>
        </w:tabs>
        <w:suppressAutoHyphens/>
        <w:autoSpaceDE w:val="0"/>
        <w:autoSpaceDN w:val="0"/>
        <w:adjustRightInd w:val="0"/>
        <w:spacing w:line="360" w:lineRule="auto"/>
        <w:ind w:firstLine="720"/>
        <w:jc w:val="both"/>
        <w:rPr>
          <w:rFonts w:ascii="Times New Roman CYR" w:eastAsia="SimSun" w:hAnsi="Times New Roman CYR" w:cs="Times New Roman CYR"/>
          <w:sz w:val="28"/>
          <w:szCs w:val="28"/>
        </w:rPr>
      </w:pPr>
    </w:p>
    <w:p w:rsidR="007F39ED" w:rsidRDefault="007F39ED" w:rsidP="007D6A03">
      <w:pPr>
        <w:keepNext/>
        <w:suppressLineNumbers/>
        <w:tabs>
          <w:tab w:val="left" w:pos="-3060"/>
        </w:tabs>
        <w:suppressAutoHyphens/>
        <w:autoSpaceDE w:val="0"/>
        <w:autoSpaceDN w:val="0"/>
        <w:adjustRightInd w:val="0"/>
        <w:spacing w:line="360" w:lineRule="auto"/>
        <w:ind w:firstLine="720"/>
        <w:jc w:val="both"/>
        <w:rPr>
          <w:rFonts w:ascii="Times New Roman CYR" w:eastAsia="SimSun" w:hAnsi="Times New Roman CYR" w:cs="Times New Roman CYR"/>
          <w:sz w:val="28"/>
          <w:szCs w:val="28"/>
        </w:rPr>
      </w:pPr>
    </w:p>
    <w:p w:rsidR="007F39ED" w:rsidRDefault="007F39ED" w:rsidP="007D6A03">
      <w:pPr>
        <w:keepNext/>
        <w:suppressLineNumbers/>
        <w:tabs>
          <w:tab w:val="left" w:pos="-3060"/>
        </w:tabs>
        <w:suppressAutoHyphens/>
        <w:autoSpaceDE w:val="0"/>
        <w:autoSpaceDN w:val="0"/>
        <w:adjustRightInd w:val="0"/>
        <w:spacing w:line="360" w:lineRule="auto"/>
        <w:ind w:firstLine="720"/>
        <w:jc w:val="both"/>
        <w:rPr>
          <w:rFonts w:ascii="Times New Roman CYR" w:eastAsia="SimSun" w:hAnsi="Times New Roman CYR" w:cs="Times New Roman CYR"/>
          <w:sz w:val="28"/>
          <w:szCs w:val="28"/>
        </w:rPr>
      </w:pPr>
    </w:p>
    <w:p w:rsidR="007F39ED" w:rsidRDefault="007F39ED" w:rsidP="007D6A03">
      <w:pPr>
        <w:keepNext/>
        <w:suppressLineNumbers/>
        <w:tabs>
          <w:tab w:val="left" w:pos="-3060"/>
        </w:tabs>
        <w:suppressAutoHyphens/>
        <w:autoSpaceDE w:val="0"/>
        <w:autoSpaceDN w:val="0"/>
        <w:adjustRightInd w:val="0"/>
        <w:spacing w:line="360" w:lineRule="auto"/>
        <w:ind w:firstLine="720"/>
        <w:jc w:val="both"/>
        <w:rPr>
          <w:rFonts w:ascii="Times New Roman CYR" w:eastAsia="SimSun" w:hAnsi="Times New Roman CYR" w:cs="Times New Roman CYR"/>
          <w:sz w:val="28"/>
          <w:szCs w:val="28"/>
        </w:rPr>
      </w:pPr>
    </w:p>
    <w:p w:rsidR="007F39ED" w:rsidRDefault="007F39ED" w:rsidP="007D6A03">
      <w:pPr>
        <w:keepNext/>
        <w:suppressLineNumbers/>
        <w:tabs>
          <w:tab w:val="left" w:pos="-3060"/>
        </w:tabs>
        <w:suppressAutoHyphens/>
        <w:autoSpaceDE w:val="0"/>
        <w:autoSpaceDN w:val="0"/>
        <w:adjustRightInd w:val="0"/>
        <w:spacing w:line="360" w:lineRule="auto"/>
        <w:ind w:firstLine="720"/>
        <w:jc w:val="both"/>
        <w:rPr>
          <w:rFonts w:ascii="Times New Roman CYR" w:eastAsia="SimSun" w:hAnsi="Times New Roman CYR" w:cs="Times New Roman CYR"/>
          <w:sz w:val="28"/>
          <w:szCs w:val="28"/>
        </w:rPr>
      </w:pPr>
    </w:p>
    <w:p w:rsidR="007F39ED" w:rsidRDefault="007F39ED" w:rsidP="007D6A03">
      <w:pPr>
        <w:keepNext/>
        <w:suppressLineNumbers/>
        <w:tabs>
          <w:tab w:val="left" w:pos="-3060"/>
        </w:tabs>
        <w:suppressAutoHyphens/>
        <w:autoSpaceDE w:val="0"/>
        <w:autoSpaceDN w:val="0"/>
        <w:adjustRightInd w:val="0"/>
        <w:spacing w:line="360" w:lineRule="auto"/>
        <w:ind w:firstLine="720"/>
        <w:jc w:val="both"/>
        <w:rPr>
          <w:rFonts w:ascii="Times New Roman CYR" w:eastAsia="SimSun" w:hAnsi="Times New Roman CYR" w:cs="Times New Roman CYR"/>
          <w:sz w:val="28"/>
          <w:szCs w:val="28"/>
        </w:rPr>
      </w:pPr>
    </w:p>
    <w:p w:rsidR="007F39ED" w:rsidRDefault="007F39ED" w:rsidP="007D6A03">
      <w:pPr>
        <w:keepNext/>
        <w:suppressLineNumbers/>
        <w:tabs>
          <w:tab w:val="left" w:pos="-3060"/>
        </w:tabs>
        <w:suppressAutoHyphens/>
        <w:autoSpaceDE w:val="0"/>
        <w:autoSpaceDN w:val="0"/>
        <w:adjustRightInd w:val="0"/>
        <w:spacing w:line="360" w:lineRule="auto"/>
        <w:ind w:firstLine="720"/>
        <w:jc w:val="both"/>
        <w:rPr>
          <w:rFonts w:ascii="Times New Roman CYR" w:eastAsia="SimSun" w:hAnsi="Times New Roman CYR" w:cs="Times New Roman CYR"/>
          <w:sz w:val="28"/>
          <w:szCs w:val="28"/>
        </w:rPr>
      </w:pPr>
    </w:p>
    <w:p w:rsidR="007F39ED" w:rsidRDefault="007F39ED" w:rsidP="007D6A03">
      <w:pPr>
        <w:keepNext/>
        <w:suppressLineNumbers/>
        <w:tabs>
          <w:tab w:val="left" w:pos="-3060"/>
        </w:tabs>
        <w:suppressAutoHyphens/>
        <w:autoSpaceDE w:val="0"/>
        <w:autoSpaceDN w:val="0"/>
        <w:adjustRightInd w:val="0"/>
        <w:spacing w:line="360" w:lineRule="auto"/>
        <w:ind w:firstLine="720"/>
        <w:jc w:val="both"/>
        <w:rPr>
          <w:rFonts w:ascii="Times New Roman CYR" w:eastAsia="SimSun" w:hAnsi="Times New Roman CYR" w:cs="Times New Roman CYR"/>
          <w:sz w:val="28"/>
          <w:szCs w:val="28"/>
        </w:rPr>
      </w:pPr>
    </w:p>
    <w:p w:rsidR="007F39ED" w:rsidRDefault="007F39ED" w:rsidP="007D6A03">
      <w:pPr>
        <w:keepNext/>
        <w:suppressLineNumbers/>
        <w:tabs>
          <w:tab w:val="left" w:pos="-3060"/>
        </w:tabs>
        <w:suppressAutoHyphens/>
        <w:autoSpaceDE w:val="0"/>
        <w:autoSpaceDN w:val="0"/>
        <w:adjustRightInd w:val="0"/>
        <w:spacing w:line="360" w:lineRule="auto"/>
        <w:ind w:firstLine="720"/>
        <w:jc w:val="both"/>
        <w:rPr>
          <w:rFonts w:ascii="Times New Roman CYR" w:eastAsia="SimSun" w:hAnsi="Times New Roman CYR" w:cs="Times New Roman CYR"/>
          <w:sz w:val="28"/>
          <w:szCs w:val="28"/>
        </w:rPr>
      </w:pPr>
    </w:p>
    <w:p w:rsidR="007F39ED" w:rsidRDefault="007F39ED" w:rsidP="007D6A03">
      <w:pPr>
        <w:keepNext/>
        <w:suppressLineNumbers/>
        <w:tabs>
          <w:tab w:val="left" w:pos="-3060"/>
        </w:tabs>
        <w:suppressAutoHyphens/>
        <w:autoSpaceDE w:val="0"/>
        <w:autoSpaceDN w:val="0"/>
        <w:adjustRightInd w:val="0"/>
        <w:spacing w:line="360" w:lineRule="auto"/>
        <w:ind w:firstLine="720"/>
        <w:jc w:val="both"/>
        <w:rPr>
          <w:rFonts w:ascii="Times New Roman CYR" w:eastAsia="SimSun" w:hAnsi="Times New Roman CYR" w:cs="Times New Roman CYR"/>
          <w:sz w:val="28"/>
          <w:szCs w:val="28"/>
        </w:rPr>
      </w:pPr>
    </w:p>
    <w:p w:rsidR="007F39ED" w:rsidRDefault="007F39ED" w:rsidP="007D6A03">
      <w:pPr>
        <w:keepNext/>
        <w:suppressLineNumbers/>
        <w:tabs>
          <w:tab w:val="left" w:pos="-3060"/>
        </w:tabs>
        <w:suppressAutoHyphens/>
        <w:autoSpaceDE w:val="0"/>
        <w:autoSpaceDN w:val="0"/>
        <w:adjustRightInd w:val="0"/>
        <w:spacing w:line="360" w:lineRule="auto"/>
        <w:ind w:firstLine="720"/>
        <w:jc w:val="both"/>
        <w:rPr>
          <w:rFonts w:ascii="Times New Roman CYR" w:eastAsia="SimSun" w:hAnsi="Times New Roman CYR" w:cs="Times New Roman CYR"/>
          <w:sz w:val="28"/>
          <w:szCs w:val="28"/>
        </w:rPr>
      </w:pPr>
    </w:p>
    <w:p w:rsidR="007F39ED" w:rsidRDefault="007F39ED" w:rsidP="007D6A03">
      <w:pPr>
        <w:keepNext/>
        <w:suppressLineNumbers/>
        <w:tabs>
          <w:tab w:val="left" w:pos="-3060"/>
        </w:tabs>
        <w:suppressAutoHyphens/>
        <w:autoSpaceDE w:val="0"/>
        <w:autoSpaceDN w:val="0"/>
        <w:adjustRightInd w:val="0"/>
        <w:spacing w:line="360" w:lineRule="auto"/>
        <w:ind w:firstLine="720"/>
        <w:jc w:val="both"/>
        <w:rPr>
          <w:rFonts w:ascii="Times New Roman CYR" w:eastAsia="SimSun" w:hAnsi="Times New Roman CYR" w:cs="Times New Roman CYR"/>
          <w:sz w:val="28"/>
          <w:szCs w:val="28"/>
        </w:rPr>
      </w:pPr>
    </w:p>
    <w:p w:rsidR="007F39ED" w:rsidRDefault="007F39ED" w:rsidP="007D6A03">
      <w:pPr>
        <w:keepNext/>
        <w:suppressLineNumbers/>
        <w:tabs>
          <w:tab w:val="left" w:pos="-3060"/>
        </w:tabs>
        <w:suppressAutoHyphens/>
        <w:autoSpaceDE w:val="0"/>
        <w:autoSpaceDN w:val="0"/>
        <w:adjustRightInd w:val="0"/>
        <w:spacing w:line="360" w:lineRule="auto"/>
        <w:ind w:firstLine="720"/>
        <w:jc w:val="both"/>
        <w:rPr>
          <w:rFonts w:ascii="Times New Roman CYR" w:eastAsia="SimSun" w:hAnsi="Times New Roman CYR" w:cs="Times New Roman CYR"/>
          <w:sz w:val="28"/>
          <w:szCs w:val="28"/>
        </w:rPr>
      </w:pPr>
    </w:p>
    <w:p w:rsidR="007F39ED" w:rsidRDefault="007F39ED" w:rsidP="007D6A03">
      <w:pPr>
        <w:keepNext/>
        <w:suppressLineNumbers/>
        <w:tabs>
          <w:tab w:val="left" w:pos="-3060"/>
        </w:tabs>
        <w:suppressAutoHyphens/>
        <w:autoSpaceDE w:val="0"/>
        <w:autoSpaceDN w:val="0"/>
        <w:adjustRightInd w:val="0"/>
        <w:spacing w:line="360" w:lineRule="auto"/>
        <w:ind w:firstLine="720"/>
        <w:jc w:val="both"/>
        <w:rPr>
          <w:rFonts w:ascii="Times New Roman CYR" w:eastAsia="SimSun" w:hAnsi="Times New Roman CYR" w:cs="Times New Roman CYR"/>
          <w:sz w:val="28"/>
          <w:szCs w:val="28"/>
        </w:rPr>
      </w:pPr>
    </w:p>
    <w:p w:rsidR="007F39ED" w:rsidRDefault="007F39ED" w:rsidP="007D6A03">
      <w:pPr>
        <w:keepNext/>
        <w:suppressLineNumbers/>
        <w:tabs>
          <w:tab w:val="left" w:pos="-3060"/>
        </w:tabs>
        <w:suppressAutoHyphens/>
        <w:autoSpaceDE w:val="0"/>
        <w:autoSpaceDN w:val="0"/>
        <w:adjustRightInd w:val="0"/>
        <w:spacing w:line="360" w:lineRule="auto"/>
        <w:ind w:firstLine="720"/>
        <w:jc w:val="both"/>
        <w:rPr>
          <w:rFonts w:ascii="Times New Roman CYR" w:eastAsia="SimSun" w:hAnsi="Times New Roman CYR" w:cs="Times New Roman CYR"/>
          <w:sz w:val="28"/>
          <w:szCs w:val="28"/>
        </w:rPr>
      </w:pPr>
    </w:p>
    <w:p w:rsidR="007F39ED" w:rsidRDefault="007F39ED" w:rsidP="007D6A03">
      <w:pPr>
        <w:keepNext/>
        <w:suppressLineNumbers/>
        <w:tabs>
          <w:tab w:val="left" w:pos="-3060"/>
        </w:tabs>
        <w:suppressAutoHyphens/>
        <w:autoSpaceDE w:val="0"/>
        <w:autoSpaceDN w:val="0"/>
        <w:adjustRightInd w:val="0"/>
        <w:spacing w:line="360" w:lineRule="auto"/>
        <w:ind w:firstLine="720"/>
        <w:jc w:val="both"/>
        <w:rPr>
          <w:rFonts w:ascii="Times New Roman CYR" w:eastAsia="SimSun" w:hAnsi="Times New Roman CYR" w:cs="Times New Roman CYR"/>
          <w:sz w:val="28"/>
          <w:szCs w:val="28"/>
        </w:rPr>
      </w:pPr>
    </w:p>
    <w:p w:rsidR="007F39ED" w:rsidRDefault="007F39ED" w:rsidP="007D6A03">
      <w:pPr>
        <w:keepNext/>
        <w:suppressLineNumbers/>
        <w:tabs>
          <w:tab w:val="left" w:pos="-3060"/>
        </w:tabs>
        <w:suppressAutoHyphens/>
        <w:autoSpaceDE w:val="0"/>
        <w:autoSpaceDN w:val="0"/>
        <w:adjustRightInd w:val="0"/>
        <w:spacing w:line="360" w:lineRule="auto"/>
        <w:ind w:firstLine="720"/>
        <w:jc w:val="both"/>
        <w:rPr>
          <w:rFonts w:ascii="Times New Roman CYR" w:eastAsia="SimSun" w:hAnsi="Times New Roman CYR" w:cs="Times New Roman CYR"/>
          <w:sz w:val="28"/>
          <w:szCs w:val="28"/>
        </w:rPr>
      </w:pPr>
    </w:p>
    <w:p w:rsidR="007F39ED" w:rsidRDefault="007F39ED" w:rsidP="007D6A03">
      <w:pPr>
        <w:keepNext/>
        <w:suppressLineNumbers/>
        <w:tabs>
          <w:tab w:val="left" w:pos="-3060"/>
        </w:tabs>
        <w:suppressAutoHyphens/>
        <w:autoSpaceDE w:val="0"/>
        <w:autoSpaceDN w:val="0"/>
        <w:adjustRightInd w:val="0"/>
        <w:spacing w:line="360" w:lineRule="auto"/>
        <w:ind w:firstLine="720"/>
        <w:jc w:val="both"/>
        <w:rPr>
          <w:rFonts w:ascii="Times New Roman CYR" w:eastAsia="SimSun" w:hAnsi="Times New Roman CYR" w:cs="Times New Roman CYR"/>
          <w:sz w:val="28"/>
          <w:szCs w:val="28"/>
        </w:rPr>
      </w:pPr>
    </w:p>
    <w:p w:rsidR="007F39ED" w:rsidRDefault="007F39ED" w:rsidP="007D6A03">
      <w:pPr>
        <w:keepNext/>
        <w:suppressLineNumbers/>
        <w:tabs>
          <w:tab w:val="left" w:pos="-3060"/>
        </w:tabs>
        <w:suppressAutoHyphens/>
        <w:autoSpaceDE w:val="0"/>
        <w:autoSpaceDN w:val="0"/>
        <w:adjustRightInd w:val="0"/>
        <w:spacing w:line="360" w:lineRule="auto"/>
        <w:ind w:firstLine="720"/>
        <w:jc w:val="both"/>
        <w:rPr>
          <w:rFonts w:ascii="Times New Roman CYR" w:eastAsia="SimSun" w:hAnsi="Times New Roman CYR" w:cs="Times New Roman CYR"/>
          <w:sz w:val="28"/>
          <w:szCs w:val="28"/>
        </w:rPr>
      </w:pPr>
    </w:p>
    <w:p w:rsidR="007F39ED" w:rsidRDefault="007F39ED" w:rsidP="007D6A03">
      <w:pPr>
        <w:keepNext/>
        <w:suppressLineNumbers/>
        <w:tabs>
          <w:tab w:val="left" w:pos="-3060"/>
        </w:tabs>
        <w:suppressAutoHyphens/>
        <w:autoSpaceDE w:val="0"/>
        <w:autoSpaceDN w:val="0"/>
        <w:adjustRightInd w:val="0"/>
        <w:spacing w:line="360" w:lineRule="auto"/>
        <w:ind w:firstLine="720"/>
        <w:jc w:val="both"/>
        <w:rPr>
          <w:rFonts w:ascii="Times New Roman CYR" w:eastAsia="SimSun" w:hAnsi="Times New Roman CYR" w:cs="Times New Roman CYR"/>
          <w:sz w:val="28"/>
          <w:szCs w:val="28"/>
        </w:rPr>
      </w:pPr>
    </w:p>
    <w:p w:rsidR="007F39ED" w:rsidRDefault="007F39ED" w:rsidP="007D6A03">
      <w:pPr>
        <w:keepNext/>
        <w:suppressLineNumbers/>
        <w:tabs>
          <w:tab w:val="left" w:pos="-3060"/>
        </w:tabs>
        <w:suppressAutoHyphens/>
        <w:autoSpaceDE w:val="0"/>
        <w:autoSpaceDN w:val="0"/>
        <w:adjustRightInd w:val="0"/>
        <w:spacing w:line="360" w:lineRule="auto"/>
        <w:ind w:firstLine="720"/>
        <w:jc w:val="both"/>
        <w:rPr>
          <w:rFonts w:ascii="Times New Roman CYR" w:eastAsia="SimSun" w:hAnsi="Times New Roman CYR" w:cs="Times New Roman CYR"/>
          <w:sz w:val="28"/>
          <w:szCs w:val="28"/>
        </w:rPr>
      </w:pPr>
    </w:p>
    <w:p w:rsidR="007F39ED" w:rsidRDefault="007F39ED" w:rsidP="007D6A03">
      <w:pPr>
        <w:keepNext/>
        <w:suppressLineNumbers/>
        <w:tabs>
          <w:tab w:val="left" w:pos="-3060"/>
        </w:tabs>
        <w:suppressAutoHyphens/>
        <w:autoSpaceDE w:val="0"/>
        <w:autoSpaceDN w:val="0"/>
        <w:adjustRightInd w:val="0"/>
        <w:spacing w:line="360" w:lineRule="auto"/>
        <w:ind w:firstLine="720"/>
        <w:jc w:val="both"/>
        <w:rPr>
          <w:rFonts w:ascii="Times New Roman CYR" w:eastAsia="SimSun" w:hAnsi="Times New Roman CYR" w:cs="Times New Roman CYR"/>
          <w:sz w:val="28"/>
          <w:szCs w:val="28"/>
        </w:rPr>
      </w:pPr>
    </w:p>
    <w:p w:rsidR="007F39ED" w:rsidRDefault="007F39ED" w:rsidP="007D6A03">
      <w:pPr>
        <w:keepNext/>
        <w:suppressLineNumbers/>
        <w:tabs>
          <w:tab w:val="left" w:pos="-3060"/>
        </w:tabs>
        <w:suppressAutoHyphens/>
        <w:autoSpaceDE w:val="0"/>
        <w:autoSpaceDN w:val="0"/>
        <w:adjustRightInd w:val="0"/>
        <w:spacing w:line="360" w:lineRule="auto"/>
        <w:ind w:firstLine="720"/>
        <w:jc w:val="both"/>
        <w:rPr>
          <w:rFonts w:ascii="Times New Roman CYR" w:eastAsia="SimSun" w:hAnsi="Times New Roman CYR" w:cs="Times New Roman CYR"/>
          <w:sz w:val="28"/>
          <w:szCs w:val="28"/>
        </w:rPr>
      </w:pPr>
    </w:p>
    <w:p w:rsidR="007F39ED" w:rsidRDefault="007F39ED" w:rsidP="007D6A03">
      <w:pPr>
        <w:keepNext/>
        <w:suppressLineNumbers/>
        <w:tabs>
          <w:tab w:val="left" w:pos="-3060"/>
        </w:tabs>
        <w:suppressAutoHyphens/>
        <w:autoSpaceDE w:val="0"/>
        <w:autoSpaceDN w:val="0"/>
        <w:adjustRightInd w:val="0"/>
        <w:spacing w:line="360" w:lineRule="auto"/>
        <w:ind w:firstLine="720"/>
        <w:jc w:val="both"/>
        <w:rPr>
          <w:rFonts w:ascii="Times New Roman CYR" w:eastAsia="SimSun" w:hAnsi="Times New Roman CYR" w:cs="Times New Roman CYR"/>
          <w:sz w:val="28"/>
          <w:szCs w:val="28"/>
        </w:rPr>
      </w:pPr>
    </w:p>
    <w:p w:rsidR="007F39ED" w:rsidRDefault="007F39ED" w:rsidP="007D6A03">
      <w:pPr>
        <w:keepNext/>
        <w:suppressLineNumbers/>
        <w:tabs>
          <w:tab w:val="left" w:pos="-3060"/>
        </w:tabs>
        <w:suppressAutoHyphens/>
        <w:autoSpaceDE w:val="0"/>
        <w:autoSpaceDN w:val="0"/>
        <w:adjustRightInd w:val="0"/>
        <w:spacing w:line="360" w:lineRule="auto"/>
        <w:ind w:firstLine="720"/>
        <w:jc w:val="both"/>
        <w:rPr>
          <w:rFonts w:ascii="Times New Roman CYR" w:eastAsia="SimSun" w:hAnsi="Times New Roman CYR" w:cs="Times New Roman CYR"/>
          <w:sz w:val="28"/>
          <w:szCs w:val="28"/>
        </w:rPr>
      </w:pPr>
    </w:p>
    <w:p w:rsidR="004C2AE7" w:rsidRDefault="00E575AD" w:rsidP="004C2AE7">
      <w:pPr>
        <w:pStyle w:val="a7"/>
        <w:spacing w:line="360" w:lineRule="auto"/>
        <w:ind w:firstLine="720"/>
        <w:jc w:val="center"/>
        <w:rPr>
          <w:b/>
          <w:szCs w:val="28"/>
        </w:rPr>
      </w:pPr>
      <w:r>
        <w:rPr>
          <w:b/>
          <w:szCs w:val="28"/>
        </w:rPr>
        <w:t>СПИСОК ИСПОЛЬЗОВАННОЙ ЛИТЕРАТУРЫ</w:t>
      </w:r>
    </w:p>
    <w:p w:rsidR="00E575AD" w:rsidRPr="0005362B" w:rsidRDefault="00E575AD" w:rsidP="004C2AE7">
      <w:pPr>
        <w:pStyle w:val="a7"/>
        <w:spacing w:line="360" w:lineRule="auto"/>
        <w:ind w:firstLine="720"/>
        <w:jc w:val="center"/>
        <w:rPr>
          <w:b/>
          <w:szCs w:val="28"/>
        </w:rPr>
      </w:pPr>
    </w:p>
    <w:p w:rsidR="004C2AE7" w:rsidRPr="00C33215" w:rsidRDefault="004C2AE7" w:rsidP="005E265A">
      <w:pPr>
        <w:numPr>
          <w:ilvl w:val="0"/>
          <w:numId w:val="27"/>
        </w:numPr>
        <w:tabs>
          <w:tab w:val="clear" w:pos="720"/>
          <w:tab w:val="left" w:pos="360"/>
        </w:tabs>
        <w:overflowPunct w:val="0"/>
        <w:autoSpaceDE w:val="0"/>
        <w:autoSpaceDN w:val="0"/>
        <w:adjustRightInd w:val="0"/>
        <w:spacing w:line="360" w:lineRule="auto"/>
        <w:ind w:left="0" w:right="57" w:firstLine="0"/>
        <w:jc w:val="both"/>
        <w:textAlignment w:val="baseline"/>
        <w:rPr>
          <w:sz w:val="28"/>
          <w:szCs w:val="28"/>
        </w:rPr>
      </w:pPr>
      <w:r w:rsidRPr="00C33215">
        <w:rPr>
          <w:snapToGrid w:val="0"/>
          <w:sz w:val="28"/>
          <w:szCs w:val="28"/>
        </w:rPr>
        <w:t>Гражданский кодекс Российской Федерации (часть вторая)  от 30.11.1994 №51-ФЗ (принят ГД ФС РФ 21.10.1994) (редакция от 09.02.2009)</w:t>
      </w:r>
    </w:p>
    <w:p w:rsidR="004C2AE7" w:rsidRDefault="004C2AE7" w:rsidP="005E265A">
      <w:pPr>
        <w:numPr>
          <w:ilvl w:val="0"/>
          <w:numId w:val="27"/>
        </w:numPr>
        <w:tabs>
          <w:tab w:val="clear" w:pos="720"/>
        </w:tabs>
        <w:spacing w:line="360" w:lineRule="auto"/>
        <w:ind w:left="0" w:right="57" w:firstLine="0"/>
        <w:jc w:val="both"/>
        <w:rPr>
          <w:snapToGrid w:val="0"/>
          <w:sz w:val="28"/>
          <w:szCs w:val="28"/>
        </w:rPr>
      </w:pPr>
      <w:r>
        <w:rPr>
          <w:snapToGrid w:val="0"/>
          <w:sz w:val="28"/>
          <w:szCs w:val="28"/>
        </w:rPr>
        <w:t>Гражданский кодекс Российской Федерации (часть вторая) от 26.01.1996 №14-ФЗ (принят ГД ФС РФ 22.12.1995) (редакция от 09.04.2009)</w:t>
      </w:r>
    </w:p>
    <w:p w:rsidR="004C2AE7" w:rsidRDefault="004C2AE7" w:rsidP="005E265A">
      <w:pPr>
        <w:numPr>
          <w:ilvl w:val="0"/>
          <w:numId w:val="27"/>
        </w:numPr>
        <w:tabs>
          <w:tab w:val="clear" w:pos="720"/>
        </w:tabs>
        <w:spacing w:line="360" w:lineRule="auto"/>
        <w:ind w:left="0" w:right="57" w:firstLine="0"/>
        <w:jc w:val="both"/>
        <w:rPr>
          <w:snapToGrid w:val="0"/>
          <w:sz w:val="28"/>
          <w:szCs w:val="28"/>
        </w:rPr>
      </w:pPr>
      <w:r>
        <w:rPr>
          <w:snapToGrid w:val="0"/>
          <w:sz w:val="28"/>
          <w:szCs w:val="28"/>
        </w:rPr>
        <w:t>Гражданский кодекс Российской Федерации (часть третья) от 26.11.2001 №146-ФЗ (принят ГД ФС РФ 01.11.2001) (редакция от 30.06.2008)</w:t>
      </w:r>
    </w:p>
    <w:p w:rsidR="004C2AE7" w:rsidRPr="00C33215" w:rsidRDefault="004C2AE7" w:rsidP="005E265A">
      <w:pPr>
        <w:numPr>
          <w:ilvl w:val="0"/>
          <w:numId w:val="27"/>
        </w:numPr>
        <w:tabs>
          <w:tab w:val="clear" w:pos="720"/>
        </w:tabs>
        <w:spacing w:line="360" w:lineRule="auto"/>
        <w:ind w:left="0" w:right="57" w:firstLine="0"/>
        <w:jc w:val="both"/>
        <w:rPr>
          <w:sz w:val="28"/>
        </w:rPr>
      </w:pPr>
      <w:r>
        <w:rPr>
          <w:sz w:val="28"/>
        </w:rPr>
        <w:t>Налоговый кодекс Российской Федерации: часть первая – Федеральный закон от 31.07.1998г. № 146-ФЗ (в редакции от 29.12.2001 г.), часть вторая - Федеральный закон от 05.08.2000 г. № 117-ФЗ (в редакции от 31.12.2001 г.)</w:t>
      </w:r>
    </w:p>
    <w:p w:rsidR="004C2AE7" w:rsidRDefault="004C2AE7" w:rsidP="005E265A">
      <w:pPr>
        <w:numPr>
          <w:ilvl w:val="0"/>
          <w:numId w:val="27"/>
        </w:numPr>
        <w:tabs>
          <w:tab w:val="clear" w:pos="720"/>
          <w:tab w:val="left" w:pos="360"/>
        </w:tabs>
        <w:overflowPunct w:val="0"/>
        <w:autoSpaceDE w:val="0"/>
        <w:autoSpaceDN w:val="0"/>
        <w:adjustRightInd w:val="0"/>
        <w:spacing w:line="360" w:lineRule="auto"/>
        <w:ind w:left="0" w:right="57" w:firstLine="0"/>
        <w:jc w:val="both"/>
        <w:textAlignment w:val="baseline"/>
        <w:rPr>
          <w:sz w:val="28"/>
          <w:szCs w:val="28"/>
        </w:rPr>
      </w:pPr>
      <w:r>
        <w:rPr>
          <w:sz w:val="28"/>
          <w:szCs w:val="28"/>
        </w:rPr>
        <w:t>Федеральный закон «О бухгалтерском учете»</w:t>
      </w:r>
      <w:r w:rsidRPr="00682EAA">
        <w:rPr>
          <w:sz w:val="28"/>
          <w:szCs w:val="28"/>
        </w:rPr>
        <w:t xml:space="preserve"> </w:t>
      </w:r>
      <w:r>
        <w:rPr>
          <w:sz w:val="28"/>
          <w:szCs w:val="28"/>
        </w:rPr>
        <w:t xml:space="preserve">№ 129-ФЗ, утвержденный Президентом РФ 21.11.1996 </w:t>
      </w:r>
    </w:p>
    <w:p w:rsidR="004C2AE7" w:rsidRDefault="004C2AE7" w:rsidP="005E265A">
      <w:pPr>
        <w:numPr>
          <w:ilvl w:val="0"/>
          <w:numId w:val="27"/>
        </w:numPr>
        <w:tabs>
          <w:tab w:val="clear" w:pos="720"/>
          <w:tab w:val="left" w:pos="360"/>
        </w:tabs>
        <w:overflowPunct w:val="0"/>
        <w:autoSpaceDE w:val="0"/>
        <w:autoSpaceDN w:val="0"/>
        <w:adjustRightInd w:val="0"/>
        <w:spacing w:line="360" w:lineRule="auto"/>
        <w:ind w:left="0" w:right="57" w:firstLine="0"/>
        <w:jc w:val="both"/>
        <w:textAlignment w:val="baseline"/>
        <w:rPr>
          <w:sz w:val="28"/>
          <w:szCs w:val="28"/>
        </w:rPr>
      </w:pPr>
      <w:r>
        <w:rPr>
          <w:sz w:val="28"/>
          <w:szCs w:val="28"/>
        </w:rPr>
        <w:t>Федеральный закон «Об аудиторской деятельности»</w:t>
      </w:r>
      <w:r w:rsidRPr="00682EAA">
        <w:rPr>
          <w:sz w:val="28"/>
          <w:szCs w:val="28"/>
        </w:rPr>
        <w:t xml:space="preserve"> </w:t>
      </w:r>
      <w:r>
        <w:rPr>
          <w:sz w:val="28"/>
          <w:szCs w:val="28"/>
        </w:rPr>
        <w:t>№ 307-ФЗ,</w:t>
      </w:r>
      <w:r w:rsidRPr="00682EAA">
        <w:rPr>
          <w:sz w:val="28"/>
          <w:szCs w:val="28"/>
        </w:rPr>
        <w:t xml:space="preserve"> </w:t>
      </w:r>
      <w:r>
        <w:rPr>
          <w:sz w:val="28"/>
          <w:szCs w:val="28"/>
        </w:rPr>
        <w:t>утвержденный Президентом РФ 30.12.2008</w:t>
      </w:r>
    </w:p>
    <w:p w:rsidR="004C2AE7" w:rsidRPr="00ED7E7E" w:rsidRDefault="004C2AE7" w:rsidP="005E265A">
      <w:pPr>
        <w:spacing w:line="360" w:lineRule="auto"/>
        <w:ind w:right="57"/>
        <w:jc w:val="both"/>
        <w:rPr>
          <w:sz w:val="28"/>
          <w:szCs w:val="28"/>
        </w:rPr>
      </w:pPr>
      <w:r>
        <w:rPr>
          <w:sz w:val="28"/>
          <w:szCs w:val="28"/>
        </w:rPr>
        <w:t>7.</w:t>
      </w:r>
      <w:r w:rsidRPr="00ED7E7E">
        <w:rPr>
          <w:sz w:val="28"/>
          <w:szCs w:val="28"/>
        </w:rPr>
        <w:t>Постановление Совета Министров СССР от 22.10.1990 г. № 1072 «О единых нормах амортизационных отчислений на полное восстановление основных фондов народного хозяйства СССР»;</w:t>
      </w:r>
    </w:p>
    <w:p w:rsidR="004C2AE7" w:rsidRPr="00ED7E7E" w:rsidRDefault="004C2AE7" w:rsidP="005E265A">
      <w:pPr>
        <w:pStyle w:val="2"/>
        <w:numPr>
          <w:ilvl w:val="0"/>
          <w:numId w:val="27"/>
        </w:numPr>
        <w:tabs>
          <w:tab w:val="clear" w:pos="720"/>
          <w:tab w:val="left" w:pos="0"/>
          <w:tab w:val="num" w:pos="360"/>
        </w:tabs>
        <w:spacing w:after="0" w:line="360" w:lineRule="auto"/>
        <w:ind w:left="0" w:right="57" w:firstLine="0"/>
        <w:jc w:val="both"/>
        <w:rPr>
          <w:sz w:val="28"/>
          <w:szCs w:val="28"/>
        </w:rPr>
      </w:pPr>
      <w:r w:rsidRPr="00ED7E7E">
        <w:rPr>
          <w:sz w:val="28"/>
          <w:szCs w:val="28"/>
        </w:rPr>
        <w:t>Постановление Правительства РФ от 01.01.02 № 1  «О классификации основных средств, включаемых в амортизационные группы».</w:t>
      </w:r>
    </w:p>
    <w:p w:rsidR="004C2AE7" w:rsidRPr="00ED7E7E" w:rsidRDefault="004C2AE7" w:rsidP="005E265A">
      <w:pPr>
        <w:pStyle w:val="2"/>
        <w:numPr>
          <w:ilvl w:val="0"/>
          <w:numId w:val="27"/>
        </w:numPr>
        <w:tabs>
          <w:tab w:val="clear" w:pos="720"/>
          <w:tab w:val="left" w:pos="0"/>
          <w:tab w:val="num" w:pos="360"/>
        </w:tabs>
        <w:spacing w:after="0" w:line="360" w:lineRule="auto"/>
        <w:ind w:left="0" w:right="57" w:firstLine="0"/>
        <w:jc w:val="both"/>
        <w:rPr>
          <w:sz w:val="28"/>
          <w:szCs w:val="28"/>
        </w:rPr>
      </w:pPr>
      <w:r w:rsidRPr="00ED7E7E">
        <w:rPr>
          <w:sz w:val="28"/>
          <w:szCs w:val="28"/>
        </w:rPr>
        <w:t>Положение по ведению бухгалтерского учета и бухгалтерской отчетности в Российской Федерации. Утверждено приказом Минфина РФ от 29.07.1998  № 34-н (в ред. приказа Минфина РФ от 13.01.2000 № 4н).</w:t>
      </w:r>
    </w:p>
    <w:p w:rsidR="004C2AE7" w:rsidRPr="00ED7E7E" w:rsidRDefault="004C2AE7" w:rsidP="005E265A">
      <w:pPr>
        <w:pStyle w:val="2"/>
        <w:numPr>
          <w:ilvl w:val="0"/>
          <w:numId w:val="27"/>
        </w:numPr>
        <w:tabs>
          <w:tab w:val="clear" w:pos="720"/>
          <w:tab w:val="left" w:pos="0"/>
          <w:tab w:val="num" w:pos="360"/>
        </w:tabs>
        <w:spacing w:after="0" w:line="360" w:lineRule="auto"/>
        <w:ind w:left="0" w:right="57" w:firstLine="0"/>
        <w:jc w:val="both"/>
        <w:rPr>
          <w:sz w:val="28"/>
          <w:szCs w:val="28"/>
        </w:rPr>
      </w:pPr>
      <w:r w:rsidRPr="00ED7E7E">
        <w:rPr>
          <w:sz w:val="28"/>
          <w:szCs w:val="28"/>
        </w:rPr>
        <w:t xml:space="preserve">Положение по бухгалтерскому учету «Учетная политика организации». ПБУ </w:t>
      </w:r>
      <w:r>
        <w:rPr>
          <w:sz w:val="28"/>
          <w:szCs w:val="28"/>
        </w:rPr>
        <w:t>1/2008</w:t>
      </w:r>
      <w:r w:rsidRPr="00ED7E7E">
        <w:rPr>
          <w:sz w:val="28"/>
          <w:szCs w:val="28"/>
        </w:rPr>
        <w:t xml:space="preserve">. Утверждено приказом Минфина РФ от </w:t>
      </w:r>
      <w:r w:rsidRPr="003E3B1B">
        <w:rPr>
          <w:sz w:val="28"/>
          <w:szCs w:val="28"/>
        </w:rPr>
        <w:t>06.10.2008 № 106н</w:t>
      </w:r>
      <w:r>
        <w:rPr>
          <w:sz w:val="28"/>
          <w:szCs w:val="28"/>
        </w:rPr>
        <w:t>.</w:t>
      </w:r>
    </w:p>
    <w:p w:rsidR="004C2AE7" w:rsidRPr="00ED7E7E" w:rsidRDefault="004C2AE7" w:rsidP="005E265A">
      <w:pPr>
        <w:numPr>
          <w:ilvl w:val="0"/>
          <w:numId w:val="27"/>
        </w:numPr>
        <w:tabs>
          <w:tab w:val="clear" w:pos="720"/>
          <w:tab w:val="num" w:pos="360"/>
        </w:tabs>
        <w:spacing w:line="360" w:lineRule="auto"/>
        <w:ind w:left="0" w:right="57" w:firstLine="0"/>
        <w:jc w:val="both"/>
        <w:rPr>
          <w:sz w:val="28"/>
          <w:szCs w:val="28"/>
        </w:rPr>
      </w:pPr>
      <w:r w:rsidRPr="00ED7E7E">
        <w:rPr>
          <w:sz w:val="28"/>
          <w:szCs w:val="28"/>
        </w:rPr>
        <w:t>Положение по бухгалтерскому учету «Учет активов и обязательств организации, стоимость которых выражена в иностранной валюте». ПБУ 3/2000. Утверждено приказом Минфина РФ от 10.01.2000 г. № 2н;</w:t>
      </w:r>
    </w:p>
    <w:p w:rsidR="004C2AE7" w:rsidRPr="00ED7E7E" w:rsidRDefault="004C2AE7" w:rsidP="005E265A">
      <w:pPr>
        <w:pStyle w:val="2"/>
        <w:numPr>
          <w:ilvl w:val="0"/>
          <w:numId w:val="27"/>
        </w:numPr>
        <w:tabs>
          <w:tab w:val="clear" w:pos="720"/>
          <w:tab w:val="left" w:pos="0"/>
          <w:tab w:val="num" w:pos="360"/>
        </w:tabs>
        <w:spacing w:after="0" w:line="360" w:lineRule="auto"/>
        <w:ind w:left="0" w:right="57" w:firstLine="0"/>
        <w:jc w:val="both"/>
        <w:rPr>
          <w:sz w:val="28"/>
          <w:szCs w:val="28"/>
        </w:rPr>
      </w:pPr>
      <w:r w:rsidRPr="00ED7E7E">
        <w:rPr>
          <w:sz w:val="28"/>
          <w:szCs w:val="28"/>
        </w:rPr>
        <w:t>Положение по бухгалтерскому учету «Учет основных средств». ПБУ 6/01.  Утверждено Приказом Минфина РФ от 30.03.2001  № 26н в редакции приказа Минфина РФ от 18.05.2002  № 45н.</w:t>
      </w:r>
    </w:p>
    <w:p w:rsidR="004C2AE7" w:rsidRPr="00ED7E7E" w:rsidRDefault="004C2AE7" w:rsidP="005E265A">
      <w:pPr>
        <w:pStyle w:val="2"/>
        <w:numPr>
          <w:ilvl w:val="0"/>
          <w:numId w:val="27"/>
        </w:numPr>
        <w:tabs>
          <w:tab w:val="clear" w:pos="720"/>
          <w:tab w:val="left" w:pos="0"/>
          <w:tab w:val="num" w:pos="360"/>
        </w:tabs>
        <w:spacing w:after="0" w:line="360" w:lineRule="auto"/>
        <w:ind w:left="0" w:right="57" w:firstLine="0"/>
        <w:jc w:val="both"/>
        <w:rPr>
          <w:bCs/>
          <w:sz w:val="28"/>
          <w:szCs w:val="28"/>
        </w:rPr>
      </w:pPr>
      <w:r w:rsidRPr="00ED7E7E">
        <w:rPr>
          <w:sz w:val="28"/>
          <w:szCs w:val="28"/>
        </w:rPr>
        <w:t>Положение по бухгалтерскому учету «Учет расчетов по налогу на прибыль».           ПБУ 18/02.  Утверждено Приказом Минфина РФ от 19.11.2002  № 114н.</w:t>
      </w:r>
    </w:p>
    <w:p w:rsidR="004C2AE7" w:rsidRPr="00ED7E7E" w:rsidRDefault="004C2AE7" w:rsidP="005E265A">
      <w:pPr>
        <w:pStyle w:val="2"/>
        <w:numPr>
          <w:ilvl w:val="0"/>
          <w:numId w:val="27"/>
        </w:numPr>
        <w:tabs>
          <w:tab w:val="clear" w:pos="720"/>
          <w:tab w:val="left" w:pos="0"/>
          <w:tab w:val="num" w:pos="360"/>
        </w:tabs>
        <w:spacing w:after="0" w:line="360" w:lineRule="auto"/>
        <w:ind w:left="0" w:right="57" w:firstLine="0"/>
        <w:jc w:val="both"/>
        <w:rPr>
          <w:bCs/>
          <w:sz w:val="28"/>
          <w:szCs w:val="28"/>
        </w:rPr>
      </w:pPr>
      <w:r w:rsidRPr="00ED7E7E">
        <w:rPr>
          <w:sz w:val="28"/>
          <w:szCs w:val="28"/>
        </w:rPr>
        <w:t>План счетов бухгалтерского учета и Инструкция по его применению. Утвержден приказом Минфина РФ от 31.11.2000 № 94-н.</w:t>
      </w:r>
    </w:p>
    <w:p w:rsidR="004C2AE7" w:rsidRPr="00ED7E7E" w:rsidRDefault="004C2AE7" w:rsidP="005E265A">
      <w:pPr>
        <w:pStyle w:val="2"/>
        <w:numPr>
          <w:ilvl w:val="0"/>
          <w:numId w:val="27"/>
        </w:numPr>
        <w:tabs>
          <w:tab w:val="clear" w:pos="720"/>
          <w:tab w:val="left" w:pos="0"/>
          <w:tab w:val="num" w:pos="360"/>
        </w:tabs>
        <w:spacing w:after="0" w:line="360" w:lineRule="auto"/>
        <w:ind w:left="0" w:right="57" w:firstLine="0"/>
        <w:jc w:val="both"/>
        <w:rPr>
          <w:bCs/>
          <w:sz w:val="28"/>
          <w:szCs w:val="28"/>
        </w:rPr>
      </w:pPr>
      <w:r w:rsidRPr="00ED7E7E">
        <w:rPr>
          <w:sz w:val="28"/>
          <w:szCs w:val="28"/>
        </w:rPr>
        <w:t>Приказ Минфина РФ от 28.06.2000 № 60-н «О методических рекомендациях о порядке формирования показателей бухгалтерской отчетности организации».</w:t>
      </w:r>
    </w:p>
    <w:p w:rsidR="004C2AE7" w:rsidRPr="00ED7E7E" w:rsidRDefault="004C2AE7" w:rsidP="005E265A">
      <w:pPr>
        <w:numPr>
          <w:ilvl w:val="0"/>
          <w:numId w:val="27"/>
        </w:numPr>
        <w:tabs>
          <w:tab w:val="clear" w:pos="720"/>
          <w:tab w:val="num" w:pos="360"/>
        </w:tabs>
        <w:spacing w:line="360" w:lineRule="auto"/>
        <w:ind w:left="0" w:right="57" w:firstLine="0"/>
        <w:jc w:val="both"/>
        <w:rPr>
          <w:bCs/>
          <w:sz w:val="28"/>
          <w:szCs w:val="28"/>
        </w:rPr>
      </w:pPr>
      <w:r w:rsidRPr="00ED7E7E">
        <w:rPr>
          <w:sz w:val="28"/>
          <w:szCs w:val="28"/>
        </w:rPr>
        <w:t>Постановление Государственного комитета Российской Федерации по статистике от 21.01.2003 г. № 7 «Об утверждении унифицированных форм первичной учетной документации по учету основных средств»;</w:t>
      </w:r>
    </w:p>
    <w:p w:rsidR="004C2AE7" w:rsidRPr="00ED7E7E" w:rsidRDefault="004C2AE7" w:rsidP="005E265A">
      <w:pPr>
        <w:pStyle w:val="2"/>
        <w:numPr>
          <w:ilvl w:val="0"/>
          <w:numId w:val="27"/>
        </w:numPr>
        <w:tabs>
          <w:tab w:val="clear" w:pos="720"/>
          <w:tab w:val="left" w:pos="0"/>
          <w:tab w:val="num" w:pos="360"/>
        </w:tabs>
        <w:spacing w:after="0" w:line="360" w:lineRule="auto"/>
        <w:ind w:left="0" w:right="57" w:firstLine="0"/>
        <w:jc w:val="both"/>
        <w:rPr>
          <w:bCs/>
          <w:sz w:val="28"/>
          <w:szCs w:val="28"/>
        </w:rPr>
      </w:pPr>
      <w:r w:rsidRPr="00ED7E7E">
        <w:rPr>
          <w:sz w:val="28"/>
          <w:szCs w:val="28"/>
        </w:rPr>
        <w:t>Методические  указания по инвентаризации имущества и финансовых обязательств. Утверждены приказом Минфина РФ от 13.06.1995 № 49.</w:t>
      </w:r>
    </w:p>
    <w:p w:rsidR="004C2AE7" w:rsidRPr="00ED7E7E" w:rsidRDefault="004C2AE7" w:rsidP="005E265A">
      <w:pPr>
        <w:pStyle w:val="2"/>
        <w:numPr>
          <w:ilvl w:val="0"/>
          <w:numId w:val="27"/>
        </w:numPr>
        <w:tabs>
          <w:tab w:val="clear" w:pos="720"/>
          <w:tab w:val="left" w:pos="0"/>
          <w:tab w:val="num" w:pos="360"/>
        </w:tabs>
        <w:spacing w:after="0" w:line="360" w:lineRule="auto"/>
        <w:ind w:left="0" w:right="57" w:firstLine="0"/>
        <w:jc w:val="both"/>
        <w:rPr>
          <w:bCs/>
          <w:sz w:val="28"/>
          <w:szCs w:val="28"/>
        </w:rPr>
      </w:pPr>
      <w:r w:rsidRPr="00ED7E7E">
        <w:rPr>
          <w:sz w:val="28"/>
          <w:szCs w:val="28"/>
        </w:rPr>
        <w:t>Методические  указания по бухгалтерскому учету основных средств. Утверждены приказом Минфина РФ от 13.10.03 № 91н.</w:t>
      </w:r>
    </w:p>
    <w:p w:rsidR="004C2AE7" w:rsidRPr="00ED7E7E" w:rsidRDefault="004C2AE7" w:rsidP="005E265A">
      <w:pPr>
        <w:pStyle w:val="2"/>
        <w:numPr>
          <w:ilvl w:val="0"/>
          <w:numId w:val="27"/>
        </w:numPr>
        <w:tabs>
          <w:tab w:val="clear" w:pos="720"/>
          <w:tab w:val="left" w:pos="0"/>
          <w:tab w:val="num" w:pos="360"/>
        </w:tabs>
        <w:spacing w:after="0" w:line="360" w:lineRule="auto"/>
        <w:ind w:left="0" w:right="57" w:firstLine="0"/>
        <w:jc w:val="both"/>
        <w:rPr>
          <w:bCs/>
          <w:sz w:val="28"/>
          <w:szCs w:val="28"/>
        </w:rPr>
      </w:pPr>
      <w:r w:rsidRPr="00ED7E7E">
        <w:rPr>
          <w:sz w:val="28"/>
          <w:szCs w:val="28"/>
        </w:rPr>
        <w:t>Письмо Минфина РФ от 08.04.2003г. № 16-00-14/121 «О принятии объектов недвижимости к бухгалтерскому учету».</w:t>
      </w:r>
    </w:p>
    <w:p w:rsidR="004C2AE7" w:rsidRPr="00ED7E7E" w:rsidRDefault="004C2AE7" w:rsidP="005E265A">
      <w:pPr>
        <w:numPr>
          <w:ilvl w:val="0"/>
          <w:numId w:val="27"/>
        </w:numPr>
        <w:tabs>
          <w:tab w:val="clear" w:pos="720"/>
          <w:tab w:val="num" w:pos="360"/>
        </w:tabs>
        <w:spacing w:line="360" w:lineRule="auto"/>
        <w:ind w:left="0" w:right="57" w:firstLine="0"/>
        <w:jc w:val="both"/>
        <w:rPr>
          <w:sz w:val="28"/>
          <w:szCs w:val="28"/>
        </w:rPr>
      </w:pPr>
      <w:r w:rsidRPr="00ED7E7E">
        <w:rPr>
          <w:sz w:val="28"/>
          <w:szCs w:val="28"/>
        </w:rPr>
        <w:t>Андреева Л.С. Основные средства: Актуальные вопросы бухгалтерского и налогового учета. М.: ЗАО Юстицинформ, 200</w:t>
      </w:r>
      <w:r>
        <w:rPr>
          <w:sz w:val="28"/>
          <w:szCs w:val="28"/>
        </w:rPr>
        <w:t>8, С. 236</w:t>
      </w:r>
    </w:p>
    <w:p w:rsidR="004C2AE7" w:rsidRPr="00ED7E7E" w:rsidRDefault="004C2AE7" w:rsidP="005E265A">
      <w:pPr>
        <w:pStyle w:val="2"/>
        <w:numPr>
          <w:ilvl w:val="0"/>
          <w:numId w:val="27"/>
        </w:numPr>
        <w:tabs>
          <w:tab w:val="clear" w:pos="720"/>
          <w:tab w:val="left" w:pos="0"/>
          <w:tab w:val="num" w:pos="360"/>
        </w:tabs>
        <w:spacing w:after="0" w:line="360" w:lineRule="auto"/>
        <w:ind w:left="0" w:right="57" w:firstLine="0"/>
        <w:jc w:val="both"/>
        <w:rPr>
          <w:bCs/>
          <w:sz w:val="28"/>
          <w:szCs w:val="28"/>
        </w:rPr>
      </w:pPr>
      <w:r w:rsidRPr="00ED7E7E">
        <w:rPr>
          <w:sz w:val="28"/>
          <w:szCs w:val="28"/>
        </w:rPr>
        <w:t>Козлова Е. П., Бабченко Т. Н., Галанина Е. Н. Сборник корреспонденций счетов бухгалтерского уче</w:t>
      </w:r>
      <w:r>
        <w:rPr>
          <w:sz w:val="28"/>
          <w:szCs w:val="28"/>
        </w:rPr>
        <w:t>та. М.: Бухгалтерский учет, 2006</w:t>
      </w:r>
      <w:r w:rsidRPr="00ED7E7E">
        <w:rPr>
          <w:sz w:val="28"/>
          <w:szCs w:val="28"/>
        </w:rPr>
        <w:t>.</w:t>
      </w:r>
    </w:p>
    <w:p w:rsidR="004C2AE7" w:rsidRPr="00ED7E7E" w:rsidRDefault="004C2AE7" w:rsidP="005E265A">
      <w:pPr>
        <w:pStyle w:val="2"/>
        <w:numPr>
          <w:ilvl w:val="0"/>
          <w:numId w:val="27"/>
        </w:numPr>
        <w:tabs>
          <w:tab w:val="clear" w:pos="720"/>
          <w:tab w:val="left" w:pos="0"/>
          <w:tab w:val="num" w:pos="360"/>
        </w:tabs>
        <w:spacing w:after="0" w:line="360" w:lineRule="auto"/>
        <w:ind w:left="0" w:right="57" w:firstLine="0"/>
        <w:jc w:val="both"/>
        <w:rPr>
          <w:bCs/>
          <w:sz w:val="28"/>
          <w:szCs w:val="28"/>
        </w:rPr>
      </w:pPr>
      <w:r w:rsidRPr="00ED7E7E">
        <w:rPr>
          <w:sz w:val="28"/>
          <w:szCs w:val="28"/>
        </w:rPr>
        <w:t>Кондраков Н. П. Бухгалт</w:t>
      </w:r>
      <w:r>
        <w:rPr>
          <w:sz w:val="28"/>
          <w:szCs w:val="28"/>
        </w:rPr>
        <w:t>ерский учет: учебное пособие – 5-</w:t>
      </w:r>
      <w:r w:rsidRPr="00ED7E7E">
        <w:rPr>
          <w:sz w:val="28"/>
          <w:szCs w:val="28"/>
        </w:rPr>
        <w:t>е изд., перераб. и доп. – М.: Инфра-М, 20</w:t>
      </w:r>
      <w:r>
        <w:rPr>
          <w:sz w:val="28"/>
          <w:szCs w:val="28"/>
        </w:rPr>
        <w:t>06</w:t>
      </w:r>
      <w:r w:rsidRPr="00ED7E7E">
        <w:rPr>
          <w:sz w:val="28"/>
          <w:szCs w:val="28"/>
        </w:rPr>
        <w:t>.</w:t>
      </w:r>
    </w:p>
    <w:p w:rsidR="004C2AE7" w:rsidRPr="00ED7E7E" w:rsidRDefault="004C2AE7" w:rsidP="005E265A">
      <w:pPr>
        <w:pStyle w:val="2"/>
        <w:numPr>
          <w:ilvl w:val="0"/>
          <w:numId w:val="27"/>
        </w:numPr>
        <w:tabs>
          <w:tab w:val="clear" w:pos="720"/>
          <w:tab w:val="left" w:pos="0"/>
          <w:tab w:val="num" w:pos="360"/>
        </w:tabs>
        <w:spacing w:after="0" w:line="360" w:lineRule="auto"/>
        <w:ind w:left="0" w:right="57" w:firstLine="0"/>
        <w:jc w:val="both"/>
        <w:rPr>
          <w:bCs/>
          <w:sz w:val="28"/>
          <w:szCs w:val="28"/>
        </w:rPr>
      </w:pPr>
      <w:r w:rsidRPr="00ED7E7E">
        <w:rPr>
          <w:bCs/>
          <w:sz w:val="28"/>
          <w:szCs w:val="28"/>
        </w:rPr>
        <w:t>Ковалева О.В., Константин</w:t>
      </w:r>
      <w:r>
        <w:rPr>
          <w:bCs/>
          <w:sz w:val="28"/>
          <w:szCs w:val="28"/>
        </w:rPr>
        <w:t>ов Ю.П. Аудит: Учебное пособие-4</w:t>
      </w:r>
      <w:r w:rsidRPr="00ED7E7E">
        <w:rPr>
          <w:bCs/>
          <w:sz w:val="28"/>
          <w:szCs w:val="28"/>
        </w:rPr>
        <w:t>-е изд.,</w:t>
      </w:r>
      <w:r>
        <w:rPr>
          <w:bCs/>
          <w:sz w:val="28"/>
          <w:szCs w:val="28"/>
        </w:rPr>
        <w:t xml:space="preserve"> перераб. и доп.-М.: Приор, 2009</w:t>
      </w:r>
      <w:r w:rsidRPr="00ED7E7E">
        <w:rPr>
          <w:bCs/>
          <w:sz w:val="28"/>
          <w:szCs w:val="28"/>
        </w:rPr>
        <w:t>.</w:t>
      </w:r>
    </w:p>
    <w:p w:rsidR="004C2AE7" w:rsidRPr="00ED7E7E" w:rsidRDefault="004C2AE7" w:rsidP="005E265A">
      <w:pPr>
        <w:numPr>
          <w:ilvl w:val="0"/>
          <w:numId w:val="27"/>
        </w:numPr>
        <w:tabs>
          <w:tab w:val="clear" w:pos="720"/>
          <w:tab w:val="num" w:pos="360"/>
        </w:tabs>
        <w:spacing w:line="360" w:lineRule="auto"/>
        <w:ind w:left="0" w:right="57" w:firstLine="0"/>
        <w:jc w:val="both"/>
        <w:rPr>
          <w:bCs/>
          <w:sz w:val="28"/>
          <w:szCs w:val="28"/>
        </w:rPr>
      </w:pPr>
      <w:r w:rsidRPr="00ED7E7E">
        <w:rPr>
          <w:bCs/>
          <w:sz w:val="28"/>
          <w:szCs w:val="28"/>
        </w:rPr>
        <w:t xml:space="preserve">Кузнецова С.Ю., Захарова И.В., Горюнова О.И., Наумова Ю.А. </w:t>
      </w:r>
      <w:r w:rsidRPr="00ED7E7E">
        <w:rPr>
          <w:sz w:val="28"/>
          <w:szCs w:val="28"/>
        </w:rPr>
        <w:t>Внеоборотные активы: бухгалтерский и налоговый учет. М: Издательство «Экзамен»,200</w:t>
      </w:r>
      <w:r>
        <w:rPr>
          <w:sz w:val="28"/>
          <w:szCs w:val="28"/>
        </w:rPr>
        <w:t>6</w:t>
      </w:r>
      <w:r w:rsidRPr="00ED7E7E">
        <w:rPr>
          <w:sz w:val="28"/>
          <w:szCs w:val="28"/>
        </w:rPr>
        <w:t>.</w:t>
      </w:r>
    </w:p>
    <w:p w:rsidR="004C2AE7" w:rsidRPr="00ED7E7E" w:rsidRDefault="004C2AE7" w:rsidP="005E265A">
      <w:pPr>
        <w:numPr>
          <w:ilvl w:val="0"/>
          <w:numId w:val="27"/>
        </w:numPr>
        <w:tabs>
          <w:tab w:val="clear" w:pos="720"/>
          <w:tab w:val="num" w:pos="360"/>
        </w:tabs>
        <w:spacing w:line="360" w:lineRule="auto"/>
        <w:ind w:left="0" w:right="57" w:firstLine="0"/>
        <w:jc w:val="both"/>
        <w:rPr>
          <w:bCs/>
          <w:sz w:val="28"/>
          <w:szCs w:val="28"/>
        </w:rPr>
      </w:pPr>
      <w:r w:rsidRPr="00ED7E7E">
        <w:rPr>
          <w:sz w:val="28"/>
          <w:szCs w:val="28"/>
        </w:rPr>
        <w:t>Либерман И.А. Анализ и диагностика финансово-хозяйственной деятельности: Учеб.пособие.3-е изд. – М.: Издательство РИОР, 200</w:t>
      </w:r>
      <w:r>
        <w:rPr>
          <w:sz w:val="28"/>
          <w:szCs w:val="28"/>
        </w:rPr>
        <w:t>7</w:t>
      </w:r>
      <w:r w:rsidRPr="00ED7E7E">
        <w:rPr>
          <w:sz w:val="28"/>
          <w:szCs w:val="28"/>
        </w:rPr>
        <w:t>.</w:t>
      </w:r>
    </w:p>
    <w:p w:rsidR="004C2AE7" w:rsidRPr="0005362B" w:rsidRDefault="004C2AE7" w:rsidP="005E265A">
      <w:pPr>
        <w:numPr>
          <w:ilvl w:val="0"/>
          <w:numId w:val="27"/>
        </w:numPr>
        <w:tabs>
          <w:tab w:val="clear" w:pos="720"/>
          <w:tab w:val="num" w:pos="360"/>
        </w:tabs>
        <w:spacing w:line="360" w:lineRule="auto"/>
        <w:ind w:left="0" w:right="57" w:firstLine="0"/>
        <w:jc w:val="both"/>
        <w:rPr>
          <w:bCs/>
          <w:sz w:val="28"/>
          <w:szCs w:val="28"/>
        </w:rPr>
      </w:pPr>
      <w:r w:rsidRPr="00ED7E7E">
        <w:rPr>
          <w:sz w:val="28"/>
          <w:szCs w:val="28"/>
        </w:rPr>
        <w:t>Маренков Н.Л., Веселова Т.Н. Экономический анализ. Серия «Высшее образование».- Ростов н/Д: Феникс, 200</w:t>
      </w:r>
      <w:r>
        <w:rPr>
          <w:sz w:val="28"/>
          <w:szCs w:val="28"/>
        </w:rPr>
        <w:t>6</w:t>
      </w:r>
      <w:r w:rsidRPr="00ED7E7E">
        <w:rPr>
          <w:sz w:val="28"/>
          <w:szCs w:val="28"/>
        </w:rPr>
        <w:t>.</w:t>
      </w:r>
    </w:p>
    <w:p w:rsidR="004C2AE7" w:rsidRPr="00DB760B" w:rsidRDefault="004C2AE7" w:rsidP="005E265A">
      <w:pPr>
        <w:tabs>
          <w:tab w:val="left" w:pos="360"/>
        </w:tabs>
        <w:spacing w:line="360" w:lineRule="auto"/>
        <w:ind w:right="57"/>
        <w:jc w:val="both"/>
        <w:rPr>
          <w:sz w:val="28"/>
          <w:szCs w:val="28"/>
        </w:rPr>
      </w:pPr>
      <w:r>
        <w:rPr>
          <w:sz w:val="28"/>
          <w:szCs w:val="28"/>
        </w:rPr>
        <w:t xml:space="preserve">26. </w:t>
      </w:r>
      <w:r w:rsidRPr="00DB760B">
        <w:rPr>
          <w:sz w:val="28"/>
          <w:szCs w:val="28"/>
        </w:rPr>
        <w:t>Подольский В.И., Сотникова П.В., Савин А.А. Аудит: Учебник для вузов. – М.: ЮНИТИ ДИАНА, Аудит, 200</w:t>
      </w:r>
      <w:r>
        <w:rPr>
          <w:sz w:val="28"/>
          <w:szCs w:val="28"/>
        </w:rPr>
        <w:t>7</w:t>
      </w:r>
      <w:r w:rsidRPr="00DB760B">
        <w:rPr>
          <w:sz w:val="28"/>
          <w:szCs w:val="28"/>
        </w:rPr>
        <w:t>.</w:t>
      </w:r>
      <w:r>
        <w:rPr>
          <w:sz w:val="28"/>
          <w:szCs w:val="28"/>
        </w:rPr>
        <w:t xml:space="preserve"> </w:t>
      </w:r>
      <w:r w:rsidRPr="00DB760B">
        <w:rPr>
          <w:sz w:val="28"/>
          <w:szCs w:val="28"/>
        </w:rPr>
        <w:t>-</w:t>
      </w:r>
      <w:r>
        <w:rPr>
          <w:sz w:val="28"/>
          <w:szCs w:val="28"/>
        </w:rPr>
        <w:t xml:space="preserve"> </w:t>
      </w:r>
      <w:r w:rsidRPr="00DB760B">
        <w:rPr>
          <w:sz w:val="28"/>
          <w:szCs w:val="28"/>
        </w:rPr>
        <w:t>583 с.</w:t>
      </w:r>
    </w:p>
    <w:p w:rsidR="004C2AE7" w:rsidRDefault="004C2AE7" w:rsidP="005E265A">
      <w:pPr>
        <w:tabs>
          <w:tab w:val="left" w:pos="360"/>
        </w:tabs>
        <w:spacing w:line="360" w:lineRule="auto"/>
        <w:ind w:right="57"/>
        <w:jc w:val="both"/>
        <w:rPr>
          <w:sz w:val="28"/>
          <w:szCs w:val="28"/>
        </w:rPr>
      </w:pPr>
      <w:r>
        <w:rPr>
          <w:sz w:val="28"/>
          <w:szCs w:val="28"/>
        </w:rPr>
        <w:t xml:space="preserve">27. </w:t>
      </w:r>
      <w:r w:rsidRPr="00DB760B">
        <w:rPr>
          <w:sz w:val="28"/>
          <w:szCs w:val="28"/>
        </w:rPr>
        <w:t>Пошерстник Н.В. Бухгалтерский учет по Плану счетов. – СПб.: Питер, 2007</w:t>
      </w:r>
      <w:r>
        <w:rPr>
          <w:sz w:val="28"/>
          <w:szCs w:val="28"/>
        </w:rPr>
        <w:t>. -</w:t>
      </w:r>
      <w:r w:rsidRPr="00DB760B">
        <w:rPr>
          <w:sz w:val="28"/>
          <w:szCs w:val="28"/>
        </w:rPr>
        <w:t xml:space="preserve"> 592 с.</w:t>
      </w:r>
    </w:p>
    <w:p w:rsidR="004C2AE7" w:rsidRDefault="004C2AE7" w:rsidP="005E265A">
      <w:pPr>
        <w:tabs>
          <w:tab w:val="left" w:pos="360"/>
        </w:tabs>
        <w:spacing w:line="360" w:lineRule="auto"/>
        <w:ind w:right="57"/>
        <w:jc w:val="both"/>
        <w:rPr>
          <w:sz w:val="28"/>
          <w:szCs w:val="28"/>
        </w:rPr>
      </w:pPr>
      <w:r>
        <w:rPr>
          <w:sz w:val="28"/>
          <w:szCs w:val="28"/>
        </w:rPr>
        <w:t xml:space="preserve">28. </w:t>
      </w:r>
      <w:r w:rsidRPr="00DB760B">
        <w:rPr>
          <w:sz w:val="28"/>
          <w:szCs w:val="28"/>
        </w:rPr>
        <w:t>Раицкий К.А. Экономика предприятия: Учебник для вузов.</w:t>
      </w:r>
      <w:r>
        <w:rPr>
          <w:sz w:val="28"/>
          <w:szCs w:val="28"/>
        </w:rPr>
        <w:t xml:space="preserve"> </w:t>
      </w:r>
      <w:r w:rsidRPr="00DB760B">
        <w:rPr>
          <w:sz w:val="28"/>
          <w:szCs w:val="28"/>
        </w:rPr>
        <w:t>- М.: Информационно-внедренчески</w:t>
      </w:r>
      <w:r>
        <w:rPr>
          <w:sz w:val="28"/>
          <w:szCs w:val="28"/>
        </w:rPr>
        <w:t>й центр “Маркетинг”, 2008. - 695</w:t>
      </w:r>
      <w:r w:rsidRPr="00DB760B">
        <w:rPr>
          <w:sz w:val="28"/>
          <w:szCs w:val="28"/>
        </w:rPr>
        <w:t>с.</w:t>
      </w:r>
    </w:p>
    <w:p w:rsidR="004C2AE7" w:rsidRDefault="004C2AE7" w:rsidP="005E265A">
      <w:pPr>
        <w:tabs>
          <w:tab w:val="left" w:pos="360"/>
          <w:tab w:val="num" w:pos="900"/>
        </w:tabs>
        <w:spacing w:line="360" w:lineRule="auto"/>
        <w:ind w:right="57"/>
        <w:jc w:val="both"/>
        <w:rPr>
          <w:sz w:val="28"/>
          <w:szCs w:val="28"/>
        </w:rPr>
      </w:pPr>
      <w:r>
        <w:rPr>
          <w:sz w:val="28"/>
          <w:szCs w:val="28"/>
        </w:rPr>
        <w:t xml:space="preserve">29. </w:t>
      </w:r>
      <w:r w:rsidRPr="000E0C40">
        <w:rPr>
          <w:sz w:val="28"/>
          <w:szCs w:val="28"/>
        </w:rPr>
        <w:t>Савицкая Г.В.</w:t>
      </w:r>
      <w:r>
        <w:rPr>
          <w:sz w:val="28"/>
          <w:szCs w:val="28"/>
        </w:rPr>
        <w:t xml:space="preserve"> </w:t>
      </w:r>
      <w:r w:rsidRPr="000E0C40">
        <w:rPr>
          <w:sz w:val="28"/>
          <w:szCs w:val="28"/>
        </w:rPr>
        <w:t>Анализ хозяйственной деятельности предприятия. – М.: ИНФРА-М, 2006.</w:t>
      </w:r>
      <w:r>
        <w:rPr>
          <w:sz w:val="28"/>
          <w:szCs w:val="28"/>
        </w:rPr>
        <w:t xml:space="preserve"> - 680 с.</w:t>
      </w:r>
    </w:p>
    <w:p w:rsidR="004C2AE7" w:rsidRPr="00021F5C" w:rsidRDefault="004C2AE7" w:rsidP="005E265A">
      <w:pPr>
        <w:widowControl w:val="0"/>
        <w:tabs>
          <w:tab w:val="left" w:pos="360"/>
          <w:tab w:val="left" w:pos="1080"/>
          <w:tab w:val="num" w:pos="1260"/>
        </w:tabs>
        <w:spacing w:line="360" w:lineRule="auto"/>
        <w:ind w:right="57"/>
        <w:jc w:val="both"/>
        <w:rPr>
          <w:sz w:val="28"/>
          <w:szCs w:val="28"/>
        </w:rPr>
      </w:pPr>
      <w:r>
        <w:rPr>
          <w:sz w:val="28"/>
          <w:szCs w:val="28"/>
        </w:rPr>
        <w:t xml:space="preserve">30. </w:t>
      </w:r>
      <w:r w:rsidRPr="00021F5C">
        <w:rPr>
          <w:sz w:val="28"/>
          <w:szCs w:val="28"/>
        </w:rPr>
        <w:t>Семенова И. М.</w:t>
      </w:r>
      <w:r>
        <w:rPr>
          <w:sz w:val="28"/>
          <w:szCs w:val="28"/>
        </w:rPr>
        <w:t xml:space="preserve"> </w:t>
      </w:r>
      <w:r w:rsidRPr="00021F5C">
        <w:rPr>
          <w:sz w:val="28"/>
          <w:szCs w:val="28"/>
        </w:rPr>
        <w:t>Бухгалтерский учет. – М.: Издате</w:t>
      </w:r>
      <w:r>
        <w:rPr>
          <w:sz w:val="28"/>
          <w:szCs w:val="28"/>
        </w:rPr>
        <w:t>льство: «Финансы и Статистика», 2006. -</w:t>
      </w:r>
      <w:r w:rsidRPr="00021F5C">
        <w:rPr>
          <w:sz w:val="28"/>
          <w:szCs w:val="28"/>
        </w:rPr>
        <w:t xml:space="preserve"> 492 с. </w:t>
      </w:r>
    </w:p>
    <w:p w:rsidR="004C2AE7" w:rsidRDefault="004C2AE7" w:rsidP="005E265A">
      <w:pPr>
        <w:tabs>
          <w:tab w:val="left" w:pos="360"/>
        </w:tabs>
        <w:spacing w:line="360" w:lineRule="auto"/>
        <w:ind w:right="57"/>
        <w:jc w:val="both"/>
        <w:rPr>
          <w:sz w:val="28"/>
          <w:szCs w:val="28"/>
        </w:rPr>
      </w:pPr>
      <w:r>
        <w:rPr>
          <w:sz w:val="28"/>
          <w:szCs w:val="28"/>
        </w:rPr>
        <w:t xml:space="preserve">31. </w:t>
      </w:r>
      <w:r w:rsidRPr="0067498B">
        <w:rPr>
          <w:sz w:val="28"/>
          <w:szCs w:val="28"/>
        </w:rPr>
        <w:t>Тумас</w:t>
      </w:r>
      <w:r>
        <w:rPr>
          <w:sz w:val="28"/>
          <w:szCs w:val="28"/>
        </w:rPr>
        <w:t>ян Р.З. Бухгалтерский учет: учебно-практическое</w:t>
      </w:r>
      <w:r w:rsidRPr="0067498B">
        <w:rPr>
          <w:sz w:val="28"/>
          <w:szCs w:val="28"/>
        </w:rPr>
        <w:t xml:space="preserve"> пособие.</w:t>
      </w:r>
      <w:r>
        <w:rPr>
          <w:sz w:val="28"/>
          <w:szCs w:val="28"/>
        </w:rPr>
        <w:t xml:space="preserve"> -</w:t>
      </w:r>
      <w:r w:rsidRPr="0067498B">
        <w:rPr>
          <w:sz w:val="28"/>
          <w:szCs w:val="28"/>
        </w:rPr>
        <w:t xml:space="preserve"> М.: «Омега-Л», 2008.</w:t>
      </w:r>
      <w:r>
        <w:rPr>
          <w:sz w:val="28"/>
          <w:szCs w:val="28"/>
        </w:rPr>
        <w:t xml:space="preserve"> </w:t>
      </w:r>
      <w:r w:rsidRPr="0067498B">
        <w:rPr>
          <w:sz w:val="28"/>
          <w:szCs w:val="28"/>
        </w:rPr>
        <w:t>-</w:t>
      </w:r>
      <w:r>
        <w:rPr>
          <w:sz w:val="28"/>
          <w:szCs w:val="28"/>
        </w:rPr>
        <w:t xml:space="preserve"> </w:t>
      </w:r>
      <w:r w:rsidRPr="0067498B">
        <w:rPr>
          <w:sz w:val="28"/>
          <w:szCs w:val="28"/>
        </w:rPr>
        <w:t>794 с</w:t>
      </w:r>
      <w:r>
        <w:rPr>
          <w:sz w:val="28"/>
          <w:szCs w:val="28"/>
        </w:rPr>
        <w:t>.</w:t>
      </w:r>
    </w:p>
    <w:p w:rsidR="004C2AE7" w:rsidRDefault="004C2AE7" w:rsidP="005E265A">
      <w:pPr>
        <w:tabs>
          <w:tab w:val="left" w:pos="360"/>
        </w:tabs>
        <w:spacing w:line="360" w:lineRule="auto"/>
        <w:ind w:right="57"/>
        <w:jc w:val="both"/>
        <w:rPr>
          <w:sz w:val="28"/>
          <w:szCs w:val="28"/>
        </w:rPr>
      </w:pPr>
      <w:r>
        <w:rPr>
          <w:sz w:val="28"/>
          <w:szCs w:val="28"/>
        </w:rPr>
        <w:t xml:space="preserve">32. </w:t>
      </w:r>
      <w:r w:rsidRPr="00DB760B">
        <w:rPr>
          <w:sz w:val="28"/>
          <w:szCs w:val="28"/>
        </w:rPr>
        <w:t xml:space="preserve">Чепурина И.Н., Киселевой Е.А. </w:t>
      </w:r>
      <w:r w:rsidRPr="00DB760B">
        <w:rPr>
          <w:snapToGrid w:val="0"/>
          <w:sz w:val="28"/>
          <w:szCs w:val="28"/>
        </w:rPr>
        <w:t xml:space="preserve">Курс экономической </w:t>
      </w:r>
      <w:r>
        <w:rPr>
          <w:sz w:val="28"/>
          <w:szCs w:val="28"/>
        </w:rPr>
        <w:t xml:space="preserve">теории. - Киров, 2007. - </w:t>
      </w:r>
      <w:r w:rsidRPr="00DB760B">
        <w:rPr>
          <w:sz w:val="28"/>
          <w:szCs w:val="28"/>
        </w:rPr>
        <w:t xml:space="preserve"> 423</w:t>
      </w:r>
      <w:r>
        <w:rPr>
          <w:sz w:val="28"/>
          <w:szCs w:val="28"/>
        </w:rPr>
        <w:t xml:space="preserve"> с</w:t>
      </w:r>
      <w:r w:rsidRPr="00DB760B">
        <w:rPr>
          <w:sz w:val="28"/>
          <w:szCs w:val="28"/>
        </w:rPr>
        <w:t>.</w:t>
      </w:r>
    </w:p>
    <w:p w:rsidR="004C2AE7" w:rsidRPr="00ED7E7E" w:rsidRDefault="004C2AE7" w:rsidP="005E265A">
      <w:pPr>
        <w:spacing w:line="360" w:lineRule="auto"/>
        <w:ind w:right="57"/>
        <w:jc w:val="both"/>
        <w:rPr>
          <w:bCs/>
          <w:sz w:val="28"/>
          <w:szCs w:val="28"/>
        </w:rPr>
      </w:pPr>
      <w:r>
        <w:rPr>
          <w:sz w:val="28"/>
          <w:szCs w:val="28"/>
        </w:rPr>
        <w:t>33.</w:t>
      </w:r>
      <w:r w:rsidRPr="00ED7E7E">
        <w:rPr>
          <w:sz w:val="28"/>
          <w:szCs w:val="28"/>
        </w:rPr>
        <w:t>Чернышева Ю.Г., Гузей В.А. Комплексный экономический анализ хозяйственной деятельности для студентов вузов. Серия «Шпаргалки».- Ростов н/Д: Феникс,200</w:t>
      </w:r>
      <w:r>
        <w:rPr>
          <w:sz w:val="28"/>
          <w:szCs w:val="28"/>
        </w:rPr>
        <w:t>9</w:t>
      </w:r>
      <w:r w:rsidRPr="00ED7E7E">
        <w:rPr>
          <w:sz w:val="28"/>
          <w:szCs w:val="28"/>
        </w:rPr>
        <w:t>.</w:t>
      </w:r>
    </w:p>
    <w:p w:rsidR="004C2AE7" w:rsidRDefault="004C2AE7" w:rsidP="005E265A">
      <w:pPr>
        <w:tabs>
          <w:tab w:val="left" w:pos="360"/>
        </w:tabs>
        <w:spacing w:line="360" w:lineRule="auto"/>
        <w:ind w:right="57"/>
        <w:jc w:val="both"/>
        <w:rPr>
          <w:sz w:val="28"/>
          <w:szCs w:val="28"/>
        </w:rPr>
      </w:pPr>
      <w:r>
        <w:rPr>
          <w:sz w:val="28"/>
          <w:szCs w:val="28"/>
        </w:rPr>
        <w:t>34. Чечеткин А.С.</w:t>
      </w:r>
      <w:r w:rsidRPr="00DD5628">
        <w:rPr>
          <w:sz w:val="28"/>
          <w:szCs w:val="28"/>
        </w:rPr>
        <w:t xml:space="preserve"> Организация учета и аудита: учебн. п</w:t>
      </w:r>
      <w:r>
        <w:rPr>
          <w:sz w:val="28"/>
          <w:szCs w:val="28"/>
        </w:rPr>
        <w:t xml:space="preserve">особие, - Мн.: ИВЦ Минфина, 2010. - 436 с. </w:t>
      </w:r>
    </w:p>
    <w:p w:rsidR="004C2AE7" w:rsidRDefault="004C2AE7" w:rsidP="005E265A">
      <w:pPr>
        <w:tabs>
          <w:tab w:val="left" w:pos="360"/>
        </w:tabs>
        <w:spacing w:line="360" w:lineRule="auto"/>
        <w:ind w:right="57"/>
        <w:jc w:val="both"/>
        <w:rPr>
          <w:sz w:val="28"/>
          <w:szCs w:val="28"/>
        </w:rPr>
      </w:pPr>
      <w:r>
        <w:rPr>
          <w:sz w:val="28"/>
          <w:szCs w:val="28"/>
        </w:rPr>
        <w:t xml:space="preserve">35. </w:t>
      </w:r>
      <w:r w:rsidRPr="00DB760B">
        <w:rPr>
          <w:sz w:val="28"/>
          <w:szCs w:val="28"/>
        </w:rPr>
        <w:t xml:space="preserve">Шеремет А.Д., Сайфулин </w:t>
      </w:r>
      <w:r>
        <w:rPr>
          <w:sz w:val="28"/>
          <w:szCs w:val="28"/>
        </w:rPr>
        <w:t xml:space="preserve">Р.С. Финансы предприятий. -  М.: </w:t>
      </w:r>
      <w:r w:rsidRPr="00DB760B">
        <w:rPr>
          <w:sz w:val="28"/>
          <w:szCs w:val="28"/>
        </w:rPr>
        <w:t>ИНФРА-М,</w:t>
      </w:r>
      <w:r>
        <w:rPr>
          <w:sz w:val="28"/>
          <w:szCs w:val="28"/>
        </w:rPr>
        <w:t xml:space="preserve"> 2008. -  254 с.</w:t>
      </w:r>
    </w:p>
    <w:p w:rsidR="004C2AE7" w:rsidRPr="00D1652F" w:rsidRDefault="004C2AE7" w:rsidP="005E265A">
      <w:pPr>
        <w:spacing w:line="360" w:lineRule="auto"/>
        <w:ind w:right="57"/>
        <w:jc w:val="both"/>
        <w:rPr>
          <w:bCs/>
          <w:sz w:val="28"/>
          <w:szCs w:val="28"/>
        </w:rPr>
      </w:pPr>
      <w:r>
        <w:rPr>
          <w:sz w:val="28"/>
          <w:szCs w:val="28"/>
        </w:rPr>
        <w:t>36.</w:t>
      </w:r>
      <w:r w:rsidRPr="00ED7E7E">
        <w:rPr>
          <w:sz w:val="28"/>
          <w:szCs w:val="28"/>
        </w:rPr>
        <w:t>Чуев И.Н., Чечевицына Л.Н. Анализ финансово-хозяйственной деятельности. Учебное пособие.- Ростов н/Д:</w:t>
      </w:r>
      <w:r>
        <w:rPr>
          <w:sz w:val="28"/>
          <w:szCs w:val="28"/>
        </w:rPr>
        <w:t xml:space="preserve">  Феникс, 2007</w:t>
      </w:r>
      <w:r w:rsidRPr="00ED7E7E">
        <w:rPr>
          <w:sz w:val="28"/>
          <w:szCs w:val="28"/>
        </w:rPr>
        <w:t>.</w:t>
      </w:r>
    </w:p>
    <w:p w:rsidR="004C2AE7" w:rsidRPr="00DB760B" w:rsidRDefault="004C2AE7" w:rsidP="005E265A">
      <w:pPr>
        <w:tabs>
          <w:tab w:val="left" w:pos="360"/>
        </w:tabs>
        <w:spacing w:line="360" w:lineRule="auto"/>
        <w:ind w:right="57"/>
        <w:jc w:val="both"/>
        <w:rPr>
          <w:sz w:val="28"/>
          <w:szCs w:val="28"/>
        </w:rPr>
      </w:pPr>
      <w:r>
        <w:rPr>
          <w:sz w:val="28"/>
          <w:szCs w:val="28"/>
        </w:rPr>
        <w:t xml:space="preserve">37. </w:t>
      </w:r>
      <w:r w:rsidRPr="00BA7333">
        <w:rPr>
          <w:sz w:val="28"/>
          <w:szCs w:val="28"/>
        </w:rPr>
        <w:t>Ше</w:t>
      </w:r>
      <w:r w:rsidRPr="00DB760B">
        <w:rPr>
          <w:sz w:val="28"/>
          <w:szCs w:val="28"/>
        </w:rPr>
        <w:t>ремет А. Д., Сайфулин Р. С. Методика финансового анализа. - М.: ИНФРА-М, 200</w:t>
      </w:r>
      <w:r>
        <w:rPr>
          <w:sz w:val="28"/>
          <w:szCs w:val="28"/>
        </w:rPr>
        <w:t>9</w:t>
      </w:r>
      <w:r w:rsidRPr="00DB760B">
        <w:rPr>
          <w:sz w:val="28"/>
          <w:szCs w:val="28"/>
        </w:rPr>
        <w:t>.</w:t>
      </w:r>
      <w:r>
        <w:rPr>
          <w:sz w:val="28"/>
          <w:szCs w:val="28"/>
        </w:rPr>
        <w:t xml:space="preserve"> - 325 с.</w:t>
      </w:r>
    </w:p>
    <w:p w:rsidR="004C2AE7" w:rsidRDefault="004C2AE7" w:rsidP="005E265A">
      <w:pPr>
        <w:tabs>
          <w:tab w:val="left" w:pos="360"/>
        </w:tabs>
        <w:overflowPunct w:val="0"/>
        <w:autoSpaceDE w:val="0"/>
        <w:autoSpaceDN w:val="0"/>
        <w:adjustRightInd w:val="0"/>
        <w:spacing w:line="360" w:lineRule="auto"/>
        <w:ind w:right="57"/>
        <w:jc w:val="both"/>
        <w:textAlignment w:val="baseline"/>
        <w:outlineLvl w:val="0"/>
        <w:rPr>
          <w:sz w:val="28"/>
          <w:szCs w:val="28"/>
        </w:rPr>
      </w:pPr>
      <w:r>
        <w:rPr>
          <w:sz w:val="28"/>
          <w:szCs w:val="28"/>
        </w:rPr>
        <w:t>38. Шеремет А.Д., Суйц В.П. Аудит: Учебник. – 5-е изд., перераб. и доп. – М.: ИНФРА-М, 2006. - 360 с.</w:t>
      </w:r>
    </w:p>
    <w:p w:rsidR="004C2AE7" w:rsidRDefault="004C2AE7" w:rsidP="005E265A">
      <w:pPr>
        <w:tabs>
          <w:tab w:val="left" w:pos="360"/>
        </w:tabs>
        <w:overflowPunct w:val="0"/>
        <w:autoSpaceDE w:val="0"/>
        <w:autoSpaceDN w:val="0"/>
        <w:adjustRightInd w:val="0"/>
        <w:spacing w:line="360" w:lineRule="auto"/>
        <w:ind w:right="57"/>
        <w:jc w:val="both"/>
        <w:textAlignment w:val="baseline"/>
        <w:outlineLvl w:val="0"/>
        <w:rPr>
          <w:sz w:val="28"/>
          <w:szCs w:val="28"/>
        </w:rPr>
      </w:pPr>
      <w:r>
        <w:rPr>
          <w:sz w:val="28"/>
          <w:szCs w:val="28"/>
        </w:rPr>
        <w:t>39. Юдина Г.А., Черных М.Н. Основы аудита: Учебное пособие. – М.: КНОРУС, 2006. - 296 с.</w:t>
      </w:r>
    </w:p>
    <w:p w:rsidR="004C2AE7" w:rsidRPr="00D1652F" w:rsidRDefault="004C2AE7" w:rsidP="005E265A">
      <w:pPr>
        <w:pStyle w:val="2"/>
        <w:tabs>
          <w:tab w:val="left" w:pos="0"/>
        </w:tabs>
        <w:spacing w:after="0" w:line="360" w:lineRule="auto"/>
        <w:ind w:left="0" w:right="57"/>
        <w:jc w:val="both"/>
        <w:rPr>
          <w:sz w:val="28"/>
          <w:szCs w:val="28"/>
        </w:rPr>
      </w:pPr>
      <w:r>
        <w:rPr>
          <w:sz w:val="28"/>
          <w:szCs w:val="28"/>
        </w:rPr>
        <w:t>40.</w:t>
      </w:r>
      <w:r w:rsidRPr="00D1652F">
        <w:rPr>
          <w:sz w:val="28"/>
          <w:szCs w:val="28"/>
        </w:rPr>
        <w:t>Ялбулганова А.А. Комментарий к налоговому кодексу</w:t>
      </w:r>
      <w:r w:rsidR="00E575AD">
        <w:rPr>
          <w:sz w:val="28"/>
          <w:szCs w:val="28"/>
        </w:rPr>
        <w:t xml:space="preserve"> </w:t>
      </w:r>
      <w:r w:rsidRPr="00D1652F">
        <w:rPr>
          <w:sz w:val="28"/>
          <w:szCs w:val="28"/>
        </w:rPr>
        <w:t>Российской Федерации части второй: специальные налоговые режимы</w:t>
      </w:r>
      <w:r>
        <w:rPr>
          <w:sz w:val="28"/>
          <w:szCs w:val="28"/>
        </w:rPr>
        <w:t>. –М.: Издательский дом «Городец», 2007.</w:t>
      </w:r>
    </w:p>
    <w:p w:rsidR="004C2AE7" w:rsidRPr="00ED7E7E" w:rsidRDefault="004C2AE7" w:rsidP="005E265A">
      <w:pPr>
        <w:pStyle w:val="2"/>
        <w:tabs>
          <w:tab w:val="left" w:pos="0"/>
        </w:tabs>
        <w:spacing w:after="0" w:line="360" w:lineRule="auto"/>
        <w:ind w:left="0" w:right="57"/>
        <w:jc w:val="both"/>
        <w:rPr>
          <w:bCs/>
          <w:sz w:val="28"/>
          <w:szCs w:val="28"/>
        </w:rPr>
      </w:pPr>
      <w:r>
        <w:rPr>
          <w:bCs/>
          <w:sz w:val="28"/>
          <w:szCs w:val="28"/>
        </w:rPr>
        <w:t>41.</w:t>
      </w:r>
      <w:r w:rsidRPr="00ED7E7E">
        <w:rPr>
          <w:bCs/>
          <w:sz w:val="28"/>
          <w:szCs w:val="28"/>
        </w:rPr>
        <w:t>Финансы. Учебное пособие / Под ред. Ковалевой А.М. – 4-е изд., перераб. и доп.</w:t>
      </w:r>
      <w:r>
        <w:rPr>
          <w:bCs/>
          <w:sz w:val="28"/>
          <w:szCs w:val="28"/>
        </w:rPr>
        <w:t>- М.: Финансы и статистика, 2006</w:t>
      </w:r>
      <w:r w:rsidRPr="00ED7E7E">
        <w:rPr>
          <w:bCs/>
          <w:sz w:val="28"/>
          <w:szCs w:val="28"/>
        </w:rPr>
        <w:t>.</w:t>
      </w:r>
    </w:p>
    <w:p w:rsidR="004C2AE7" w:rsidRDefault="004C2AE7" w:rsidP="005E265A">
      <w:pPr>
        <w:pStyle w:val="2"/>
        <w:tabs>
          <w:tab w:val="left" w:pos="0"/>
        </w:tabs>
        <w:spacing w:after="0" w:line="360" w:lineRule="auto"/>
        <w:ind w:left="0" w:right="57"/>
        <w:jc w:val="both"/>
        <w:rPr>
          <w:sz w:val="28"/>
          <w:szCs w:val="28"/>
        </w:rPr>
      </w:pPr>
      <w:r>
        <w:rPr>
          <w:sz w:val="28"/>
          <w:szCs w:val="28"/>
        </w:rPr>
        <w:t>42.</w:t>
      </w:r>
      <w:r w:rsidRPr="00ED7E7E">
        <w:rPr>
          <w:sz w:val="28"/>
          <w:szCs w:val="28"/>
        </w:rPr>
        <w:t>Архипов В.Г. Организация построила объект основных средств // Российский налоговый курьер. - 200</w:t>
      </w:r>
      <w:r>
        <w:rPr>
          <w:sz w:val="28"/>
          <w:szCs w:val="28"/>
        </w:rPr>
        <w:t>9</w:t>
      </w:r>
      <w:r w:rsidRPr="00ED7E7E">
        <w:rPr>
          <w:sz w:val="28"/>
          <w:szCs w:val="28"/>
        </w:rPr>
        <w:t>,  № 15, с. 50-55.</w:t>
      </w:r>
    </w:p>
    <w:p w:rsidR="004C2AE7" w:rsidRDefault="004C2AE7" w:rsidP="005E265A">
      <w:pPr>
        <w:pStyle w:val="2"/>
        <w:tabs>
          <w:tab w:val="left" w:pos="0"/>
        </w:tabs>
        <w:spacing w:after="0" w:line="360" w:lineRule="auto"/>
        <w:ind w:left="0" w:right="57"/>
        <w:jc w:val="both"/>
        <w:rPr>
          <w:sz w:val="28"/>
          <w:szCs w:val="28"/>
        </w:rPr>
      </w:pPr>
      <w:r>
        <w:rPr>
          <w:sz w:val="28"/>
          <w:szCs w:val="28"/>
        </w:rPr>
        <w:t>43.</w:t>
      </w:r>
      <w:r w:rsidRPr="00ED7E7E">
        <w:rPr>
          <w:sz w:val="28"/>
          <w:szCs w:val="28"/>
        </w:rPr>
        <w:t>Арутюнова О.Л. Применение ПБУ 18/02 в учете основных средств // Российский налоговый курьер. - 200</w:t>
      </w:r>
      <w:r>
        <w:rPr>
          <w:sz w:val="28"/>
          <w:szCs w:val="28"/>
        </w:rPr>
        <w:t>6</w:t>
      </w:r>
      <w:r w:rsidRPr="00ED7E7E">
        <w:rPr>
          <w:sz w:val="28"/>
          <w:szCs w:val="28"/>
        </w:rPr>
        <w:t>,  № 10, с. 62-69.</w:t>
      </w:r>
    </w:p>
    <w:p w:rsidR="004C2AE7" w:rsidRDefault="004C2AE7" w:rsidP="005E265A">
      <w:pPr>
        <w:pStyle w:val="2"/>
        <w:tabs>
          <w:tab w:val="left" w:pos="0"/>
        </w:tabs>
        <w:spacing w:after="0" w:line="360" w:lineRule="auto"/>
        <w:ind w:left="0" w:right="57"/>
        <w:jc w:val="both"/>
        <w:rPr>
          <w:sz w:val="28"/>
          <w:szCs w:val="28"/>
        </w:rPr>
      </w:pPr>
      <w:r>
        <w:rPr>
          <w:sz w:val="28"/>
          <w:szCs w:val="28"/>
        </w:rPr>
        <w:t>44.</w:t>
      </w:r>
      <w:r w:rsidRPr="00ED7E7E">
        <w:rPr>
          <w:sz w:val="28"/>
          <w:szCs w:val="28"/>
        </w:rPr>
        <w:t>Ежек Д.Ю. Исправляем ошибки по результатам инвентаризации // Российский налоговый курьер. - 20</w:t>
      </w:r>
      <w:r>
        <w:rPr>
          <w:sz w:val="28"/>
          <w:szCs w:val="28"/>
        </w:rPr>
        <w:t>10</w:t>
      </w:r>
      <w:r w:rsidRPr="00ED7E7E">
        <w:rPr>
          <w:sz w:val="28"/>
          <w:szCs w:val="28"/>
        </w:rPr>
        <w:t>,  № 23, с. 35-39.</w:t>
      </w:r>
    </w:p>
    <w:p w:rsidR="004C2AE7" w:rsidRDefault="004C2AE7" w:rsidP="005E265A">
      <w:pPr>
        <w:pStyle w:val="2"/>
        <w:tabs>
          <w:tab w:val="left" w:pos="0"/>
        </w:tabs>
        <w:spacing w:after="0" w:line="360" w:lineRule="auto"/>
        <w:ind w:left="0" w:right="57"/>
        <w:jc w:val="both"/>
        <w:rPr>
          <w:sz w:val="28"/>
          <w:szCs w:val="28"/>
        </w:rPr>
      </w:pPr>
      <w:r>
        <w:rPr>
          <w:sz w:val="28"/>
          <w:szCs w:val="28"/>
        </w:rPr>
        <w:t>45.</w:t>
      </w:r>
      <w:r w:rsidRPr="00ED7E7E">
        <w:rPr>
          <w:sz w:val="28"/>
          <w:szCs w:val="28"/>
        </w:rPr>
        <w:t>Коновалова И.Р. Учет убытков от продажи основных средств // Бухгалтерский учет.- 200</w:t>
      </w:r>
      <w:r>
        <w:rPr>
          <w:sz w:val="28"/>
          <w:szCs w:val="28"/>
        </w:rPr>
        <w:t>8</w:t>
      </w:r>
      <w:r w:rsidRPr="00ED7E7E">
        <w:rPr>
          <w:sz w:val="28"/>
          <w:szCs w:val="28"/>
        </w:rPr>
        <w:t>, № 11, с.16-19.</w:t>
      </w:r>
    </w:p>
    <w:p w:rsidR="004C2AE7" w:rsidRPr="00ED7E7E" w:rsidRDefault="004C2AE7" w:rsidP="005E265A">
      <w:pPr>
        <w:pStyle w:val="2"/>
        <w:tabs>
          <w:tab w:val="left" w:pos="0"/>
        </w:tabs>
        <w:spacing w:after="0" w:line="360" w:lineRule="auto"/>
        <w:ind w:left="0" w:right="57"/>
        <w:jc w:val="both"/>
        <w:rPr>
          <w:sz w:val="28"/>
          <w:szCs w:val="28"/>
        </w:rPr>
      </w:pPr>
      <w:r>
        <w:rPr>
          <w:sz w:val="28"/>
          <w:szCs w:val="28"/>
        </w:rPr>
        <w:t>46.Киселева И.Г. Резерв на ремонт основных средств// Консультант бухгалтера. – 2007, №1, Сю 52 – 63.</w:t>
      </w:r>
    </w:p>
    <w:p w:rsidR="004C2AE7" w:rsidRPr="00ED7E7E" w:rsidRDefault="004C2AE7" w:rsidP="005E265A">
      <w:pPr>
        <w:pStyle w:val="2"/>
        <w:tabs>
          <w:tab w:val="left" w:pos="0"/>
        </w:tabs>
        <w:spacing w:after="0" w:line="360" w:lineRule="auto"/>
        <w:ind w:left="0" w:right="57"/>
        <w:jc w:val="both"/>
        <w:rPr>
          <w:sz w:val="28"/>
          <w:szCs w:val="28"/>
        </w:rPr>
      </w:pPr>
      <w:r>
        <w:rPr>
          <w:bCs/>
          <w:sz w:val="28"/>
          <w:szCs w:val="28"/>
        </w:rPr>
        <w:t>47.</w:t>
      </w:r>
      <w:r w:rsidRPr="00ED7E7E">
        <w:rPr>
          <w:bCs/>
          <w:sz w:val="28"/>
          <w:szCs w:val="28"/>
        </w:rPr>
        <w:t xml:space="preserve">Коробецкая И.П. Первичные документы при списании основных средств // </w:t>
      </w:r>
      <w:r w:rsidRPr="00ED7E7E">
        <w:rPr>
          <w:sz w:val="28"/>
          <w:szCs w:val="28"/>
        </w:rPr>
        <w:t>Рос</w:t>
      </w:r>
      <w:r>
        <w:rPr>
          <w:sz w:val="28"/>
          <w:szCs w:val="28"/>
        </w:rPr>
        <w:t>сийский налоговый курьер. - 2006</w:t>
      </w:r>
      <w:r w:rsidRPr="00ED7E7E">
        <w:rPr>
          <w:sz w:val="28"/>
          <w:szCs w:val="28"/>
        </w:rPr>
        <w:t>,  № 9, с. 66-68.</w:t>
      </w:r>
    </w:p>
    <w:p w:rsidR="004C2AE7" w:rsidRDefault="004C2AE7" w:rsidP="005E265A">
      <w:pPr>
        <w:pStyle w:val="2"/>
        <w:tabs>
          <w:tab w:val="left" w:pos="0"/>
        </w:tabs>
        <w:spacing w:after="0" w:line="360" w:lineRule="auto"/>
        <w:ind w:left="0" w:right="57"/>
        <w:jc w:val="both"/>
        <w:rPr>
          <w:sz w:val="28"/>
          <w:szCs w:val="28"/>
        </w:rPr>
      </w:pPr>
      <w:r>
        <w:rPr>
          <w:bCs/>
          <w:sz w:val="28"/>
          <w:szCs w:val="28"/>
        </w:rPr>
        <w:t>48.</w:t>
      </w:r>
      <w:r w:rsidRPr="00ED7E7E">
        <w:rPr>
          <w:bCs/>
          <w:sz w:val="28"/>
          <w:szCs w:val="28"/>
        </w:rPr>
        <w:t>Коробецкая И.П. Заполняем новую инвентарную карточку и инвентарную книгу по учету основных средств //</w:t>
      </w:r>
      <w:r w:rsidRPr="00ED7E7E">
        <w:rPr>
          <w:sz w:val="28"/>
          <w:szCs w:val="28"/>
        </w:rPr>
        <w:t xml:space="preserve"> Российский налоговый курьер. - 200</w:t>
      </w:r>
      <w:r>
        <w:rPr>
          <w:sz w:val="28"/>
          <w:szCs w:val="28"/>
        </w:rPr>
        <w:t>7</w:t>
      </w:r>
      <w:r w:rsidRPr="00ED7E7E">
        <w:rPr>
          <w:sz w:val="28"/>
          <w:szCs w:val="28"/>
        </w:rPr>
        <w:t>,  № 7, с. 54-59.</w:t>
      </w:r>
    </w:p>
    <w:p w:rsidR="004C2AE7" w:rsidRPr="00ED7E7E" w:rsidRDefault="004C2AE7" w:rsidP="005E265A">
      <w:pPr>
        <w:pStyle w:val="2"/>
        <w:tabs>
          <w:tab w:val="left" w:pos="0"/>
        </w:tabs>
        <w:spacing w:after="0" w:line="360" w:lineRule="auto"/>
        <w:ind w:left="0" w:right="57"/>
        <w:jc w:val="both"/>
        <w:rPr>
          <w:sz w:val="28"/>
          <w:szCs w:val="28"/>
        </w:rPr>
      </w:pPr>
      <w:r>
        <w:rPr>
          <w:sz w:val="28"/>
          <w:szCs w:val="28"/>
        </w:rPr>
        <w:t>49.</w:t>
      </w:r>
      <w:r w:rsidRPr="00ED7E7E">
        <w:rPr>
          <w:sz w:val="28"/>
          <w:szCs w:val="28"/>
        </w:rPr>
        <w:t>Орлова Е.В. Учет компьютеров: единый комплекс или набор компонентов? //  Российский налоговый курьер. - 20</w:t>
      </w:r>
      <w:r>
        <w:rPr>
          <w:sz w:val="28"/>
          <w:szCs w:val="28"/>
        </w:rPr>
        <w:t>06</w:t>
      </w:r>
      <w:r w:rsidRPr="00ED7E7E">
        <w:rPr>
          <w:sz w:val="28"/>
          <w:szCs w:val="28"/>
        </w:rPr>
        <w:t>,  № 16, с. 35-38.</w:t>
      </w:r>
    </w:p>
    <w:p w:rsidR="004C2AE7" w:rsidRPr="00F4575F" w:rsidRDefault="004C2AE7" w:rsidP="005E265A">
      <w:pPr>
        <w:spacing w:line="360" w:lineRule="auto"/>
        <w:ind w:right="57"/>
        <w:rPr>
          <w:sz w:val="28"/>
          <w:szCs w:val="28"/>
        </w:rPr>
      </w:pPr>
      <w:r w:rsidRPr="00F4575F">
        <w:rPr>
          <w:sz w:val="28"/>
          <w:szCs w:val="28"/>
        </w:rPr>
        <w:t xml:space="preserve">50. Годовая бухгалтерская отчетность </w:t>
      </w:r>
      <w:r w:rsidR="00E575AD">
        <w:rPr>
          <w:sz w:val="28"/>
          <w:szCs w:val="28"/>
        </w:rPr>
        <w:t>МУП «ЖКХ и водоснабжение» за 2007-</w:t>
      </w:r>
      <w:smartTag w:uri="urn:schemas-microsoft-com:office:smarttags" w:element="metricconverter">
        <w:smartTagPr>
          <w:attr w:name="ProductID" w:val="2009 г"/>
        </w:smartTagPr>
        <w:r w:rsidR="00E575AD">
          <w:rPr>
            <w:sz w:val="28"/>
            <w:szCs w:val="28"/>
          </w:rPr>
          <w:t>2009 г</w:t>
        </w:r>
      </w:smartTag>
      <w:r w:rsidR="00E575AD">
        <w:rPr>
          <w:sz w:val="28"/>
          <w:szCs w:val="28"/>
        </w:rPr>
        <w:t>.г.</w:t>
      </w:r>
    </w:p>
    <w:p w:rsidR="00725BDE" w:rsidRDefault="00725BDE" w:rsidP="005E265A">
      <w:pPr>
        <w:keepNext/>
        <w:suppressLineNumbers/>
        <w:suppressAutoHyphens/>
        <w:autoSpaceDE w:val="0"/>
        <w:autoSpaceDN w:val="0"/>
        <w:adjustRightInd w:val="0"/>
        <w:spacing w:line="360" w:lineRule="auto"/>
        <w:ind w:right="57"/>
        <w:jc w:val="both"/>
        <w:rPr>
          <w:rFonts w:ascii="Times New Roman CYR" w:eastAsia="SimSun" w:hAnsi="Times New Roman CYR" w:cs="Times New Roman CYR"/>
          <w:sz w:val="28"/>
          <w:szCs w:val="28"/>
        </w:rPr>
      </w:pPr>
      <w:bookmarkStart w:id="0" w:name="_GoBack"/>
      <w:bookmarkEnd w:id="0"/>
    </w:p>
    <w:sectPr w:rsidR="00725BDE" w:rsidSect="00990658">
      <w:pgSz w:w="12240" w:h="15840"/>
      <w:pgMar w:top="1134" w:right="567"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AD3" w:rsidRDefault="00F41AD3">
      <w:r>
        <w:separator/>
      </w:r>
    </w:p>
  </w:endnote>
  <w:endnote w:type="continuationSeparator" w:id="0">
    <w:p w:rsidR="00F41AD3" w:rsidRDefault="00F4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841" w:rsidRDefault="006D2841" w:rsidP="00AE363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D2841" w:rsidRDefault="006D284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F9B" w:rsidRDefault="00C46F9B">
    <w:pPr>
      <w:pStyle w:val="a3"/>
      <w:jc w:val="center"/>
    </w:pPr>
    <w:r>
      <w:fldChar w:fldCharType="begin"/>
    </w:r>
    <w:r>
      <w:instrText xml:space="preserve"> PAGE   \* MERGEFORMAT </w:instrText>
    </w:r>
    <w:r>
      <w:fldChar w:fldCharType="separate"/>
    </w:r>
    <w:r w:rsidR="00AF533C">
      <w:rPr>
        <w:noProof/>
      </w:rPr>
      <w:t>2</w:t>
    </w:r>
    <w:r>
      <w:fldChar w:fldCharType="end"/>
    </w:r>
  </w:p>
  <w:p w:rsidR="006D2841" w:rsidRDefault="006D284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AD3" w:rsidRDefault="00F41AD3">
      <w:r>
        <w:separator/>
      </w:r>
    </w:p>
  </w:footnote>
  <w:footnote w:type="continuationSeparator" w:id="0">
    <w:p w:rsidR="00F41AD3" w:rsidRDefault="00F41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7A20924"/>
    <w:lvl w:ilvl="0">
      <w:numFmt w:val="decimal"/>
      <w:lvlText w:val="*"/>
      <w:lvlJc w:val="left"/>
    </w:lvl>
  </w:abstractNum>
  <w:abstractNum w:abstractNumId="1">
    <w:nsid w:val="03505505"/>
    <w:multiLevelType w:val="hybridMultilevel"/>
    <w:tmpl w:val="D6B2E7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F350457"/>
    <w:multiLevelType w:val="multilevel"/>
    <w:tmpl w:val="4476B5AA"/>
    <w:lvl w:ilvl="0">
      <w:start w:val="1"/>
      <w:numFmt w:val="decimalZero"/>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22413CFB"/>
    <w:multiLevelType w:val="singleLevel"/>
    <w:tmpl w:val="CE122C50"/>
    <w:lvl w:ilvl="0">
      <w:start w:val="1"/>
      <w:numFmt w:val="decimal"/>
      <w:lvlText w:val="%1."/>
      <w:legacy w:legacy="1" w:legacySpace="0" w:legacyIndent="360"/>
      <w:lvlJc w:val="left"/>
      <w:rPr>
        <w:rFonts w:ascii="Times New Roman" w:hAnsi="Times New Roman" w:cs="Times New Roman" w:hint="default"/>
      </w:rPr>
    </w:lvl>
  </w:abstractNum>
  <w:abstractNum w:abstractNumId="4">
    <w:nsid w:val="250A2CA9"/>
    <w:multiLevelType w:val="singleLevel"/>
    <w:tmpl w:val="CE122C50"/>
    <w:lvl w:ilvl="0">
      <w:start w:val="1"/>
      <w:numFmt w:val="decimal"/>
      <w:lvlText w:val="%1."/>
      <w:legacy w:legacy="1" w:legacySpace="0" w:legacyIndent="360"/>
      <w:lvlJc w:val="left"/>
      <w:rPr>
        <w:rFonts w:ascii="Times New Roman" w:hAnsi="Times New Roman" w:cs="Times New Roman" w:hint="default"/>
      </w:rPr>
    </w:lvl>
  </w:abstractNum>
  <w:abstractNum w:abstractNumId="5">
    <w:nsid w:val="2DA14529"/>
    <w:multiLevelType w:val="singleLevel"/>
    <w:tmpl w:val="CE122C50"/>
    <w:lvl w:ilvl="0">
      <w:start w:val="1"/>
      <w:numFmt w:val="decimal"/>
      <w:lvlText w:val="%1."/>
      <w:legacy w:legacy="1" w:legacySpace="0" w:legacyIndent="360"/>
      <w:lvlJc w:val="left"/>
      <w:rPr>
        <w:rFonts w:ascii="Times New Roman" w:hAnsi="Times New Roman" w:cs="Times New Roman" w:hint="default"/>
      </w:rPr>
    </w:lvl>
  </w:abstractNum>
  <w:abstractNum w:abstractNumId="6">
    <w:nsid w:val="31471B39"/>
    <w:multiLevelType w:val="singleLevel"/>
    <w:tmpl w:val="E11EEE18"/>
    <w:lvl w:ilvl="0">
      <w:start w:val="5"/>
      <w:numFmt w:val="decimal"/>
      <w:lvlText w:val="%1)"/>
      <w:legacy w:legacy="1" w:legacySpace="0" w:legacyIndent="360"/>
      <w:lvlJc w:val="left"/>
      <w:rPr>
        <w:rFonts w:ascii="Times New Roman CYR" w:hAnsi="Times New Roman CYR" w:cs="Times New Roman CYR" w:hint="default"/>
      </w:rPr>
    </w:lvl>
  </w:abstractNum>
  <w:abstractNum w:abstractNumId="7">
    <w:nsid w:val="34B82ADE"/>
    <w:multiLevelType w:val="singleLevel"/>
    <w:tmpl w:val="EFB453E6"/>
    <w:lvl w:ilvl="0">
      <w:numFmt w:val="bullet"/>
      <w:lvlText w:val="-"/>
      <w:lvlJc w:val="left"/>
      <w:pPr>
        <w:tabs>
          <w:tab w:val="num" w:pos="1069"/>
        </w:tabs>
        <w:ind w:left="1069" w:hanging="360"/>
      </w:pPr>
      <w:rPr>
        <w:rFonts w:hint="default"/>
      </w:rPr>
    </w:lvl>
  </w:abstractNum>
  <w:abstractNum w:abstractNumId="8">
    <w:nsid w:val="413A1B52"/>
    <w:multiLevelType w:val="singleLevel"/>
    <w:tmpl w:val="492ED7FA"/>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5EF77A2E"/>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5F115F1F"/>
    <w:multiLevelType w:val="singleLevel"/>
    <w:tmpl w:val="DF404E04"/>
    <w:lvl w:ilvl="0">
      <w:start w:val="3"/>
      <w:numFmt w:val="decimal"/>
      <w:lvlText w:val="%1)"/>
      <w:legacy w:legacy="1" w:legacySpace="0" w:legacyIndent="360"/>
      <w:lvlJc w:val="left"/>
      <w:rPr>
        <w:rFonts w:ascii="Times New Roman" w:hAnsi="Times New Roman" w:cs="Times New Roman" w:hint="default"/>
      </w:rPr>
    </w:lvl>
  </w:abstractNum>
  <w:abstractNum w:abstractNumId="11">
    <w:nsid w:val="614312BC"/>
    <w:multiLevelType w:val="multilevel"/>
    <w:tmpl w:val="423C81C4"/>
    <w:lvl w:ilvl="0">
      <w:start w:val="2"/>
      <w:numFmt w:val="decimal"/>
      <w:lvlText w:val="%1"/>
      <w:lvlJc w:val="left"/>
      <w:pPr>
        <w:tabs>
          <w:tab w:val="num" w:pos="360"/>
        </w:tabs>
        <w:ind w:left="360" w:hanging="360"/>
      </w:pPr>
      <w:rPr>
        <w:rFonts w:ascii="Times New Roman" w:hAnsi="Times New Roman" w:cs="Times New Roman" w:hint="default"/>
      </w:rPr>
    </w:lvl>
    <w:lvl w:ilvl="1">
      <w:start w:val="5"/>
      <w:numFmt w:val="decimal"/>
      <w:lvlText w:val="%1.%2"/>
      <w:lvlJc w:val="left"/>
      <w:pPr>
        <w:tabs>
          <w:tab w:val="num" w:pos="900"/>
        </w:tabs>
        <w:ind w:left="900" w:hanging="360"/>
      </w:pPr>
      <w:rPr>
        <w:rFonts w:ascii="Times New Roman" w:hAnsi="Times New Roman" w:cs="Times New Roman" w:hint="default"/>
      </w:rPr>
    </w:lvl>
    <w:lvl w:ilvl="2">
      <w:start w:val="1"/>
      <w:numFmt w:val="decimal"/>
      <w:lvlText w:val="%1.%2.%3"/>
      <w:lvlJc w:val="left"/>
      <w:pPr>
        <w:tabs>
          <w:tab w:val="num" w:pos="1800"/>
        </w:tabs>
        <w:ind w:left="1800" w:hanging="720"/>
      </w:pPr>
      <w:rPr>
        <w:rFonts w:ascii="Times New Roman" w:hAnsi="Times New Roman" w:cs="Times New Roman" w:hint="default"/>
      </w:rPr>
    </w:lvl>
    <w:lvl w:ilvl="3">
      <w:start w:val="1"/>
      <w:numFmt w:val="decimal"/>
      <w:lvlText w:val="%1.%2.%3.%4"/>
      <w:lvlJc w:val="left"/>
      <w:pPr>
        <w:tabs>
          <w:tab w:val="num" w:pos="2700"/>
        </w:tabs>
        <w:ind w:left="2700" w:hanging="1080"/>
      </w:pPr>
      <w:rPr>
        <w:rFonts w:ascii="Times New Roman" w:hAnsi="Times New Roman" w:cs="Times New Roman" w:hint="default"/>
      </w:rPr>
    </w:lvl>
    <w:lvl w:ilvl="4">
      <w:start w:val="1"/>
      <w:numFmt w:val="decimal"/>
      <w:lvlText w:val="%1.%2.%3.%4.%5"/>
      <w:lvlJc w:val="left"/>
      <w:pPr>
        <w:tabs>
          <w:tab w:val="num" w:pos="3240"/>
        </w:tabs>
        <w:ind w:left="3240" w:hanging="1080"/>
      </w:pPr>
      <w:rPr>
        <w:rFonts w:ascii="Times New Roman" w:hAnsi="Times New Roman" w:cs="Times New Roman" w:hint="default"/>
      </w:rPr>
    </w:lvl>
    <w:lvl w:ilvl="5">
      <w:start w:val="1"/>
      <w:numFmt w:val="decimal"/>
      <w:lvlText w:val="%1.%2.%3.%4.%5.%6"/>
      <w:lvlJc w:val="left"/>
      <w:pPr>
        <w:tabs>
          <w:tab w:val="num" w:pos="4140"/>
        </w:tabs>
        <w:ind w:left="4140" w:hanging="1440"/>
      </w:pPr>
      <w:rPr>
        <w:rFonts w:ascii="Times New Roman" w:hAnsi="Times New Roman" w:cs="Times New Roman" w:hint="default"/>
      </w:rPr>
    </w:lvl>
    <w:lvl w:ilvl="6">
      <w:start w:val="1"/>
      <w:numFmt w:val="decimal"/>
      <w:lvlText w:val="%1.%2.%3.%4.%5.%6.%7"/>
      <w:lvlJc w:val="left"/>
      <w:pPr>
        <w:tabs>
          <w:tab w:val="num" w:pos="4680"/>
        </w:tabs>
        <w:ind w:left="4680" w:hanging="1440"/>
      </w:pPr>
      <w:rPr>
        <w:rFonts w:ascii="Times New Roman" w:hAnsi="Times New Roman" w:cs="Times New Roman" w:hint="default"/>
      </w:rPr>
    </w:lvl>
    <w:lvl w:ilvl="7">
      <w:start w:val="1"/>
      <w:numFmt w:val="decimal"/>
      <w:lvlText w:val="%1.%2.%3.%4.%5.%6.%7.%8"/>
      <w:lvlJc w:val="left"/>
      <w:pPr>
        <w:tabs>
          <w:tab w:val="num" w:pos="5580"/>
        </w:tabs>
        <w:ind w:left="5580" w:hanging="1800"/>
      </w:pPr>
      <w:rPr>
        <w:rFonts w:ascii="Times New Roman" w:hAnsi="Times New Roman" w:cs="Times New Roman" w:hint="default"/>
      </w:rPr>
    </w:lvl>
    <w:lvl w:ilvl="8">
      <w:start w:val="1"/>
      <w:numFmt w:val="decimal"/>
      <w:lvlText w:val="%1.%2.%3.%4.%5.%6.%7.%8.%9"/>
      <w:lvlJc w:val="left"/>
      <w:pPr>
        <w:tabs>
          <w:tab w:val="num" w:pos="6480"/>
        </w:tabs>
        <w:ind w:left="6480" w:hanging="2160"/>
      </w:pPr>
      <w:rPr>
        <w:rFonts w:ascii="Times New Roman" w:hAnsi="Times New Roman" w:cs="Times New Roman" w:hint="default"/>
      </w:rPr>
    </w:lvl>
  </w:abstractNum>
  <w:abstractNum w:abstractNumId="12">
    <w:nsid w:val="67963198"/>
    <w:multiLevelType w:val="singleLevel"/>
    <w:tmpl w:val="3C70E9F0"/>
    <w:lvl w:ilvl="0">
      <w:start w:val="4"/>
      <w:numFmt w:val="decimal"/>
      <w:lvlText w:val="%1)"/>
      <w:legacy w:legacy="1" w:legacySpace="0" w:legacyIndent="360"/>
      <w:lvlJc w:val="left"/>
      <w:rPr>
        <w:rFonts w:ascii="Times New Roman CYR" w:hAnsi="Times New Roman CYR" w:cs="Times New Roman CYR" w:hint="default"/>
      </w:rPr>
    </w:lvl>
  </w:abstractNum>
  <w:abstractNum w:abstractNumId="13">
    <w:nsid w:val="6BA326AD"/>
    <w:multiLevelType w:val="hybridMultilevel"/>
    <w:tmpl w:val="D1E03E8C"/>
    <w:lvl w:ilvl="0" w:tplc="B5C260B2">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EF45B93"/>
    <w:multiLevelType w:val="multilevel"/>
    <w:tmpl w:val="FAE49F96"/>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nsid w:val="76DA65D8"/>
    <w:multiLevelType w:val="singleLevel"/>
    <w:tmpl w:val="768665E0"/>
    <w:lvl w:ilvl="0">
      <w:start w:val="2"/>
      <w:numFmt w:val="decimal"/>
      <w:lvlText w:val="%1)"/>
      <w:legacy w:legacy="1" w:legacySpace="0" w:legacyIndent="360"/>
      <w:lvlJc w:val="left"/>
      <w:rPr>
        <w:rFonts w:ascii="Times New Roman" w:hAnsi="Times New Roman" w:cs="Times New Roman" w:hint="default"/>
      </w:rPr>
    </w:lvl>
  </w:abstractNum>
  <w:abstractNum w:abstractNumId="16">
    <w:nsid w:val="777521F1"/>
    <w:multiLevelType w:val="singleLevel"/>
    <w:tmpl w:val="CB34166E"/>
    <w:lvl w:ilvl="0">
      <w:start w:val="6"/>
      <w:numFmt w:val="decimal"/>
      <w:lvlText w:val="%1)"/>
      <w:legacy w:legacy="1" w:legacySpace="0" w:legacyIndent="360"/>
      <w:lvlJc w:val="left"/>
      <w:rPr>
        <w:rFonts w:ascii="Times New Roman" w:hAnsi="Times New Roman" w:cs="Times New Roman" w:hint="default"/>
      </w:rPr>
    </w:lvl>
  </w:abstractNum>
  <w:abstractNum w:abstractNumId="17">
    <w:nsid w:val="7F623591"/>
    <w:multiLevelType w:val="hybridMultilevel"/>
    <w:tmpl w:val="06A43F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283"/>
        <w:lvlJc w:val="left"/>
        <w:rPr>
          <w:rFonts w:ascii="Symbol" w:hAnsi="Symbol" w:hint="default"/>
        </w:rPr>
      </w:lvl>
    </w:lvlOverride>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3"/>
  </w:num>
  <w:num w:numId="4">
    <w:abstractNumId w:val="3"/>
    <w:lvlOverride w:ilvl="0">
      <w:lvl w:ilvl="0">
        <w:start w:val="2"/>
        <w:numFmt w:val="decimal"/>
        <w:lvlText w:val="%1."/>
        <w:legacy w:legacy="1" w:legacySpace="0" w:legacyIndent="360"/>
        <w:lvlJc w:val="left"/>
        <w:rPr>
          <w:rFonts w:ascii="Times New Roman" w:hAnsi="Times New Roman" w:cs="Times New Roman" w:hint="default"/>
        </w:rPr>
      </w:lvl>
    </w:lvlOverride>
  </w:num>
  <w:num w:numId="5">
    <w:abstractNumId w:val="3"/>
    <w:lvlOverride w:ilvl="0">
      <w:lvl w:ilvl="0">
        <w:start w:val="3"/>
        <w:numFmt w:val="decimal"/>
        <w:lvlText w:val="%1."/>
        <w:legacy w:legacy="1" w:legacySpace="0" w:legacyIndent="360"/>
        <w:lvlJc w:val="left"/>
        <w:rPr>
          <w:rFonts w:ascii="Times New Roman" w:hAnsi="Times New Roman" w:cs="Times New Roman" w:hint="default"/>
        </w:rPr>
      </w:lvl>
    </w:lvlOverride>
  </w:num>
  <w:num w:numId="6">
    <w:abstractNumId w:val="3"/>
    <w:lvlOverride w:ilvl="0">
      <w:lvl w:ilvl="0">
        <w:start w:val="5"/>
        <w:numFmt w:val="decimal"/>
        <w:lvlText w:val="%1."/>
        <w:legacy w:legacy="1" w:legacySpace="0" w:legacyIndent="360"/>
        <w:lvlJc w:val="left"/>
        <w:rPr>
          <w:rFonts w:ascii="Times New Roman" w:hAnsi="Times New Roman" w:cs="Times New Roman" w:hint="default"/>
        </w:rPr>
      </w:lvl>
    </w:lvlOverride>
  </w:num>
  <w:num w:numId="7">
    <w:abstractNumId w:val="4"/>
  </w:num>
  <w:num w:numId="8">
    <w:abstractNumId w:val="4"/>
    <w:lvlOverride w:ilvl="0">
      <w:lvl w:ilvl="0">
        <w:start w:val="2"/>
        <w:numFmt w:val="decimal"/>
        <w:lvlText w:val="%1."/>
        <w:legacy w:legacy="1" w:legacySpace="0" w:legacyIndent="360"/>
        <w:lvlJc w:val="left"/>
        <w:rPr>
          <w:rFonts w:ascii="Times New Roman" w:hAnsi="Times New Roman" w:cs="Times New Roman" w:hint="default"/>
        </w:rPr>
      </w:lvl>
    </w:lvlOverride>
  </w:num>
  <w:num w:numId="9">
    <w:abstractNumId w:val="4"/>
    <w:lvlOverride w:ilvl="0">
      <w:lvl w:ilvl="0">
        <w:start w:val="3"/>
        <w:numFmt w:val="decimal"/>
        <w:lvlText w:val="%1."/>
        <w:legacy w:legacy="1" w:legacySpace="0" w:legacyIndent="360"/>
        <w:lvlJc w:val="left"/>
        <w:rPr>
          <w:rFonts w:ascii="Times New Roman" w:hAnsi="Times New Roman" w:cs="Times New Roman" w:hint="default"/>
        </w:rPr>
      </w:lvl>
    </w:lvlOverride>
  </w:num>
  <w:num w:numId="10">
    <w:abstractNumId w:val="4"/>
    <w:lvlOverride w:ilvl="0">
      <w:lvl w:ilvl="0">
        <w:start w:val="4"/>
        <w:numFmt w:val="decimal"/>
        <w:lvlText w:val="%1."/>
        <w:legacy w:legacy="1" w:legacySpace="0" w:legacyIndent="360"/>
        <w:lvlJc w:val="left"/>
        <w:rPr>
          <w:rFonts w:ascii="Times New Roman" w:hAnsi="Times New Roman" w:cs="Times New Roman" w:hint="default"/>
        </w:rPr>
      </w:lvl>
    </w:lvlOverride>
  </w:num>
  <w:num w:numId="11">
    <w:abstractNumId w:val="4"/>
    <w:lvlOverride w:ilvl="0">
      <w:lvl w:ilvl="0">
        <w:start w:val="5"/>
        <w:numFmt w:val="decimal"/>
        <w:lvlText w:val="%1."/>
        <w:legacy w:legacy="1" w:legacySpace="0" w:legacyIndent="360"/>
        <w:lvlJc w:val="left"/>
        <w:rPr>
          <w:rFonts w:ascii="Times New Roman" w:hAnsi="Times New Roman" w:cs="Times New Roman" w:hint="default"/>
        </w:rPr>
      </w:lvl>
    </w:lvlOverride>
  </w:num>
  <w:num w:numId="12">
    <w:abstractNumId w:val="5"/>
  </w:num>
  <w:num w:numId="13">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14">
    <w:abstractNumId w:val="5"/>
    <w:lvlOverride w:ilvl="0">
      <w:lvl w:ilvl="0">
        <w:start w:val="3"/>
        <w:numFmt w:val="decimal"/>
        <w:lvlText w:val="%1."/>
        <w:legacy w:legacy="1" w:legacySpace="0" w:legacyIndent="360"/>
        <w:lvlJc w:val="left"/>
        <w:rPr>
          <w:rFonts w:ascii="Times New Roman" w:hAnsi="Times New Roman" w:cs="Times New Roman" w:hint="default"/>
        </w:rPr>
      </w:lvl>
    </w:lvlOverride>
  </w:num>
  <w:num w:numId="15">
    <w:abstractNumId w:val="5"/>
    <w:lvlOverride w:ilvl="0">
      <w:lvl w:ilvl="0">
        <w:start w:val="4"/>
        <w:numFmt w:val="decimal"/>
        <w:lvlText w:val="%1."/>
        <w:legacy w:legacy="1" w:legacySpace="0" w:legacyIndent="360"/>
        <w:lvlJc w:val="left"/>
        <w:rPr>
          <w:rFonts w:ascii="Times New Roman" w:hAnsi="Times New Roman" w:cs="Times New Roman" w:hint="default"/>
        </w:rPr>
      </w:lvl>
    </w:lvlOverride>
  </w:num>
  <w:num w:numId="16">
    <w:abstractNumId w:val="8"/>
  </w:num>
  <w:num w:numId="17">
    <w:abstractNumId w:val="15"/>
  </w:num>
  <w:num w:numId="18">
    <w:abstractNumId w:val="10"/>
  </w:num>
  <w:num w:numId="19">
    <w:abstractNumId w:val="12"/>
  </w:num>
  <w:num w:numId="20">
    <w:abstractNumId w:val="6"/>
  </w:num>
  <w:num w:numId="21">
    <w:abstractNumId w:val="16"/>
  </w:num>
  <w:num w:numId="22">
    <w:abstractNumId w:val="1"/>
  </w:num>
  <w:num w:numId="23">
    <w:abstractNumId w:val="14"/>
  </w:num>
  <w:num w:numId="24">
    <w:abstractNumId w:val="9"/>
  </w:num>
  <w:num w:numId="25">
    <w:abstractNumId w:val="2"/>
  </w:num>
  <w:num w:numId="26">
    <w:abstractNumId w:val="7"/>
  </w:num>
  <w:num w:numId="27">
    <w:abstractNumId w:val="17"/>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F10"/>
    <w:rsid w:val="000128D9"/>
    <w:rsid w:val="00041F58"/>
    <w:rsid w:val="000632F5"/>
    <w:rsid w:val="00075B42"/>
    <w:rsid w:val="000830DB"/>
    <w:rsid w:val="00085E3A"/>
    <w:rsid w:val="000A21B2"/>
    <w:rsid w:val="000B2E19"/>
    <w:rsid w:val="000C3269"/>
    <w:rsid w:val="000C3B43"/>
    <w:rsid w:val="000C693F"/>
    <w:rsid w:val="000C7FDD"/>
    <w:rsid w:val="000D0A34"/>
    <w:rsid w:val="000D3707"/>
    <w:rsid w:val="000D3D98"/>
    <w:rsid w:val="000D58D3"/>
    <w:rsid w:val="000D7C8D"/>
    <w:rsid w:val="000E6426"/>
    <w:rsid w:val="000E723E"/>
    <w:rsid w:val="00111438"/>
    <w:rsid w:val="00112C79"/>
    <w:rsid w:val="00130853"/>
    <w:rsid w:val="001341A9"/>
    <w:rsid w:val="0013778E"/>
    <w:rsid w:val="001429CA"/>
    <w:rsid w:val="00156CD0"/>
    <w:rsid w:val="001570D4"/>
    <w:rsid w:val="00160C5E"/>
    <w:rsid w:val="0016597E"/>
    <w:rsid w:val="00174578"/>
    <w:rsid w:val="00190B6E"/>
    <w:rsid w:val="00190FD5"/>
    <w:rsid w:val="00193A5A"/>
    <w:rsid w:val="001956FB"/>
    <w:rsid w:val="001A3A55"/>
    <w:rsid w:val="001A4559"/>
    <w:rsid w:val="001B1548"/>
    <w:rsid w:val="001B2AF4"/>
    <w:rsid w:val="001B4AE7"/>
    <w:rsid w:val="001B5C7B"/>
    <w:rsid w:val="001B7CCB"/>
    <w:rsid w:val="001C2B95"/>
    <w:rsid w:val="001C3C55"/>
    <w:rsid w:val="001C71EE"/>
    <w:rsid w:val="001D59EF"/>
    <w:rsid w:val="001E50B7"/>
    <w:rsid w:val="001E7D7E"/>
    <w:rsid w:val="00200D99"/>
    <w:rsid w:val="00204D08"/>
    <w:rsid w:val="0020730D"/>
    <w:rsid w:val="002078BA"/>
    <w:rsid w:val="002141BA"/>
    <w:rsid w:val="00217BC5"/>
    <w:rsid w:val="00221A36"/>
    <w:rsid w:val="0023110A"/>
    <w:rsid w:val="0024201E"/>
    <w:rsid w:val="00246B45"/>
    <w:rsid w:val="00246E7D"/>
    <w:rsid w:val="002473FF"/>
    <w:rsid w:val="00284006"/>
    <w:rsid w:val="00286A3E"/>
    <w:rsid w:val="002941F7"/>
    <w:rsid w:val="002953A4"/>
    <w:rsid w:val="00295E3A"/>
    <w:rsid w:val="002A1A42"/>
    <w:rsid w:val="002C1281"/>
    <w:rsid w:val="002D24AE"/>
    <w:rsid w:val="002F1DD3"/>
    <w:rsid w:val="002F6141"/>
    <w:rsid w:val="003049F4"/>
    <w:rsid w:val="00305BA0"/>
    <w:rsid w:val="0031133D"/>
    <w:rsid w:val="00331850"/>
    <w:rsid w:val="0034105F"/>
    <w:rsid w:val="00341D92"/>
    <w:rsid w:val="00380599"/>
    <w:rsid w:val="003852A2"/>
    <w:rsid w:val="00396744"/>
    <w:rsid w:val="003C270E"/>
    <w:rsid w:val="003C61F0"/>
    <w:rsid w:val="003D0811"/>
    <w:rsid w:val="003D294B"/>
    <w:rsid w:val="003F7D77"/>
    <w:rsid w:val="00412E1F"/>
    <w:rsid w:val="00420B2A"/>
    <w:rsid w:val="004255D9"/>
    <w:rsid w:val="00430F23"/>
    <w:rsid w:val="004365EE"/>
    <w:rsid w:val="0045101B"/>
    <w:rsid w:val="00453ED9"/>
    <w:rsid w:val="00455A4E"/>
    <w:rsid w:val="0045623A"/>
    <w:rsid w:val="00490A9D"/>
    <w:rsid w:val="00496404"/>
    <w:rsid w:val="004A56AC"/>
    <w:rsid w:val="004A6924"/>
    <w:rsid w:val="004B7C05"/>
    <w:rsid w:val="004C2AE7"/>
    <w:rsid w:val="004D2679"/>
    <w:rsid w:val="004D74B9"/>
    <w:rsid w:val="004E0096"/>
    <w:rsid w:val="004E39E7"/>
    <w:rsid w:val="00503E4A"/>
    <w:rsid w:val="00505D31"/>
    <w:rsid w:val="00505E64"/>
    <w:rsid w:val="00526121"/>
    <w:rsid w:val="00535BAC"/>
    <w:rsid w:val="00565A29"/>
    <w:rsid w:val="00574127"/>
    <w:rsid w:val="005960EE"/>
    <w:rsid w:val="005C1D0C"/>
    <w:rsid w:val="005C2853"/>
    <w:rsid w:val="005C328C"/>
    <w:rsid w:val="005E203D"/>
    <w:rsid w:val="005E265A"/>
    <w:rsid w:val="005E39BA"/>
    <w:rsid w:val="00601024"/>
    <w:rsid w:val="006062A4"/>
    <w:rsid w:val="00610F77"/>
    <w:rsid w:val="00624CAA"/>
    <w:rsid w:val="00635209"/>
    <w:rsid w:val="00647819"/>
    <w:rsid w:val="00652BE1"/>
    <w:rsid w:val="00664294"/>
    <w:rsid w:val="00666330"/>
    <w:rsid w:val="00673884"/>
    <w:rsid w:val="00691899"/>
    <w:rsid w:val="00693CF1"/>
    <w:rsid w:val="006A453B"/>
    <w:rsid w:val="006A6CD0"/>
    <w:rsid w:val="006A78A2"/>
    <w:rsid w:val="006B03AF"/>
    <w:rsid w:val="006D0A70"/>
    <w:rsid w:val="006D2514"/>
    <w:rsid w:val="006D2841"/>
    <w:rsid w:val="006D52A7"/>
    <w:rsid w:val="006E44F8"/>
    <w:rsid w:val="006F2D2A"/>
    <w:rsid w:val="006F48AA"/>
    <w:rsid w:val="006F6DDC"/>
    <w:rsid w:val="006F754F"/>
    <w:rsid w:val="00712B4F"/>
    <w:rsid w:val="00714BB9"/>
    <w:rsid w:val="00716D2E"/>
    <w:rsid w:val="0072026C"/>
    <w:rsid w:val="00725BDE"/>
    <w:rsid w:val="00733B47"/>
    <w:rsid w:val="0073665B"/>
    <w:rsid w:val="00736F12"/>
    <w:rsid w:val="00737329"/>
    <w:rsid w:val="00746E4C"/>
    <w:rsid w:val="007762C9"/>
    <w:rsid w:val="00781D6C"/>
    <w:rsid w:val="00783455"/>
    <w:rsid w:val="00786708"/>
    <w:rsid w:val="007909C7"/>
    <w:rsid w:val="0079716F"/>
    <w:rsid w:val="007A236B"/>
    <w:rsid w:val="007B0B7D"/>
    <w:rsid w:val="007B0BB4"/>
    <w:rsid w:val="007B57F4"/>
    <w:rsid w:val="007C0ADB"/>
    <w:rsid w:val="007D0298"/>
    <w:rsid w:val="007D3E5B"/>
    <w:rsid w:val="007D44B8"/>
    <w:rsid w:val="007D4F10"/>
    <w:rsid w:val="007D6A03"/>
    <w:rsid w:val="007E7478"/>
    <w:rsid w:val="007F1853"/>
    <w:rsid w:val="007F3600"/>
    <w:rsid w:val="007F36B4"/>
    <w:rsid w:val="007F39ED"/>
    <w:rsid w:val="008041A5"/>
    <w:rsid w:val="008112CF"/>
    <w:rsid w:val="0081633A"/>
    <w:rsid w:val="00820093"/>
    <w:rsid w:val="00824EAF"/>
    <w:rsid w:val="00827F8D"/>
    <w:rsid w:val="008339FC"/>
    <w:rsid w:val="008364E7"/>
    <w:rsid w:val="008501C7"/>
    <w:rsid w:val="00871318"/>
    <w:rsid w:val="00875CC9"/>
    <w:rsid w:val="008764DD"/>
    <w:rsid w:val="008A0DEC"/>
    <w:rsid w:val="008A6614"/>
    <w:rsid w:val="008A7093"/>
    <w:rsid w:val="008B3B0E"/>
    <w:rsid w:val="008B4BA9"/>
    <w:rsid w:val="008B7355"/>
    <w:rsid w:val="008C0684"/>
    <w:rsid w:val="008C5621"/>
    <w:rsid w:val="008C6C3B"/>
    <w:rsid w:val="008D076D"/>
    <w:rsid w:val="008E172B"/>
    <w:rsid w:val="008E3A7E"/>
    <w:rsid w:val="008E4D5C"/>
    <w:rsid w:val="008F1141"/>
    <w:rsid w:val="008F4B35"/>
    <w:rsid w:val="008F641D"/>
    <w:rsid w:val="009067F7"/>
    <w:rsid w:val="00906D50"/>
    <w:rsid w:val="00915778"/>
    <w:rsid w:val="00947CCB"/>
    <w:rsid w:val="00961890"/>
    <w:rsid w:val="009674B7"/>
    <w:rsid w:val="0097353D"/>
    <w:rsid w:val="00976321"/>
    <w:rsid w:val="00983D29"/>
    <w:rsid w:val="009852AE"/>
    <w:rsid w:val="00990658"/>
    <w:rsid w:val="009948CC"/>
    <w:rsid w:val="009A2C7D"/>
    <w:rsid w:val="009B1449"/>
    <w:rsid w:val="009C60C2"/>
    <w:rsid w:val="009D703B"/>
    <w:rsid w:val="009E32DB"/>
    <w:rsid w:val="009E453A"/>
    <w:rsid w:val="009F1472"/>
    <w:rsid w:val="009F544E"/>
    <w:rsid w:val="00A33CFD"/>
    <w:rsid w:val="00A368AD"/>
    <w:rsid w:val="00A370B0"/>
    <w:rsid w:val="00A47EA1"/>
    <w:rsid w:val="00A52148"/>
    <w:rsid w:val="00A5427F"/>
    <w:rsid w:val="00A54E67"/>
    <w:rsid w:val="00A640DF"/>
    <w:rsid w:val="00A766E9"/>
    <w:rsid w:val="00A835A2"/>
    <w:rsid w:val="00A840FE"/>
    <w:rsid w:val="00A85169"/>
    <w:rsid w:val="00A96046"/>
    <w:rsid w:val="00AB41EB"/>
    <w:rsid w:val="00AB4E28"/>
    <w:rsid w:val="00AD17A7"/>
    <w:rsid w:val="00AD256E"/>
    <w:rsid w:val="00AD6CB7"/>
    <w:rsid w:val="00AE014D"/>
    <w:rsid w:val="00AE0435"/>
    <w:rsid w:val="00AE363B"/>
    <w:rsid w:val="00AE78C6"/>
    <w:rsid w:val="00AF533C"/>
    <w:rsid w:val="00B01750"/>
    <w:rsid w:val="00B032FA"/>
    <w:rsid w:val="00B04E79"/>
    <w:rsid w:val="00B1039A"/>
    <w:rsid w:val="00B145E5"/>
    <w:rsid w:val="00B200F2"/>
    <w:rsid w:val="00B2392C"/>
    <w:rsid w:val="00B2539E"/>
    <w:rsid w:val="00B26FF6"/>
    <w:rsid w:val="00B303A5"/>
    <w:rsid w:val="00B5412C"/>
    <w:rsid w:val="00B55495"/>
    <w:rsid w:val="00B61BED"/>
    <w:rsid w:val="00B85EF6"/>
    <w:rsid w:val="00BA28B4"/>
    <w:rsid w:val="00BA4A44"/>
    <w:rsid w:val="00BA4DC4"/>
    <w:rsid w:val="00BA6218"/>
    <w:rsid w:val="00BA6481"/>
    <w:rsid w:val="00BC0B4D"/>
    <w:rsid w:val="00BC7667"/>
    <w:rsid w:val="00BD7435"/>
    <w:rsid w:val="00BE7315"/>
    <w:rsid w:val="00C0367C"/>
    <w:rsid w:val="00C06406"/>
    <w:rsid w:val="00C104F2"/>
    <w:rsid w:val="00C14A31"/>
    <w:rsid w:val="00C2275A"/>
    <w:rsid w:val="00C245F7"/>
    <w:rsid w:val="00C35E8A"/>
    <w:rsid w:val="00C414AD"/>
    <w:rsid w:val="00C46F9B"/>
    <w:rsid w:val="00C5776D"/>
    <w:rsid w:val="00C57868"/>
    <w:rsid w:val="00C602B5"/>
    <w:rsid w:val="00C6298C"/>
    <w:rsid w:val="00C64E91"/>
    <w:rsid w:val="00C66C78"/>
    <w:rsid w:val="00C67E9F"/>
    <w:rsid w:val="00C73FB1"/>
    <w:rsid w:val="00C75A23"/>
    <w:rsid w:val="00C77432"/>
    <w:rsid w:val="00C774D7"/>
    <w:rsid w:val="00C859C7"/>
    <w:rsid w:val="00C90E74"/>
    <w:rsid w:val="00C91F3A"/>
    <w:rsid w:val="00CA08D6"/>
    <w:rsid w:val="00CB57C1"/>
    <w:rsid w:val="00CD2078"/>
    <w:rsid w:val="00D02855"/>
    <w:rsid w:val="00D03D7B"/>
    <w:rsid w:val="00D05C61"/>
    <w:rsid w:val="00D12B0F"/>
    <w:rsid w:val="00D156E0"/>
    <w:rsid w:val="00D26BB7"/>
    <w:rsid w:val="00D34447"/>
    <w:rsid w:val="00D357CE"/>
    <w:rsid w:val="00D67406"/>
    <w:rsid w:val="00D74304"/>
    <w:rsid w:val="00D93F3C"/>
    <w:rsid w:val="00DB62AC"/>
    <w:rsid w:val="00DC0881"/>
    <w:rsid w:val="00DE7E1F"/>
    <w:rsid w:val="00DF076F"/>
    <w:rsid w:val="00DF1666"/>
    <w:rsid w:val="00E04BD4"/>
    <w:rsid w:val="00E16642"/>
    <w:rsid w:val="00E326AD"/>
    <w:rsid w:val="00E42AD3"/>
    <w:rsid w:val="00E50B55"/>
    <w:rsid w:val="00E575AD"/>
    <w:rsid w:val="00E60B1B"/>
    <w:rsid w:val="00E60E60"/>
    <w:rsid w:val="00E82595"/>
    <w:rsid w:val="00E86DB8"/>
    <w:rsid w:val="00EC032A"/>
    <w:rsid w:val="00EC5B40"/>
    <w:rsid w:val="00EC61CD"/>
    <w:rsid w:val="00ED1FC5"/>
    <w:rsid w:val="00EE0BF6"/>
    <w:rsid w:val="00EE0C03"/>
    <w:rsid w:val="00EE43E2"/>
    <w:rsid w:val="00EF3858"/>
    <w:rsid w:val="00F044D6"/>
    <w:rsid w:val="00F10F5B"/>
    <w:rsid w:val="00F12158"/>
    <w:rsid w:val="00F24809"/>
    <w:rsid w:val="00F41AD3"/>
    <w:rsid w:val="00F44084"/>
    <w:rsid w:val="00F66C16"/>
    <w:rsid w:val="00F71E19"/>
    <w:rsid w:val="00F7337E"/>
    <w:rsid w:val="00F75EC1"/>
    <w:rsid w:val="00F94251"/>
    <w:rsid w:val="00F97553"/>
    <w:rsid w:val="00FB4E9C"/>
    <w:rsid w:val="00FB5910"/>
    <w:rsid w:val="00FB5A4F"/>
    <w:rsid w:val="00FD16F1"/>
    <w:rsid w:val="00FE2AF8"/>
    <w:rsid w:val="00FE53D1"/>
    <w:rsid w:val="00FF1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80"/>
    <o:shapelayout v:ext="edit">
      <o:idmap v:ext="edit" data="1"/>
    </o:shapelayout>
  </w:shapeDefaults>
  <w:decimalSymbol w:val=","/>
  <w:listSeparator w:val=";"/>
  <w15:chartTrackingRefBased/>
  <w15:docId w15:val="{51298D8F-5145-4472-B771-C5B87B31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BD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7667"/>
    <w:pPr>
      <w:tabs>
        <w:tab w:val="center" w:pos="4677"/>
        <w:tab w:val="right" w:pos="9355"/>
      </w:tabs>
    </w:pPr>
  </w:style>
  <w:style w:type="character" w:styleId="a5">
    <w:name w:val="page number"/>
    <w:basedOn w:val="a0"/>
    <w:rsid w:val="00BC7667"/>
  </w:style>
  <w:style w:type="table" w:styleId="a6">
    <w:name w:val="Table Grid"/>
    <w:basedOn w:val="a1"/>
    <w:rsid w:val="00BC76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rsid w:val="002941F7"/>
    <w:pPr>
      <w:ind w:firstLine="709"/>
      <w:jc w:val="both"/>
    </w:pPr>
    <w:rPr>
      <w:sz w:val="28"/>
      <w:szCs w:val="20"/>
    </w:rPr>
  </w:style>
  <w:style w:type="paragraph" w:customStyle="1" w:styleId="FR1">
    <w:name w:val="FR1"/>
    <w:rsid w:val="007D44B8"/>
    <w:pPr>
      <w:widowControl w:val="0"/>
      <w:autoSpaceDE w:val="0"/>
      <w:autoSpaceDN w:val="0"/>
      <w:adjustRightInd w:val="0"/>
      <w:spacing w:before="120"/>
      <w:ind w:left="400"/>
    </w:pPr>
    <w:rPr>
      <w:rFonts w:ascii="Arial" w:hAnsi="Arial"/>
      <w:i/>
      <w:sz w:val="28"/>
    </w:rPr>
  </w:style>
  <w:style w:type="paragraph" w:customStyle="1" w:styleId="1">
    <w:name w:val="Обычный1"/>
    <w:rsid w:val="00B200F2"/>
    <w:rPr>
      <w:sz w:val="24"/>
    </w:rPr>
  </w:style>
  <w:style w:type="paragraph" w:styleId="2">
    <w:name w:val="Body Text Indent 2"/>
    <w:basedOn w:val="a"/>
    <w:link w:val="20"/>
    <w:rsid w:val="000D7C8D"/>
    <w:pPr>
      <w:spacing w:after="120" w:line="480" w:lineRule="auto"/>
      <w:ind w:left="283"/>
    </w:pPr>
  </w:style>
  <w:style w:type="character" w:customStyle="1" w:styleId="20">
    <w:name w:val="Основной текст с отступом 2 Знак"/>
    <w:basedOn w:val="a0"/>
    <w:link w:val="2"/>
    <w:rsid w:val="000D7C8D"/>
    <w:rPr>
      <w:sz w:val="24"/>
      <w:szCs w:val="24"/>
      <w:lang w:val="ru-RU" w:eastAsia="ru-RU" w:bidi="ar-SA"/>
    </w:rPr>
  </w:style>
  <w:style w:type="paragraph" w:styleId="a8">
    <w:name w:val="Plain Text"/>
    <w:basedOn w:val="a"/>
    <w:link w:val="a9"/>
    <w:rsid w:val="00D156E0"/>
    <w:rPr>
      <w:rFonts w:ascii="Courier New" w:hAnsi="Courier New" w:cs="Courier New"/>
      <w:sz w:val="20"/>
      <w:szCs w:val="20"/>
    </w:rPr>
  </w:style>
  <w:style w:type="character" w:customStyle="1" w:styleId="a9">
    <w:name w:val="Текст Знак"/>
    <w:basedOn w:val="a0"/>
    <w:link w:val="a8"/>
    <w:rsid w:val="00D156E0"/>
    <w:rPr>
      <w:rFonts w:ascii="Courier New" w:hAnsi="Courier New" w:cs="Courier New"/>
      <w:lang w:val="ru-RU" w:eastAsia="ru-RU" w:bidi="ar-SA"/>
    </w:rPr>
  </w:style>
  <w:style w:type="paragraph" w:customStyle="1" w:styleId="ConsPlusNormal">
    <w:name w:val="ConsPlusNormal"/>
    <w:rsid w:val="000D3707"/>
    <w:pPr>
      <w:widowControl w:val="0"/>
      <w:autoSpaceDE w:val="0"/>
      <w:autoSpaceDN w:val="0"/>
      <w:adjustRightInd w:val="0"/>
      <w:ind w:firstLine="720"/>
    </w:pPr>
    <w:rPr>
      <w:rFonts w:ascii="Arial" w:hAnsi="Arial"/>
    </w:rPr>
  </w:style>
  <w:style w:type="character" w:customStyle="1" w:styleId="9">
    <w:name w:val="Знак Знак9"/>
    <w:basedOn w:val="a0"/>
    <w:locked/>
    <w:rsid w:val="00193A5A"/>
    <w:rPr>
      <w:rFonts w:ascii="Courier New" w:hAnsi="Courier New" w:cs="Courier New"/>
      <w:lang w:val="ru-RU" w:eastAsia="ru-RU" w:bidi="ar-SA"/>
    </w:rPr>
  </w:style>
  <w:style w:type="paragraph" w:styleId="21">
    <w:name w:val="Body Text 2"/>
    <w:basedOn w:val="a"/>
    <w:rsid w:val="00A54E67"/>
    <w:pPr>
      <w:spacing w:after="120" w:line="480" w:lineRule="auto"/>
    </w:pPr>
  </w:style>
  <w:style w:type="character" w:customStyle="1" w:styleId="SUBST">
    <w:name w:val="__SUBST"/>
    <w:semiHidden/>
    <w:rsid w:val="00A54E67"/>
    <w:rPr>
      <w:b/>
      <w:bCs/>
      <w:i/>
      <w:iCs/>
      <w:sz w:val="22"/>
      <w:szCs w:val="22"/>
    </w:rPr>
  </w:style>
  <w:style w:type="paragraph" w:styleId="aa">
    <w:name w:val="Body Text"/>
    <w:basedOn w:val="a"/>
    <w:rsid w:val="00783455"/>
    <w:pPr>
      <w:spacing w:after="120"/>
    </w:pPr>
  </w:style>
  <w:style w:type="paragraph" w:styleId="ab">
    <w:name w:val="header"/>
    <w:basedOn w:val="a"/>
    <w:link w:val="ac"/>
    <w:rsid w:val="009E32DB"/>
    <w:pPr>
      <w:tabs>
        <w:tab w:val="center" w:pos="4677"/>
        <w:tab w:val="right" w:pos="9355"/>
      </w:tabs>
    </w:pPr>
  </w:style>
  <w:style w:type="character" w:customStyle="1" w:styleId="ac">
    <w:name w:val="Верхний колонтитул Знак"/>
    <w:basedOn w:val="a0"/>
    <w:link w:val="ab"/>
    <w:rsid w:val="009E32DB"/>
    <w:rPr>
      <w:sz w:val="24"/>
      <w:szCs w:val="24"/>
    </w:rPr>
  </w:style>
  <w:style w:type="character" w:customStyle="1" w:styleId="a4">
    <w:name w:val="Нижний колонтитул Знак"/>
    <w:basedOn w:val="a0"/>
    <w:link w:val="a3"/>
    <w:uiPriority w:val="99"/>
    <w:rsid w:val="009E32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16326">
      <w:bodyDiv w:val="1"/>
      <w:marLeft w:val="0"/>
      <w:marRight w:val="0"/>
      <w:marTop w:val="0"/>
      <w:marBottom w:val="0"/>
      <w:divBdr>
        <w:top w:val="none" w:sz="0" w:space="0" w:color="auto"/>
        <w:left w:val="none" w:sz="0" w:space="0" w:color="auto"/>
        <w:bottom w:val="none" w:sz="0" w:space="0" w:color="auto"/>
        <w:right w:val="none" w:sz="0" w:space="0" w:color="auto"/>
      </w:divBdr>
    </w:div>
    <w:div w:id="1022048453">
      <w:bodyDiv w:val="1"/>
      <w:marLeft w:val="0"/>
      <w:marRight w:val="0"/>
      <w:marTop w:val="0"/>
      <w:marBottom w:val="0"/>
      <w:divBdr>
        <w:top w:val="none" w:sz="0" w:space="0" w:color="auto"/>
        <w:left w:val="none" w:sz="0" w:space="0" w:color="auto"/>
        <w:bottom w:val="none" w:sz="0" w:space="0" w:color="auto"/>
        <w:right w:val="none" w:sz="0" w:space="0" w:color="auto"/>
      </w:divBdr>
    </w:div>
    <w:div w:id="1038314893">
      <w:bodyDiv w:val="1"/>
      <w:marLeft w:val="0"/>
      <w:marRight w:val="0"/>
      <w:marTop w:val="0"/>
      <w:marBottom w:val="0"/>
      <w:divBdr>
        <w:top w:val="none" w:sz="0" w:space="0" w:color="auto"/>
        <w:left w:val="none" w:sz="0" w:space="0" w:color="auto"/>
        <w:bottom w:val="none" w:sz="0" w:space="0" w:color="auto"/>
        <w:right w:val="none" w:sz="0" w:space="0" w:color="auto"/>
      </w:divBdr>
    </w:div>
    <w:div w:id="1325742030">
      <w:bodyDiv w:val="1"/>
      <w:marLeft w:val="0"/>
      <w:marRight w:val="0"/>
      <w:marTop w:val="0"/>
      <w:marBottom w:val="0"/>
      <w:divBdr>
        <w:top w:val="none" w:sz="0" w:space="0" w:color="auto"/>
        <w:left w:val="none" w:sz="0" w:space="0" w:color="auto"/>
        <w:bottom w:val="none" w:sz="0" w:space="0" w:color="auto"/>
        <w:right w:val="none" w:sz="0" w:space="0" w:color="auto"/>
      </w:divBdr>
    </w:div>
    <w:div w:id="201136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oleObject" Target="embeddings/oleObject2.bin"/><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21042</Words>
  <Characters>119940</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Институт экономики УрО РАН</Company>
  <LinksUpToDate>false</LinksUpToDate>
  <CharactersWithSpaces>140701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Минеева Наталья</dc:creator>
  <cp:keywords/>
  <dc:description/>
  <cp:lastModifiedBy>admin</cp:lastModifiedBy>
  <cp:revision>2</cp:revision>
  <cp:lastPrinted>2011-01-23T19:53:00Z</cp:lastPrinted>
  <dcterms:created xsi:type="dcterms:W3CDTF">2014-04-04T07:31:00Z</dcterms:created>
  <dcterms:modified xsi:type="dcterms:W3CDTF">2014-04-04T07:31:00Z</dcterms:modified>
</cp:coreProperties>
</file>