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06B" w:rsidRDefault="0084706B">
      <w:pPr>
        <w:pStyle w:val="a3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БЫТ ДВОРЯНСКОЙ УСАДЬБЫ</w:t>
      </w:r>
    </w:p>
    <w:p w:rsidR="0084706B" w:rsidRDefault="0084706B">
      <w:pPr>
        <w:pStyle w:val="a3"/>
      </w:pPr>
      <w:r>
        <w:t xml:space="preserve">Загородная дворянская усадьба конца XVIII - первой трети XIX столетия в силу универсальности своего назначения представала одновременно роскошной резиденцией аристократа, сельским культурным салоном, кабинетом просвещенного дворянина, приютом поэта, ученого, философа, многофункциональным хозяйством и патриархальным семейным очагом. </w:t>
      </w:r>
      <w:r>
        <w:br/>
        <w:t>А.А.Фет писал: «Что такое дворянская усадьба с точки зрения нравственно-эстетической? Это «дом» и «сад», устроенные на лоне природы, когда человеческое едино с «природным» в глубочайшем органическом расцвете и обновлении, а природное не дичится облагораживающего культурного возделывания человеком, когда поэзия родной природы развивает душу рука об руку с красотой изящных искусств, а под крышей усадебного дома не иссякает особая музыка домашнего быта, живущего в смене деятельности труда и праздного веселья, радостной любви и чистого созерцания».</w:t>
      </w:r>
    </w:p>
    <w:p w:rsidR="0084706B" w:rsidRDefault="0084706B">
      <w:pPr>
        <w:pStyle w:val="a3"/>
      </w:pPr>
      <w:r>
        <w:t>В подмосковном Оста-</w:t>
      </w:r>
      <w:r>
        <w:br/>
        <w:t>фьеве владелец усадь-</w:t>
      </w:r>
      <w:r>
        <w:br/>
        <w:t xml:space="preserve">бы князь П.А.Вяземский создал особый микроклимат семейного очага. Его дети росли и воспитывались в атмосфере любви и нежной заботы. Петр Андреевич большое значение придавал воспитанию и обучению своих детей, с которыми в Остафьеве занимались гувернеры, гувернантки, учителя. Они учили детей нескольким языкам: французскому, английскому, немецкому, латинскому. </w:t>
      </w:r>
      <w:r>
        <w:br/>
        <w:t>Русскому языку детей учили, используя в качестве учебных пособий «Письма русского путешественника» и «Детское чтение» Н.М.Карамзина, произведения В.А. Жуковского. Басни И.И. Дмитриева и И.А. Крылова, оды Г.Р.Державина выучивали наизусть. Сохранившиеся тетради детей Вяземских по арифметике, геометрии, астрономии, физике, географии, священной истории свидетельствуют о преподаваемых им науках. Особое внимание уделялось изучению древней и новой истории, истории Отечества. При этом целью являлось не только запоминание отдельных фактов, но размышление и рассуждение над историческими примерами. Занимались с детьми каллиграфией. Они вели дневники, писали письма. Детей также учили танцевать, играть на фортепиано, рисовать, ездить верхом.</w:t>
      </w:r>
      <w:r>
        <w:br/>
        <w:t>Жизнь летом в усадьбе определяла во многом распорядок дня и характер детского досуга. Вставали рано. По воскресеньям, после обедни, отправлялись в лес на прогулку, ходили за грибами. Днем в хорошую погоду играли в гимнастические игры, иногда в компанию приглашали деревенских детей. В жаркие летние дни дети купались в пруду, придерживаясь, по рекомендации князя, определенного режима в купаниях.</w:t>
      </w:r>
      <w:r>
        <w:br/>
        <w:t>Жизнь в усадьбе определяла круг занятий хозяйки Остафьева - княгини В.Ф.Вяземской. Большую часть своего времени она посвящала детям. Помимо этого она переводила с ними страницы произведений Н.М.Карамзина с русского на французский . Княгиня много читала, музицировала. Иногда ездила в гости к соседям, принимала их у себя.</w:t>
      </w:r>
      <w:r>
        <w:br/>
        <w:t>В отсутствие князя Вера Федоровна выполняла его указания, касающиеся работы остафьевской суконной фабрики, различных хозяйственных дел, садовых работ. По просьбе Петра Андреевича княгиня занималась приведением в порядок остафьевской библиотеки.</w:t>
      </w:r>
      <w:r>
        <w:br/>
        <w:t>Сохранившиеся в архиве письма управляющего князя П.А.Вяземского Диомида Федоровича Муромцова за 1828-1831 гг. позволяют восстановить некоторые хозяйственные и бытовые подробности жизненного уклада Вяземских в Остафьеве в этот период. В них имеются сведения о том, как готовили остафьевский дом к приезду хозяев на летний период: красили полы, рамы, в хорошие дни проветривали комнаты, ремонтировали мебель, делали домашние заготовки. Найденные в архиве хозяйственные тетради с кулинарными рецептами содержат множество способов приготовления пищи в домашних условиях: среди них рецепты соления мяса, грибов, огурцов, приготовления блинов, варений, мороженого, морсов, вина из разных ягод. Большая часть заготовок была предназначена для хранения в погребе, который имелся в усадьбе.</w:t>
      </w:r>
      <w:r>
        <w:br/>
        <w:t xml:space="preserve">Осенью 1830 года П.А.Вяземский много занимался литературной деятельностью, писал биографию Фонвизина. Муромцов посылал ему писчую бумагу, чернила, перья, русские и французские книги, московские, петербургские и французские газеты, журналы. К Новому году управляющий отправлял в Остафьево шампанское, мятную водку, конфеты. </w:t>
      </w:r>
      <w:r>
        <w:br/>
        <w:t xml:space="preserve">Общение с родственниками, друзьями, соседями являлось существенным элементом жизненного уклада Вяземских в Остафьеве в 1-ой трети XIX столетия. Родственные узы связывали Вяземских с владельцами усадьбы Филимонки, принадлежавшей Четвертинским. Вяземские часто бывали у Четвертинских, принимали их у себя в Остафьеве. </w:t>
      </w:r>
      <w:r>
        <w:br/>
        <w:t>Узы дружбы связывали Вяземских с владельцами других усадеб. Хозяин Петровского, генерал и камергер Пушкин Алексей Михайлович вместе со своим родственником Василием Львовичем Пушкиным играл в домашних любительских спектаклях в Остафьеве. Гостили Вяземские у Орловых в их подмосковном имении Отрада-Семеновское, у князей Оболенских в Троицком Подольского уезда, нередко посещали Трубецких в Знаменском, Волконских в Суханове. Отношения сердечной дружбы и взаимной симпатии были у Вяземских с сестрами Окуловыми, которые жили в усадьбе Никульское, смежной с Остафьевым.</w:t>
      </w:r>
      <w:r>
        <w:br/>
        <w:t>По праздникам в усадьбу приезжало множество гостей. Традиционно широко отмечали день Святой Троицы, день Петра и Павла, день рождения князя П.А.Вяземского, именины княгини В.Ф.Вяземской, святки. К праздничным дням взрослым и детям дарили, шили новую одежду.</w:t>
      </w:r>
      <w:r>
        <w:br/>
        <w:t>Поездки из Остафьева в Москву, в имения родных, друзей, прогулки по живописным окрестностям усадьбы совершались в различного рода экипажах. В хозяйстве имелись: 2 коляски, 2 дормеза, предназначенных для дальних путешествий и приспособленных для сна в пути, тарантас, маленькие детские дрожки; для зимних поездок имелись одни троечные крытые кожей санки, двое пароконных санок и одни одноконные. Хранились экипажи в каретном сарае усадьбы. В конюшне стояли выездные лошади, а всего в хозяйстве было 17 лошадей.</w:t>
      </w:r>
      <w:r>
        <w:br/>
        <w:t xml:space="preserve">Уклад усадебной жизни был тесно связан с жизнью крестьян. Господская усадьба, являясь многофункциональным хозяйством, существовала в окружении мира крепостных и находилась с ним в постоянном и тесном взаимодействии. Установленный князем порядок работы крестьян на фабрике, введенная им система поощрения и наказания характеризуют его как честного и справедливого помещика и хозяина фабрики. </w:t>
      </w:r>
      <w:r>
        <w:br/>
        <w:t>Усадьба Остафьево для ее владельца князя П.А.Вяземского была святым местом, куда он всегда стремился душою: «...Должны в мире быть некоторые святыни, святые места, недоступные гонению судьбы, чтобы сердце могло быть совершенно спокойно за милых своих...»</w:t>
      </w:r>
    </w:p>
    <w:p w:rsidR="0084706B" w:rsidRDefault="0084706B">
      <w:pPr>
        <w:pStyle w:val="a3"/>
      </w:pPr>
      <w:r>
        <w:t>Литература</w:t>
      </w:r>
      <w:r>
        <w:br/>
        <w:t>с.н.с. музея-усадьбы</w:t>
      </w:r>
      <w:r>
        <w:br/>
        <w:t>Остафьево</w:t>
      </w:r>
      <w:r>
        <w:br/>
        <w:t xml:space="preserve">«Русский Парнас» </w:t>
      </w:r>
    </w:p>
    <w:p w:rsidR="0084706B" w:rsidRDefault="0084706B">
      <w:pPr>
        <w:rPr>
          <w:sz w:val="24"/>
          <w:szCs w:val="24"/>
        </w:rPr>
      </w:pPr>
      <w:bookmarkStart w:id="0" w:name="_GoBack"/>
      <w:bookmarkEnd w:id="0"/>
    </w:p>
    <w:sectPr w:rsidR="0084706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26E5"/>
    <w:rsid w:val="006426E5"/>
    <w:rsid w:val="0084706B"/>
    <w:rsid w:val="00C97F54"/>
    <w:rsid w:val="00E8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139B1C-755D-4504-9044-CFDD5FE1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4128</Words>
  <Characters>2353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БЫТ ДВОРЯНСКОЙ УСАДЬБЫ</vt:lpstr>
    </vt:vector>
  </TitlesOfParts>
  <Company>KM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 ДВОРЯНСКОЙ УСАДЬБЫ</dc:title>
  <dc:subject/>
  <dc:creator>N/A</dc:creator>
  <cp:keywords/>
  <dc:description/>
  <cp:lastModifiedBy>admin</cp:lastModifiedBy>
  <cp:revision>2</cp:revision>
  <dcterms:created xsi:type="dcterms:W3CDTF">2014-01-27T15:13:00Z</dcterms:created>
  <dcterms:modified xsi:type="dcterms:W3CDTF">2014-01-27T15:13:00Z</dcterms:modified>
</cp:coreProperties>
</file>