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B9" w:rsidRDefault="00B15CB9">
      <w:pPr>
        <w:spacing w:before="120" w:line="360" w:lineRule="auto"/>
        <w:jc w:val="center"/>
        <w:rPr>
          <w:rFonts w:ascii="Baltica" w:hAnsi="Baltica"/>
          <w:b/>
          <w:sz w:val="28"/>
          <w:u w:val="single"/>
        </w:rPr>
      </w:pPr>
    </w:p>
    <w:p w:rsidR="00B15CB9" w:rsidRDefault="002958BD">
      <w:pPr>
        <w:spacing w:before="120" w:line="360" w:lineRule="auto"/>
        <w:jc w:val="center"/>
        <w:rPr>
          <w:rFonts w:ascii="Baltica" w:hAnsi="Baltica"/>
          <w:b/>
          <w:sz w:val="28"/>
          <w:u w:val="single"/>
        </w:rPr>
      </w:pPr>
      <w:r>
        <w:rPr>
          <w:rFonts w:ascii="Baltica" w:hAnsi="Baltica"/>
          <w:b/>
          <w:sz w:val="28"/>
          <w:u w:val="single"/>
        </w:rPr>
        <w:t>ПЛАН.</w:t>
      </w:r>
    </w:p>
    <w:p w:rsidR="00B15CB9" w:rsidRDefault="00B15CB9">
      <w:pPr>
        <w:spacing w:before="240" w:line="360" w:lineRule="auto"/>
        <w:jc w:val="center"/>
        <w:rPr>
          <w:rFonts w:ascii="Baltica" w:hAnsi="Baltica"/>
          <w:b/>
          <w:sz w:val="28"/>
          <w:u w:val="single"/>
        </w:rPr>
      </w:pPr>
    </w:p>
    <w:p w:rsidR="00B15CB9" w:rsidRDefault="002958BD" w:rsidP="002958BD">
      <w:pPr>
        <w:numPr>
          <w:ilvl w:val="0"/>
          <w:numId w:val="1"/>
        </w:numPr>
        <w:spacing w:before="240" w:line="360" w:lineRule="auto"/>
        <w:rPr>
          <w:rFonts w:ascii="Baltica" w:hAnsi="Baltica"/>
          <w:sz w:val="28"/>
        </w:rPr>
      </w:pPr>
      <w:r>
        <w:rPr>
          <w:rFonts w:ascii="Baltica" w:hAnsi="Baltica"/>
          <w:sz w:val="28"/>
        </w:rPr>
        <w:t>ВВЕДЕНИЕ.</w:t>
      </w:r>
    </w:p>
    <w:p w:rsidR="00B15CB9" w:rsidRDefault="002958BD" w:rsidP="002958BD">
      <w:pPr>
        <w:numPr>
          <w:ilvl w:val="0"/>
          <w:numId w:val="1"/>
        </w:numPr>
        <w:spacing w:before="240" w:line="360" w:lineRule="auto"/>
        <w:rPr>
          <w:rFonts w:ascii="Baltica" w:hAnsi="Baltica"/>
          <w:sz w:val="28"/>
        </w:rPr>
      </w:pPr>
      <w:r>
        <w:rPr>
          <w:rFonts w:ascii="Baltica" w:hAnsi="Baltica"/>
          <w:sz w:val="28"/>
        </w:rPr>
        <w:t>БЮДЖЕТНЫЙ ПРОЦЕСС В УКРАИНЕ.</w:t>
      </w:r>
    </w:p>
    <w:p w:rsidR="00B15CB9" w:rsidRDefault="002958BD" w:rsidP="002958BD">
      <w:pPr>
        <w:numPr>
          <w:ilvl w:val="1"/>
          <w:numId w:val="1"/>
        </w:numPr>
        <w:spacing w:line="360" w:lineRule="auto"/>
        <w:ind w:left="993" w:hanging="709"/>
        <w:rPr>
          <w:rFonts w:ascii="Baltica" w:hAnsi="Baltica"/>
          <w:sz w:val="28"/>
        </w:rPr>
      </w:pPr>
      <w:r>
        <w:rPr>
          <w:rFonts w:ascii="Baltica" w:hAnsi="Baltica"/>
          <w:sz w:val="28"/>
        </w:rPr>
        <w:t>Составление бюджета.</w:t>
      </w:r>
    </w:p>
    <w:p w:rsidR="00B15CB9" w:rsidRDefault="002958BD" w:rsidP="002958BD">
      <w:pPr>
        <w:numPr>
          <w:ilvl w:val="1"/>
          <w:numId w:val="1"/>
        </w:numPr>
        <w:spacing w:line="360" w:lineRule="auto"/>
        <w:ind w:left="993" w:hanging="709"/>
        <w:rPr>
          <w:rFonts w:ascii="Baltica" w:hAnsi="Baltica"/>
          <w:sz w:val="28"/>
        </w:rPr>
      </w:pPr>
      <w:r>
        <w:rPr>
          <w:rFonts w:ascii="Baltica" w:hAnsi="Baltica"/>
          <w:sz w:val="28"/>
        </w:rPr>
        <w:t>Рассмотрение и утверждение бюджета.</w:t>
      </w:r>
    </w:p>
    <w:p w:rsidR="00B15CB9" w:rsidRDefault="002958BD" w:rsidP="002958BD">
      <w:pPr>
        <w:numPr>
          <w:ilvl w:val="1"/>
          <w:numId w:val="1"/>
        </w:numPr>
        <w:ind w:left="993" w:hanging="709"/>
        <w:rPr>
          <w:rFonts w:ascii="Baltica" w:hAnsi="Baltica"/>
          <w:sz w:val="28"/>
        </w:rPr>
      </w:pPr>
      <w:r>
        <w:rPr>
          <w:rFonts w:ascii="Baltica" w:hAnsi="Baltica"/>
          <w:sz w:val="28"/>
        </w:rPr>
        <w:t>Исполнение бюджета. Составление отчета об исполнении бюджета.</w:t>
      </w:r>
    </w:p>
    <w:p w:rsidR="00B15CB9" w:rsidRDefault="002958BD" w:rsidP="002958BD">
      <w:pPr>
        <w:numPr>
          <w:ilvl w:val="0"/>
          <w:numId w:val="1"/>
        </w:numPr>
        <w:spacing w:before="240" w:line="360" w:lineRule="auto"/>
        <w:rPr>
          <w:rFonts w:ascii="Baltica" w:hAnsi="Baltica"/>
          <w:sz w:val="28"/>
        </w:rPr>
      </w:pPr>
      <w:r>
        <w:rPr>
          <w:rFonts w:ascii="Baltica" w:hAnsi="Baltica"/>
          <w:sz w:val="28"/>
        </w:rPr>
        <w:t>БЮДЖЕТНАЯ КЛАСИФИКАЦИЯ.</w:t>
      </w:r>
    </w:p>
    <w:p w:rsidR="00B15CB9" w:rsidRDefault="002958BD" w:rsidP="002958BD">
      <w:pPr>
        <w:numPr>
          <w:ilvl w:val="0"/>
          <w:numId w:val="1"/>
        </w:numPr>
        <w:spacing w:before="240"/>
        <w:rPr>
          <w:rFonts w:ascii="Baltica" w:hAnsi="Baltica"/>
          <w:sz w:val="28"/>
        </w:rPr>
      </w:pPr>
      <w:r>
        <w:rPr>
          <w:rFonts w:ascii="Baltica" w:hAnsi="Baltica"/>
          <w:sz w:val="28"/>
        </w:rPr>
        <w:t>ОСНОВНЫЕ ПРИЧИНЫ НЕСВОЕВРЕМЕННОГО ПРИНЯТИЯ</w:t>
      </w:r>
      <w:r>
        <w:rPr>
          <w:rFonts w:ascii="Baltica" w:hAnsi="Baltica"/>
          <w:sz w:val="28"/>
        </w:rPr>
        <w:br/>
        <w:t xml:space="preserve">ГОСУДАРСТВЕННОГО БЮДЖЕТА УКРАИНЫ НА 1997 </w:t>
      </w:r>
      <w:r>
        <w:rPr>
          <w:rFonts w:ascii="Baltica" w:hAnsi="Baltica"/>
          <w:sz w:val="28"/>
          <w:lang w:val="uk-UA"/>
        </w:rPr>
        <w:t>г</w:t>
      </w:r>
      <w:r>
        <w:rPr>
          <w:rFonts w:ascii="Baltica" w:hAnsi="Baltica"/>
          <w:sz w:val="28"/>
        </w:rPr>
        <w:t>.</w:t>
      </w:r>
    </w:p>
    <w:p w:rsidR="00B15CB9" w:rsidRDefault="002958BD" w:rsidP="002958BD">
      <w:pPr>
        <w:numPr>
          <w:ilvl w:val="0"/>
          <w:numId w:val="1"/>
        </w:numPr>
        <w:spacing w:before="240" w:line="360" w:lineRule="auto"/>
        <w:rPr>
          <w:rFonts w:ascii="Baltica" w:hAnsi="Baltica"/>
          <w:sz w:val="28"/>
        </w:rPr>
      </w:pPr>
      <w:r>
        <w:rPr>
          <w:rFonts w:ascii="Baltica" w:hAnsi="Baltica"/>
          <w:sz w:val="28"/>
        </w:rPr>
        <w:t>ЗАДАЧА</w:t>
      </w:r>
      <w:r>
        <w:rPr>
          <w:rFonts w:ascii="Baltica" w:hAnsi="Baltica"/>
          <w:sz w:val="28"/>
        </w:rPr>
        <w:br w:type="page"/>
      </w:r>
    </w:p>
    <w:p w:rsidR="00B15CB9" w:rsidRDefault="002958BD">
      <w:pPr>
        <w:spacing w:before="120" w:line="360" w:lineRule="auto"/>
        <w:jc w:val="center"/>
        <w:rPr>
          <w:rFonts w:ascii="Baltica" w:hAnsi="Baltica"/>
          <w:sz w:val="28"/>
        </w:rPr>
      </w:pPr>
      <w:r>
        <w:rPr>
          <w:rFonts w:ascii="Baltica" w:hAnsi="Baltica"/>
          <w:b/>
          <w:sz w:val="28"/>
          <w:u w:val="single"/>
        </w:rPr>
        <w:t>ВВЕДЕНИЕ.</w:t>
      </w:r>
    </w:p>
    <w:p w:rsidR="00B15CB9" w:rsidRDefault="00B15CB9">
      <w:pPr>
        <w:spacing w:before="120" w:line="360" w:lineRule="auto"/>
        <w:ind w:firstLine="851"/>
        <w:jc w:val="both"/>
        <w:rPr>
          <w:rFonts w:ascii="Baltica" w:hAnsi="Baltica"/>
          <w:sz w:val="28"/>
        </w:rPr>
      </w:pPr>
    </w:p>
    <w:p w:rsidR="00B15CB9" w:rsidRDefault="002958BD">
      <w:pPr>
        <w:spacing w:before="120" w:line="360" w:lineRule="auto"/>
        <w:ind w:firstLine="851"/>
        <w:jc w:val="both"/>
        <w:rPr>
          <w:rFonts w:ascii="Baltica" w:hAnsi="Baltica"/>
          <w:sz w:val="28"/>
        </w:rPr>
      </w:pPr>
      <w:r>
        <w:rPr>
          <w:rFonts w:ascii="Baltica" w:hAnsi="Baltica"/>
          <w:sz w:val="28"/>
        </w:rPr>
        <w:t>Совокупность финансовых институтов, объединяющих определенные финансовые отношения по образованию и использованию соответствующих централизованных и децентрализованных фондов денежных средств, представляет собой финансовую систему Украины.</w:t>
      </w:r>
    </w:p>
    <w:p w:rsidR="00B15CB9" w:rsidRDefault="002958BD">
      <w:pPr>
        <w:spacing w:before="120" w:line="360" w:lineRule="auto"/>
        <w:ind w:firstLine="851"/>
        <w:jc w:val="both"/>
        <w:rPr>
          <w:rFonts w:ascii="Baltica" w:hAnsi="Baltica"/>
          <w:sz w:val="28"/>
        </w:rPr>
      </w:pPr>
      <w:r>
        <w:rPr>
          <w:rFonts w:ascii="Baltica" w:hAnsi="Baltica"/>
          <w:sz w:val="28"/>
        </w:rPr>
        <w:t>В условиях перехода к рыночной экономике всем институтам финансовой системы придается большое значение, т. к., они вносят определенный вклад в развитие экономики государства. Однако, в институтах, где финансовые отношения регулируются нормами, не согласованными с действиями экономических законов, либо смежными финансовыми институтами, они создают предпосылки или непосредственно действуют на углубление экономического кризиса. В настоящее время такими институтами являются институты банковского кредитования, государственного бюджета, а также действующая система безналичных расчетов, как внутри страны, так и в расчетах с зарубежными странами.</w:t>
      </w:r>
    </w:p>
    <w:p w:rsidR="00B15CB9" w:rsidRDefault="002958BD">
      <w:pPr>
        <w:spacing w:before="120" w:line="360" w:lineRule="auto"/>
        <w:ind w:firstLine="851"/>
        <w:jc w:val="both"/>
        <w:rPr>
          <w:rFonts w:ascii="Baltica" w:hAnsi="Baltica"/>
          <w:sz w:val="28"/>
        </w:rPr>
      </w:pPr>
      <w:r>
        <w:rPr>
          <w:rFonts w:ascii="Baltica" w:hAnsi="Baltica"/>
          <w:sz w:val="28"/>
        </w:rPr>
        <w:t>Многообразная финансовая деятельность в Украине, регулируемая нормами различных финансовых институтов строится на экономической основе государства. Финансовая деятельность направленная на обеспечение функций государства, это его бюджет.</w:t>
      </w:r>
    </w:p>
    <w:p w:rsidR="00B15CB9" w:rsidRDefault="002958BD">
      <w:pPr>
        <w:spacing w:before="120" w:line="360" w:lineRule="auto"/>
        <w:ind w:firstLine="851"/>
        <w:jc w:val="both"/>
        <w:rPr>
          <w:rFonts w:ascii="Baltica" w:hAnsi="Baltica"/>
          <w:sz w:val="28"/>
        </w:rPr>
      </w:pPr>
      <w:r>
        <w:rPr>
          <w:rFonts w:ascii="Baltica" w:hAnsi="Baltica"/>
          <w:b/>
          <w:sz w:val="28"/>
        </w:rPr>
        <w:t>Бюджет</w:t>
      </w:r>
      <w:r>
        <w:rPr>
          <w:rFonts w:ascii="Baltica" w:hAnsi="Baltica"/>
          <w:sz w:val="28"/>
        </w:rPr>
        <w:t xml:space="preserve"> - это план создания и использования финансовых ресурсов для обеспечения функций, осуществляемых органами государственной власти Украины, органами власти Автономной Республики Крым и местными Советами народных депутатов. Государственный бюджет Украины утверждается законом Украины.</w:t>
      </w:r>
    </w:p>
    <w:p w:rsidR="00B15CB9" w:rsidRDefault="002958BD">
      <w:pPr>
        <w:spacing w:before="120" w:line="360" w:lineRule="auto"/>
        <w:ind w:firstLine="851"/>
        <w:jc w:val="both"/>
        <w:rPr>
          <w:rFonts w:ascii="Baltica" w:hAnsi="Baltica"/>
          <w:b/>
          <w:sz w:val="28"/>
        </w:rPr>
      </w:pPr>
      <w:r>
        <w:rPr>
          <w:rFonts w:ascii="Baltica" w:hAnsi="Baltica"/>
          <w:sz w:val="28"/>
        </w:rPr>
        <w:t>Ведущее место в финансовой системе Украины занимает государственный бюджет Украины и местные бюджеты местных советов народных депутатов.</w:t>
      </w:r>
    </w:p>
    <w:p w:rsidR="00B15CB9" w:rsidRDefault="002958BD">
      <w:pPr>
        <w:spacing w:before="120" w:line="360" w:lineRule="auto"/>
        <w:ind w:firstLine="851"/>
        <w:jc w:val="both"/>
        <w:rPr>
          <w:rFonts w:ascii="Baltica" w:hAnsi="Baltica"/>
          <w:sz w:val="28"/>
        </w:rPr>
      </w:pPr>
      <w:r>
        <w:rPr>
          <w:rFonts w:ascii="Baltica" w:hAnsi="Baltica"/>
          <w:b/>
          <w:sz w:val="28"/>
        </w:rPr>
        <w:t>Государственный бюджет</w:t>
      </w:r>
      <w:r>
        <w:rPr>
          <w:rFonts w:ascii="Baltica" w:hAnsi="Baltica"/>
          <w:sz w:val="28"/>
        </w:rPr>
        <w:t xml:space="preserve"> - роспись доходов и расходов государства на определенный период (на год). Представляет собой централизованные фонды денежных средств, аккумулированные главным образом с помощью налогов и используемые для государственного регулирования экономики, стимулирования хозяйственной конъюнктуры, финансирования социальных программ, науки и культуры, вооруженных сил, образования финансовых и материальных резервов, содержания органов государственного управления.</w:t>
      </w:r>
    </w:p>
    <w:p w:rsidR="00B15CB9" w:rsidRDefault="002958BD">
      <w:pPr>
        <w:spacing w:before="120" w:line="360" w:lineRule="auto"/>
        <w:ind w:firstLine="851"/>
        <w:jc w:val="both"/>
        <w:rPr>
          <w:rFonts w:ascii="Baltica" w:hAnsi="Baltica"/>
          <w:sz w:val="28"/>
        </w:rPr>
      </w:pPr>
      <w:r>
        <w:rPr>
          <w:rFonts w:ascii="Baltica" w:hAnsi="Baltica"/>
          <w:sz w:val="28"/>
        </w:rPr>
        <w:t>Государственный бюджет Украины является общегосударственным централизованным фондом денежных средств, утверждаемый актом высшей юридической силы, Законом. Бюджет строится на принципах целостности, полноты, достоверности, гласности, наглядности и самостоятельности всех бюджетов, которые входят в бюджетную систему Украины.</w:t>
      </w:r>
    </w:p>
    <w:p w:rsidR="00B15CB9" w:rsidRDefault="002958BD">
      <w:pPr>
        <w:spacing w:before="120" w:line="360" w:lineRule="auto"/>
        <w:jc w:val="center"/>
        <w:rPr>
          <w:rFonts w:ascii="Baltica" w:hAnsi="Baltica"/>
          <w:b/>
          <w:sz w:val="28"/>
          <w:u w:val="single"/>
        </w:rPr>
      </w:pPr>
      <w:r>
        <w:rPr>
          <w:rFonts w:ascii="Baltica" w:hAnsi="Baltica"/>
          <w:b/>
          <w:sz w:val="28"/>
          <w:u w:val="single"/>
        </w:rPr>
        <w:br w:type="page"/>
      </w:r>
    </w:p>
    <w:p w:rsidR="00B15CB9" w:rsidRDefault="002958BD">
      <w:pPr>
        <w:spacing w:before="120" w:line="360" w:lineRule="auto"/>
        <w:jc w:val="center"/>
        <w:rPr>
          <w:rFonts w:ascii="Baltica" w:hAnsi="Baltica"/>
          <w:b/>
          <w:sz w:val="28"/>
        </w:rPr>
      </w:pPr>
      <w:r>
        <w:rPr>
          <w:rFonts w:ascii="Baltica" w:hAnsi="Baltica"/>
          <w:b/>
          <w:sz w:val="28"/>
          <w:u w:val="single"/>
        </w:rPr>
        <w:t>БЮДЖЕТНЫЙ ПРОЦЕСС В УКРАИНЕ.</w:t>
      </w:r>
    </w:p>
    <w:p w:rsidR="00B15CB9" w:rsidRDefault="00B15CB9">
      <w:pPr>
        <w:spacing w:before="120" w:line="360" w:lineRule="auto"/>
        <w:ind w:firstLine="851"/>
        <w:jc w:val="both"/>
        <w:rPr>
          <w:rFonts w:ascii="Baltica" w:hAnsi="Baltica"/>
          <w:sz w:val="28"/>
        </w:rPr>
      </w:pPr>
    </w:p>
    <w:p w:rsidR="00B15CB9" w:rsidRDefault="002958BD">
      <w:pPr>
        <w:spacing w:before="120" w:line="360" w:lineRule="auto"/>
        <w:ind w:firstLine="851"/>
        <w:jc w:val="both"/>
        <w:rPr>
          <w:rFonts w:ascii="Baltica" w:hAnsi="Baltica"/>
          <w:sz w:val="28"/>
        </w:rPr>
      </w:pPr>
      <w:r>
        <w:rPr>
          <w:rFonts w:ascii="Baltica" w:hAnsi="Baltica"/>
          <w:sz w:val="28"/>
        </w:rPr>
        <w:t>Порядок составления, исполнения и составления отчета об исполнении государственного бюджета Украины установлен ст.ст. 7, 8, 9 и 10 Закона «О бюджетной системе Украины». Статьи 13, 14, 15 этого закона регламентируют составление и исполнение местных бюджетов, а ст. 28 Закона Украины «О местном самоуправлении в Украине» от 21.05.97 г. регламентирует полномочия органов местного самоуправления в бюджетной сфере.</w:t>
      </w:r>
    </w:p>
    <w:p w:rsidR="00B15CB9" w:rsidRDefault="002958BD">
      <w:pPr>
        <w:spacing w:before="120" w:line="360" w:lineRule="auto"/>
        <w:ind w:firstLine="851"/>
        <w:jc w:val="both"/>
        <w:rPr>
          <w:rFonts w:ascii="Baltica" w:hAnsi="Baltica"/>
          <w:sz w:val="28"/>
        </w:rPr>
      </w:pPr>
      <w:r>
        <w:rPr>
          <w:rFonts w:ascii="Baltica" w:hAnsi="Baltica"/>
          <w:b/>
          <w:sz w:val="28"/>
        </w:rPr>
        <w:t>Бюджетный процесс</w:t>
      </w:r>
      <w:r>
        <w:rPr>
          <w:rFonts w:ascii="Baltica" w:hAnsi="Baltica"/>
          <w:sz w:val="28"/>
        </w:rPr>
        <w:t xml:space="preserve"> - регламентированный законодательством порядок создания, рассмотрения, утверждения бюджетов, их исполнения и контроль за их исполнением, утверждения отчетов об исполнении бюджетов, которые входят в бюджетную систему Украины. Государственный бюджет Украины утверждается законом Украины.</w:t>
      </w:r>
    </w:p>
    <w:p w:rsidR="00B15CB9" w:rsidRDefault="002958BD">
      <w:pPr>
        <w:spacing w:before="120" w:line="360" w:lineRule="auto"/>
        <w:ind w:firstLine="851"/>
        <w:jc w:val="both"/>
        <w:rPr>
          <w:rFonts w:ascii="Baltica" w:hAnsi="Baltica"/>
          <w:sz w:val="28"/>
        </w:rPr>
      </w:pPr>
      <w:r>
        <w:rPr>
          <w:rFonts w:ascii="Baltica" w:hAnsi="Baltica"/>
          <w:sz w:val="28"/>
        </w:rPr>
        <w:t>Правовое регулирование бюджетного процесса в Украине осуществляется в соответствии с Конституцией Украины (п.4,14 ст.85; п.1 ст. 94; ст.ст. 95-98; п.6 ст.116; п.4 ст.119; п.4 ст.138; ст. 143); Законом Украины «О бюджетной системе Украины» от 05.12.90 г. с изменениями и дополнениями, внесенными Законами Украины от 08.10.91 г., 05.05.93 г., 29.06.95 г., 21.05.97 г.; Законом Украины «О местном самоуправлении в Украине» от 21.05.97 г.; Постановлением Верховного Совета Украины № 170 от 06.05.96 г. утверждающего «Правила оформления Закона Украины о государственном бюджете Украины»; Законом Украины «О счетной палате Верховного Совета Украины» от 11.07.96 г.</w:t>
      </w:r>
    </w:p>
    <w:p w:rsidR="00B15CB9" w:rsidRDefault="002958BD">
      <w:pPr>
        <w:spacing w:before="120" w:line="360" w:lineRule="auto"/>
        <w:ind w:firstLine="851"/>
        <w:jc w:val="both"/>
        <w:rPr>
          <w:rFonts w:ascii="Baltica" w:hAnsi="Baltica"/>
          <w:b/>
          <w:sz w:val="28"/>
        </w:rPr>
      </w:pPr>
      <w:r>
        <w:rPr>
          <w:rFonts w:ascii="Baltica" w:hAnsi="Baltica"/>
          <w:b/>
          <w:sz w:val="28"/>
        </w:rPr>
        <w:t>Бюджетный процесс состоит из трех стадий:</w:t>
      </w:r>
      <w:r>
        <w:rPr>
          <w:rFonts w:ascii="Baltica" w:hAnsi="Baltica"/>
          <w:b/>
          <w:noProof/>
          <w:sz w:val="28"/>
        </w:rPr>
        <w:t xml:space="preserve"> (</w:t>
      </w:r>
      <w:r>
        <w:rPr>
          <w:rFonts w:ascii="Baltica" w:hAnsi="Baltica"/>
          <w:b/>
          <w:sz w:val="28"/>
        </w:rPr>
        <w:t>Рис 1.</w:t>
      </w:r>
      <w:r>
        <w:rPr>
          <w:rFonts w:ascii="Baltica" w:hAnsi="Baltica"/>
          <w:b/>
          <w:noProof/>
          <w:sz w:val="28"/>
        </w:rPr>
        <w:t>)</w:t>
      </w:r>
    </w:p>
    <w:p w:rsidR="00B15CB9" w:rsidRDefault="002958BD">
      <w:pPr>
        <w:keepNext/>
        <w:framePr w:w="5620" w:wrap="around" w:vAnchor="text" w:hAnchor="page" w:x="5185" w:y="739" w:anchorLock="1"/>
        <w:spacing w:before="120" w:line="360" w:lineRule="auto"/>
        <w:ind w:firstLine="851"/>
        <w:rPr>
          <w:rFonts w:ascii="Baltica" w:hAnsi="Baltica"/>
        </w:rPr>
      </w:pPr>
      <w:r>
        <w:rPr>
          <w:rFonts w:ascii="Baltica" w:hAnsi="Baltica"/>
          <w:b/>
          <w:sz w:val="28"/>
        </w:rPr>
        <w:object w:dxaOrig="7020" w:dyaOrig="6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14.5pt" o:ole="">
            <v:imagedata r:id="rId7" o:title=""/>
          </v:shape>
          <o:OLEObject Type="Embed" ProgID="OrgPlusWOPX.4" ShapeID="_x0000_i1025" DrawAspect="Content" ObjectID="_1452638912" r:id="rId8"/>
        </w:object>
      </w:r>
    </w:p>
    <w:p w:rsidR="00B15CB9" w:rsidRDefault="002958BD">
      <w:pPr>
        <w:pStyle w:val="a3"/>
        <w:framePr w:w="5620" w:wrap="around" w:vAnchor="text" w:hAnchor="page" w:x="5185" w:y="739" w:anchorLock="1"/>
        <w:spacing w:line="360" w:lineRule="auto"/>
        <w:jc w:val="center"/>
        <w:rPr>
          <w:rFonts w:ascii="Baltica" w:hAnsi="Baltica"/>
          <w:b w:val="0"/>
          <w:sz w:val="28"/>
        </w:rPr>
      </w:pPr>
      <w:r>
        <w:rPr>
          <w:rFonts w:ascii="Baltica" w:hAnsi="Baltica"/>
        </w:rPr>
        <w:t xml:space="preserve">Рисунок </w:t>
      </w:r>
      <w:r>
        <w:rPr>
          <w:rFonts w:ascii="Baltica" w:hAnsi="Baltica"/>
        </w:rPr>
        <w:fldChar w:fldCharType="begin"/>
      </w:r>
      <w:r>
        <w:rPr>
          <w:rFonts w:ascii="Baltica" w:hAnsi="Baltica"/>
        </w:rPr>
        <w:instrText xml:space="preserve"> SEQ Рисунок \* ARABIC </w:instrText>
      </w:r>
      <w:r>
        <w:rPr>
          <w:rFonts w:ascii="Baltica" w:hAnsi="Baltica"/>
        </w:rPr>
        <w:fldChar w:fldCharType="separate"/>
      </w:r>
      <w:r>
        <w:rPr>
          <w:rFonts w:ascii="Baltica" w:hAnsi="Baltica"/>
          <w:noProof/>
        </w:rPr>
        <w:t>1</w:t>
      </w:r>
      <w:r>
        <w:rPr>
          <w:rFonts w:ascii="Baltica" w:hAnsi="Baltica"/>
        </w:rPr>
        <w:fldChar w:fldCharType="end"/>
      </w:r>
    </w:p>
    <w:p w:rsidR="00B15CB9" w:rsidRDefault="002958BD" w:rsidP="002958BD">
      <w:pPr>
        <w:numPr>
          <w:ilvl w:val="0"/>
          <w:numId w:val="2"/>
        </w:numPr>
        <w:spacing w:before="120" w:line="360" w:lineRule="auto"/>
        <w:ind w:left="1134" w:hanging="283"/>
        <w:jc w:val="both"/>
        <w:rPr>
          <w:rFonts w:ascii="Baltica" w:hAnsi="Baltica"/>
          <w:sz w:val="28"/>
        </w:rPr>
      </w:pPr>
      <w:r>
        <w:rPr>
          <w:rFonts w:ascii="Baltica" w:hAnsi="Baltica"/>
          <w:sz w:val="28"/>
        </w:rPr>
        <w:t xml:space="preserve">Первая стадия - </w:t>
      </w:r>
      <w:r>
        <w:rPr>
          <w:rFonts w:ascii="Baltica" w:hAnsi="Baltica"/>
          <w:b/>
          <w:i/>
          <w:sz w:val="28"/>
        </w:rPr>
        <w:t>составление проекта</w:t>
      </w:r>
      <w:r>
        <w:rPr>
          <w:rFonts w:ascii="Baltica" w:hAnsi="Baltica"/>
          <w:sz w:val="28"/>
        </w:rPr>
        <w:t xml:space="preserve"> бюджета, представляет собой деятельность по разработке пакета документов (проекта бюджета), либо приятием соответствующий правовых актов (Закон, Постановления, Решения сессии местного совета).</w:t>
      </w:r>
    </w:p>
    <w:p w:rsidR="00B15CB9" w:rsidRDefault="002958BD" w:rsidP="002958BD">
      <w:pPr>
        <w:numPr>
          <w:ilvl w:val="0"/>
          <w:numId w:val="2"/>
        </w:numPr>
        <w:spacing w:before="120" w:line="360" w:lineRule="auto"/>
        <w:ind w:left="1134" w:hanging="283"/>
        <w:jc w:val="both"/>
        <w:rPr>
          <w:rFonts w:ascii="Baltica" w:hAnsi="Baltica"/>
          <w:sz w:val="28"/>
        </w:rPr>
      </w:pPr>
      <w:r>
        <w:rPr>
          <w:rFonts w:ascii="Baltica" w:hAnsi="Baltica"/>
          <w:sz w:val="28"/>
        </w:rPr>
        <w:t xml:space="preserve">Вторая стадия - </w:t>
      </w:r>
      <w:r>
        <w:rPr>
          <w:rFonts w:ascii="Baltica" w:hAnsi="Baltica"/>
          <w:b/>
          <w:i/>
          <w:sz w:val="28"/>
        </w:rPr>
        <w:t>рассмотрение и утверждение</w:t>
      </w:r>
      <w:r>
        <w:rPr>
          <w:rFonts w:ascii="Baltica" w:hAnsi="Baltica"/>
          <w:sz w:val="28"/>
        </w:rPr>
        <w:t>, начинается с момента предоставления проекта бюджет на рассмотрение в Верховный совет или Местные советы и завершается принятием Закона о государственном бюджете либо решением сессии Местного совета на планируемый год.</w:t>
      </w:r>
    </w:p>
    <w:p w:rsidR="00B15CB9" w:rsidRDefault="002958BD" w:rsidP="002958BD">
      <w:pPr>
        <w:numPr>
          <w:ilvl w:val="0"/>
          <w:numId w:val="2"/>
        </w:numPr>
        <w:spacing w:before="120" w:line="360" w:lineRule="auto"/>
        <w:ind w:left="1134" w:hanging="283"/>
        <w:jc w:val="both"/>
        <w:rPr>
          <w:rFonts w:ascii="Baltica" w:hAnsi="Baltica"/>
          <w:sz w:val="28"/>
        </w:rPr>
      </w:pPr>
      <w:r>
        <w:rPr>
          <w:rFonts w:ascii="Baltica" w:hAnsi="Baltica"/>
          <w:sz w:val="28"/>
        </w:rPr>
        <w:t xml:space="preserve">Третья стадия - </w:t>
      </w:r>
      <w:r>
        <w:rPr>
          <w:rFonts w:ascii="Baltica" w:hAnsi="Baltica"/>
          <w:b/>
          <w:i/>
          <w:sz w:val="28"/>
        </w:rPr>
        <w:t>исполнения и составления отчета об исполнении</w:t>
      </w:r>
      <w:r>
        <w:rPr>
          <w:rFonts w:ascii="Baltica" w:hAnsi="Baltica"/>
          <w:sz w:val="28"/>
        </w:rPr>
        <w:t xml:space="preserve"> начинается с 1 января планируемого года и завершается утверждением отчета об исполнении бюджета.</w:t>
      </w:r>
    </w:p>
    <w:p w:rsidR="00B15CB9" w:rsidRDefault="002958BD">
      <w:pPr>
        <w:spacing w:before="120" w:line="360" w:lineRule="auto"/>
        <w:jc w:val="center"/>
        <w:rPr>
          <w:rFonts w:ascii="Baltica" w:hAnsi="Baltica"/>
          <w:b/>
          <w:sz w:val="28"/>
          <w:u w:val="single"/>
        </w:rPr>
      </w:pPr>
      <w:r>
        <w:rPr>
          <w:rFonts w:ascii="Baltica" w:hAnsi="Baltica"/>
          <w:b/>
          <w:sz w:val="28"/>
          <w:u w:val="single"/>
        </w:rPr>
        <w:t>Составление бюджета.</w:t>
      </w:r>
    </w:p>
    <w:p w:rsidR="00B15CB9" w:rsidRDefault="002958BD">
      <w:pPr>
        <w:spacing w:line="360" w:lineRule="auto"/>
        <w:ind w:firstLine="851"/>
        <w:jc w:val="both"/>
        <w:rPr>
          <w:rFonts w:ascii="Baltica" w:hAnsi="Baltica"/>
          <w:sz w:val="28"/>
        </w:rPr>
      </w:pPr>
      <w:r>
        <w:rPr>
          <w:rFonts w:ascii="Baltica" w:hAnsi="Baltica"/>
          <w:sz w:val="28"/>
        </w:rPr>
        <w:t>Порядок и сроки составления проекта бюджета (государственного) определяет Кабинет Министров Украины. Сроки представления на рассмотрение и утверждение устанавливает Президент Украины или Президиум Верховного Совета Украины. По местным бюджетам эти функции принадлежат местной администрации и соответствующему Совету народных депутатов.</w:t>
      </w:r>
    </w:p>
    <w:p w:rsidR="00B15CB9" w:rsidRDefault="002958BD">
      <w:pPr>
        <w:spacing w:line="360" w:lineRule="auto"/>
        <w:ind w:firstLine="851"/>
        <w:jc w:val="both"/>
        <w:rPr>
          <w:rFonts w:ascii="Baltica" w:hAnsi="Baltica"/>
          <w:sz w:val="28"/>
        </w:rPr>
      </w:pPr>
      <w:r>
        <w:rPr>
          <w:rFonts w:ascii="Baltica" w:hAnsi="Baltica"/>
          <w:sz w:val="28"/>
        </w:rPr>
        <w:t>Верховный Совет не позднее 15 июня текущего года разрабатывает и представляет Президенту Украины на рассмотрение специальное постановление (бюджетную резолюцию) об основных направлениях бюджетной политики на наступающий бюджетный год (ст.26 Закона «О бюджетной системе Украины»).</w:t>
      </w:r>
    </w:p>
    <w:p w:rsidR="00B15CB9" w:rsidRDefault="002958BD">
      <w:pPr>
        <w:spacing w:before="120" w:line="360" w:lineRule="auto"/>
        <w:ind w:firstLine="851"/>
        <w:jc w:val="both"/>
        <w:rPr>
          <w:rFonts w:ascii="Baltica" w:hAnsi="Baltica"/>
          <w:sz w:val="28"/>
        </w:rPr>
      </w:pPr>
      <w:r>
        <w:rPr>
          <w:rFonts w:ascii="Baltica" w:hAnsi="Baltica"/>
          <w:sz w:val="28"/>
        </w:rPr>
        <w:t>Согласно ст.7 Закона Украины «О бюджетной системе Украины» в редакции от 29.06.95 г. и конституционно закрепленных полномочий (ст.96 Конституции Украины), Кабинет Министров Украины не позднее 15 сентября каждого года представляет на рассмотрение Верховного Совета Украины проект государственною бюджета Украины и отчет о его исполнении. Следовательно, стадия составления проекта государственного бюджета Украины завершается в момент представления его Кабинетом Министров Украины - Верховному Совету Украины для последующего рассмотрения и утверждения (п.4 ст.85 Конституции Украины). По местным бюджетам проекты администрация представляет местному Совету народных депутатов.</w:t>
      </w:r>
    </w:p>
    <w:p w:rsidR="00B15CB9" w:rsidRDefault="002958BD">
      <w:pPr>
        <w:spacing w:before="120" w:line="360" w:lineRule="auto"/>
        <w:ind w:firstLine="851"/>
        <w:jc w:val="both"/>
        <w:rPr>
          <w:rFonts w:ascii="Baltica" w:hAnsi="Baltica"/>
          <w:sz w:val="28"/>
        </w:rPr>
      </w:pPr>
      <w:r>
        <w:rPr>
          <w:rFonts w:ascii="Baltica" w:hAnsi="Baltica"/>
          <w:sz w:val="28"/>
        </w:rPr>
        <w:t>Проект Закона Украины о бюджете Украины на соответствующий бюджетный год должен соответствовать «Правилам оформления Закона Украины о государственном бюджете Украины» утвержденным Постановлением Верховного Совета Украины от 06.05.96 г. № 170, которые определяют основные требования предъявляемые к проекту Закона Украины о бюджете.</w:t>
      </w:r>
    </w:p>
    <w:p w:rsidR="00B15CB9" w:rsidRDefault="002958BD">
      <w:pPr>
        <w:spacing w:before="120" w:line="360" w:lineRule="auto"/>
        <w:ind w:firstLine="851"/>
        <w:jc w:val="both"/>
        <w:rPr>
          <w:rFonts w:ascii="Baltica" w:hAnsi="Baltica"/>
          <w:sz w:val="28"/>
        </w:rPr>
      </w:pPr>
      <w:r>
        <w:rPr>
          <w:rFonts w:ascii="Baltica" w:hAnsi="Baltica"/>
          <w:sz w:val="28"/>
        </w:rPr>
        <w:t>Работа по составлению проекта бюджета, как правило, начинается за пять - шесть месяцев до начала планируемого года.</w:t>
      </w:r>
    </w:p>
    <w:p w:rsidR="00B15CB9" w:rsidRDefault="002958BD">
      <w:pPr>
        <w:spacing w:before="120" w:line="360" w:lineRule="auto"/>
        <w:ind w:firstLine="851"/>
        <w:jc w:val="both"/>
        <w:rPr>
          <w:rFonts w:ascii="Baltica" w:hAnsi="Baltica"/>
          <w:sz w:val="28"/>
        </w:rPr>
      </w:pPr>
      <w:r>
        <w:rPr>
          <w:rFonts w:ascii="Baltica" w:hAnsi="Baltica"/>
          <w:sz w:val="28"/>
        </w:rPr>
        <w:t>Проект бюджета составляется на основе показателей прогноза экономического и социального развития государства или отдельного региона. При разработке государственного бюджета в основу принимаются научно обоснованные экономические нормативы, проекты сводных балансов доходов и расходов, сводные сметы расходов министерств и ведомств, балансы доходов и расходов предприятий и учреждений,  состоящих на республиканском бюджете не входящих в состав министерств и ведомств.</w:t>
      </w:r>
    </w:p>
    <w:p w:rsidR="00B15CB9" w:rsidRDefault="002958BD">
      <w:pPr>
        <w:spacing w:line="360" w:lineRule="auto"/>
        <w:ind w:firstLine="851"/>
        <w:jc w:val="both"/>
        <w:rPr>
          <w:rFonts w:ascii="Baltica" w:hAnsi="Baltica"/>
          <w:sz w:val="28"/>
        </w:rPr>
      </w:pPr>
      <w:r>
        <w:rPr>
          <w:rFonts w:ascii="Baltica" w:hAnsi="Baltica"/>
          <w:sz w:val="28"/>
        </w:rPr>
        <w:t xml:space="preserve">Проект государственного бюджета по техническому оформлению представляет собой пакет расчетов по доходам и расходам, построенных в полном соответствии с бюджетной классификацией по разделам, главам, параграфам и статьям, отражающих экономическое содержание включаемых мероприятий. Юридическое значение проекта бюджета состоит в том, что разработка его осуществляется на основе финансово-правовых норм действующего законодательства по доходам - системы налогообложения и устанавливаемых обязательных платежей; ставок налогообложения, применяемых льгот, сроков уплаты, по расходам - научно-обоснованных и утвержденных экономических нормативов; установленного порядка финансирования отраслей народного хозяйства и отдельных мероприятий. </w:t>
      </w:r>
    </w:p>
    <w:p w:rsidR="00B15CB9" w:rsidRDefault="002958BD">
      <w:pPr>
        <w:spacing w:before="120" w:line="360" w:lineRule="auto"/>
        <w:jc w:val="center"/>
        <w:rPr>
          <w:rFonts w:ascii="Baltica" w:hAnsi="Baltica"/>
          <w:sz w:val="28"/>
        </w:rPr>
      </w:pPr>
      <w:r>
        <w:rPr>
          <w:rFonts w:ascii="Baltica" w:hAnsi="Baltica"/>
          <w:b/>
          <w:sz w:val="28"/>
          <w:u w:val="single"/>
        </w:rPr>
        <w:t>Рассмотрение и утверждение бюджета.</w:t>
      </w:r>
    </w:p>
    <w:p w:rsidR="00B15CB9" w:rsidRDefault="002958BD">
      <w:pPr>
        <w:spacing w:before="120" w:line="360" w:lineRule="auto"/>
        <w:ind w:firstLine="851"/>
        <w:jc w:val="both"/>
        <w:rPr>
          <w:rFonts w:ascii="Baltica" w:hAnsi="Baltica"/>
          <w:sz w:val="28"/>
        </w:rPr>
      </w:pPr>
      <w:r>
        <w:rPr>
          <w:rFonts w:ascii="Baltica" w:hAnsi="Baltica"/>
          <w:sz w:val="28"/>
        </w:rPr>
        <w:t>Второй стадией бюджетного процесса является рассмотрение и утверждение бюджета. Представленный Верховному Совету проект государственного бюджета передается постоянной комиссии по вопросам планирования, бюджета, финансов и цен для рассмотрения и подготовки проекта к утверждению.</w:t>
      </w:r>
    </w:p>
    <w:p w:rsidR="00B15CB9" w:rsidRDefault="002958BD">
      <w:pPr>
        <w:spacing w:before="120" w:line="360" w:lineRule="auto"/>
        <w:ind w:firstLine="851"/>
        <w:jc w:val="both"/>
        <w:rPr>
          <w:rFonts w:ascii="Baltica" w:hAnsi="Baltica"/>
          <w:sz w:val="28"/>
        </w:rPr>
      </w:pPr>
      <w:r>
        <w:rPr>
          <w:rFonts w:ascii="Baltica" w:hAnsi="Baltica"/>
          <w:sz w:val="28"/>
        </w:rPr>
        <w:t>Стадию рассмотрение и утверждение бюджета условно можно разделить на два этапа:</w:t>
      </w:r>
    </w:p>
    <w:p w:rsidR="00B15CB9" w:rsidRDefault="002958BD" w:rsidP="002958BD">
      <w:pPr>
        <w:numPr>
          <w:ilvl w:val="0"/>
          <w:numId w:val="3"/>
        </w:numPr>
        <w:spacing w:line="360" w:lineRule="auto"/>
        <w:ind w:left="1135" w:hanging="284"/>
        <w:jc w:val="both"/>
        <w:rPr>
          <w:rFonts w:ascii="Baltica" w:hAnsi="Baltica"/>
          <w:sz w:val="28"/>
        </w:rPr>
      </w:pPr>
      <w:r>
        <w:rPr>
          <w:rFonts w:ascii="Baltica" w:hAnsi="Baltica"/>
          <w:sz w:val="28"/>
        </w:rPr>
        <w:t>предсессионное рассмотрение проекта бюджета, т.е. подготовка его к рассмотрению на сессии Верховного Совета;</w:t>
      </w:r>
    </w:p>
    <w:p w:rsidR="00B15CB9" w:rsidRDefault="002958BD" w:rsidP="002958BD">
      <w:pPr>
        <w:numPr>
          <w:ilvl w:val="0"/>
          <w:numId w:val="3"/>
        </w:numPr>
        <w:spacing w:line="360" w:lineRule="auto"/>
        <w:ind w:left="1135" w:hanging="284"/>
        <w:jc w:val="both"/>
        <w:rPr>
          <w:rFonts w:ascii="Baltica" w:hAnsi="Baltica"/>
          <w:sz w:val="28"/>
        </w:rPr>
      </w:pPr>
      <w:r>
        <w:rPr>
          <w:rFonts w:ascii="Baltica" w:hAnsi="Baltica"/>
          <w:sz w:val="28"/>
        </w:rPr>
        <w:t>рассмотрение и утверждение проекта на сессии.</w:t>
      </w:r>
    </w:p>
    <w:p w:rsidR="00B15CB9" w:rsidRDefault="002958BD">
      <w:pPr>
        <w:spacing w:before="120" w:line="360" w:lineRule="auto"/>
        <w:ind w:firstLine="851"/>
        <w:jc w:val="both"/>
        <w:rPr>
          <w:rFonts w:ascii="Baltica" w:hAnsi="Baltica"/>
          <w:sz w:val="28"/>
          <w:lang w:val="en-US"/>
        </w:rPr>
      </w:pPr>
      <w:r>
        <w:rPr>
          <w:rFonts w:ascii="Baltica" w:hAnsi="Baltica"/>
          <w:sz w:val="28"/>
        </w:rPr>
        <w:t>Постоянная комиссия Верховного Совета Украины по вопросам планирования, бюджета, финансов и цен, после анализа проекта бюджета рассматривает его по различным направлениям своей деятельности. К ним относятся: контроль и выборочные проверки с изучением хозяйственной деятельности на местах; заслушивание на заседаниях постоянной комиссии руководителей министерств и ведомств; рассмотрение проекта бюджета на совместных заседаниях с привлечением отраслевых и функциональных постоянных комиссий.</w:t>
      </w:r>
    </w:p>
    <w:p w:rsidR="00B15CB9" w:rsidRDefault="002958BD">
      <w:pPr>
        <w:spacing w:before="120" w:line="360" w:lineRule="auto"/>
        <w:ind w:firstLine="851"/>
        <w:jc w:val="both"/>
        <w:rPr>
          <w:rFonts w:ascii="Baltica" w:hAnsi="Baltica"/>
          <w:sz w:val="28"/>
        </w:rPr>
      </w:pPr>
      <w:r>
        <w:rPr>
          <w:rFonts w:ascii="Baltica" w:hAnsi="Baltica"/>
          <w:sz w:val="28"/>
        </w:rPr>
        <w:t>Завершается предварительное рассмотрение проекта бюджета составлением постоянной комиссией по вопросам планирования, бюджета, финансов и цен заключения по планированию бюджета. Проект государственного бюджета вместе с заключением постоянной комиссии по вопросам планирования, бюджета, финансов и цен представляется Президиуму Верховного Совета, что даёт основание для рассмотрения проекта бюджета на сессии Верховного Совета Украины.</w:t>
      </w:r>
    </w:p>
    <w:p w:rsidR="00B15CB9" w:rsidRDefault="002958BD">
      <w:pPr>
        <w:spacing w:before="120" w:line="360" w:lineRule="auto"/>
        <w:ind w:firstLine="851"/>
        <w:jc w:val="both"/>
        <w:rPr>
          <w:rFonts w:ascii="Baltica" w:hAnsi="Baltica"/>
          <w:sz w:val="28"/>
        </w:rPr>
      </w:pPr>
      <w:r>
        <w:rPr>
          <w:rFonts w:ascii="Baltica" w:hAnsi="Baltica"/>
          <w:sz w:val="28"/>
        </w:rPr>
        <w:t>Второй этап рассмотрения проекта государственного бюджета Украины проходит на сессии Верховного Совета Украины и начинается с доклада Министра финансов Украины от имени правительства. Вторым выступает председатель постоянной комиссии по вопросам планирования, бюджета, финансов и цен. Только после этого выступают народные депутаты с обсуждением проекта бюджета. Завершается обсуждение проекта выступлением Министра финансов с заключительным словом и голосованием по отдельным направлениям бюджета.</w:t>
      </w:r>
    </w:p>
    <w:p w:rsidR="00B15CB9" w:rsidRDefault="002958BD">
      <w:pPr>
        <w:spacing w:before="120" w:line="360" w:lineRule="auto"/>
        <w:ind w:firstLine="851"/>
        <w:jc w:val="both"/>
        <w:rPr>
          <w:rFonts w:ascii="Baltica" w:hAnsi="Baltica"/>
          <w:sz w:val="28"/>
        </w:rPr>
      </w:pPr>
      <w:r>
        <w:rPr>
          <w:rFonts w:ascii="Baltica" w:hAnsi="Baltica"/>
          <w:sz w:val="28"/>
        </w:rPr>
        <w:t>За Верховным Советом Украины, единственным органом законодательной власти, (п.4 ст.85 Конституции Украины) закреплено право на утверждение государственного бюджета, осуществление контроля за ходом его выполнения, утверждение отчета об исполнении и внесении изменений в государственный бюджет Украины. Верховный Совет  по одобренному бюджету принимает Закон «О государственном бюджете Украины» на новый бюджетный год, который публикуется в официальных источниках.</w:t>
      </w:r>
    </w:p>
    <w:p w:rsidR="00B15CB9" w:rsidRDefault="002958BD">
      <w:pPr>
        <w:spacing w:before="120" w:line="360" w:lineRule="auto"/>
        <w:ind w:firstLine="851"/>
        <w:jc w:val="both"/>
        <w:rPr>
          <w:rFonts w:ascii="Baltica" w:hAnsi="Baltica"/>
          <w:sz w:val="28"/>
        </w:rPr>
      </w:pPr>
      <w:r>
        <w:rPr>
          <w:rFonts w:ascii="Baltica" w:hAnsi="Baltica"/>
          <w:sz w:val="28"/>
        </w:rPr>
        <w:t>Согласно п.23 ст.26 Закона Украины «О местном самоуправлении в Украине» от 21.05.97 г. в исключительной компетенции сельских, поселковых, городских Советов находится утверждение местных бюджетов.</w:t>
      </w:r>
    </w:p>
    <w:p w:rsidR="00B15CB9" w:rsidRDefault="002958BD">
      <w:pPr>
        <w:spacing w:before="120"/>
        <w:jc w:val="center"/>
        <w:rPr>
          <w:rFonts w:ascii="Baltica" w:hAnsi="Baltica"/>
          <w:b/>
          <w:sz w:val="28"/>
          <w:u w:val="single"/>
        </w:rPr>
      </w:pPr>
      <w:r>
        <w:rPr>
          <w:rFonts w:ascii="Baltica" w:hAnsi="Baltica"/>
          <w:b/>
          <w:sz w:val="28"/>
          <w:u w:val="single"/>
        </w:rPr>
        <w:t>Исполнение бюджета.</w:t>
      </w:r>
    </w:p>
    <w:p w:rsidR="00B15CB9" w:rsidRDefault="002958BD">
      <w:pPr>
        <w:jc w:val="center"/>
        <w:rPr>
          <w:rFonts w:ascii="Baltica" w:hAnsi="Baltica"/>
          <w:b/>
          <w:sz w:val="28"/>
          <w:u w:val="single"/>
        </w:rPr>
      </w:pPr>
      <w:r>
        <w:rPr>
          <w:rFonts w:ascii="Baltica" w:hAnsi="Baltica"/>
          <w:b/>
          <w:sz w:val="28"/>
          <w:u w:val="single"/>
        </w:rPr>
        <w:t>Составление отчета об исполнении бюджета.</w:t>
      </w:r>
    </w:p>
    <w:p w:rsidR="00B15CB9" w:rsidRDefault="002958BD">
      <w:pPr>
        <w:spacing w:before="240" w:line="360" w:lineRule="auto"/>
        <w:ind w:firstLine="851"/>
        <w:jc w:val="both"/>
        <w:rPr>
          <w:rFonts w:ascii="Baltica" w:hAnsi="Baltica"/>
          <w:sz w:val="28"/>
        </w:rPr>
      </w:pPr>
      <w:r>
        <w:rPr>
          <w:rFonts w:ascii="Baltica" w:hAnsi="Baltica"/>
          <w:sz w:val="28"/>
        </w:rPr>
        <w:t>Третьей завершающей и решающей стадией является исполнение бюджета (государственного или местного) и составление отчета об исполнении бюджета. Фактическое исполнение бюджета начинается с 1 января и завершается 31 декабря каждого календарного года. Стадия бюджетного процесса продолжается до созыва сессии Верховного Совета Украины (местного Совета), принимающей бюджет на следующий год. При стабильной экономической обстановке сессии, как правило, проводились в ноябре или декабре предшествующего года, таким образом последняя стадия бюджетного процесса охватывает период в один год десять - одиннадцать месяцев. Но это верно при стабильной экономической ситуации в стране, в этом же году Закон «О государственном бюджете Украины» был принят  27 июня, а до этого с 1 января, в соответствии со ст.28 Закона Украины «О бюджетной системе Украины», действовал Закон «О порядке финансирования расходов с государственного бюджета Украины в 1997 г. до принятия Закона Украины «О государственном бюджете Украины на 1997 год»» принятый 11 декабря 1996 г.</w:t>
      </w:r>
    </w:p>
    <w:p w:rsidR="00B15CB9" w:rsidRDefault="002958BD">
      <w:pPr>
        <w:spacing w:before="120" w:line="360" w:lineRule="auto"/>
        <w:ind w:firstLine="851"/>
        <w:jc w:val="both"/>
        <w:rPr>
          <w:rFonts w:ascii="Baltica" w:hAnsi="Baltica"/>
          <w:sz w:val="28"/>
        </w:rPr>
      </w:pPr>
      <w:r>
        <w:rPr>
          <w:rFonts w:ascii="Baltica" w:hAnsi="Baltica"/>
          <w:sz w:val="28"/>
        </w:rPr>
        <w:t>Выполнение и предоставление отчета об исполнении государственного бюджета Украины, в соответствии со ст.97 и п.6 ст.166 «Конституции Украины», возложено на Кабинет Министров Украины, контроль за использованием бюджетных средств в соответствии со ст.2 Закона Украины «О счетной палате Верховного Совета Украины» и ст. 98 «Конституции Украины» от имени Верховного Совета осуществляет Счетная палата. Утверждение отчета об исполнении государственного бюджета Украины в соответствии со п.4 ст.85 «Конституции Украины» осуществляет Верховный Совет.</w:t>
      </w:r>
    </w:p>
    <w:p w:rsidR="00B15CB9" w:rsidRDefault="002958BD">
      <w:pPr>
        <w:spacing w:before="120" w:line="360" w:lineRule="auto"/>
        <w:ind w:firstLine="851"/>
        <w:jc w:val="both"/>
        <w:rPr>
          <w:rFonts w:ascii="Baltica" w:hAnsi="Baltica"/>
          <w:sz w:val="28"/>
        </w:rPr>
      </w:pPr>
      <w:r>
        <w:rPr>
          <w:rFonts w:ascii="Baltica" w:hAnsi="Baltica"/>
          <w:sz w:val="28"/>
        </w:rPr>
        <w:t>Выполнение и предоставление отчета об исполнении местных бюджетов возложено на местные государственные администрации соответствующих территорий (ст.119 п.4,5 «Конституции Украины»).</w:t>
      </w:r>
    </w:p>
    <w:p w:rsidR="00B15CB9" w:rsidRDefault="002958BD">
      <w:pPr>
        <w:spacing w:before="120" w:line="360" w:lineRule="auto"/>
        <w:ind w:firstLine="851"/>
        <w:jc w:val="both"/>
        <w:rPr>
          <w:rFonts w:ascii="Baltica" w:hAnsi="Baltica"/>
          <w:sz w:val="28"/>
        </w:rPr>
      </w:pPr>
      <w:r>
        <w:rPr>
          <w:rFonts w:ascii="Baltica" w:hAnsi="Baltica"/>
          <w:sz w:val="28"/>
        </w:rPr>
        <w:t>Исполнение бюджета осуществляется в соответствии с росписью бюджета, составленной на основании утвержденного бюджета.</w:t>
      </w:r>
    </w:p>
    <w:p w:rsidR="00B15CB9" w:rsidRDefault="002958BD">
      <w:pPr>
        <w:spacing w:before="120" w:line="360" w:lineRule="auto"/>
        <w:ind w:firstLine="851"/>
        <w:jc w:val="both"/>
        <w:rPr>
          <w:rFonts w:ascii="Baltica" w:hAnsi="Baltica"/>
          <w:sz w:val="28"/>
        </w:rPr>
      </w:pPr>
      <w:r>
        <w:rPr>
          <w:rFonts w:ascii="Baltica" w:hAnsi="Baltica"/>
          <w:sz w:val="28"/>
        </w:rPr>
        <w:t>Роспись бюджета (поквартальная разбивка) - это планово-финансовый акт оперативного управления исполнением доходной и расходной частей бюджета, построенный в строгом соответствии с бюджетной классификации. Роспись утверждается Министром финансов Украины и носит силу нормативного акта, обязательного к исполнению всеми субъектами.</w:t>
      </w:r>
    </w:p>
    <w:p w:rsidR="00B15CB9" w:rsidRDefault="002958BD">
      <w:pPr>
        <w:spacing w:before="120" w:line="360" w:lineRule="auto"/>
        <w:jc w:val="center"/>
        <w:rPr>
          <w:rFonts w:ascii="Baltica" w:hAnsi="Baltica"/>
          <w:sz w:val="28"/>
        </w:rPr>
      </w:pPr>
      <w:r>
        <w:rPr>
          <w:rFonts w:ascii="Baltica" w:hAnsi="Baltica"/>
          <w:b/>
          <w:sz w:val="28"/>
          <w:u w:val="single"/>
        </w:rPr>
        <w:br w:type="page"/>
        <w:t>БЮДЖЕТНАЯ КЛАСИФИКАЦИЯ.</w:t>
      </w:r>
    </w:p>
    <w:p w:rsidR="00B15CB9" w:rsidRDefault="00B15CB9">
      <w:pPr>
        <w:spacing w:before="120" w:line="360" w:lineRule="auto"/>
        <w:ind w:firstLine="851"/>
        <w:jc w:val="both"/>
        <w:rPr>
          <w:rFonts w:ascii="Baltica" w:hAnsi="Baltica"/>
          <w:sz w:val="28"/>
        </w:rPr>
      </w:pPr>
    </w:p>
    <w:p w:rsidR="00B15CB9" w:rsidRDefault="002958BD">
      <w:pPr>
        <w:spacing w:before="120" w:line="360" w:lineRule="auto"/>
        <w:ind w:firstLine="851"/>
        <w:jc w:val="both"/>
        <w:rPr>
          <w:rFonts w:ascii="Baltica" w:hAnsi="Baltica"/>
          <w:sz w:val="28"/>
        </w:rPr>
      </w:pPr>
      <w:r>
        <w:rPr>
          <w:rFonts w:ascii="Baltica" w:hAnsi="Baltica"/>
          <w:sz w:val="28"/>
        </w:rP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w:t>
      </w:r>
    </w:p>
    <w:p w:rsidR="00B15CB9" w:rsidRDefault="00FC019C">
      <w:pPr>
        <w:keepNext/>
        <w:framePr w:w="7190" w:h="5477" w:hRule="exact" w:hSpace="181" w:wrap="around" w:vAnchor="page" w:hAnchor="page" w:x="3879" w:y="5617"/>
        <w:spacing w:before="120" w:line="360" w:lineRule="auto"/>
        <w:jc w:val="center"/>
      </w:pPr>
      <w:r>
        <w:rPr>
          <w:rFonts w:ascii="Baltica" w:hAnsi="Baltica"/>
          <w:sz w:val="28"/>
        </w:rPr>
        <w:pict>
          <v:shape id="_x0000_i1026" type="#_x0000_t75" style="width:359.25pt;height:241.5pt">
            <v:imagedata r:id="rId9" o:title=""/>
          </v:shape>
        </w:pict>
      </w:r>
    </w:p>
    <w:p w:rsidR="00B15CB9" w:rsidRDefault="002958BD">
      <w:pPr>
        <w:pStyle w:val="a3"/>
        <w:framePr w:w="7190" w:h="5477" w:hRule="exact" w:hSpace="181" w:wrap="around" w:vAnchor="page" w:hAnchor="page" w:x="3879" w:y="5617"/>
        <w:jc w:val="center"/>
        <w:rPr>
          <w:rFonts w:ascii="Baltica" w:hAnsi="Baltica"/>
          <w:sz w:val="28"/>
        </w:rPr>
      </w:pPr>
      <w:r>
        <w:t xml:space="preserve">Рисунок </w:t>
      </w:r>
      <w:fldSimple w:instr=" SEQ Рисунок \* ARABIC ">
        <w:r>
          <w:rPr>
            <w:noProof/>
          </w:rPr>
          <w:t>2</w:t>
        </w:r>
      </w:fldSimple>
    </w:p>
    <w:p w:rsidR="00B15CB9" w:rsidRDefault="002958BD">
      <w:pPr>
        <w:spacing w:before="120" w:line="360" w:lineRule="auto"/>
        <w:ind w:firstLine="851"/>
        <w:rPr>
          <w:rFonts w:ascii="Baltica" w:hAnsi="Baltica"/>
          <w:sz w:val="28"/>
          <w:lang w:val="en-US"/>
        </w:rPr>
      </w:pPr>
      <w:r>
        <w:rPr>
          <w:rFonts w:ascii="Baltica" w:hAnsi="Baltica"/>
          <w:sz w:val="28"/>
        </w:rPr>
        <w:t>Бюджетная классификация - единая систематизированная, функциональная группировка доходов и расходов бюджета по однородным признакам, которая обеспечивает общегосударственную и международную согласованность бюджетных данных (ст.8 Закона Украины «О бюджетной системе Украины»).</w:t>
      </w:r>
    </w:p>
    <w:p w:rsidR="00B15CB9" w:rsidRDefault="002958BD">
      <w:pPr>
        <w:spacing w:before="120" w:line="360" w:lineRule="auto"/>
        <w:ind w:firstLine="851"/>
        <w:jc w:val="both"/>
        <w:rPr>
          <w:rFonts w:ascii="Baltica" w:hAnsi="Baltica"/>
          <w:sz w:val="28"/>
        </w:rPr>
      </w:pPr>
      <w:r>
        <w:rPr>
          <w:rFonts w:ascii="Baltica" w:hAnsi="Baltica"/>
          <w:sz w:val="28"/>
        </w:rPr>
        <w:t>Общая структура бюджетной (рис.2) классификации утверждена Постановлением Верховного Совета № 327 от 12.07.96 г. «О структуре бюджетной классификации Украины»</w:t>
      </w:r>
    </w:p>
    <w:p w:rsidR="00B15CB9" w:rsidRDefault="002958BD">
      <w:pPr>
        <w:spacing w:before="120" w:line="360" w:lineRule="auto"/>
        <w:ind w:firstLine="851"/>
        <w:jc w:val="both"/>
        <w:rPr>
          <w:rFonts w:ascii="Baltica" w:hAnsi="Baltica"/>
          <w:sz w:val="28"/>
        </w:rPr>
      </w:pPr>
      <w:r>
        <w:rPr>
          <w:rFonts w:ascii="Baltica" w:hAnsi="Baltica"/>
          <w:sz w:val="28"/>
        </w:rPr>
        <w:t>Юридическое значение бюджетной классификации состоит в том, что в её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B15CB9" w:rsidRDefault="002958BD">
      <w:pPr>
        <w:spacing w:before="120" w:line="360" w:lineRule="auto"/>
        <w:ind w:firstLine="851"/>
        <w:jc w:val="both"/>
        <w:rPr>
          <w:rFonts w:ascii="Baltica" w:hAnsi="Baltica"/>
          <w:sz w:val="28"/>
        </w:rPr>
      </w:pPr>
      <w:r>
        <w:rPr>
          <w:rFonts w:ascii="Baltica" w:hAnsi="Baltica"/>
          <w:sz w:val="28"/>
        </w:rPr>
        <w:t>Бюджетная классификация по государственному и местным бюджетам Украины утверждена приказом Министерства финансов Украины № 35 от 16.07.92 г. «О классификации доходов и расходов государственного и местных бюджетов Украины» с изменениями внесенными приказом Министерства финансов № 28 от 20.05.93 г. и дополнениями внесенными письмами Министерства финансов: № 13 от 17.02.94; № 09-407 от 25.04.94; № 09-407 от 28.10.94; № 09-404 от 17.01.95; № 09-08/24 от 01.03.95; № 09-08/32 от 29.03.95; № 09-10/46 от 04.07.95 и письмом Национального банка Украины № 06-12 от 19.01.96 г.</w:t>
      </w:r>
    </w:p>
    <w:p w:rsidR="00B15CB9" w:rsidRDefault="002958BD">
      <w:pPr>
        <w:spacing w:before="120" w:line="360" w:lineRule="auto"/>
        <w:ind w:firstLine="851"/>
        <w:jc w:val="both"/>
        <w:rPr>
          <w:rFonts w:ascii="Baltica" w:hAnsi="Baltica"/>
          <w:sz w:val="28"/>
        </w:rPr>
      </w:pPr>
      <w:r>
        <w:rPr>
          <w:rFonts w:ascii="Baltica" w:hAnsi="Baltica"/>
          <w:sz w:val="28"/>
        </w:rPr>
        <w:t>Каждому источнику доходов - налогу и обязательному платежу по бюджетной классификации определено свое постоянное место в разделе, главе, параграфе. Таким же образом классифицируются все расходы госбюджета. Причем в расходах кроме разделов, глав, параграфов еще выделены и статьи.</w:t>
      </w:r>
    </w:p>
    <w:p w:rsidR="00B15CB9" w:rsidRDefault="002958BD">
      <w:pPr>
        <w:spacing w:before="120" w:line="360" w:lineRule="auto"/>
        <w:ind w:firstLine="851"/>
        <w:jc w:val="both"/>
        <w:rPr>
          <w:rFonts w:ascii="Baltica" w:hAnsi="Baltica"/>
          <w:sz w:val="28"/>
        </w:rPr>
      </w:pPr>
      <w:r>
        <w:rPr>
          <w:rFonts w:ascii="Baltica" w:hAnsi="Baltica"/>
          <w:sz w:val="28"/>
        </w:rPr>
        <w:t>Бюджетная классификация обеспечивает возможность на всех стадиях бюджетного процесса: устанавливать источники поступления средств; устанавливать объекты бюджетного финансирования; устанавливать органы ответственные за полное и своевременное поступление средств в доходную часть бюджета и контролировать эффективность использования бюджетных средств.</w:t>
      </w:r>
    </w:p>
    <w:p w:rsidR="00B15CB9" w:rsidRDefault="002958BD">
      <w:pPr>
        <w:spacing w:before="120" w:line="360" w:lineRule="auto"/>
        <w:jc w:val="center"/>
        <w:rPr>
          <w:rFonts w:ascii="Baltica" w:hAnsi="Baltica"/>
          <w:b/>
          <w:sz w:val="28"/>
          <w:u w:val="single"/>
        </w:rPr>
      </w:pPr>
      <w:r>
        <w:rPr>
          <w:rFonts w:ascii="Baltica" w:hAnsi="Baltica"/>
          <w:b/>
          <w:sz w:val="28"/>
          <w:u w:val="single"/>
        </w:rPr>
        <w:br w:type="page"/>
        <w:t>ОСНОВНЫЕ ПРИЧИНЫ НЕСВОЕВРЕМЕННОГО ПРИНЯТИЯ</w:t>
      </w:r>
      <w:r>
        <w:rPr>
          <w:rFonts w:ascii="Baltica" w:hAnsi="Baltica"/>
          <w:b/>
          <w:sz w:val="28"/>
          <w:u w:val="single"/>
        </w:rPr>
        <w:br/>
        <w:t xml:space="preserve">ГОСУДАРСТВЕННОГО БЮДЖЕТА УКРАИНЫ НА 1997 </w:t>
      </w:r>
      <w:r>
        <w:rPr>
          <w:rFonts w:ascii="Baltica" w:hAnsi="Baltica"/>
          <w:b/>
          <w:sz w:val="28"/>
          <w:u w:val="single"/>
          <w:lang w:val="uk-UA"/>
        </w:rPr>
        <w:t>г</w:t>
      </w:r>
      <w:r>
        <w:rPr>
          <w:rFonts w:ascii="Baltica" w:hAnsi="Baltica"/>
          <w:b/>
          <w:sz w:val="28"/>
          <w:u w:val="single"/>
        </w:rPr>
        <w:t>.</w:t>
      </w:r>
    </w:p>
    <w:p w:rsidR="00B15CB9" w:rsidRDefault="00B15CB9">
      <w:pPr>
        <w:spacing w:before="120" w:line="360" w:lineRule="auto"/>
        <w:ind w:firstLine="851"/>
        <w:jc w:val="both"/>
        <w:rPr>
          <w:rFonts w:ascii="Baltica" w:hAnsi="Baltica"/>
          <w:sz w:val="28"/>
        </w:rPr>
      </w:pPr>
    </w:p>
    <w:p w:rsidR="00B15CB9" w:rsidRDefault="002958BD">
      <w:pPr>
        <w:spacing w:before="120" w:line="360" w:lineRule="auto"/>
        <w:ind w:firstLine="851"/>
        <w:jc w:val="both"/>
        <w:rPr>
          <w:rFonts w:ascii="Baltica" w:hAnsi="Baltica"/>
          <w:sz w:val="28"/>
        </w:rPr>
      </w:pPr>
      <w:r>
        <w:rPr>
          <w:rFonts w:ascii="Baltica" w:hAnsi="Baltica"/>
          <w:sz w:val="28"/>
        </w:rPr>
        <w:t>Важное экономическое значение имеет принцип ежегодности бюджета. Ежегодно закрепляя Законом государственный бюджет. Представляется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(прогнозом) экономического и социального развития, избирая приоритетные отрасли и уровень материального обеспечения населения.</w:t>
      </w:r>
    </w:p>
    <w:p w:rsidR="00B15CB9" w:rsidRDefault="002958BD">
      <w:pPr>
        <w:spacing w:before="120" w:line="360" w:lineRule="auto"/>
        <w:ind w:firstLine="851"/>
        <w:jc w:val="both"/>
        <w:rPr>
          <w:rFonts w:ascii="Baltica" w:hAnsi="Baltica"/>
          <w:sz w:val="28"/>
        </w:rPr>
      </w:pPr>
      <w:r>
        <w:rPr>
          <w:rFonts w:ascii="Baltica" w:hAnsi="Baltica"/>
          <w:sz w:val="28"/>
        </w:rPr>
        <w:t xml:space="preserve">В условиях экономического кризиса и инфляции (хотя и резко сократившейся в настоящее время) денежной системы, невозможно долгосрочное бюджетное планирование. Даже планирование бюджета на год нуждается в периодической корректировке отдельных показателей. Постоянное изменение налогового законодательства, его нестабильность затрудняет прогнозирование доходов в бюджет. Из отсутствия стабильной налоговой политики по мнению народного депутата И. Чижа, вытекает нереальность показателей, берущихся за основу доходной части бюджета. Так, в бюджет поступило на 328 млн. гривен меньше, чем предусмотрено проектом. Это вызывает необходимость кардинальной реформы налогового законодательства. Результатом это реформы должен был стать Налоговый кодекс Украины. Проект которого был вынесен на рассмотрение Верховного Совета 15 октября и, был принят за основу(Постановление Верховного Совета от 1.11.96 г.). «Мы считаем, что Налоговый кодекс Украины должен быть доработан и принят до конца текущего года, поскольку принятие Закона Украины "О Государственном бюджете на 1997 год" необходимо провести в условиях нового, более прогрессивного налогово-правового поля - это минимум. И максимум - изменение налогово-правового поля есть непременным условием для выхода Украины из экономического кризиса, и это изменение необходимо начать с принятия Налогового кодекса» - пишет в своем интервью народный депутат Наталья Витренко, являющийся одним из авторов проекта Налогового кодекса Украины. </w:t>
      </w:r>
    </w:p>
    <w:p w:rsidR="00B15CB9" w:rsidRDefault="002958BD">
      <w:pPr>
        <w:spacing w:before="120" w:line="360" w:lineRule="auto"/>
        <w:ind w:firstLine="851"/>
        <w:jc w:val="both"/>
        <w:rPr>
          <w:rFonts w:ascii="Baltica" w:hAnsi="Baltica"/>
          <w:sz w:val="28"/>
        </w:rPr>
      </w:pPr>
      <w:r>
        <w:rPr>
          <w:rFonts w:ascii="Baltica" w:hAnsi="Baltica"/>
          <w:sz w:val="28"/>
        </w:rPr>
        <w:t>Причиной несвоевременного принятия бюджета, по мнению Ивана Чижа, является: «... нечестная игра со стороны исполнительных структур в реформировании налоговой системы. Правительство методом кавалерийской атаки хотело заставить парламент принять соответствующие законы...».</w:t>
      </w:r>
    </w:p>
    <w:p w:rsidR="00B15CB9" w:rsidRDefault="002958BD">
      <w:pPr>
        <w:spacing w:before="120" w:line="360" w:lineRule="auto"/>
        <w:ind w:firstLine="851"/>
        <w:jc w:val="both"/>
        <w:rPr>
          <w:rFonts w:ascii="Baltica" w:hAnsi="Baltica"/>
          <w:sz w:val="28"/>
        </w:rPr>
      </w:pPr>
      <w:r>
        <w:rPr>
          <w:rFonts w:ascii="Baltica" w:hAnsi="Baltica"/>
          <w:sz w:val="28"/>
        </w:rPr>
        <w:t>Из выше сказанного видно, что основная причина несвоевременного принятия бюджета на 1997 бюджетный год отсутствие реформ в налоговой политике Украины.</w:t>
      </w:r>
    </w:p>
    <w:p w:rsidR="00B15CB9" w:rsidRDefault="002958BD">
      <w:pPr>
        <w:spacing w:before="120" w:line="360" w:lineRule="auto"/>
        <w:jc w:val="center"/>
        <w:rPr>
          <w:rFonts w:ascii="Baltica" w:hAnsi="Baltica"/>
          <w:sz w:val="28"/>
        </w:rPr>
      </w:pPr>
      <w:r>
        <w:rPr>
          <w:rFonts w:ascii="Baltica" w:hAnsi="Baltica"/>
          <w:sz w:val="28"/>
        </w:rPr>
        <w:br w:type="page"/>
      </w:r>
      <w:r>
        <w:rPr>
          <w:rFonts w:ascii="Baltica" w:hAnsi="Baltica"/>
          <w:b/>
          <w:sz w:val="28"/>
          <w:u w:val="single"/>
        </w:rPr>
        <w:t>ЗАДАЧА</w:t>
      </w:r>
    </w:p>
    <w:p w:rsidR="00B15CB9" w:rsidRDefault="00B15CB9">
      <w:pPr>
        <w:spacing w:line="360" w:lineRule="atLeast"/>
        <w:ind w:firstLine="851"/>
        <w:jc w:val="both"/>
        <w:rPr>
          <w:rFonts w:ascii="Baltica" w:hAnsi="Baltica"/>
          <w:sz w:val="28"/>
        </w:rPr>
      </w:pPr>
    </w:p>
    <w:p w:rsidR="00B15CB9" w:rsidRDefault="002958BD">
      <w:pPr>
        <w:spacing w:before="120" w:line="360" w:lineRule="atLeast"/>
        <w:ind w:firstLine="851"/>
        <w:jc w:val="both"/>
        <w:rPr>
          <w:rFonts w:ascii="Baltica" w:hAnsi="Baltica"/>
          <w:sz w:val="28"/>
        </w:rPr>
      </w:pPr>
      <w:r>
        <w:rPr>
          <w:rFonts w:ascii="Baltica" w:hAnsi="Baltica"/>
          <w:sz w:val="28"/>
        </w:rPr>
        <w:t>Посредническая фирма из урожая 1996 г. закупила у КСП - производителя 10 вагонов (по 60 тонн в каждом) ячменя по 600 грн. за тонну с вызовом их на элеватор порта, в августе 1996 г.-3 вагона, в сентябре-4 вагона и в октябре-3 вагона. Одновременно эта фирма заключила контракт с другой организацией на продажу ей указанного  ячменя для экспорта за границу, получив от нее аванс в сумме 30% от стоимости проданного ячменя. Ячмень продан предприятию экспортеру по цене 800 гривен. Расходы посреднической фирмы по маркетингу, операционные расходы, оплате труда и начисления в гос. централизованные Фонды составили 3500 гривен.</w:t>
      </w:r>
    </w:p>
    <w:p w:rsidR="00B15CB9" w:rsidRDefault="002958BD">
      <w:pPr>
        <w:spacing w:line="360" w:lineRule="atLeast"/>
        <w:ind w:firstLine="851"/>
        <w:rPr>
          <w:rFonts w:ascii="Baltica" w:hAnsi="Baltica"/>
          <w:sz w:val="28"/>
          <w:lang w:val="en-US"/>
        </w:rPr>
      </w:pPr>
      <w:r>
        <w:rPr>
          <w:rFonts w:ascii="Baltica" w:hAnsi="Baltica"/>
          <w:sz w:val="28"/>
        </w:rPr>
        <w:t>К моменту проверки этой Фирмы 15 ноября 1996 года Фирма не уплатила в бюджет налог  на добавленную стоимость и налог с прибыли.</w:t>
      </w:r>
    </w:p>
    <w:p w:rsidR="00B15CB9" w:rsidRDefault="002958BD">
      <w:pPr>
        <w:spacing w:before="120" w:line="280" w:lineRule="atLeast"/>
        <w:ind w:firstLine="851"/>
        <w:rPr>
          <w:rFonts w:ascii="Baltica" w:hAnsi="Baltica"/>
          <w:sz w:val="28"/>
        </w:rPr>
      </w:pPr>
      <w:r>
        <w:rPr>
          <w:rFonts w:ascii="Baltica" w:hAnsi="Baltica"/>
          <w:sz w:val="28"/>
        </w:rPr>
        <w:t>Вам необходимо:</w:t>
      </w:r>
    </w:p>
    <w:p w:rsidR="00B15CB9" w:rsidRDefault="002958BD" w:rsidP="002958BD">
      <w:pPr>
        <w:numPr>
          <w:ilvl w:val="0"/>
          <w:numId w:val="4"/>
        </w:numPr>
        <w:spacing w:before="120"/>
        <w:rPr>
          <w:rFonts w:ascii="Baltica" w:hAnsi="Baltica"/>
          <w:sz w:val="28"/>
        </w:rPr>
      </w:pPr>
      <w:r>
        <w:rPr>
          <w:rFonts w:ascii="Baltica" w:hAnsi="Baltica"/>
          <w:sz w:val="28"/>
        </w:rPr>
        <w:t>Определить закупочную стоимость партии ячменя.</w:t>
      </w:r>
    </w:p>
    <w:p w:rsidR="00B15CB9" w:rsidRDefault="002958BD" w:rsidP="002958BD">
      <w:pPr>
        <w:numPr>
          <w:ilvl w:val="0"/>
          <w:numId w:val="4"/>
        </w:numPr>
        <w:spacing w:before="120"/>
        <w:rPr>
          <w:rFonts w:ascii="Baltica" w:hAnsi="Baltica"/>
          <w:sz w:val="28"/>
        </w:rPr>
      </w:pPr>
      <w:r>
        <w:rPr>
          <w:rFonts w:ascii="Baltica" w:hAnsi="Baltica"/>
          <w:sz w:val="28"/>
        </w:rPr>
        <w:t>Определить стоимость реализации продукции по периодам.</w:t>
      </w:r>
    </w:p>
    <w:p w:rsidR="00B15CB9" w:rsidRDefault="002958BD" w:rsidP="002958BD">
      <w:pPr>
        <w:numPr>
          <w:ilvl w:val="0"/>
          <w:numId w:val="4"/>
        </w:numPr>
        <w:spacing w:before="120"/>
        <w:rPr>
          <w:rFonts w:ascii="Baltica" w:hAnsi="Baltica"/>
          <w:sz w:val="28"/>
        </w:rPr>
      </w:pPr>
      <w:r>
        <w:rPr>
          <w:rFonts w:ascii="Baltica" w:hAnsi="Baltica"/>
          <w:sz w:val="28"/>
        </w:rPr>
        <w:t>Исчислить налог на добавленную стоимость.</w:t>
      </w:r>
    </w:p>
    <w:p w:rsidR="00B15CB9" w:rsidRDefault="002958BD" w:rsidP="002958BD">
      <w:pPr>
        <w:numPr>
          <w:ilvl w:val="0"/>
          <w:numId w:val="4"/>
        </w:numPr>
        <w:spacing w:before="120"/>
        <w:rPr>
          <w:rFonts w:ascii="Baltica" w:hAnsi="Baltica"/>
          <w:sz w:val="28"/>
        </w:rPr>
      </w:pPr>
      <w:r>
        <w:rPr>
          <w:rFonts w:ascii="Baltica" w:hAnsi="Baltica"/>
          <w:sz w:val="28"/>
        </w:rPr>
        <w:t>Определить налогооблагаемую прибыль и исчислить налог.</w:t>
      </w:r>
    </w:p>
    <w:p w:rsidR="00B15CB9" w:rsidRDefault="002958BD" w:rsidP="002958BD">
      <w:pPr>
        <w:numPr>
          <w:ilvl w:val="0"/>
          <w:numId w:val="4"/>
        </w:numPr>
        <w:spacing w:before="120"/>
        <w:rPr>
          <w:rFonts w:ascii="Baltica" w:hAnsi="Baltica"/>
          <w:sz w:val="28"/>
        </w:rPr>
      </w:pPr>
      <w:r>
        <w:rPr>
          <w:rFonts w:ascii="Baltica" w:hAnsi="Baltica"/>
          <w:sz w:val="28"/>
        </w:rPr>
        <w:t>Исчислите суммы финансовых санкций, которые применены к данной фирме .</w:t>
      </w:r>
    </w:p>
    <w:p w:rsidR="00B15CB9" w:rsidRDefault="002958BD" w:rsidP="002958BD">
      <w:pPr>
        <w:numPr>
          <w:ilvl w:val="0"/>
          <w:numId w:val="4"/>
        </w:numPr>
        <w:spacing w:before="120"/>
        <w:rPr>
          <w:rFonts w:ascii="Baltica" w:hAnsi="Baltica"/>
          <w:sz w:val="28"/>
        </w:rPr>
      </w:pPr>
      <w:r>
        <w:rPr>
          <w:rFonts w:ascii="Baltica" w:hAnsi="Baltica"/>
          <w:sz w:val="28"/>
        </w:rPr>
        <w:t>Дайте обоснования  в какой (админ. или уголовной) ответственности должны быть привлечены должностные лица этой фирмы с указанием меры ответственности-пресечения.</w:t>
      </w:r>
    </w:p>
    <w:p w:rsidR="00B15CB9" w:rsidRDefault="002958BD">
      <w:pPr>
        <w:spacing w:before="120" w:line="360" w:lineRule="atLeast"/>
        <w:ind w:firstLine="851"/>
        <w:rPr>
          <w:rFonts w:ascii="Baltica" w:hAnsi="Baltica"/>
          <w:sz w:val="28"/>
        </w:rPr>
      </w:pPr>
      <w:r>
        <w:rPr>
          <w:rFonts w:ascii="Baltica" w:hAnsi="Baltica"/>
          <w:sz w:val="28"/>
        </w:rPr>
        <w:t>1. Определение закупочной стоимости зерна.</w:t>
      </w:r>
    </w:p>
    <w:p w:rsidR="00B15CB9" w:rsidRDefault="00B15CB9">
      <w:pPr>
        <w:spacing w:line="360" w:lineRule="atLeast"/>
        <w:ind w:firstLine="851"/>
        <w:rPr>
          <w:rFonts w:ascii="Baltica" w:hAnsi="Baltica"/>
          <w:sz w:val="28"/>
        </w:rPr>
      </w:pPr>
      <w:bookmarkStart w:id="0" w:name="_GoBack"/>
      <w:bookmarkEnd w:id="0"/>
    </w:p>
    <w:sectPr w:rsidR="00B15CB9">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CB9" w:rsidRDefault="002958BD">
      <w:r>
        <w:separator/>
      </w:r>
    </w:p>
  </w:endnote>
  <w:endnote w:type="continuationSeparator" w:id="0">
    <w:p w:rsidR="00B15CB9" w:rsidRDefault="002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Pent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B15C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2958BD">
    <w:pPr>
      <w:pStyle w:val="a5"/>
    </w:pPr>
    <w:r>
      <w:t>___________________________________________________________________________</w:t>
    </w:r>
  </w:p>
  <w:p w:rsidR="00B15CB9" w:rsidRDefault="002958BD">
    <w:pPr>
      <w:pStyle w:val="a5"/>
      <w:jc w:val="center"/>
      <w:rPr>
        <w:rStyle w:val="a6"/>
      </w:rPr>
    </w:pPr>
    <w:r>
      <w:t xml:space="preserve">                          </w:t>
    </w:r>
    <w:r>
      <w:rPr>
        <w:rFonts w:ascii="Penta" w:hAnsi="Penta"/>
      </w:rPr>
      <w:t>Финансовое право Украины — контрольная работа</w:t>
    </w:r>
    <w:r>
      <w:t xml:space="preserve">                   стр. </w:t>
    </w: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p w:rsidR="00B15CB9" w:rsidRDefault="00B15CB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B15C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CB9" w:rsidRDefault="002958BD">
      <w:r>
        <w:separator/>
      </w:r>
    </w:p>
  </w:footnote>
  <w:footnote w:type="continuationSeparator" w:id="0">
    <w:p w:rsidR="00B15CB9" w:rsidRDefault="0029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B15C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B15C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9" w:rsidRDefault="00B15C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88B32C"/>
    <w:lvl w:ilvl="0">
      <w:numFmt w:val="bullet"/>
      <w:lvlText w:val="*"/>
      <w:lvlJc w:val="left"/>
    </w:lvl>
  </w:abstractNum>
  <w:abstractNum w:abstractNumId="1">
    <w:nsid w:val="1B216951"/>
    <w:multiLevelType w:val="singleLevel"/>
    <w:tmpl w:val="291C7CF6"/>
    <w:lvl w:ilvl="0">
      <w:start w:val="1"/>
      <w:numFmt w:val="upperRoman"/>
      <w:lvlText w:val="%1."/>
      <w:legacy w:legacy="1" w:legacySpace="0" w:legacyIndent="284"/>
      <w:lvlJc w:val="left"/>
      <w:pPr>
        <w:ind w:left="1135" w:hanging="284"/>
      </w:pPr>
    </w:lvl>
  </w:abstractNum>
  <w:abstractNum w:abstractNumId="2">
    <w:nsid w:val="23750685"/>
    <w:multiLevelType w:val="singleLevel"/>
    <w:tmpl w:val="8C1EDDAC"/>
    <w:lvl w:ilvl="0">
      <w:start w:val="1"/>
      <w:numFmt w:val="decimal"/>
      <w:lvlText w:val="%1."/>
      <w:legacy w:legacy="1" w:legacySpace="0" w:legacyIndent="283"/>
      <w:lvlJc w:val="left"/>
      <w:pPr>
        <w:ind w:left="1134" w:hanging="283"/>
      </w:pPr>
    </w:lvl>
  </w:abstractNum>
  <w:abstractNum w:abstractNumId="3">
    <w:nsid w:val="435132BF"/>
    <w:multiLevelType w:val="multilevel"/>
    <w:tmpl w:val="799493F6"/>
    <w:lvl w:ilvl="0">
      <w:start w:val="1"/>
      <w:numFmt w:val="decimal"/>
      <w:lvlText w:val="%1)"/>
      <w:legacy w:legacy="1" w:legacySpace="0" w:legacyIndent="283"/>
      <w:lvlJc w:val="left"/>
      <w:pPr>
        <w:ind w:left="283" w:hanging="283"/>
      </w:pPr>
    </w:lvl>
    <w:lvl w:ilvl="1">
      <w:start w:val="1"/>
      <w:numFmt w:val="none"/>
      <w:lvlText w:val=""/>
      <w:legacy w:legacy="1" w:legacySpace="0" w:legacyIndent="708"/>
      <w:lvlJc w:val="left"/>
      <w:pPr>
        <w:ind w:left="991" w:hanging="708"/>
      </w:pPr>
      <w:rPr>
        <w:rFonts w:ascii="Symbol" w:hAnsi="Symbol" w:hint="default"/>
      </w:rPr>
    </w:lvl>
    <w:lvl w:ilvl="2">
      <w:start w:val="1"/>
      <w:numFmt w:val="none"/>
      <w:lvlText w:val=""/>
      <w:legacy w:legacy="1" w:legacySpace="0" w:legacyIndent="708"/>
      <w:lvlJc w:val="left"/>
      <w:pPr>
        <w:ind w:left="1699"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BD"/>
    <w:rsid w:val="002958BD"/>
    <w:rsid w:val="00B15CB9"/>
    <w:rsid w:val="00FC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C20ADB-0AA2-4BA3-868A-90D4FD3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15717</Characters>
  <Application>Microsoft Office Word</Application>
  <DocSecurity>0</DocSecurity>
  <Lines>130</Lines>
  <Paragraphs>36</Paragraphs>
  <ScaleCrop>false</ScaleCrop>
  <Company>нет</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роспись доходов и расходов государства на определенный период (на год)</dc:title>
  <dc:subject/>
  <dc:creator>Дмитрий</dc:creator>
  <cp:keywords/>
  <dc:description/>
  <cp:lastModifiedBy>admin</cp:lastModifiedBy>
  <cp:revision>2</cp:revision>
  <cp:lastPrinted>1997-09-11T16:53:00Z</cp:lastPrinted>
  <dcterms:created xsi:type="dcterms:W3CDTF">2014-01-31T00:02:00Z</dcterms:created>
  <dcterms:modified xsi:type="dcterms:W3CDTF">2014-01-31T00:02:00Z</dcterms:modified>
</cp:coreProperties>
</file>