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  <w:r w:rsidRPr="007463AD">
        <w:rPr>
          <w:sz w:val="28"/>
          <w:szCs w:val="28"/>
        </w:rPr>
        <w:t>ХАРЬКОВСКИЙ НАЦИОНАЛЬНЫЙ ТЕХНИЧЕСКИЙ УНИВЕРСИТЕТ СЕЛЬСКОГО ХОЗЯЙСТВА им.ПЕТРА ВАСИЛЕНКО</w:t>
      </w: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  <w:r w:rsidRPr="007463AD">
        <w:rPr>
          <w:sz w:val="28"/>
          <w:szCs w:val="28"/>
        </w:rPr>
        <w:t xml:space="preserve">РЕФЕРАТ НА ТЕМУ: </w:t>
      </w:r>
      <w:r w:rsidR="007D5F21">
        <w:rPr>
          <w:sz w:val="28"/>
          <w:szCs w:val="28"/>
        </w:rPr>
        <w:t>«</w:t>
      </w:r>
      <w:r w:rsidRPr="007463AD">
        <w:rPr>
          <w:sz w:val="28"/>
          <w:szCs w:val="28"/>
        </w:rPr>
        <w:t>Б</w:t>
      </w:r>
      <w:r w:rsidR="007D5F21" w:rsidRPr="007463AD">
        <w:rPr>
          <w:sz w:val="28"/>
          <w:szCs w:val="28"/>
        </w:rPr>
        <w:t>юджетирование как элемент оперативного контроллинга</w:t>
      </w:r>
      <w:r w:rsidRPr="007463AD">
        <w:rPr>
          <w:sz w:val="28"/>
          <w:szCs w:val="28"/>
        </w:rPr>
        <w:t>»</w:t>
      </w: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45567D" w:rsidRPr="007463AD" w:rsidRDefault="00026B0D" w:rsidP="00985BAD">
      <w:pPr>
        <w:spacing w:line="360" w:lineRule="auto"/>
        <w:ind w:firstLine="709"/>
        <w:jc w:val="right"/>
        <w:rPr>
          <w:sz w:val="28"/>
          <w:szCs w:val="28"/>
        </w:rPr>
      </w:pPr>
      <w:r w:rsidRPr="007463AD">
        <w:rPr>
          <w:sz w:val="28"/>
          <w:szCs w:val="28"/>
        </w:rPr>
        <w:t>Выполнила:</w:t>
      </w:r>
    </w:p>
    <w:p w:rsidR="00026B0D" w:rsidRPr="007463AD" w:rsidRDefault="00026B0D" w:rsidP="00985BAD">
      <w:pPr>
        <w:spacing w:line="360" w:lineRule="auto"/>
        <w:ind w:firstLine="709"/>
        <w:jc w:val="right"/>
        <w:rPr>
          <w:sz w:val="28"/>
          <w:szCs w:val="28"/>
        </w:rPr>
      </w:pPr>
      <w:r w:rsidRPr="007463AD">
        <w:rPr>
          <w:sz w:val="28"/>
          <w:szCs w:val="28"/>
        </w:rPr>
        <w:t>ст.гр.43-ЭП</w:t>
      </w:r>
    </w:p>
    <w:p w:rsidR="00026B0D" w:rsidRPr="007463AD" w:rsidRDefault="00026B0D" w:rsidP="00985BAD">
      <w:pPr>
        <w:spacing w:line="360" w:lineRule="auto"/>
        <w:ind w:firstLine="709"/>
        <w:jc w:val="right"/>
        <w:rPr>
          <w:sz w:val="28"/>
          <w:szCs w:val="28"/>
        </w:rPr>
      </w:pPr>
      <w:r w:rsidRPr="007463AD">
        <w:rPr>
          <w:sz w:val="28"/>
          <w:szCs w:val="28"/>
        </w:rPr>
        <w:t>Запара К.В</w:t>
      </w:r>
    </w:p>
    <w:p w:rsidR="00026B0D" w:rsidRPr="007463AD" w:rsidRDefault="00026B0D" w:rsidP="00985BAD">
      <w:pPr>
        <w:spacing w:line="360" w:lineRule="auto"/>
        <w:ind w:firstLine="709"/>
        <w:jc w:val="right"/>
        <w:rPr>
          <w:sz w:val="28"/>
          <w:szCs w:val="28"/>
        </w:rPr>
      </w:pPr>
      <w:r w:rsidRPr="007463AD">
        <w:rPr>
          <w:sz w:val="28"/>
          <w:szCs w:val="28"/>
        </w:rPr>
        <w:t>Проверила:</w:t>
      </w:r>
    </w:p>
    <w:p w:rsidR="00026B0D" w:rsidRPr="007463AD" w:rsidRDefault="00026B0D" w:rsidP="00985BAD">
      <w:pPr>
        <w:spacing w:line="360" w:lineRule="auto"/>
        <w:ind w:firstLine="709"/>
        <w:jc w:val="right"/>
        <w:rPr>
          <w:sz w:val="28"/>
          <w:szCs w:val="28"/>
        </w:rPr>
      </w:pPr>
      <w:r w:rsidRPr="007463AD">
        <w:rPr>
          <w:sz w:val="28"/>
          <w:szCs w:val="28"/>
        </w:rPr>
        <w:t>Гончаренко Н.И</w:t>
      </w: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026B0D" w:rsidRPr="007463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</w:p>
    <w:p w:rsidR="00985BAD" w:rsidRDefault="00026B0D" w:rsidP="007463AD">
      <w:pPr>
        <w:spacing w:line="360" w:lineRule="auto"/>
        <w:ind w:firstLine="709"/>
        <w:jc w:val="center"/>
        <w:rPr>
          <w:sz w:val="28"/>
          <w:szCs w:val="28"/>
        </w:rPr>
      </w:pPr>
      <w:r w:rsidRPr="007463AD">
        <w:rPr>
          <w:sz w:val="28"/>
          <w:szCs w:val="28"/>
        </w:rPr>
        <w:t>ХАРЬКОВ-2009</w:t>
      </w:r>
    </w:p>
    <w:p w:rsidR="007D5F21" w:rsidRPr="007D5F21" w:rsidRDefault="00985BAD" w:rsidP="007D5F2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5F21" w:rsidRPr="007D5F21">
        <w:rPr>
          <w:b/>
          <w:sz w:val="28"/>
          <w:szCs w:val="28"/>
        </w:rPr>
        <w:t>ВВЕДЕНИЕ</w:t>
      </w:r>
    </w:p>
    <w:p w:rsidR="007D5F21" w:rsidRDefault="007D5F21" w:rsidP="00985BAD">
      <w:pPr>
        <w:spacing w:line="360" w:lineRule="auto"/>
        <w:ind w:firstLine="709"/>
        <w:jc w:val="both"/>
        <w:rPr>
          <w:sz w:val="28"/>
          <w:szCs w:val="28"/>
        </w:rPr>
      </w:pPr>
    </w:p>
    <w:p w:rsidR="00026B0D" w:rsidRPr="007463AD" w:rsidRDefault="00026B0D" w:rsidP="00985B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 xml:space="preserve">Бюджет-план деятельности предприятия или подразделения </w:t>
      </w:r>
      <w:r w:rsidR="00251AD7" w:rsidRPr="007463AD">
        <w:rPr>
          <w:sz w:val="28"/>
          <w:szCs w:val="28"/>
        </w:rPr>
        <w:t>в количественном</w:t>
      </w:r>
      <w:r w:rsidR="007159C3" w:rsidRPr="007159C3">
        <w:rPr>
          <w:sz w:val="28"/>
          <w:szCs w:val="28"/>
        </w:rPr>
        <w:t xml:space="preserve"> </w:t>
      </w:r>
      <w:r w:rsidR="00251AD7" w:rsidRPr="007463AD">
        <w:rPr>
          <w:sz w:val="28"/>
          <w:szCs w:val="28"/>
        </w:rPr>
        <w:t>(в денежном)</w:t>
      </w:r>
      <w:r w:rsidR="007159C3" w:rsidRPr="007159C3">
        <w:rPr>
          <w:sz w:val="28"/>
          <w:szCs w:val="28"/>
        </w:rPr>
        <w:t xml:space="preserve"> </w:t>
      </w:r>
      <w:r w:rsidR="00251AD7" w:rsidRPr="007463AD">
        <w:rPr>
          <w:sz w:val="28"/>
          <w:szCs w:val="28"/>
        </w:rPr>
        <w:t>выражении.</w:t>
      </w:r>
      <w:r w:rsidR="007463AD">
        <w:rPr>
          <w:sz w:val="28"/>
          <w:szCs w:val="28"/>
        </w:rPr>
        <w:t xml:space="preserve"> </w:t>
      </w:r>
      <w:r w:rsidR="00251AD7" w:rsidRPr="007463AD">
        <w:rPr>
          <w:sz w:val="28"/>
          <w:szCs w:val="28"/>
        </w:rPr>
        <w:t xml:space="preserve">Бюджетирование </w:t>
      </w:r>
      <w:r w:rsidR="007463AD" w:rsidRPr="007463AD">
        <w:rPr>
          <w:sz w:val="28"/>
          <w:szCs w:val="28"/>
        </w:rPr>
        <w:t>можно</w:t>
      </w:r>
      <w:r w:rsidR="00251AD7" w:rsidRPr="007463AD">
        <w:rPr>
          <w:sz w:val="28"/>
          <w:szCs w:val="28"/>
        </w:rPr>
        <w:t xml:space="preserve"> определить как процесс разработки оптимальных направлений использования доходов и формирования затрат предприятия при исполнении его финансово-хозяйственной деятельности и расчетах на определенный период.</w:t>
      </w:r>
      <w:r w:rsidR="007463AD">
        <w:rPr>
          <w:sz w:val="28"/>
          <w:szCs w:val="28"/>
        </w:rPr>
        <w:t xml:space="preserve"> </w:t>
      </w:r>
      <w:r w:rsidR="00251AD7" w:rsidRPr="007463AD">
        <w:rPr>
          <w:sz w:val="28"/>
          <w:szCs w:val="28"/>
        </w:rPr>
        <w:t>Бюджетирование включает разработку бюджетов,</w:t>
      </w:r>
      <w:r w:rsidR="007463AD">
        <w:rPr>
          <w:sz w:val="28"/>
          <w:szCs w:val="28"/>
        </w:rPr>
        <w:t xml:space="preserve"> </w:t>
      </w:r>
      <w:r w:rsidR="00251AD7" w:rsidRPr="007463AD">
        <w:rPr>
          <w:sz w:val="28"/>
          <w:szCs w:val="28"/>
        </w:rPr>
        <w:t>организацию и контроль по его исполнению.</w:t>
      </w:r>
    </w:p>
    <w:p w:rsidR="00026B0D" w:rsidRPr="007463AD" w:rsidRDefault="003503D4" w:rsidP="007463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 xml:space="preserve">Непременным условием успешного функционирования оперативного контроллинга на предприятии </w:t>
      </w:r>
      <w:r w:rsidR="003E1FA1" w:rsidRPr="007463AD">
        <w:rPr>
          <w:sz w:val="28"/>
          <w:szCs w:val="28"/>
        </w:rPr>
        <w:t>явл</w:t>
      </w:r>
      <w:r w:rsidR="003E1FA1">
        <w:rPr>
          <w:sz w:val="28"/>
          <w:szCs w:val="28"/>
        </w:rPr>
        <w:t>яется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разработка бюджетов,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их анализ и контроль.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В условиях рынка эта проблема является</w:t>
      </w:r>
      <w:r w:rsidR="009001BD" w:rsidRPr="007463AD">
        <w:rPr>
          <w:sz w:val="28"/>
          <w:szCs w:val="28"/>
        </w:rPr>
        <w:t xml:space="preserve"> наиболее актуальной,</w:t>
      </w:r>
      <w:r w:rsidR="007463AD">
        <w:rPr>
          <w:sz w:val="28"/>
          <w:szCs w:val="28"/>
        </w:rPr>
        <w:t xml:space="preserve"> </w:t>
      </w:r>
      <w:r w:rsidR="009001BD" w:rsidRPr="007463AD">
        <w:rPr>
          <w:sz w:val="28"/>
          <w:szCs w:val="28"/>
        </w:rPr>
        <w:t>поскольку постоянно изменяющиеся внешние условия требуют гибкого планирования,</w:t>
      </w:r>
      <w:r w:rsidR="007463AD">
        <w:rPr>
          <w:sz w:val="28"/>
          <w:szCs w:val="28"/>
        </w:rPr>
        <w:t xml:space="preserve"> </w:t>
      </w:r>
      <w:r w:rsidR="009001BD" w:rsidRPr="007463AD">
        <w:rPr>
          <w:sz w:val="28"/>
          <w:szCs w:val="28"/>
        </w:rPr>
        <w:t>позволяющего искусно манипулировать ресурсами и  затратами предприятия с целью извлечения максимальной прибыли.</w:t>
      </w:r>
      <w:r w:rsidR="007463AD">
        <w:rPr>
          <w:sz w:val="28"/>
          <w:szCs w:val="28"/>
        </w:rPr>
        <w:t xml:space="preserve"> </w:t>
      </w:r>
      <w:r w:rsidR="009001BD" w:rsidRPr="007463AD">
        <w:rPr>
          <w:sz w:val="28"/>
          <w:szCs w:val="28"/>
        </w:rPr>
        <w:t>Для определения значимости бюджетов в развитии предприятия необходимо остановиться на значении определения этого термина.</w:t>
      </w:r>
      <w:r w:rsidR="007463AD">
        <w:rPr>
          <w:sz w:val="28"/>
          <w:szCs w:val="28"/>
        </w:rPr>
        <w:t xml:space="preserve"> </w:t>
      </w:r>
      <w:r w:rsidR="009001BD" w:rsidRPr="007463AD">
        <w:rPr>
          <w:sz w:val="28"/>
          <w:szCs w:val="28"/>
        </w:rPr>
        <w:t>Бюджет-роспись,</w:t>
      </w:r>
      <w:r w:rsidR="007463AD">
        <w:rPr>
          <w:sz w:val="28"/>
          <w:szCs w:val="28"/>
        </w:rPr>
        <w:t xml:space="preserve"> </w:t>
      </w:r>
      <w:r w:rsidR="009001BD" w:rsidRPr="007463AD">
        <w:rPr>
          <w:sz w:val="28"/>
          <w:szCs w:val="28"/>
        </w:rPr>
        <w:t>смета денежных расходов и доходов предприятия на определенный период.</w:t>
      </w:r>
    </w:p>
    <w:p w:rsidR="00D7576A" w:rsidRPr="007463AD" w:rsidRDefault="00D7576A" w:rsidP="007463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>Цель исследования на данном этапе заключается в определении особенностей бюджетирования как элемента инструментария оперативного контроллинга.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Для того,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чтобы реализовать главную цель контроллинга,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необходимо измерять информационные параметры успеха</w:t>
      </w:r>
      <w:r w:rsidR="007159C3" w:rsidRPr="007159C3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(прибыли)</w:t>
      </w:r>
      <w:r w:rsidR="007159C3" w:rsidRPr="007159C3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предприятия,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позволяющие узнать меру достижения определенных целей.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Ориентация на конкретные цели должна происходить при разработке бюджетов.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 xml:space="preserve">От этого зависит качество бюджетирования </w:t>
      </w:r>
      <w:r w:rsidR="00E33F06" w:rsidRPr="007463AD">
        <w:rPr>
          <w:sz w:val="28"/>
          <w:szCs w:val="28"/>
        </w:rPr>
        <w:t>и полнота включения всех ресурсов и затрат с целью получения базы сравнения с фактическими показателями,</w:t>
      </w:r>
      <w:r w:rsidR="007463AD">
        <w:rPr>
          <w:sz w:val="28"/>
          <w:szCs w:val="28"/>
        </w:rPr>
        <w:t xml:space="preserve"> </w:t>
      </w:r>
      <w:r w:rsidR="00E33F06" w:rsidRPr="007463AD">
        <w:rPr>
          <w:sz w:val="28"/>
          <w:szCs w:val="28"/>
        </w:rPr>
        <w:t>что,</w:t>
      </w:r>
      <w:r w:rsidR="007463AD">
        <w:rPr>
          <w:sz w:val="28"/>
          <w:szCs w:val="28"/>
        </w:rPr>
        <w:t xml:space="preserve"> </w:t>
      </w:r>
      <w:r w:rsidR="00E33F06" w:rsidRPr="007463AD">
        <w:rPr>
          <w:sz w:val="28"/>
          <w:szCs w:val="28"/>
        </w:rPr>
        <w:t>в свою очередь,</w:t>
      </w:r>
      <w:r w:rsidR="007463AD">
        <w:rPr>
          <w:sz w:val="28"/>
          <w:szCs w:val="28"/>
        </w:rPr>
        <w:t xml:space="preserve"> </w:t>
      </w:r>
      <w:r w:rsidR="00E33F06" w:rsidRPr="007463AD">
        <w:rPr>
          <w:sz w:val="28"/>
          <w:szCs w:val="28"/>
        </w:rPr>
        <w:t>дает возможность оценки соответствия желаемого и действительного.</w:t>
      </w:r>
      <w:r w:rsidR="007463AD">
        <w:rPr>
          <w:sz w:val="28"/>
          <w:szCs w:val="28"/>
        </w:rPr>
        <w:t xml:space="preserve"> </w:t>
      </w:r>
      <w:r w:rsidR="00E33F06" w:rsidRPr="007463AD">
        <w:rPr>
          <w:sz w:val="28"/>
          <w:szCs w:val="28"/>
        </w:rPr>
        <w:t>Определение логики и методики исследования обусловило необходимость разработки этапов программирования целей,</w:t>
      </w:r>
      <w:r w:rsidR="007463AD">
        <w:rPr>
          <w:sz w:val="28"/>
          <w:szCs w:val="28"/>
        </w:rPr>
        <w:t xml:space="preserve"> </w:t>
      </w:r>
      <w:r w:rsidR="00E33F06" w:rsidRPr="007463AD">
        <w:rPr>
          <w:sz w:val="28"/>
          <w:szCs w:val="28"/>
        </w:rPr>
        <w:t>которые бы наиболее полно раскрывали организационную структуру бюджетирования и требования,</w:t>
      </w:r>
      <w:r w:rsidR="007463AD">
        <w:rPr>
          <w:sz w:val="28"/>
          <w:szCs w:val="28"/>
        </w:rPr>
        <w:t xml:space="preserve"> </w:t>
      </w:r>
      <w:r w:rsidR="00E33F06" w:rsidRPr="007463AD">
        <w:rPr>
          <w:sz w:val="28"/>
          <w:szCs w:val="28"/>
        </w:rPr>
        <w:t>предьявляемые к нему.</w:t>
      </w:r>
    </w:p>
    <w:p w:rsidR="00E33F06" w:rsidRPr="007463AD" w:rsidRDefault="00E33F06" w:rsidP="007463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 xml:space="preserve">Система бюджетов позволяет руководителю оценить эффективность </w:t>
      </w:r>
      <w:r w:rsidR="00AD26B1" w:rsidRPr="007463AD">
        <w:rPr>
          <w:sz w:val="28"/>
          <w:szCs w:val="28"/>
        </w:rPr>
        <w:t>управленческих решений,</w:t>
      </w:r>
      <w:r w:rsidR="007463AD">
        <w:rPr>
          <w:sz w:val="28"/>
          <w:szCs w:val="28"/>
        </w:rPr>
        <w:t xml:space="preserve"> </w:t>
      </w:r>
      <w:r w:rsidR="00AD26B1" w:rsidRPr="007463AD">
        <w:rPr>
          <w:sz w:val="28"/>
          <w:szCs w:val="28"/>
        </w:rPr>
        <w:t>оптимальным путем разделить существующие р</w:t>
      </w:r>
      <w:r w:rsidR="0045567D" w:rsidRPr="007463AD">
        <w:rPr>
          <w:sz w:val="28"/>
          <w:szCs w:val="28"/>
        </w:rPr>
        <w:t>есурсы,</w:t>
      </w:r>
      <w:r w:rsidR="007463AD">
        <w:rPr>
          <w:sz w:val="28"/>
          <w:szCs w:val="28"/>
        </w:rPr>
        <w:t xml:space="preserve"> </w:t>
      </w:r>
      <w:r w:rsidR="0045567D" w:rsidRPr="007463AD">
        <w:rPr>
          <w:sz w:val="28"/>
          <w:szCs w:val="28"/>
        </w:rPr>
        <w:t>определить направления ра</w:t>
      </w:r>
      <w:r w:rsidR="00AD26B1" w:rsidRPr="007463AD">
        <w:rPr>
          <w:sz w:val="28"/>
          <w:szCs w:val="28"/>
        </w:rPr>
        <w:t>звития предприятия и избежать кризисной ситуации.</w:t>
      </w:r>
    </w:p>
    <w:p w:rsidR="00176C07" w:rsidRPr="007463AD" w:rsidRDefault="0045567D" w:rsidP="007463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>Исследуя вопросы формирования структуры и содержания бюджетов,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возьмем за основу общепринятое подразделение бюджетов на два основных вида: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текущие</w:t>
      </w:r>
      <w:r w:rsidR="007159C3" w:rsidRPr="007159C3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(операционные)</w:t>
      </w:r>
      <w:r w:rsidR="007159C3" w:rsidRPr="007159C3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бюджеты,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отражающие производственную деятельность предприятия,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и финансовый план,</w:t>
      </w:r>
      <w:r w:rsidR="007463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 xml:space="preserve">представляющий собой прогноз финансовой </w:t>
      </w:r>
      <w:r w:rsidR="00176C07" w:rsidRPr="007463AD">
        <w:rPr>
          <w:sz w:val="28"/>
          <w:szCs w:val="28"/>
        </w:rPr>
        <w:t>план,</w:t>
      </w:r>
      <w:r w:rsidR="007463AD">
        <w:rPr>
          <w:sz w:val="28"/>
          <w:szCs w:val="28"/>
        </w:rPr>
        <w:t xml:space="preserve"> </w:t>
      </w:r>
      <w:r w:rsidR="00176C07" w:rsidRPr="007463AD">
        <w:rPr>
          <w:sz w:val="28"/>
          <w:szCs w:val="28"/>
        </w:rPr>
        <w:t>представляющий собой прогноз финансовой отчетности.</w:t>
      </w:r>
      <w:r w:rsidR="007463AD">
        <w:rPr>
          <w:sz w:val="28"/>
          <w:szCs w:val="28"/>
        </w:rPr>
        <w:t xml:space="preserve"> </w:t>
      </w:r>
      <w:r w:rsidR="00176C07" w:rsidRPr="007463AD">
        <w:rPr>
          <w:sz w:val="28"/>
          <w:szCs w:val="28"/>
        </w:rPr>
        <w:t>Результаты выполнения работ по изучению состава и структуры бюджетов представлены в таблицы.</w:t>
      </w:r>
    </w:p>
    <w:p w:rsidR="00176C07" w:rsidRPr="007463AD" w:rsidRDefault="00176C07" w:rsidP="007463AD">
      <w:pPr>
        <w:spacing w:line="360" w:lineRule="auto"/>
        <w:ind w:firstLine="709"/>
        <w:jc w:val="both"/>
        <w:rPr>
          <w:sz w:val="28"/>
          <w:szCs w:val="28"/>
        </w:rPr>
      </w:pPr>
    </w:p>
    <w:p w:rsidR="00176C07" w:rsidRPr="00985BAD" w:rsidRDefault="003E1FA1" w:rsidP="00985BA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76C07" w:rsidRPr="00985BAD">
        <w:rPr>
          <w:b/>
          <w:sz w:val="28"/>
          <w:szCs w:val="28"/>
        </w:rPr>
        <w:t>ВИДЫ БЮДЖЕТОВ И СФЕРА ИХ ПРИЛОЖЕНИЯ</w:t>
      </w:r>
    </w:p>
    <w:p w:rsidR="00985BAD" w:rsidRPr="007463AD" w:rsidRDefault="00985BAD" w:rsidP="007463A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582"/>
        <w:gridCol w:w="4294"/>
      </w:tblGrid>
      <w:tr w:rsidR="00176C07" w:rsidRPr="00F36B9A" w:rsidTr="00F36B9A">
        <w:tc>
          <w:tcPr>
            <w:tcW w:w="0" w:type="auto"/>
            <w:shd w:val="clear" w:color="auto" w:fill="auto"/>
          </w:tcPr>
          <w:p w:rsidR="00176C07" w:rsidRPr="00F36B9A" w:rsidRDefault="00176C07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СФЕРА ДЕЯТЕЛЬНОСТИ</w:t>
            </w:r>
          </w:p>
        </w:tc>
        <w:tc>
          <w:tcPr>
            <w:tcW w:w="0" w:type="auto"/>
            <w:shd w:val="clear" w:color="auto" w:fill="auto"/>
          </w:tcPr>
          <w:p w:rsidR="00176C07" w:rsidRPr="00F36B9A" w:rsidRDefault="00176C07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ВИДЫ БЮДЖЕТОВ</w:t>
            </w:r>
          </w:p>
        </w:tc>
        <w:tc>
          <w:tcPr>
            <w:tcW w:w="0" w:type="auto"/>
            <w:shd w:val="clear" w:color="auto" w:fill="auto"/>
          </w:tcPr>
          <w:p w:rsidR="00176C07" w:rsidRPr="00F36B9A" w:rsidRDefault="00176C07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ХАРАКТЕР ИНФОРМАЦИИ</w:t>
            </w:r>
          </w:p>
        </w:tc>
      </w:tr>
      <w:tr w:rsidR="00176C07" w:rsidRPr="00F36B9A" w:rsidTr="00F36B9A">
        <w:tc>
          <w:tcPr>
            <w:tcW w:w="0" w:type="auto"/>
            <w:shd w:val="clear" w:color="auto" w:fill="auto"/>
          </w:tcPr>
          <w:p w:rsidR="00176C07" w:rsidRPr="00F36B9A" w:rsidRDefault="00176C07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ТЕКУЩИЙ (ОПЕРАЦИОННЫЙ) БЮДЖЕТ</w:t>
            </w:r>
          </w:p>
          <w:p w:rsidR="00705A7B" w:rsidRPr="00F36B9A" w:rsidRDefault="00176C07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Производство</w:t>
            </w:r>
          </w:p>
          <w:p w:rsidR="00705A7B" w:rsidRPr="00F36B9A" w:rsidRDefault="00705A7B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36B9A">
              <w:rPr>
                <w:sz w:val="20"/>
                <w:szCs w:val="20"/>
              </w:rPr>
              <w:t>Деятельность структурных подразделений</w:t>
            </w:r>
          </w:p>
          <w:p w:rsidR="00705A7B" w:rsidRPr="00F36B9A" w:rsidRDefault="00705A7B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Реализация</w:t>
            </w: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Закупочная деятельность</w:t>
            </w: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Производство</w:t>
            </w: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7159C3" w:rsidRPr="00F36B9A" w:rsidRDefault="007159C3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159C3" w:rsidRPr="00F36B9A" w:rsidRDefault="007159C3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Деятельность структурных подразделений</w:t>
            </w:r>
          </w:p>
          <w:p w:rsidR="00D34E21" w:rsidRPr="00F36B9A" w:rsidRDefault="00D34E21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D34E21" w:rsidRPr="00F36B9A" w:rsidRDefault="00D34E21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D34E21" w:rsidRPr="00F36B9A" w:rsidRDefault="00D34E21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DB42A3" w:rsidRPr="00F36B9A" w:rsidRDefault="00D34E21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36B9A">
              <w:rPr>
                <w:sz w:val="20"/>
                <w:szCs w:val="20"/>
              </w:rPr>
              <w:t>Реализация</w:t>
            </w:r>
          </w:p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36B9A">
              <w:rPr>
                <w:sz w:val="20"/>
                <w:szCs w:val="20"/>
              </w:rPr>
              <w:t>Производство</w:t>
            </w:r>
          </w:p>
          <w:p w:rsidR="00D34E21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Вся финансово-хозяйственная деятельность предприятия</w:t>
            </w:r>
          </w:p>
        </w:tc>
        <w:tc>
          <w:tcPr>
            <w:tcW w:w="0" w:type="auto"/>
            <w:shd w:val="clear" w:color="auto" w:fill="auto"/>
          </w:tcPr>
          <w:p w:rsidR="00176C07" w:rsidRPr="00F36B9A" w:rsidRDefault="00176C07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производства</w:t>
            </w:r>
          </w:p>
          <w:p w:rsidR="00705A7B" w:rsidRPr="00F36B9A" w:rsidRDefault="00705A7B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F36B9A">
              <w:rPr>
                <w:sz w:val="20"/>
                <w:szCs w:val="20"/>
              </w:rPr>
              <w:t>Бюджет переходящих запасов.</w:t>
            </w:r>
          </w:p>
          <w:p w:rsidR="00705A7B" w:rsidRPr="00F36B9A" w:rsidRDefault="00705A7B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реализации</w:t>
            </w: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потребностей в материалах</w:t>
            </w: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7159C3" w:rsidRPr="00F36B9A" w:rsidRDefault="007159C3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D34E21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затрат на оплату труда</w:t>
            </w:r>
          </w:p>
          <w:p w:rsidR="007159C3" w:rsidRPr="00F36B9A" w:rsidRDefault="007159C3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общепроизводственных расходов</w:t>
            </w:r>
          </w:p>
          <w:p w:rsidR="007159C3" w:rsidRPr="00F36B9A" w:rsidRDefault="007159C3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D34E21" w:rsidRPr="00F36B9A" w:rsidRDefault="00D34E21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себестоимости продукции</w:t>
            </w:r>
          </w:p>
          <w:p w:rsidR="00DB42A3" w:rsidRPr="00F36B9A" w:rsidRDefault="00D34E21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коммерческих расходов</w:t>
            </w:r>
          </w:p>
          <w:p w:rsidR="007159C3" w:rsidRPr="00F36B9A" w:rsidRDefault="007159C3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общехозяйственных расходов</w:t>
            </w:r>
          </w:p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прибылей и убытков</w:t>
            </w:r>
          </w:p>
        </w:tc>
        <w:tc>
          <w:tcPr>
            <w:tcW w:w="0" w:type="auto"/>
            <w:shd w:val="clear" w:color="auto" w:fill="auto"/>
          </w:tcPr>
          <w:p w:rsidR="00176C07" w:rsidRPr="00F36B9A" w:rsidRDefault="00176C07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 xml:space="preserve">Определяет необходимый запас готовой и незавершенной продукции для обеспечения </w:t>
            </w:r>
            <w:r w:rsidR="00705A7B" w:rsidRPr="00F36B9A">
              <w:rPr>
                <w:sz w:val="20"/>
                <w:szCs w:val="20"/>
              </w:rPr>
              <w:t>бесперебойной работы предприятия.</w:t>
            </w:r>
          </w:p>
          <w:p w:rsidR="00705A7B" w:rsidRPr="00F36B9A" w:rsidRDefault="00705A7B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Определяет прогноз сбыта по видам продукции в натуральном и стоимостном выражении</w:t>
            </w:r>
          </w:p>
          <w:p w:rsidR="00705A7B" w:rsidRPr="00F36B9A" w:rsidRDefault="00705A7B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Определяет количество материалов</w:t>
            </w:r>
            <w:r w:rsidR="00CE35CE" w:rsidRPr="00F36B9A">
              <w:rPr>
                <w:sz w:val="20"/>
                <w:szCs w:val="20"/>
              </w:rPr>
              <w:t>,</w:t>
            </w:r>
            <w:r w:rsidR="00985BAD" w:rsidRPr="00F36B9A">
              <w:rPr>
                <w:sz w:val="20"/>
                <w:szCs w:val="20"/>
              </w:rPr>
              <w:t xml:space="preserve"> </w:t>
            </w:r>
            <w:r w:rsidR="00CE35CE" w:rsidRPr="00F36B9A">
              <w:rPr>
                <w:sz w:val="20"/>
                <w:szCs w:val="20"/>
              </w:rPr>
              <w:t>необходимых для производства а также количество материалов,</w:t>
            </w:r>
            <w:r w:rsidR="00985BAD" w:rsidRPr="00F36B9A">
              <w:rPr>
                <w:sz w:val="20"/>
                <w:szCs w:val="20"/>
              </w:rPr>
              <w:t xml:space="preserve"> </w:t>
            </w:r>
            <w:r w:rsidR="00CE35CE" w:rsidRPr="00F36B9A">
              <w:rPr>
                <w:sz w:val="20"/>
                <w:szCs w:val="20"/>
              </w:rPr>
              <w:t>которое необходимо закупить.</w:t>
            </w: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Определяет плановые затраты на оплату труда</w:t>
            </w: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Определяет суммы цеховых затрат и затрат на содержание и эксплуатацию оборудования</w:t>
            </w:r>
          </w:p>
          <w:p w:rsidR="00CE35CE" w:rsidRPr="00F36B9A" w:rsidRDefault="00CE35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Определяет затраты на материалы,</w:t>
            </w:r>
            <w:r w:rsidR="00985BAD" w:rsidRPr="00F36B9A">
              <w:rPr>
                <w:sz w:val="20"/>
                <w:szCs w:val="20"/>
              </w:rPr>
              <w:t xml:space="preserve"> </w:t>
            </w:r>
            <w:r w:rsidRPr="00F36B9A">
              <w:rPr>
                <w:sz w:val="20"/>
                <w:szCs w:val="20"/>
              </w:rPr>
              <w:t>зарплату,</w:t>
            </w:r>
            <w:r w:rsidR="00985BAD" w:rsidRPr="00F36B9A">
              <w:rPr>
                <w:sz w:val="20"/>
                <w:szCs w:val="20"/>
              </w:rPr>
              <w:t xml:space="preserve"> </w:t>
            </w:r>
            <w:r w:rsidRPr="00F36B9A">
              <w:rPr>
                <w:sz w:val="20"/>
                <w:szCs w:val="20"/>
              </w:rPr>
              <w:t>органи</w:t>
            </w:r>
            <w:r w:rsidR="00D34E21" w:rsidRPr="00F36B9A">
              <w:rPr>
                <w:sz w:val="20"/>
                <w:szCs w:val="20"/>
              </w:rPr>
              <w:t>зацию и подготовку участков и цехов с учетом изменения запасов незавершенного производства.</w:t>
            </w:r>
          </w:p>
          <w:p w:rsidR="00D34E21" w:rsidRPr="00F36B9A" w:rsidRDefault="00D34E21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Определяет расходы,</w:t>
            </w:r>
            <w:r w:rsidR="00985BAD" w:rsidRPr="00F36B9A">
              <w:rPr>
                <w:sz w:val="20"/>
                <w:szCs w:val="20"/>
              </w:rPr>
              <w:t xml:space="preserve"> </w:t>
            </w:r>
            <w:r w:rsidRPr="00F36B9A">
              <w:rPr>
                <w:sz w:val="20"/>
                <w:szCs w:val="20"/>
              </w:rPr>
              <w:t>связанные с реализацией продукции,</w:t>
            </w:r>
            <w:r w:rsidR="00985BAD" w:rsidRPr="00F36B9A">
              <w:rPr>
                <w:sz w:val="20"/>
                <w:szCs w:val="20"/>
              </w:rPr>
              <w:t xml:space="preserve"> </w:t>
            </w:r>
            <w:r w:rsidRPr="00F36B9A">
              <w:rPr>
                <w:sz w:val="20"/>
                <w:szCs w:val="20"/>
              </w:rPr>
              <w:t>маркетинговой деятельностью.</w:t>
            </w:r>
          </w:p>
          <w:p w:rsidR="00D34E21" w:rsidRPr="00F36B9A" w:rsidRDefault="00D34E21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 xml:space="preserve">Определяет суммы расходов общехозяйственного </w:t>
            </w:r>
            <w:r w:rsidR="00DB42A3" w:rsidRPr="00F36B9A">
              <w:rPr>
                <w:sz w:val="20"/>
                <w:szCs w:val="20"/>
              </w:rPr>
              <w:t>характера</w:t>
            </w:r>
            <w:r w:rsidR="00985BAD" w:rsidRPr="00F36B9A">
              <w:rPr>
                <w:sz w:val="20"/>
                <w:szCs w:val="20"/>
              </w:rPr>
              <w:t xml:space="preserve"> </w:t>
            </w:r>
            <w:r w:rsidR="00DB42A3" w:rsidRPr="00F36B9A">
              <w:rPr>
                <w:sz w:val="20"/>
                <w:szCs w:val="20"/>
              </w:rPr>
              <w:t>(реклама,</w:t>
            </w:r>
            <w:r w:rsidR="00985BAD" w:rsidRPr="00F36B9A">
              <w:rPr>
                <w:sz w:val="20"/>
                <w:szCs w:val="20"/>
              </w:rPr>
              <w:t xml:space="preserve"> </w:t>
            </w:r>
            <w:r w:rsidR="00DB42A3" w:rsidRPr="00F36B9A">
              <w:rPr>
                <w:sz w:val="20"/>
                <w:szCs w:val="20"/>
              </w:rPr>
              <w:t>зарплата)</w:t>
            </w:r>
          </w:p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Аккумулирует в себе информацию из всех вышеуказанных бюджетов и определяет предполагаемую прибыль предприятия</w:t>
            </w:r>
          </w:p>
        </w:tc>
      </w:tr>
      <w:tr w:rsidR="00DB42A3" w:rsidRPr="00F36B9A" w:rsidTr="00F36B9A">
        <w:tc>
          <w:tcPr>
            <w:tcW w:w="0" w:type="auto"/>
            <w:shd w:val="clear" w:color="auto" w:fill="auto"/>
          </w:tcPr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ФИНАНСОВЫЕ ПЛАНЫ</w:t>
            </w:r>
          </w:p>
        </w:tc>
        <w:tc>
          <w:tcPr>
            <w:tcW w:w="0" w:type="auto"/>
            <w:shd w:val="clear" w:color="auto" w:fill="auto"/>
          </w:tcPr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B42A3" w:rsidRPr="00F36B9A" w:rsidTr="00F36B9A">
        <w:tc>
          <w:tcPr>
            <w:tcW w:w="0" w:type="auto"/>
            <w:shd w:val="clear" w:color="auto" w:fill="auto"/>
          </w:tcPr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Управление денежными потоками</w:t>
            </w: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План денежных потоков</w:t>
            </w: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Прогнозный баланс</w:t>
            </w: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</w:rPr>
            </w:pP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  <w:p w:rsidR="00AB7164" w:rsidRPr="00F36B9A" w:rsidRDefault="00AB7164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План капиталовложений</w:t>
            </w:r>
          </w:p>
        </w:tc>
        <w:tc>
          <w:tcPr>
            <w:tcW w:w="0" w:type="auto"/>
            <w:shd w:val="clear" w:color="auto" w:fill="auto"/>
          </w:tcPr>
          <w:p w:rsidR="00DB42A3" w:rsidRPr="00F36B9A" w:rsidRDefault="00DB42A3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 xml:space="preserve">Определяет величину денежных средств путем расчета данных о всех поступлениях и выплатах </w:t>
            </w:r>
            <w:r w:rsidR="002804CE" w:rsidRPr="00F36B9A">
              <w:rPr>
                <w:sz w:val="20"/>
                <w:szCs w:val="20"/>
              </w:rPr>
              <w:t>в сфере обращения предприятия</w:t>
            </w:r>
            <w:r w:rsidR="00AB7164" w:rsidRPr="00F36B9A">
              <w:rPr>
                <w:sz w:val="20"/>
                <w:szCs w:val="20"/>
              </w:rPr>
              <w:t>.</w:t>
            </w:r>
          </w:p>
          <w:p w:rsidR="002804CE" w:rsidRPr="00F36B9A" w:rsidRDefault="002804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Трансформирует финансовое положение предприятия с точки зрения притока и оттока наличных средств</w:t>
            </w:r>
            <w:r w:rsidR="00AB7164" w:rsidRPr="00F36B9A">
              <w:rPr>
                <w:sz w:val="20"/>
                <w:szCs w:val="20"/>
              </w:rPr>
              <w:t>.</w:t>
            </w:r>
          </w:p>
          <w:p w:rsidR="002804CE" w:rsidRPr="00F36B9A" w:rsidRDefault="002804CE" w:rsidP="00F36B9A">
            <w:pPr>
              <w:spacing w:line="360" w:lineRule="auto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Определяет предполагаемую стоимость каждого приобре</w:t>
            </w:r>
            <w:r w:rsidR="00AB7164" w:rsidRPr="00F36B9A">
              <w:rPr>
                <w:sz w:val="20"/>
                <w:szCs w:val="20"/>
              </w:rPr>
              <w:t>тения,</w:t>
            </w:r>
            <w:r w:rsidR="00985BAD" w:rsidRPr="00F36B9A">
              <w:rPr>
                <w:sz w:val="20"/>
                <w:szCs w:val="20"/>
              </w:rPr>
              <w:t xml:space="preserve"> </w:t>
            </w:r>
            <w:r w:rsidR="00AB7164" w:rsidRPr="00F36B9A">
              <w:rPr>
                <w:sz w:val="20"/>
                <w:szCs w:val="20"/>
              </w:rPr>
              <w:t>увеличения мощностей и сроки соответствующих расходов.</w:t>
            </w:r>
          </w:p>
        </w:tc>
      </w:tr>
    </w:tbl>
    <w:p w:rsidR="00AB7164" w:rsidRPr="007463AD" w:rsidRDefault="00AB7164" w:rsidP="007463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>На прикладном уровне,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безусловно,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описанные виды бюджетов носят направляющее значение.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Исходя из характера информации того или иного бюджета,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 xml:space="preserve">менеджеры способны определить приоритетность этого направления для своего </w:t>
      </w:r>
      <w:r w:rsidR="004E6742" w:rsidRPr="007463AD">
        <w:rPr>
          <w:sz w:val="28"/>
          <w:szCs w:val="28"/>
        </w:rPr>
        <w:t>предприятия и необходимость использования его в работе.</w:t>
      </w:r>
      <w:r w:rsidR="00985BAD">
        <w:rPr>
          <w:sz w:val="28"/>
          <w:szCs w:val="28"/>
        </w:rPr>
        <w:t xml:space="preserve"> </w:t>
      </w:r>
      <w:r w:rsidR="004E6742" w:rsidRPr="007463AD">
        <w:rPr>
          <w:sz w:val="28"/>
          <w:szCs w:val="28"/>
        </w:rPr>
        <w:t>Также возможна более глубокая классификация бюджетов или,</w:t>
      </w:r>
      <w:r w:rsidR="00985BAD">
        <w:rPr>
          <w:sz w:val="28"/>
          <w:szCs w:val="28"/>
        </w:rPr>
        <w:t xml:space="preserve"> </w:t>
      </w:r>
      <w:r w:rsidR="004E6742" w:rsidRPr="007463AD">
        <w:rPr>
          <w:sz w:val="28"/>
          <w:szCs w:val="28"/>
        </w:rPr>
        <w:t>наоборот,</w:t>
      </w:r>
      <w:r w:rsidR="00985BAD">
        <w:rPr>
          <w:sz w:val="28"/>
          <w:szCs w:val="28"/>
        </w:rPr>
        <w:t xml:space="preserve"> </w:t>
      </w:r>
      <w:r w:rsidR="004E6742" w:rsidRPr="007463AD">
        <w:rPr>
          <w:sz w:val="28"/>
          <w:szCs w:val="28"/>
        </w:rPr>
        <w:t>исключение ненужных.</w:t>
      </w:r>
    </w:p>
    <w:p w:rsidR="004E6742" w:rsidRPr="007463AD" w:rsidRDefault="004E6742" w:rsidP="007463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>Однако следует учесть,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что между бюджетами существует взаимосвязь,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поскольку и все процессы финансово-хозяйственной деятельности предприятия взаимосвязаны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и взаимообусловлены.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При этом бюджет прибылей и убытков является завершающим звеном процесса бюджетирования и «представляет собой прогноз</w:t>
      </w:r>
      <w:r w:rsidR="00C37565" w:rsidRPr="007463AD">
        <w:rPr>
          <w:sz w:val="28"/>
          <w:szCs w:val="28"/>
        </w:rPr>
        <w:t xml:space="preserve"> отчета о прибылях и убытках,</w:t>
      </w:r>
      <w:r w:rsidR="00985BAD">
        <w:rPr>
          <w:sz w:val="28"/>
          <w:szCs w:val="28"/>
        </w:rPr>
        <w:t xml:space="preserve"> </w:t>
      </w:r>
      <w:r w:rsidR="00C37565" w:rsidRPr="007463AD">
        <w:rPr>
          <w:sz w:val="28"/>
          <w:szCs w:val="28"/>
        </w:rPr>
        <w:t>он аккумулирует в себе информацию из всех других бюджетов:</w:t>
      </w:r>
      <w:r w:rsidR="00985BAD">
        <w:rPr>
          <w:sz w:val="28"/>
          <w:szCs w:val="28"/>
        </w:rPr>
        <w:t xml:space="preserve"> </w:t>
      </w:r>
      <w:r w:rsidR="00C37565" w:rsidRPr="007463AD">
        <w:rPr>
          <w:sz w:val="28"/>
          <w:szCs w:val="28"/>
        </w:rPr>
        <w:t>сведения о выручке,</w:t>
      </w:r>
      <w:r w:rsidR="00985BAD">
        <w:rPr>
          <w:sz w:val="28"/>
          <w:szCs w:val="28"/>
        </w:rPr>
        <w:t xml:space="preserve"> </w:t>
      </w:r>
      <w:r w:rsidR="00C37565" w:rsidRPr="007463AD">
        <w:rPr>
          <w:sz w:val="28"/>
          <w:szCs w:val="28"/>
        </w:rPr>
        <w:t>переменных и постоянных затрат.</w:t>
      </w:r>
    </w:p>
    <w:p w:rsidR="00C37565" w:rsidRPr="007463AD" w:rsidRDefault="00C37565" w:rsidP="007463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>Таким образом,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разработка системы бюджетов на предприятии позволяет учесть все элементы прогнозов,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сконцентрировав их в бюджете о прибылях и убытках.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 xml:space="preserve">Осуществление текущей и последующей аналитической работы позволяет делать необходимые корректировки и дополнения </w:t>
      </w:r>
      <w:r w:rsidR="008A059C" w:rsidRPr="007463AD">
        <w:rPr>
          <w:sz w:val="28"/>
          <w:szCs w:val="28"/>
        </w:rPr>
        <w:t>с целью совершенствования процессов бюджетирования на предприятии.</w:t>
      </w:r>
    </w:p>
    <w:p w:rsidR="008A059C" w:rsidRPr="007463AD" w:rsidRDefault="008A059C" w:rsidP="007463AD">
      <w:pPr>
        <w:spacing w:line="360" w:lineRule="auto"/>
        <w:ind w:firstLine="709"/>
        <w:jc w:val="both"/>
        <w:rPr>
          <w:sz w:val="28"/>
          <w:szCs w:val="28"/>
        </w:rPr>
      </w:pPr>
    </w:p>
    <w:p w:rsidR="008A059C" w:rsidRPr="00985BAD" w:rsidRDefault="008A059C" w:rsidP="00985BA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85BAD">
        <w:rPr>
          <w:b/>
          <w:sz w:val="28"/>
          <w:szCs w:val="28"/>
        </w:rPr>
        <w:t>ЭТАПЫ РАЗРАБОТКИ БЮДЖЕТОВ</w:t>
      </w:r>
    </w:p>
    <w:p w:rsidR="00985BAD" w:rsidRPr="00985BAD" w:rsidRDefault="00985BAD" w:rsidP="00985BA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A059C" w:rsidRPr="007463AD" w:rsidRDefault="008A059C" w:rsidP="007463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>Логика наших рассуждений привела к необходимости исследования этапов разработки бюджетов.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При этом целью исследований является определение последовательности осуществления работ по разработке бюджетов,</w:t>
      </w:r>
      <w:r w:rsidR="00985BAD">
        <w:rPr>
          <w:sz w:val="28"/>
          <w:szCs w:val="28"/>
        </w:rPr>
        <w:t xml:space="preserve"> </w:t>
      </w:r>
      <w:r w:rsidRPr="007463AD">
        <w:rPr>
          <w:sz w:val="28"/>
          <w:szCs w:val="28"/>
        </w:rPr>
        <w:t>которая будет определятся их организационно-логическим построением.</w:t>
      </w:r>
    </w:p>
    <w:p w:rsidR="0090463F" w:rsidRPr="007463AD" w:rsidRDefault="008A059C" w:rsidP="007463AD">
      <w:pPr>
        <w:spacing w:line="360" w:lineRule="auto"/>
        <w:ind w:firstLine="709"/>
        <w:jc w:val="both"/>
        <w:rPr>
          <w:sz w:val="28"/>
          <w:szCs w:val="28"/>
        </w:rPr>
      </w:pPr>
      <w:r w:rsidRPr="007463AD">
        <w:rPr>
          <w:sz w:val="28"/>
          <w:szCs w:val="28"/>
        </w:rPr>
        <w:t>На предприятии для каждого центра ответственности складывается отдельный бюджет.</w:t>
      </w:r>
    </w:p>
    <w:p w:rsidR="0090463F" w:rsidRPr="007159C3" w:rsidRDefault="007159C3" w:rsidP="007159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0463F" w:rsidRPr="00985BAD">
        <w:rPr>
          <w:b/>
          <w:sz w:val="28"/>
          <w:szCs w:val="28"/>
        </w:rPr>
        <w:t>ПОДХОДЫ К РАЗРАБОТКЕ БЮДЖЕТОВ ДЛЯ РАЗНЫХ ПО ТИПУ ЦЕНТРОВ ОТВЕТСТВЕННОСТИ</w:t>
      </w:r>
    </w:p>
    <w:p w:rsidR="00985BAD" w:rsidRPr="007463AD" w:rsidRDefault="00985BAD" w:rsidP="007463A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363"/>
        <w:gridCol w:w="3399"/>
      </w:tblGrid>
      <w:tr w:rsidR="0090463F" w:rsidRPr="00F36B9A" w:rsidTr="00F36B9A">
        <w:tc>
          <w:tcPr>
            <w:tcW w:w="2808" w:type="dxa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ВИДЫ ЦЕНТРОВ ОТВЕТСТВЕННОСТИ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ТИПОВАЯ КАТЕГОРИЯ РАСХОДОВ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ПОДХОД К РАЗРАБОТКЕ БЮДЖЕТА</w:t>
            </w:r>
          </w:p>
        </w:tc>
      </w:tr>
      <w:tr w:rsidR="0090463F" w:rsidRPr="00F36B9A" w:rsidTr="00F36B9A">
        <w:tc>
          <w:tcPr>
            <w:tcW w:w="2808" w:type="dxa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Цех основного производства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Полностью регулируемые расходы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Гибкий бюджет</w:t>
            </w:r>
          </w:p>
        </w:tc>
      </w:tr>
      <w:tr w:rsidR="0090463F" w:rsidRPr="00F36B9A" w:rsidTr="00F36B9A">
        <w:tc>
          <w:tcPr>
            <w:tcW w:w="2808" w:type="dxa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Частично регулируемые расходы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Фиксированный бюджет:</w:t>
            </w:r>
          </w:p>
          <w:p w:rsidR="00DC66C2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-от достигнутого;</w:t>
            </w:r>
          </w:p>
          <w:p w:rsidR="00DC66C2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-с обработанных дополнительных вариантов;</w:t>
            </w:r>
          </w:p>
          <w:p w:rsidR="00DC66C2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-с нуля</w:t>
            </w:r>
          </w:p>
        </w:tc>
      </w:tr>
      <w:tr w:rsidR="0090463F" w:rsidRPr="00F36B9A" w:rsidTr="00F36B9A">
        <w:tc>
          <w:tcPr>
            <w:tcW w:w="2808" w:type="dxa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Отдел продаж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Выручка и полностью регулируемые расходы</w:t>
            </w:r>
          </w:p>
          <w:p w:rsidR="00DC66C2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Частично регулируемые расходы</w:t>
            </w:r>
          </w:p>
        </w:tc>
        <w:tc>
          <w:tcPr>
            <w:tcW w:w="0" w:type="auto"/>
            <w:shd w:val="clear" w:color="auto" w:fill="auto"/>
          </w:tcPr>
          <w:p w:rsidR="00DC66C2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Гибкий бюджет</w:t>
            </w:r>
          </w:p>
          <w:p w:rsidR="00DC66C2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0463F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Фиксированный бюджет</w:t>
            </w:r>
          </w:p>
        </w:tc>
      </w:tr>
      <w:tr w:rsidR="0090463F" w:rsidRPr="00F36B9A" w:rsidTr="00F36B9A">
        <w:tc>
          <w:tcPr>
            <w:tcW w:w="2808" w:type="dxa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Центр прибыли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Полностью регулируемые расходы</w:t>
            </w:r>
          </w:p>
          <w:p w:rsidR="00DC66C2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Частично регулируемые расходы</w:t>
            </w:r>
          </w:p>
        </w:tc>
        <w:tc>
          <w:tcPr>
            <w:tcW w:w="0" w:type="auto"/>
            <w:shd w:val="clear" w:color="auto" w:fill="auto"/>
          </w:tcPr>
          <w:p w:rsidR="00DC66C2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Гибкий бюджет</w:t>
            </w:r>
          </w:p>
          <w:p w:rsidR="0090463F" w:rsidRPr="00F36B9A" w:rsidRDefault="00DC66C2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Фиксированный бюджет</w:t>
            </w:r>
          </w:p>
        </w:tc>
      </w:tr>
      <w:tr w:rsidR="0090463F" w:rsidRPr="00F36B9A" w:rsidTr="00F36B9A">
        <w:tc>
          <w:tcPr>
            <w:tcW w:w="2808" w:type="dxa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Центр инвестиций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Частично регулированные расходы</w:t>
            </w:r>
          </w:p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Слабо регулируемые расходы</w:t>
            </w:r>
          </w:p>
        </w:tc>
        <w:tc>
          <w:tcPr>
            <w:tcW w:w="0" w:type="auto"/>
            <w:shd w:val="clear" w:color="auto" w:fill="auto"/>
          </w:tcPr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Гибкий бюджет</w:t>
            </w:r>
          </w:p>
          <w:p w:rsidR="0090463F" w:rsidRPr="00F36B9A" w:rsidRDefault="0090463F" w:rsidP="00F36B9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36B9A">
              <w:rPr>
                <w:sz w:val="20"/>
                <w:szCs w:val="20"/>
              </w:rPr>
              <w:t>Бюджет капиталовложений</w:t>
            </w:r>
          </w:p>
        </w:tc>
      </w:tr>
    </w:tbl>
    <w:p w:rsidR="007463AD" w:rsidRDefault="007463AD" w:rsidP="007463AD">
      <w:pPr>
        <w:spacing w:line="360" w:lineRule="auto"/>
        <w:ind w:firstLine="709"/>
        <w:jc w:val="both"/>
        <w:rPr>
          <w:sz w:val="28"/>
          <w:szCs w:val="28"/>
        </w:rPr>
      </w:pPr>
    </w:p>
    <w:p w:rsidR="00DC66C2" w:rsidRPr="007463AD" w:rsidRDefault="007463AD" w:rsidP="007463A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3AC1" w:rsidRPr="007463AD">
        <w:rPr>
          <w:b/>
          <w:sz w:val="28"/>
          <w:szCs w:val="28"/>
        </w:rPr>
        <w:t>СПИСОК ИСПОЛЬЗОВАННОЙ ЛИТЕРАТУРЫ</w:t>
      </w:r>
    </w:p>
    <w:p w:rsidR="007463AD" w:rsidRPr="007463AD" w:rsidRDefault="007463AD" w:rsidP="007463AD">
      <w:pPr>
        <w:spacing w:line="360" w:lineRule="auto"/>
        <w:ind w:firstLine="709"/>
        <w:jc w:val="both"/>
        <w:rPr>
          <w:sz w:val="28"/>
          <w:szCs w:val="28"/>
        </w:rPr>
      </w:pPr>
    </w:p>
    <w:p w:rsidR="00123AC1" w:rsidRPr="007463AD" w:rsidRDefault="00123AC1" w:rsidP="007463AD">
      <w:pPr>
        <w:spacing w:line="360" w:lineRule="auto"/>
        <w:rPr>
          <w:sz w:val="28"/>
          <w:szCs w:val="28"/>
        </w:rPr>
      </w:pPr>
      <w:r w:rsidRPr="007463AD">
        <w:rPr>
          <w:sz w:val="28"/>
          <w:szCs w:val="28"/>
        </w:rPr>
        <w:t>1.СУХАРЕВА Л.А.,ПЕТРЕНКО С.Н.КОНТРОЛЛИНГ-ОСНОВА УПРАВЛЕНИЯ БИЗНЕСОМ.-К.:ЭЛЬГА,НИКА-ЦЕНТР,2002.-208 с.</w:t>
      </w:r>
    </w:p>
    <w:p w:rsidR="007463AD" w:rsidRPr="007463AD" w:rsidRDefault="00123AC1" w:rsidP="007463AD">
      <w:pPr>
        <w:spacing w:line="360" w:lineRule="auto"/>
        <w:rPr>
          <w:sz w:val="28"/>
          <w:szCs w:val="28"/>
        </w:rPr>
      </w:pPr>
      <w:r w:rsidRPr="007463AD">
        <w:rPr>
          <w:sz w:val="28"/>
          <w:szCs w:val="28"/>
        </w:rPr>
        <w:t>2.МАРЕНИЧ Т.Г.КОНТРОЛЛИНГ-Х.: ХНТУСХ,2008-138с.</w:t>
      </w:r>
      <w:bookmarkStart w:id="0" w:name="_GoBack"/>
      <w:bookmarkEnd w:id="0"/>
    </w:p>
    <w:sectPr w:rsidR="007463AD" w:rsidRPr="007463AD" w:rsidSect="007463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6B0D"/>
    <w:rsid w:val="00026B0D"/>
    <w:rsid w:val="000C3738"/>
    <w:rsid w:val="00123AC1"/>
    <w:rsid w:val="00176C07"/>
    <w:rsid w:val="00251AD7"/>
    <w:rsid w:val="002804CE"/>
    <w:rsid w:val="003503D4"/>
    <w:rsid w:val="003E1FA1"/>
    <w:rsid w:val="0045567D"/>
    <w:rsid w:val="004E6742"/>
    <w:rsid w:val="006E66C9"/>
    <w:rsid w:val="00705A7B"/>
    <w:rsid w:val="007159C3"/>
    <w:rsid w:val="007463AD"/>
    <w:rsid w:val="007D5F21"/>
    <w:rsid w:val="008A059C"/>
    <w:rsid w:val="008D50DA"/>
    <w:rsid w:val="009001BD"/>
    <w:rsid w:val="0090463F"/>
    <w:rsid w:val="00985BAD"/>
    <w:rsid w:val="00AB7164"/>
    <w:rsid w:val="00AD26B1"/>
    <w:rsid w:val="00C37565"/>
    <w:rsid w:val="00CE35CE"/>
    <w:rsid w:val="00D34E21"/>
    <w:rsid w:val="00D7576A"/>
    <w:rsid w:val="00DB42A3"/>
    <w:rsid w:val="00DC66C2"/>
    <w:rsid w:val="00DD0676"/>
    <w:rsid w:val="00E33F06"/>
    <w:rsid w:val="00F3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C8E13D-43D1-443F-9B88-EC8760FF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76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6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ХАРЬКОВСКИЙ НАЦИОНАЛЬНЫЙ ТЕХНИЧЕСКИЙ УНИВЕРСИТЕТ СЕЛЬСКОГО ХОЗЯЙСТВА им</vt:lpstr>
    </vt:vector>
  </TitlesOfParts>
  <Company>MoBIL GROUP</Company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ХАРЬКОВСКИЙ НАЦИОНАЛЬНЫЙ ТЕХНИЧЕСКИЙ УНИВЕРСИТЕТ СЕЛЬСКОГО ХОЗЯЙСТВА им</dc:title>
  <dc:subject/>
  <dc:creator>Admin</dc:creator>
  <cp:keywords/>
  <dc:description/>
  <cp:lastModifiedBy>admin</cp:lastModifiedBy>
  <cp:revision>2</cp:revision>
  <dcterms:created xsi:type="dcterms:W3CDTF">2014-02-23T02:55:00Z</dcterms:created>
  <dcterms:modified xsi:type="dcterms:W3CDTF">2014-02-23T02:55:00Z</dcterms:modified>
</cp:coreProperties>
</file>