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F7C" w:rsidRDefault="00507F7C">
      <w:pPr>
        <w:rPr>
          <w:b/>
          <w:sz w:val="28"/>
          <w:szCs w:val="28"/>
        </w:rPr>
      </w:pPr>
    </w:p>
    <w:p w:rsidR="00860F5B" w:rsidRDefault="00187F7C">
      <w:pPr>
        <w:rPr>
          <w:b/>
          <w:sz w:val="28"/>
          <w:szCs w:val="28"/>
        </w:rPr>
      </w:pPr>
      <w:r w:rsidRPr="00187F7C">
        <w:rPr>
          <w:b/>
          <w:sz w:val="28"/>
          <w:szCs w:val="28"/>
        </w:rPr>
        <w:t>БЮДЖЕТНАЯ СИСТЕМА И БЮДЖЕТНОЕ  УСТРОЙСТВО РФ</w:t>
      </w:r>
    </w:p>
    <w:p w:rsidR="00187F7C" w:rsidRPr="00187F7C" w:rsidRDefault="00187F7C">
      <w:pPr>
        <w:rPr>
          <w:b/>
          <w:sz w:val="28"/>
          <w:szCs w:val="28"/>
        </w:rPr>
      </w:pPr>
    </w:p>
    <w:p w:rsidR="00187F7C" w:rsidRDefault="00187F7C">
      <w:pPr>
        <w:rPr>
          <w:b/>
          <w:sz w:val="28"/>
          <w:szCs w:val="28"/>
        </w:rPr>
      </w:pPr>
      <w:r w:rsidRPr="00187F7C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 xml:space="preserve"> Понятие бюджета и его экономическое значение, функции бюджета.</w:t>
      </w:r>
    </w:p>
    <w:p w:rsidR="00953622" w:rsidRDefault="00953622">
      <w:pPr>
        <w:rPr>
          <w:b/>
          <w:sz w:val="28"/>
          <w:szCs w:val="28"/>
        </w:rPr>
      </w:pPr>
    </w:p>
    <w:p w:rsidR="00187F7C" w:rsidRDefault="00187F7C">
      <w:r w:rsidRPr="00953622">
        <w:rPr>
          <w:b/>
        </w:rPr>
        <w:t>Бюджет РФ</w:t>
      </w:r>
      <w:r>
        <w:t xml:space="preserve"> – форма образования и расходования фонда денежных средств, предназначенных для финансового обеспечения задач и функций гос-ва.</w:t>
      </w:r>
    </w:p>
    <w:p w:rsidR="00187F7C" w:rsidRDefault="00187F7C">
      <w:r>
        <w:t xml:space="preserve">Как экономическая категория бюджет выражает систему денежных отношений </w:t>
      </w:r>
      <w:r w:rsidR="00926612">
        <w:t>между</w:t>
      </w:r>
      <w:r>
        <w:t xml:space="preserve"> гос-вом, хоз.</w:t>
      </w:r>
      <w:r w:rsidR="00926612">
        <w:t xml:space="preserve"> </w:t>
      </w:r>
      <w:r>
        <w:t xml:space="preserve">субъектами и населением по поводу распределения части стоимости общественного продукта в процессе формирования и </w:t>
      </w:r>
      <w:r w:rsidR="00926612">
        <w:t>использования централи</w:t>
      </w:r>
      <w:r>
        <w:t>зованных фондов денежных средств.</w:t>
      </w:r>
    </w:p>
    <w:p w:rsidR="00187F7C" w:rsidRDefault="00187F7C">
      <w:r w:rsidRPr="00953622">
        <w:rPr>
          <w:u w:val="single"/>
        </w:rPr>
        <w:t>Специфика</w:t>
      </w:r>
      <w:r>
        <w:t xml:space="preserve"> бюджетных </w:t>
      </w:r>
      <w:r w:rsidR="00926612">
        <w:t>отношений</w:t>
      </w:r>
      <w:r>
        <w:t xml:space="preserve"> как части финансов состоит в :</w:t>
      </w:r>
    </w:p>
    <w:p w:rsidR="00187F7C" w:rsidRDefault="00187F7C">
      <w:r>
        <w:t>1.</w:t>
      </w:r>
      <w:r w:rsidR="00953622">
        <w:t xml:space="preserve"> Они возникают</w:t>
      </w:r>
      <w:r>
        <w:t xml:space="preserve"> в распределительном процессе, </w:t>
      </w:r>
      <w:r w:rsidR="00926612">
        <w:t>непременным</w:t>
      </w:r>
      <w:r>
        <w:t xml:space="preserve"> участником которого </w:t>
      </w:r>
      <w:r w:rsidR="00926612">
        <w:t>является</w:t>
      </w:r>
      <w:r>
        <w:t xml:space="preserve"> гос-во.</w:t>
      </w:r>
    </w:p>
    <w:p w:rsidR="00187F7C" w:rsidRDefault="00187F7C" w:rsidP="00187F7C">
      <w:pPr>
        <w:jc w:val="both"/>
      </w:pPr>
      <w:r>
        <w:t>2</w:t>
      </w:r>
      <w:r w:rsidR="00926612">
        <w:t>. О</w:t>
      </w:r>
      <w:r>
        <w:t>ни связаны с формированием фонда денежных средств, предназначенных</w:t>
      </w:r>
      <w:r w:rsidR="00926612">
        <w:t xml:space="preserve"> для удовлетворения потребностей гос-ва.</w:t>
      </w:r>
    </w:p>
    <w:p w:rsidR="00926612" w:rsidRPr="00953622" w:rsidRDefault="00926612" w:rsidP="00187F7C">
      <w:pPr>
        <w:jc w:val="both"/>
        <w:rPr>
          <w:u w:val="single"/>
        </w:rPr>
      </w:pPr>
      <w:r w:rsidRPr="00953622">
        <w:rPr>
          <w:u w:val="single"/>
        </w:rPr>
        <w:t>Цели и задачи:</w:t>
      </w:r>
    </w:p>
    <w:p w:rsidR="00926612" w:rsidRDefault="00926612" w:rsidP="00926612">
      <w:pPr>
        <w:numPr>
          <w:ilvl w:val="0"/>
          <w:numId w:val="1"/>
        </w:numPr>
        <w:jc w:val="both"/>
      </w:pPr>
      <w:r>
        <w:t>финансовое обеспечение бюджетной сферы</w:t>
      </w:r>
    </w:p>
    <w:p w:rsidR="00926612" w:rsidRDefault="00926612" w:rsidP="00926612">
      <w:pPr>
        <w:numPr>
          <w:ilvl w:val="0"/>
          <w:numId w:val="1"/>
        </w:numPr>
        <w:jc w:val="both"/>
      </w:pPr>
      <w:r>
        <w:t>перераспределение ВВП</w:t>
      </w:r>
    </w:p>
    <w:p w:rsidR="00926612" w:rsidRDefault="00926612" w:rsidP="00926612">
      <w:pPr>
        <w:numPr>
          <w:ilvl w:val="0"/>
          <w:numId w:val="1"/>
        </w:numPr>
        <w:jc w:val="both"/>
      </w:pPr>
      <w:r>
        <w:t>госуд. регулирование и стимулирование</w:t>
      </w:r>
    </w:p>
    <w:p w:rsidR="00926612" w:rsidRDefault="00926612" w:rsidP="00926612">
      <w:pPr>
        <w:numPr>
          <w:ilvl w:val="0"/>
          <w:numId w:val="1"/>
        </w:numPr>
        <w:jc w:val="both"/>
      </w:pPr>
      <w:r>
        <w:t>контроль за образованием и использованием централизованных денежных средств</w:t>
      </w:r>
    </w:p>
    <w:p w:rsidR="00926612" w:rsidRDefault="00926612" w:rsidP="00926612">
      <w:pPr>
        <w:jc w:val="both"/>
      </w:pPr>
      <w:r w:rsidRPr="00953622">
        <w:rPr>
          <w:b/>
        </w:rPr>
        <w:t>Механизм бюджета</w:t>
      </w:r>
      <w:r>
        <w:t xml:space="preserve"> – система формирования и использования ден.фонда, имеющая ряд специфических характеристик :</w:t>
      </w:r>
    </w:p>
    <w:p w:rsidR="00926612" w:rsidRDefault="00926612" w:rsidP="00926612">
      <w:pPr>
        <w:numPr>
          <w:ilvl w:val="0"/>
          <w:numId w:val="2"/>
        </w:numPr>
        <w:jc w:val="both"/>
      </w:pPr>
      <w:r>
        <w:t>сумма поступлений (Поступления бюджета складываются из совокупности различных платежей экономических субъектов)</w:t>
      </w:r>
    </w:p>
    <w:p w:rsidR="00926612" w:rsidRDefault="00926612" w:rsidP="00926612">
      <w:pPr>
        <w:numPr>
          <w:ilvl w:val="0"/>
          <w:numId w:val="2"/>
        </w:numPr>
        <w:jc w:val="both"/>
      </w:pPr>
      <w:r>
        <w:t>сумма расходов бюджета (Инвестиции денежных средств в различные мероприятия на финансирование госнужд.)</w:t>
      </w:r>
    </w:p>
    <w:p w:rsidR="00926612" w:rsidRDefault="00926612" w:rsidP="00926612">
      <w:pPr>
        <w:numPr>
          <w:ilvl w:val="0"/>
          <w:numId w:val="2"/>
        </w:numPr>
        <w:jc w:val="both"/>
      </w:pPr>
      <w:r>
        <w:t>соотношение доходов и расходов (Соотношение доходов и расходов принимает форму баланса, профицита, дефицита)</w:t>
      </w:r>
    </w:p>
    <w:p w:rsidR="00926612" w:rsidRDefault="00926612" w:rsidP="00926612">
      <w:pPr>
        <w:numPr>
          <w:ilvl w:val="0"/>
          <w:numId w:val="2"/>
        </w:numPr>
        <w:jc w:val="both"/>
      </w:pPr>
      <w:r>
        <w:t>длительность бюджетного периода (Время, в течение которого реализуется конкретный бюджет. В РФ бюдж.год длится с 1 янв по 31 дек. ; в США с 1 окт по 30 сент.  ; В Японии с 1 апр по 31 марта)</w:t>
      </w:r>
    </w:p>
    <w:p w:rsidR="00926612" w:rsidRPr="00953622" w:rsidRDefault="0054540F" w:rsidP="00926612">
      <w:pPr>
        <w:jc w:val="both"/>
        <w:rPr>
          <w:b/>
        </w:rPr>
      </w:pPr>
      <w:r w:rsidRPr="00953622">
        <w:rPr>
          <w:b/>
        </w:rPr>
        <w:t>Функции бюджета</w:t>
      </w:r>
      <w:r w:rsidR="00926612" w:rsidRPr="00953622">
        <w:rPr>
          <w:b/>
        </w:rPr>
        <w:t>:</w:t>
      </w:r>
    </w:p>
    <w:p w:rsidR="00926612" w:rsidRDefault="00926612" w:rsidP="00926612">
      <w:pPr>
        <w:numPr>
          <w:ilvl w:val="0"/>
          <w:numId w:val="3"/>
        </w:numPr>
        <w:jc w:val="both"/>
      </w:pPr>
      <w:r>
        <w:t>Фискальная ( аккумулирование денежных средств в централизованных финансах)</w:t>
      </w:r>
    </w:p>
    <w:p w:rsidR="00926612" w:rsidRDefault="00926612" w:rsidP="00926612">
      <w:pPr>
        <w:numPr>
          <w:ilvl w:val="0"/>
          <w:numId w:val="3"/>
        </w:numPr>
        <w:jc w:val="both"/>
      </w:pPr>
      <w:r>
        <w:t>Распределительная (Обеспечение перераспределения централизованных денежных средств между различными сферами матер и немат производства)</w:t>
      </w:r>
    </w:p>
    <w:p w:rsidR="00926612" w:rsidRDefault="00926612" w:rsidP="00926612">
      <w:pPr>
        <w:numPr>
          <w:ilvl w:val="0"/>
          <w:numId w:val="3"/>
        </w:numPr>
        <w:jc w:val="both"/>
      </w:pPr>
      <w:r>
        <w:t>Контрольная (Обеспечение контроля за образованием, распределением и использованием денежных средств гос-ва)</w:t>
      </w:r>
    </w:p>
    <w:p w:rsidR="0054540F" w:rsidRDefault="0054540F" w:rsidP="0054540F">
      <w:pPr>
        <w:jc w:val="both"/>
      </w:pPr>
    </w:p>
    <w:p w:rsidR="0054540F" w:rsidRDefault="0054540F" w:rsidP="0054540F">
      <w:pPr>
        <w:jc w:val="both"/>
        <w:rPr>
          <w:b/>
          <w:sz w:val="28"/>
          <w:szCs w:val="28"/>
        </w:rPr>
      </w:pPr>
      <w:r w:rsidRPr="0054540F">
        <w:rPr>
          <w:b/>
          <w:sz w:val="28"/>
          <w:szCs w:val="28"/>
        </w:rPr>
        <w:t>№2</w:t>
      </w:r>
      <w:r>
        <w:rPr>
          <w:b/>
          <w:sz w:val="28"/>
          <w:szCs w:val="28"/>
        </w:rPr>
        <w:t xml:space="preserve"> Бюджетное устройство и бюджетная система РФ.</w:t>
      </w:r>
    </w:p>
    <w:p w:rsidR="0054540F" w:rsidRDefault="0054540F" w:rsidP="0054540F">
      <w:pPr>
        <w:jc w:val="both"/>
      </w:pPr>
    </w:p>
    <w:p w:rsidR="0054540F" w:rsidRDefault="0054540F" w:rsidP="0054540F">
      <w:pPr>
        <w:jc w:val="both"/>
      </w:pPr>
      <w:r w:rsidRPr="00953622">
        <w:rPr>
          <w:b/>
        </w:rPr>
        <w:t>Бюджетная система</w:t>
      </w:r>
      <w:r>
        <w:t xml:space="preserve"> – совокупность всех бюджетов, действующих на территории страны.</w:t>
      </w:r>
    </w:p>
    <w:p w:rsidR="0054540F" w:rsidRDefault="0054540F" w:rsidP="0054540F">
      <w:pPr>
        <w:jc w:val="both"/>
      </w:pPr>
      <w:r w:rsidRPr="00953622">
        <w:rPr>
          <w:b/>
        </w:rPr>
        <w:t>Бюджетное устройство</w:t>
      </w:r>
      <w:r>
        <w:t xml:space="preserve"> – организационные принципы построения бюджетной системы, её структура и взаимосвязь объединённых в ней бюджетов.</w:t>
      </w:r>
    </w:p>
    <w:p w:rsidR="0054540F" w:rsidRDefault="0054540F" w:rsidP="00953622">
      <w:pPr>
        <w:ind w:firstLine="540"/>
        <w:jc w:val="both"/>
      </w:pPr>
      <w:r>
        <w:t>Бюджетное устройство определяется государственным устройством.</w:t>
      </w:r>
      <w:r w:rsidR="00953622">
        <w:t xml:space="preserve"> </w:t>
      </w:r>
    </w:p>
    <w:p w:rsidR="0054540F" w:rsidRDefault="0054540F" w:rsidP="0054540F">
      <w:pPr>
        <w:jc w:val="both"/>
      </w:pPr>
      <w:r w:rsidRPr="00953622">
        <w:rPr>
          <w:u w:val="single"/>
        </w:rPr>
        <w:t>В унитарных(единых) гос-вах</w:t>
      </w:r>
      <w:r>
        <w:t xml:space="preserve"> бюджетная система включает 2 звена : госуд. и местный бюджет (Франция, Великобритания, Швеция).</w:t>
      </w:r>
    </w:p>
    <w:p w:rsidR="0054540F" w:rsidRDefault="0054540F" w:rsidP="0054540F">
      <w:pPr>
        <w:jc w:val="both"/>
      </w:pPr>
      <w:r w:rsidRPr="00953622">
        <w:rPr>
          <w:u w:val="single"/>
        </w:rPr>
        <w:t>В федеративных гос-вах</w:t>
      </w:r>
      <w:r>
        <w:t xml:space="preserve"> ( Германия, РФ, США) функционирует 3уровневая система, согласно чему функционирует – республиканский (фед) , региональный ( субъекты фед ), местные бюджеты (бюджеты муниципальных районов, городских округов, внутригородских муниципальных образований, городов федерального значения ).</w:t>
      </w:r>
    </w:p>
    <w:p w:rsidR="00953622" w:rsidRDefault="00953622" w:rsidP="0054540F">
      <w:pPr>
        <w:jc w:val="both"/>
      </w:pPr>
    </w:p>
    <w:p w:rsidR="0054540F" w:rsidRPr="00953622" w:rsidRDefault="0054540F" w:rsidP="0054540F">
      <w:pPr>
        <w:jc w:val="both"/>
        <w:rPr>
          <w:u w:val="single"/>
        </w:rPr>
      </w:pPr>
      <w:r w:rsidRPr="00953622">
        <w:rPr>
          <w:u w:val="single"/>
        </w:rPr>
        <w:t>В состав бюджетов субъектов РФ входят :</w:t>
      </w:r>
    </w:p>
    <w:p w:rsidR="0054540F" w:rsidRDefault="0054540F" w:rsidP="0054540F">
      <w:pPr>
        <w:jc w:val="both"/>
      </w:pPr>
      <w:r>
        <w:t>-21 республиканский</w:t>
      </w:r>
    </w:p>
    <w:p w:rsidR="0054540F" w:rsidRDefault="0054540F" w:rsidP="0054540F">
      <w:pPr>
        <w:jc w:val="both"/>
      </w:pPr>
      <w:r>
        <w:t>-55 областных и краевых</w:t>
      </w:r>
    </w:p>
    <w:p w:rsidR="0054540F" w:rsidRDefault="0054540F" w:rsidP="0054540F">
      <w:pPr>
        <w:jc w:val="both"/>
      </w:pPr>
      <w:r>
        <w:t>-Москвы и СПб</w:t>
      </w:r>
    </w:p>
    <w:p w:rsidR="0054540F" w:rsidRDefault="0054540F" w:rsidP="0054540F">
      <w:pPr>
        <w:jc w:val="both"/>
      </w:pPr>
      <w:r>
        <w:t>-окружные бюджеты 10автономных округов</w:t>
      </w:r>
    </w:p>
    <w:p w:rsidR="0054540F" w:rsidRDefault="0054540F" w:rsidP="0054540F">
      <w:pPr>
        <w:jc w:val="both"/>
      </w:pPr>
      <w:r>
        <w:t xml:space="preserve">- в составе местных бюджетов находится около 29 тыс местных бюджетов </w:t>
      </w:r>
    </w:p>
    <w:p w:rsidR="0054540F" w:rsidRDefault="0054540F" w:rsidP="0054540F">
      <w:pPr>
        <w:jc w:val="both"/>
      </w:pPr>
      <w:r w:rsidRPr="00953622">
        <w:rPr>
          <w:b/>
        </w:rPr>
        <w:t>Консолидированный бюджет РФ</w:t>
      </w:r>
      <w:r>
        <w:t xml:space="preserve"> – свод Фед</w:t>
      </w:r>
      <w:r w:rsidR="00953622">
        <w:t>.</w:t>
      </w:r>
      <w:r>
        <w:t xml:space="preserve"> </w:t>
      </w:r>
      <w:r w:rsidR="00953622">
        <w:t>бюджета</w:t>
      </w:r>
      <w:r>
        <w:t xml:space="preserve"> и бюджетов субъектов РФ.</w:t>
      </w:r>
    </w:p>
    <w:p w:rsidR="00953622" w:rsidRDefault="00953622" w:rsidP="0054540F">
      <w:pPr>
        <w:jc w:val="both"/>
      </w:pPr>
    </w:p>
    <w:p w:rsidR="0054540F" w:rsidRDefault="00953622" w:rsidP="0054540F">
      <w:pPr>
        <w:jc w:val="both"/>
      </w:pPr>
      <w:r>
        <w:t xml:space="preserve">             </w:t>
      </w:r>
      <w:r w:rsidR="0054540F">
        <w:t>Консолидированный бюджет</w:t>
      </w:r>
      <w:r w:rsidR="0084045D">
        <w:t xml:space="preserve"> :</w:t>
      </w:r>
    </w:p>
    <w:p w:rsidR="0084045D" w:rsidRDefault="0050218E" w:rsidP="0054540F">
      <w:pPr>
        <w:jc w:val="both"/>
      </w:pPr>
      <w:r>
        <w:rPr>
          <w:noProof/>
        </w:rPr>
        <w:pict>
          <v:line id="_x0000_s1051" style="position:absolute;left:0;text-align:left;z-index:251655680" from="171pt,7.2pt" to="3in,25.2pt">
            <v:stroke endarrow="block"/>
          </v:line>
        </w:pict>
      </w:r>
    </w:p>
    <w:p w:rsidR="0084045D" w:rsidRDefault="0084045D" w:rsidP="0054540F">
      <w:pPr>
        <w:jc w:val="both"/>
      </w:pPr>
    </w:p>
    <w:p w:rsidR="0084045D" w:rsidRDefault="0050218E" w:rsidP="0054540F">
      <w:pPr>
        <w:jc w:val="both"/>
      </w:pPr>
      <w:r>
        <w:rPr>
          <w:noProof/>
        </w:rPr>
        <w:pict>
          <v:line id="_x0000_s1050" style="position:absolute;left:0;text-align:left;flip:x;z-index:251654656" from="36pt,-17.4pt" to="63pt,.6pt">
            <v:stroke endarrow="block"/>
          </v:line>
        </w:pict>
      </w:r>
      <w:r w:rsidR="0084045D">
        <w:t>1. Федеральный бюджет                      2. Консолидированный бюджет субъектов федерации</w:t>
      </w:r>
    </w:p>
    <w:p w:rsidR="0084045D" w:rsidRDefault="0050218E" w:rsidP="0054540F">
      <w:pPr>
        <w:jc w:val="both"/>
      </w:pPr>
      <w:r>
        <w:rPr>
          <w:noProof/>
        </w:rPr>
        <w:pict>
          <v:line id="_x0000_s1055" style="position:absolute;left:0;text-align:left;z-index:251657728" from="324pt,1.8pt" to="351pt,10.8pt">
            <v:stroke endarrow="block"/>
          </v:line>
        </w:pict>
      </w:r>
    </w:p>
    <w:p w:rsidR="0084045D" w:rsidRDefault="0084045D" w:rsidP="0054540F">
      <w:pPr>
        <w:jc w:val="both"/>
      </w:pPr>
      <w:r>
        <w:t xml:space="preserve">                                             бюджет субъектов РФ                      консолид местный бюджет</w:t>
      </w:r>
    </w:p>
    <w:p w:rsidR="0084045D" w:rsidRDefault="0050218E" w:rsidP="0054540F">
      <w:pPr>
        <w:jc w:val="both"/>
      </w:pPr>
      <w:r>
        <w:rPr>
          <w:noProof/>
        </w:rPr>
        <w:pict>
          <v:line id="_x0000_s1064" style="position:absolute;left:0;text-align:left;z-index:251660800" from="414pt,1.2pt" to="441pt,28.2pt">
            <v:stroke endarrow="block"/>
          </v:line>
        </w:pict>
      </w:r>
      <w:r>
        <w:rPr>
          <w:noProof/>
        </w:rPr>
        <w:pict>
          <v:line id="_x0000_s1063" style="position:absolute;left:0;text-align:left;z-index:251659776" from="351pt,1.2pt" to="351pt,28.2pt">
            <v:stroke endarrow="block"/>
          </v:line>
        </w:pict>
      </w:r>
      <w:r>
        <w:rPr>
          <w:noProof/>
        </w:rPr>
        <w:pict>
          <v:line id="_x0000_s1062" style="position:absolute;left:0;text-align:left;flip:x;z-index:251658752" from="279pt,1.2pt" to="306pt,19.2pt">
            <v:stroke endarrow="block"/>
          </v:line>
        </w:pict>
      </w:r>
    </w:p>
    <w:p w:rsidR="0084045D" w:rsidRDefault="0050218E" w:rsidP="0054540F">
      <w:pPr>
        <w:jc w:val="both"/>
      </w:pPr>
      <w:r>
        <w:rPr>
          <w:noProof/>
        </w:rPr>
        <w:pict>
          <v:line id="_x0000_s1054" style="position:absolute;left:0;text-align:left;flip:x;z-index:251656704" from="243pt,-40.2pt" to="270pt,-31.2pt">
            <v:stroke endarrow="block"/>
          </v:line>
        </w:pict>
      </w:r>
      <w:r w:rsidR="0084045D">
        <w:t xml:space="preserve">                                                                           </w:t>
      </w:r>
    </w:p>
    <w:p w:rsidR="0084045D" w:rsidRDefault="0084045D" w:rsidP="0054540F">
      <w:pPr>
        <w:jc w:val="both"/>
      </w:pPr>
      <w:r>
        <w:t xml:space="preserve">                                                                                  городов     поселковых советов      районов</w:t>
      </w:r>
    </w:p>
    <w:p w:rsidR="00953622" w:rsidRDefault="00953622" w:rsidP="0054540F">
      <w:pPr>
        <w:jc w:val="both"/>
      </w:pPr>
    </w:p>
    <w:p w:rsidR="0084045D" w:rsidRDefault="0084045D" w:rsidP="0054540F">
      <w:pPr>
        <w:jc w:val="both"/>
      </w:pPr>
      <w:r>
        <w:t xml:space="preserve">Консолидированный бюджет ежегодно составляется, но не </w:t>
      </w:r>
      <w:r w:rsidR="00953622">
        <w:t>утверждается</w:t>
      </w:r>
      <w:r>
        <w:t xml:space="preserve"> а форме закона. Информации я параметрах консолид. бюджета является очень важной для аналитических и прогнозных расчетов.</w:t>
      </w:r>
    </w:p>
    <w:p w:rsidR="0084045D" w:rsidRDefault="0084045D" w:rsidP="0054540F">
      <w:pPr>
        <w:jc w:val="both"/>
      </w:pPr>
      <w:r>
        <w:t>Федеральный бюджет разраб и утверждается в форме федеральных законов.</w:t>
      </w:r>
    </w:p>
    <w:p w:rsidR="0084045D" w:rsidRDefault="0084045D" w:rsidP="0054540F">
      <w:pPr>
        <w:jc w:val="both"/>
      </w:pPr>
      <w:r>
        <w:t>Бюджеты субъектов РФ в форме законов субъектов РФ.</w:t>
      </w:r>
    </w:p>
    <w:p w:rsidR="0084045D" w:rsidRDefault="0084045D" w:rsidP="0054540F">
      <w:pPr>
        <w:jc w:val="both"/>
      </w:pPr>
      <w:r>
        <w:t>Местные бюджеты разрабатываются и утверждаются правовыми актами органов местного самоуправления. В соответствии с бюджетным Кодексом РФ бюджетная система основывается на принципах.</w:t>
      </w:r>
    </w:p>
    <w:p w:rsidR="0084045D" w:rsidRPr="00953622" w:rsidRDefault="0084045D" w:rsidP="0054540F">
      <w:pPr>
        <w:jc w:val="both"/>
        <w:rPr>
          <w:b/>
        </w:rPr>
      </w:pPr>
      <w:r w:rsidRPr="00953622">
        <w:rPr>
          <w:b/>
        </w:rPr>
        <w:t>Принципы бюджетной сист</w:t>
      </w:r>
      <w:r w:rsidR="00CF734E" w:rsidRPr="00953622">
        <w:rPr>
          <w:b/>
        </w:rPr>
        <w:t>емы</w:t>
      </w:r>
      <w:r w:rsidRPr="00953622">
        <w:rPr>
          <w:b/>
        </w:rPr>
        <w:t>:</w:t>
      </w:r>
    </w:p>
    <w:p w:rsidR="0084045D" w:rsidRDefault="0084045D" w:rsidP="00CF734E">
      <w:pPr>
        <w:numPr>
          <w:ilvl w:val="1"/>
          <w:numId w:val="2"/>
        </w:numPr>
        <w:tabs>
          <w:tab w:val="clear" w:pos="1440"/>
          <w:tab w:val="num" w:pos="0"/>
        </w:tabs>
        <w:ind w:left="0" w:firstLine="0"/>
        <w:jc w:val="both"/>
      </w:pPr>
      <w:r>
        <w:t xml:space="preserve">Единство </w:t>
      </w:r>
      <w:r w:rsidR="00CF734E">
        <w:t>бюджетной системы (единая правовая база</w:t>
      </w:r>
      <w:r>
        <w:t xml:space="preserve">, единая денежная система, единая </w:t>
      </w:r>
      <w:r w:rsidR="00CF734E">
        <w:t>бюджетная</w:t>
      </w:r>
      <w:r>
        <w:t xml:space="preserve"> классификация, единство</w:t>
      </w:r>
      <w:r w:rsidR="00CF734E">
        <w:t xml:space="preserve"> бюджетного процесса и</w:t>
      </w:r>
      <w:r>
        <w:t xml:space="preserve"> единые санкции</w:t>
      </w:r>
      <w:r w:rsidR="00CF734E">
        <w:t xml:space="preserve"> за нарушение бюджетного законодательства.)</w:t>
      </w:r>
    </w:p>
    <w:p w:rsidR="00CF734E" w:rsidRDefault="00CF734E" w:rsidP="00CF734E">
      <w:pPr>
        <w:numPr>
          <w:ilvl w:val="1"/>
          <w:numId w:val="2"/>
        </w:numPr>
        <w:tabs>
          <w:tab w:val="clear" w:pos="1440"/>
          <w:tab w:val="num" w:pos="0"/>
        </w:tabs>
        <w:ind w:left="0" w:firstLine="0"/>
        <w:jc w:val="both"/>
      </w:pPr>
      <w:r>
        <w:t>Разграничение расходов и доходов меж</w:t>
      </w:r>
      <w:r w:rsidR="004A1909">
        <w:t>ду уровнями бюджетной системы (</w:t>
      </w:r>
      <w:r>
        <w:t>реализация через закрепления соответствующих доходов и полномочий по осуществлению расходов за органами власти соответственного уровня )</w:t>
      </w:r>
    </w:p>
    <w:p w:rsidR="00CF734E" w:rsidRDefault="00CF734E" w:rsidP="00CF734E">
      <w:pPr>
        <w:numPr>
          <w:ilvl w:val="1"/>
          <w:numId w:val="2"/>
        </w:numPr>
        <w:tabs>
          <w:tab w:val="clear" w:pos="1440"/>
          <w:tab w:val="num" w:pos="0"/>
        </w:tabs>
        <w:ind w:left="0" w:firstLine="0"/>
        <w:jc w:val="both"/>
      </w:pPr>
      <w:r>
        <w:t>Принцип самостоятельности (органы власти соответствующего уровня имеют право :        - формировать свой бюджет (т е самостоятельно осуществлять бюджетный процесс)</w:t>
      </w:r>
    </w:p>
    <w:p w:rsidR="00CF734E" w:rsidRDefault="00CF734E" w:rsidP="00CF734E">
      <w:pPr>
        <w:jc w:val="both"/>
      </w:pPr>
      <w:r>
        <w:t xml:space="preserve">                        - определить направление расходов исходя из наличии соответствующих источников дохода каждого уровня бюджета</w:t>
      </w:r>
    </w:p>
    <w:p w:rsidR="00CF734E" w:rsidRDefault="00CF734E" w:rsidP="00CF734E">
      <w:pPr>
        <w:jc w:val="both"/>
      </w:pPr>
      <w:r w:rsidRPr="00953622">
        <w:rPr>
          <w:b/>
        </w:rPr>
        <w:t>4)</w:t>
      </w:r>
      <w:r>
        <w:tab/>
        <w:t>Принцип равенства бюджетных прав субъекта федерации и муниципальных образований (определение бюджетных полномочий органов гос.власти, субъектов и органов местного самоуправления в области установления и исполнения расходов, обязательных в формировании неналоговых и налоговых доходов).</w:t>
      </w:r>
    </w:p>
    <w:p w:rsidR="00CF734E" w:rsidRDefault="00CF734E" w:rsidP="00CF734E">
      <w:pPr>
        <w:jc w:val="both"/>
      </w:pPr>
      <w:r w:rsidRPr="00953622">
        <w:rPr>
          <w:b/>
        </w:rPr>
        <w:t>5)</w:t>
      </w:r>
      <w:r>
        <w:tab/>
        <w:t>Принцип полноты отражения всех доходов, расходов и источника финансирования дефицита бюджета (означает что все доходы, расходы и источники финансирования дефицитов в обязательном порядке и полном объёме отражаются в соответствующем бюджете).</w:t>
      </w:r>
    </w:p>
    <w:p w:rsidR="00CF734E" w:rsidRDefault="00CF734E" w:rsidP="00CF734E">
      <w:pPr>
        <w:jc w:val="both"/>
      </w:pPr>
      <w:r w:rsidRPr="00953622">
        <w:rPr>
          <w:b/>
        </w:rPr>
        <w:t>6)</w:t>
      </w:r>
      <w:r>
        <w:tab/>
        <w:t>Принцип сбалансированности (объем расходов должен соответствовать объему доходов).</w:t>
      </w:r>
    </w:p>
    <w:p w:rsidR="00CF734E" w:rsidRDefault="00CF734E" w:rsidP="00CF734E">
      <w:pPr>
        <w:jc w:val="both"/>
      </w:pPr>
      <w:r w:rsidRPr="00953622">
        <w:rPr>
          <w:b/>
        </w:rPr>
        <w:t>7)</w:t>
      </w:r>
      <w:r>
        <w:tab/>
        <w:t>Принцип результативности и эффективности ис</w:t>
      </w:r>
      <w:r w:rsidR="004A1909">
        <w:t>пользования бюджетных средств (</w:t>
      </w:r>
      <w:r>
        <w:t xml:space="preserve">при исполнении бюджетов должны достигаться заданные результаты с использованием наименьшего объёма средств). </w:t>
      </w:r>
    </w:p>
    <w:p w:rsidR="00CF734E" w:rsidRDefault="00CF734E" w:rsidP="00CF734E">
      <w:pPr>
        <w:jc w:val="both"/>
      </w:pPr>
      <w:r w:rsidRPr="00953622">
        <w:rPr>
          <w:b/>
        </w:rPr>
        <w:t>8)</w:t>
      </w:r>
      <w:r>
        <w:tab/>
        <w:t>Принцип общего</w:t>
      </w:r>
      <w:r w:rsidR="007E3623">
        <w:t xml:space="preserve"> совокупного покрытия расходов (все расходы должны покрываться общей суммой доходов и поступлений из источников финансирования его дефицита).</w:t>
      </w:r>
    </w:p>
    <w:p w:rsidR="007E3623" w:rsidRDefault="007E3623" w:rsidP="00CF734E">
      <w:pPr>
        <w:jc w:val="both"/>
      </w:pPr>
      <w:r w:rsidRPr="00953622">
        <w:rPr>
          <w:b/>
        </w:rPr>
        <w:t>9)</w:t>
      </w:r>
      <w:r>
        <w:tab/>
        <w:t xml:space="preserve">Принцип прозрачности (открытости). Обязательное опубликование в открытой печати утвержденных бюджетов отчётов об их исполнении. </w:t>
      </w:r>
    </w:p>
    <w:p w:rsidR="007E3623" w:rsidRDefault="007E3623" w:rsidP="00CF734E">
      <w:pPr>
        <w:jc w:val="both"/>
      </w:pPr>
      <w:r w:rsidRPr="00953622">
        <w:rPr>
          <w:b/>
        </w:rPr>
        <w:t>10)</w:t>
      </w:r>
      <w:r>
        <w:tab/>
        <w:t>Принцип достоверности (надёжность показателей прогноза социально-экономического развития и реалистичность расчётов доходов и расходов бюджета).</w:t>
      </w:r>
    </w:p>
    <w:p w:rsidR="007E3623" w:rsidRDefault="007E3623" w:rsidP="00CF734E">
      <w:pPr>
        <w:jc w:val="both"/>
      </w:pPr>
      <w:r w:rsidRPr="00953622">
        <w:rPr>
          <w:b/>
        </w:rPr>
        <w:t>11)</w:t>
      </w:r>
      <w:r>
        <w:tab/>
        <w:t xml:space="preserve">Принцип адресности и целевого характера использования бюджетных средств (бюджетные средства должны выделяться в распоряжение конкретных получателей на финансирование конкретных задач). </w:t>
      </w:r>
    </w:p>
    <w:p w:rsidR="007E3623" w:rsidRDefault="007E3623" w:rsidP="00CF734E">
      <w:pPr>
        <w:jc w:val="both"/>
      </w:pPr>
      <w:r w:rsidRPr="00953622">
        <w:rPr>
          <w:b/>
        </w:rPr>
        <w:t>12)</w:t>
      </w:r>
      <w:r>
        <w:tab/>
        <w:t xml:space="preserve">Принцип подведомственности (означает, что получатели бюджетных средств в праве получать бюджетные ассигнования только органов главного распорядителя бюджетных средств, в ведении которого они находятся). </w:t>
      </w:r>
    </w:p>
    <w:p w:rsidR="007E3623" w:rsidRDefault="007E3623" w:rsidP="00CF734E">
      <w:pPr>
        <w:jc w:val="both"/>
      </w:pPr>
      <w:r w:rsidRPr="00953622">
        <w:rPr>
          <w:b/>
        </w:rPr>
        <w:t>13)</w:t>
      </w:r>
      <w:r>
        <w:tab/>
        <w:t xml:space="preserve">Принцип единства кассы (зачисление всех кассовых поступлений и осуществление всех кассовых выплат с единого счёта за исключением операций, осуществляемых за пределами соответствующий территорий). </w:t>
      </w:r>
    </w:p>
    <w:p w:rsidR="007E3623" w:rsidRDefault="007E3623" w:rsidP="00CF734E">
      <w:pPr>
        <w:jc w:val="both"/>
      </w:pPr>
    </w:p>
    <w:p w:rsidR="007E3623" w:rsidRDefault="007E3623" w:rsidP="00CF734E">
      <w:pPr>
        <w:jc w:val="both"/>
        <w:rPr>
          <w:b/>
          <w:sz w:val="28"/>
          <w:szCs w:val="28"/>
        </w:rPr>
      </w:pPr>
      <w:r w:rsidRPr="007E3623">
        <w:rPr>
          <w:b/>
          <w:sz w:val="28"/>
          <w:szCs w:val="28"/>
        </w:rPr>
        <w:t xml:space="preserve">№3 Бюджетный федерализм. </w:t>
      </w:r>
    </w:p>
    <w:p w:rsidR="007E3623" w:rsidRDefault="007E3623" w:rsidP="00CF734E">
      <w:pPr>
        <w:jc w:val="both"/>
        <w:rPr>
          <w:b/>
          <w:sz w:val="28"/>
          <w:szCs w:val="28"/>
        </w:rPr>
      </w:pPr>
    </w:p>
    <w:p w:rsidR="007E3623" w:rsidRDefault="007E3623" w:rsidP="00CF734E">
      <w:pPr>
        <w:jc w:val="both"/>
      </w:pPr>
      <w:r>
        <w:t xml:space="preserve">Федеральное устройство РФ является предпосылкой возникновения фин-бюджетного федерализма. </w:t>
      </w:r>
    </w:p>
    <w:p w:rsidR="00585C5C" w:rsidRDefault="00585C5C" w:rsidP="00CF734E">
      <w:pPr>
        <w:jc w:val="both"/>
      </w:pPr>
      <w:r w:rsidRPr="00953622">
        <w:rPr>
          <w:b/>
        </w:rPr>
        <w:t>Бюджетный федерализм</w:t>
      </w:r>
      <w:r>
        <w:t xml:space="preserve"> – наиболее сложная проблема в бюджетном устройстве. Характеризует разграничения прав и полномочий между центром и регионами.</w:t>
      </w:r>
    </w:p>
    <w:p w:rsidR="00585C5C" w:rsidRPr="00953622" w:rsidRDefault="00585C5C" w:rsidP="00CF734E">
      <w:pPr>
        <w:jc w:val="both"/>
        <w:rPr>
          <w:u w:val="single"/>
        </w:rPr>
      </w:pPr>
      <w:r w:rsidRPr="00953622">
        <w:rPr>
          <w:u w:val="single"/>
        </w:rPr>
        <w:t>Принципы:</w:t>
      </w:r>
    </w:p>
    <w:p w:rsidR="00585C5C" w:rsidRDefault="00585C5C" w:rsidP="00CF734E">
      <w:pPr>
        <w:jc w:val="both"/>
      </w:pPr>
      <w:r w:rsidRPr="00953622">
        <w:rPr>
          <w:b/>
        </w:rPr>
        <w:t>1</w:t>
      </w:r>
      <w:r>
        <w:t xml:space="preserve"> Принцип законного разграничения полномочий по расходам между органами власти всех уровней управления</w:t>
      </w:r>
    </w:p>
    <w:p w:rsidR="00585C5C" w:rsidRDefault="00585C5C" w:rsidP="00CF734E">
      <w:pPr>
        <w:jc w:val="both"/>
      </w:pPr>
      <w:r w:rsidRPr="00953622">
        <w:rPr>
          <w:b/>
        </w:rPr>
        <w:t xml:space="preserve">2 </w:t>
      </w:r>
      <w:r>
        <w:t>Обеспечение соответствующих органов власти необходимыми финансовыми ресурсами для выполнения возложенных на них функций.</w:t>
      </w:r>
    </w:p>
    <w:p w:rsidR="00585C5C" w:rsidRDefault="00585C5C" w:rsidP="00CF734E">
      <w:pPr>
        <w:jc w:val="both"/>
      </w:pPr>
      <w:r w:rsidRPr="00953622">
        <w:rPr>
          <w:b/>
        </w:rPr>
        <w:t>3</w:t>
      </w:r>
      <w:r>
        <w:t xml:space="preserve"> Обеспечение вертикального и горизонтального выравнивания доходов всех звеньев бюджетной системы. </w:t>
      </w:r>
    </w:p>
    <w:p w:rsidR="00585C5C" w:rsidRDefault="00585C5C" w:rsidP="00CF734E">
      <w:pPr>
        <w:jc w:val="both"/>
      </w:pPr>
      <w:r w:rsidRPr="00953622">
        <w:rPr>
          <w:b/>
        </w:rPr>
        <w:t>Вертикальное выравнивание</w:t>
      </w:r>
      <w:r>
        <w:t xml:space="preserve"> – компенсирование дисбаланса региональных бюджетов за  счёт средств финансовой помощи, поступающей со счетов вышестоящего бюджета на счета нижестоящего бюджета : </w:t>
      </w:r>
    </w:p>
    <w:p w:rsidR="00585C5C" w:rsidRDefault="00585C5C" w:rsidP="00585C5C">
      <w:pPr>
        <w:ind w:left="708"/>
        <w:jc w:val="both"/>
      </w:pPr>
      <w:r w:rsidRPr="00953622">
        <w:rPr>
          <w:u w:val="single"/>
        </w:rPr>
        <w:t>Трансферты</w:t>
      </w:r>
      <w:r>
        <w:t>- средства, поступающие из федерального и регионального фонда, размеры которых рассчитываются по установленным правительством нормативам.</w:t>
      </w:r>
    </w:p>
    <w:p w:rsidR="00585C5C" w:rsidRDefault="00585C5C" w:rsidP="00585C5C">
      <w:pPr>
        <w:ind w:left="708"/>
        <w:jc w:val="both"/>
      </w:pPr>
      <w:r w:rsidRPr="00953622">
        <w:rPr>
          <w:u w:val="single"/>
        </w:rPr>
        <w:t>Дотации</w:t>
      </w:r>
      <w:r>
        <w:t xml:space="preserve"> - средства, предоставленные бюджетов другого уровня  на безвозмездной и безвозвратной основе для покрытия текущих расходов.</w:t>
      </w:r>
    </w:p>
    <w:p w:rsidR="00585C5C" w:rsidRDefault="00585C5C" w:rsidP="00585C5C">
      <w:pPr>
        <w:ind w:left="708"/>
        <w:jc w:val="both"/>
      </w:pPr>
      <w:r w:rsidRPr="00953622">
        <w:rPr>
          <w:u w:val="single"/>
        </w:rPr>
        <w:t>Субвенции</w:t>
      </w:r>
      <w:r>
        <w:t xml:space="preserve"> - средства, предоставленные бюджету другого уровня на безвозмездной и безвозвратной основе для осуществления целевых расходов.</w:t>
      </w:r>
    </w:p>
    <w:p w:rsidR="00585C5C" w:rsidRDefault="00585C5C" w:rsidP="00585C5C">
      <w:pPr>
        <w:ind w:left="708"/>
        <w:jc w:val="both"/>
      </w:pPr>
      <w:r w:rsidRPr="00953622">
        <w:rPr>
          <w:u w:val="single"/>
        </w:rPr>
        <w:t>Субсидии</w:t>
      </w:r>
      <w:r>
        <w:t xml:space="preserve"> - средства, передающиеся бюджету другого уровня на условиях долевого финансирования текущих расходов.</w:t>
      </w:r>
    </w:p>
    <w:p w:rsidR="00585C5C" w:rsidRDefault="00953622" w:rsidP="00CF734E">
      <w:pPr>
        <w:jc w:val="both"/>
      </w:pPr>
      <w:r w:rsidRPr="00953622">
        <w:rPr>
          <w:b/>
        </w:rPr>
        <w:t>Горизонтально выравнивание</w:t>
      </w:r>
      <w:r>
        <w:t xml:space="preserve"> – пропорционально распределение налогового беремени между субъектами федерации для устранения или снижения неравенства налоговых возможностей различных территорий.</w:t>
      </w:r>
    </w:p>
    <w:p w:rsidR="00953622" w:rsidRPr="007E3623" w:rsidRDefault="00953622" w:rsidP="00CF734E">
      <w:pPr>
        <w:jc w:val="both"/>
      </w:pPr>
      <w:r w:rsidRPr="00953622">
        <w:rPr>
          <w:b/>
        </w:rPr>
        <w:t>4</w:t>
      </w:r>
      <w:r>
        <w:t xml:space="preserve"> Принцип самостоятельности и равноправия, который выражается в самостоятельном определении направлений использования бюджетных средств. </w:t>
      </w:r>
    </w:p>
    <w:p w:rsidR="00CF734E" w:rsidRPr="0054540F" w:rsidRDefault="00CF734E" w:rsidP="00CF734E">
      <w:pPr>
        <w:jc w:val="both"/>
      </w:pPr>
    </w:p>
    <w:p w:rsidR="00926612" w:rsidRPr="00187F7C" w:rsidRDefault="0084045D" w:rsidP="00CF734E">
      <w:pPr>
        <w:tabs>
          <w:tab w:val="num" w:pos="0"/>
        </w:tabs>
        <w:jc w:val="both"/>
      </w:pPr>
      <w:r>
        <w:t xml:space="preserve">                                                                    </w:t>
      </w:r>
      <w:bookmarkStart w:id="0" w:name="_GoBack"/>
      <w:bookmarkEnd w:id="0"/>
    </w:p>
    <w:sectPr w:rsidR="00926612" w:rsidRPr="00187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30918"/>
    <w:multiLevelType w:val="hybridMultilevel"/>
    <w:tmpl w:val="B9DE2B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CA5F8A"/>
    <w:multiLevelType w:val="hybridMultilevel"/>
    <w:tmpl w:val="9446D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454543"/>
    <w:multiLevelType w:val="hybridMultilevel"/>
    <w:tmpl w:val="C64A9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8277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010"/>
    <w:rsid w:val="00187F7C"/>
    <w:rsid w:val="003B4C28"/>
    <w:rsid w:val="004A1909"/>
    <w:rsid w:val="0050218E"/>
    <w:rsid w:val="00507F7C"/>
    <w:rsid w:val="0054540F"/>
    <w:rsid w:val="00571BEA"/>
    <w:rsid w:val="00585C5C"/>
    <w:rsid w:val="005912E8"/>
    <w:rsid w:val="007E3623"/>
    <w:rsid w:val="0084045D"/>
    <w:rsid w:val="00860F5B"/>
    <w:rsid w:val="008C2FC8"/>
    <w:rsid w:val="00926612"/>
    <w:rsid w:val="00953622"/>
    <w:rsid w:val="009F2010"/>
    <w:rsid w:val="00C46F5F"/>
    <w:rsid w:val="00C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;"/>
  <w15:chartTrackingRefBased/>
  <w15:docId w15:val="{7B8740BA-E429-4CF3-B5A0-4B6E034B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БЮДЖЕТНАЯ СИСТЕМА И БЮДЖЕТНОЕ  УСТРОЙСТВО РФ</vt:lpstr>
    </vt:vector>
  </TitlesOfParts>
  <Company>*</Company>
  <LinksUpToDate>false</LinksUpToDate>
  <CharactersWithSpaces>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БЮДЖЕТНАЯ СИСТЕМА И БЮДЖЕТНОЕ  УСТРОЙСТВО РФ</dc:title>
  <dc:subject/>
  <dc:creator>*</dc:creator>
  <cp:keywords/>
  <dc:description/>
  <cp:lastModifiedBy>Irina</cp:lastModifiedBy>
  <cp:revision>2</cp:revision>
  <dcterms:created xsi:type="dcterms:W3CDTF">2014-09-12T21:14:00Z</dcterms:created>
  <dcterms:modified xsi:type="dcterms:W3CDTF">2014-09-12T21:14:00Z</dcterms:modified>
</cp:coreProperties>
</file>