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18" w:rsidRDefault="002821A3" w:rsidP="00974E92">
      <w:pPr>
        <w:spacing w:line="360" w:lineRule="auto"/>
        <w:jc w:val="center"/>
        <w:rPr>
          <w:sz w:val="28"/>
          <w:szCs w:val="28"/>
          <w:lang w:val="en-US"/>
        </w:rPr>
      </w:pPr>
      <w:r w:rsidRPr="00D822FC">
        <w:rPr>
          <w:sz w:val="28"/>
          <w:szCs w:val="28"/>
        </w:rPr>
        <w:t>НПИ</w:t>
      </w:r>
    </w:p>
    <w:p w:rsidR="002821A3" w:rsidRPr="00D822FC" w:rsidRDefault="002821A3" w:rsidP="00974E92">
      <w:pPr>
        <w:spacing w:line="360" w:lineRule="auto"/>
        <w:jc w:val="center"/>
        <w:rPr>
          <w:sz w:val="28"/>
          <w:szCs w:val="28"/>
        </w:rPr>
      </w:pPr>
      <w:r w:rsidRPr="00D822FC">
        <w:rPr>
          <w:sz w:val="28"/>
          <w:szCs w:val="28"/>
        </w:rPr>
        <w:t>ФИЛИАЛ КУБГТУ</w:t>
      </w: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192C18" w:rsidRDefault="002821A3" w:rsidP="00974E92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D822FC">
        <w:rPr>
          <w:sz w:val="28"/>
          <w:szCs w:val="28"/>
        </w:rPr>
        <w:t>РЕФЕРАТ</w:t>
      </w:r>
    </w:p>
    <w:p w:rsidR="002821A3" w:rsidRPr="00D822FC" w:rsidRDefault="002821A3" w:rsidP="00974E92">
      <w:pPr>
        <w:spacing w:line="360" w:lineRule="auto"/>
        <w:ind w:firstLine="720"/>
        <w:jc w:val="center"/>
        <w:rPr>
          <w:sz w:val="28"/>
          <w:szCs w:val="28"/>
        </w:rPr>
      </w:pPr>
      <w:r w:rsidRPr="00D822FC">
        <w:rPr>
          <w:sz w:val="28"/>
          <w:szCs w:val="28"/>
        </w:rPr>
        <w:t>ПО ДИСЦИПЛИНЕ: МУНИЦИПАЛЬНОЕ УПРАВЛЕНИЕ.</w:t>
      </w:r>
    </w:p>
    <w:p w:rsidR="002821A3" w:rsidRPr="00D822FC" w:rsidRDefault="002821A3" w:rsidP="00974E92">
      <w:pPr>
        <w:spacing w:line="360" w:lineRule="auto"/>
        <w:ind w:firstLine="720"/>
        <w:jc w:val="center"/>
        <w:rPr>
          <w:sz w:val="28"/>
          <w:szCs w:val="28"/>
        </w:rPr>
      </w:pPr>
    </w:p>
    <w:p w:rsidR="002821A3" w:rsidRPr="00D822FC" w:rsidRDefault="002821A3" w:rsidP="00974E92">
      <w:pPr>
        <w:spacing w:line="360" w:lineRule="auto"/>
        <w:ind w:firstLine="720"/>
        <w:jc w:val="center"/>
        <w:rPr>
          <w:sz w:val="28"/>
          <w:szCs w:val="28"/>
        </w:rPr>
      </w:pPr>
      <w:r w:rsidRPr="00D822FC">
        <w:rPr>
          <w:sz w:val="28"/>
          <w:szCs w:val="28"/>
        </w:rPr>
        <w:t>НА ТЕМУ:</w:t>
      </w:r>
      <w:r w:rsidR="00D822FC">
        <w:rPr>
          <w:sz w:val="28"/>
          <w:szCs w:val="28"/>
        </w:rPr>
        <w:t xml:space="preserve"> </w:t>
      </w:r>
      <w:r w:rsidRPr="00D822FC">
        <w:rPr>
          <w:sz w:val="28"/>
          <w:szCs w:val="28"/>
        </w:rPr>
        <w:t>БЮДЖЕТНЫЙ ПРОЦЕСС НА МУНИЦИПАЛЬНОМ УРОВНЕ.</w:t>
      </w: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974E92" w:rsidRDefault="002821A3" w:rsidP="00D822F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Выполнила: студентка 3 курса</w:t>
      </w: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Группы 05-ФН-ГУ1</w:t>
      </w: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Милица.Ж.</w:t>
      </w: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преподаватель</w:t>
      </w: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1A3" w:rsidRPr="00D822FC">
        <w:rPr>
          <w:sz w:val="28"/>
          <w:szCs w:val="28"/>
        </w:rPr>
        <w:t>Гайбадулин Т.Р.</w:t>
      </w:r>
    </w:p>
    <w:p w:rsidR="002821A3" w:rsidRPr="00D822FC" w:rsidRDefault="00D822FC" w:rsidP="00D822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192C18" w:rsidRDefault="00192C18" w:rsidP="00E947C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Новороссийск</w:t>
      </w:r>
    </w:p>
    <w:p w:rsidR="002821A3" w:rsidRPr="00192C18" w:rsidRDefault="00192C18" w:rsidP="00E947C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2008</w:t>
      </w:r>
    </w:p>
    <w:p w:rsidR="002821A3" w:rsidRPr="00974E92" w:rsidRDefault="00192C18" w:rsidP="00974E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21A3" w:rsidRPr="00974E92">
        <w:rPr>
          <w:b/>
          <w:bCs/>
          <w:sz w:val="28"/>
          <w:szCs w:val="28"/>
        </w:rPr>
        <w:t>СОДЕРЖАНИЕ:</w:t>
      </w:r>
    </w:p>
    <w:p w:rsidR="002821A3" w:rsidRPr="00D822FC" w:rsidRDefault="002821A3" w:rsidP="00D822FC">
      <w:pPr>
        <w:spacing w:line="360" w:lineRule="auto"/>
        <w:ind w:firstLine="720"/>
        <w:jc w:val="both"/>
        <w:rPr>
          <w:sz w:val="28"/>
          <w:szCs w:val="28"/>
        </w:rPr>
      </w:pPr>
    </w:p>
    <w:p w:rsidR="002821A3" w:rsidRPr="00D822FC" w:rsidRDefault="002821A3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1. ОБЩИЕ ПОЛОЖЕНИЯ</w:t>
      </w:r>
      <w:r w:rsidR="00217B4A" w:rsidRPr="00D822FC">
        <w:rPr>
          <w:color w:val="000000"/>
          <w:sz w:val="28"/>
          <w:szCs w:val="28"/>
        </w:rPr>
        <w:t>.</w:t>
      </w:r>
    </w:p>
    <w:p w:rsidR="002821A3" w:rsidRPr="00D822FC" w:rsidRDefault="002821A3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2. БЮДЖЕТНОЕ УСТРОЙСТВО МУНИЦИПАЛЬНОГО ОБРАЗОВАНИЯ</w:t>
      </w:r>
      <w:r w:rsidR="00217B4A" w:rsidRPr="00D822FC">
        <w:rPr>
          <w:color w:val="000000"/>
          <w:sz w:val="28"/>
          <w:szCs w:val="28"/>
        </w:rPr>
        <w:t>.</w:t>
      </w:r>
    </w:p>
    <w:p w:rsidR="002821A3" w:rsidRPr="00D822FC" w:rsidRDefault="002821A3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3. БЮДЖЕТНЫЙ ПРОЦЕСС</w:t>
      </w:r>
      <w:r w:rsidR="00217B4A" w:rsidRPr="00D822FC">
        <w:rPr>
          <w:color w:val="000000"/>
          <w:sz w:val="28"/>
          <w:szCs w:val="28"/>
        </w:rPr>
        <w:t>.</w:t>
      </w:r>
    </w:p>
    <w:p w:rsidR="002821A3" w:rsidRPr="00D822FC" w:rsidRDefault="002821A3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4. УЧАСТНИКИ БЮДЖЕТНОГО ПРОЦЕССА</w:t>
      </w:r>
      <w:r w:rsidR="00217B4A" w:rsidRPr="00D822FC">
        <w:rPr>
          <w:color w:val="000000"/>
          <w:sz w:val="28"/>
          <w:szCs w:val="28"/>
        </w:rPr>
        <w:t>.</w:t>
      </w:r>
    </w:p>
    <w:p w:rsidR="00217B4A" w:rsidRPr="00D822FC" w:rsidRDefault="00D33608" w:rsidP="0064446A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4446A">
        <w:rPr>
          <w:color w:val="000000"/>
          <w:sz w:val="28"/>
          <w:szCs w:val="28"/>
          <w:lang w:val="en-US"/>
        </w:rPr>
        <w:t xml:space="preserve"> </w:t>
      </w:r>
      <w:r w:rsidR="00217B4A" w:rsidRPr="00D822FC">
        <w:rPr>
          <w:color w:val="000000"/>
          <w:sz w:val="28"/>
          <w:szCs w:val="28"/>
        </w:rPr>
        <w:t>БЮДЖЕТНЫЕ ПОЛНОМОЧИЯ ОРГАНОВ МЕСТНОГО САМОУПРАВЛЕНИЯ.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6. ПОРЯДОК СОСТАВЛЕНИЯ ПРОЕКТА БЮДЖЕТА.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7. РАССМОТРЕНИЕ И УТВЕРЖДЕНИЕ БЮДЖЕТА.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8. ИСПОЛНЕНИЕ БЮДЖЕТА.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9. ГОСУДАРСТВЕННЫЙ И МУНИЦИПАЛЬНЫЙ ФИНАНСОВЫЙ КОНТРОЛЬ.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10. ОТЧЕТНОСТЬ ОБ ИСПОЛНЕНИИ МЕСТНОГО БЮДЖЕТА.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11. ПОДГОТОВКА, РАССМОТРЕНИЕ И УТВЕРЖДЕНИЕ ОТЧЕТОВ</w:t>
      </w:r>
      <w:r w:rsidR="00E947C8">
        <w:rPr>
          <w:color w:val="000000"/>
          <w:sz w:val="28"/>
          <w:szCs w:val="28"/>
          <w:lang w:val="en-US"/>
        </w:rPr>
        <w:t xml:space="preserve"> </w:t>
      </w:r>
      <w:r w:rsidRPr="00D822FC">
        <w:rPr>
          <w:color w:val="000000"/>
          <w:sz w:val="28"/>
          <w:szCs w:val="28"/>
        </w:rPr>
        <w:t>ОБ ИСПОЛНЕНИИ БЮДЖЕТА.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12. ОТВЕТСТВЕННОСТЬ ЗА НАРУШЕНИЯ БЮДЖЕТНОГО ЗАКОНОДАТЕЛЬСТВА.</w:t>
      </w:r>
    </w:p>
    <w:p w:rsidR="00217B4A" w:rsidRPr="00D822FC" w:rsidRDefault="00217B4A" w:rsidP="00D3360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13. СПИСОК ИСПОЛЬЗОВАННОЙ ЛИТЕРАТУРЫ.</w:t>
      </w:r>
    </w:p>
    <w:p w:rsidR="001353EE" w:rsidRPr="008B22C4" w:rsidRDefault="00E947C8" w:rsidP="008B22C4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8B22C4">
        <w:rPr>
          <w:b/>
          <w:bCs/>
          <w:color w:val="000000"/>
          <w:sz w:val="28"/>
          <w:szCs w:val="28"/>
        </w:rPr>
        <w:t>1. ОБЩИЕ ПОЛОЖЕНИЯ</w:t>
      </w:r>
    </w:p>
    <w:p w:rsidR="00E947C8" w:rsidRPr="00E947C8" w:rsidRDefault="00E947C8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1.1. Настоящее Положение устанавливает права и обязанности участников бюджетного процесса в муниципальном образовании.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1.2. Бюджетные правоотношения на территории муниципального образования регулируются Бюджетным кодексом Российской Федерации, Уставом внутригородского муниципального образования, решениями муниципального Собрания внутригородского муниципального образования о бюджете муниципального образования на соответствующий финансовый год и иными федеральными законами, регулирующими бюджетные правоотношения.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1.3. Органы местного самоуправления муниципального образования принимают нормативные правовые акты, регулирующие бюджетные правоотношения, в пределах своей компетенции, определенной Бюджетным кодексом Российской Федерации. Указанные акты не могут противоречить нормам Бюджетного кодекса Российской Федерации, федеральным законам. В случае возникновения противоречий применяются нормы Бюджетного кодекса Российской Федерации.</w:t>
      </w:r>
    </w:p>
    <w:p w:rsidR="001353EE" w:rsidRPr="008B22C4" w:rsidRDefault="008B22C4" w:rsidP="008B22C4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8B22C4">
        <w:rPr>
          <w:b/>
          <w:bCs/>
          <w:color w:val="000000"/>
          <w:sz w:val="28"/>
          <w:szCs w:val="28"/>
        </w:rPr>
        <w:t>2. БЮДЖЕТНОЕ УСТРОЙСТВО МУНИЦИПАЛЬНОГО ОБРАЗОВАНИЯ</w:t>
      </w:r>
    </w:p>
    <w:p w:rsidR="008B22C4" w:rsidRPr="008B22C4" w:rsidRDefault="008B22C4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2.1. Бюджет муниципального образования форма образования и расходования фондов денежных средств, предназначенных для финансового обеспечения задач и функций, отнесенных к предметам ведения муниципального образования.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2.2. Правовая форма бюджета муниципального образования определяется Уставом.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2.3. В составе бюджета муниципального образования могут образовываться целевые бюджетные фонды в порядке, предусмотренном Бюджетным кодексом Российской Федерации.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 xml:space="preserve">2.4. При составлении, утверждении и исполнении местного бюджета в части классификации доходов, функциональной и экономической классификации расходов, источников финансирования дефицита бюджета применяется единая бюджетная классификация Российской Федерации с учетом детализации. 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2.5. Ведомственная классификация расходов бюджета муниципального образования утверждается в составе ведомственной структуры расходов решением муниципального Собрания о бюджете на соответствующий финансовый год.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 xml:space="preserve">2.7. Формирование и исполнение бюджета муниципального образования основывается на общих принципах бюджетной системы: 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единства бюджетной системы Российской Федерации;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разграничения доходов и расходов между уровнями бюджетной системы;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самостоятельности бюджетов;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полноты отражения доходов и расходов бюджетов;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сбалансированности бюджета;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эффективности и экономности использования бюджетных средств;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общего (совокупного) покрытия расходов бюджетов;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гласности;</w:t>
      </w:r>
    </w:p>
    <w:p w:rsidR="008B22C4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- достоверности бюджета;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- адресности и целевого характера бюджетных средств.</w:t>
      </w:r>
    </w:p>
    <w:p w:rsidR="001353EE" w:rsidRPr="00220789" w:rsidRDefault="008B22C4" w:rsidP="00220789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220789">
        <w:rPr>
          <w:b/>
          <w:bCs/>
          <w:color w:val="000000"/>
          <w:sz w:val="28"/>
          <w:szCs w:val="28"/>
        </w:rPr>
        <w:t>3. БЮДЖЕТНЫЙ ПРОЦЕСС</w:t>
      </w:r>
    </w:p>
    <w:p w:rsidR="00220789" w:rsidRPr="00220789" w:rsidRDefault="00220789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3.1. Бюджетный процесс в муниципальном образовании регламентированная нормами права деятельность органов местного самоуправления и иных участников бюджетного процесса по составлению, рассмотрению, утверждению и исполнению местного бюджета, а также по контролю за его исполнением.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3.2. Полномочия органов местного самоуправления муниципального образования в области организации бюджетного процесса по отношению к местному бюджету регулируются Бюджетным кодексом Российской Федерации, нормативными правовыми актами органов местного самоуправления.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3.3. Общая продолжительность бюджетного процесса по местному бюджету составляет 1 год 8 месяцев, в том числе: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первый этап - прогнозирование доходной и расходной частей бюджета на очередной финансовый год на основе анализа финансово- экономического положения муниципального образования в текущем финансовом году; формирование проекта местного бюджета на очередной финансовый год (сентябрь-октябрь текущего года);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второй этап - рассмотрение и утверждение бюджета на очередной финансовый год (ноябрь-декабрь текущего года);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в) третий этап - исполнение бюджета муниципального образования (январь-декабрь отчетного года);</w:t>
      </w:r>
    </w:p>
    <w:p w:rsidR="001353EE" w:rsidRP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г) четвертый этап - завершение операций по исполнению бюджета, рассмотрение и утверждение отчета об исполнении бюджета за отчетный год (январь-апрель</w:t>
      </w:r>
      <w:r w:rsidR="00220789">
        <w:rPr>
          <w:color w:val="000000"/>
          <w:sz w:val="28"/>
          <w:szCs w:val="28"/>
        </w:rPr>
        <w:t xml:space="preserve"> года, следующего за отчетным).</w:t>
      </w:r>
    </w:p>
    <w:p w:rsidR="001353EE" w:rsidRPr="00220789" w:rsidRDefault="00220789" w:rsidP="00220789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220789">
        <w:rPr>
          <w:b/>
          <w:bCs/>
          <w:color w:val="000000"/>
          <w:sz w:val="28"/>
          <w:szCs w:val="28"/>
        </w:rPr>
        <w:t>4. УЧАСТНИКИ БЮДЖЕТНОГО ПРОЦЕССА</w:t>
      </w:r>
    </w:p>
    <w:p w:rsidR="00220789" w:rsidRPr="00220789" w:rsidRDefault="00220789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Участниками бюджетного процесса - субъектами бюджетных правоотношений на территории муниципального образования являются: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Руководитель муниципального образования;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муниципальное Собрание;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в) Руководитель муниципалитета;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г) финансовый орган муниципалитета;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д) органы, уполномоченные осуществлять сбор доходов бюджета;</w:t>
      </w:r>
    </w:p>
    <w:p w:rsidR="00220789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е) иные органы, на которые законодательством Российской Федерации возложены бюджетные, налоговые и иные полномочия.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Участниками бюджетного процесса также являются муниципальные бюджетные учреждения, муниципальные унитарные предприятия, другие получатели бюджетных средств.</w:t>
      </w:r>
    </w:p>
    <w:p w:rsidR="001353EE" w:rsidRPr="00AE6F6D" w:rsidRDefault="00AE6F6D" w:rsidP="00AE6F6D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AE6F6D">
        <w:rPr>
          <w:b/>
          <w:bCs/>
          <w:color w:val="000000"/>
          <w:sz w:val="28"/>
          <w:szCs w:val="28"/>
        </w:rPr>
        <w:t>5. БЮДЖЕТНЫЕ ПОЛНОМОЧИЯ ОРГАНОВ МЕСТНОГО САМОУПРАВЛЕНИЯ</w:t>
      </w:r>
    </w:p>
    <w:p w:rsidR="00AE6F6D" w:rsidRPr="00AE6F6D" w:rsidRDefault="00AE6F6D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5.1. Бюджетные полномочия органов местного самоуправления муниципального образования в части составления, рассмотрения, утверждения и исполнения местного бюджета определяются Бюджетным кодексом Российской Федерации, принятыми в соответствии с ним нормативными правовыми актами Российской Федерации, Уставом муниципального образования и настоящим Положением.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Главным распорядителем средств бюджета муниципального образования является муниципалитет в лице Руководителя муниципалитета.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5.2. Руководитель муниципалитета вносит на обсуждение муниципального Собрания: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проекты местного бюджета и отчеты о его выполнении;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проекты программ и планов социально-экономического развития территории муниципального образования;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в) проекты нормативно-правовых актов, требующих утверждения муниципальным Собранием;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г) текущие планы работы муниципалитета и сметы расходования денежных средств из бюджета муниципального образования.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5.3. В исключительном ведении муниципального Собрания находятся рассмотрение и утверждение бюджета муниципального образования и отчета о его выполнении.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5.4. Муниципалитет составляет бюджетную роспись, смету доходов и расходов и исполняет бюджет муниципального образования.</w:t>
      </w:r>
    </w:p>
    <w:p w:rsidR="001353EE" w:rsidRPr="00AE6F6D" w:rsidRDefault="00AE6F6D" w:rsidP="00AE6F6D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353EE" w:rsidRPr="00AE6F6D">
        <w:rPr>
          <w:b/>
          <w:bCs/>
          <w:color w:val="000000"/>
          <w:sz w:val="28"/>
          <w:szCs w:val="28"/>
        </w:rPr>
        <w:t>6. ПОРЯДОК СОСТАВЛЕНИЯ ПРОЕКТА БЮДЖЕТА</w:t>
      </w:r>
    </w:p>
    <w:p w:rsidR="00AE6F6D" w:rsidRPr="00AE6F6D" w:rsidRDefault="00AE6F6D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.1. Проект бюджета составляется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услуг, а также в соответствии с другими нормами (нормативами), установленными федеральными законами, нормативными правовыми актами органов местного самоуправления.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.2. Составление проекта местного бюджета относится к исключительной прерогативе муниципалитета.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.3. Проект бюджета формируется на основе налогового и бюджетного законодательства, действующего на момент составления проекта, включая вопросы регулирования межбюджетных отношений на территории города, программ и прогнозов социально-экономического развития муниципального образования.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.4. Бюджет муниципального образования должен быть сбалансирован. Бюджет считается сбалансированным, если объем расходов бюджета соответствует суммарному объему доходов и поступлений из источников финансирования его дефицита.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.5. В случае принятия местного бюджета с дефицитом бюджета (превышением расходов над доходами) одновременно должны быть определены источники его финансирования.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.6. В состав источников финансирования дефицита бюджета, его предельные размере и порядок отражения в бюджете регламентируются Бюджетным кодексом Российской Федерации.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.7. Привлечение заемных средств, являющихся источником покрытия дефицита бюджета, осуществляется в порядке, установленном Бюджетным кодексом Российской Федерации.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.8. Проект бюджета по доходам и расходам составляется в соответствии с действующей бюджетной классификацией.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.9. До составления проекта бюджета муниципального образования на очередной финансовый год должны быть подготовлены следующие документы и материалы: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прогноз социально-экономического развития муниципального образования на очередной финансовый год;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основные направления бюджетной политики муниципального образования на очередной финансовый год;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в)</w:t>
      </w:r>
      <w:r w:rsidR="00D822FC">
        <w:rPr>
          <w:color w:val="000000"/>
          <w:sz w:val="28"/>
          <w:szCs w:val="28"/>
        </w:rPr>
        <w:t xml:space="preserve"> </w:t>
      </w:r>
      <w:r w:rsidRPr="00D822FC">
        <w:rPr>
          <w:color w:val="000000"/>
          <w:sz w:val="28"/>
          <w:szCs w:val="28"/>
        </w:rPr>
        <w:t>перспективный финансовый план;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г) структура муниципального долга и программа заимствований муниципального образования, предусмотренных на очередной финансовый год;</w:t>
      </w:r>
    </w:p>
    <w:p w:rsidR="00AE6F6D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д) оценка ожидаемого исполнения бюджета муниципального образования за текущий финансовый год.</w:t>
      </w:r>
    </w:p>
    <w:p w:rsidR="00AE6F6D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.10. Доходная и расходная части проекта бюджета формируются в соответствии с разделами 3 и 5 настоящего Положения, а также проектируемыми объемами финансовой помощи из бюджета города.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6</w:t>
      </w:r>
      <w:r w:rsidR="001353EE" w:rsidRPr="00D822FC">
        <w:rPr>
          <w:color w:val="000000"/>
          <w:sz w:val="28"/>
          <w:szCs w:val="28"/>
        </w:rPr>
        <w:t>.11. В проекте решения о бюджете муниципального образования на очередной финансовый год должны содержаться его основные характеристики (общий объем доходов бюджета, общий объем расходов бюджета, дефицит бюджета и источники его финансирования), а также следующие показатели: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прогнозируемые доходы бюджета по группам, подгруппам, статьям классификации доходов бюджетов Российской Федерации;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объем финансовой помощи;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в) расходы бюджета по разделам, подразделам, целевым статьям и видам расходов функциональной классификации расходов бюджетов Российской Федерации;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г)</w:t>
      </w:r>
      <w:r w:rsidR="00D822FC">
        <w:rPr>
          <w:color w:val="000000"/>
          <w:sz w:val="28"/>
          <w:szCs w:val="28"/>
        </w:rPr>
        <w:t xml:space="preserve"> </w:t>
      </w:r>
      <w:r w:rsidRPr="00D822FC">
        <w:rPr>
          <w:color w:val="000000"/>
          <w:sz w:val="28"/>
          <w:szCs w:val="28"/>
        </w:rPr>
        <w:t>общий объем капитальных и текущих расходов бюджета;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д) распределение бюджетных ассигнований по распорядителям и получателям бюджетных средств в соответствии с ведомственной структурой расходов бюджета муниципального образования;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е) предельные объемы налоговых и других обязательных платежей в местный бюджет, сроки уплаты которых в форме отсрочек (рассрочек) могут быть перенесены за пределы финансового года;</w:t>
      </w:r>
    </w:p>
    <w:p w:rsidR="001353EE" w:rsidRPr="006911F6" w:rsidRDefault="006911F6" w:rsidP="006911F6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A0ED2" w:rsidRPr="006911F6">
        <w:rPr>
          <w:b/>
          <w:bCs/>
          <w:color w:val="000000"/>
          <w:sz w:val="28"/>
          <w:szCs w:val="28"/>
        </w:rPr>
        <w:t>7</w:t>
      </w:r>
      <w:r w:rsidR="001353EE" w:rsidRPr="006911F6">
        <w:rPr>
          <w:b/>
          <w:bCs/>
          <w:color w:val="000000"/>
          <w:sz w:val="28"/>
          <w:szCs w:val="28"/>
        </w:rPr>
        <w:t>. РАССМОТРЕНИЕ И УТВЕРЖДЕНИЕ БЮДЖЕТА</w:t>
      </w:r>
    </w:p>
    <w:p w:rsidR="006911F6" w:rsidRPr="006911F6" w:rsidRDefault="006911F6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.1. Руководитель муниципалитета вносит проект бюджета муниципального образования на рассмотрение муниципального Собрания.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.2. Муниципальное Собрание рассматривает проект бюджета в двух чтениях и принимает решение о местном бюджете на очередной финансовый год: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 первом чтении - не позднее 01 декабря года, предшествующего планируемому;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во втором чтении - не позднее 13 декабря года, предшествующего планируемому.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.3. Предметом рассмотрения проекта бюджета в первом чтении является прогноз социально-экономического развития муниципального образования на очередной финансовый год и основные характеристики местного бюджета, к которым относятся: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доходы бюджета по группам, подгруппам и статьям классификации доходов Российской Федерации;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</w:t>
      </w:r>
      <w:r w:rsidR="001353EE" w:rsidRPr="00D822FC">
        <w:rPr>
          <w:color w:val="000000"/>
          <w:sz w:val="28"/>
          <w:szCs w:val="28"/>
        </w:rPr>
        <w:t>) дефицит бюджета на очередной финансовый год и источники его финансирования;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</w:t>
      </w:r>
      <w:r w:rsidR="001353EE" w:rsidRPr="00D822FC">
        <w:rPr>
          <w:color w:val="000000"/>
          <w:sz w:val="28"/>
          <w:szCs w:val="28"/>
        </w:rPr>
        <w:t>) общий объем расходов бюджета на очередной финансовый год.</w:t>
      </w:r>
    </w:p>
    <w:p w:rsidR="006911F6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В случае отклонения проекта решения о бюджете в первом чтении муниципальное Собрание вправе принять решение о направлении проекта в муниципалитет на доработку.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.4. Предметом рассмотрения во втором чтении проекта решения о бюджете муниципального образования является утверждение (в пределах сумм, утвержденных в первом чтении) расходов (по разделам, подразделам, целевым статьями и видам расходов функциональной классификации расходов бюджетов) и ведомственной структуры расходов местного бюджета.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.5. В случае отклонения (непринятия) муниципальным Собранием решения о бюджете указанный проект передается в муниципалитет для доработки и преодоления возникших разногласий с последующим принятием муниципальным Собранием.</w:t>
      </w:r>
    </w:p>
    <w:p w:rsidR="006911F6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.6. В случае, если решение о бюджете муниципального образования не вступило в силу с начала финансового года, при расходовании бюджетных средств муниципалитет руководствуется нормами, установленными Бюджетным кодексом Российской Федерации.</w:t>
      </w:r>
    </w:p>
    <w:p w:rsidR="001353EE" w:rsidRPr="00D822FC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</w:t>
      </w:r>
      <w:r w:rsidRPr="00D822FC">
        <w:rPr>
          <w:color w:val="000000"/>
          <w:sz w:val="28"/>
          <w:szCs w:val="28"/>
        </w:rPr>
        <w:t>7</w:t>
      </w:r>
      <w:r w:rsidR="001353EE" w:rsidRPr="00D822FC">
        <w:rPr>
          <w:color w:val="000000"/>
          <w:sz w:val="28"/>
          <w:szCs w:val="28"/>
        </w:rPr>
        <w:t>. Решение муниципального Собрания о бюджете муниципального образования на очередной финансовый год вступает в силу со дня опубликования в районных средствах массовой информации.</w:t>
      </w:r>
    </w:p>
    <w:p w:rsidR="001353EE" w:rsidRPr="004E1DEA" w:rsidRDefault="004E1DEA" w:rsidP="004E1DEA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A0ED2" w:rsidRPr="004E1DEA">
        <w:rPr>
          <w:b/>
          <w:bCs/>
          <w:color w:val="000000"/>
          <w:sz w:val="28"/>
          <w:szCs w:val="28"/>
        </w:rPr>
        <w:t>8</w:t>
      </w:r>
      <w:r w:rsidR="001353EE" w:rsidRPr="004E1DEA">
        <w:rPr>
          <w:b/>
          <w:bCs/>
          <w:color w:val="000000"/>
          <w:sz w:val="28"/>
          <w:szCs w:val="28"/>
        </w:rPr>
        <w:t>. ИСПОЛНЕНИЕ БЮДЖЕТА</w:t>
      </w:r>
    </w:p>
    <w:p w:rsidR="004E1DEA" w:rsidRPr="004E1DEA" w:rsidRDefault="004E1DEA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.1. Исполнение бюджета муниципального образования осуществляется в соответствии с нормативно-правовыми актами органа местного самоуправления и настоящим Положением, разработанным с учетом законодательства Российской Федерации.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.2.Организация бюджетного процесса в части исполнения бюджета муниципального образования, взаимодействия с участниками бюджетного процесса, ведение бухгалтерского учета, составление и представление в установленном порядке отчета об исполнении бюджета обеспечивается муниципалитетом.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.3. Денежные средства бюджета муниципального образования хранятся в учреждениях Центрального банка Российской Федерации и иных кредитных организациях в соответствии с действующим законодательством Российской Федерации.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Бюджетные средства, аккумулированные на банковском счете, являются собственностью муниципального образования. Остатки неиспользованных по окончанию года средств на счете бюджета переходят на следующий год и расходуются в соответствии с решением муниципального Собрания.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Не допускается осуществление операций по доходам и расходам бюджета муниципального образования минуя банковский счет бюджета муниципального образования, кроме случаев, предусмотренных бюджетным законодательством Российской Федерации.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.4. Кассовое обслуживание исполнения бюджета муниципального образования осуществляется в соответствии с законода</w:t>
      </w:r>
      <w:r w:rsidRPr="00D822FC">
        <w:rPr>
          <w:color w:val="000000"/>
          <w:sz w:val="28"/>
          <w:szCs w:val="28"/>
        </w:rPr>
        <w:t xml:space="preserve">тельством Российской Федерации. 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Кассовое обслуживание исполнения бюджета муниципального образования уполномоченным органом включает в себя открытие счета бюджета муниципального образования в учреждениях Центрального Банка России или иных кредитных организациях, ведение лицевых счетов для учета операций администраторов доходов, распорядителей и получателей бюджетных средств бюджета муниципального образования, осуществление платежей от имени и по поручению получателей средств бюджета муниципального образования.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Порядок организации работы по кассовому обслуживанию исполнения бюджета муниципального образования, а также порядок открытия и ведения лицевых счетов распорядителей и получателей средств муниципального образования определяется уполномоченным органом.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.5. Для покрытия временных кассовых разрывов финансирования и дефицита бюджета муниципального образования могут быть привлечены ссуды или иных источников, не противоречащих законодательству Российской Федерации.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.6. Предоставление кредитов, субсидий, субвенций, дотаций, трансфертов или иной финансовой помощи из бюджета муниципального образования допускается только по решениям муниципального Собрания в случаях, предусмотренных федеральными законами.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.7.Исполнение расходов бюджета муниципального образования осуществляется на основании сводной бюджетной росписи. Сводная бюджетная роспись составляется муниципалитетом (или иным уполномоченным органом муниципалитета) на основе бюджетных росписей распорядителей средств бюджета муниципального образования и утверждается руководителем муниципалитета (или иным уполномоченным органом муниципалитета) в сроки, установленные Бюджетным кодексом Российской Федерации.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Утвержденная сводная бюджетная роспись представляется в согласованные сроки в орган, уполномоченный осуществлять кассовое обслуживание муниципального бюджета, и направляется для сведения в муниципальное Собрание.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Бюджетная роспись распорядителей средств бюджета муниципального образования составляется по подведомственным получателям бюджетных средств,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муниципалитет (иной уполномоченный орган муниципалитета) в сроки, установленные Бюджетным кодексом Российской Федерации.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Порядок доведения показателей сводной бюджетной росписи и лимитов бюджетных обязательств до распорядителей и получателей средств бюджета муниципального образования определяется муниципалитетом.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Если решение муниципального Собрания о бюджете не вступило в силу с начала финансового года, при расходовании бюджетных средств применяются нормы, установленные Бюджетным кодексом Российской Федерации.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.8. Учет доходов и расходов бюджета муниципального образования ведется в разрезе кодов бюджетной классификации Российской Федерации с учетом кодов детализации муниципального бюджета.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.9. Получатели средств бюджета муниципального образования принимают денежные обязательства за счет средств бюджета муниципального образования путем заключения договоров с поставщиками товаров (работ, услуг) в пределах доведенных лимитов бюджетных обязательств по соответствующим статья бюджетной классификации.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Принятые сверх доведенных лимитов денежные обязательства получателей бюджетных средств не подлежат оплате за счет средств бюджета муниципального образования и могут быть признаны судом недействительными по иску распорядителя бюджетных средств или муниципалитета (иного уполномоченного органа муниципалитета).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Размер и условия перечисления авансовых (предварительных) платежей, предусматриваемые в договорах, заключенных получателями средств бюджета муниципального образования с поставщиками продукции (товаров, работ и услуг) определяются решением муниципального Собрания с учетом положений Законов Российской Федерации.</w:t>
      </w:r>
      <w:r w:rsidRPr="00D822FC">
        <w:rPr>
          <w:color w:val="000000"/>
          <w:sz w:val="28"/>
          <w:szCs w:val="28"/>
        </w:rPr>
        <w:br/>
      </w:r>
      <w:r w:rsidR="004A0ED2" w:rsidRPr="00D822FC">
        <w:rPr>
          <w:color w:val="000000"/>
          <w:sz w:val="28"/>
          <w:szCs w:val="28"/>
        </w:rPr>
        <w:t>8</w:t>
      </w:r>
      <w:r w:rsidRPr="00D822FC">
        <w:rPr>
          <w:color w:val="000000"/>
          <w:sz w:val="28"/>
          <w:szCs w:val="28"/>
        </w:rPr>
        <w:t>.10. Обращение взыскания на средства бюджета муниципального образования, в том числе по денежным обязательствам получателей бюджетных средств, допускается только в случаях предусмотренных Бюджетным кодексом Российской Федерации на основании судебного акта. Работа с исполнительными листами судебных органов по взысканию средств бюджета муниципального образования осуществляется в порядке, определяемом муниципалитетом.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.11. Бюджетные организации, учрежденные органами местного самоуправления, учитывают средства, полученные от предпринимательской и иной, приносящей доход деятельности, в порядке, определяемом муниципалитетом.</w:t>
      </w:r>
    </w:p>
    <w:p w:rsidR="004E1DEA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.12. Бухгалтерский учет операций со средствами бюджета муниципального образования осуществляется с учетом требований определенных федеральными законами и нормативно-правовыми актами Российской Федерации и города по указанному вопросу.</w:t>
      </w:r>
    </w:p>
    <w:p w:rsidR="001353EE" w:rsidRPr="00D822FC" w:rsidRDefault="004A0ED2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8</w:t>
      </w:r>
      <w:r w:rsidR="001353EE" w:rsidRPr="00D822FC">
        <w:rPr>
          <w:color w:val="000000"/>
          <w:sz w:val="28"/>
          <w:szCs w:val="28"/>
        </w:rPr>
        <w:t>.13. В случае обнаружения фактов не целевого использования получателем бюджетных средств и нарушения сроков возврата средств в бюджет муниципального образования, к нарушителям применяются меры принуждения в порядке, определенном законодательным актом. Административная ответственность руководителей за нарушение бюджетного законодательства определяется законом.</w:t>
      </w:r>
    </w:p>
    <w:p w:rsidR="001353EE" w:rsidRPr="004E1DEA" w:rsidRDefault="004E1DEA" w:rsidP="004E1DEA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A0ED2" w:rsidRPr="004E1DEA">
        <w:rPr>
          <w:b/>
          <w:bCs/>
          <w:color w:val="000000"/>
          <w:sz w:val="28"/>
          <w:szCs w:val="28"/>
        </w:rPr>
        <w:t>9</w:t>
      </w:r>
      <w:r w:rsidR="001353EE" w:rsidRPr="004E1DEA">
        <w:rPr>
          <w:b/>
          <w:bCs/>
          <w:color w:val="000000"/>
          <w:sz w:val="28"/>
          <w:szCs w:val="28"/>
        </w:rPr>
        <w:t>. ГОСУДАРСТВЕННЫЙ И МУНИЦИПАЛЬНЫЙ ФИНАНСОВЫЙ КОНТРОЛЬ</w:t>
      </w:r>
    </w:p>
    <w:p w:rsidR="004E1DEA" w:rsidRPr="004E1DEA" w:rsidRDefault="004E1DEA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4E1DEA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9</w:t>
      </w:r>
      <w:r w:rsidR="001353EE" w:rsidRPr="00D822FC">
        <w:rPr>
          <w:color w:val="000000"/>
          <w:sz w:val="28"/>
          <w:szCs w:val="28"/>
        </w:rPr>
        <w:t>.1. Формы государственного и муниципального финансового контроля на территории муниципального образования регламентируются Бюджетным кодексом Российской Федерации и принятыми в соответствии с ним нормативными правовыми актами Российской Федерации, органов местного самоуправления муниципального образования.</w:t>
      </w:r>
    </w:p>
    <w:p w:rsidR="004E1DEA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9</w:t>
      </w:r>
      <w:r w:rsidR="001353EE" w:rsidRPr="00D822FC">
        <w:rPr>
          <w:color w:val="000000"/>
          <w:sz w:val="28"/>
          <w:szCs w:val="28"/>
        </w:rPr>
        <w:t>.2. Контроль за исполнением местного бюджета осуществляют: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муниципальное Собрание и иные органы, образованные им в целях контроля;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б) Главный распорядитель, распорядители бюджетных средств;</w:t>
      </w:r>
    </w:p>
    <w:p w:rsidR="004E1DEA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Правительства Москвы (в части контроля за расходованием средств финансовой помощи и других поступлений из бюджета города Москвы).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При получении бюджетом муниципального образования финансовой помощи в объеме, превышающем 50 процентов его расходов, проверка исполнения бюджета муниципального образования проводится в обязательном порядке.</w:t>
      </w:r>
    </w:p>
    <w:p w:rsidR="001353EE" w:rsidRPr="004E1DEA" w:rsidRDefault="004E1DEA" w:rsidP="004E1DEA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821A3" w:rsidRPr="004E1DEA">
        <w:rPr>
          <w:b/>
          <w:bCs/>
          <w:color w:val="000000"/>
          <w:sz w:val="28"/>
          <w:szCs w:val="28"/>
        </w:rPr>
        <w:t>10</w:t>
      </w:r>
      <w:r w:rsidR="001353EE" w:rsidRPr="004E1DEA">
        <w:rPr>
          <w:b/>
          <w:bCs/>
          <w:color w:val="000000"/>
          <w:sz w:val="28"/>
          <w:szCs w:val="28"/>
        </w:rPr>
        <w:t>. ОТЧЕТНОСТЬ ОБ ИСПОЛНЕНИИ МЕСТНОГО БЮДЖЕТА</w:t>
      </w:r>
    </w:p>
    <w:p w:rsidR="004E1DEA" w:rsidRPr="004E1DEA" w:rsidRDefault="004E1DEA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4E1DEA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10</w:t>
      </w:r>
      <w:r w:rsidR="001353EE" w:rsidRPr="00D822FC">
        <w:rPr>
          <w:color w:val="000000"/>
          <w:sz w:val="28"/>
          <w:szCs w:val="28"/>
        </w:rPr>
        <w:t>.1. Отчетность об исполнении местного бюджета представляется в порядке и в сроки, определенные Бюджетным кодексом Российской Федерации, нормативными правовыми актами Правительства. Объемы указанной отчетности должны обеспечивать единые принципы ее формирования для всех уровней бюджетной системы Российской Федерации.</w:t>
      </w:r>
    </w:p>
    <w:p w:rsidR="001353EE" w:rsidRPr="00D822FC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</w:t>
      </w:r>
      <w:r w:rsidR="00536A63">
        <w:rPr>
          <w:color w:val="000000"/>
          <w:sz w:val="28"/>
          <w:szCs w:val="28"/>
          <w:lang w:val="en-US"/>
        </w:rPr>
        <w:t>0</w:t>
      </w:r>
      <w:r w:rsidRPr="00D822FC">
        <w:rPr>
          <w:color w:val="000000"/>
          <w:sz w:val="28"/>
          <w:szCs w:val="28"/>
        </w:rPr>
        <w:t>.2. Годовые отчеты об исполнении местного бюджета представляются финансовым органом муниципалитета в муниципальное Собрание в форме проекта решения об исполнения бюджета.</w:t>
      </w:r>
    </w:p>
    <w:p w:rsidR="001353EE" w:rsidRPr="00536A63" w:rsidRDefault="004E1DEA" w:rsidP="00536A63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821A3" w:rsidRPr="00536A63">
        <w:rPr>
          <w:b/>
          <w:bCs/>
          <w:color w:val="000000"/>
          <w:sz w:val="28"/>
          <w:szCs w:val="28"/>
        </w:rPr>
        <w:t>11</w:t>
      </w:r>
      <w:r w:rsidR="001353EE" w:rsidRPr="00536A63">
        <w:rPr>
          <w:b/>
          <w:bCs/>
          <w:color w:val="000000"/>
          <w:sz w:val="28"/>
          <w:szCs w:val="28"/>
        </w:rPr>
        <w:t>. ПОДГОТОВКА, РАССМОТРЕНИЕ И УТВЕРЖДЕНИЕ ОТЧЕТОВ</w:t>
      </w:r>
      <w:r w:rsidR="001353EE" w:rsidRPr="00536A63">
        <w:rPr>
          <w:b/>
          <w:bCs/>
          <w:color w:val="000000"/>
          <w:sz w:val="28"/>
          <w:szCs w:val="28"/>
        </w:rPr>
        <w:br/>
        <w:t>ОБ ИСПОЛНЕНИИ БЮДЖЕТА</w:t>
      </w:r>
    </w:p>
    <w:p w:rsidR="00536A63" w:rsidRPr="00536A63" w:rsidRDefault="00536A6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36A63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11</w:t>
      </w:r>
      <w:r w:rsidR="001353EE" w:rsidRPr="00D822FC">
        <w:rPr>
          <w:color w:val="000000"/>
          <w:sz w:val="28"/>
          <w:szCs w:val="28"/>
        </w:rPr>
        <w:t>.1. Составление отчета об исполнении бюджета муниципального образования за прошедший финансовый год осуществляется на основании отчетов главного распорядителя и получателей средств местного бюджета.</w:t>
      </w:r>
    </w:p>
    <w:p w:rsidR="00536A63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11</w:t>
      </w:r>
      <w:r w:rsidR="001353EE" w:rsidRPr="00D822FC">
        <w:rPr>
          <w:color w:val="000000"/>
          <w:sz w:val="28"/>
          <w:szCs w:val="28"/>
        </w:rPr>
        <w:t>.2. Сбор, свод, составление и представление отчетности об исполнении местного бюджета осуществляется муниципалитетом, который на основании указанных сведений готовит проект решения об исполнении бюджета муниципального образования за прошедший финансовый год.</w:t>
      </w:r>
    </w:p>
    <w:p w:rsidR="00536A63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11</w:t>
      </w:r>
      <w:r w:rsidR="001353EE" w:rsidRPr="00D822FC">
        <w:rPr>
          <w:color w:val="000000"/>
          <w:sz w:val="28"/>
          <w:szCs w:val="28"/>
        </w:rPr>
        <w:t>.3. Проект решения об исполнении местного бюджета должен быть составлен в соответствии со структурой и бюджетной классификацией, применяемой при утверждении решения о бюджете муниципального образования.</w:t>
      </w:r>
    </w:p>
    <w:p w:rsidR="00536A63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11</w:t>
      </w:r>
      <w:r w:rsidR="001353EE" w:rsidRPr="00D822FC">
        <w:rPr>
          <w:color w:val="000000"/>
          <w:sz w:val="28"/>
          <w:szCs w:val="28"/>
        </w:rPr>
        <w:t>.4. Одновременно с проектом решения об исполнении местного бюджета в муниципальное Собрание представляются:</w:t>
      </w:r>
    </w:p>
    <w:p w:rsidR="00536A63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а) отчет о расходовании средств резервного фонда муниципального образования;</w:t>
      </w:r>
    </w:p>
    <w:p w:rsidR="00536A63" w:rsidRDefault="001353EE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 xml:space="preserve">б) отчет о предоставлении и погашении бюджетных ссуд, кредитов из бюджета </w:t>
      </w:r>
      <w:r w:rsidR="002821A3" w:rsidRPr="00D822FC">
        <w:rPr>
          <w:color w:val="000000"/>
          <w:sz w:val="28"/>
          <w:szCs w:val="28"/>
        </w:rPr>
        <w:t>муниципального образования</w:t>
      </w:r>
      <w:r w:rsidRPr="00D822FC">
        <w:rPr>
          <w:color w:val="000000"/>
          <w:sz w:val="28"/>
          <w:szCs w:val="28"/>
        </w:rPr>
        <w:t>.</w:t>
      </w:r>
    </w:p>
    <w:p w:rsidR="001353EE" w:rsidRPr="00D822FC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11</w:t>
      </w:r>
      <w:r w:rsidR="001353EE" w:rsidRPr="00D822FC">
        <w:rPr>
          <w:color w:val="000000"/>
          <w:sz w:val="28"/>
          <w:szCs w:val="28"/>
        </w:rPr>
        <w:t>.5. По итогам рассмотрения проекта решения об исполнении местного бюджета муниципальное Собрание принимает решение об утверждении либо отклонении этого решения. В случае непринятия решения об исполнении бюджета муниципальное Собрание принимает решение, устанавливающее последствия этого непринятия.</w:t>
      </w:r>
    </w:p>
    <w:p w:rsidR="001353EE" w:rsidRPr="00536A63" w:rsidRDefault="004E1DEA" w:rsidP="00536A63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821A3" w:rsidRPr="00536A63">
        <w:rPr>
          <w:b/>
          <w:bCs/>
          <w:color w:val="000000"/>
          <w:sz w:val="28"/>
          <w:szCs w:val="28"/>
        </w:rPr>
        <w:t>12</w:t>
      </w:r>
      <w:r w:rsidR="001353EE" w:rsidRPr="00536A63">
        <w:rPr>
          <w:b/>
          <w:bCs/>
          <w:color w:val="000000"/>
          <w:sz w:val="28"/>
          <w:szCs w:val="28"/>
        </w:rPr>
        <w:t>. ОТВЕТСТВЕННОСТЬ ЗА НАРУШЕНИЯ БЮДЖЕТНОГО ЗАКОНОДАТЕЛЬСТВА</w:t>
      </w:r>
    </w:p>
    <w:p w:rsidR="00536A63" w:rsidRPr="00536A63" w:rsidRDefault="00536A6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36A63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D822FC">
        <w:rPr>
          <w:color w:val="000000"/>
          <w:sz w:val="28"/>
          <w:szCs w:val="28"/>
        </w:rPr>
        <w:t>12</w:t>
      </w:r>
      <w:r w:rsidR="001353EE" w:rsidRPr="00D822FC">
        <w:rPr>
          <w:color w:val="000000"/>
          <w:sz w:val="28"/>
          <w:szCs w:val="28"/>
        </w:rPr>
        <w:t>.1. Порядок и условия привлечения к ответственности участников бюджетного процесса в муниципальном образовании за нарушение бюджетного законодательства регламентируются Бюджетным кодексом Российской Федерации.</w:t>
      </w:r>
    </w:p>
    <w:p w:rsidR="008E21DA" w:rsidRPr="00D822FC" w:rsidRDefault="002821A3" w:rsidP="00D822F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12</w:t>
      </w:r>
      <w:r w:rsidR="001353EE" w:rsidRPr="00D822FC">
        <w:rPr>
          <w:color w:val="000000"/>
          <w:sz w:val="28"/>
          <w:szCs w:val="28"/>
        </w:rPr>
        <w:t>.2. Муниципалитет в лице Руководителя муниципалитета несет ответственность за организацию работы по целевому и экономному расходованию бюджетных средств в соответствии с решением муниципального Собрания о бюджете муниципального образования на соответствующий финансовый го</w:t>
      </w:r>
      <w:r w:rsidRPr="00D822FC">
        <w:rPr>
          <w:color w:val="000000"/>
          <w:sz w:val="28"/>
          <w:szCs w:val="28"/>
        </w:rPr>
        <w:t>д.</w:t>
      </w:r>
    </w:p>
    <w:p w:rsidR="00217B4A" w:rsidRPr="00D33608" w:rsidRDefault="00536A63" w:rsidP="00D33608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17B4A" w:rsidRPr="00D33608">
        <w:rPr>
          <w:b/>
          <w:bCs/>
          <w:color w:val="000000"/>
          <w:sz w:val="28"/>
          <w:szCs w:val="28"/>
        </w:rPr>
        <w:t>С</w:t>
      </w:r>
      <w:r w:rsidR="00D33608" w:rsidRPr="00D33608"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D33608" w:rsidRPr="00D33608" w:rsidRDefault="00D33608" w:rsidP="00D822FC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467325" w:rsidRPr="00D822FC" w:rsidRDefault="00217B4A" w:rsidP="00D33608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А.М. Годин, И.В. Подпорина. Бюджет и бюджетная система Российской Федерации.-М</w:t>
      </w:r>
      <w:r w:rsidR="00467325" w:rsidRPr="00D822FC">
        <w:rPr>
          <w:color w:val="000000"/>
          <w:sz w:val="28"/>
          <w:szCs w:val="28"/>
        </w:rPr>
        <w:t>.,2002г.</w:t>
      </w:r>
    </w:p>
    <w:p w:rsidR="00217B4A" w:rsidRPr="00D822FC" w:rsidRDefault="00467325" w:rsidP="00D33608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822FC">
        <w:rPr>
          <w:color w:val="000000"/>
          <w:sz w:val="28"/>
          <w:szCs w:val="28"/>
        </w:rPr>
        <w:t>А.Д. Волков. Система</w:t>
      </w:r>
      <w:r w:rsidR="00D822FC">
        <w:rPr>
          <w:color w:val="000000"/>
          <w:sz w:val="28"/>
          <w:szCs w:val="28"/>
        </w:rPr>
        <w:t xml:space="preserve"> </w:t>
      </w:r>
      <w:r w:rsidRPr="00D822FC">
        <w:rPr>
          <w:color w:val="000000"/>
          <w:sz w:val="28"/>
          <w:szCs w:val="28"/>
        </w:rPr>
        <w:t>муниципальных финансов. -М., 2000г.</w:t>
      </w:r>
      <w:r w:rsidR="00217B4A" w:rsidRPr="00D822F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217B4A" w:rsidRPr="00D822FC" w:rsidSect="00D822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EEB"/>
    <w:multiLevelType w:val="hybridMultilevel"/>
    <w:tmpl w:val="CB54E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EE"/>
    <w:rsid w:val="000072BA"/>
    <w:rsid w:val="001353EE"/>
    <w:rsid w:val="00192C18"/>
    <w:rsid w:val="0020061B"/>
    <w:rsid w:val="00217B4A"/>
    <w:rsid w:val="00220789"/>
    <w:rsid w:val="002821A3"/>
    <w:rsid w:val="00467325"/>
    <w:rsid w:val="004A0ED2"/>
    <w:rsid w:val="004E1DEA"/>
    <w:rsid w:val="00536A63"/>
    <w:rsid w:val="0064446A"/>
    <w:rsid w:val="006911F6"/>
    <w:rsid w:val="007A2FF2"/>
    <w:rsid w:val="008318BD"/>
    <w:rsid w:val="008B22C4"/>
    <w:rsid w:val="008E21DA"/>
    <w:rsid w:val="00974E92"/>
    <w:rsid w:val="00AE6F6D"/>
    <w:rsid w:val="00D33608"/>
    <w:rsid w:val="00D822FC"/>
    <w:rsid w:val="00E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A1A25D-F835-4804-A8FE-812AB7C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НПИ</vt:lpstr>
    </vt:vector>
  </TitlesOfParts>
  <Company>Tycoon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НПИ</dc:title>
  <dc:subject/>
  <dc:creator>ZANNA</dc:creator>
  <cp:keywords/>
  <dc:description/>
  <cp:lastModifiedBy>admin</cp:lastModifiedBy>
  <cp:revision>2</cp:revision>
  <dcterms:created xsi:type="dcterms:W3CDTF">2014-02-24T01:15:00Z</dcterms:created>
  <dcterms:modified xsi:type="dcterms:W3CDTF">2014-02-24T01:15:00Z</dcterms:modified>
</cp:coreProperties>
</file>