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CD" w:rsidRDefault="004749CD" w:rsidP="004749CD">
      <w:pPr>
        <w:jc w:val="center"/>
      </w:pPr>
    </w:p>
    <w:p w:rsidR="004749CD" w:rsidRDefault="004749CD" w:rsidP="004749CD">
      <w:pPr>
        <w:jc w:val="center"/>
      </w:pPr>
    </w:p>
    <w:p w:rsidR="004749CD" w:rsidRDefault="004749CD" w:rsidP="004749C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РЕФЕРАТ</w:t>
      </w:r>
    </w:p>
    <w:p w:rsidR="004749CD" w:rsidRDefault="004749CD" w:rsidP="004749CD">
      <w:pPr>
        <w:jc w:val="center"/>
        <w:rPr>
          <w:b/>
          <w:sz w:val="72"/>
          <w:szCs w:val="72"/>
        </w:rPr>
      </w:pPr>
    </w:p>
    <w:p w:rsidR="004749CD" w:rsidRPr="00817834" w:rsidRDefault="004749CD" w:rsidP="004749CD">
      <w:pPr>
        <w:jc w:val="center"/>
        <w:rPr>
          <w:b/>
          <w:sz w:val="36"/>
          <w:szCs w:val="36"/>
        </w:rPr>
      </w:pPr>
      <w:r>
        <w:rPr>
          <w:b/>
          <w:sz w:val="72"/>
          <w:szCs w:val="72"/>
        </w:rPr>
        <w:t xml:space="preserve"> </w:t>
      </w:r>
      <w:r w:rsidRPr="00817834">
        <w:rPr>
          <w:b/>
          <w:sz w:val="36"/>
          <w:szCs w:val="36"/>
        </w:rPr>
        <w:t>На тему: «</w:t>
      </w:r>
      <w:r>
        <w:rPr>
          <w:b/>
          <w:sz w:val="36"/>
          <w:szCs w:val="36"/>
        </w:rPr>
        <w:t>Отчётность государственных учреждений</w:t>
      </w:r>
      <w:r w:rsidRPr="00817834">
        <w:rPr>
          <w:b/>
          <w:sz w:val="36"/>
          <w:szCs w:val="36"/>
        </w:rPr>
        <w:t>»</w:t>
      </w:r>
    </w:p>
    <w:p w:rsidR="004749CD" w:rsidRDefault="004749CD" w:rsidP="004749CD">
      <w:pPr>
        <w:jc w:val="center"/>
        <w:rPr>
          <w:sz w:val="72"/>
          <w:szCs w:val="72"/>
        </w:rPr>
      </w:pPr>
    </w:p>
    <w:p w:rsidR="004749CD" w:rsidRDefault="004749CD" w:rsidP="004749CD">
      <w:pPr>
        <w:jc w:val="center"/>
      </w:pPr>
    </w:p>
    <w:p w:rsidR="004749CD" w:rsidRDefault="004749CD" w:rsidP="004749CD">
      <w:pPr>
        <w:jc w:val="center"/>
        <w:rPr>
          <w:sz w:val="32"/>
          <w:szCs w:val="32"/>
        </w:rPr>
      </w:pPr>
      <w:r w:rsidRPr="00B3160B">
        <w:rPr>
          <w:sz w:val="32"/>
          <w:szCs w:val="32"/>
        </w:rPr>
        <w:t>ПО ДИСЦИПЛИНЕ:</w:t>
      </w:r>
    </w:p>
    <w:p w:rsidR="004749CD" w:rsidRDefault="004749CD" w:rsidP="004749CD">
      <w:pPr>
        <w:jc w:val="center"/>
        <w:rPr>
          <w:sz w:val="32"/>
          <w:szCs w:val="32"/>
        </w:rPr>
      </w:pPr>
    </w:p>
    <w:p w:rsidR="004749CD" w:rsidRPr="00B3160B" w:rsidRDefault="004749CD" w:rsidP="004749CD">
      <w:pPr>
        <w:jc w:val="center"/>
        <w:rPr>
          <w:sz w:val="32"/>
          <w:szCs w:val="32"/>
        </w:rPr>
      </w:pPr>
    </w:p>
    <w:p w:rsidR="004749CD" w:rsidRPr="00B3160B" w:rsidRDefault="004749CD" w:rsidP="004749CD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Бюджетный учёт и отчётность</w:t>
      </w:r>
    </w:p>
    <w:p w:rsidR="004749CD" w:rsidRDefault="004749CD" w:rsidP="004749CD">
      <w:pPr>
        <w:jc w:val="center"/>
        <w:rPr>
          <w:sz w:val="40"/>
          <w:szCs w:val="40"/>
          <w:u w:val="single"/>
        </w:rPr>
      </w:pPr>
    </w:p>
    <w:p w:rsidR="004749CD" w:rsidRDefault="004749CD" w:rsidP="004749CD">
      <w:pPr>
        <w:jc w:val="center"/>
        <w:rPr>
          <w:sz w:val="40"/>
          <w:szCs w:val="40"/>
          <w:u w:val="single"/>
        </w:rPr>
      </w:pPr>
    </w:p>
    <w:p w:rsidR="004749CD" w:rsidRDefault="004749CD" w:rsidP="004749CD">
      <w:pPr>
        <w:jc w:val="center"/>
        <w:rPr>
          <w:sz w:val="40"/>
          <w:szCs w:val="40"/>
          <w:u w:val="single"/>
        </w:rPr>
      </w:pPr>
    </w:p>
    <w:p w:rsidR="004749CD" w:rsidRDefault="004749CD" w:rsidP="004749CD">
      <w:pPr>
        <w:jc w:val="center"/>
        <w:rPr>
          <w:sz w:val="40"/>
          <w:szCs w:val="40"/>
          <w:u w:val="single"/>
        </w:rPr>
      </w:pPr>
    </w:p>
    <w:p w:rsidR="004749CD" w:rsidRDefault="004749CD" w:rsidP="004749CD">
      <w:pPr>
        <w:jc w:val="right"/>
        <w:rPr>
          <w:sz w:val="28"/>
          <w:szCs w:val="28"/>
        </w:rPr>
      </w:pPr>
      <w:r w:rsidRPr="00817834">
        <w:rPr>
          <w:sz w:val="28"/>
          <w:szCs w:val="28"/>
        </w:rPr>
        <w:t>Выполнила:</w:t>
      </w:r>
      <w:r>
        <w:rPr>
          <w:sz w:val="28"/>
          <w:szCs w:val="28"/>
        </w:rPr>
        <w:t xml:space="preserve"> </w:t>
      </w:r>
    </w:p>
    <w:p w:rsidR="004749CD" w:rsidRDefault="004749CD" w:rsidP="004749CD">
      <w:pPr>
        <w:jc w:val="right"/>
        <w:rPr>
          <w:sz w:val="28"/>
          <w:szCs w:val="28"/>
        </w:rPr>
      </w:pPr>
    </w:p>
    <w:p w:rsidR="004749CD" w:rsidRDefault="004749CD" w:rsidP="004749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</w:t>
      </w:r>
    </w:p>
    <w:p w:rsidR="004749CD" w:rsidRDefault="004749CD" w:rsidP="004749CD">
      <w:pPr>
        <w:jc w:val="right"/>
        <w:rPr>
          <w:sz w:val="28"/>
          <w:szCs w:val="28"/>
        </w:rPr>
      </w:pPr>
    </w:p>
    <w:p w:rsidR="004749CD" w:rsidRDefault="004749CD" w:rsidP="004749CD">
      <w:pPr>
        <w:jc w:val="right"/>
        <w:rPr>
          <w:sz w:val="28"/>
          <w:szCs w:val="28"/>
        </w:rPr>
      </w:pPr>
    </w:p>
    <w:p w:rsidR="004749CD" w:rsidRDefault="004749CD" w:rsidP="004749CD">
      <w:pPr>
        <w:jc w:val="right"/>
        <w:rPr>
          <w:sz w:val="28"/>
          <w:szCs w:val="28"/>
        </w:rPr>
      </w:pPr>
    </w:p>
    <w:p w:rsidR="004749CD" w:rsidRDefault="004749CD" w:rsidP="004749CD">
      <w:pPr>
        <w:jc w:val="right"/>
        <w:rPr>
          <w:sz w:val="28"/>
          <w:szCs w:val="28"/>
        </w:rPr>
      </w:pPr>
    </w:p>
    <w:p w:rsidR="004749CD" w:rsidRDefault="004749CD" w:rsidP="004749CD">
      <w:pPr>
        <w:jc w:val="right"/>
        <w:rPr>
          <w:sz w:val="28"/>
          <w:szCs w:val="28"/>
        </w:rPr>
      </w:pPr>
    </w:p>
    <w:p w:rsidR="004749CD" w:rsidRDefault="004749CD" w:rsidP="004749CD">
      <w:pPr>
        <w:jc w:val="right"/>
        <w:rPr>
          <w:sz w:val="28"/>
          <w:szCs w:val="28"/>
        </w:rPr>
      </w:pPr>
    </w:p>
    <w:p w:rsidR="004749CD" w:rsidRDefault="004749CD" w:rsidP="004749CD">
      <w:pPr>
        <w:jc w:val="right"/>
        <w:rPr>
          <w:sz w:val="28"/>
          <w:szCs w:val="28"/>
        </w:rPr>
      </w:pPr>
    </w:p>
    <w:p w:rsidR="004749CD" w:rsidRPr="004749CD" w:rsidRDefault="004749CD" w:rsidP="004749C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749CD">
        <w:rPr>
          <w:sz w:val="28"/>
          <w:szCs w:val="28"/>
        </w:rPr>
        <w:t xml:space="preserve">Государственные (муниципальные) автономные учреждения, государственные (муниципальные) бюджетные учреждения, в отношении которых в соответствии с положениями частей 15 и 16 статьи 33 Федерального закона от 8 мая </w:t>
      </w:r>
      <w:smartTag w:uri="urn:schemas-microsoft-com:office:smarttags" w:element="metricconverter">
        <w:smartTagPr>
          <w:attr w:name="ProductID" w:val="2010 г"/>
        </w:smartTagPr>
        <w:r w:rsidRPr="004749CD">
          <w:rPr>
            <w:sz w:val="28"/>
            <w:szCs w:val="28"/>
          </w:rPr>
          <w:t>2010 г</w:t>
        </w:r>
      </w:smartTag>
      <w:r w:rsidRPr="004749CD">
        <w:rPr>
          <w:sz w:val="28"/>
          <w:szCs w:val="28"/>
        </w:rPr>
        <w:t>.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органами государственной власти (государственными органами), органами местного самоуправления принято решение о предоставлении им субсидий из соответствующего бюджета в соответствии с пунктом 1 статьи 78.1 Бюджетного кодекса Российской Федерации (далее в целях настоящей Инструкции - учреждения) составляют и представляют годовую, квартальную бухгалтерскую отчетность по формам согласно приложению к настоящей Инструкции (далее в целях настоящей Инструкции - бухгалтерская отчетность).</w:t>
      </w:r>
    </w:p>
    <w:p w:rsidR="004749CD" w:rsidRPr="004749CD" w:rsidRDefault="004749CD" w:rsidP="004749CD">
      <w:pPr>
        <w:spacing w:line="360" w:lineRule="auto"/>
        <w:ind w:firstLine="28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Бухгалтерская отчетность составляется учреждениями на следующие даты: квартальная - по состоянию на 1 апреля, 1 июля и 1 октября текущего года, годовая - на 1 января года, следующего за отчётным.</w:t>
      </w:r>
    </w:p>
    <w:p w:rsidR="004749CD" w:rsidRPr="004749CD" w:rsidRDefault="004749CD" w:rsidP="004749CD">
      <w:pPr>
        <w:spacing w:line="360" w:lineRule="auto"/>
        <w:ind w:firstLine="28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Отчетным годом является календарный год - с 1 января по 31 декабря включительно.</w:t>
      </w:r>
    </w:p>
    <w:p w:rsidR="004749CD" w:rsidRPr="004749CD" w:rsidRDefault="004749CD" w:rsidP="004749CD">
      <w:pPr>
        <w:spacing w:line="360" w:lineRule="auto"/>
        <w:ind w:firstLine="28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Для вновь созданных учреждений первым отчетным годом считается период с даты их регистрации в установленном законодательством Российской Федерации порядке по 31 декабря года их создания.</w:t>
      </w:r>
    </w:p>
    <w:p w:rsidR="004749CD" w:rsidRPr="004749CD" w:rsidRDefault="004749CD" w:rsidP="004749CD">
      <w:pPr>
        <w:spacing w:line="360" w:lineRule="auto"/>
        <w:ind w:firstLine="28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Для государственного (муниципального) бюджетного, автономного учреждения, созданного в течение финансового года, путем изменения типа государственного (муниципального) учреждения, первым отчетным годом, за который формируется бухгалтерская отчетность в соответствии с настоящей Инструкцией, считается период с момента изменения типа по 31 декабря года его создания.</w:t>
      </w:r>
    </w:p>
    <w:p w:rsidR="004749CD" w:rsidRPr="004749CD" w:rsidRDefault="004749CD" w:rsidP="004749CD">
      <w:pPr>
        <w:spacing w:line="360" w:lineRule="auto"/>
        <w:ind w:firstLine="28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Для государственного (муниципального) бюджетного, автономного учреждения, в отношении которого принято в течение финансового года решение об изменении его типа в целях создания государственного (муниципального) казенного учреждения, отчетным годом, за который формируется бухгалтерская отчетность в соответствии с настоящей Инструкцией, считается период с начала финансового года, в котором принимается указанное решение (с даты регистрации в установленном законодательством Российской Федерации порядке при создании государственного (муниципального) бюджетного, автономного учреждения; с момента создания государственного (муниципального) бюджетного, автономного учреждения путем изменения его типа) и до момента изменения типа государственного (муниципального) бюджетного, автономного учреждения на казенное учреждение.</w:t>
      </w:r>
    </w:p>
    <w:p w:rsidR="004749CD" w:rsidRPr="004749CD" w:rsidRDefault="004749CD" w:rsidP="004749CD">
      <w:pPr>
        <w:spacing w:line="360" w:lineRule="auto"/>
        <w:ind w:firstLine="28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Квартальная отчетность является промежуточной и составляется нарастающим итогом с начала текущего финансового года.</w:t>
      </w:r>
    </w:p>
    <w:p w:rsidR="004749CD" w:rsidRPr="004749CD" w:rsidRDefault="004749CD" w:rsidP="004749CD">
      <w:pPr>
        <w:spacing w:line="360" w:lineRule="auto"/>
        <w:ind w:firstLine="28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Бухгалтерская отчетность составляется нарастающим итогом с начала года в рублях с точностью до второго десятичного знака после запятой.</w:t>
      </w:r>
    </w:p>
    <w:p w:rsidR="004749CD" w:rsidRPr="004749CD" w:rsidRDefault="004749CD" w:rsidP="004749CD">
      <w:pPr>
        <w:spacing w:line="360" w:lineRule="auto"/>
        <w:ind w:firstLine="28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Бухгалтерская отчетность подписывается руководителем и главным бухгалтером учреждения. Формы бухгалтерской отчетности, содержащие плановые (прогнозные) и аналитические показатели, также подписываются руководителем финансово-экономической службы (при наличии в структуре учреждения).</w:t>
      </w:r>
    </w:p>
    <w:p w:rsidR="004749CD" w:rsidRPr="004749CD" w:rsidRDefault="004749CD" w:rsidP="004749CD">
      <w:pPr>
        <w:spacing w:line="360" w:lineRule="auto"/>
        <w:ind w:firstLine="28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В случае передачи руководителем учреждения в соответствии с законодательством Российской Федерации ведения бухгалтерского учета и составления на его основе отчетности по договору (соглашению) другому государственному (муниципальному) учреждению, организации (далее - централизованной бухгалтерии) бухгалтерская отчетность составляется и представляется централизованной бухгалтерией от имени учреждения в порядке, предусмотренном настоящей Инструкцией. Бухгалтерская отчетность, составленная централизованной бухгалтерией, подписывается руководителем учреждения, передавшего ведение учета, руководителем и бухгалтером-специалистом централизованной бухгалтерии, осуществляющей ведение бухгалтерского учета.</w:t>
      </w:r>
    </w:p>
    <w:p w:rsidR="004749CD" w:rsidRPr="004749CD" w:rsidRDefault="004749CD" w:rsidP="004749CD">
      <w:pPr>
        <w:spacing w:line="360" w:lineRule="auto"/>
        <w:ind w:firstLine="28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Представление централизованной бухгалтерией бухгалтерской отчетности учреждения, в отношении которого централизованная бухгалтерия осуществляет ведение бухгалтерского учета, пользователям бухгалтерской отчетности осуществляется по согласованию с руководителем указанного учреждения.</w:t>
      </w:r>
    </w:p>
    <w:p w:rsidR="004749CD" w:rsidRPr="004749CD" w:rsidRDefault="004749CD" w:rsidP="004749CD">
      <w:pPr>
        <w:spacing w:line="360" w:lineRule="auto"/>
        <w:ind w:firstLine="28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Бухгалтерская отчетность представляется учреждением в орган государственной власти (государственный орган), орган местного самоуправления, осуществляющий в отношении учреждения функции и полномочия учредителя (далее - учредитель), на бумажных носителях и (или) в виде электронного документа, с представлением на электронных носителях или путем передачи по телекоммуникационным каналам связи в установленные учредителем сроки.</w:t>
      </w:r>
    </w:p>
    <w:p w:rsidR="004749CD" w:rsidRPr="004749CD" w:rsidRDefault="004749CD" w:rsidP="004749CD">
      <w:pPr>
        <w:spacing w:line="360" w:lineRule="auto"/>
        <w:ind w:firstLine="28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Учредитель при определении порядка предоставления учреждением бухгалтерской отчетности в виде электронного документа на электронных носителях или путем передачи по телекоммуникационным каналам связи предусматривает обязательные требования к форматам и способам передачи бухгалтерской отчетности в электронном виде бюджета, утвержденные финансовым органом публично-правового образования, из бюджета которого учреждению предоставляется субсидия (далее - соответствующий финансовый орган), а также положения об обязательном обеспечении защиты информации.</w:t>
      </w:r>
    </w:p>
    <w:p w:rsidR="004749CD" w:rsidRPr="004749CD" w:rsidRDefault="004749CD" w:rsidP="004749CD">
      <w:pPr>
        <w:spacing w:line="360" w:lineRule="auto"/>
        <w:ind w:firstLine="28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Бухгалтерская отчетность на бумажном носителе представляется от имени учреждения главным бухгалтером учреждения или лицом, ответственным в учреждении (в централизованной бухгалтерии) за ведение бухгалтерского учета, составление и представление бухгалтерской отчетности, в сброшюрованном и пронумерованном виде с оглавлением и сопроводительным письмом.</w:t>
      </w:r>
    </w:p>
    <w:p w:rsidR="004749CD" w:rsidRPr="004749CD" w:rsidRDefault="004749CD" w:rsidP="004749CD">
      <w:pPr>
        <w:spacing w:line="360" w:lineRule="auto"/>
        <w:ind w:firstLine="28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 xml:space="preserve">Учредитель, иной пользователь бухгалтерской отчетности в соответствии со статьей 15 Федерального закона от 21 ноября </w:t>
      </w:r>
      <w:smartTag w:uri="urn:schemas-microsoft-com:office:smarttags" w:element="metricconverter">
        <w:smartTagPr>
          <w:attr w:name="ProductID" w:val="1996 г"/>
        </w:smartTagPr>
        <w:r w:rsidRPr="004749CD">
          <w:rPr>
            <w:sz w:val="28"/>
            <w:szCs w:val="28"/>
          </w:rPr>
          <w:t>1996 г</w:t>
        </w:r>
      </w:smartTag>
      <w:r w:rsidRPr="004749CD">
        <w:rPr>
          <w:sz w:val="28"/>
          <w:szCs w:val="28"/>
        </w:rPr>
        <w:t>. N 129-ФЗ "О бухгалтерском учете" не вправе отказать учреждению в принятии его бухгалтерской отчетности и по просьбе представителя учреждения на сопроводительном письме, предусмотренном абзацем третьим настоящего пункта, а также в левом верхнем углу титульного листа Баланса государственного (муниципального) учреждения (Разделительного (ликвидационного) баланса государственного (муниципального) учреждения) проставляет отметку о поступлении бухгалтерской отчетности учреждения, содержащую дату поступления, должность, подпись (с расшифровкой) ответственного исполнителя учредителя. В случае представления учреждением бухгалтерской отчетности по телекоммуникационным каналам связи уведомление о поступлении бухгалтерской отчетности направляется учреждению в виде электронного документа.</w:t>
      </w:r>
    </w:p>
    <w:p w:rsidR="004749CD" w:rsidRPr="004749CD" w:rsidRDefault="004749CD" w:rsidP="004749CD">
      <w:pPr>
        <w:spacing w:line="360" w:lineRule="auto"/>
        <w:ind w:firstLine="28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Днем представления бухгалтерской отчетности считается дата ее отправки по телекоммуникационным каналам связи либо дата фактической передачи по принадлежности.</w:t>
      </w:r>
    </w:p>
    <w:p w:rsidR="004749CD" w:rsidRPr="004749CD" w:rsidRDefault="004749CD" w:rsidP="004749CD">
      <w:pPr>
        <w:spacing w:line="360" w:lineRule="auto"/>
        <w:ind w:firstLine="28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В случае, если дата представления бухгалтерской отчетности учреждения, установленная учредителем, совпадает с праздничным (выходным) днем, бухгалтерская отчетность представляется учреждением не позднее первого рабочего дня, следующего за установленным днем представления.</w:t>
      </w:r>
    </w:p>
    <w:p w:rsidR="004749CD" w:rsidRPr="004749CD" w:rsidRDefault="004749CD" w:rsidP="004749CD">
      <w:pPr>
        <w:spacing w:line="360" w:lineRule="auto"/>
        <w:ind w:firstLine="28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Автономное учреждение представляет учредителю квартальный Отчет об исполнении плана его финансово-хозяйственной деятельности и годовую бухгалтерскую отчетность после рассмотрения отчетности наблюдательным советом автономного учреждения.</w:t>
      </w:r>
    </w:p>
    <w:p w:rsidR="004749CD" w:rsidRPr="004749CD" w:rsidRDefault="004749CD" w:rsidP="004749CD">
      <w:pPr>
        <w:spacing w:line="360" w:lineRule="auto"/>
        <w:ind w:firstLine="28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Соответствующий финансовый орган, учредитель вправе установить для представления в составе квартальной, годовой бухгалтерской отчетности дополнительные формы и порядок их составления и представления.</w:t>
      </w:r>
    </w:p>
    <w:p w:rsidR="004749CD" w:rsidRPr="004749CD" w:rsidRDefault="004749CD" w:rsidP="004749CD">
      <w:pPr>
        <w:spacing w:line="360" w:lineRule="auto"/>
        <w:ind w:firstLine="28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Бухгалтерская отчетность составляется на основе данных Главной книги и других регистров бухгалтерского учета, установленных законодательством Российской Федерации для учреждений,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4749CD" w:rsidRPr="004749CD" w:rsidRDefault="004749CD" w:rsidP="004749CD">
      <w:pPr>
        <w:spacing w:line="360" w:lineRule="auto"/>
        <w:ind w:firstLine="28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Данные, отраженные в годовой бухгалтерской отчетности учреждения, должны быть подтверждены результатами проведенной учреждением инвентаризации активов и обязательств.</w:t>
      </w:r>
    </w:p>
    <w:p w:rsidR="004749CD" w:rsidRPr="004749CD" w:rsidRDefault="004749CD" w:rsidP="004749CD">
      <w:pPr>
        <w:spacing w:line="360" w:lineRule="auto"/>
        <w:ind w:firstLine="28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В случае, если все показатели, предусмотренные формой бухгалтерской отчетности, утвержденной настоящей Инструкцией, не имеют числового значения, такая форма отчетности не составляется и в составе бухгалтерской отчетности за отчетный период не представляется.</w:t>
      </w:r>
    </w:p>
    <w:p w:rsidR="004749CD" w:rsidRPr="004749CD" w:rsidRDefault="004749CD" w:rsidP="004749CD">
      <w:pPr>
        <w:spacing w:line="360" w:lineRule="auto"/>
        <w:ind w:firstLine="28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При условии, когда показатель по бухгалтерскому учету имеет отрицательное значение, такой показатель отражается в бухгалтерской отчетности учреждения в отрицательном значении - со знаком "минус" в случаях, предусмотренных настоящей Инструкцией.</w:t>
      </w:r>
    </w:p>
    <w:p w:rsidR="004749CD" w:rsidRPr="004749CD" w:rsidRDefault="004749CD" w:rsidP="004749CD">
      <w:pPr>
        <w:spacing w:line="360" w:lineRule="auto"/>
        <w:ind w:firstLine="28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В случае выявления ошибок, допущенных учреждением при составлении бухгалтерской отчетности, как самим учреждением, так и учредителем в ходе проведения им проверки предоставленной бухгалтерской отчетности на соответствие требованиям к ее составлению и представлению, установленным настоящей Инструкцией и правовым актом, утверждающим согласно пункту 8 настоящей Инструкции дополнительные формы (далее в целях настоящей Инструкции - камеральная проверка бухгалтерской отчетности), иным органом, осуществляющим финансовый контроль, учреждение по согласованию с учредителем представляет бухгалтерскую отчетность, содержащую исправления.</w:t>
      </w:r>
    </w:p>
    <w:p w:rsidR="004749CD" w:rsidRPr="004749CD" w:rsidRDefault="004749CD" w:rsidP="004749CD">
      <w:pPr>
        <w:spacing w:line="360" w:lineRule="auto"/>
        <w:ind w:firstLine="28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Бухгалтерская отчетность, содержащая исправления по выявленным ошибкам, представляется учредителю (иным пользователям отчетности) с сопроводительным письмом, содержащим перечень внесенных изменений, а при исправлении ошибок, выявленных учредителем по результатам камеральной проверки бухгалтерской отчетности - с копией уведомления о выявленном несоответствии бухгалтерской отчетности, направленного учредителем по результатам камеральной проверки бухгалтерской отчетности). Указанная отчетность представляется учреждением в порядке, предусмотренном пунктами 5 - 7 настоящей Инструкции.</w:t>
      </w:r>
    </w:p>
    <w:p w:rsidR="004749CD" w:rsidRPr="004749CD" w:rsidRDefault="004749CD" w:rsidP="004749CD">
      <w:pPr>
        <w:spacing w:line="360" w:lineRule="auto"/>
        <w:ind w:firstLine="28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В случае представления учреждением бухгалтерской отчетности, сформированной на бумажном носителе, отметка учредителя о ее принятии по результатам проведенной камеральной проверки бухгалтерской отчетности проставляется в левом верхнем углу титульного листа Баланса государственного (муниципального) учреждения (Разделительного (ликвидационного) баланса государственного (муниципального) учреждения), на сопроводительном письме (по квартальной отчетности) с указанием даты принятия, должности и подписи (с расшифровкой) ответственного исполнителя учредителя.</w:t>
      </w:r>
    </w:p>
    <w:p w:rsidR="004749CD" w:rsidRPr="004749CD" w:rsidRDefault="004749CD" w:rsidP="004749CD">
      <w:pPr>
        <w:spacing w:line="360" w:lineRule="auto"/>
        <w:ind w:firstLine="28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В случае представления учреждением бухгалтерской отчетности по телекоммуникационным каналам связи уведомление о принятии бухгалтерской отчетности учредителем направляется учреждению в виде электронного документа.</w:t>
      </w:r>
    </w:p>
    <w:p w:rsidR="004749CD" w:rsidRPr="004749CD" w:rsidRDefault="004749CD" w:rsidP="004749CD">
      <w:pPr>
        <w:spacing w:line="360" w:lineRule="auto"/>
        <w:ind w:firstLine="28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В состав бухгалтерской отчетности включаются следующие формы отчетов:</w:t>
      </w:r>
    </w:p>
    <w:p w:rsidR="004749CD" w:rsidRPr="004749CD" w:rsidRDefault="004749CD" w:rsidP="0000165D">
      <w:pPr>
        <w:numPr>
          <w:ilvl w:val="0"/>
          <w:numId w:val="1"/>
        </w:numPr>
        <w:tabs>
          <w:tab w:val="clear" w:pos="1004"/>
        </w:tabs>
        <w:spacing w:line="360" w:lineRule="auto"/>
        <w:ind w:hanging="64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Баланс государственного (муниципального) учреждения (ф. 0503730);</w:t>
      </w:r>
    </w:p>
    <w:p w:rsidR="004749CD" w:rsidRPr="004749CD" w:rsidRDefault="004749CD" w:rsidP="0000165D">
      <w:pPr>
        <w:numPr>
          <w:ilvl w:val="0"/>
          <w:numId w:val="1"/>
        </w:numPr>
        <w:tabs>
          <w:tab w:val="clear" w:pos="1004"/>
        </w:tabs>
        <w:spacing w:line="360" w:lineRule="auto"/>
        <w:ind w:hanging="64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Справка по консолидируемым расчетам учреждения (ф. 0503725);</w:t>
      </w:r>
    </w:p>
    <w:p w:rsidR="004749CD" w:rsidRPr="004749CD" w:rsidRDefault="004749CD" w:rsidP="0000165D">
      <w:pPr>
        <w:numPr>
          <w:ilvl w:val="0"/>
          <w:numId w:val="1"/>
        </w:numPr>
        <w:tabs>
          <w:tab w:val="clear" w:pos="1004"/>
        </w:tabs>
        <w:spacing w:line="360" w:lineRule="auto"/>
        <w:ind w:hanging="64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Справка по заключению учреждением счетов бухгалтерского учета отчетного финансового года (ф. 0503710);</w:t>
      </w:r>
    </w:p>
    <w:p w:rsidR="004749CD" w:rsidRPr="004749CD" w:rsidRDefault="004749CD" w:rsidP="0000165D">
      <w:pPr>
        <w:numPr>
          <w:ilvl w:val="0"/>
          <w:numId w:val="1"/>
        </w:numPr>
        <w:tabs>
          <w:tab w:val="clear" w:pos="1004"/>
        </w:tabs>
        <w:spacing w:line="360" w:lineRule="auto"/>
        <w:ind w:hanging="64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Отчет об исполнении учреждением плана его финансово-хозяйственной деятельности (ф. 0503737);</w:t>
      </w:r>
    </w:p>
    <w:p w:rsidR="004749CD" w:rsidRPr="004749CD" w:rsidRDefault="004749CD" w:rsidP="0000165D">
      <w:pPr>
        <w:numPr>
          <w:ilvl w:val="0"/>
          <w:numId w:val="1"/>
        </w:numPr>
        <w:tabs>
          <w:tab w:val="clear" w:pos="1004"/>
        </w:tabs>
        <w:spacing w:line="360" w:lineRule="auto"/>
        <w:ind w:hanging="64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Отчет о принятых учреждением обязательствах (ф. 0503738);</w:t>
      </w:r>
    </w:p>
    <w:p w:rsidR="004749CD" w:rsidRPr="004749CD" w:rsidRDefault="004749CD" w:rsidP="0000165D">
      <w:pPr>
        <w:numPr>
          <w:ilvl w:val="0"/>
          <w:numId w:val="1"/>
        </w:numPr>
        <w:tabs>
          <w:tab w:val="clear" w:pos="1004"/>
        </w:tabs>
        <w:spacing w:line="360" w:lineRule="auto"/>
        <w:ind w:hanging="64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Отчет о финансовых результатах деятельности учреждения (ф. 0503721);</w:t>
      </w:r>
    </w:p>
    <w:p w:rsidR="004749CD" w:rsidRPr="004749CD" w:rsidRDefault="004749CD" w:rsidP="0000165D">
      <w:pPr>
        <w:numPr>
          <w:ilvl w:val="0"/>
          <w:numId w:val="1"/>
        </w:numPr>
        <w:tabs>
          <w:tab w:val="clear" w:pos="1004"/>
        </w:tabs>
        <w:spacing w:line="360" w:lineRule="auto"/>
        <w:ind w:hanging="64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Пояснительная записка к Балансу учреждения (ф. 0503760);</w:t>
      </w:r>
    </w:p>
    <w:p w:rsidR="004749CD" w:rsidRPr="004749CD" w:rsidRDefault="004749CD" w:rsidP="0000165D">
      <w:pPr>
        <w:numPr>
          <w:ilvl w:val="0"/>
          <w:numId w:val="1"/>
        </w:numPr>
        <w:tabs>
          <w:tab w:val="clear" w:pos="1004"/>
        </w:tabs>
        <w:spacing w:line="360" w:lineRule="auto"/>
        <w:ind w:hanging="644"/>
        <w:jc w:val="both"/>
        <w:rPr>
          <w:sz w:val="28"/>
          <w:szCs w:val="28"/>
        </w:rPr>
      </w:pPr>
      <w:r w:rsidRPr="004749CD">
        <w:rPr>
          <w:sz w:val="28"/>
          <w:szCs w:val="28"/>
        </w:rPr>
        <w:t>Разделительный (ликвидационный) баланс государственного (муниципального) учреждения (ф. 0503830).</w:t>
      </w:r>
      <w:bookmarkStart w:id="0" w:name="_GoBack"/>
      <w:bookmarkEnd w:id="0"/>
    </w:p>
    <w:sectPr w:rsidR="004749CD" w:rsidRPr="004749CD" w:rsidSect="004749CD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742" w:rsidRDefault="00905742">
      <w:r>
        <w:separator/>
      </w:r>
    </w:p>
  </w:endnote>
  <w:endnote w:type="continuationSeparator" w:id="0">
    <w:p w:rsidR="00905742" w:rsidRDefault="0090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742" w:rsidRDefault="00905742">
      <w:r>
        <w:separator/>
      </w:r>
    </w:p>
  </w:footnote>
  <w:footnote w:type="continuationSeparator" w:id="0">
    <w:p w:rsidR="00905742" w:rsidRDefault="00905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53" w:rsidRDefault="005F4F53" w:rsidP="004749C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4F53" w:rsidRDefault="005F4F53" w:rsidP="004749C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53" w:rsidRDefault="005F4F53" w:rsidP="004749C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35A6">
      <w:rPr>
        <w:rStyle w:val="a4"/>
        <w:noProof/>
      </w:rPr>
      <w:t>2</w:t>
    </w:r>
    <w:r>
      <w:rPr>
        <w:rStyle w:val="a4"/>
      </w:rPr>
      <w:fldChar w:fldCharType="end"/>
    </w:r>
  </w:p>
  <w:p w:rsidR="005F4F53" w:rsidRDefault="005F4F53" w:rsidP="004749C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678DA"/>
    <w:multiLevelType w:val="hybridMultilevel"/>
    <w:tmpl w:val="1252520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9CD"/>
    <w:rsid w:val="0000165D"/>
    <w:rsid w:val="00163B3F"/>
    <w:rsid w:val="004749CD"/>
    <w:rsid w:val="005F4F53"/>
    <w:rsid w:val="00905742"/>
    <w:rsid w:val="00D735A6"/>
    <w:rsid w:val="00F5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D3A60-28A3-40FB-A975-C7C03CAB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49C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4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/>
  <LinksUpToDate>false</LinksUpToDate>
  <CharactersWithSpaces>10965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subject/>
  <dc:creator>Елена</dc:creator>
  <cp:keywords/>
  <dc:description/>
  <cp:lastModifiedBy>admin</cp:lastModifiedBy>
  <cp:revision>2</cp:revision>
  <dcterms:created xsi:type="dcterms:W3CDTF">2014-04-17T06:16:00Z</dcterms:created>
  <dcterms:modified xsi:type="dcterms:W3CDTF">2014-04-17T06:16:00Z</dcterms:modified>
</cp:coreProperties>
</file>