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E3" w:rsidRDefault="003258E3" w:rsidP="007A3CFC">
      <w:pPr>
        <w:spacing w:line="360" w:lineRule="auto"/>
        <w:jc w:val="both"/>
        <w:rPr>
          <w:b/>
          <w:sz w:val="32"/>
          <w:szCs w:val="32"/>
        </w:rPr>
      </w:pPr>
    </w:p>
    <w:p w:rsidR="001C62CD" w:rsidRDefault="007A3CFC" w:rsidP="007A3CFC">
      <w:pPr>
        <w:spacing w:line="360" w:lineRule="auto"/>
        <w:jc w:val="both"/>
        <w:rPr>
          <w:b/>
          <w:sz w:val="32"/>
          <w:szCs w:val="32"/>
        </w:rPr>
      </w:pPr>
      <w:r>
        <w:rPr>
          <w:b/>
          <w:sz w:val="32"/>
          <w:szCs w:val="32"/>
        </w:rPr>
        <w:t xml:space="preserve">       </w:t>
      </w:r>
      <w:r w:rsidR="001C62CD">
        <w:rPr>
          <w:b/>
          <w:sz w:val="32"/>
          <w:szCs w:val="32"/>
        </w:rPr>
        <w:t>Содержание</w:t>
      </w:r>
    </w:p>
    <w:p w:rsidR="001C62CD" w:rsidRDefault="001C62CD">
      <w:pPr>
        <w:spacing w:line="360" w:lineRule="auto"/>
        <w:ind w:firstLine="709"/>
        <w:jc w:val="both"/>
        <w:rPr>
          <w:b/>
          <w:sz w:val="32"/>
          <w:szCs w:val="32"/>
        </w:rPr>
      </w:pPr>
    </w:p>
    <w:p w:rsidR="001C62CD" w:rsidRDefault="001C62CD">
      <w:pPr>
        <w:spacing w:line="360" w:lineRule="auto"/>
        <w:ind w:firstLine="709"/>
        <w:jc w:val="both"/>
        <w:rPr>
          <w:sz w:val="28"/>
          <w:szCs w:val="28"/>
        </w:rPr>
      </w:pPr>
      <w:r>
        <w:rPr>
          <w:sz w:val="28"/>
          <w:szCs w:val="28"/>
        </w:rPr>
        <w:t>Введение…………………………………………………………………………...4</w:t>
      </w:r>
    </w:p>
    <w:p w:rsidR="001C62CD" w:rsidRDefault="001C62CD">
      <w:pPr>
        <w:spacing w:line="360" w:lineRule="auto"/>
        <w:ind w:firstLine="709"/>
        <w:jc w:val="both"/>
        <w:rPr>
          <w:sz w:val="28"/>
          <w:szCs w:val="28"/>
        </w:rPr>
      </w:pPr>
      <w:r>
        <w:rPr>
          <w:sz w:val="28"/>
          <w:szCs w:val="28"/>
        </w:rPr>
        <w:t>1 Частная собственность граждан………………………………………………..5</w:t>
      </w:r>
    </w:p>
    <w:p w:rsidR="001C62CD" w:rsidRDefault="001C62CD">
      <w:pPr>
        <w:spacing w:line="360" w:lineRule="auto"/>
        <w:ind w:firstLine="709"/>
        <w:jc w:val="both"/>
        <w:rPr>
          <w:sz w:val="28"/>
          <w:szCs w:val="28"/>
          <w:lang w:val="en-US"/>
        </w:rPr>
      </w:pPr>
      <w:r>
        <w:rPr>
          <w:sz w:val="28"/>
          <w:szCs w:val="28"/>
        </w:rPr>
        <w:t>1.1 Понятие частная собственность граждан……………………………………</w:t>
      </w:r>
      <w:r>
        <w:rPr>
          <w:sz w:val="28"/>
          <w:szCs w:val="28"/>
          <w:lang w:val="en-US"/>
        </w:rPr>
        <w:t>5</w:t>
      </w:r>
    </w:p>
    <w:p w:rsidR="001C62CD" w:rsidRDefault="001C62CD">
      <w:pPr>
        <w:spacing w:line="360" w:lineRule="auto"/>
        <w:ind w:firstLine="709"/>
        <w:jc w:val="both"/>
        <w:rPr>
          <w:sz w:val="28"/>
          <w:szCs w:val="28"/>
        </w:rPr>
      </w:pPr>
      <w:r>
        <w:rPr>
          <w:sz w:val="28"/>
          <w:szCs w:val="28"/>
        </w:rPr>
        <w:t>1.2 Право собственности граждан………………………………………………..6</w:t>
      </w:r>
    </w:p>
    <w:p w:rsidR="001C62CD" w:rsidRDefault="001C62CD">
      <w:pPr>
        <w:spacing w:line="360" w:lineRule="auto"/>
        <w:ind w:firstLine="709"/>
        <w:jc w:val="both"/>
        <w:rPr>
          <w:sz w:val="28"/>
          <w:szCs w:val="28"/>
        </w:rPr>
      </w:pPr>
      <w:r>
        <w:rPr>
          <w:sz w:val="28"/>
          <w:szCs w:val="28"/>
        </w:rPr>
        <w:t>1.3 Формы права собственности граждан……………………………………….7</w:t>
      </w:r>
    </w:p>
    <w:p w:rsidR="001C62CD" w:rsidRDefault="001C62CD">
      <w:pPr>
        <w:spacing w:line="360" w:lineRule="auto"/>
        <w:ind w:firstLine="709"/>
        <w:jc w:val="both"/>
        <w:rPr>
          <w:sz w:val="28"/>
          <w:szCs w:val="28"/>
        </w:rPr>
      </w:pPr>
      <w:r>
        <w:rPr>
          <w:sz w:val="28"/>
          <w:szCs w:val="28"/>
        </w:rPr>
        <w:t>2 Частная собственность юридических лиц……………………………………10</w:t>
      </w:r>
    </w:p>
    <w:p w:rsidR="001C62CD" w:rsidRDefault="001C62CD">
      <w:pPr>
        <w:spacing w:line="360" w:lineRule="auto"/>
        <w:ind w:firstLine="709"/>
        <w:jc w:val="both"/>
        <w:rPr>
          <w:sz w:val="28"/>
          <w:szCs w:val="28"/>
        </w:rPr>
      </w:pPr>
      <w:r>
        <w:rPr>
          <w:sz w:val="28"/>
          <w:szCs w:val="28"/>
        </w:rPr>
        <w:t>2.1 Понятие частной собственности юридических лиц……………………….10</w:t>
      </w:r>
    </w:p>
    <w:p w:rsidR="001C62CD" w:rsidRDefault="001C62CD">
      <w:pPr>
        <w:spacing w:line="360" w:lineRule="auto"/>
        <w:ind w:firstLine="709"/>
        <w:jc w:val="both"/>
        <w:rPr>
          <w:sz w:val="28"/>
          <w:szCs w:val="28"/>
        </w:rPr>
      </w:pPr>
      <w:r>
        <w:rPr>
          <w:sz w:val="28"/>
          <w:szCs w:val="28"/>
        </w:rPr>
        <w:t>2.2 Формы права собственности юридически лиц……………...……………..10</w:t>
      </w:r>
    </w:p>
    <w:p w:rsidR="001C62CD" w:rsidRDefault="001C62CD">
      <w:pPr>
        <w:spacing w:line="360" w:lineRule="auto"/>
        <w:ind w:firstLine="709"/>
        <w:jc w:val="both"/>
        <w:rPr>
          <w:sz w:val="28"/>
          <w:szCs w:val="28"/>
        </w:rPr>
      </w:pPr>
      <w:r>
        <w:rPr>
          <w:sz w:val="28"/>
          <w:szCs w:val="28"/>
        </w:rPr>
        <w:t>3 Объекты частной собственности граждан и юридических лиц…………….12</w:t>
      </w:r>
    </w:p>
    <w:p w:rsidR="001C62CD" w:rsidRDefault="001C62CD">
      <w:pPr>
        <w:spacing w:line="360" w:lineRule="auto"/>
        <w:ind w:firstLine="709"/>
        <w:jc w:val="both"/>
        <w:rPr>
          <w:sz w:val="28"/>
          <w:szCs w:val="28"/>
        </w:rPr>
      </w:pPr>
      <w:r>
        <w:rPr>
          <w:sz w:val="28"/>
          <w:szCs w:val="28"/>
        </w:rPr>
        <w:t>3.1 Объекты частной собственности…………………………………………...12</w:t>
      </w:r>
    </w:p>
    <w:p w:rsidR="001C62CD" w:rsidRDefault="001C62CD">
      <w:pPr>
        <w:spacing w:line="360" w:lineRule="auto"/>
        <w:ind w:firstLine="709"/>
        <w:jc w:val="both"/>
        <w:rPr>
          <w:sz w:val="28"/>
          <w:szCs w:val="28"/>
        </w:rPr>
      </w:pPr>
      <w:r>
        <w:rPr>
          <w:sz w:val="28"/>
          <w:szCs w:val="28"/>
        </w:rPr>
        <w:t>Заключение……………………………………………………………………….16</w:t>
      </w:r>
    </w:p>
    <w:p w:rsidR="001C62CD" w:rsidRDefault="001C62CD">
      <w:pPr>
        <w:spacing w:line="360" w:lineRule="auto"/>
        <w:ind w:firstLine="709"/>
        <w:jc w:val="both"/>
        <w:rPr>
          <w:sz w:val="28"/>
          <w:szCs w:val="28"/>
        </w:rPr>
      </w:pPr>
      <w:r>
        <w:rPr>
          <w:sz w:val="28"/>
          <w:szCs w:val="28"/>
        </w:rPr>
        <w:t>Глоссарий………………………………………………………………………...20</w:t>
      </w:r>
    </w:p>
    <w:p w:rsidR="001C62CD" w:rsidRDefault="001C62CD">
      <w:pPr>
        <w:spacing w:line="360" w:lineRule="auto"/>
        <w:ind w:firstLine="709"/>
        <w:jc w:val="both"/>
        <w:rPr>
          <w:sz w:val="28"/>
          <w:szCs w:val="28"/>
        </w:rPr>
      </w:pPr>
      <w:r>
        <w:rPr>
          <w:sz w:val="28"/>
          <w:szCs w:val="28"/>
        </w:rPr>
        <w:t>Список используемых источников……………………………………………..23</w:t>
      </w:r>
    </w:p>
    <w:p w:rsidR="001C62CD" w:rsidRDefault="001C62CD">
      <w:pPr>
        <w:spacing w:line="360" w:lineRule="auto"/>
        <w:ind w:firstLine="709"/>
        <w:rPr>
          <w:b/>
          <w:sz w:val="32"/>
          <w:szCs w:val="32"/>
        </w:rPr>
      </w:pPr>
      <w:r>
        <w:rPr>
          <w:sz w:val="28"/>
          <w:szCs w:val="28"/>
        </w:rPr>
        <w:br w:type="page"/>
        <w:t xml:space="preserve"> </w:t>
      </w:r>
      <w:r>
        <w:rPr>
          <w:b/>
          <w:sz w:val="32"/>
          <w:szCs w:val="32"/>
        </w:rPr>
        <w:t>Введение</w:t>
      </w:r>
    </w:p>
    <w:p w:rsidR="001C62CD" w:rsidRDefault="001C62CD">
      <w:pPr>
        <w:rPr>
          <w:b/>
          <w:sz w:val="32"/>
          <w:szCs w:val="32"/>
        </w:rPr>
      </w:pPr>
    </w:p>
    <w:p w:rsidR="001C62CD" w:rsidRDefault="001C62CD">
      <w:pPr>
        <w:rPr>
          <w:szCs w:val="28"/>
        </w:rPr>
      </w:pPr>
    </w:p>
    <w:p w:rsidR="001C62CD" w:rsidRDefault="001C62CD">
      <w:pPr>
        <w:spacing w:line="360" w:lineRule="auto"/>
        <w:jc w:val="both"/>
        <w:rPr>
          <w:sz w:val="28"/>
          <w:szCs w:val="28"/>
        </w:rPr>
      </w:pPr>
      <w:r>
        <w:rPr>
          <w:sz w:val="28"/>
          <w:szCs w:val="28"/>
        </w:rPr>
        <w:t xml:space="preserve">           Частная собственность принадлежит каждому человеку и является одним из краеугольных камней свободы личности, а также - одной из основ конституционного строя, как это установлено ст.8 и 9 Конституции РФ. Стремление обладать собственностью и иметь защищенное право на нее - естественное стремление большинства людей. Собственность есть основа подлинной независимости человека и его уверенности в завтрашнем дне. Великие философы прошлого (Гегель, Кант и др.) обосновали решающий вклад частной собственности в формирование свободного гражданского общества. Были, разумеется, и другие взгляды: "Собственность - это кража", - говорил теоретик французского анархизма Прудон. "Грабь награбленное!", - вторил ему В.И. Ленин. Но либеральные и социал-демократические учения все же пришли к пониманию конструктивной роли частной собственности в развитии экономики, нравственности и социальной справедливости. Право частной собственности отвергалось нашим прежним тоталитарным государством, поскольку официальная идеология, марксизм-ленинизм, рассматривала его как источник всех несправедливостей и главный тормоз развития производительных сил. Право частной собственности сохраняет свое системообразующее значение и охраняется государством. Закрепление права частной собственности в Конституции РФ крайне важно не только для утверждения новой концепции прав и свобод человека, но и как правовая база перехода к рыночной экономике, к свободному гражданскому обществу. Государство приняло на себя обязанность защищать частную собственность, обеспечить ей неприкосновенность. В соответствии с Конституцией РФ каждый вправе иметь имущество в собственности, владеть, пользоваться и распоряжаться им как единолично, так и совместно с другими лицами (ст.35). Это право находится под охраной федерального закона, и никакие другие нормативные акты, включая законы субъектов Федерации.</w:t>
      </w:r>
    </w:p>
    <w:p w:rsidR="001C62CD" w:rsidRPr="007A3CFC" w:rsidRDefault="001C62CD" w:rsidP="007A3CFC">
      <w:pPr>
        <w:pStyle w:val="1"/>
        <w:ind w:firstLine="720"/>
        <w:rPr>
          <w:rFonts w:ascii="Times New Roman" w:hAnsi="Times New Roman" w:cs="Times New Roman"/>
        </w:rPr>
      </w:pPr>
      <w:r>
        <w:rPr>
          <w:sz w:val="28"/>
          <w:szCs w:val="28"/>
        </w:rPr>
        <w:br w:type="page"/>
        <w:t xml:space="preserve"> </w:t>
      </w:r>
      <w:r>
        <w:t>1 Частная собственность граждан</w:t>
      </w:r>
    </w:p>
    <w:p w:rsidR="001C62CD" w:rsidRDefault="001C62CD">
      <w:pPr>
        <w:spacing w:line="360" w:lineRule="auto"/>
        <w:rPr>
          <w:b/>
          <w:sz w:val="32"/>
          <w:szCs w:val="32"/>
        </w:rPr>
      </w:pPr>
    </w:p>
    <w:p w:rsidR="001C62CD" w:rsidRDefault="001C62CD">
      <w:pPr>
        <w:spacing w:line="360" w:lineRule="auto"/>
        <w:rPr>
          <w:b/>
          <w:sz w:val="32"/>
          <w:szCs w:val="32"/>
        </w:rPr>
      </w:pPr>
      <w:r>
        <w:rPr>
          <w:b/>
          <w:sz w:val="32"/>
          <w:szCs w:val="32"/>
        </w:rPr>
        <w:t xml:space="preserve">          1.1 Понятие частная собственность</w:t>
      </w:r>
    </w:p>
    <w:p w:rsidR="001C62CD" w:rsidRDefault="001C62CD">
      <w:pPr>
        <w:spacing w:line="360" w:lineRule="auto"/>
        <w:rPr>
          <w:b/>
          <w:sz w:val="32"/>
          <w:szCs w:val="32"/>
        </w:rPr>
      </w:pPr>
    </w:p>
    <w:p w:rsidR="001C62CD" w:rsidRDefault="001C62CD">
      <w:pPr>
        <w:widowControl w:val="0"/>
        <w:shd w:val="clear" w:color="auto" w:fill="FFFFFF"/>
        <w:spacing w:line="360" w:lineRule="auto"/>
        <w:ind w:firstLine="709"/>
        <w:jc w:val="both"/>
        <w:textAlignment w:val="baseline"/>
        <w:rPr>
          <w:sz w:val="28"/>
          <w:szCs w:val="28"/>
        </w:rPr>
      </w:pPr>
      <w:r>
        <w:rPr>
          <w:sz w:val="28"/>
          <w:szCs w:val="28"/>
        </w:rPr>
        <w:t xml:space="preserve"> Частная собственность – это одна из форм собственности, означающая абсолютное, защищённое законом право гражданина или юридического лица на конкретное имущество (землю, другое движимое и недвижимое имущество). Исторически частной собственности отдельных лиц предшествовала общинная собственность. </w:t>
      </w:r>
    </w:p>
    <w:p w:rsidR="001C62CD" w:rsidRDefault="001C62CD">
      <w:pPr>
        <w:widowControl w:val="0"/>
        <w:spacing w:line="360" w:lineRule="auto"/>
        <w:ind w:firstLine="709"/>
        <w:jc w:val="both"/>
        <w:rPr>
          <w:sz w:val="28"/>
          <w:szCs w:val="28"/>
        </w:rPr>
      </w:pPr>
      <w:r>
        <w:rPr>
          <w:sz w:val="28"/>
          <w:szCs w:val="28"/>
        </w:rPr>
        <w:t xml:space="preserve">Термины «собственность» и «частная собственность» сложились в римском праве (во II в. н. э.). Французская Декларация прав человека и гражданина 1789 объявила собственность священным и неприкосновенным правом. В Российской Федерации частная собственность, согласно Конституции 1993, охраняется законом.         Частный собственник вправе поступать со своей собственностью по своему усмотрению (продавать, дарить, завещать и т. п.) без согласования с публичными властями (государственными или муниципальными органами, их представителями). Потому иногда частная собственность рассматривается как противоположность государственной и муниципальной собственности. </w:t>
      </w:r>
    </w:p>
    <w:p w:rsidR="001C62CD" w:rsidRDefault="001C62CD">
      <w:pPr>
        <w:widowControl w:val="0"/>
        <w:spacing w:line="360" w:lineRule="auto"/>
        <w:ind w:firstLine="709"/>
        <w:jc w:val="both"/>
        <w:rPr>
          <w:sz w:val="28"/>
          <w:szCs w:val="28"/>
        </w:rPr>
      </w:pPr>
      <w:r>
        <w:rPr>
          <w:sz w:val="28"/>
          <w:szCs w:val="28"/>
        </w:rPr>
        <w:t>В России частная собственность является одной из форм собственности, определённой в Конституции (ч. 2 ст. 9: «земля и другие природные ресурсы могут находиться в частной, государственной, муниципальной и иных формах собственности») и Гражданском кодексе (п. 1 ст. 212: «В Российской Федерации признаются частная, государственная, муниципальная и иные формы собственности»).</w:t>
      </w:r>
    </w:p>
    <w:p w:rsidR="001C62CD" w:rsidRDefault="001C62CD" w:rsidP="00DE2111">
      <w:pPr>
        <w:widowControl w:val="0"/>
        <w:spacing w:line="360" w:lineRule="auto"/>
        <w:ind w:firstLine="709"/>
        <w:jc w:val="both"/>
        <w:rPr>
          <w:sz w:val="28"/>
          <w:szCs w:val="28"/>
        </w:rPr>
      </w:pPr>
      <w:r>
        <w:rPr>
          <w:sz w:val="28"/>
          <w:szCs w:val="28"/>
        </w:rPr>
        <w:t>Частной собственностью являются такие случаи: 1) когда собственник персонифицирован; 2) когда многие персонифицированные собственники предоставляют на законных основаниях какой-либо индивидуальной личности, группе таких личностей или конкретной организации право распоряжаться их суммарной собственностью.</w:t>
      </w:r>
    </w:p>
    <w:p w:rsidR="001C62CD" w:rsidRDefault="001C62CD" w:rsidP="00DE2111">
      <w:pPr>
        <w:pStyle w:val="a6"/>
        <w:widowControl w:val="0"/>
        <w:spacing w:before="0" w:beforeAutospacing="0" w:after="0" w:afterAutospacing="0" w:line="360" w:lineRule="auto"/>
        <w:ind w:firstLine="709"/>
        <w:jc w:val="both"/>
        <w:rPr>
          <w:sz w:val="28"/>
          <w:szCs w:val="28"/>
        </w:rPr>
      </w:pPr>
      <w:r>
        <w:rPr>
          <w:sz w:val="28"/>
          <w:szCs w:val="28"/>
        </w:rPr>
        <w:t xml:space="preserve">        Частная собственность имеет количественные границы. В отношении нижней границы это очевидно. Но есть и верхняя граница. Нельзя присвоить себе абсолютно все. А главное - начиная с некоторой величины, собственность для своего функционирования требует определенным образом организованный штат людей и определенные правила обращения с нею, независимые от собственника и делающие его в известном смысле символическим собственником.</w:t>
      </w:r>
    </w:p>
    <w:p w:rsidR="001C62CD" w:rsidRDefault="001C62CD" w:rsidP="00DE2111">
      <w:pPr>
        <w:pStyle w:val="a6"/>
        <w:widowControl w:val="0"/>
        <w:spacing w:before="0" w:beforeAutospacing="0" w:after="0" w:afterAutospacing="0" w:line="360" w:lineRule="auto"/>
        <w:ind w:firstLine="709"/>
        <w:jc w:val="both"/>
        <w:rPr>
          <w:sz w:val="28"/>
          <w:szCs w:val="28"/>
          <w:lang w:val="en-US"/>
        </w:rPr>
      </w:pPr>
      <w:r>
        <w:rPr>
          <w:sz w:val="28"/>
          <w:szCs w:val="28"/>
        </w:rPr>
        <w:t xml:space="preserve">         Частная собственность есть феномен исторический. Никакого врожденного чувства собственности и тем более прирожденного права собственности нет. Она формировалась по многим линиям. У большинства народов она не развилась в полную меру или даже совсем не развилась. У народов западного мира она достигла высшего уровня развития, причем сравнительно недавно. Фактически таким рубежом ее исторического оформления явились параграфы буржуазных конституций "Частная собственность священна и неприкосновенна". Возникнув и став привычной, частная собственность оказала обратное влияние на породившие ее факторы, став одним из краеугольных камней западного общественного устройства. Круг истории замкнулся.</w:t>
      </w:r>
    </w:p>
    <w:p w:rsidR="00DE2111" w:rsidRPr="00DE2111" w:rsidRDefault="00DE2111" w:rsidP="00DE2111">
      <w:pPr>
        <w:pStyle w:val="a6"/>
        <w:widowControl w:val="0"/>
        <w:spacing w:before="0" w:beforeAutospacing="0" w:after="0" w:afterAutospacing="0" w:line="360" w:lineRule="auto"/>
        <w:ind w:firstLine="709"/>
        <w:jc w:val="both"/>
        <w:rPr>
          <w:sz w:val="28"/>
          <w:szCs w:val="28"/>
          <w:lang w:val="en-US"/>
        </w:rPr>
      </w:pPr>
    </w:p>
    <w:p w:rsidR="001C62CD" w:rsidRDefault="001C62CD">
      <w:pPr>
        <w:widowControl w:val="0"/>
        <w:spacing w:line="360" w:lineRule="auto"/>
        <w:ind w:firstLine="709"/>
        <w:jc w:val="both"/>
        <w:rPr>
          <w:b/>
          <w:sz w:val="32"/>
          <w:szCs w:val="32"/>
        </w:rPr>
      </w:pPr>
      <w:r>
        <w:rPr>
          <w:sz w:val="28"/>
          <w:szCs w:val="28"/>
        </w:rPr>
        <w:t xml:space="preserve">  </w:t>
      </w:r>
      <w:r>
        <w:rPr>
          <w:b/>
          <w:sz w:val="32"/>
          <w:szCs w:val="32"/>
        </w:rPr>
        <w:t xml:space="preserve">1.2 </w:t>
      </w:r>
      <w:r w:rsidRPr="001C62CD">
        <w:rPr>
          <w:b/>
          <w:sz w:val="32"/>
          <w:szCs w:val="32"/>
        </w:rPr>
        <w:t>П</w:t>
      </w:r>
      <w:r>
        <w:rPr>
          <w:b/>
          <w:sz w:val="32"/>
          <w:szCs w:val="32"/>
        </w:rPr>
        <w:t>раво собственности граждан</w:t>
      </w:r>
    </w:p>
    <w:p w:rsidR="001C62CD" w:rsidRDefault="001C62CD">
      <w:pPr>
        <w:widowControl w:val="0"/>
        <w:spacing w:line="360" w:lineRule="auto"/>
        <w:ind w:firstLine="709"/>
        <w:jc w:val="both"/>
        <w:rPr>
          <w:b/>
          <w:sz w:val="32"/>
          <w:szCs w:val="32"/>
        </w:rPr>
      </w:pPr>
    </w:p>
    <w:p w:rsidR="001C62CD" w:rsidRDefault="001C62CD">
      <w:pPr>
        <w:widowControl w:val="0"/>
        <w:spacing w:line="360" w:lineRule="auto"/>
        <w:ind w:firstLine="709"/>
        <w:jc w:val="both"/>
        <w:rPr>
          <w:sz w:val="28"/>
          <w:szCs w:val="28"/>
          <w:lang w:val="en-US"/>
        </w:rPr>
      </w:pPr>
      <w:r>
        <w:rPr>
          <w:sz w:val="28"/>
          <w:szCs w:val="28"/>
        </w:rPr>
        <w:t xml:space="preserve">  Право собственности граждан представляет собой правовой институт, закрепляющий индивидуальную принадлежность материальных благ. Следует признать, что и в условиях развития индустриального и коллективного предпринимательства право собственности граждан на объекты потребительского характера сохранит роль одного из главных правовых институтов, опосредующих принадлежность значительной массе отдельных граждан материальных благ. </w:t>
      </w:r>
      <w:r>
        <w:rPr>
          <w:sz w:val="28"/>
          <w:szCs w:val="28"/>
        </w:rPr>
        <w:br/>
        <w:t xml:space="preserve">Вместе с тем в настоящее время отпали традиционные для нашего законодательства ограничения права личной собственности, призванные сохранить в неприкосновенности его основные социально-экономические черты - производный от общественной собственности характер и сугубо потребительскую направленность. </w:t>
      </w:r>
    </w:p>
    <w:p w:rsidR="001C62CD" w:rsidRDefault="001C62CD">
      <w:pPr>
        <w:widowControl w:val="0"/>
        <w:spacing w:line="360" w:lineRule="auto"/>
        <w:ind w:firstLine="709"/>
        <w:jc w:val="both"/>
        <w:rPr>
          <w:sz w:val="28"/>
          <w:szCs w:val="28"/>
        </w:rPr>
      </w:pPr>
      <w:r>
        <w:rPr>
          <w:sz w:val="28"/>
          <w:szCs w:val="28"/>
        </w:rPr>
        <w:t>Ведь право личной собственности стало одной из разновидностей более широкой категории права собственности граждан. В связи с этим любой гражданин как собственник в праве использовать принадлежащее ему имущество, в том числе и потребительского характера, как для предпринимательской, так и для любой другой не запрещенной законом деятельности. Закон о частной собственности устранил количественные ограничения на объекты права собственности граждан. В соответствии с п. 1 ст. 51 основ гражданского законодательства и п. 2 ст. 10 закона о собственности состав, количество и стоимость имущества, приобретенного гражданином за счет его доходов и сбережений либо по иным основаниям, допускаемым законом, не ограничиваются. В частности, это означает устранение ограничений на количество находящихся в собственности отдельного гражданина домов, дач, иных строений, автотранспортных средств, скота и другого имущества, которое может находиться в собственности граждан. В качестве субъекта права собственности здесь могут выступать отдельные граждане либо члены семьи и другие лица, совместно ведущие трудовое хозяйство. Как при индивидуальной предпринимательской деятельности, так и при ведении трудового хозяйства или создании предприятия граждане могут брать в аренду средства производства и иное необходимое им имущество.</w:t>
      </w:r>
    </w:p>
    <w:p w:rsidR="001C62CD" w:rsidRDefault="001C62CD">
      <w:pPr>
        <w:widowControl w:val="0"/>
        <w:spacing w:line="360" w:lineRule="auto"/>
        <w:ind w:firstLine="709"/>
        <w:jc w:val="both"/>
        <w:rPr>
          <w:sz w:val="28"/>
          <w:szCs w:val="28"/>
        </w:rPr>
      </w:pPr>
    </w:p>
    <w:p w:rsidR="001C62CD" w:rsidRDefault="001C62CD">
      <w:pPr>
        <w:widowControl w:val="0"/>
        <w:spacing w:line="360" w:lineRule="auto"/>
        <w:ind w:firstLine="709"/>
        <w:jc w:val="both"/>
        <w:rPr>
          <w:b/>
          <w:sz w:val="32"/>
          <w:szCs w:val="32"/>
          <w:lang w:val="en-US"/>
        </w:rPr>
      </w:pPr>
      <w:r>
        <w:rPr>
          <w:sz w:val="28"/>
          <w:szCs w:val="28"/>
          <w:lang w:val="en-US"/>
        </w:rPr>
        <w:t xml:space="preserve">  </w:t>
      </w:r>
      <w:r>
        <w:rPr>
          <w:b/>
          <w:sz w:val="32"/>
          <w:szCs w:val="32"/>
        </w:rPr>
        <w:t>1.3 Формы права собственности граждан</w:t>
      </w:r>
    </w:p>
    <w:p w:rsidR="001C62CD" w:rsidRPr="001C62CD" w:rsidRDefault="001C62CD">
      <w:pPr>
        <w:widowControl w:val="0"/>
        <w:spacing w:line="360" w:lineRule="auto"/>
        <w:ind w:firstLine="709"/>
        <w:jc w:val="both"/>
        <w:rPr>
          <w:b/>
          <w:sz w:val="32"/>
          <w:szCs w:val="32"/>
          <w:lang w:val="en-US"/>
        </w:rPr>
      </w:pPr>
    </w:p>
    <w:p w:rsidR="001C62CD" w:rsidRPr="001C62CD" w:rsidRDefault="001C62CD" w:rsidP="001C62CD">
      <w:pPr>
        <w:pStyle w:val="2"/>
        <w:widowControl w:val="0"/>
        <w:spacing w:before="0" w:beforeAutospacing="0" w:after="0" w:afterAutospacing="0" w:line="360" w:lineRule="auto"/>
        <w:ind w:firstLine="709"/>
        <w:jc w:val="both"/>
        <w:rPr>
          <w:sz w:val="28"/>
          <w:szCs w:val="28"/>
        </w:rPr>
      </w:pPr>
      <w:r>
        <w:rPr>
          <w:sz w:val="28"/>
          <w:szCs w:val="28"/>
        </w:rPr>
        <w:t xml:space="preserve"> Формы права собственности имеют не только теоретическое, но и практическое значение. В зависимости от того, к какой форме и к какому виду относится право собственности, принадлежащее тому или иному конкретному лицу, определяется правовой режим имущества, составляющего объект этого права, и спектр тех возможностей, которыми располагает его собственник. </w:t>
      </w:r>
    </w:p>
    <w:p w:rsidR="001C62CD" w:rsidRDefault="001C62CD" w:rsidP="001C62CD">
      <w:pPr>
        <w:pStyle w:val="2"/>
        <w:widowControl w:val="0"/>
        <w:spacing w:before="0" w:beforeAutospacing="0" w:after="0" w:afterAutospacing="0" w:line="360" w:lineRule="auto"/>
        <w:ind w:firstLine="709"/>
        <w:jc w:val="both"/>
        <w:rPr>
          <w:sz w:val="28"/>
          <w:szCs w:val="28"/>
        </w:rPr>
      </w:pPr>
      <w:r>
        <w:rPr>
          <w:sz w:val="28"/>
          <w:szCs w:val="28"/>
        </w:rPr>
        <w:t>Основные формы (виды) собственности, признаваемые в Российской Федерации, перечислены в Конституции Российской Федерации ст. 81. п.2.</w:t>
      </w:r>
      <w:r>
        <w:rPr>
          <w:rStyle w:val="a3"/>
          <w:sz w:val="28"/>
          <w:szCs w:val="28"/>
        </w:rPr>
        <w:footnoteReference w:id="1"/>
      </w:r>
      <w:r>
        <w:rPr>
          <w:sz w:val="28"/>
          <w:szCs w:val="28"/>
        </w:rPr>
        <w:t xml:space="preserve"> Согласно этой статьи ныне в РФ признаются и защищаются равным образом частная, государственная, муниципальная и иные формы собственности. </w:t>
      </w:r>
    </w:p>
    <w:p w:rsidR="001C62CD" w:rsidRDefault="001C62CD" w:rsidP="001C62CD">
      <w:pPr>
        <w:pStyle w:val="2"/>
        <w:widowControl w:val="0"/>
        <w:spacing w:before="0" w:beforeAutospacing="0" w:after="0" w:afterAutospacing="0" w:line="360" w:lineRule="auto"/>
        <w:ind w:firstLine="709"/>
        <w:jc w:val="both"/>
        <w:rPr>
          <w:sz w:val="28"/>
          <w:szCs w:val="28"/>
        </w:rPr>
      </w:pPr>
      <w:r>
        <w:rPr>
          <w:sz w:val="28"/>
          <w:szCs w:val="28"/>
        </w:rPr>
        <w:t xml:space="preserve"> Аналогичное положение закреплено в ст.212 ГК РФ, которая этим, однако, не ограничивается, подвергая названные формы собственности дальнейшему членению в зависимости от того, находится имущество в собственности граждан  и юридических лиц, Российской Федерации, субъектов РФ или муниципальных образований. </w:t>
      </w:r>
    </w:p>
    <w:p w:rsidR="001C62CD" w:rsidRPr="001C62CD" w:rsidRDefault="001C62CD" w:rsidP="001C62CD">
      <w:pPr>
        <w:pStyle w:val="2"/>
        <w:widowControl w:val="0"/>
        <w:spacing w:before="0" w:beforeAutospacing="0" w:after="0" w:afterAutospacing="0" w:line="360" w:lineRule="auto"/>
        <w:ind w:firstLine="709"/>
        <w:jc w:val="both"/>
        <w:rPr>
          <w:sz w:val="28"/>
          <w:szCs w:val="28"/>
        </w:rPr>
      </w:pPr>
      <w:r>
        <w:rPr>
          <w:sz w:val="28"/>
          <w:szCs w:val="28"/>
        </w:rPr>
        <w:t xml:space="preserve">Перечень форм собственности, данный как в Конституции, так и в ГК РФ, не является исчерпывающим, поскольку сопровождается оговоркой, в силу которой в РФ признаются иные формы собственности. </w:t>
      </w:r>
    </w:p>
    <w:p w:rsidR="001C62CD" w:rsidRDefault="001C62CD" w:rsidP="001C62CD">
      <w:pPr>
        <w:pStyle w:val="2"/>
        <w:widowControl w:val="0"/>
        <w:spacing w:before="0" w:beforeAutospacing="0" w:after="0" w:afterAutospacing="0" w:line="360" w:lineRule="auto"/>
        <w:ind w:firstLine="709"/>
        <w:jc w:val="both"/>
        <w:rPr>
          <w:sz w:val="28"/>
          <w:szCs w:val="28"/>
          <w:lang w:val="en-US"/>
        </w:rPr>
      </w:pPr>
      <w:r>
        <w:rPr>
          <w:sz w:val="28"/>
          <w:szCs w:val="28"/>
        </w:rPr>
        <w:t xml:space="preserve"> Закон РФ “Об основах федеральной жилищной политики» ( с изменениями от 12 января 1996г., 8 июля 1999г.) ныне действующий в РФ, подразделяет жилищный фонд на частный государственный, муниципальный и общественный, т.е. фонд, состоящий  в собственности общественных объединений. Выделение общественного жилого фонда, который мог бы быть отнесен к фонду, состоящему в частной собственности юридических лиц, объясняется особенностями его правового режима. Он во многом сходен с правовым режимом государственного и муниципального фондов. С другой стороны существенно отличается от правового режима жилых домов, находящихся в собственности иных юридических лиц, не относящихся к общественным объединениям. Этот Закон отказался от выделения коллективной собственности, поскольку под коллективной понималась собственность, принадлежащая не одному субъекту, а двум или более субъектам, то есть обпит собственность. В то же время в Законе по-прежнему говорится об имуществе кондоминиума, что юридически не точно, поскольку сам кондоминиум представляет собой единый комплекс недвижимого имущества.  Правильнее поэтому вести речь об имуществе товарищества собственников жилья либо об имуществе в кондоминиуме, но никак не об имуществе кондоминиума. </w:t>
      </w:r>
    </w:p>
    <w:p w:rsidR="001C62CD" w:rsidRDefault="001C62CD" w:rsidP="001C62CD">
      <w:pPr>
        <w:pStyle w:val="2"/>
        <w:widowControl w:val="0"/>
        <w:spacing w:before="0" w:beforeAutospacing="0" w:after="0" w:afterAutospacing="0" w:line="360" w:lineRule="auto"/>
        <w:ind w:firstLine="709"/>
        <w:jc w:val="both"/>
        <w:rPr>
          <w:sz w:val="28"/>
          <w:szCs w:val="28"/>
          <w:lang w:val="en-US"/>
        </w:rPr>
      </w:pPr>
      <w:r>
        <w:rPr>
          <w:sz w:val="28"/>
          <w:szCs w:val="28"/>
        </w:rPr>
        <w:t xml:space="preserve">Итак, собственность в РФ подразделяется на частную, государственную и муниципальную. Права всех собственников защищаются равным образом. </w:t>
      </w:r>
    </w:p>
    <w:p w:rsidR="001C62CD" w:rsidRDefault="001C62CD" w:rsidP="001C62CD">
      <w:pPr>
        <w:pStyle w:val="2"/>
        <w:widowControl w:val="0"/>
        <w:spacing w:before="0" w:beforeAutospacing="0" w:after="0" w:afterAutospacing="0" w:line="360" w:lineRule="auto"/>
        <w:ind w:firstLine="709"/>
        <w:jc w:val="both"/>
        <w:rPr>
          <w:sz w:val="28"/>
          <w:szCs w:val="28"/>
        </w:rPr>
      </w:pPr>
      <w:r>
        <w:rPr>
          <w:sz w:val="28"/>
          <w:szCs w:val="28"/>
        </w:rPr>
        <w:t>В составе частной собственности различают собственность граждан и юридических лиц.</w:t>
      </w:r>
    </w:p>
    <w:p w:rsidR="001C62CD" w:rsidRDefault="001C62CD" w:rsidP="001C62CD">
      <w:pPr>
        <w:pStyle w:val="2"/>
        <w:widowControl w:val="0"/>
        <w:spacing w:before="0" w:beforeAutospacing="0" w:after="0" w:afterAutospacing="0" w:line="360" w:lineRule="auto"/>
        <w:ind w:firstLine="709"/>
        <w:jc w:val="both"/>
        <w:rPr>
          <w:sz w:val="28"/>
          <w:szCs w:val="28"/>
        </w:rPr>
      </w:pPr>
      <w:r>
        <w:rPr>
          <w:sz w:val="28"/>
          <w:szCs w:val="28"/>
        </w:rPr>
        <w:t>В составе государственной собственности - федеральная собственность и собственность субъектов федерации, муниципальной - собственность городских и сельских поселений и собственность других муниципальных образований.</w:t>
      </w:r>
    </w:p>
    <w:p w:rsidR="001C62CD" w:rsidRPr="001C62CD" w:rsidRDefault="001C62CD" w:rsidP="001C62CD">
      <w:pPr>
        <w:pStyle w:val="2"/>
        <w:widowControl w:val="0"/>
        <w:spacing w:before="0" w:beforeAutospacing="0" w:after="0" w:afterAutospacing="0" w:line="360" w:lineRule="auto"/>
        <w:ind w:firstLine="709"/>
        <w:jc w:val="both"/>
        <w:rPr>
          <w:sz w:val="28"/>
          <w:szCs w:val="28"/>
        </w:rPr>
      </w:pPr>
      <w:r w:rsidRPr="001C62CD">
        <w:rPr>
          <w:sz w:val="28"/>
          <w:szCs w:val="28"/>
        </w:rPr>
        <w:t xml:space="preserve">Имущество, относящееся к государственной или муниципальной собственности, если оно не закреплено за государственными или муниципальными предприятиями и учреждениями, составляет имущество казны. </w:t>
      </w:r>
    </w:p>
    <w:p w:rsidR="001C62CD" w:rsidRPr="001C62CD" w:rsidRDefault="001C62CD" w:rsidP="001C62CD">
      <w:pPr>
        <w:pStyle w:val="2"/>
        <w:widowControl w:val="0"/>
        <w:spacing w:before="0" w:beforeAutospacing="0" w:after="0" w:afterAutospacing="0" w:line="360" w:lineRule="auto"/>
        <w:ind w:firstLine="709"/>
        <w:jc w:val="both"/>
        <w:rPr>
          <w:sz w:val="28"/>
          <w:szCs w:val="28"/>
        </w:rPr>
      </w:pPr>
      <w:r w:rsidRPr="001C62CD">
        <w:rPr>
          <w:sz w:val="28"/>
          <w:szCs w:val="28"/>
        </w:rPr>
        <w:t>В зависимости от того, кому принадлежит это имущество, оно составляет общегосударственную казну, казну субъекта федерации или муниципальную казну.</w:t>
      </w:r>
    </w:p>
    <w:p w:rsidR="001C62CD" w:rsidRDefault="001C62CD">
      <w:pPr>
        <w:pStyle w:val="2"/>
        <w:widowControl w:val="0"/>
        <w:tabs>
          <w:tab w:val="left" w:pos="720"/>
          <w:tab w:val="left" w:pos="900"/>
        </w:tabs>
        <w:spacing w:line="360" w:lineRule="auto"/>
        <w:jc w:val="both"/>
        <w:rPr>
          <w:b/>
          <w:sz w:val="32"/>
          <w:szCs w:val="32"/>
        </w:rPr>
      </w:pPr>
      <w:r>
        <w:rPr>
          <w:sz w:val="28"/>
          <w:szCs w:val="28"/>
        </w:rPr>
        <w:br w:type="page"/>
        <w:t xml:space="preserve">         </w:t>
      </w:r>
      <w:r>
        <w:rPr>
          <w:b/>
          <w:sz w:val="32"/>
          <w:szCs w:val="32"/>
        </w:rPr>
        <w:t>2 Частная собственность юридических лиц</w:t>
      </w:r>
    </w:p>
    <w:p w:rsidR="001C62CD" w:rsidRDefault="001C62CD">
      <w:pPr>
        <w:pStyle w:val="2"/>
        <w:widowControl w:val="0"/>
        <w:tabs>
          <w:tab w:val="left" w:pos="720"/>
        </w:tabs>
        <w:spacing w:line="360" w:lineRule="auto"/>
        <w:ind w:firstLine="709"/>
        <w:jc w:val="both"/>
        <w:rPr>
          <w:b/>
          <w:sz w:val="32"/>
          <w:szCs w:val="32"/>
        </w:rPr>
      </w:pPr>
      <w:r>
        <w:rPr>
          <w:b/>
          <w:sz w:val="32"/>
          <w:szCs w:val="32"/>
        </w:rPr>
        <w:t>2.1 Понятие частной собственности юридических лиц</w:t>
      </w:r>
    </w:p>
    <w:p w:rsidR="001C62CD" w:rsidRDefault="001C62CD" w:rsidP="001C62CD">
      <w:pPr>
        <w:pStyle w:val="2"/>
        <w:widowControl w:val="0"/>
        <w:tabs>
          <w:tab w:val="left" w:pos="720"/>
        </w:tabs>
        <w:spacing w:before="0" w:beforeAutospacing="0" w:after="0" w:afterAutospacing="0" w:line="360" w:lineRule="auto"/>
        <w:ind w:firstLine="709"/>
        <w:jc w:val="both"/>
        <w:rPr>
          <w:sz w:val="28"/>
          <w:szCs w:val="28"/>
        </w:rPr>
      </w:pPr>
      <w:r>
        <w:rPr>
          <w:sz w:val="28"/>
          <w:szCs w:val="28"/>
        </w:rPr>
        <w:t>Собственность юридических лиц -, по праву Российской Федерации собственность хозяйственных обществ и товариществ, кооперативов, коллективных и иных предприятий, общественных объединений (юридических лиц), созданных в качестве собственников.</w:t>
      </w:r>
    </w:p>
    <w:p w:rsidR="001C62CD" w:rsidRDefault="001C62CD" w:rsidP="001C62CD">
      <w:pPr>
        <w:widowControl w:val="0"/>
        <w:tabs>
          <w:tab w:val="left" w:pos="720"/>
        </w:tabs>
        <w:spacing w:line="360" w:lineRule="auto"/>
        <w:ind w:firstLine="709"/>
        <w:jc w:val="both"/>
        <w:rPr>
          <w:sz w:val="28"/>
          <w:szCs w:val="28"/>
          <w:lang w:val="en-US"/>
        </w:rPr>
      </w:pPr>
      <w:r>
        <w:rPr>
          <w:sz w:val="28"/>
          <w:szCs w:val="28"/>
        </w:rPr>
        <w:t>Юридические лица являются едиными и единственными собственниками своего имущества, в том числе имущества, переданного им в качестве вкладов (взносов) участников (членов) (п. 3 и 4 ст. 213 ГК). Никакой долевой, коллективной или иной собственности учредителей (участников, членов) на имущество юридического лица не возникает. Исключение составляет имущество унитарных предприятий и учреждений, остающееся объектом права собственности учредителей и потому принадлежащее этим юридическим лицам на ограниченном вещном праве (разумеется, любые юридические лица не становятся собственниками имущества, переданного им в пользование, а не в собственность).</w:t>
      </w:r>
    </w:p>
    <w:p w:rsidR="001C62CD" w:rsidRDefault="001C62CD" w:rsidP="001C62CD">
      <w:pPr>
        <w:widowControl w:val="0"/>
        <w:spacing w:line="360" w:lineRule="auto"/>
        <w:ind w:firstLine="709"/>
        <w:jc w:val="both"/>
        <w:rPr>
          <w:sz w:val="28"/>
          <w:szCs w:val="28"/>
          <w:lang w:val="en-US"/>
        </w:rPr>
      </w:pPr>
      <w:r>
        <w:rPr>
          <w:sz w:val="28"/>
          <w:szCs w:val="28"/>
        </w:rPr>
        <w:t>К числу субъектов права собственности юридических лиц, согласно п. 3 ст. 213 ГК, относятся коммерческие и некоммерческие организации, кроме государственных и муниципальных предприятий, а также учреждений, финансируемых собственником.</w:t>
      </w:r>
    </w:p>
    <w:p w:rsidR="001C62CD" w:rsidRDefault="001C62CD" w:rsidP="001C62CD">
      <w:pPr>
        <w:pStyle w:val="a5"/>
        <w:widowControl w:val="0"/>
        <w:spacing w:before="0" w:beforeAutospacing="0" w:after="0" w:afterAutospacing="0"/>
      </w:pPr>
      <w:r>
        <w:t>Право собственности юридических лиц отдельных организационно-правовых форм может иметь особенности приобретения и прекращения, владения, пользования и распоряжения имуществом. Вместе с тем существуют общие закономерности, свойственные праву собственности юридического лица безотносительно к его конкретному виду.</w:t>
      </w:r>
    </w:p>
    <w:p w:rsidR="001C62CD" w:rsidRDefault="001C62CD" w:rsidP="001C62CD">
      <w:pPr>
        <w:widowControl w:val="0"/>
        <w:spacing w:line="360" w:lineRule="auto"/>
        <w:ind w:firstLine="709"/>
        <w:jc w:val="both"/>
        <w:rPr>
          <w:sz w:val="28"/>
          <w:szCs w:val="28"/>
        </w:rPr>
      </w:pPr>
      <w:r>
        <w:rPr>
          <w:sz w:val="28"/>
          <w:szCs w:val="28"/>
        </w:rPr>
        <w:t>Во-первых, именно юридическое лицо является единым и единственным собственником принадлежащего ему имущества. Учредители (участники, члены) юридического лица не сохраняют права собственности на переданное ими имущество и имеют на имущество юридического лица либо обязательственные права, если речь идет о хозяйственных обществах и товариществах, производственных и потребительских кооперативах (п. 2 ст. 48 ГК); либо вообще не имеют имущественных прав (ни вещных, ни обязательственных), если речь идет об общественных и религиозных организациях (объединениях), ассоциациях и союзах (п. 3 ст. 48 ГК).</w:t>
      </w:r>
    </w:p>
    <w:p w:rsidR="001C62CD" w:rsidRDefault="001C62CD" w:rsidP="001C62CD">
      <w:pPr>
        <w:widowControl w:val="0"/>
        <w:spacing w:line="360" w:lineRule="auto"/>
        <w:ind w:firstLine="709"/>
        <w:jc w:val="both"/>
        <w:rPr>
          <w:sz w:val="28"/>
          <w:szCs w:val="28"/>
        </w:rPr>
      </w:pPr>
      <w:r>
        <w:rPr>
          <w:sz w:val="28"/>
          <w:szCs w:val="28"/>
        </w:rPr>
        <w:t>Во-вторых, в собственности юридического лица находится имущество, переданное ему в качестве вклада (взноса) его учредителями (участниками, членами), а также имущество, произведенное и приобретенное юридическим лицом по иным основаниям в процессе его деятельности (п. 1 ст. 66, п. 3 ст. 213 ГК).</w:t>
      </w:r>
    </w:p>
    <w:p w:rsidR="001C62CD" w:rsidRDefault="001C62CD" w:rsidP="001C62CD">
      <w:pPr>
        <w:widowControl w:val="0"/>
        <w:spacing w:line="360" w:lineRule="auto"/>
        <w:ind w:firstLine="709"/>
        <w:jc w:val="both"/>
        <w:rPr>
          <w:sz w:val="28"/>
          <w:szCs w:val="28"/>
        </w:rPr>
      </w:pPr>
      <w:r>
        <w:rPr>
          <w:sz w:val="28"/>
          <w:szCs w:val="28"/>
        </w:rPr>
        <w:t>В-третьих, подобно иным собственникам юридическое лицо осуществляет право собственности по своему усмотрению. Оно вправе беспрепятственно совершать в отношении своего имущества любые действия, не противоречащие закону, иным правовым актам и не нарушающие права и охраняемые законом интересы других лиц (п. 2 ст. 209 ГК). Ограничения для беспрепятственного осуществления права собственности могут быть установлены только законом.</w:t>
      </w:r>
    </w:p>
    <w:p w:rsidR="001C62CD" w:rsidRDefault="001C62CD" w:rsidP="001C62CD">
      <w:pPr>
        <w:widowControl w:val="0"/>
        <w:spacing w:line="360" w:lineRule="auto"/>
        <w:ind w:firstLine="709"/>
        <w:jc w:val="both"/>
        <w:rPr>
          <w:sz w:val="28"/>
          <w:szCs w:val="28"/>
        </w:rPr>
      </w:pPr>
      <w:r>
        <w:rPr>
          <w:sz w:val="28"/>
          <w:szCs w:val="28"/>
        </w:rPr>
        <w:t>В-четвертых, по общему правилу, полномочия собственника юридические лица осуществляют через свои органы. В хозяйственных товариществах права и обязанности собственника реализуются участниками (ст. ст. 72, 84 ГК).</w:t>
      </w:r>
    </w:p>
    <w:p w:rsidR="001C62CD" w:rsidRDefault="001C62CD" w:rsidP="001C62CD">
      <w:pPr>
        <w:widowControl w:val="0"/>
        <w:spacing w:line="360" w:lineRule="auto"/>
        <w:ind w:firstLine="709"/>
        <w:jc w:val="both"/>
        <w:rPr>
          <w:sz w:val="28"/>
          <w:szCs w:val="28"/>
        </w:rPr>
      </w:pPr>
      <w:r>
        <w:rPr>
          <w:sz w:val="28"/>
          <w:szCs w:val="28"/>
        </w:rPr>
        <w:t>В-пятых, в определении правового режима имущества, принадлежащего юридическому лицу на праве собственности, в установлении правомочий собственника по владению, пользованию и распоряжению им велика роль учредительных документов. В них определяются источники формирования имущества юридического лица, порядок распоряжения движимым и недвижимым имуществом, распределение между участниками прибыли и убытков и др. К примеру, одной из особенностей общества с ограниченной ответственностью является возможность предусмотреть в уставе обязанность участников вносить вклады в его имущество (помимо вкладов в уставный капитал общества). Данная обязанность (в отличие от обязанности внесения вкладов в уставный капитал) возникает лишь при условии принятия общим собранием участников решения о внесении таких вкладов. При этом вклады в имущество общества не будут являться вкладами в уставный капитал. Они не изменяют размер и номинальную стоимость долей участников в уставном капитале общества. В то же время действительная стоимость доли каждого участника общества при этом увеличивается; это обусловлено тем, что вклад в имущество общества влияет на размер чистых активов, исходя из которого определяется действительная стоимость доли каждого участника. В последующем за счет этого имущества общества возможно увеличение уставного капитала общества по решению общего собрания его участников.</w:t>
      </w:r>
    </w:p>
    <w:p w:rsidR="001C62CD" w:rsidRDefault="001C62CD" w:rsidP="001C62CD">
      <w:pPr>
        <w:widowControl w:val="0"/>
        <w:spacing w:line="360" w:lineRule="auto"/>
        <w:ind w:firstLine="709"/>
        <w:jc w:val="both"/>
        <w:rPr>
          <w:sz w:val="28"/>
          <w:szCs w:val="28"/>
          <w:lang w:val="en-US"/>
        </w:rPr>
      </w:pPr>
      <w:r>
        <w:rPr>
          <w:sz w:val="28"/>
          <w:szCs w:val="28"/>
        </w:rPr>
        <w:t>К собственности юридических лиц относится имущество производственного, социально-культурного, образовательного, благотворительного и иного назначения, включая предприятия, земельные участки, здания, санаторно-курортные, туристические, спортивные комплексы, жилищный фонд, оборудование, ценные бумаги, денежные средства и др. Круг объектов права собственности различен для коммерческих и некоммерческих организаций. У последних, с учетом их специальной правоспособности, он более узкий.</w:t>
      </w:r>
    </w:p>
    <w:p w:rsidR="001C62CD" w:rsidRPr="001C62CD" w:rsidRDefault="001C62CD" w:rsidP="001C62CD">
      <w:pPr>
        <w:widowControl w:val="0"/>
        <w:spacing w:line="360" w:lineRule="auto"/>
        <w:ind w:firstLine="709"/>
        <w:jc w:val="both"/>
        <w:rPr>
          <w:sz w:val="28"/>
          <w:szCs w:val="28"/>
          <w:lang w:val="en-US"/>
        </w:rPr>
      </w:pPr>
    </w:p>
    <w:p w:rsidR="001C62CD" w:rsidRPr="001C62CD" w:rsidRDefault="001C62CD">
      <w:pPr>
        <w:spacing w:line="360" w:lineRule="auto"/>
        <w:jc w:val="both"/>
        <w:rPr>
          <w:b/>
          <w:sz w:val="28"/>
          <w:szCs w:val="28"/>
          <w:lang w:val="en-US"/>
        </w:rPr>
      </w:pPr>
      <w:r w:rsidRPr="001C62CD">
        <w:rPr>
          <w:b/>
          <w:sz w:val="28"/>
          <w:szCs w:val="28"/>
        </w:rPr>
        <w:t xml:space="preserve">          </w:t>
      </w:r>
      <w:r>
        <w:rPr>
          <w:b/>
          <w:sz w:val="28"/>
          <w:szCs w:val="28"/>
          <w:lang w:val="en-US"/>
        </w:rPr>
        <w:t xml:space="preserve"> </w:t>
      </w:r>
      <w:r w:rsidRPr="001C62CD">
        <w:rPr>
          <w:b/>
          <w:sz w:val="28"/>
          <w:szCs w:val="28"/>
        </w:rPr>
        <w:t>2.2 Формы права собственности юридических лиц</w:t>
      </w:r>
    </w:p>
    <w:p w:rsidR="001C62CD" w:rsidRPr="001C62CD" w:rsidRDefault="001C62CD">
      <w:pPr>
        <w:spacing w:line="360" w:lineRule="auto"/>
        <w:jc w:val="both"/>
        <w:rPr>
          <w:b/>
          <w:sz w:val="32"/>
          <w:szCs w:val="32"/>
          <w:lang w:val="en-US"/>
        </w:rPr>
      </w:pPr>
    </w:p>
    <w:p w:rsidR="001C62CD" w:rsidRDefault="001C62CD" w:rsidP="001C62CD">
      <w:pPr>
        <w:pStyle w:val="2"/>
        <w:widowControl w:val="0"/>
        <w:spacing w:before="0" w:beforeAutospacing="0" w:after="0" w:afterAutospacing="0" w:line="360" w:lineRule="auto"/>
        <w:jc w:val="both"/>
        <w:rPr>
          <w:sz w:val="28"/>
          <w:szCs w:val="28"/>
        </w:rPr>
      </w:pPr>
      <w:r>
        <w:rPr>
          <w:sz w:val="28"/>
          <w:szCs w:val="28"/>
        </w:rPr>
        <w:t xml:space="preserve">           Круг юридических лиц, выступающих в качестве собственников принадлежащего им  имущества, необычайно широк. Это хозяйственные общества и товарищества, производственные и потребительские кооперативы </w:t>
      </w:r>
      <w:r w:rsidRPr="001C62CD">
        <w:rPr>
          <w:rStyle w:val="a3"/>
          <w:sz w:val="20"/>
          <w:szCs w:val="20"/>
        </w:rPr>
        <w:footnoteReference w:id="2"/>
      </w:r>
      <w:r w:rsidRPr="001C62CD">
        <w:rPr>
          <w:sz w:val="20"/>
          <w:szCs w:val="20"/>
        </w:rPr>
        <w:t>,</w:t>
      </w:r>
      <w:r>
        <w:rPr>
          <w:sz w:val="28"/>
          <w:szCs w:val="28"/>
        </w:rPr>
        <w:t xml:space="preserve"> общественные и религиозные организации, ассоциации и союзы, кроме государственных и муниципальных предприятий, а также финансируемых собственником учреждений (п.3 ст.213 ГК РФ). </w:t>
      </w:r>
    </w:p>
    <w:p w:rsidR="001C62CD" w:rsidRDefault="001C62CD" w:rsidP="001C62CD">
      <w:pPr>
        <w:pStyle w:val="2"/>
        <w:widowControl w:val="0"/>
        <w:spacing w:before="0" w:beforeAutospacing="0" w:after="0" w:afterAutospacing="0" w:line="360" w:lineRule="auto"/>
        <w:jc w:val="both"/>
        <w:rPr>
          <w:sz w:val="28"/>
          <w:szCs w:val="28"/>
        </w:rPr>
      </w:pPr>
      <w:r>
        <w:rPr>
          <w:sz w:val="28"/>
          <w:szCs w:val="28"/>
        </w:rPr>
        <w:t xml:space="preserve">         Юридические лица, которые выступают в качестве собственников, в своем большинстве основаны на принципе добровольного членства (участия). Их члены (участники) формируют имущественную базу соответствующей организации путем внесения взносов, вкладов, покупки акций и т.д. </w:t>
      </w:r>
    </w:p>
    <w:p w:rsidR="001C62CD" w:rsidRDefault="001C62CD" w:rsidP="001C62CD">
      <w:pPr>
        <w:pStyle w:val="2"/>
        <w:widowControl w:val="0"/>
        <w:spacing w:before="0" w:beforeAutospacing="0" w:after="0" w:afterAutospacing="0" w:line="360" w:lineRule="auto"/>
        <w:jc w:val="both"/>
        <w:rPr>
          <w:sz w:val="28"/>
          <w:szCs w:val="28"/>
        </w:rPr>
      </w:pPr>
      <w:r>
        <w:rPr>
          <w:sz w:val="28"/>
          <w:szCs w:val="28"/>
        </w:rPr>
        <w:t xml:space="preserve">          При осуществлении права собственности юридического лица, определении параметров его деятельности имеет место сочетание актов коллегиальных и единоличных органов (например, общего собрания и генерального директора), причем решающее значение должно придаваться актам коллегиальных органов. Если предметом сделки является имущество, стоимость которого составляет от 25 до 50 процентов балансовой стоимости активов акционерного общества, то решение о совершении сделки должно быть принято советом директоров единогласно. При не достижении единогласия вопрос о совершении такой сделки совет директоров может вынести на решение общего собрания. Если же предметом крупной сделки является имущество, стоимость которого превышает 50 процентов активов, то решение, о ее совершении принимается общим собранием акционеров, причем для этого требуется большинство в три четверти голосов акционеров, присутствующих на собрании. Учредители (участники) юридических лиц, выступающих в качестве собственников, во всяком случае, не имеют на имущество юридического лица никаких вещных прав. Они имеют в отношение юридических лиц либо обязательственные права, если речь идет о хозяйственных товариществах и обществах, производственных и потребительских кооперативах, либо вообще не имеют в отношении юридических лиц имущественных прав (ни вещных, ни обязательственных), если речь идет об общественных и религиозных организациях, благотворительных и иных формах, ассоциациях и союзах (пп.2 п.3 ст.48, п.4ст.213 ГК РФ). </w:t>
      </w:r>
    </w:p>
    <w:p w:rsidR="001C62CD" w:rsidRDefault="001C62CD" w:rsidP="001C62CD">
      <w:pPr>
        <w:pStyle w:val="2"/>
        <w:widowControl w:val="0"/>
        <w:spacing w:before="0" w:beforeAutospacing="0" w:after="0" w:afterAutospacing="0" w:line="360" w:lineRule="auto"/>
        <w:ind w:firstLine="450"/>
        <w:jc w:val="both"/>
        <w:rPr>
          <w:sz w:val="28"/>
          <w:szCs w:val="28"/>
        </w:rPr>
      </w:pPr>
      <w:r>
        <w:rPr>
          <w:sz w:val="28"/>
          <w:szCs w:val="28"/>
        </w:rPr>
        <w:t xml:space="preserve">    Классификация субъектов нрава собственности юридических лиц может производиться по различным основаниям. На первый взгляд, наиболее оправданным кажется их подразделение на коммерческие и некоммерческие организации, общественные с точки зрения наиболее полного выявления, как общих черт, так и особенностей, присущих юридическим лицам именно как субъектам права собственности, представляется оправданным подразделение их на хозяйственные товарищества и общества, общественные и религиозные организации, благотворительные и иные фонды, объединения (ассоциации и союзы). </w:t>
      </w:r>
    </w:p>
    <w:p w:rsidR="001C62CD" w:rsidRPr="001C62CD" w:rsidRDefault="001C62CD" w:rsidP="001C62CD">
      <w:pPr>
        <w:pStyle w:val="2"/>
        <w:widowControl w:val="0"/>
        <w:spacing w:before="0" w:beforeAutospacing="0" w:after="0" w:afterAutospacing="0" w:line="360" w:lineRule="auto"/>
        <w:ind w:firstLine="450"/>
        <w:jc w:val="both"/>
        <w:rPr>
          <w:sz w:val="28"/>
          <w:szCs w:val="28"/>
        </w:rPr>
      </w:pPr>
      <w:r w:rsidRPr="001C62CD">
        <w:rPr>
          <w:sz w:val="28"/>
          <w:szCs w:val="28"/>
        </w:rPr>
        <w:t xml:space="preserve">    В собственности юридических лиц может быть как недвижимое, так и движимое имущество. Если имущество может принадлежать юридическому лицу, то его количество и стоимость не ограничивается, кроме случаев, когда такие ограничения установлены законом в целях защиты основ конституционного строя, нравственности, здоровья, прав и законных интересов других лиц (как физических, так и юридических), обеспечения обороны страны и</w:t>
      </w:r>
      <w:r>
        <w:t xml:space="preserve"> </w:t>
      </w:r>
      <w:r w:rsidRPr="001C62CD">
        <w:rPr>
          <w:sz w:val="28"/>
          <w:szCs w:val="28"/>
        </w:rPr>
        <w:t xml:space="preserve">безопасности государства. Совершенно очевидно, что в собственности юридического лица не могут быть, например, объекты, относящиеся к исключительной собственности Российской Федерации, или объекты, для приобретения которых необходимо получение лицензии, но она получена, не была. </w:t>
      </w:r>
    </w:p>
    <w:p w:rsidR="001C62CD" w:rsidRPr="001C62CD" w:rsidRDefault="001C62CD" w:rsidP="001C62CD">
      <w:pPr>
        <w:pStyle w:val="2"/>
        <w:widowControl w:val="0"/>
        <w:spacing w:before="0" w:beforeAutospacing="0" w:after="0" w:afterAutospacing="0" w:line="360" w:lineRule="auto"/>
        <w:ind w:firstLine="450"/>
        <w:jc w:val="both"/>
        <w:rPr>
          <w:sz w:val="28"/>
          <w:szCs w:val="28"/>
        </w:rPr>
      </w:pPr>
      <w:r w:rsidRPr="001C62CD">
        <w:rPr>
          <w:sz w:val="28"/>
          <w:szCs w:val="28"/>
        </w:rPr>
        <w:t>В соответствии с дозволительной направленностью и диспозитивностью гражданско-правового регулирования законодатель резко ограничил число обязательных предписаний, касающихся порядка формирования имущественных фондов юридических лиц, определения целей их расходования, обеспечения интересов физических и юридических лиц, участвующих в образовании имущества данного юридического лица.</w:t>
      </w:r>
    </w:p>
    <w:p w:rsidR="001C62CD" w:rsidRDefault="001C62CD" w:rsidP="001C62CD">
      <w:pPr>
        <w:widowControl w:val="0"/>
        <w:spacing w:line="360" w:lineRule="auto"/>
        <w:jc w:val="both"/>
        <w:rPr>
          <w:b/>
          <w:sz w:val="32"/>
          <w:szCs w:val="32"/>
        </w:rPr>
      </w:pPr>
      <w:r w:rsidRPr="001C62CD">
        <w:rPr>
          <w:sz w:val="28"/>
          <w:szCs w:val="28"/>
        </w:rPr>
        <w:br w:type="page"/>
      </w:r>
      <w:r>
        <w:rPr>
          <w:sz w:val="28"/>
          <w:szCs w:val="28"/>
        </w:rPr>
        <w:t xml:space="preserve">          </w:t>
      </w:r>
      <w:r>
        <w:rPr>
          <w:b/>
          <w:sz w:val="32"/>
          <w:szCs w:val="32"/>
        </w:rPr>
        <w:t>3 Объекты частной собственности граждан и юридических лиц</w:t>
      </w:r>
    </w:p>
    <w:p w:rsidR="001C62CD" w:rsidRDefault="001C62CD">
      <w:pPr>
        <w:spacing w:before="100" w:beforeAutospacing="1" w:after="100" w:afterAutospacing="1" w:line="360" w:lineRule="auto"/>
        <w:jc w:val="both"/>
        <w:rPr>
          <w:b/>
          <w:sz w:val="32"/>
          <w:szCs w:val="32"/>
        </w:rPr>
      </w:pPr>
      <w:r>
        <w:rPr>
          <w:b/>
          <w:sz w:val="32"/>
          <w:szCs w:val="32"/>
        </w:rPr>
        <w:t xml:space="preserve">          3.1 Объекты частной собственности граждан</w:t>
      </w:r>
    </w:p>
    <w:p w:rsidR="001C62CD" w:rsidRDefault="001C62CD" w:rsidP="001C62CD">
      <w:pPr>
        <w:widowControl w:val="0"/>
        <w:spacing w:line="360" w:lineRule="auto"/>
        <w:jc w:val="both"/>
        <w:rPr>
          <w:color w:val="000000"/>
          <w:sz w:val="28"/>
          <w:szCs w:val="28"/>
        </w:rPr>
      </w:pPr>
      <w:r>
        <w:rPr>
          <w:color w:val="000000"/>
          <w:sz w:val="28"/>
          <w:szCs w:val="28"/>
        </w:rPr>
        <w:t xml:space="preserve">           Граждане являются частными собственниками принадлежащего им имущества. В этом качестве они могут быть собственниками любого имущества, в том числе различных видов недвижимости, включая предприятия как имущественные комплексы, жилые дома и квартиры. Конституция РФ провозгласила возможность иметь в частной собственности землю (земельные участки), а также другие природные ресурсы (ч. 2 ст. 9, ст. 36). Однако действующее законодательство пока не предусматривает возможности иметь в частной собственности участки недр или лесов. Граждане являются собственниками имущества созданных ими учреждений (некоммерческих организаций). Они могут иметь в собственности и различные виды движимого имущества, включая оборудование, транспортные средства и другие "средства производства", а также деньги и ценные бумаги.</w:t>
      </w:r>
    </w:p>
    <w:p w:rsidR="001C62CD" w:rsidRDefault="001C62CD" w:rsidP="001C62CD">
      <w:pPr>
        <w:widowControl w:val="0"/>
        <w:spacing w:line="360" w:lineRule="auto"/>
        <w:jc w:val="both"/>
        <w:rPr>
          <w:color w:val="000000"/>
          <w:sz w:val="28"/>
          <w:szCs w:val="28"/>
        </w:rPr>
      </w:pPr>
      <w:r>
        <w:rPr>
          <w:color w:val="000000"/>
          <w:sz w:val="28"/>
          <w:szCs w:val="28"/>
        </w:rPr>
        <w:t xml:space="preserve">         В состав имущества граждан, принадлежащего им на праве собственности, могут входить и отдельные обязательственные права (например, такие права требования, как вклады в банках, либо права пользования чужим имуществом), корпоративные права (права участия в акционерных и других хозяйственных обществах, в кооперативах), а также некоторые правомочия из состава исключительных прав. Они не приобретают тем самым режима вещных прав, но находятся в составе принадлежащего гражданину имущества как единого комплекса. Именно этот комплекс составляет объект взыскания возможных кредиторов гражданина, а в случае его смерти - наследственную массу (объект наследственного преемства).</w:t>
      </w:r>
    </w:p>
    <w:p w:rsidR="001C62CD" w:rsidRDefault="001C62CD" w:rsidP="001C62CD">
      <w:pPr>
        <w:widowControl w:val="0"/>
        <w:spacing w:line="360" w:lineRule="auto"/>
        <w:jc w:val="both"/>
        <w:rPr>
          <w:color w:val="000000"/>
          <w:sz w:val="28"/>
          <w:szCs w:val="28"/>
        </w:rPr>
      </w:pPr>
      <w:r>
        <w:rPr>
          <w:color w:val="000000"/>
          <w:sz w:val="28"/>
          <w:szCs w:val="28"/>
        </w:rPr>
        <w:t xml:space="preserve">         Закон предусматривает некоторые особые основания возникновения права собственности граждан. Так, член жилищного, жилищно-строительного, дачного, гаражного или иного потребительского кооператива приобретает право собственности на квартиру, дачу, гараж или иное помещение, которое было предоставлено ему кооперативом, после полного внесения паевого взноса за указанное имущество (п. 4 ст. 218 ГК). Аналогичная возможность предоставлена и другим лицам, имеющим право на паенакопления (супругам или иным членам семьи пайщика, его наследникам). Право собственности на соответствующую недвижимость возникает при этом в момент оплаты последней части паевого взноса.</w:t>
      </w:r>
    </w:p>
    <w:p w:rsidR="001C62CD" w:rsidRDefault="001C62CD" w:rsidP="001C62CD">
      <w:pPr>
        <w:widowControl w:val="0"/>
        <w:spacing w:line="360" w:lineRule="auto"/>
        <w:jc w:val="both"/>
        <w:rPr>
          <w:color w:val="000000"/>
          <w:sz w:val="28"/>
          <w:szCs w:val="28"/>
        </w:rPr>
      </w:pPr>
      <w:r>
        <w:rPr>
          <w:color w:val="000000"/>
          <w:sz w:val="28"/>
          <w:szCs w:val="28"/>
        </w:rPr>
        <w:t xml:space="preserve">          В настоящее время отпали традиционные для прежнего правопорядка ограничения объектов права собственности граждан - количество или размер жилых помещений, в том числе квартир, дач и садовых домиков, автотранспортных средств, скота, "средств производства" и т. п. (что, впрочем, впервые было продекларировано еще в законах о собственности). В соответствии с п. 2 ст. 213 ГК не подлежит ограничению количество, а также стоимость объектов права собственности граждан, если только такое ограничение не вызывается целями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Таким образом, закон предусматривает весьма широкие, хотя и не безграничные возможности для развития частной собственности граждан и создает ей необходимые правовые гарантии.</w:t>
      </w:r>
    </w:p>
    <w:p w:rsidR="001C62CD" w:rsidRDefault="001C62CD" w:rsidP="001C62CD">
      <w:pPr>
        <w:widowControl w:val="0"/>
        <w:spacing w:line="360" w:lineRule="auto"/>
        <w:jc w:val="both"/>
        <w:rPr>
          <w:sz w:val="28"/>
          <w:szCs w:val="28"/>
        </w:rPr>
      </w:pPr>
      <w:r>
        <w:rPr>
          <w:sz w:val="28"/>
          <w:szCs w:val="28"/>
        </w:rPr>
        <w:t xml:space="preserve">           Объектом права собственности граждан не может быть только имущество, изъятое из оборота, поскольку оно составляет объект исключительной собственности государства. Конкретные виды объектов, которые не могут принадлежать гражданам на праве собственности, должны быть прямо указаны в законе (п. 2 ст. 129 ГК) и не могут устанавливаться подзаконными актами. Это же касается и объектов, которые могут находиться в собственности частных лиц только по специальному разрешению, т. е. ограниченных в обороте (абз. 2 п. 2 ст. 129 ГК).</w:t>
      </w:r>
    </w:p>
    <w:p w:rsidR="001C62CD" w:rsidRDefault="001C62CD" w:rsidP="001C62CD">
      <w:pPr>
        <w:widowControl w:val="0"/>
        <w:spacing w:line="360" w:lineRule="auto"/>
        <w:jc w:val="both"/>
        <w:rPr>
          <w:b/>
          <w:sz w:val="28"/>
          <w:szCs w:val="28"/>
        </w:rPr>
      </w:pPr>
      <w:r>
        <w:t xml:space="preserve">     </w:t>
      </w:r>
      <w:r>
        <w:rPr>
          <w:sz w:val="28"/>
          <w:szCs w:val="28"/>
        </w:rPr>
        <w:t xml:space="preserve">Объекты права собственности гражданина можно подразделить на: </w:t>
      </w:r>
    </w:p>
    <w:p w:rsidR="001C62CD" w:rsidRDefault="001C62CD" w:rsidP="001C62CD">
      <w:pPr>
        <w:pStyle w:val="2"/>
        <w:widowControl w:val="0"/>
        <w:spacing w:before="0" w:beforeAutospacing="0" w:after="0" w:afterAutospacing="0" w:line="360" w:lineRule="auto"/>
        <w:ind w:firstLine="450"/>
        <w:jc w:val="both"/>
        <w:rPr>
          <w:sz w:val="28"/>
          <w:szCs w:val="28"/>
        </w:rPr>
      </w:pPr>
      <w:r>
        <w:rPr>
          <w:i/>
          <w:iCs/>
          <w:sz w:val="28"/>
          <w:szCs w:val="28"/>
        </w:rPr>
        <w:t>•</w:t>
      </w:r>
      <w:r>
        <w:rPr>
          <w:sz w:val="28"/>
          <w:szCs w:val="28"/>
        </w:rPr>
        <w:t xml:space="preserve"> предметы, предназначенные для удовлетворения личных потребностей: земельные участки, жилые дома, квартиры, дачи, гаражи, другие предметы домашнего хозяйства и личного потребления;</w:t>
      </w:r>
    </w:p>
    <w:p w:rsidR="001C62CD" w:rsidRDefault="001C62CD" w:rsidP="001C62CD">
      <w:pPr>
        <w:pStyle w:val="2"/>
        <w:widowControl w:val="0"/>
        <w:spacing w:before="0" w:beforeAutospacing="0" w:after="0" w:afterAutospacing="0" w:line="360" w:lineRule="auto"/>
        <w:ind w:firstLine="450"/>
        <w:jc w:val="both"/>
        <w:rPr>
          <w:sz w:val="28"/>
          <w:szCs w:val="28"/>
        </w:rPr>
      </w:pPr>
      <w:r>
        <w:rPr>
          <w:sz w:val="28"/>
          <w:szCs w:val="28"/>
        </w:rPr>
        <w:t xml:space="preserve">• денежные средства, акции, облигации и другие ценные бумаги; </w:t>
      </w:r>
    </w:p>
    <w:p w:rsidR="001C62CD" w:rsidRDefault="001C62CD" w:rsidP="001C62CD">
      <w:pPr>
        <w:pStyle w:val="2"/>
        <w:widowControl w:val="0"/>
        <w:spacing w:before="0" w:beforeAutospacing="0" w:after="0" w:afterAutospacing="0" w:line="360" w:lineRule="auto"/>
        <w:ind w:firstLine="450"/>
        <w:jc w:val="both"/>
        <w:rPr>
          <w:sz w:val="28"/>
          <w:szCs w:val="28"/>
        </w:rPr>
      </w:pPr>
      <w:r>
        <w:rPr>
          <w:sz w:val="28"/>
          <w:szCs w:val="28"/>
        </w:rPr>
        <w:t xml:space="preserve">• объекты, служащие для организации производства, бытового обслуживания и предпринимательской деятельности; </w:t>
      </w:r>
    </w:p>
    <w:p w:rsidR="001C62CD" w:rsidRDefault="001C62CD" w:rsidP="001C62CD">
      <w:pPr>
        <w:pStyle w:val="2"/>
        <w:widowControl w:val="0"/>
        <w:spacing w:before="0" w:beforeAutospacing="0" w:after="0" w:afterAutospacing="0" w:line="360" w:lineRule="auto"/>
        <w:ind w:firstLine="450"/>
        <w:jc w:val="both"/>
        <w:rPr>
          <w:sz w:val="28"/>
          <w:szCs w:val="28"/>
        </w:rPr>
      </w:pPr>
      <w:r>
        <w:rPr>
          <w:sz w:val="28"/>
          <w:szCs w:val="28"/>
        </w:rPr>
        <w:t xml:space="preserve">• здания, сооружения, транспортные средства и иные средства производства. </w:t>
      </w:r>
    </w:p>
    <w:p w:rsidR="001C62CD" w:rsidRDefault="001C62CD" w:rsidP="001C62CD">
      <w:pPr>
        <w:pStyle w:val="2"/>
        <w:widowControl w:val="0"/>
        <w:spacing w:before="0" w:beforeAutospacing="0" w:after="0" w:afterAutospacing="0" w:line="360" w:lineRule="auto"/>
        <w:ind w:firstLine="450"/>
        <w:jc w:val="both"/>
        <w:rPr>
          <w:sz w:val="28"/>
          <w:szCs w:val="28"/>
        </w:rPr>
      </w:pPr>
      <w:r>
        <w:rPr>
          <w:sz w:val="28"/>
          <w:szCs w:val="28"/>
        </w:rPr>
        <w:t xml:space="preserve">   Такая классификация объектов собственности на отдельные группы отражает соответствующее законодательство, касающееся права собственности на земельные участки, квартиры, жилые дома, приобретенные в порядке членства в жилищно-строительном, дачном кооперативе, так и выкупленные у государства или приобретенные у другого собственника по договору купли-продажи или наследования. </w:t>
      </w:r>
    </w:p>
    <w:p w:rsidR="001C62CD" w:rsidRDefault="001C62CD" w:rsidP="001C62CD">
      <w:pPr>
        <w:widowControl w:val="0"/>
        <w:spacing w:line="360" w:lineRule="auto"/>
        <w:ind w:firstLine="720"/>
        <w:jc w:val="both"/>
        <w:rPr>
          <w:sz w:val="28"/>
          <w:szCs w:val="28"/>
        </w:rPr>
      </w:pPr>
      <w:r>
        <w:rPr>
          <w:sz w:val="28"/>
          <w:szCs w:val="28"/>
        </w:rPr>
        <w:t xml:space="preserve">   Важными нормами действующего законодательства являются закрепляющие за гражданином право использовать свою собственность для организации предпринимательской деятельности.</w:t>
      </w:r>
    </w:p>
    <w:p w:rsidR="001C62CD" w:rsidRDefault="001C62CD">
      <w:pPr>
        <w:spacing w:line="360" w:lineRule="auto"/>
        <w:jc w:val="both"/>
        <w:rPr>
          <w:b/>
          <w:sz w:val="32"/>
          <w:szCs w:val="32"/>
        </w:rPr>
      </w:pPr>
      <w:r>
        <w:rPr>
          <w:sz w:val="28"/>
          <w:szCs w:val="28"/>
        </w:rPr>
        <w:br w:type="page"/>
      </w:r>
      <w:r>
        <w:rPr>
          <w:sz w:val="28"/>
          <w:szCs w:val="28"/>
          <w:lang w:val="en-US"/>
        </w:rPr>
        <w:t xml:space="preserve">         </w:t>
      </w:r>
      <w:r>
        <w:rPr>
          <w:b/>
          <w:sz w:val="32"/>
          <w:szCs w:val="32"/>
        </w:rPr>
        <w:t>Заключение</w:t>
      </w:r>
    </w:p>
    <w:p w:rsidR="001C62CD" w:rsidRDefault="001C62CD">
      <w:pPr>
        <w:spacing w:line="360" w:lineRule="auto"/>
        <w:jc w:val="both"/>
        <w:rPr>
          <w:b/>
          <w:sz w:val="32"/>
          <w:szCs w:val="32"/>
        </w:rPr>
      </w:pPr>
    </w:p>
    <w:p w:rsidR="001C62CD" w:rsidRDefault="001C62CD">
      <w:pPr>
        <w:spacing w:line="360" w:lineRule="auto"/>
        <w:jc w:val="both"/>
        <w:rPr>
          <w:sz w:val="28"/>
          <w:szCs w:val="28"/>
        </w:rPr>
      </w:pPr>
      <w:r>
        <w:rPr>
          <w:sz w:val="28"/>
          <w:szCs w:val="28"/>
        </w:rPr>
        <w:t xml:space="preserve">          Подводя итоги проделанной работы, хотелось бы провести для более глубокого понимания сути  между понятиями частной собственности граждан и юридических лиц.</w:t>
      </w:r>
    </w:p>
    <w:p w:rsidR="001C62CD" w:rsidRDefault="001C62CD">
      <w:pPr>
        <w:spacing w:line="360" w:lineRule="auto"/>
        <w:jc w:val="both"/>
        <w:rPr>
          <w:sz w:val="28"/>
          <w:szCs w:val="28"/>
        </w:rPr>
      </w:pPr>
      <w:r>
        <w:rPr>
          <w:sz w:val="28"/>
          <w:szCs w:val="28"/>
        </w:rPr>
        <w:t xml:space="preserve">Частная собственность-это форма </w:t>
      </w:r>
      <w:r>
        <w:rPr>
          <w:iCs/>
          <w:sz w:val="28"/>
          <w:szCs w:val="28"/>
        </w:rPr>
        <w:t>собственности</w:t>
      </w:r>
      <w:r>
        <w:rPr>
          <w:sz w:val="28"/>
          <w:szCs w:val="28"/>
        </w:rPr>
        <w:t xml:space="preserve"> при которой </w:t>
      </w:r>
      <w:r>
        <w:rPr>
          <w:rStyle w:val="a4"/>
          <w:i w:val="0"/>
          <w:sz w:val="28"/>
          <w:szCs w:val="28"/>
        </w:rPr>
        <w:t xml:space="preserve">гражданин </w:t>
      </w:r>
      <w:r>
        <w:rPr>
          <w:sz w:val="28"/>
          <w:szCs w:val="28"/>
        </w:rPr>
        <w:t xml:space="preserve">или юридическое лицо имеет </w:t>
      </w:r>
      <w:r>
        <w:rPr>
          <w:iCs/>
          <w:sz w:val="28"/>
          <w:szCs w:val="28"/>
        </w:rPr>
        <w:t>абсолютное</w:t>
      </w:r>
      <w:r>
        <w:rPr>
          <w:sz w:val="28"/>
          <w:szCs w:val="28"/>
        </w:rPr>
        <w:t xml:space="preserve"> право на конкретное </w:t>
      </w:r>
      <w:r>
        <w:rPr>
          <w:iCs/>
          <w:sz w:val="28"/>
          <w:szCs w:val="28"/>
        </w:rPr>
        <w:t xml:space="preserve">имущество </w:t>
      </w:r>
      <w:r>
        <w:rPr>
          <w:sz w:val="28"/>
          <w:szCs w:val="28"/>
        </w:rPr>
        <w:t>(землю, др. движимое или недвижимое имущество).</w:t>
      </w:r>
    </w:p>
    <w:p w:rsidR="001C62CD" w:rsidRDefault="001C62CD">
      <w:pPr>
        <w:spacing w:line="360" w:lineRule="auto"/>
        <w:jc w:val="both"/>
        <w:rPr>
          <w:sz w:val="28"/>
          <w:szCs w:val="28"/>
        </w:rPr>
      </w:pPr>
      <w:r>
        <w:rPr>
          <w:sz w:val="28"/>
          <w:szCs w:val="28"/>
        </w:rPr>
        <w:t xml:space="preserve">         Установить четкую границу между различными видами имущества по признаку направленности его использования практически невозможно. Условно различия могут быть проведены по объему имущественной ответственности. Гражданин, зарегистрированный в качестве предпринимателя без образования юридического лица, отвечает по обязательствам всеми видами объектов собственности. Ограничение объема ответственности гражданина в этом случае обусловлено гарантией со стороны законодателя сохранить должнику и лицам,</w:t>
      </w:r>
      <w:r>
        <w:rPr>
          <w:rFonts w:ascii="Arial" w:hAnsi="Arial" w:cs="Arial"/>
          <w:sz w:val="28"/>
          <w:szCs w:val="28"/>
        </w:rPr>
        <w:t xml:space="preserve"> </w:t>
      </w:r>
      <w:r>
        <w:rPr>
          <w:sz w:val="28"/>
          <w:szCs w:val="28"/>
        </w:rPr>
        <w:t>находящимся на его</w:t>
      </w:r>
      <w:r>
        <w:rPr>
          <w:rFonts w:ascii="Arial" w:hAnsi="Arial" w:cs="Arial"/>
          <w:sz w:val="28"/>
          <w:szCs w:val="28"/>
        </w:rPr>
        <w:t xml:space="preserve"> </w:t>
      </w:r>
      <w:r>
        <w:rPr>
          <w:sz w:val="28"/>
          <w:szCs w:val="28"/>
        </w:rPr>
        <w:t>иждивении, имущество, необходимое для нормального существования и продолжения профессиональных занятий. Гражданин, занимающийся предпринимательством с использованием организационно-правовой формы юридического лица, несет имущественную ответственность за результаты такой деятельности только в объеме имущества юридического лица.</w:t>
      </w:r>
    </w:p>
    <w:p w:rsidR="001C62CD" w:rsidRDefault="001C62CD">
      <w:pPr>
        <w:spacing w:line="360" w:lineRule="auto"/>
        <w:jc w:val="both"/>
        <w:rPr>
          <w:b/>
          <w:sz w:val="28"/>
          <w:szCs w:val="28"/>
        </w:rPr>
      </w:pPr>
      <w:r>
        <w:rPr>
          <w:sz w:val="28"/>
          <w:szCs w:val="28"/>
        </w:rPr>
        <w:t xml:space="preserve">            Граждане являются частными собственниками принадлежащего им имущества. В зависимости от стадии, на которой гражданин вступает в отношения по присвоению. Различают первоначальные и производные способы возникновения права собственности. При первых право собственности на вещь возникает в следующих случаях: на стадии выделения из природы общедоступных для сбора вещей (ст. 221 ГК РФ); при производстве (создании) новой вещи из принадлежащих ему материалов (п. 1 ст. 218ГКРФ): при распределении существующего имущества (например, при обращении в собственность утерянной вещи, хозяин которой не был обнаружен, либо вследствие истечения срока приобретательной давности - ст. 234 ГК РФ) и других действиях, предусмотренных законодательством. При таких способах присвоения право на вещь возникает впервые, поскольку либо его ранее не существовало, либо оно появляется независимо от права и воли предшествующего собственника, как, например, в случае истечения срока приобретательной давности. При производных способах возникновения права собственности индивидуальное присвоение может осуществляться, начиная и со стадии обмена, и со стадии распределения имущества путем заключения договоров, принятия наследства, реорганизации и др. (п. 2-4 ст. 218 ГК РФ). До присвоения приобретателем такое имущество уже существовало в товарном виде и имело собственника. Оно переходит к новому собственнику на началах правопреемства. При регулировании права собственности на результаты коллективного труда законодатель использует два совершенно противоположных механизма в зависимости оттого, в чьей собственности в процессе присвоения находятся средства производства, используемые для присвоения. В том случае, если речь идет о наемном рабочем, лишенном средств производства, законодатель отказывает в признании за ним доли, соответствующей его трудовому вкладу в присвоенный продукт. Ему гарантируется только право на вознаграждение в сумме не ниже МРОТ. Когда же речь идет о собственнике средств производства, то за таким гражданином законодатель закрепляет право собственности на плоды, продукцию и доходы от коллективного труда с использованием его имущества даже в том случае, когда собственник средств производства своим трудом не участвует в присвоении. Гражданское право регламентирует рассматриваемые отношения по присвоению имущества в собственность гражданина, осуществлению им владения, пользования и распоряжения этим имуществом, охране его права на имущество. Совокупность норм, регламентирующих эти отношения, составляет институт права собственности граждан (в объективном смысле). Право собственности в субъективном смысле - это предусмотренная законом возможность гражданина собственными действиями осуществлять правомочия владения, пользования и распоряжения присвоенным имуществом в пределах, установленных законодателем. Виды объектов, которые могут находиться в собственности граждан, определяются оборотоспособностью этих объектов (ст. 129 ГКРФ). Гражданам на праве собственности могут принадлежать все объекты, не изъятые из оборота и не ограниченные в обороте. К такому имуществу отнесены дома, дачи, иные строения, автотранспортные средства, скот, другие предметы обихода и потребления. Объекты, изъятые из оборота, не могут находиться в собственности граждан. К ним относятся природные ресурсы континентального шельфа и морской экономической зоны, памятники истории и культуры, радиоактивные материалы. Военная техника и другие объекты, прямо указанные в законе. Имущество, гражданский оборот которого ограничен законодателем, поступает в собственность граждан только по специальному разрешению. К ним относятся, например, охотничье оружие, летательные аппараты, аппаратура дальней радиосвязи и т.д. Особую группу объектов права собственности составляют земельные участки и другие природные ресурсы, порядок распоряжения которыми устанавливается ФЗ. Жилые помещения, приватизированные и кооперативные квартиры относятся к важным объектам собственности. Субъектами права собственности на жилье могут быть все граждане. Гражданин может быть собственником неограниченного числа жилых помещений, использовать их для личного проживания или сдавать их по договору найма (для проживания) другим лицам. Некоторую особенность представляет собой право собственности граждан на квартиры в многоквартирном доме. Им в таком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(п. 1 ст. 290 ГК РФ). Ценные бумаги являются имуществом и включены законодателем в особую группу вещей. Специфика ценных бумаг определяет их подчинение установленному для них специальному правовому режиму. Действия гражданина по поводу присвоенного имущества могут быть направлены как на личное потребление, так и на использование его в предпринимательской деятельности, имеющей целью систематическое получение прибыли. Необходимо отметить, что объем действий, включенных законодателем в правомочия по владению, пользованию и распоряжению, принадлежащим гражданину имуществом, такой же, как и для других субъектов гражданского права. Однако объем имущественной правоспособности гражданина специфичен. Например, только гражданин-собственник признается получателем ренты по договору пожизненного содержания с иждивением (ст. 596 ГК РФ). Только гражданин-собственник может распорядиться своим имуществом путем составления завещания (ст. 534 ГК РСФСР). Под пределами осуществления права собственности необходимо понимать те границы, которые нормативно установил законодатель. Предусматриваются некоторые нормативные ограничения, которые вводятся в интересах соблюдения прав, охраны здоровья и законных интересов других лиц. охраны окружающей среды, защиты нравственности, конституционного строя, обеспечения обороны страны и безопасности государства (п. 2 ст. 36 Конституции РФ; ст.1, п. 2, 3 ст. 209 ГК РФ). Законодатель не допускает экономической деятельности, направленной на монополизацию и недобросовестную конкуренцию (п. 2 ст. 34 Конституции РФ. п. 1 ст. 10 ГК РФ). Объем имущества, который может принадлежать гражданину на праве собственности количественно и по стоимости, гражданским законодательством прямо не ограничен (п. 2 ст. 213 ГКРФ). Однако на этапе присвоения государственное регулирование количества имущества, которое может поступать в собственность гражданина, осуществляется средствами налогообложения.</w:t>
      </w:r>
      <w:r>
        <w:rPr>
          <w:sz w:val="28"/>
          <w:szCs w:val="28"/>
        </w:rPr>
        <w:br w:type="page"/>
        <w:t xml:space="preserve">            </w:t>
      </w:r>
      <w:r>
        <w:rPr>
          <w:b/>
          <w:sz w:val="28"/>
          <w:szCs w:val="28"/>
        </w:rPr>
        <w:t>Глоссарий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707"/>
        <w:gridCol w:w="7063"/>
      </w:tblGrid>
      <w:tr w:rsidR="001C62CD">
        <w:tc>
          <w:tcPr>
            <w:tcW w:w="0" w:type="auto"/>
          </w:tcPr>
          <w:p w:rsidR="001C62CD" w:rsidRDefault="001C62CD">
            <w:pPr>
              <w:spacing w:line="360" w:lineRule="auto"/>
              <w:jc w:val="both"/>
              <w:rPr>
                <w:sz w:val="28"/>
                <w:szCs w:val="28"/>
              </w:rPr>
            </w:pPr>
            <w:r>
              <w:rPr>
                <w:sz w:val="28"/>
                <w:szCs w:val="28"/>
              </w:rPr>
              <w:t>№ п/п</w:t>
            </w:r>
          </w:p>
        </w:tc>
        <w:tc>
          <w:tcPr>
            <w:tcW w:w="0" w:type="auto"/>
          </w:tcPr>
          <w:p w:rsidR="001C62CD" w:rsidRDefault="001C62CD">
            <w:pPr>
              <w:spacing w:line="360" w:lineRule="auto"/>
              <w:jc w:val="both"/>
              <w:rPr>
                <w:sz w:val="28"/>
                <w:szCs w:val="28"/>
              </w:rPr>
            </w:pPr>
            <w:r>
              <w:rPr>
                <w:sz w:val="28"/>
                <w:szCs w:val="28"/>
              </w:rPr>
              <w:t>Понятие</w:t>
            </w:r>
          </w:p>
        </w:tc>
        <w:tc>
          <w:tcPr>
            <w:tcW w:w="0" w:type="auto"/>
          </w:tcPr>
          <w:p w:rsidR="001C62CD" w:rsidRDefault="001C62CD">
            <w:pPr>
              <w:spacing w:line="360" w:lineRule="auto"/>
              <w:jc w:val="both"/>
              <w:rPr>
                <w:sz w:val="28"/>
                <w:szCs w:val="28"/>
              </w:rPr>
            </w:pPr>
            <w:r>
              <w:rPr>
                <w:sz w:val="28"/>
                <w:szCs w:val="28"/>
              </w:rPr>
              <w:t>Определение</w:t>
            </w:r>
          </w:p>
        </w:tc>
      </w:tr>
      <w:tr w:rsidR="001C62CD">
        <w:tc>
          <w:tcPr>
            <w:tcW w:w="0" w:type="auto"/>
          </w:tcPr>
          <w:p w:rsidR="001C62CD" w:rsidRDefault="001C62CD">
            <w:pPr>
              <w:spacing w:line="360" w:lineRule="auto"/>
              <w:jc w:val="both"/>
              <w:rPr>
                <w:sz w:val="28"/>
                <w:szCs w:val="28"/>
              </w:rPr>
            </w:pPr>
            <w:r>
              <w:rPr>
                <w:b/>
                <w:sz w:val="28"/>
                <w:szCs w:val="28"/>
              </w:rPr>
              <w:t xml:space="preserve">   </w:t>
            </w:r>
            <w:r>
              <w:rPr>
                <w:sz w:val="28"/>
                <w:szCs w:val="28"/>
              </w:rPr>
              <w:t>1</w:t>
            </w:r>
          </w:p>
        </w:tc>
        <w:tc>
          <w:tcPr>
            <w:tcW w:w="0" w:type="auto"/>
          </w:tcPr>
          <w:p w:rsidR="001C62CD" w:rsidRDefault="001C62CD">
            <w:pPr>
              <w:spacing w:line="360" w:lineRule="auto"/>
              <w:jc w:val="both"/>
              <w:rPr>
                <w:b/>
                <w:sz w:val="28"/>
                <w:szCs w:val="28"/>
              </w:rPr>
            </w:pPr>
            <w:r>
              <w:rPr>
                <w:b/>
                <w:sz w:val="28"/>
                <w:szCs w:val="28"/>
              </w:rPr>
              <w:t xml:space="preserve">  Собственность</w:t>
            </w:r>
          </w:p>
        </w:tc>
        <w:tc>
          <w:tcPr>
            <w:tcW w:w="0" w:type="auto"/>
          </w:tcPr>
          <w:p w:rsidR="001C62CD" w:rsidRDefault="001C62CD">
            <w:pPr>
              <w:spacing w:line="360" w:lineRule="auto"/>
              <w:jc w:val="both"/>
              <w:rPr>
                <w:sz w:val="28"/>
                <w:szCs w:val="28"/>
              </w:rPr>
            </w:pPr>
            <w:r>
              <w:rPr>
                <w:sz w:val="28"/>
                <w:szCs w:val="28"/>
              </w:rPr>
              <w:t>Это принадлежность объектов, средств и продуктов производства юридическим и физическим лицам.</w:t>
            </w:r>
          </w:p>
        </w:tc>
      </w:tr>
      <w:tr w:rsidR="001C62CD">
        <w:tc>
          <w:tcPr>
            <w:tcW w:w="0" w:type="auto"/>
          </w:tcPr>
          <w:p w:rsidR="001C62CD" w:rsidRDefault="001C62CD">
            <w:pPr>
              <w:spacing w:line="360" w:lineRule="auto"/>
              <w:jc w:val="both"/>
              <w:rPr>
                <w:sz w:val="28"/>
                <w:szCs w:val="28"/>
              </w:rPr>
            </w:pPr>
            <w:r>
              <w:rPr>
                <w:b/>
                <w:sz w:val="28"/>
                <w:szCs w:val="28"/>
              </w:rPr>
              <w:t xml:space="preserve">  </w:t>
            </w:r>
            <w:r>
              <w:rPr>
                <w:sz w:val="28"/>
                <w:szCs w:val="28"/>
              </w:rPr>
              <w:t>2</w:t>
            </w:r>
          </w:p>
        </w:tc>
        <w:tc>
          <w:tcPr>
            <w:tcW w:w="0" w:type="auto"/>
          </w:tcPr>
          <w:p w:rsidR="001C62CD" w:rsidRDefault="001C62CD">
            <w:pPr>
              <w:spacing w:line="360" w:lineRule="auto"/>
              <w:jc w:val="both"/>
              <w:rPr>
                <w:b/>
                <w:sz w:val="28"/>
                <w:szCs w:val="28"/>
              </w:rPr>
            </w:pPr>
            <w:r>
              <w:rPr>
                <w:b/>
                <w:sz w:val="28"/>
                <w:szCs w:val="28"/>
              </w:rPr>
              <w:t>Юридическое лицо</w:t>
            </w:r>
          </w:p>
        </w:tc>
        <w:tc>
          <w:tcPr>
            <w:tcW w:w="0" w:type="auto"/>
          </w:tcPr>
          <w:p w:rsidR="001C62CD" w:rsidRDefault="001C62CD">
            <w:pPr>
              <w:spacing w:line="360" w:lineRule="auto"/>
              <w:jc w:val="both"/>
              <w:rPr>
                <w:b/>
                <w:sz w:val="28"/>
                <w:szCs w:val="28"/>
              </w:rPr>
            </w:pPr>
            <w:r>
              <w:rPr>
                <w:sz w:val="28"/>
                <w:szCs w:val="28"/>
              </w:rPr>
              <w:t xml:space="preserve">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w:t>
            </w:r>
          </w:p>
        </w:tc>
      </w:tr>
      <w:tr w:rsidR="001C62CD">
        <w:tc>
          <w:tcPr>
            <w:tcW w:w="0" w:type="auto"/>
          </w:tcPr>
          <w:p w:rsidR="001C62CD" w:rsidRDefault="001C62CD">
            <w:pPr>
              <w:spacing w:line="360" w:lineRule="auto"/>
              <w:jc w:val="both"/>
              <w:rPr>
                <w:sz w:val="28"/>
                <w:szCs w:val="28"/>
              </w:rPr>
            </w:pPr>
            <w:r>
              <w:rPr>
                <w:b/>
                <w:sz w:val="28"/>
                <w:szCs w:val="28"/>
              </w:rPr>
              <w:t xml:space="preserve">  </w:t>
            </w:r>
            <w:r>
              <w:rPr>
                <w:sz w:val="28"/>
                <w:szCs w:val="28"/>
              </w:rPr>
              <w:t>3</w:t>
            </w:r>
          </w:p>
        </w:tc>
        <w:tc>
          <w:tcPr>
            <w:tcW w:w="0" w:type="auto"/>
          </w:tcPr>
          <w:p w:rsidR="001C62CD" w:rsidRDefault="001C62CD">
            <w:pPr>
              <w:spacing w:line="360" w:lineRule="auto"/>
              <w:jc w:val="both"/>
              <w:rPr>
                <w:b/>
                <w:sz w:val="28"/>
                <w:szCs w:val="28"/>
              </w:rPr>
            </w:pPr>
            <w:r>
              <w:rPr>
                <w:b/>
                <w:sz w:val="28"/>
                <w:szCs w:val="28"/>
              </w:rPr>
              <w:t>Гражданин</w:t>
            </w:r>
          </w:p>
        </w:tc>
        <w:tc>
          <w:tcPr>
            <w:tcW w:w="0" w:type="auto"/>
          </w:tcPr>
          <w:p w:rsidR="001C62CD" w:rsidRDefault="001C62CD">
            <w:pPr>
              <w:spacing w:line="360" w:lineRule="auto"/>
              <w:jc w:val="both"/>
              <w:rPr>
                <w:b/>
                <w:sz w:val="28"/>
                <w:szCs w:val="28"/>
              </w:rPr>
            </w:pPr>
            <w:r>
              <w:rPr>
                <w:sz w:val="28"/>
                <w:szCs w:val="28"/>
              </w:rPr>
              <w:t>Лицо, принадлежащее на правовой основе к определенному государству.</w:t>
            </w:r>
          </w:p>
        </w:tc>
      </w:tr>
      <w:tr w:rsidR="001C62CD">
        <w:tc>
          <w:tcPr>
            <w:tcW w:w="0" w:type="auto"/>
          </w:tcPr>
          <w:p w:rsidR="001C62CD" w:rsidRDefault="001C62CD">
            <w:pPr>
              <w:spacing w:line="360" w:lineRule="auto"/>
              <w:jc w:val="both"/>
              <w:rPr>
                <w:sz w:val="28"/>
                <w:szCs w:val="28"/>
              </w:rPr>
            </w:pPr>
            <w:r>
              <w:rPr>
                <w:sz w:val="28"/>
                <w:szCs w:val="28"/>
              </w:rPr>
              <w:t xml:space="preserve">  4</w:t>
            </w:r>
          </w:p>
        </w:tc>
        <w:tc>
          <w:tcPr>
            <w:tcW w:w="0" w:type="auto"/>
          </w:tcPr>
          <w:p w:rsidR="001C62CD" w:rsidRDefault="001C62CD">
            <w:pPr>
              <w:spacing w:line="360" w:lineRule="auto"/>
              <w:jc w:val="both"/>
              <w:rPr>
                <w:b/>
                <w:sz w:val="28"/>
                <w:szCs w:val="28"/>
              </w:rPr>
            </w:pPr>
            <w:r>
              <w:rPr>
                <w:b/>
                <w:sz w:val="28"/>
                <w:szCs w:val="28"/>
              </w:rPr>
              <w:t>Имущество</w:t>
            </w:r>
          </w:p>
        </w:tc>
        <w:tc>
          <w:tcPr>
            <w:tcW w:w="0" w:type="auto"/>
          </w:tcPr>
          <w:p w:rsidR="001C62CD" w:rsidRDefault="001C62CD">
            <w:pPr>
              <w:spacing w:line="360" w:lineRule="auto"/>
              <w:jc w:val="both"/>
              <w:rPr>
                <w:sz w:val="28"/>
                <w:szCs w:val="28"/>
              </w:rPr>
            </w:pPr>
            <w:r>
              <w:rPr>
                <w:sz w:val="28"/>
                <w:szCs w:val="28"/>
              </w:rPr>
              <w:t>В гражданском праве – материальный объект, права собственности, совокупность имущественных прав и обязанностей, принадлежащих определенному лицу.</w:t>
            </w:r>
          </w:p>
        </w:tc>
      </w:tr>
      <w:tr w:rsidR="001C62CD">
        <w:tc>
          <w:tcPr>
            <w:tcW w:w="0" w:type="auto"/>
          </w:tcPr>
          <w:p w:rsidR="001C62CD" w:rsidRDefault="001C62CD">
            <w:pPr>
              <w:spacing w:line="360" w:lineRule="auto"/>
              <w:jc w:val="both"/>
              <w:rPr>
                <w:sz w:val="28"/>
                <w:szCs w:val="28"/>
              </w:rPr>
            </w:pPr>
            <w:r>
              <w:rPr>
                <w:b/>
                <w:sz w:val="28"/>
                <w:szCs w:val="28"/>
              </w:rPr>
              <w:t xml:space="preserve">  </w:t>
            </w:r>
            <w:r>
              <w:rPr>
                <w:sz w:val="28"/>
                <w:szCs w:val="28"/>
              </w:rPr>
              <w:t>5</w:t>
            </w:r>
          </w:p>
        </w:tc>
        <w:tc>
          <w:tcPr>
            <w:tcW w:w="0" w:type="auto"/>
          </w:tcPr>
          <w:p w:rsidR="001C62CD" w:rsidRDefault="001C62CD">
            <w:pPr>
              <w:spacing w:line="360" w:lineRule="auto"/>
              <w:jc w:val="both"/>
              <w:rPr>
                <w:b/>
                <w:sz w:val="28"/>
                <w:szCs w:val="28"/>
              </w:rPr>
            </w:pPr>
            <w:r>
              <w:rPr>
                <w:b/>
                <w:sz w:val="28"/>
                <w:szCs w:val="28"/>
              </w:rPr>
              <w:t>Государственная собственность</w:t>
            </w:r>
          </w:p>
        </w:tc>
        <w:tc>
          <w:tcPr>
            <w:tcW w:w="0" w:type="auto"/>
          </w:tcPr>
          <w:p w:rsidR="001C62CD" w:rsidRDefault="001C62CD">
            <w:pPr>
              <w:spacing w:line="360" w:lineRule="auto"/>
              <w:jc w:val="both"/>
              <w:rPr>
                <w:b/>
                <w:sz w:val="28"/>
                <w:szCs w:val="28"/>
              </w:rPr>
            </w:pPr>
            <w:r>
              <w:rPr>
                <w:sz w:val="28"/>
                <w:szCs w:val="28"/>
              </w:rPr>
              <w:t xml:space="preserve">Форма </w:t>
            </w:r>
            <w:r>
              <w:rPr>
                <w:bCs/>
                <w:sz w:val="28"/>
                <w:szCs w:val="28"/>
              </w:rPr>
              <w:t>собственности</w:t>
            </w:r>
            <w:r>
              <w:rPr>
                <w:sz w:val="28"/>
                <w:szCs w:val="28"/>
              </w:rPr>
              <w:t xml:space="preserve">, при которой </w:t>
            </w:r>
            <w:r>
              <w:rPr>
                <w:bCs/>
                <w:sz w:val="28"/>
                <w:szCs w:val="28"/>
              </w:rPr>
              <w:t>имущество</w:t>
            </w:r>
            <w:r>
              <w:rPr>
                <w:sz w:val="28"/>
                <w:szCs w:val="28"/>
              </w:rPr>
              <w:t xml:space="preserve">, в т. ч. средства и продукты производства, принадлежит государству полностью либо на основе долевой либо совместной </w:t>
            </w:r>
            <w:r>
              <w:rPr>
                <w:bCs/>
                <w:sz w:val="28"/>
                <w:szCs w:val="28"/>
              </w:rPr>
              <w:t>собственности</w:t>
            </w:r>
            <w:r>
              <w:rPr>
                <w:sz w:val="28"/>
                <w:szCs w:val="28"/>
              </w:rPr>
              <w:t>.</w:t>
            </w:r>
          </w:p>
        </w:tc>
      </w:tr>
      <w:tr w:rsidR="001C62CD">
        <w:tc>
          <w:tcPr>
            <w:tcW w:w="0" w:type="auto"/>
          </w:tcPr>
          <w:p w:rsidR="001C62CD" w:rsidRDefault="001C62CD">
            <w:pPr>
              <w:spacing w:line="360" w:lineRule="auto"/>
              <w:jc w:val="both"/>
              <w:rPr>
                <w:sz w:val="28"/>
                <w:szCs w:val="28"/>
              </w:rPr>
            </w:pPr>
            <w:r>
              <w:rPr>
                <w:b/>
                <w:sz w:val="28"/>
                <w:szCs w:val="28"/>
              </w:rPr>
              <w:t xml:space="preserve"> </w:t>
            </w:r>
            <w:r>
              <w:rPr>
                <w:sz w:val="28"/>
                <w:szCs w:val="28"/>
              </w:rPr>
              <w:t xml:space="preserve"> 6</w:t>
            </w:r>
          </w:p>
        </w:tc>
        <w:tc>
          <w:tcPr>
            <w:tcW w:w="0" w:type="auto"/>
          </w:tcPr>
          <w:p w:rsidR="001C62CD" w:rsidRDefault="001C62CD">
            <w:pPr>
              <w:spacing w:line="360" w:lineRule="auto"/>
              <w:jc w:val="both"/>
              <w:rPr>
                <w:b/>
                <w:sz w:val="28"/>
                <w:szCs w:val="28"/>
              </w:rPr>
            </w:pPr>
            <w:r>
              <w:rPr>
                <w:b/>
                <w:sz w:val="28"/>
                <w:szCs w:val="28"/>
              </w:rPr>
              <w:t>Муниципальная собственность</w:t>
            </w:r>
          </w:p>
        </w:tc>
        <w:tc>
          <w:tcPr>
            <w:tcW w:w="0" w:type="auto"/>
          </w:tcPr>
          <w:p w:rsidR="001C62CD" w:rsidRDefault="001C62CD">
            <w:pPr>
              <w:spacing w:line="360" w:lineRule="auto"/>
              <w:jc w:val="both"/>
              <w:rPr>
                <w:b/>
                <w:sz w:val="28"/>
                <w:szCs w:val="28"/>
              </w:rPr>
            </w:pPr>
            <w:r>
              <w:rPr>
                <w:sz w:val="28"/>
                <w:szCs w:val="28"/>
              </w:rPr>
              <w:t>Разновидность публичной собственности, субъектами которой (собственниками) являются муниципальные образования (п. 1 ст. 215 ГК РФ).</w:t>
            </w:r>
          </w:p>
        </w:tc>
      </w:tr>
      <w:tr w:rsidR="001C62CD">
        <w:tc>
          <w:tcPr>
            <w:tcW w:w="0" w:type="auto"/>
          </w:tcPr>
          <w:p w:rsidR="001C62CD" w:rsidRDefault="001C62CD">
            <w:pPr>
              <w:spacing w:line="360" w:lineRule="auto"/>
              <w:jc w:val="both"/>
              <w:rPr>
                <w:b/>
                <w:sz w:val="28"/>
                <w:szCs w:val="28"/>
              </w:rPr>
            </w:pPr>
            <w:r>
              <w:rPr>
                <w:b/>
                <w:sz w:val="28"/>
                <w:szCs w:val="28"/>
              </w:rPr>
              <w:t xml:space="preserve">  7</w:t>
            </w:r>
          </w:p>
        </w:tc>
        <w:tc>
          <w:tcPr>
            <w:tcW w:w="0" w:type="auto"/>
          </w:tcPr>
          <w:p w:rsidR="001C62CD" w:rsidRDefault="001C62CD">
            <w:pPr>
              <w:spacing w:line="360" w:lineRule="auto"/>
              <w:jc w:val="both"/>
              <w:rPr>
                <w:b/>
                <w:sz w:val="28"/>
                <w:szCs w:val="28"/>
              </w:rPr>
            </w:pPr>
            <w:r>
              <w:rPr>
                <w:b/>
                <w:sz w:val="28"/>
                <w:szCs w:val="28"/>
              </w:rPr>
              <w:t>Абсолютное право</w:t>
            </w:r>
          </w:p>
        </w:tc>
        <w:tc>
          <w:tcPr>
            <w:tcW w:w="0" w:type="auto"/>
          </w:tcPr>
          <w:p w:rsidR="001C62CD" w:rsidRDefault="001C62CD">
            <w:pPr>
              <w:spacing w:line="360" w:lineRule="auto"/>
              <w:jc w:val="both"/>
              <w:rPr>
                <w:b/>
                <w:sz w:val="28"/>
                <w:szCs w:val="28"/>
              </w:rPr>
            </w:pPr>
            <w:r>
              <w:rPr>
                <w:sz w:val="28"/>
                <w:szCs w:val="28"/>
              </w:rPr>
              <w:t xml:space="preserve">Субъективное </w:t>
            </w:r>
            <w:r>
              <w:rPr>
                <w:bCs/>
                <w:sz w:val="28"/>
                <w:szCs w:val="28"/>
              </w:rPr>
              <w:t>право</w:t>
            </w:r>
            <w:r>
              <w:rPr>
                <w:sz w:val="28"/>
                <w:szCs w:val="28"/>
              </w:rPr>
              <w:t xml:space="preserve">, владельцу которого противостоит неопределенное число обязанных лиц, чем оно и отличается от относительного </w:t>
            </w:r>
            <w:r>
              <w:rPr>
                <w:bCs/>
                <w:sz w:val="28"/>
                <w:szCs w:val="28"/>
              </w:rPr>
              <w:t>права</w:t>
            </w:r>
            <w:r>
              <w:rPr>
                <w:sz w:val="28"/>
                <w:szCs w:val="28"/>
              </w:rPr>
              <w:t>, владельцу которого противостоит конкретное число обязанных лиц.</w:t>
            </w:r>
          </w:p>
        </w:tc>
      </w:tr>
      <w:tr w:rsidR="001C62CD">
        <w:tc>
          <w:tcPr>
            <w:tcW w:w="0" w:type="auto"/>
          </w:tcPr>
          <w:p w:rsidR="001C62CD" w:rsidRDefault="001C62CD">
            <w:pPr>
              <w:spacing w:line="360" w:lineRule="auto"/>
              <w:jc w:val="both"/>
              <w:rPr>
                <w:sz w:val="28"/>
                <w:szCs w:val="28"/>
              </w:rPr>
            </w:pPr>
            <w:r>
              <w:rPr>
                <w:b/>
                <w:sz w:val="28"/>
                <w:szCs w:val="28"/>
              </w:rPr>
              <w:t xml:space="preserve">  </w:t>
            </w:r>
            <w:r>
              <w:rPr>
                <w:sz w:val="28"/>
                <w:szCs w:val="28"/>
              </w:rPr>
              <w:t>8</w:t>
            </w:r>
          </w:p>
        </w:tc>
        <w:tc>
          <w:tcPr>
            <w:tcW w:w="0" w:type="auto"/>
          </w:tcPr>
          <w:p w:rsidR="001C62CD" w:rsidRDefault="001C62CD">
            <w:pPr>
              <w:spacing w:line="360" w:lineRule="auto"/>
              <w:jc w:val="both"/>
              <w:rPr>
                <w:b/>
                <w:sz w:val="28"/>
                <w:szCs w:val="28"/>
              </w:rPr>
            </w:pPr>
            <w:r>
              <w:rPr>
                <w:b/>
                <w:sz w:val="28"/>
                <w:szCs w:val="28"/>
              </w:rPr>
              <w:t>Закон</w:t>
            </w:r>
          </w:p>
        </w:tc>
        <w:tc>
          <w:tcPr>
            <w:tcW w:w="0" w:type="auto"/>
          </w:tcPr>
          <w:p w:rsidR="001C62CD" w:rsidRDefault="001C62CD">
            <w:pPr>
              <w:spacing w:line="360" w:lineRule="auto"/>
              <w:jc w:val="both"/>
              <w:rPr>
                <w:sz w:val="28"/>
                <w:szCs w:val="28"/>
              </w:rPr>
            </w:pPr>
            <w:r>
              <w:rPr>
                <w:sz w:val="28"/>
                <w:szCs w:val="28"/>
              </w:rPr>
              <w:t>Принимаемый в особом порядке и обладающий высшей юридической силой нормативный правовой акт, выражающий государственную волю по ключевым вопросам общественной жизни.</w:t>
            </w:r>
          </w:p>
        </w:tc>
      </w:tr>
      <w:tr w:rsidR="001C62CD">
        <w:tc>
          <w:tcPr>
            <w:tcW w:w="0" w:type="auto"/>
          </w:tcPr>
          <w:p w:rsidR="001C62CD" w:rsidRDefault="001C62CD">
            <w:pPr>
              <w:spacing w:line="360" w:lineRule="auto"/>
              <w:jc w:val="both"/>
              <w:rPr>
                <w:sz w:val="28"/>
                <w:szCs w:val="28"/>
              </w:rPr>
            </w:pPr>
            <w:r>
              <w:rPr>
                <w:b/>
                <w:sz w:val="28"/>
                <w:szCs w:val="28"/>
              </w:rPr>
              <w:t xml:space="preserve">  </w:t>
            </w:r>
            <w:r>
              <w:rPr>
                <w:sz w:val="28"/>
                <w:szCs w:val="28"/>
              </w:rPr>
              <w:t>9</w:t>
            </w:r>
          </w:p>
        </w:tc>
        <w:tc>
          <w:tcPr>
            <w:tcW w:w="0" w:type="auto"/>
          </w:tcPr>
          <w:p w:rsidR="001C62CD" w:rsidRDefault="001C62CD">
            <w:pPr>
              <w:spacing w:line="360" w:lineRule="auto"/>
              <w:jc w:val="both"/>
              <w:rPr>
                <w:b/>
                <w:sz w:val="28"/>
                <w:szCs w:val="28"/>
              </w:rPr>
            </w:pPr>
            <w:r>
              <w:rPr>
                <w:b/>
                <w:sz w:val="28"/>
                <w:szCs w:val="28"/>
              </w:rPr>
              <w:t>Право</w:t>
            </w:r>
          </w:p>
        </w:tc>
        <w:tc>
          <w:tcPr>
            <w:tcW w:w="0" w:type="auto"/>
          </w:tcPr>
          <w:p w:rsidR="001C62CD" w:rsidRDefault="001C62CD">
            <w:pPr>
              <w:spacing w:line="360" w:lineRule="auto"/>
              <w:jc w:val="both"/>
              <w:rPr>
                <w:sz w:val="28"/>
                <w:szCs w:val="28"/>
              </w:rPr>
            </w:pPr>
            <w:r>
              <w:rPr>
                <w:sz w:val="28"/>
                <w:szCs w:val="28"/>
              </w:rPr>
              <w:t>Система общеобязательных формально-определенных норм, которые выражают обусловленную экономическими, духовными и другими условиями жизни государственную волю общества, ее общечеловеческий и классовый характер.</w:t>
            </w:r>
          </w:p>
        </w:tc>
      </w:tr>
      <w:tr w:rsidR="001C62CD">
        <w:tc>
          <w:tcPr>
            <w:tcW w:w="0" w:type="auto"/>
          </w:tcPr>
          <w:p w:rsidR="001C62CD" w:rsidRDefault="001C62CD">
            <w:pPr>
              <w:spacing w:line="360" w:lineRule="auto"/>
              <w:jc w:val="both"/>
              <w:rPr>
                <w:b/>
                <w:sz w:val="28"/>
                <w:szCs w:val="28"/>
              </w:rPr>
            </w:pPr>
            <w:r>
              <w:rPr>
                <w:b/>
                <w:sz w:val="28"/>
                <w:szCs w:val="28"/>
              </w:rPr>
              <w:t>10</w:t>
            </w:r>
          </w:p>
        </w:tc>
        <w:tc>
          <w:tcPr>
            <w:tcW w:w="0" w:type="auto"/>
          </w:tcPr>
          <w:p w:rsidR="001C62CD" w:rsidRDefault="001C62CD">
            <w:pPr>
              <w:spacing w:line="360" w:lineRule="auto"/>
              <w:jc w:val="both"/>
              <w:rPr>
                <w:b/>
                <w:sz w:val="28"/>
                <w:szCs w:val="28"/>
              </w:rPr>
            </w:pPr>
            <w:r>
              <w:rPr>
                <w:b/>
                <w:sz w:val="28"/>
                <w:szCs w:val="28"/>
              </w:rPr>
              <w:t>Юридическая ответственность</w:t>
            </w:r>
          </w:p>
        </w:tc>
        <w:tc>
          <w:tcPr>
            <w:tcW w:w="0" w:type="auto"/>
          </w:tcPr>
          <w:p w:rsidR="001C62CD" w:rsidRDefault="001C62CD">
            <w:pPr>
              <w:spacing w:line="360" w:lineRule="auto"/>
              <w:jc w:val="both"/>
              <w:rPr>
                <w:sz w:val="28"/>
                <w:szCs w:val="28"/>
              </w:rPr>
            </w:pPr>
            <w:r>
              <w:rPr>
                <w:sz w:val="28"/>
                <w:szCs w:val="28"/>
              </w:rPr>
              <w:t>Разновидность государственно-правового принуждения, представляющая собой особое правовое состояние и заключающая в обязанности лица претерпевать определенные лишения неблагоприятного характера за совершенное правонарушение.</w:t>
            </w:r>
          </w:p>
        </w:tc>
      </w:tr>
    </w:tbl>
    <w:p w:rsidR="001C62CD" w:rsidRDefault="001C62CD">
      <w:pPr>
        <w:spacing w:line="360" w:lineRule="auto"/>
        <w:jc w:val="both"/>
      </w:pPr>
    </w:p>
    <w:p w:rsidR="001C62CD" w:rsidRDefault="001C62CD">
      <w:pPr>
        <w:spacing w:line="360" w:lineRule="auto"/>
        <w:jc w:val="both"/>
        <w:rPr>
          <w:b/>
          <w:sz w:val="32"/>
          <w:szCs w:val="32"/>
        </w:rPr>
      </w:pPr>
      <w:r>
        <w:br w:type="page"/>
        <w:t xml:space="preserve">            </w:t>
      </w:r>
      <w:r>
        <w:rPr>
          <w:b/>
          <w:sz w:val="32"/>
          <w:szCs w:val="32"/>
        </w:rPr>
        <w:t>Список используемых 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9925"/>
      </w:tblGrid>
      <w:tr w:rsidR="001C62CD">
        <w:tc>
          <w:tcPr>
            <w:tcW w:w="0" w:type="auto"/>
          </w:tcPr>
          <w:p w:rsidR="001C62CD" w:rsidRDefault="001C62CD">
            <w:pPr>
              <w:spacing w:line="360" w:lineRule="auto"/>
              <w:jc w:val="both"/>
              <w:rPr>
                <w:sz w:val="28"/>
                <w:szCs w:val="28"/>
              </w:rPr>
            </w:pPr>
            <w:r>
              <w:rPr>
                <w:sz w:val="28"/>
                <w:szCs w:val="28"/>
              </w:rPr>
              <w:t>1</w:t>
            </w:r>
          </w:p>
        </w:tc>
        <w:tc>
          <w:tcPr>
            <w:tcW w:w="0" w:type="auto"/>
          </w:tcPr>
          <w:p w:rsidR="001C62CD" w:rsidRDefault="001C62CD">
            <w:pPr>
              <w:spacing w:line="360" w:lineRule="auto"/>
              <w:jc w:val="both"/>
              <w:rPr>
                <w:b/>
                <w:sz w:val="32"/>
                <w:szCs w:val="32"/>
              </w:rPr>
            </w:pPr>
            <w:r>
              <w:rPr>
                <w:sz w:val="28"/>
                <w:szCs w:val="28"/>
              </w:rPr>
              <w:t>Комментарий к Гражданскому кодексу РФ части первой (постатейный) / Под ред. О.Н.Садикова. – М.: Статут. – 1999</w:t>
            </w:r>
          </w:p>
        </w:tc>
      </w:tr>
      <w:tr w:rsidR="001C62CD">
        <w:tc>
          <w:tcPr>
            <w:tcW w:w="0" w:type="auto"/>
          </w:tcPr>
          <w:p w:rsidR="001C62CD" w:rsidRDefault="001C62CD">
            <w:pPr>
              <w:spacing w:line="360" w:lineRule="auto"/>
              <w:jc w:val="both"/>
              <w:rPr>
                <w:sz w:val="28"/>
                <w:szCs w:val="28"/>
              </w:rPr>
            </w:pPr>
            <w:r>
              <w:rPr>
                <w:sz w:val="28"/>
                <w:szCs w:val="28"/>
              </w:rPr>
              <w:t>2</w:t>
            </w:r>
          </w:p>
        </w:tc>
        <w:tc>
          <w:tcPr>
            <w:tcW w:w="0" w:type="auto"/>
          </w:tcPr>
          <w:p w:rsidR="001C62CD" w:rsidRDefault="001C62CD">
            <w:pPr>
              <w:spacing w:line="360" w:lineRule="auto"/>
              <w:jc w:val="both"/>
              <w:rPr>
                <w:b/>
                <w:sz w:val="28"/>
                <w:szCs w:val="28"/>
              </w:rPr>
            </w:pPr>
            <w:r>
              <w:rPr>
                <w:sz w:val="28"/>
                <w:szCs w:val="28"/>
              </w:rPr>
              <w:t>Комментарий к Гражданскому кодексу РФ для предпринимателей / Под ред. М.И. Брагинского, В.В. Витрянского – М.: Фонд «Правовая культура», 1999.</w:t>
            </w:r>
          </w:p>
        </w:tc>
      </w:tr>
      <w:tr w:rsidR="001C62CD">
        <w:tc>
          <w:tcPr>
            <w:tcW w:w="0" w:type="auto"/>
          </w:tcPr>
          <w:p w:rsidR="001C62CD" w:rsidRDefault="001C62CD">
            <w:pPr>
              <w:spacing w:line="360" w:lineRule="auto"/>
              <w:jc w:val="both"/>
              <w:rPr>
                <w:sz w:val="28"/>
                <w:szCs w:val="28"/>
              </w:rPr>
            </w:pPr>
            <w:r>
              <w:rPr>
                <w:sz w:val="28"/>
                <w:szCs w:val="28"/>
              </w:rPr>
              <w:t>3</w:t>
            </w:r>
          </w:p>
        </w:tc>
        <w:tc>
          <w:tcPr>
            <w:tcW w:w="0" w:type="auto"/>
          </w:tcPr>
          <w:p w:rsidR="001C62CD" w:rsidRDefault="001C62CD">
            <w:pPr>
              <w:spacing w:line="360" w:lineRule="auto"/>
              <w:jc w:val="both"/>
              <w:rPr>
                <w:b/>
                <w:sz w:val="32"/>
                <w:szCs w:val="32"/>
              </w:rPr>
            </w:pPr>
            <w:r>
              <w:rPr>
                <w:sz w:val="28"/>
                <w:szCs w:val="28"/>
              </w:rPr>
              <w:t>Щeнникoвa Л.В. Вещные права в гражданском праве России. Учебное пособие – М.: - 1996</w:t>
            </w:r>
          </w:p>
        </w:tc>
      </w:tr>
      <w:tr w:rsidR="001C62CD">
        <w:tc>
          <w:tcPr>
            <w:tcW w:w="0" w:type="auto"/>
          </w:tcPr>
          <w:p w:rsidR="001C62CD" w:rsidRDefault="001C62CD">
            <w:pPr>
              <w:spacing w:line="360" w:lineRule="auto"/>
              <w:jc w:val="both"/>
              <w:rPr>
                <w:sz w:val="28"/>
                <w:szCs w:val="28"/>
              </w:rPr>
            </w:pPr>
            <w:r>
              <w:rPr>
                <w:sz w:val="28"/>
                <w:szCs w:val="28"/>
              </w:rPr>
              <w:t>4</w:t>
            </w:r>
          </w:p>
        </w:tc>
        <w:tc>
          <w:tcPr>
            <w:tcW w:w="0" w:type="auto"/>
          </w:tcPr>
          <w:p w:rsidR="001C62CD" w:rsidRDefault="001C62CD">
            <w:pPr>
              <w:pStyle w:val="a6"/>
              <w:jc w:val="both"/>
              <w:rPr>
                <w:b/>
                <w:sz w:val="28"/>
                <w:szCs w:val="28"/>
              </w:rPr>
            </w:pPr>
            <w:r>
              <w:rPr>
                <w:sz w:val="28"/>
                <w:szCs w:val="28"/>
              </w:rPr>
              <w:t xml:space="preserve">Щенникова Л.В. Право собственности в гражданском законодательстве России // Законодательство. - №1. - январь </w:t>
            </w:r>
            <w:smartTag w:uri="urn:schemas-microsoft-com:office:smarttags" w:element="metricconverter">
              <w:smartTagPr>
                <w:attr w:name="ProductID" w:val="2001 г"/>
              </w:smartTagPr>
              <w:r>
                <w:rPr>
                  <w:sz w:val="28"/>
                  <w:szCs w:val="28"/>
                </w:rPr>
                <w:t>2001 г</w:t>
              </w:r>
            </w:smartTag>
          </w:p>
        </w:tc>
      </w:tr>
      <w:tr w:rsidR="001C62CD">
        <w:tc>
          <w:tcPr>
            <w:tcW w:w="0" w:type="auto"/>
          </w:tcPr>
          <w:p w:rsidR="001C62CD" w:rsidRDefault="001C62CD">
            <w:pPr>
              <w:spacing w:line="360" w:lineRule="auto"/>
              <w:jc w:val="both"/>
              <w:rPr>
                <w:sz w:val="28"/>
                <w:szCs w:val="28"/>
              </w:rPr>
            </w:pPr>
            <w:r>
              <w:rPr>
                <w:sz w:val="28"/>
                <w:szCs w:val="28"/>
              </w:rPr>
              <w:t>5</w:t>
            </w:r>
          </w:p>
        </w:tc>
        <w:tc>
          <w:tcPr>
            <w:tcW w:w="0" w:type="auto"/>
          </w:tcPr>
          <w:p w:rsidR="001C62CD" w:rsidRDefault="001C62CD">
            <w:pPr>
              <w:spacing w:line="360" w:lineRule="auto"/>
              <w:jc w:val="both"/>
              <w:rPr>
                <w:b/>
                <w:sz w:val="28"/>
                <w:szCs w:val="28"/>
              </w:rPr>
            </w:pPr>
            <w:r>
              <w:rPr>
                <w:sz w:val="28"/>
                <w:szCs w:val="28"/>
              </w:rPr>
              <w:t>Конституция Российской Федерации от 12 декабря 1993 года // Российская газета. – 25 декабря 1993 года.</w:t>
            </w:r>
          </w:p>
        </w:tc>
      </w:tr>
      <w:tr w:rsidR="001C62CD">
        <w:tc>
          <w:tcPr>
            <w:tcW w:w="0" w:type="auto"/>
          </w:tcPr>
          <w:p w:rsidR="001C62CD" w:rsidRDefault="001C62CD">
            <w:pPr>
              <w:spacing w:line="360" w:lineRule="auto"/>
              <w:jc w:val="both"/>
              <w:rPr>
                <w:sz w:val="28"/>
                <w:szCs w:val="28"/>
              </w:rPr>
            </w:pPr>
            <w:r>
              <w:rPr>
                <w:sz w:val="28"/>
                <w:szCs w:val="28"/>
              </w:rPr>
              <w:t>6</w:t>
            </w:r>
          </w:p>
        </w:tc>
        <w:tc>
          <w:tcPr>
            <w:tcW w:w="0" w:type="auto"/>
          </w:tcPr>
          <w:p w:rsidR="001C62CD" w:rsidRDefault="001C62CD">
            <w:pPr>
              <w:spacing w:line="360" w:lineRule="auto"/>
              <w:jc w:val="both"/>
              <w:rPr>
                <w:sz w:val="28"/>
                <w:szCs w:val="28"/>
              </w:rPr>
            </w:pPr>
            <w:r>
              <w:rPr>
                <w:sz w:val="28"/>
                <w:szCs w:val="28"/>
              </w:rPr>
              <w:t xml:space="preserve">Гражданское право. Часть 2. Обязательственное право. Под ред. В.В Залесского. М., 1998. </w:t>
            </w:r>
          </w:p>
        </w:tc>
      </w:tr>
      <w:tr w:rsidR="001C62CD">
        <w:tc>
          <w:tcPr>
            <w:tcW w:w="0" w:type="auto"/>
          </w:tcPr>
          <w:p w:rsidR="001C62CD" w:rsidRDefault="001C62CD">
            <w:pPr>
              <w:spacing w:line="360" w:lineRule="auto"/>
              <w:jc w:val="both"/>
              <w:rPr>
                <w:sz w:val="28"/>
                <w:szCs w:val="28"/>
              </w:rPr>
            </w:pPr>
            <w:r>
              <w:rPr>
                <w:sz w:val="28"/>
                <w:szCs w:val="28"/>
              </w:rPr>
              <w:t>7</w:t>
            </w:r>
          </w:p>
        </w:tc>
        <w:tc>
          <w:tcPr>
            <w:tcW w:w="0" w:type="auto"/>
          </w:tcPr>
          <w:p w:rsidR="001C62CD" w:rsidRDefault="001C62CD">
            <w:pPr>
              <w:spacing w:line="360" w:lineRule="auto"/>
              <w:jc w:val="both"/>
              <w:rPr>
                <w:sz w:val="28"/>
                <w:szCs w:val="28"/>
              </w:rPr>
            </w:pPr>
            <w:r>
              <w:rPr>
                <w:sz w:val="28"/>
                <w:szCs w:val="28"/>
              </w:rPr>
              <w:t xml:space="preserve">Гражданское право. Т. 2. Под ред. А.П. Сергеева. Ю.К. Толстого. </w:t>
            </w:r>
          </w:p>
        </w:tc>
      </w:tr>
      <w:tr w:rsidR="001C62CD">
        <w:tc>
          <w:tcPr>
            <w:tcW w:w="0" w:type="auto"/>
          </w:tcPr>
          <w:p w:rsidR="001C62CD" w:rsidRDefault="001C62CD">
            <w:pPr>
              <w:spacing w:line="360" w:lineRule="auto"/>
              <w:jc w:val="both"/>
              <w:rPr>
                <w:sz w:val="28"/>
                <w:szCs w:val="28"/>
              </w:rPr>
            </w:pPr>
            <w:r>
              <w:rPr>
                <w:sz w:val="28"/>
                <w:szCs w:val="28"/>
              </w:rPr>
              <w:t>8</w:t>
            </w:r>
          </w:p>
        </w:tc>
        <w:tc>
          <w:tcPr>
            <w:tcW w:w="0" w:type="auto"/>
          </w:tcPr>
          <w:p w:rsidR="001C62CD" w:rsidRDefault="001C62CD">
            <w:pPr>
              <w:spacing w:line="360" w:lineRule="auto"/>
              <w:jc w:val="both"/>
              <w:rPr>
                <w:sz w:val="28"/>
                <w:szCs w:val="28"/>
              </w:rPr>
            </w:pPr>
            <w:r>
              <w:rPr>
                <w:sz w:val="28"/>
                <w:szCs w:val="28"/>
              </w:rPr>
              <w:t>Сборник постановлений Президиума Высшего Арбитражного Суда РФ за 1999г.-М.: Статут.-2000.</w:t>
            </w:r>
          </w:p>
        </w:tc>
      </w:tr>
      <w:tr w:rsidR="001C62CD">
        <w:tc>
          <w:tcPr>
            <w:tcW w:w="0" w:type="auto"/>
          </w:tcPr>
          <w:p w:rsidR="001C62CD" w:rsidRDefault="001C62CD">
            <w:pPr>
              <w:spacing w:line="360" w:lineRule="auto"/>
              <w:jc w:val="both"/>
              <w:rPr>
                <w:sz w:val="28"/>
                <w:szCs w:val="28"/>
              </w:rPr>
            </w:pPr>
            <w:r>
              <w:rPr>
                <w:sz w:val="28"/>
                <w:szCs w:val="28"/>
              </w:rPr>
              <w:t>9</w:t>
            </w:r>
          </w:p>
        </w:tc>
        <w:tc>
          <w:tcPr>
            <w:tcW w:w="0" w:type="auto"/>
          </w:tcPr>
          <w:p w:rsidR="001C62CD" w:rsidRDefault="001C62CD">
            <w:pPr>
              <w:spacing w:line="360" w:lineRule="auto"/>
              <w:jc w:val="both"/>
              <w:rPr>
                <w:sz w:val="28"/>
                <w:szCs w:val="28"/>
              </w:rPr>
            </w:pPr>
            <w:r>
              <w:rPr>
                <w:sz w:val="28"/>
                <w:szCs w:val="28"/>
              </w:rPr>
              <w:t>Постановление Президиума Высшего Арбитражного Суда РФ от 8 августа 2000г.</w:t>
            </w:r>
          </w:p>
        </w:tc>
      </w:tr>
      <w:tr w:rsidR="001C62CD">
        <w:tc>
          <w:tcPr>
            <w:tcW w:w="0" w:type="auto"/>
          </w:tcPr>
          <w:p w:rsidR="001C62CD" w:rsidRDefault="001C62CD">
            <w:pPr>
              <w:spacing w:line="360" w:lineRule="auto"/>
              <w:jc w:val="both"/>
              <w:rPr>
                <w:sz w:val="28"/>
                <w:szCs w:val="28"/>
              </w:rPr>
            </w:pPr>
            <w:r>
              <w:rPr>
                <w:sz w:val="28"/>
                <w:szCs w:val="28"/>
              </w:rPr>
              <w:t>10</w:t>
            </w:r>
          </w:p>
        </w:tc>
        <w:tc>
          <w:tcPr>
            <w:tcW w:w="0" w:type="auto"/>
          </w:tcPr>
          <w:p w:rsidR="001C62CD" w:rsidRDefault="001C62CD">
            <w:pPr>
              <w:spacing w:line="360" w:lineRule="auto"/>
              <w:jc w:val="both"/>
              <w:rPr>
                <w:sz w:val="28"/>
                <w:szCs w:val="28"/>
              </w:rPr>
            </w:pPr>
            <w:r>
              <w:rPr>
                <w:sz w:val="28"/>
                <w:szCs w:val="28"/>
              </w:rPr>
              <w:t>Щенникова Л.В. Право собственности в гражданском законодательстве России. Законодательство. Январь 2001г.</w:t>
            </w:r>
          </w:p>
        </w:tc>
      </w:tr>
    </w:tbl>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p>
    <w:p w:rsidR="001C62CD" w:rsidRDefault="001C62CD">
      <w:pPr>
        <w:spacing w:line="360" w:lineRule="auto"/>
        <w:jc w:val="both"/>
      </w:pPr>
      <w:r>
        <w:t xml:space="preserve">                             </w:t>
      </w:r>
    </w:p>
    <w:p w:rsidR="001C62CD" w:rsidRDefault="001C62CD">
      <w:pPr>
        <w:spacing w:line="360" w:lineRule="auto"/>
        <w:jc w:val="both"/>
      </w:pPr>
      <w:r>
        <w:t xml:space="preserve">                                            </w:t>
      </w:r>
    </w:p>
    <w:p w:rsidR="001C62CD" w:rsidRDefault="001C62CD">
      <w:pPr>
        <w:spacing w:line="360" w:lineRule="auto"/>
        <w:jc w:val="both"/>
      </w:pPr>
      <w:r>
        <w:t xml:space="preserve">                                                    </w:t>
      </w:r>
    </w:p>
    <w:p w:rsidR="001C62CD" w:rsidRDefault="001C62CD">
      <w:pPr>
        <w:spacing w:line="360" w:lineRule="auto"/>
        <w:jc w:val="both"/>
      </w:pPr>
      <w:r>
        <w:t xml:space="preserve">                                                            </w:t>
      </w:r>
      <w:bookmarkStart w:id="0" w:name="_GoBack"/>
      <w:bookmarkEnd w:id="0"/>
    </w:p>
    <w:sectPr w:rsidR="001C62CD">
      <w:footerReference w:type="even" r:id="rId6"/>
      <w:footerReference w:type="default" r:id="rId7"/>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58" w:rsidRDefault="000F6958">
      <w:r>
        <w:separator/>
      </w:r>
    </w:p>
  </w:endnote>
  <w:endnote w:type="continuationSeparator" w:id="0">
    <w:p w:rsidR="000F6958" w:rsidRDefault="000F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CD" w:rsidRDefault="001C62C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C62CD" w:rsidRDefault="001C62C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CD" w:rsidRDefault="001C62C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258E3">
      <w:rPr>
        <w:rStyle w:val="a8"/>
        <w:noProof/>
      </w:rPr>
      <w:t>3</w:t>
    </w:r>
    <w:r>
      <w:rPr>
        <w:rStyle w:val="a8"/>
      </w:rPr>
      <w:fldChar w:fldCharType="end"/>
    </w:r>
  </w:p>
  <w:p w:rsidR="001C62CD" w:rsidRDefault="001C62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58" w:rsidRDefault="000F6958">
      <w:r>
        <w:separator/>
      </w:r>
    </w:p>
  </w:footnote>
  <w:footnote w:type="continuationSeparator" w:id="0">
    <w:p w:rsidR="000F6958" w:rsidRDefault="000F6958">
      <w:r>
        <w:continuationSeparator/>
      </w:r>
    </w:p>
  </w:footnote>
  <w:footnote w:id="1">
    <w:p w:rsidR="001C62CD" w:rsidRDefault="001C62CD">
      <w:pPr>
        <w:pStyle w:val="a9"/>
      </w:pPr>
      <w:r>
        <w:rPr>
          <w:rStyle w:val="a3"/>
        </w:rPr>
        <w:footnoteRef/>
      </w:r>
      <w:r>
        <w:t xml:space="preserve"> Конституция Российской федерации от 12 декабря 1993 года // Российская газета.- 25 декабря 1993 года.</w:t>
      </w:r>
    </w:p>
  </w:footnote>
  <w:footnote w:id="2">
    <w:p w:rsidR="001C62CD" w:rsidRPr="001C62CD" w:rsidRDefault="001C62CD">
      <w:pPr>
        <w:pStyle w:val="a9"/>
      </w:pPr>
      <w:r w:rsidRPr="001C62CD">
        <w:rPr>
          <w:rStyle w:val="a3"/>
        </w:rPr>
        <w:footnoteRef/>
      </w:r>
      <w:r w:rsidRPr="001C62CD">
        <w:t xml:space="preserve"> Щeнникoвa</w:t>
      </w:r>
      <w:r>
        <w:t>,</w:t>
      </w:r>
      <w:r w:rsidRPr="001C62CD">
        <w:t xml:space="preserve"> Л.В. Вещные права в гражданском праве России. – М.</w:t>
      </w:r>
      <w:r>
        <w:t>,2001.-С.102.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2CD"/>
    <w:rsid w:val="000F6958"/>
    <w:rsid w:val="001C62CD"/>
    <w:rsid w:val="003258E3"/>
    <w:rsid w:val="007A3CFC"/>
    <w:rsid w:val="008F2B8E"/>
    <w:rsid w:val="009468DA"/>
    <w:rsid w:val="00CD78F5"/>
    <w:rsid w:val="00DE2111"/>
    <w:rsid w:val="00EE1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51520C-58DF-4C41-9BFC-DEBFC4E5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before="100" w:beforeAutospacing="1" w:after="100" w:afterAutospacing="1"/>
    </w:pPr>
  </w:style>
  <w:style w:type="character" w:styleId="a3">
    <w:name w:val="footnote reference"/>
    <w:basedOn w:val="a0"/>
    <w:semiHidden/>
  </w:style>
  <w:style w:type="character" w:styleId="a4">
    <w:name w:val="Emphasis"/>
    <w:basedOn w:val="a0"/>
    <w:qFormat/>
    <w:rPr>
      <w:i/>
      <w:iCs/>
    </w:rPr>
  </w:style>
  <w:style w:type="paragraph" w:styleId="a5">
    <w:name w:val="Body Text Indent"/>
    <w:basedOn w:val="a"/>
    <w:pPr>
      <w:tabs>
        <w:tab w:val="left" w:pos="720"/>
      </w:tabs>
      <w:spacing w:before="100" w:beforeAutospacing="1" w:after="100" w:afterAutospacing="1" w:line="360" w:lineRule="auto"/>
      <w:ind w:firstLine="709"/>
      <w:jc w:val="both"/>
    </w:pPr>
    <w:rPr>
      <w:sz w:val="28"/>
      <w:szCs w:val="28"/>
    </w:rPr>
  </w:style>
  <w:style w:type="paragraph" w:styleId="a6">
    <w:name w:val="Normal (Web)"/>
    <w:basedOn w:val="a"/>
    <w:pPr>
      <w:spacing w:before="100" w:beforeAutospacing="1" w:after="100" w:afterAutospacing="1"/>
    </w:pPr>
  </w:style>
  <w:style w:type="paragraph" w:styleId="a7">
    <w:name w:val="footer"/>
    <w:basedOn w:val="a"/>
    <w:pPr>
      <w:tabs>
        <w:tab w:val="center" w:pos="4677"/>
        <w:tab w:val="right" w:pos="9355"/>
      </w:tabs>
    </w:pPr>
  </w:style>
  <w:style w:type="character" w:styleId="a8">
    <w:name w:val="page number"/>
    <w:basedOn w:val="a0"/>
  </w:style>
  <w:style w:type="paragraph" w:styleId="a9">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5249</Words>
  <Characters>29924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Основные данные о работе</vt:lpstr>
    </vt:vector>
  </TitlesOfParts>
  <Company>gpx</Company>
  <LinksUpToDate>false</LinksUpToDate>
  <CharactersWithSpaces>35103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данные о работе</dc:title>
  <dc:subject/>
  <dc:creator>Администратор</dc:creator>
  <cp:keywords/>
  <cp:lastModifiedBy>admin</cp:lastModifiedBy>
  <cp:revision>2</cp:revision>
  <dcterms:created xsi:type="dcterms:W3CDTF">2014-04-18T05:04:00Z</dcterms:created>
  <dcterms:modified xsi:type="dcterms:W3CDTF">2014-04-18T05:04:00Z</dcterms:modified>
</cp:coreProperties>
</file>