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BE" w:rsidRDefault="00804ABE" w:rsidP="00CB5BD6">
      <w:pPr>
        <w:jc w:val="both"/>
        <w:rPr>
          <w:b/>
          <w:sz w:val="28"/>
          <w:szCs w:val="28"/>
        </w:rPr>
      </w:pPr>
    </w:p>
    <w:p w:rsidR="00DC02E3" w:rsidRPr="009D1A19" w:rsidRDefault="00DC02E3" w:rsidP="00CB5BD6">
      <w:pPr>
        <w:jc w:val="both"/>
        <w:rPr>
          <w:b/>
          <w:sz w:val="28"/>
          <w:szCs w:val="28"/>
        </w:rPr>
      </w:pPr>
      <w:r w:rsidRPr="009D1A19">
        <w:rPr>
          <w:b/>
          <w:sz w:val="28"/>
          <w:szCs w:val="28"/>
        </w:rPr>
        <w:t>Введение</w:t>
      </w:r>
    </w:p>
    <w:p w:rsidR="003874BD" w:rsidRDefault="003874BD" w:rsidP="00CB5BD6">
      <w:pPr>
        <w:jc w:val="both"/>
        <w:rPr>
          <w:b/>
          <w:color w:val="000000"/>
          <w:sz w:val="32"/>
          <w:szCs w:val="32"/>
        </w:rPr>
      </w:pPr>
    </w:p>
    <w:p w:rsidR="00DC02E3" w:rsidRDefault="003874BD" w:rsidP="00CB5BD6">
      <w:pPr>
        <w:jc w:val="both"/>
        <w:rPr>
          <w:color w:val="000000"/>
          <w:sz w:val="28"/>
          <w:szCs w:val="28"/>
        </w:rPr>
      </w:pPr>
      <w:r>
        <w:rPr>
          <w:color w:val="000000"/>
          <w:sz w:val="28"/>
          <w:szCs w:val="28"/>
        </w:rPr>
        <w:t>В данной курсовой работе речь идёт о самом главном и важном богатстве каждой страны и всего богатства человечества – о человеческом капитале. Понятие человеческого капитала было введено для объяснения того, почему образование и опыт влияют на оплату труда, а также для того, что определяет уровень образования, получаемого людьми. Человеческий капитал есть мера воплощённой в человеке способности приносить доход. Человеческий капитал включает врождённые способности и талант, а также образование и приобретённую квалификацию, это имеющиёся у каждого запас знаний, навыков и мотиваций.</w:t>
      </w:r>
    </w:p>
    <w:p w:rsidR="003874BD" w:rsidRDefault="003874BD" w:rsidP="00CB5BD6">
      <w:pPr>
        <w:ind w:firstLine="540"/>
        <w:jc w:val="both"/>
        <w:rPr>
          <w:sz w:val="28"/>
          <w:szCs w:val="28"/>
        </w:rPr>
      </w:pPr>
      <w:r w:rsidRPr="009C2981">
        <w:rPr>
          <w:sz w:val="28"/>
          <w:szCs w:val="28"/>
        </w:rPr>
        <w:t xml:space="preserve">Несмотря на безусловную </w:t>
      </w:r>
      <w:r w:rsidR="0035652D">
        <w:rPr>
          <w:sz w:val="28"/>
          <w:szCs w:val="28"/>
        </w:rPr>
        <w:t>востребованн</w:t>
      </w:r>
      <w:r w:rsidR="0035652D" w:rsidRPr="009C2981">
        <w:rPr>
          <w:sz w:val="28"/>
          <w:szCs w:val="28"/>
        </w:rPr>
        <w:t>ость</w:t>
      </w:r>
      <w:r w:rsidRPr="009C2981">
        <w:rPr>
          <w:sz w:val="28"/>
          <w:szCs w:val="28"/>
        </w:rPr>
        <w:t xml:space="preserve"> теории человеческого капитала, разрабатывает</w:t>
      </w:r>
      <w:r w:rsidRPr="009C2981">
        <w:rPr>
          <w:sz w:val="28"/>
          <w:szCs w:val="28"/>
        </w:rPr>
        <w:softHyphen/>
        <w:t>ся она в основном американскими и английскими учеными. Вклад российских экономистов в ее развитие пока достаточно скромен.</w:t>
      </w:r>
    </w:p>
    <w:p w:rsidR="003874BD" w:rsidRDefault="003874BD" w:rsidP="00CB5BD6">
      <w:pPr>
        <w:ind w:firstLine="540"/>
        <w:jc w:val="both"/>
        <w:rPr>
          <w:sz w:val="28"/>
          <w:szCs w:val="28"/>
        </w:rPr>
      </w:pPr>
      <w:r w:rsidRPr="009C2981">
        <w:rPr>
          <w:sz w:val="28"/>
          <w:szCs w:val="28"/>
        </w:rPr>
        <w:t>Парадокс сегодняшней ситуации заключается также в том, что наблюдается явное несоответст</w:t>
      </w:r>
      <w:r w:rsidRPr="009C2981">
        <w:rPr>
          <w:sz w:val="28"/>
          <w:szCs w:val="28"/>
        </w:rPr>
        <w:softHyphen/>
        <w:t>вие между возможностями экономического роста (огромным природно-ресурсным потенциалом России, высоким интеллектом общества, уни</w:t>
      </w:r>
      <w:r w:rsidRPr="009C2981">
        <w:rPr>
          <w:sz w:val="28"/>
          <w:szCs w:val="28"/>
        </w:rPr>
        <w:softHyphen/>
        <w:t>кальным геополитическим положением) и реальным состоянием ее национальной экономики.</w:t>
      </w:r>
    </w:p>
    <w:p w:rsidR="003874BD" w:rsidRDefault="003874BD" w:rsidP="00D77D75">
      <w:pPr>
        <w:ind w:firstLine="540"/>
        <w:jc w:val="both"/>
        <w:rPr>
          <w:sz w:val="28"/>
          <w:szCs w:val="28"/>
        </w:rPr>
      </w:pPr>
      <w:r w:rsidRPr="00554660">
        <w:rPr>
          <w:sz w:val="28"/>
          <w:szCs w:val="28"/>
        </w:rPr>
        <w:t>Теория человеческого капитала имеет очень старые теоретические и методологические корни, тем не менее, она является одним из современных и очень актуальных направлений развития неоклассической теории.</w:t>
      </w:r>
      <w:r>
        <w:rPr>
          <w:sz w:val="28"/>
          <w:szCs w:val="28"/>
        </w:rPr>
        <w:t xml:space="preserve"> Все вышеперечисленные факторы и обусловили </w:t>
      </w:r>
      <w:r w:rsidRPr="003874BD">
        <w:rPr>
          <w:sz w:val="28"/>
          <w:szCs w:val="28"/>
        </w:rPr>
        <w:t>актуальность</w:t>
      </w:r>
      <w:r>
        <w:rPr>
          <w:sz w:val="28"/>
          <w:szCs w:val="28"/>
        </w:rPr>
        <w:t xml:space="preserve"> исследования.</w:t>
      </w:r>
    </w:p>
    <w:p w:rsidR="003874BD" w:rsidRDefault="003874BD" w:rsidP="00D77D75">
      <w:pPr>
        <w:ind w:firstLine="540"/>
        <w:jc w:val="both"/>
        <w:rPr>
          <w:sz w:val="28"/>
          <w:szCs w:val="28"/>
        </w:rPr>
      </w:pPr>
      <w:r w:rsidRPr="003874BD">
        <w:rPr>
          <w:sz w:val="28"/>
          <w:szCs w:val="28"/>
        </w:rPr>
        <w:t>Цель</w:t>
      </w:r>
      <w:r>
        <w:rPr>
          <w:sz w:val="28"/>
          <w:szCs w:val="28"/>
        </w:rPr>
        <w:t xml:space="preserve"> курсовой </w:t>
      </w:r>
      <w:r w:rsidRPr="00163632">
        <w:rPr>
          <w:sz w:val="28"/>
          <w:szCs w:val="28"/>
        </w:rPr>
        <w:t xml:space="preserve">работы – </w:t>
      </w:r>
      <w:r>
        <w:rPr>
          <w:sz w:val="28"/>
          <w:szCs w:val="28"/>
        </w:rPr>
        <w:t>рассмотреть и проанализировать человеческий капитал и его роль в современной экономике.</w:t>
      </w:r>
    </w:p>
    <w:p w:rsidR="003874BD" w:rsidRDefault="003874BD" w:rsidP="00D77D75">
      <w:pPr>
        <w:ind w:firstLine="540"/>
        <w:jc w:val="both"/>
        <w:rPr>
          <w:sz w:val="28"/>
          <w:szCs w:val="28"/>
        </w:rPr>
      </w:pPr>
      <w:r w:rsidRPr="00163632">
        <w:rPr>
          <w:sz w:val="28"/>
          <w:szCs w:val="28"/>
        </w:rPr>
        <w:t xml:space="preserve">В соответствии с поставленной целью решались следующие основные </w:t>
      </w:r>
      <w:r w:rsidRPr="003874BD">
        <w:rPr>
          <w:sz w:val="28"/>
          <w:szCs w:val="28"/>
        </w:rPr>
        <w:t>задачи</w:t>
      </w:r>
      <w:r w:rsidRPr="00163632">
        <w:rPr>
          <w:sz w:val="28"/>
          <w:szCs w:val="28"/>
        </w:rPr>
        <w:t>:</w:t>
      </w:r>
    </w:p>
    <w:p w:rsidR="003874BD" w:rsidRPr="00163632" w:rsidRDefault="003874BD" w:rsidP="00D77D75">
      <w:pPr>
        <w:ind w:firstLine="540"/>
        <w:jc w:val="both"/>
        <w:rPr>
          <w:sz w:val="28"/>
          <w:szCs w:val="28"/>
        </w:rPr>
      </w:pPr>
      <w:r>
        <w:rPr>
          <w:sz w:val="28"/>
          <w:szCs w:val="28"/>
        </w:rPr>
        <w:t>изучить основы концепции человеческого капитала Г.Беккера</w:t>
      </w:r>
      <w:r w:rsidRPr="00163632">
        <w:rPr>
          <w:sz w:val="28"/>
          <w:szCs w:val="28"/>
        </w:rPr>
        <w:t>;</w:t>
      </w:r>
    </w:p>
    <w:p w:rsidR="003874BD" w:rsidRPr="00163632" w:rsidRDefault="003874BD" w:rsidP="00D77D75">
      <w:pPr>
        <w:ind w:firstLine="540"/>
        <w:jc w:val="both"/>
        <w:rPr>
          <w:sz w:val="28"/>
          <w:szCs w:val="28"/>
        </w:rPr>
      </w:pPr>
      <w:r>
        <w:rPr>
          <w:sz w:val="28"/>
          <w:szCs w:val="28"/>
        </w:rPr>
        <w:t>проанализировать инвестиции в человеческий капитал</w:t>
      </w:r>
      <w:r w:rsidRPr="00163632">
        <w:rPr>
          <w:sz w:val="28"/>
          <w:szCs w:val="28"/>
        </w:rPr>
        <w:t>;</w:t>
      </w:r>
    </w:p>
    <w:p w:rsidR="003874BD" w:rsidRDefault="003874BD" w:rsidP="00D77D75">
      <w:pPr>
        <w:ind w:firstLine="540"/>
        <w:jc w:val="both"/>
        <w:rPr>
          <w:sz w:val="28"/>
          <w:szCs w:val="28"/>
        </w:rPr>
      </w:pPr>
      <w:r>
        <w:rPr>
          <w:sz w:val="28"/>
          <w:szCs w:val="28"/>
        </w:rPr>
        <w:t>выяснить, в чём состоит его роль в современной экономике.</w:t>
      </w:r>
    </w:p>
    <w:p w:rsidR="003874BD" w:rsidRPr="00163632" w:rsidRDefault="003874BD" w:rsidP="00D77D75">
      <w:pPr>
        <w:ind w:firstLine="540"/>
        <w:jc w:val="both"/>
        <w:rPr>
          <w:sz w:val="28"/>
          <w:szCs w:val="28"/>
        </w:rPr>
      </w:pPr>
      <w:r w:rsidRPr="003874BD">
        <w:rPr>
          <w:sz w:val="28"/>
          <w:szCs w:val="28"/>
        </w:rPr>
        <w:t>Объект исследования</w:t>
      </w:r>
      <w:r w:rsidRPr="00163632">
        <w:rPr>
          <w:sz w:val="28"/>
          <w:szCs w:val="28"/>
        </w:rPr>
        <w:t xml:space="preserve"> –  </w:t>
      </w:r>
      <w:r>
        <w:rPr>
          <w:sz w:val="28"/>
          <w:szCs w:val="28"/>
        </w:rPr>
        <w:t>человеческий капитал.</w:t>
      </w:r>
    </w:p>
    <w:p w:rsidR="003874BD" w:rsidRDefault="003874BD" w:rsidP="00D77D75">
      <w:pPr>
        <w:ind w:firstLine="540"/>
        <w:jc w:val="both"/>
        <w:rPr>
          <w:sz w:val="28"/>
          <w:szCs w:val="28"/>
        </w:rPr>
      </w:pPr>
      <w:r w:rsidRPr="003874BD">
        <w:rPr>
          <w:sz w:val="28"/>
          <w:szCs w:val="28"/>
        </w:rPr>
        <w:t xml:space="preserve">Предмет исследования </w:t>
      </w:r>
      <w:r w:rsidRPr="00163632">
        <w:rPr>
          <w:sz w:val="28"/>
          <w:szCs w:val="28"/>
        </w:rPr>
        <w:t xml:space="preserve">– </w:t>
      </w:r>
      <w:r>
        <w:rPr>
          <w:sz w:val="28"/>
          <w:szCs w:val="28"/>
        </w:rPr>
        <w:t>человеческий капитал и его роль в современной экономике.</w:t>
      </w:r>
    </w:p>
    <w:p w:rsidR="00FA76F4" w:rsidRPr="00FA76F4" w:rsidRDefault="00D77D75" w:rsidP="00D77D75">
      <w:pPr>
        <w:ind w:firstLine="540"/>
        <w:jc w:val="both"/>
        <w:rPr>
          <w:sz w:val="28"/>
          <w:szCs w:val="28"/>
        </w:rPr>
      </w:pPr>
      <w:r>
        <w:rPr>
          <w:sz w:val="28"/>
          <w:szCs w:val="28"/>
        </w:rPr>
        <w:t>Методика исследования</w:t>
      </w:r>
      <w:r w:rsidR="0094653B">
        <w:rPr>
          <w:sz w:val="28"/>
          <w:szCs w:val="28"/>
        </w:rPr>
        <w:t xml:space="preserve"> </w:t>
      </w:r>
      <w:r w:rsidR="0094653B" w:rsidRPr="00163632">
        <w:rPr>
          <w:sz w:val="28"/>
          <w:szCs w:val="28"/>
        </w:rPr>
        <w:t>–</w:t>
      </w:r>
      <w:r w:rsidR="0094653B">
        <w:rPr>
          <w:sz w:val="28"/>
          <w:szCs w:val="28"/>
        </w:rPr>
        <w:t xml:space="preserve"> </w:t>
      </w:r>
      <w:r>
        <w:rPr>
          <w:sz w:val="28"/>
          <w:szCs w:val="28"/>
        </w:rPr>
        <w:t>от общего к частному:</w:t>
      </w:r>
    </w:p>
    <w:p w:rsidR="00FA76F4" w:rsidRPr="00163632" w:rsidRDefault="00FA76F4" w:rsidP="00D77D75">
      <w:pPr>
        <w:ind w:firstLine="540"/>
        <w:jc w:val="both"/>
        <w:rPr>
          <w:sz w:val="28"/>
          <w:szCs w:val="28"/>
        </w:rPr>
      </w:pPr>
      <w:r w:rsidRPr="00163632">
        <w:rPr>
          <w:sz w:val="28"/>
          <w:szCs w:val="28"/>
        </w:rPr>
        <w:t>обработка, анализ  научных источников;</w:t>
      </w:r>
    </w:p>
    <w:p w:rsidR="00FA76F4" w:rsidRPr="00163632" w:rsidRDefault="00FA76F4" w:rsidP="00D77D75">
      <w:pPr>
        <w:ind w:firstLine="540"/>
        <w:jc w:val="both"/>
        <w:rPr>
          <w:sz w:val="28"/>
          <w:szCs w:val="28"/>
        </w:rPr>
      </w:pPr>
      <w:r w:rsidRPr="00163632">
        <w:rPr>
          <w:sz w:val="28"/>
          <w:szCs w:val="28"/>
        </w:rPr>
        <w:t>анализ научной литературы, учебников и пособий по исследуемой проблеме.</w:t>
      </w:r>
    </w:p>
    <w:p w:rsidR="00FA76F4" w:rsidRPr="00163632" w:rsidRDefault="00FA76F4" w:rsidP="00CB5BD6">
      <w:pPr>
        <w:ind w:firstLine="540"/>
        <w:jc w:val="both"/>
        <w:rPr>
          <w:sz w:val="28"/>
          <w:szCs w:val="28"/>
        </w:rPr>
      </w:pPr>
    </w:p>
    <w:p w:rsidR="003874BD" w:rsidRPr="00554660" w:rsidRDefault="003874BD" w:rsidP="00CB5BD6">
      <w:pPr>
        <w:ind w:firstLine="540"/>
        <w:jc w:val="both"/>
        <w:rPr>
          <w:sz w:val="28"/>
          <w:szCs w:val="28"/>
        </w:rPr>
      </w:pPr>
    </w:p>
    <w:p w:rsidR="003874BD" w:rsidRPr="00DC02E3" w:rsidRDefault="003874BD" w:rsidP="00CB5BD6">
      <w:pPr>
        <w:jc w:val="both"/>
        <w:rPr>
          <w:sz w:val="28"/>
          <w:szCs w:val="28"/>
        </w:rPr>
      </w:pPr>
    </w:p>
    <w:p w:rsidR="00DC02E3" w:rsidRDefault="00DC02E3" w:rsidP="00CB5BD6">
      <w:pPr>
        <w:jc w:val="both"/>
      </w:pPr>
    </w:p>
    <w:p w:rsidR="00CB5BD6" w:rsidRDefault="00CB5BD6" w:rsidP="00CB5BD6">
      <w:pPr>
        <w:jc w:val="both"/>
      </w:pPr>
    </w:p>
    <w:p w:rsidR="00CB5BD6" w:rsidRDefault="00CB5BD6" w:rsidP="00CB5BD6">
      <w:pPr>
        <w:jc w:val="both"/>
      </w:pPr>
    </w:p>
    <w:p w:rsidR="00DC02E3" w:rsidRPr="00DC02E3" w:rsidRDefault="00DC02E3" w:rsidP="00CB5BD6">
      <w:pPr>
        <w:jc w:val="both"/>
      </w:pPr>
    </w:p>
    <w:p w:rsidR="00F76351" w:rsidRPr="009D1A19" w:rsidRDefault="00F76351" w:rsidP="00CB5BD6">
      <w:pPr>
        <w:rPr>
          <w:b/>
          <w:sz w:val="28"/>
          <w:szCs w:val="28"/>
        </w:rPr>
      </w:pPr>
      <w:r w:rsidRPr="009D1A19">
        <w:rPr>
          <w:b/>
          <w:sz w:val="28"/>
          <w:szCs w:val="28"/>
        </w:rPr>
        <w:t>1.Человеческий капитал как экономическая категория</w:t>
      </w:r>
    </w:p>
    <w:p w:rsidR="00F76351" w:rsidRPr="009D1A19" w:rsidRDefault="00F76351" w:rsidP="00CB5BD6">
      <w:pPr>
        <w:rPr>
          <w:b/>
          <w:sz w:val="28"/>
          <w:szCs w:val="28"/>
        </w:rPr>
      </w:pPr>
    </w:p>
    <w:p w:rsidR="00F76351" w:rsidRPr="009D1A19" w:rsidRDefault="00F76351" w:rsidP="00CB5BD6">
      <w:pPr>
        <w:rPr>
          <w:b/>
          <w:sz w:val="28"/>
          <w:szCs w:val="28"/>
        </w:rPr>
      </w:pPr>
    </w:p>
    <w:p w:rsidR="00F76351" w:rsidRPr="009D1A19" w:rsidRDefault="00F76351" w:rsidP="00CB5BD6">
      <w:pPr>
        <w:jc w:val="both"/>
        <w:rPr>
          <w:b/>
          <w:color w:val="000000"/>
          <w:sz w:val="28"/>
          <w:szCs w:val="28"/>
        </w:rPr>
      </w:pPr>
      <w:r w:rsidRPr="009D1A19">
        <w:rPr>
          <w:b/>
          <w:sz w:val="28"/>
          <w:szCs w:val="28"/>
        </w:rPr>
        <w:t>1.1Основные положения теории Г.Беккера</w:t>
      </w:r>
      <w:r w:rsidRPr="009D1A19">
        <w:rPr>
          <w:b/>
          <w:color w:val="000000"/>
          <w:sz w:val="28"/>
          <w:szCs w:val="28"/>
        </w:rPr>
        <w:t xml:space="preserve"> </w:t>
      </w:r>
    </w:p>
    <w:p w:rsidR="00F76351" w:rsidRDefault="00F76351" w:rsidP="00CB5BD6">
      <w:pPr>
        <w:jc w:val="both"/>
        <w:rPr>
          <w:color w:val="000000"/>
          <w:sz w:val="28"/>
          <w:szCs w:val="28"/>
        </w:rPr>
      </w:pPr>
    </w:p>
    <w:p w:rsidR="00466849" w:rsidRPr="005B0168" w:rsidRDefault="00466849" w:rsidP="00CB5BD6">
      <w:pPr>
        <w:jc w:val="both"/>
        <w:rPr>
          <w:sz w:val="28"/>
          <w:szCs w:val="28"/>
        </w:rPr>
      </w:pPr>
      <w:r>
        <w:rPr>
          <w:color w:val="000000"/>
          <w:sz w:val="28"/>
          <w:szCs w:val="28"/>
        </w:rPr>
        <w:t xml:space="preserve">В 1992 году Нобелевской премии по экономике был удостоен 62-летний профессор экономики и социологии Чикагского университета Гэри С. Беккер за «распространение сферы микроэкономического анализа на целый ряд аспектов человеческого поведения и взаимодействия, включая нерыночное поведение». Г.Беккер родился в 1930 году в Потстауне (штат Пенсильвания). После окончания в 1951 году Принстонского университета его научная судьба была тесно связана с двумя исследовательскими центрами – Колумбийским и Чикагским университетами. </w:t>
      </w:r>
    </w:p>
    <w:p w:rsidR="00EA6395" w:rsidRDefault="00466849" w:rsidP="00CB5BD6">
      <w:pPr>
        <w:ind w:firstLine="900"/>
        <w:jc w:val="both"/>
        <w:rPr>
          <w:sz w:val="28"/>
          <w:szCs w:val="28"/>
        </w:rPr>
      </w:pPr>
      <w:r>
        <w:rPr>
          <w:sz w:val="28"/>
          <w:szCs w:val="28"/>
        </w:rPr>
        <w:t>По Беккеру,</w:t>
      </w:r>
      <w:r w:rsidR="004E743A">
        <w:rPr>
          <w:sz w:val="28"/>
          <w:szCs w:val="28"/>
        </w:rPr>
        <w:t xml:space="preserve"> </w:t>
      </w:r>
      <w:r>
        <w:rPr>
          <w:sz w:val="28"/>
          <w:szCs w:val="28"/>
        </w:rPr>
        <w:t>продуктивность работника в условиях рынка тождественна величине его заработной платы. Она определяется человеческим капиталом работник</w:t>
      </w:r>
      <w:r w:rsidR="0035652D">
        <w:rPr>
          <w:sz w:val="28"/>
          <w:szCs w:val="28"/>
        </w:rPr>
        <w:t>а -</w:t>
      </w:r>
      <w:r w:rsidR="005B0168">
        <w:rPr>
          <w:sz w:val="28"/>
          <w:szCs w:val="28"/>
        </w:rPr>
        <w:t xml:space="preserve"> </w:t>
      </w:r>
      <w:r>
        <w:rPr>
          <w:sz w:val="28"/>
          <w:szCs w:val="28"/>
        </w:rPr>
        <w:t>запасом его знаний,</w:t>
      </w:r>
      <w:r w:rsidR="005B0168">
        <w:rPr>
          <w:sz w:val="28"/>
          <w:szCs w:val="28"/>
        </w:rPr>
        <w:t xml:space="preserve"> </w:t>
      </w:r>
      <w:r>
        <w:rPr>
          <w:sz w:val="28"/>
          <w:szCs w:val="28"/>
        </w:rPr>
        <w:t>использование которых в процессе труда обеспечивает дополнительный доход.</w:t>
      </w:r>
      <w:r w:rsidR="004E743A">
        <w:rPr>
          <w:sz w:val="28"/>
          <w:szCs w:val="28"/>
        </w:rPr>
        <w:t xml:space="preserve"> </w:t>
      </w:r>
      <w:r>
        <w:rPr>
          <w:sz w:val="28"/>
          <w:szCs w:val="28"/>
        </w:rPr>
        <w:t>Главное отличие человеческого капитала от физического заключается в его неотделимости от личности своего носителя.</w:t>
      </w:r>
      <w:r w:rsidR="005B0168">
        <w:rPr>
          <w:sz w:val="28"/>
          <w:szCs w:val="28"/>
        </w:rPr>
        <w:t xml:space="preserve"> </w:t>
      </w:r>
      <w:r>
        <w:rPr>
          <w:sz w:val="28"/>
          <w:szCs w:val="28"/>
        </w:rPr>
        <w:t>Отсюда вытекают несколько следствий.</w:t>
      </w:r>
      <w:r w:rsidR="004E743A">
        <w:rPr>
          <w:sz w:val="28"/>
          <w:szCs w:val="28"/>
        </w:rPr>
        <w:t xml:space="preserve"> </w:t>
      </w:r>
      <w:r>
        <w:rPr>
          <w:sz w:val="28"/>
          <w:szCs w:val="28"/>
        </w:rPr>
        <w:t>Во-первых,</w:t>
      </w:r>
      <w:r w:rsidR="005B0168">
        <w:rPr>
          <w:sz w:val="28"/>
          <w:szCs w:val="28"/>
        </w:rPr>
        <w:t xml:space="preserve"> </w:t>
      </w:r>
      <w:r>
        <w:rPr>
          <w:sz w:val="28"/>
          <w:szCs w:val="28"/>
        </w:rPr>
        <w:t>владелец человеческого капитала должен лично присутствовать при его производственном использовании.</w:t>
      </w:r>
      <w:r w:rsidR="005B0168">
        <w:rPr>
          <w:sz w:val="28"/>
          <w:szCs w:val="28"/>
        </w:rPr>
        <w:t xml:space="preserve"> </w:t>
      </w:r>
      <w:r>
        <w:rPr>
          <w:sz w:val="28"/>
          <w:szCs w:val="28"/>
        </w:rPr>
        <w:t>Во-вторых,</w:t>
      </w:r>
      <w:r w:rsidR="005B0168">
        <w:rPr>
          <w:sz w:val="28"/>
          <w:szCs w:val="28"/>
        </w:rPr>
        <w:t xml:space="preserve"> </w:t>
      </w:r>
      <w:r>
        <w:rPr>
          <w:sz w:val="28"/>
          <w:szCs w:val="28"/>
        </w:rPr>
        <w:t>для получения дохода с человеческого</w:t>
      </w:r>
      <w:r w:rsidR="005B0168">
        <w:rPr>
          <w:sz w:val="28"/>
          <w:szCs w:val="28"/>
        </w:rPr>
        <w:t xml:space="preserve"> капитала</w:t>
      </w:r>
      <w:r>
        <w:rPr>
          <w:sz w:val="28"/>
          <w:szCs w:val="28"/>
        </w:rPr>
        <w:t xml:space="preserve"> работник должен затрачивать трудовые </w:t>
      </w:r>
      <w:r w:rsidR="005B0168">
        <w:rPr>
          <w:sz w:val="28"/>
          <w:szCs w:val="28"/>
        </w:rPr>
        <w:t>усилия</w:t>
      </w:r>
      <w:r>
        <w:rPr>
          <w:sz w:val="28"/>
          <w:szCs w:val="28"/>
        </w:rPr>
        <w:t>.</w:t>
      </w:r>
      <w:r w:rsidR="005B0168">
        <w:rPr>
          <w:sz w:val="28"/>
          <w:szCs w:val="28"/>
        </w:rPr>
        <w:t xml:space="preserve"> </w:t>
      </w:r>
      <w:r>
        <w:rPr>
          <w:sz w:val="28"/>
          <w:szCs w:val="28"/>
        </w:rPr>
        <w:t>В-третьих,</w:t>
      </w:r>
      <w:r w:rsidR="005B0168">
        <w:rPr>
          <w:sz w:val="28"/>
          <w:szCs w:val="28"/>
        </w:rPr>
        <w:t xml:space="preserve"> </w:t>
      </w:r>
      <w:r>
        <w:rPr>
          <w:sz w:val="28"/>
          <w:szCs w:val="28"/>
        </w:rPr>
        <w:t>человеческий капитал не может быть продан</w:t>
      </w:r>
      <w:r w:rsidR="00EA6395">
        <w:rPr>
          <w:sz w:val="28"/>
          <w:szCs w:val="28"/>
        </w:rPr>
        <w:t xml:space="preserve"> или передан в наследство</w:t>
      </w:r>
      <w:r w:rsidR="005A535C" w:rsidRPr="005A535C">
        <w:rPr>
          <w:sz w:val="28"/>
          <w:szCs w:val="28"/>
        </w:rPr>
        <w:t>.</w:t>
      </w:r>
      <w:r w:rsidR="005A535C">
        <w:rPr>
          <w:sz w:val="28"/>
          <w:szCs w:val="28"/>
        </w:rPr>
        <w:t xml:space="preserve"> </w:t>
      </w:r>
      <w:r w:rsidR="00EA6395">
        <w:rPr>
          <w:sz w:val="28"/>
          <w:szCs w:val="28"/>
        </w:rPr>
        <w:t>В-четвёртых,</w:t>
      </w:r>
      <w:r w:rsidR="005B0168">
        <w:rPr>
          <w:sz w:val="28"/>
          <w:szCs w:val="28"/>
        </w:rPr>
        <w:t xml:space="preserve"> </w:t>
      </w:r>
      <w:r w:rsidR="00EA6395">
        <w:rPr>
          <w:sz w:val="28"/>
          <w:szCs w:val="28"/>
        </w:rPr>
        <w:t>срок службы человеческого капитала определяется величиной продолжительности трудовой жизни человека.</w:t>
      </w:r>
      <w:r w:rsidR="005B0168">
        <w:rPr>
          <w:sz w:val="28"/>
          <w:szCs w:val="28"/>
        </w:rPr>
        <w:t xml:space="preserve"> </w:t>
      </w:r>
      <w:r w:rsidR="00EA6395">
        <w:rPr>
          <w:sz w:val="28"/>
          <w:szCs w:val="28"/>
        </w:rPr>
        <w:t>Поскольку в современном обществе торговля людьми невозможна,</w:t>
      </w:r>
      <w:r w:rsidR="005B0168">
        <w:rPr>
          <w:sz w:val="28"/>
          <w:szCs w:val="28"/>
        </w:rPr>
        <w:t xml:space="preserve"> </w:t>
      </w:r>
      <w:r w:rsidR="00EA6395">
        <w:rPr>
          <w:sz w:val="28"/>
          <w:szCs w:val="28"/>
        </w:rPr>
        <w:t>для человеческого капитала не существует рынков и на него не устанавливается денежных цен.</w:t>
      </w:r>
      <w:r w:rsidR="005B0168">
        <w:rPr>
          <w:sz w:val="28"/>
          <w:szCs w:val="28"/>
        </w:rPr>
        <w:t xml:space="preserve"> </w:t>
      </w:r>
      <w:r w:rsidR="00EA6395">
        <w:rPr>
          <w:sz w:val="28"/>
          <w:szCs w:val="28"/>
        </w:rPr>
        <w:t>Функционируют лишь рынки «арендных» сделок,</w:t>
      </w:r>
      <w:r w:rsidR="005B0168">
        <w:rPr>
          <w:sz w:val="28"/>
          <w:szCs w:val="28"/>
        </w:rPr>
        <w:t xml:space="preserve"> </w:t>
      </w:r>
      <w:r w:rsidR="00EA6395">
        <w:rPr>
          <w:sz w:val="28"/>
          <w:szCs w:val="28"/>
        </w:rPr>
        <w:t>на которых осуществляется наём человеческого капитала на ограниченный срок.</w:t>
      </w:r>
      <w:r w:rsidR="005B0168">
        <w:rPr>
          <w:sz w:val="28"/>
          <w:szCs w:val="28"/>
        </w:rPr>
        <w:t xml:space="preserve"> </w:t>
      </w:r>
      <w:r w:rsidR="00EA6395">
        <w:rPr>
          <w:sz w:val="28"/>
          <w:szCs w:val="28"/>
        </w:rPr>
        <w:t xml:space="preserve">При </w:t>
      </w:r>
      <w:r w:rsidR="005B0168">
        <w:rPr>
          <w:sz w:val="28"/>
          <w:szCs w:val="28"/>
        </w:rPr>
        <w:t>этом</w:t>
      </w:r>
      <w:r w:rsidR="00EA6395">
        <w:rPr>
          <w:sz w:val="28"/>
          <w:szCs w:val="28"/>
        </w:rPr>
        <w:t xml:space="preserve"> заработная плата выступает как «арендная» плата</w:t>
      </w:r>
      <w:r w:rsidR="005B0168">
        <w:rPr>
          <w:sz w:val="28"/>
          <w:szCs w:val="28"/>
        </w:rPr>
        <w:t xml:space="preserve"> </w:t>
      </w:r>
      <w:r w:rsidR="00EA6395">
        <w:rPr>
          <w:sz w:val="28"/>
          <w:szCs w:val="28"/>
        </w:rPr>
        <w:t>за использование чужого человеческого капитала.</w:t>
      </w:r>
      <w:r w:rsidR="005A535C" w:rsidRPr="005A535C">
        <w:rPr>
          <w:sz w:val="28"/>
          <w:szCs w:val="28"/>
        </w:rPr>
        <w:t>[1,66</w:t>
      </w:r>
      <w:r w:rsidR="005A535C">
        <w:rPr>
          <w:sz w:val="28"/>
          <w:szCs w:val="28"/>
        </w:rPr>
        <w:t>-67</w:t>
      </w:r>
      <w:r w:rsidR="005A535C" w:rsidRPr="005A535C">
        <w:rPr>
          <w:sz w:val="28"/>
          <w:szCs w:val="28"/>
        </w:rPr>
        <w:t>]</w:t>
      </w:r>
    </w:p>
    <w:p w:rsidR="00EA6395" w:rsidRPr="005A535C" w:rsidRDefault="00EA6395" w:rsidP="00CB5BD6">
      <w:pPr>
        <w:ind w:firstLine="709"/>
        <w:jc w:val="both"/>
        <w:rPr>
          <w:sz w:val="28"/>
          <w:szCs w:val="28"/>
        </w:rPr>
      </w:pPr>
      <w:r>
        <w:rPr>
          <w:sz w:val="28"/>
          <w:szCs w:val="28"/>
        </w:rPr>
        <w:t>Человеческий капитал равен величине инвестиций в образование</w:t>
      </w:r>
      <w:r w:rsidR="005B0168">
        <w:rPr>
          <w:sz w:val="28"/>
          <w:szCs w:val="28"/>
        </w:rPr>
        <w:t xml:space="preserve"> - денежны</w:t>
      </w:r>
      <w:r>
        <w:rPr>
          <w:sz w:val="28"/>
          <w:szCs w:val="28"/>
        </w:rPr>
        <w:t>м затратам на получение и усвоение знаний.</w:t>
      </w:r>
      <w:r w:rsidR="005B0168">
        <w:rPr>
          <w:sz w:val="28"/>
          <w:szCs w:val="28"/>
        </w:rPr>
        <w:t xml:space="preserve"> </w:t>
      </w:r>
      <w:r>
        <w:rPr>
          <w:sz w:val="28"/>
          <w:szCs w:val="28"/>
        </w:rPr>
        <w:t>Затраты на формирование человеческого капитала представляют собой инвестиции,</w:t>
      </w:r>
      <w:r w:rsidR="005B0168">
        <w:rPr>
          <w:sz w:val="28"/>
          <w:szCs w:val="28"/>
        </w:rPr>
        <w:t xml:space="preserve"> </w:t>
      </w:r>
      <w:r>
        <w:rPr>
          <w:sz w:val="28"/>
          <w:szCs w:val="28"/>
        </w:rPr>
        <w:t>поскольку они предполагают перемещение ресурсов из настоящего в будущее.</w:t>
      </w:r>
      <w:r w:rsidR="005B0168">
        <w:rPr>
          <w:sz w:val="28"/>
          <w:szCs w:val="28"/>
        </w:rPr>
        <w:t xml:space="preserve"> </w:t>
      </w:r>
      <w:r>
        <w:rPr>
          <w:sz w:val="28"/>
          <w:szCs w:val="28"/>
        </w:rPr>
        <w:t xml:space="preserve">Инвестор жертвует частью </w:t>
      </w:r>
      <w:r w:rsidR="00DA5582">
        <w:rPr>
          <w:sz w:val="28"/>
          <w:szCs w:val="28"/>
        </w:rPr>
        <w:t>дохода сегодня ради получения более высокого дохода в будущем.</w:t>
      </w:r>
      <w:r w:rsidR="005B0168">
        <w:rPr>
          <w:sz w:val="28"/>
          <w:szCs w:val="28"/>
        </w:rPr>
        <w:t xml:space="preserve"> </w:t>
      </w:r>
      <w:r w:rsidR="00DA5582">
        <w:rPr>
          <w:sz w:val="28"/>
          <w:szCs w:val="28"/>
        </w:rPr>
        <w:t>Ожидаемую производительность можно повысить ценой определённых издержек,</w:t>
      </w:r>
      <w:r w:rsidR="005B0168">
        <w:rPr>
          <w:sz w:val="28"/>
          <w:szCs w:val="28"/>
        </w:rPr>
        <w:t xml:space="preserve"> </w:t>
      </w:r>
      <w:r w:rsidR="00DA5582">
        <w:rPr>
          <w:sz w:val="28"/>
          <w:szCs w:val="28"/>
        </w:rPr>
        <w:t>так как в противном случае сп</w:t>
      </w:r>
      <w:r w:rsidR="005B0168">
        <w:rPr>
          <w:sz w:val="28"/>
          <w:szCs w:val="28"/>
        </w:rPr>
        <w:t>рос</w:t>
      </w:r>
      <w:r w:rsidR="00DA5582">
        <w:rPr>
          <w:sz w:val="28"/>
          <w:szCs w:val="28"/>
        </w:rPr>
        <w:t xml:space="preserve"> на подготовку был бы безграничен. Её издержки состоят из потраченного времени и усилий самого обучающегося работника,</w:t>
      </w:r>
      <w:r w:rsidR="005B0168">
        <w:rPr>
          <w:sz w:val="28"/>
          <w:szCs w:val="28"/>
        </w:rPr>
        <w:t xml:space="preserve"> </w:t>
      </w:r>
      <w:r w:rsidR="00DA5582">
        <w:rPr>
          <w:sz w:val="28"/>
          <w:szCs w:val="28"/>
        </w:rPr>
        <w:t>его потерянных заработков,</w:t>
      </w:r>
      <w:r w:rsidR="005B0168">
        <w:rPr>
          <w:sz w:val="28"/>
          <w:szCs w:val="28"/>
        </w:rPr>
        <w:t xml:space="preserve"> </w:t>
      </w:r>
      <w:r w:rsidR="00DA5582">
        <w:rPr>
          <w:sz w:val="28"/>
          <w:szCs w:val="28"/>
        </w:rPr>
        <w:t>преподавательской деятельности,</w:t>
      </w:r>
      <w:r w:rsidR="005B0168">
        <w:rPr>
          <w:sz w:val="28"/>
          <w:szCs w:val="28"/>
        </w:rPr>
        <w:t xml:space="preserve"> </w:t>
      </w:r>
      <w:r w:rsidR="00DA5582">
        <w:rPr>
          <w:sz w:val="28"/>
          <w:szCs w:val="28"/>
        </w:rPr>
        <w:t>осуществляемой другими, а также используемого оборудования и материалов. Беккер выделяет три основных вида человеческого капитала: общие знания,</w:t>
      </w:r>
      <w:r w:rsidR="005B0168">
        <w:rPr>
          <w:sz w:val="28"/>
          <w:szCs w:val="28"/>
        </w:rPr>
        <w:t xml:space="preserve"> </w:t>
      </w:r>
      <w:r w:rsidR="00DA5582">
        <w:rPr>
          <w:sz w:val="28"/>
          <w:szCs w:val="28"/>
        </w:rPr>
        <w:t>специальные знания и другие виды знаний.</w:t>
      </w:r>
      <w:r w:rsidR="005A535C" w:rsidRPr="005A535C">
        <w:rPr>
          <w:sz w:val="28"/>
          <w:szCs w:val="28"/>
        </w:rPr>
        <w:t>[1,67]</w:t>
      </w:r>
    </w:p>
    <w:p w:rsidR="00DA5582" w:rsidRDefault="00DA5582" w:rsidP="00CB5BD6">
      <w:pPr>
        <w:ind w:firstLine="709"/>
        <w:jc w:val="both"/>
        <w:rPr>
          <w:sz w:val="28"/>
          <w:szCs w:val="28"/>
        </w:rPr>
      </w:pPr>
      <w:r>
        <w:rPr>
          <w:sz w:val="28"/>
          <w:szCs w:val="28"/>
        </w:rPr>
        <w:t>Общий человеческий капитал обеспечивает работнику дополнительный доход во многих фирмах.</w:t>
      </w:r>
      <w:r w:rsidR="005B0168">
        <w:rPr>
          <w:sz w:val="28"/>
          <w:szCs w:val="28"/>
        </w:rPr>
        <w:t xml:space="preserve"> </w:t>
      </w:r>
      <w:r>
        <w:rPr>
          <w:sz w:val="28"/>
          <w:szCs w:val="28"/>
        </w:rPr>
        <w:t>Человек получает общие знания в процессе семейного воспитания,</w:t>
      </w:r>
      <w:r w:rsidR="00C34627">
        <w:rPr>
          <w:sz w:val="28"/>
          <w:szCs w:val="28"/>
        </w:rPr>
        <w:t xml:space="preserve"> в </w:t>
      </w:r>
      <w:r>
        <w:rPr>
          <w:sz w:val="28"/>
          <w:szCs w:val="28"/>
        </w:rPr>
        <w:t>общеобразовательных и высших учебных заведениях. Инвестирование фирмы в знания общие своего работника рискованно,</w:t>
      </w:r>
      <w:r w:rsidR="005B0168">
        <w:rPr>
          <w:sz w:val="28"/>
          <w:szCs w:val="28"/>
        </w:rPr>
        <w:t xml:space="preserve"> </w:t>
      </w:r>
      <w:r>
        <w:rPr>
          <w:sz w:val="28"/>
          <w:szCs w:val="28"/>
        </w:rPr>
        <w:t>поскольку их ши</w:t>
      </w:r>
      <w:r w:rsidR="005B0168">
        <w:rPr>
          <w:sz w:val="28"/>
          <w:szCs w:val="28"/>
        </w:rPr>
        <w:t>ро</w:t>
      </w:r>
      <w:r>
        <w:rPr>
          <w:sz w:val="28"/>
          <w:szCs w:val="28"/>
        </w:rPr>
        <w:t>кая применимость делает весьма высокой вероятность добровольного увольнения работника и потери фирмой вложенных средств. Поэтому инвесторам в данном случае выступает сам работник (или члены его семьи), а все будущие доходы также достаются ему.</w:t>
      </w:r>
    </w:p>
    <w:p w:rsidR="004E743A" w:rsidRDefault="002B0544" w:rsidP="00CB5BD6">
      <w:pPr>
        <w:ind w:firstLine="709"/>
        <w:jc w:val="both"/>
        <w:rPr>
          <w:sz w:val="28"/>
          <w:szCs w:val="28"/>
        </w:rPr>
      </w:pPr>
      <w:r>
        <w:rPr>
          <w:sz w:val="28"/>
          <w:szCs w:val="28"/>
        </w:rPr>
        <w:t>Специальный человеческий капитал обеспечивает работнику дополнительный доход только в данной фирме. Полностью специальной можно считать подготовку, никак не отражающуюся на тех производственных характеристиках работников,</w:t>
      </w:r>
      <w:r w:rsidR="005B0168">
        <w:rPr>
          <w:sz w:val="28"/>
          <w:szCs w:val="28"/>
        </w:rPr>
        <w:t xml:space="preserve"> </w:t>
      </w:r>
      <w:r>
        <w:rPr>
          <w:sz w:val="28"/>
          <w:szCs w:val="28"/>
        </w:rPr>
        <w:t>которые могли бы иметь ценность для других фирм. Обычно специальные знания работник получает непосредственно в процессе трудовой деятельности в данной фирме. Однако основную часть подготовки на рабочем месте нельзя считать ни полностью общей,</w:t>
      </w:r>
      <w:r w:rsidR="005B0168">
        <w:rPr>
          <w:sz w:val="28"/>
          <w:szCs w:val="28"/>
        </w:rPr>
        <w:t xml:space="preserve"> </w:t>
      </w:r>
      <w:r>
        <w:rPr>
          <w:sz w:val="28"/>
          <w:szCs w:val="28"/>
        </w:rPr>
        <w:t>ни полностью специальной;</w:t>
      </w:r>
      <w:r w:rsidR="005B0168">
        <w:rPr>
          <w:sz w:val="28"/>
          <w:szCs w:val="28"/>
        </w:rPr>
        <w:t xml:space="preserve"> </w:t>
      </w:r>
      <w:r>
        <w:rPr>
          <w:sz w:val="28"/>
          <w:szCs w:val="28"/>
        </w:rPr>
        <w:t>но если она больше повышает производительность в предоставляющихся её фирмах,</w:t>
      </w:r>
      <w:r w:rsidR="005B0168">
        <w:rPr>
          <w:sz w:val="28"/>
          <w:szCs w:val="28"/>
        </w:rPr>
        <w:t xml:space="preserve"> </w:t>
      </w:r>
      <w:r>
        <w:rPr>
          <w:sz w:val="28"/>
          <w:szCs w:val="28"/>
        </w:rPr>
        <w:t>то такая подготовка подпадает под определение специальной. Остальная часть связана с повышением производительности и в других фирмах и поэтому подпадает под определение общей подготовки.</w:t>
      </w:r>
      <w:r w:rsidR="005B0168">
        <w:rPr>
          <w:sz w:val="28"/>
          <w:szCs w:val="28"/>
        </w:rPr>
        <w:t xml:space="preserve"> </w:t>
      </w:r>
      <w:r>
        <w:rPr>
          <w:sz w:val="28"/>
          <w:szCs w:val="28"/>
        </w:rPr>
        <w:t>Инвестиции в специальный человеческий капитал распределяются между фирмой и работником. Издержки работника выступают в форме заниженной заработной платы,</w:t>
      </w:r>
      <w:r w:rsidR="005B0168">
        <w:rPr>
          <w:sz w:val="28"/>
          <w:szCs w:val="28"/>
        </w:rPr>
        <w:t xml:space="preserve"> </w:t>
      </w:r>
      <w:r>
        <w:rPr>
          <w:sz w:val="28"/>
          <w:szCs w:val="28"/>
        </w:rPr>
        <w:t>которую он получает в некоторый начальный период после найма.</w:t>
      </w:r>
      <w:r w:rsidR="005B0168">
        <w:rPr>
          <w:sz w:val="28"/>
          <w:szCs w:val="28"/>
        </w:rPr>
        <w:t xml:space="preserve"> </w:t>
      </w:r>
      <w:r>
        <w:rPr>
          <w:sz w:val="28"/>
          <w:szCs w:val="28"/>
        </w:rPr>
        <w:t>Если фирма оплачивает специальную подготовку</w:t>
      </w:r>
      <w:r w:rsidR="00C34627">
        <w:rPr>
          <w:sz w:val="28"/>
          <w:szCs w:val="28"/>
        </w:rPr>
        <w:t xml:space="preserve"> </w:t>
      </w:r>
      <w:r w:rsidR="004E743A">
        <w:rPr>
          <w:sz w:val="28"/>
          <w:szCs w:val="28"/>
        </w:rPr>
        <w:t>работника,</w:t>
      </w:r>
      <w:r w:rsidR="005B0168">
        <w:rPr>
          <w:sz w:val="28"/>
          <w:szCs w:val="28"/>
        </w:rPr>
        <w:t xml:space="preserve"> </w:t>
      </w:r>
      <w:r w:rsidR="004E743A">
        <w:rPr>
          <w:sz w:val="28"/>
          <w:szCs w:val="28"/>
        </w:rPr>
        <w:t>переходящего затем на другое место работы,</w:t>
      </w:r>
      <w:r w:rsidR="005B0168">
        <w:rPr>
          <w:sz w:val="28"/>
          <w:szCs w:val="28"/>
        </w:rPr>
        <w:t xml:space="preserve"> </w:t>
      </w:r>
      <w:r w:rsidR="004E743A">
        <w:rPr>
          <w:sz w:val="28"/>
          <w:szCs w:val="28"/>
        </w:rPr>
        <w:t>часть её капитальных затрат будет потеряна,</w:t>
      </w:r>
      <w:r w:rsidR="005B0168">
        <w:rPr>
          <w:sz w:val="28"/>
          <w:szCs w:val="28"/>
        </w:rPr>
        <w:t xml:space="preserve"> </w:t>
      </w:r>
      <w:r w:rsidR="004E743A">
        <w:rPr>
          <w:sz w:val="28"/>
          <w:szCs w:val="28"/>
        </w:rPr>
        <w:t>поскольку они уже не смогут приносить фирме никакой отдачи в будущем. Точно так же работник,</w:t>
      </w:r>
      <w:r w:rsidR="005B0168">
        <w:rPr>
          <w:sz w:val="28"/>
          <w:szCs w:val="28"/>
        </w:rPr>
        <w:t xml:space="preserve"> </w:t>
      </w:r>
      <w:r w:rsidR="004E743A">
        <w:rPr>
          <w:sz w:val="28"/>
          <w:szCs w:val="28"/>
        </w:rPr>
        <w:t>уволенный после того,</w:t>
      </w:r>
      <w:r w:rsidR="005B0168">
        <w:rPr>
          <w:sz w:val="28"/>
          <w:szCs w:val="28"/>
        </w:rPr>
        <w:t xml:space="preserve"> </w:t>
      </w:r>
      <w:r w:rsidR="004E743A">
        <w:rPr>
          <w:sz w:val="28"/>
          <w:szCs w:val="28"/>
        </w:rPr>
        <w:t>как он оплатил специальную подготовку,</w:t>
      </w:r>
      <w:r w:rsidR="005B0168">
        <w:rPr>
          <w:sz w:val="28"/>
          <w:szCs w:val="28"/>
        </w:rPr>
        <w:t xml:space="preserve"> </w:t>
      </w:r>
      <w:r w:rsidR="004E743A">
        <w:rPr>
          <w:sz w:val="28"/>
          <w:szCs w:val="28"/>
        </w:rPr>
        <w:t>окажется не в состоянии получать от этой подготовки отдачу в будущем и тоже будет страдать от потери капитала. Чем больше доля инвестиций фирмы в специальное обучение раб</w:t>
      </w:r>
      <w:r w:rsidR="005B0168">
        <w:rPr>
          <w:sz w:val="28"/>
          <w:szCs w:val="28"/>
        </w:rPr>
        <w:t>о</w:t>
      </w:r>
      <w:r w:rsidR="004E743A">
        <w:rPr>
          <w:sz w:val="28"/>
          <w:szCs w:val="28"/>
        </w:rPr>
        <w:t>тника,</w:t>
      </w:r>
      <w:r w:rsidR="005B0168">
        <w:rPr>
          <w:sz w:val="28"/>
          <w:szCs w:val="28"/>
        </w:rPr>
        <w:t xml:space="preserve"> </w:t>
      </w:r>
      <w:r w:rsidR="004E743A">
        <w:rPr>
          <w:sz w:val="28"/>
          <w:szCs w:val="28"/>
        </w:rPr>
        <w:t>тем больше её потери при его увольнении.</w:t>
      </w:r>
      <w:r w:rsidR="005B0168">
        <w:rPr>
          <w:sz w:val="28"/>
          <w:szCs w:val="28"/>
        </w:rPr>
        <w:t xml:space="preserve"> </w:t>
      </w:r>
      <w:r w:rsidR="004E743A">
        <w:rPr>
          <w:sz w:val="28"/>
          <w:szCs w:val="28"/>
        </w:rPr>
        <w:t>Наоборот,</w:t>
      </w:r>
      <w:r w:rsidR="005B0168">
        <w:rPr>
          <w:sz w:val="28"/>
          <w:szCs w:val="28"/>
        </w:rPr>
        <w:t xml:space="preserve"> </w:t>
      </w:r>
      <w:r w:rsidR="004E743A">
        <w:rPr>
          <w:sz w:val="28"/>
          <w:szCs w:val="28"/>
        </w:rPr>
        <w:t>чем больше доля затрат работника,</w:t>
      </w:r>
      <w:r w:rsidR="005B0168">
        <w:rPr>
          <w:sz w:val="28"/>
          <w:szCs w:val="28"/>
        </w:rPr>
        <w:t xml:space="preserve"> </w:t>
      </w:r>
      <w:r w:rsidR="004E743A">
        <w:rPr>
          <w:sz w:val="28"/>
          <w:szCs w:val="28"/>
        </w:rPr>
        <w:t>тем больше его потери при увольнении и тем сильнее он «привязан</w:t>
      </w:r>
      <w:r w:rsidR="0035652D">
        <w:rPr>
          <w:sz w:val="28"/>
          <w:szCs w:val="28"/>
        </w:rPr>
        <w:t>» к</w:t>
      </w:r>
      <w:r w:rsidR="004E743A">
        <w:rPr>
          <w:sz w:val="28"/>
          <w:szCs w:val="28"/>
        </w:rPr>
        <w:t xml:space="preserve"> фирме. </w:t>
      </w:r>
    </w:p>
    <w:p w:rsidR="00F76351" w:rsidRDefault="00C34627" w:rsidP="004054E2">
      <w:pPr>
        <w:ind w:firstLine="720"/>
        <w:jc w:val="both"/>
        <w:rPr>
          <w:sz w:val="28"/>
          <w:szCs w:val="28"/>
        </w:rPr>
      </w:pPr>
      <w:r>
        <w:rPr>
          <w:sz w:val="28"/>
          <w:szCs w:val="28"/>
        </w:rPr>
        <w:t>Другие виды знаний. Подготовка в учебных учреждениях и на рабочем мест</w:t>
      </w:r>
      <w:r w:rsidR="0035652D">
        <w:rPr>
          <w:sz w:val="28"/>
          <w:szCs w:val="28"/>
        </w:rPr>
        <w:t>е -</w:t>
      </w:r>
      <w:r>
        <w:rPr>
          <w:sz w:val="28"/>
          <w:szCs w:val="28"/>
        </w:rPr>
        <w:t xml:space="preserve"> не единственный способ повысить заработную плату работникам, обогащая его знаниями. Многие знания о политической, социальной и духовной системах могут существенно поднимать реальные доходы, хотя они не связаны с какими-либо профессиональными знаниями и навыками. Так,</w:t>
      </w:r>
      <w:r w:rsidR="005B0168">
        <w:rPr>
          <w:sz w:val="28"/>
          <w:szCs w:val="28"/>
        </w:rPr>
        <w:t xml:space="preserve"> </w:t>
      </w:r>
      <w:r>
        <w:rPr>
          <w:sz w:val="28"/>
          <w:szCs w:val="28"/>
        </w:rPr>
        <w:t>лучшую работу можно отыскать, затрачивая деньги на услуги агентов занятости и давая рекламные объявления,</w:t>
      </w:r>
      <w:r w:rsidR="005B0168">
        <w:rPr>
          <w:sz w:val="28"/>
          <w:szCs w:val="28"/>
        </w:rPr>
        <w:t xml:space="preserve"> </w:t>
      </w:r>
      <w:r>
        <w:rPr>
          <w:sz w:val="28"/>
          <w:szCs w:val="28"/>
        </w:rPr>
        <w:t>тратя время на изучение предложений работодателей,</w:t>
      </w:r>
      <w:r w:rsidR="005B0168">
        <w:rPr>
          <w:sz w:val="28"/>
          <w:szCs w:val="28"/>
        </w:rPr>
        <w:t xml:space="preserve"> </w:t>
      </w:r>
      <w:r>
        <w:rPr>
          <w:sz w:val="28"/>
          <w:szCs w:val="28"/>
        </w:rPr>
        <w:t>беседуя с друзьями и посещая фирмы,</w:t>
      </w:r>
      <w:r w:rsidR="005B0168">
        <w:rPr>
          <w:sz w:val="28"/>
          <w:szCs w:val="28"/>
        </w:rPr>
        <w:t xml:space="preserve"> </w:t>
      </w:r>
      <w:r>
        <w:rPr>
          <w:sz w:val="28"/>
          <w:szCs w:val="28"/>
        </w:rPr>
        <w:t xml:space="preserve">то </w:t>
      </w:r>
      <w:r w:rsidR="0035652D">
        <w:rPr>
          <w:sz w:val="28"/>
          <w:szCs w:val="28"/>
        </w:rPr>
        <w:t>есть,</w:t>
      </w:r>
      <w:r>
        <w:rPr>
          <w:sz w:val="28"/>
          <w:szCs w:val="28"/>
        </w:rPr>
        <w:t xml:space="preserve"> ведя поиск информации. Когда устройство на новом месте работы требует географического перемещения,</w:t>
      </w:r>
      <w:r w:rsidR="005B0168">
        <w:rPr>
          <w:sz w:val="28"/>
          <w:szCs w:val="28"/>
        </w:rPr>
        <w:t xml:space="preserve"> </w:t>
      </w:r>
      <w:r>
        <w:rPr>
          <w:sz w:val="28"/>
          <w:szCs w:val="28"/>
        </w:rPr>
        <w:t>дополнительное время и ресурсы затрачиваются на переезд. Эти расходы представляют собой инвестирование в информацию о возможностях трудоустройства,</w:t>
      </w:r>
      <w:r w:rsidR="005B0168">
        <w:rPr>
          <w:sz w:val="28"/>
          <w:szCs w:val="28"/>
        </w:rPr>
        <w:t xml:space="preserve"> </w:t>
      </w:r>
      <w:r>
        <w:rPr>
          <w:sz w:val="28"/>
          <w:szCs w:val="28"/>
        </w:rPr>
        <w:t>которые в будущем принесут доход в ф</w:t>
      </w:r>
      <w:r w:rsidR="005B0168">
        <w:rPr>
          <w:sz w:val="28"/>
          <w:szCs w:val="28"/>
        </w:rPr>
        <w:t>о</w:t>
      </w:r>
      <w:r>
        <w:rPr>
          <w:sz w:val="28"/>
          <w:szCs w:val="28"/>
        </w:rPr>
        <w:t>рме более высоких заработков.</w:t>
      </w:r>
      <w:r w:rsidR="00F76351" w:rsidRPr="00F76351">
        <w:rPr>
          <w:sz w:val="28"/>
          <w:szCs w:val="28"/>
        </w:rPr>
        <w:t>[1,68]</w:t>
      </w:r>
    </w:p>
    <w:p w:rsidR="00802CE4" w:rsidRPr="00E141E1" w:rsidRDefault="00E141E1" w:rsidP="00E141E1">
      <w:pPr>
        <w:ind w:firstLine="709"/>
        <w:jc w:val="both"/>
        <w:rPr>
          <w:sz w:val="28"/>
          <w:szCs w:val="28"/>
        </w:rPr>
      </w:pPr>
      <w:r w:rsidRPr="00E141E1">
        <w:rPr>
          <w:sz w:val="28"/>
          <w:szCs w:val="28"/>
        </w:rPr>
        <w:t xml:space="preserve">Выяснив </w:t>
      </w:r>
      <w:r>
        <w:rPr>
          <w:sz w:val="28"/>
          <w:szCs w:val="28"/>
        </w:rPr>
        <w:t>основные положения теории человеческого капитала Г.Беккера, можем перейти к исследованию методик оценки человеческого капитала.</w:t>
      </w:r>
    </w:p>
    <w:p w:rsidR="00802CE4" w:rsidRDefault="00802CE4" w:rsidP="00E141E1">
      <w:pPr>
        <w:ind w:firstLine="709"/>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802CE4" w:rsidRDefault="00802CE4" w:rsidP="00CB5BD6">
      <w:pPr>
        <w:jc w:val="both"/>
        <w:rPr>
          <w:b/>
          <w:sz w:val="28"/>
          <w:szCs w:val="28"/>
        </w:rPr>
      </w:pPr>
    </w:p>
    <w:p w:rsidR="00E141E1" w:rsidRDefault="00E141E1" w:rsidP="00CB5BD6">
      <w:pPr>
        <w:jc w:val="both"/>
        <w:rPr>
          <w:b/>
          <w:sz w:val="28"/>
          <w:szCs w:val="28"/>
        </w:rPr>
      </w:pPr>
    </w:p>
    <w:p w:rsidR="00F76351" w:rsidRPr="009D1A19" w:rsidRDefault="00F76351" w:rsidP="00CB5BD6">
      <w:pPr>
        <w:jc w:val="both"/>
        <w:rPr>
          <w:b/>
          <w:sz w:val="28"/>
          <w:szCs w:val="28"/>
        </w:rPr>
      </w:pPr>
      <w:r w:rsidRPr="009D1A19">
        <w:rPr>
          <w:b/>
          <w:sz w:val="28"/>
          <w:szCs w:val="28"/>
        </w:rPr>
        <w:t>1.2Методика оценки человеческого капитала</w:t>
      </w:r>
    </w:p>
    <w:p w:rsidR="00F76351" w:rsidRDefault="00F76351" w:rsidP="00CB5BD6">
      <w:pPr>
        <w:jc w:val="both"/>
        <w:rPr>
          <w:sz w:val="28"/>
          <w:szCs w:val="28"/>
        </w:rPr>
      </w:pPr>
    </w:p>
    <w:p w:rsidR="00E44946" w:rsidRDefault="00E44946" w:rsidP="00CB5BD6">
      <w:pPr>
        <w:jc w:val="both"/>
        <w:rPr>
          <w:sz w:val="28"/>
          <w:szCs w:val="28"/>
        </w:rPr>
      </w:pPr>
      <w:r>
        <w:rPr>
          <w:sz w:val="28"/>
          <w:szCs w:val="28"/>
        </w:rPr>
        <w:t>Единой методики оценки человеческого капитала не существует. Известны различные точки зрения авторов,  которые можно кратко изложить следующим образом. Одним из наиболее распространенных методов  является исчисление  человеческого  капитала отдельной личности и его оценки  в структуре интеллектуального капитала компании. Данной теории придерживаются такие ученые как У. Фарр, Л.Дублин и др.</w:t>
      </w:r>
    </w:p>
    <w:p w:rsidR="00E44946" w:rsidRDefault="00E44946" w:rsidP="00CB5BD6">
      <w:pPr>
        <w:ind w:firstLine="709"/>
        <w:jc w:val="both"/>
        <w:rPr>
          <w:sz w:val="28"/>
          <w:szCs w:val="28"/>
        </w:rPr>
      </w:pPr>
      <w:r>
        <w:rPr>
          <w:sz w:val="28"/>
          <w:szCs w:val="28"/>
        </w:rPr>
        <w:t xml:space="preserve">В основу метода положена попытка  оценки приведенной (дисконтированной) стоимости потока затрат, связанных с формированием человеческого капитала и будущего потока доходов, которое обеспечит получение человеческого капитала конкретной личности.  </w:t>
      </w:r>
    </w:p>
    <w:p w:rsidR="00E44946" w:rsidRDefault="00E44946" w:rsidP="00CB5BD6">
      <w:pPr>
        <w:ind w:firstLine="709"/>
        <w:jc w:val="both"/>
        <w:rPr>
          <w:sz w:val="28"/>
          <w:szCs w:val="28"/>
        </w:rPr>
      </w:pPr>
      <w:r>
        <w:rPr>
          <w:sz w:val="28"/>
          <w:szCs w:val="28"/>
        </w:rPr>
        <w:t xml:space="preserve"> Рассмотрим подробнее некоторые  метод</w:t>
      </w:r>
      <w:r w:rsidR="002227B9">
        <w:rPr>
          <w:sz w:val="28"/>
          <w:szCs w:val="28"/>
        </w:rPr>
        <w:t>ы оценки человеческого капитала.</w:t>
      </w:r>
    </w:p>
    <w:p w:rsidR="00E44946" w:rsidRPr="002227B9" w:rsidRDefault="00E44946" w:rsidP="00CB5BD6">
      <w:pPr>
        <w:ind w:firstLine="709"/>
        <w:jc w:val="both"/>
        <w:rPr>
          <w:sz w:val="28"/>
          <w:szCs w:val="28"/>
        </w:rPr>
      </w:pPr>
      <w:r w:rsidRPr="00D82B8D">
        <w:rPr>
          <w:sz w:val="28"/>
          <w:szCs w:val="28"/>
        </w:rPr>
        <w:t>Качественная оценка человеческо</w:t>
      </w:r>
      <w:r w:rsidR="002227B9" w:rsidRPr="00D82B8D">
        <w:rPr>
          <w:sz w:val="28"/>
          <w:szCs w:val="28"/>
        </w:rPr>
        <w:t>го капитала</w:t>
      </w:r>
      <w:r w:rsidR="002227B9">
        <w:rPr>
          <w:sz w:val="28"/>
          <w:szCs w:val="28"/>
        </w:rPr>
        <w:t xml:space="preserve"> (Экспертный подход).</w:t>
      </w:r>
    </w:p>
    <w:p w:rsidR="00E44946" w:rsidRDefault="00E44946" w:rsidP="00CB5BD6">
      <w:pPr>
        <w:ind w:firstLine="709"/>
        <w:jc w:val="both"/>
        <w:rPr>
          <w:sz w:val="28"/>
          <w:szCs w:val="28"/>
        </w:rPr>
      </w:pPr>
      <w:r>
        <w:rPr>
          <w:sz w:val="28"/>
          <w:szCs w:val="28"/>
        </w:rPr>
        <w:t xml:space="preserve">Суть данного подхода к оценке человеческого капитала заключается в том, что оценке подвергаются  качественные показатели, характеризующие как  индивидуальные особенности конкретного работника, так и  свойства работников компании в совокупности. </w:t>
      </w:r>
    </w:p>
    <w:p w:rsidR="00E44946" w:rsidRDefault="00E44946" w:rsidP="00CB5BD6">
      <w:pPr>
        <w:ind w:firstLine="709"/>
        <w:jc w:val="both"/>
        <w:rPr>
          <w:sz w:val="28"/>
          <w:szCs w:val="28"/>
        </w:rPr>
      </w:pPr>
      <w:r>
        <w:rPr>
          <w:sz w:val="28"/>
          <w:szCs w:val="28"/>
        </w:rPr>
        <w:t>Качественные характеристики конкретного сотрудника являются неотъемлемой частью попытки его стоимостного  измерения, поскольку именно наличие  таких качественных характеристик  как способность неочевидно мыслить, использовать навыки и опыт в сочетании с интуицией и др. В частности, названные качественные характеристики являются неотъемлемой частью капитала знаний компании.  Вклад персонала в общие результаты определяется по следующим направлениям:</w:t>
      </w:r>
    </w:p>
    <w:p w:rsidR="00E44946" w:rsidRDefault="00E44946" w:rsidP="00CB5BD6">
      <w:pPr>
        <w:tabs>
          <w:tab w:val="left" w:pos="851"/>
        </w:tabs>
        <w:ind w:firstLine="709"/>
        <w:jc w:val="both"/>
        <w:rPr>
          <w:sz w:val="28"/>
          <w:szCs w:val="28"/>
        </w:rPr>
      </w:pPr>
      <w:r>
        <w:rPr>
          <w:sz w:val="28"/>
          <w:szCs w:val="28"/>
        </w:rPr>
        <w:t>вклад в развитие новых научных направлений;</w:t>
      </w:r>
    </w:p>
    <w:p w:rsidR="00E44946" w:rsidRDefault="00E44946" w:rsidP="00CB5BD6">
      <w:pPr>
        <w:tabs>
          <w:tab w:val="left" w:pos="851"/>
        </w:tabs>
        <w:ind w:firstLine="709"/>
        <w:jc w:val="both"/>
        <w:rPr>
          <w:sz w:val="28"/>
          <w:szCs w:val="28"/>
        </w:rPr>
      </w:pPr>
      <w:r>
        <w:rPr>
          <w:sz w:val="28"/>
          <w:szCs w:val="28"/>
        </w:rPr>
        <w:t>вклад в увеличение доходов компании;</w:t>
      </w:r>
    </w:p>
    <w:p w:rsidR="00E44946" w:rsidRDefault="00E44946" w:rsidP="00CB5BD6">
      <w:pPr>
        <w:tabs>
          <w:tab w:val="left" w:pos="851"/>
        </w:tabs>
        <w:ind w:firstLine="709"/>
        <w:jc w:val="both"/>
        <w:rPr>
          <w:sz w:val="28"/>
          <w:szCs w:val="28"/>
        </w:rPr>
      </w:pPr>
      <w:r>
        <w:rPr>
          <w:sz w:val="28"/>
          <w:szCs w:val="28"/>
        </w:rPr>
        <w:t>вклад в развитие отношений с заказчиками;</w:t>
      </w:r>
    </w:p>
    <w:p w:rsidR="00E44946" w:rsidRDefault="00E44946" w:rsidP="00CB5BD6">
      <w:pPr>
        <w:tabs>
          <w:tab w:val="left" w:pos="851"/>
        </w:tabs>
        <w:ind w:firstLine="709"/>
        <w:jc w:val="both"/>
        <w:rPr>
          <w:sz w:val="28"/>
          <w:szCs w:val="28"/>
        </w:rPr>
      </w:pPr>
      <w:r>
        <w:rPr>
          <w:sz w:val="28"/>
          <w:szCs w:val="28"/>
        </w:rPr>
        <w:t>вклад в координацию деятельности подразделений;</w:t>
      </w:r>
    </w:p>
    <w:p w:rsidR="00E44946" w:rsidRPr="005A5848" w:rsidRDefault="00E44946" w:rsidP="00CB5BD6">
      <w:pPr>
        <w:tabs>
          <w:tab w:val="left" w:pos="851"/>
        </w:tabs>
        <w:ind w:firstLine="709"/>
        <w:jc w:val="both"/>
        <w:rPr>
          <w:sz w:val="28"/>
          <w:szCs w:val="28"/>
        </w:rPr>
      </w:pPr>
      <w:r>
        <w:rPr>
          <w:sz w:val="28"/>
          <w:szCs w:val="28"/>
        </w:rPr>
        <w:t>вклад в успешное выполнение линейных функций.</w:t>
      </w:r>
      <w:r w:rsidR="005A5848" w:rsidRPr="005A5848">
        <w:rPr>
          <w:sz w:val="28"/>
          <w:szCs w:val="28"/>
        </w:rPr>
        <w:t>[2,30]</w:t>
      </w:r>
    </w:p>
    <w:p w:rsidR="00E44946" w:rsidRDefault="00E44946" w:rsidP="00CB5BD6">
      <w:pPr>
        <w:ind w:firstLine="709"/>
        <w:jc w:val="both"/>
        <w:rPr>
          <w:sz w:val="28"/>
          <w:szCs w:val="28"/>
        </w:rPr>
      </w:pPr>
      <w:r>
        <w:rPr>
          <w:sz w:val="28"/>
          <w:szCs w:val="28"/>
        </w:rPr>
        <w:t>В рамках экспертного подхода оцениваются как качественные характеристики конкретного работника, так и совокупность свойств человеческого (кадрового) потенциала. При большей объективности данной методики используются весовые коэффициенты. Порядок расчета включает в себя три стадии.</w:t>
      </w:r>
    </w:p>
    <w:p w:rsidR="00E44946" w:rsidRDefault="00FA5DE3" w:rsidP="00CB5BD6">
      <w:pPr>
        <w:ind w:firstLine="709"/>
        <w:jc w:val="both"/>
        <w:rPr>
          <w:sz w:val="28"/>
          <w:szCs w:val="28"/>
        </w:rPr>
      </w:pPr>
      <w:r>
        <w:rPr>
          <w:sz w:val="28"/>
          <w:szCs w:val="28"/>
        </w:rPr>
        <w:t xml:space="preserve">1) </w:t>
      </w:r>
      <w:r w:rsidR="009D1A19">
        <w:rPr>
          <w:sz w:val="28"/>
          <w:szCs w:val="28"/>
        </w:rPr>
        <w:t>Определение  ключевых показателей</w:t>
      </w:r>
      <w:r w:rsidR="00E44946">
        <w:rPr>
          <w:sz w:val="28"/>
          <w:szCs w:val="28"/>
        </w:rPr>
        <w:t>,  идентифицирующих вклад работника в капитал знаний компании.</w:t>
      </w:r>
    </w:p>
    <w:p w:rsidR="00E44946" w:rsidRDefault="00FA5DE3" w:rsidP="00CB5BD6">
      <w:pPr>
        <w:ind w:firstLine="709"/>
        <w:jc w:val="both"/>
        <w:rPr>
          <w:sz w:val="28"/>
          <w:szCs w:val="28"/>
        </w:rPr>
      </w:pPr>
      <w:r>
        <w:rPr>
          <w:sz w:val="28"/>
          <w:szCs w:val="28"/>
        </w:rPr>
        <w:t xml:space="preserve">2) </w:t>
      </w:r>
      <w:r w:rsidR="00E44946">
        <w:rPr>
          <w:sz w:val="28"/>
          <w:szCs w:val="28"/>
        </w:rPr>
        <w:t xml:space="preserve">Установление  весовых долей (коэффициент значимости) для каждого показателя, исходя из того,  насколько часто каждый показатель  проявляется у аттестуемого. </w:t>
      </w:r>
    </w:p>
    <w:p w:rsidR="00E44946" w:rsidRDefault="00FA5DE3" w:rsidP="00CB5BD6">
      <w:pPr>
        <w:ind w:firstLine="709"/>
        <w:jc w:val="both"/>
        <w:rPr>
          <w:sz w:val="28"/>
          <w:szCs w:val="28"/>
        </w:rPr>
      </w:pPr>
      <w:r>
        <w:rPr>
          <w:sz w:val="28"/>
          <w:szCs w:val="28"/>
        </w:rPr>
        <w:t xml:space="preserve">3)  </w:t>
      </w:r>
      <w:r w:rsidR="00E44946">
        <w:rPr>
          <w:sz w:val="28"/>
          <w:szCs w:val="28"/>
        </w:rPr>
        <w:t>Определение  бальной шкалы для оценки каждого показателя.</w:t>
      </w:r>
    </w:p>
    <w:p w:rsidR="00E44946" w:rsidRDefault="00E44946" w:rsidP="00CB5BD6">
      <w:pPr>
        <w:ind w:firstLine="709"/>
        <w:jc w:val="both"/>
        <w:rPr>
          <w:sz w:val="28"/>
          <w:szCs w:val="28"/>
        </w:rPr>
      </w:pPr>
      <w:r>
        <w:rPr>
          <w:sz w:val="28"/>
          <w:szCs w:val="28"/>
        </w:rPr>
        <w:t>Далее анал</w:t>
      </w:r>
      <w:r w:rsidR="002227B9">
        <w:rPr>
          <w:sz w:val="28"/>
          <w:szCs w:val="28"/>
        </w:rPr>
        <w:t xml:space="preserve">изируются полученные результаты, </w:t>
      </w:r>
      <w:r>
        <w:rPr>
          <w:sz w:val="28"/>
          <w:szCs w:val="28"/>
        </w:rPr>
        <w:t>и определяется средний бал по каждому работнику. Данные значения сравнивают с эталонными, полученными эмпирическим методом (путем суммирования всех баллов по всем качественным показателям). Экспертный подход включает в себя различные модификации  и является необходимым  составляющим оценки человеческого капитала.</w:t>
      </w:r>
      <w:r w:rsidR="00F45691" w:rsidRPr="00F45691">
        <w:rPr>
          <w:sz w:val="28"/>
          <w:szCs w:val="28"/>
        </w:rPr>
        <w:t>[2,33]</w:t>
      </w:r>
      <w:r>
        <w:rPr>
          <w:sz w:val="28"/>
          <w:szCs w:val="28"/>
        </w:rPr>
        <w:t xml:space="preserve"> </w:t>
      </w:r>
    </w:p>
    <w:p w:rsidR="00E44946" w:rsidRPr="00D82B8D" w:rsidRDefault="00E44946" w:rsidP="00CB5BD6">
      <w:pPr>
        <w:ind w:firstLine="709"/>
        <w:jc w:val="both"/>
        <w:rPr>
          <w:sz w:val="28"/>
          <w:szCs w:val="28"/>
        </w:rPr>
      </w:pPr>
      <w:r w:rsidRPr="00D82B8D">
        <w:rPr>
          <w:sz w:val="28"/>
          <w:szCs w:val="28"/>
        </w:rPr>
        <w:t>Оценка человеческого капитала исходя из направленных инвестиций</w:t>
      </w:r>
      <w:r w:rsidR="002227B9" w:rsidRPr="00D82B8D">
        <w:rPr>
          <w:sz w:val="28"/>
          <w:szCs w:val="28"/>
        </w:rPr>
        <w:t>.</w:t>
      </w:r>
    </w:p>
    <w:p w:rsidR="00E44946" w:rsidRDefault="00E44946" w:rsidP="00CB5BD6">
      <w:pPr>
        <w:ind w:firstLine="709"/>
        <w:jc w:val="both"/>
        <w:rPr>
          <w:sz w:val="28"/>
          <w:szCs w:val="28"/>
        </w:rPr>
      </w:pPr>
      <w:r>
        <w:rPr>
          <w:sz w:val="28"/>
          <w:szCs w:val="28"/>
        </w:rPr>
        <w:t>Одним из основных конкурентных преимуществ компании является ее инновационная  политика. Любую инновационную политику разрабатывают (создают) и внедряют сотрудники, поэтому эффективность функционирования компании напрямую зависит от того,  насколько грамотны и образованы эти сотрудники. Исходя из этого, очевидна необходимость постоянного и непрерывного обучения сотрудников компании. Можно рассматривать сумму затрат в образование, переподготовку, конкретного сотрудника или всех работников компании как долгосрочные инвестиции в капитал знаний данной компании. Однако инвестиции в человеческий капитал являются оправданными, когда прослеживается тенденция повышения эффективности деятельности компании и про</w:t>
      </w:r>
      <w:r w:rsidR="009D1A19">
        <w:rPr>
          <w:sz w:val="28"/>
          <w:szCs w:val="28"/>
        </w:rPr>
        <w:t>с</w:t>
      </w:r>
      <w:r>
        <w:rPr>
          <w:sz w:val="28"/>
          <w:szCs w:val="28"/>
        </w:rPr>
        <w:t>леживается вклад конкретного сотрудника в данной тенденции. Именно эта закономерность положена в основу оценки человеческого капитала метод инвестиций (затрат на образования).</w:t>
      </w:r>
    </w:p>
    <w:p w:rsidR="00E44946" w:rsidRDefault="00E44946" w:rsidP="00CB5BD6">
      <w:pPr>
        <w:ind w:firstLine="709"/>
        <w:jc w:val="both"/>
        <w:rPr>
          <w:sz w:val="28"/>
          <w:szCs w:val="28"/>
        </w:rPr>
      </w:pPr>
      <w:r>
        <w:rPr>
          <w:sz w:val="28"/>
          <w:szCs w:val="28"/>
        </w:rPr>
        <w:t xml:space="preserve">По мнению В.В. Лукашевича, процесс инвестирования в человеческий капитал можно подразделить на восемь этапов затраты на получения образования, затраты на поиск и найм персонала, затраты на персонал в период обучения, затраты на персонал в период накопления потенциала роста, затраты на персонал в период достижения профессионализма, затраты на персонал в период обучения, повышение квалификации, затраты на персонал в период снижения и "морального старения" профессионализма. </w:t>
      </w:r>
    </w:p>
    <w:p w:rsidR="00E44946" w:rsidRDefault="009D1A19" w:rsidP="00CB5BD6">
      <w:pPr>
        <w:ind w:firstLine="709"/>
        <w:jc w:val="both"/>
        <w:rPr>
          <w:sz w:val="28"/>
          <w:szCs w:val="28"/>
        </w:rPr>
      </w:pPr>
      <w:r>
        <w:rPr>
          <w:sz w:val="28"/>
          <w:szCs w:val="28"/>
        </w:rPr>
        <w:t>В</w:t>
      </w:r>
      <w:r w:rsidR="00E44946">
        <w:rPr>
          <w:sz w:val="28"/>
          <w:szCs w:val="28"/>
        </w:rPr>
        <w:t>се затраты в человеческий потенциал условно можно разделить по источникам финансирования:</w:t>
      </w:r>
    </w:p>
    <w:p w:rsidR="00E44946" w:rsidRDefault="00E44946" w:rsidP="00CB5BD6">
      <w:pPr>
        <w:ind w:firstLine="709"/>
        <w:jc w:val="both"/>
        <w:rPr>
          <w:sz w:val="28"/>
          <w:szCs w:val="28"/>
        </w:rPr>
      </w:pPr>
      <w:r>
        <w:rPr>
          <w:sz w:val="28"/>
          <w:szCs w:val="28"/>
        </w:rPr>
        <w:t>- финансирование за счет средств федерального бюджета – это затраты на образование в учебных заведениях (школа, среднеспециальные учебные заведения, высшие учебные заведения и др.)</w:t>
      </w:r>
    </w:p>
    <w:p w:rsidR="00E44946" w:rsidRDefault="00E44946" w:rsidP="00CB5BD6">
      <w:pPr>
        <w:ind w:firstLine="709"/>
        <w:jc w:val="both"/>
        <w:rPr>
          <w:sz w:val="28"/>
          <w:szCs w:val="28"/>
        </w:rPr>
      </w:pPr>
      <w:r>
        <w:rPr>
          <w:sz w:val="28"/>
          <w:szCs w:val="28"/>
        </w:rPr>
        <w:t>- финансирование за счет средств компании, сотрудником которой является конкретный человек (затраты на переподготовку, повышения квалификации, дополнительное обучение и др.)</w:t>
      </w:r>
    </w:p>
    <w:p w:rsidR="002A6D67" w:rsidRDefault="00E44946" w:rsidP="00CB5BD6">
      <w:pPr>
        <w:ind w:firstLine="709"/>
        <w:jc w:val="both"/>
        <w:rPr>
          <w:sz w:val="28"/>
          <w:szCs w:val="28"/>
          <w:lang w:val="en-US"/>
        </w:rPr>
      </w:pPr>
      <w:r>
        <w:rPr>
          <w:sz w:val="28"/>
          <w:szCs w:val="28"/>
        </w:rPr>
        <w:t>- затраты складывающиеся за счет средств и времени конкретного человека.  Самофинансирование или самообразование играет ключевую роль в формировании человеческого капитала. На каждом этапе экономическая эффективность обучения определяется соотношением затрат и результатов. Результатом инвестиций в человеческий капитал следует считать повышение производительности труда. Между этими показателями существует определенная зависимость, которую можно</w:t>
      </w:r>
      <w:r w:rsidR="00D82B8D">
        <w:rPr>
          <w:sz w:val="28"/>
          <w:szCs w:val="28"/>
        </w:rPr>
        <w:t xml:space="preserve"> выразить следующей формулой</w:t>
      </w:r>
      <w:r w:rsidR="0035652D">
        <w:rPr>
          <w:sz w:val="28"/>
          <w:szCs w:val="28"/>
        </w:rPr>
        <w:t>:</w:t>
      </w:r>
    </w:p>
    <w:p w:rsidR="002A6D67" w:rsidRPr="002A6D67" w:rsidRDefault="002A6D67" w:rsidP="00CB5BD6">
      <w:pPr>
        <w:ind w:firstLine="709"/>
        <w:jc w:val="both"/>
        <w:rPr>
          <w:sz w:val="28"/>
          <w:szCs w:val="28"/>
          <w:lang w:val="en-US"/>
        </w:rPr>
      </w:pPr>
    </w:p>
    <w:p w:rsidR="00E44946" w:rsidRPr="002A6D67" w:rsidRDefault="002A6D67" w:rsidP="00CB5BD6">
      <w:pPr>
        <w:ind w:firstLine="709"/>
        <w:jc w:val="both"/>
        <w:rPr>
          <w:sz w:val="32"/>
          <w:lang w:val="en-US"/>
        </w:rPr>
      </w:pPr>
      <w:r w:rsidRPr="00D82B8D">
        <w:rPr>
          <w:position w:val="-10"/>
        </w:rPr>
        <w:object w:dxaOrig="2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75pt" o:ole="" fillcolor="window">
            <v:imagedata r:id="rId7" o:title=""/>
          </v:shape>
          <o:OLEObject Type="Embed" ProgID="Equation.3" ShapeID="_x0000_i1025" DrawAspect="Content" ObjectID="_1458236150" r:id="rId8"/>
        </w:object>
      </w:r>
      <w:r>
        <w:rPr>
          <w:sz w:val="32"/>
          <w:lang w:val="en-US"/>
        </w:rPr>
        <w:t xml:space="preserve">                                                                     (1)</w:t>
      </w:r>
    </w:p>
    <w:p w:rsidR="002A6D67" w:rsidRPr="002A6D67" w:rsidRDefault="002A6D67" w:rsidP="00CB5BD6">
      <w:pPr>
        <w:ind w:firstLine="709"/>
        <w:jc w:val="both"/>
        <w:rPr>
          <w:sz w:val="28"/>
          <w:szCs w:val="28"/>
          <w:lang w:val="en-US"/>
        </w:rPr>
      </w:pPr>
    </w:p>
    <w:p w:rsidR="002A6D67" w:rsidRDefault="00E44946" w:rsidP="00CB5BD6">
      <w:pPr>
        <w:rPr>
          <w:sz w:val="28"/>
          <w:szCs w:val="28"/>
          <w:lang w:val="en-US"/>
        </w:rPr>
      </w:pPr>
      <w:r>
        <w:rPr>
          <w:sz w:val="28"/>
          <w:szCs w:val="28"/>
        </w:rPr>
        <w:t>где</w:t>
      </w:r>
      <w:r>
        <w:rPr>
          <w:b/>
          <w:sz w:val="28"/>
          <w:szCs w:val="28"/>
        </w:rPr>
        <w:t xml:space="preserve"> </w:t>
      </w:r>
      <w:r>
        <w:rPr>
          <w:bCs/>
          <w:sz w:val="28"/>
          <w:szCs w:val="28"/>
        </w:rPr>
        <w:t>Э</w:t>
      </w:r>
      <w:r>
        <w:rPr>
          <w:sz w:val="28"/>
          <w:szCs w:val="28"/>
        </w:rPr>
        <w:t xml:space="preserve"> - эффективность инвестиций в человеческий капитал на i-м этапе; </w:t>
      </w:r>
    </w:p>
    <w:p w:rsidR="002A6D67" w:rsidRDefault="00E44946" w:rsidP="00CB5BD6">
      <w:pPr>
        <w:rPr>
          <w:sz w:val="28"/>
          <w:szCs w:val="28"/>
          <w:lang w:val="en-US"/>
        </w:rPr>
      </w:pPr>
      <w:r>
        <w:rPr>
          <w:bCs/>
          <w:sz w:val="28"/>
          <w:szCs w:val="28"/>
        </w:rPr>
        <w:t>Bn</w:t>
      </w:r>
      <w:r>
        <w:rPr>
          <w:sz w:val="28"/>
          <w:szCs w:val="28"/>
        </w:rPr>
        <w:t xml:space="preserve">- выработка работника до обучения; </w:t>
      </w:r>
    </w:p>
    <w:p w:rsidR="002A6D67" w:rsidRPr="002A6D67" w:rsidRDefault="00E44946" w:rsidP="00CB5BD6">
      <w:pPr>
        <w:rPr>
          <w:sz w:val="28"/>
          <w:szCs w:val="28"/>
        </w:rPr>
      </w:pPr>
      <w:r>
        <w:rPr>
          <w:bCs/>
          <w:sz w:val="28"/>
          <w:szCs w:val="28"/>
        </w:rPr>
        <w:t>В</w:t>
      </w:r>
      <w:r>
        <w:rPr>
          <w:sz w:val="28"/>
          <w:szCs w:val="28"/>
        </w:rPr>
        <w:t xml:space="preserve"> - выработка работника после обучения; </w:t>
      </w:r>
    </w:p>
    <w:p w:rsidR="002A6D67" w:rsidRPr="002A6D67" w:rsidRDefault="00E44946" w:rsidP="00CB5BD6">
      <w:pPr>
        <w:rPr>
          <w:sz w:val="28"/>
          <w:szCs w:val="28"/>
        </w:rPr>
      </w:pPr>
      <w:r>
        <w:rPr>
          <w:bCs/>
          <w:sz w:val="28"/>
          <w:szCs w:val="28"/>
        </w:rPr>
        <w:t xml:space="preserve">Ц </w:t>
      </w:r>
      <w:r>
        <w:rPr>
          <w:sz w:val="28"/>
          <w:szCs w:val="28"/>
        </w:rPr>
        <w:t>- цена единицы продукции;</w:t>
      </w:r>
    </w:p>
    <w:p w:rsidR="00E44946" w:rsidRPr="00D82B8D" w:rsidRDefault="00E44946" w:rsidP="00CB5BD6">
      <w:pPr>
        <w:rPr>
          <w:sz w:val="28"/>
          <w:szCs w:val="28"/>
        </w:rPr>
      </w:pPr>
      <w:r>
        <w:rPr>
          <w:bCs/>
          <w:sz w:val="28"/>
          <w:szCs w:val="28"/>
        </w:rPr>
        <w:t>З</w:t>
      </w:r>
      <w:r>
        <w:rPr>
          <w:sz w:val="28"/>
          <w:szCs w:val="28"/>
        </w:rPr>
        <w:t xml:space="preserve"> - инвестиции в человеческий капитал.</w:t>
      </w:r>
      <w:r w:rsidR="00D82B8D" w:rsidRPr="00D82B8D">
        <w:rPr>
          <w:sz w:val="28"/>
          <w:szCs w:val="28"/>
        </w:rPr>
        <w:t>[3,98]</w:t>
      </w:r>
    </w:p>
    <w:p w:rsidR="00E44946" w:rsidRPr="002227B9" w:rsidRDefault="00E44946" w:rsidP="00CB5BD6">
      <w:pPr>
        <w:ind w:firstLine="709"/>
        <w:jc w:val="both"/>
        <w:rPr>
          <w:b/>
          <w:sz w:val="28"/>
          <w:szCs w:val="28"/>
        </w:rPr>
      </w:pPr>
    </w:p>
    <w:p w:rsidR="00E44946" w:rsidRPr="002A6D67" w:rsidRDefault="00E44946" w:rsidP="00CB5BD6">
      <w:pPr>
        <w:ind w:firstLine="709"/>
        <w:jc w:val="both"/>
        <w:rPr>
          <w:sz w:val="28"/>
          <w:szCs w:val="28"/>
        </w:rPr>
      </w:pPr>
      <w:r w:rsidRPr="002A6D67">
        <w:rPr>
          <w:sz w:val="28"/>
          <w:szCs w:val="28"/>
        </w:rPr>
        <w:t>Оценка человеческого капитала по аналогии с физическим  капиталом</w:t>
      </w:r>
      <w:r w:rsidR="002A6D67" w:rsidRPr="002A6D67">
        <w:rPr>
          <w:sz w:val="28"/>
          <w:szCs w:val="28"/>
        </w:rPr>
        <w:t>.</w:t>
      </w:r>
    </w:p>
    <w:p w:rsidR="00E44946" w:rsidRDefault="00E44946" w:rsidP="00CB5BD6">
      <w:pPr>
        <w:ind w:firstLine="709"/>
        <w:jc w:val="both"/>
        <w:rPr>
          <w:sz w:val="28"/>
          <w:szCs w:val="28"/>
        </w:rPr>
      </w:pPr>
      <w:r>
        <w:rPr>
          <w:sz w:val="28"/>
          <w:szCs w:val="28"/>
        </w:rPr>
        <w:t xml:space="preserve">Между физическим и человеческим капиталом есть определенные сходства, которые позволяют провести оценку человеческого капитала по аналогии с физическим. </w:t>
      </w:r>
    </w:p>
    <w:p w:rsidR="00E44946" w:rsidRDefault="00E44946" w:rsidP="00CB5BD6">
      <w:pPr>
        <w:ind w:firstLine="709"/>
        <w:jc w:val="both"/>
        <w:rPr>
          <w:sz w:val="28"/>
          <w:szCs w:val="28"/>
        </w:rPr>
      </w:pPr>
      <w:r>
        <w:rPr>
          <w:sz w:val="28"/>
          <w:szCs w:val="28"/>
        </w:rPr>
        <w:t>Во-первых, и человеческий и основной (материальный) капитал участвуют в процессе деятельности хозяйственной деятельности компании, формируют конечные финансовые результаты.</w:t>
      </w:r>
    </w:p>
    <w:p w:rsidR="00E44946" w:rsidRDefault="00E44946" w:rsidP="00CB5BD6">
      <w:pPr>
        <w:ind w:firstLine="709"/>
        <w:jc w:val="both"/>
        <w:rPr>
          <w:sz w:val="28"/>
          <w:szCs w:val="28"/>
        </w:rPr>
      </w:pPr>
      <w:r>
        <w:rPr>
          <w:sz w:val="28"/>
          <w:szCs w:val="28"/>
        </w:rPr>
        <w:t>Во-вторых, как  основному капиталу присущ процесс износа, так и человеческий капитал со временем обесценивается, так как часть  знания забывается или устаревает. Несомненно, есть весьма существенные различия между данными понятиями. Человеческий капитал является частью капитала знаний, для которого характерен и закономерен мультипликативный эффект, то есть увеличение и развитие каждого компонента капитала знаний приводит не просто к простому суммированию указанных компонентов, а вызывает синегргитический эффект. Кроме того, являясь стратегическим ресурсом компании, человеческий капитал предопределяет развитие, совершенствование и управление материальным или основным капиталом.</w:t>
      </w:r>
    </w:p>
    <w:p w:rsidR="00E44946" w:rsidRDefault="00E44946" w:rsidP="00CB5BD6">
      <w:pPr>
        <w:ind w:firstLine="709"/>
        <w:jc w:val="both"/>
        <w:rPr>
          <w:sz w:val="28"/>
          <w:szCs w:val="28"/>
        </w:rPr>
      </w:pPr>
      <w:r>
        <w:rPr>
          <w:sz w:val="28"/>
          <w:szCs w:val="28"/>
        </w:rPr>
        <w:t>Тем не менее, указанные сходства позволяют провести попытку оценки человеческого капитала на основе модели оценки основного (физического) капитала, для чего необходимо:</w:t>
      </w:r>
    </w:p>
    <w:p w:rsidR="00E44946" w:rsidRDefault="002A6D67" w:rsidP="00CB5BD6">
      <w:pPr>
        <w:ind w:firstLine="709"/>
        <w:jc w:val="both"/>
        <w:rPr>
          <w:sz w:val="28"/>
          <w:szCs w:val="28"/>
        </w:rPr>
      </w:pPr>
      <w:r>
        <w:rPr>
          <w:sz w:val="28"/>
          <w:szCs w:val="28"/>
        </w:rPr>
        <w:t>1</w:t>
      </w:r>
      <w:r w:rsidRPr="002A6D67">
        <w:rPr>
          <w:sz w:val="28"/>
          <w:szCs w:val="28"/>
        </w:rPr>
        <w:t xml:space="preserve">) </w:t>
      </w:r>
      <w:r w:rsidR="00E44946">
        <w:rPr>
          <w:sz w:val="28"/>
          <w:szCs w:val="28"/>
        </w:rPr>
        <w:t xml:space="preserve">Определить «первоначальную стоимость» конкретного сотрудника. Для этого можно  использовать различные методы тестирования и аттестации сотрудников. </w:t>
      </w:r>
    </w:p>
    <w:p w:rsidR="00E44946" w:rsidRDefault="00E44946" w:rsidP="00CB5BD6">
      <w:pPr>
        <w:ind w:firstLine="709"/>
        <w:jc w:val="both"/>
        <w:rPr>
          <w:sz w:val="28"/>
          <w:szCs w:val="28"/>
        </w:rPr>
      </w:pPr>
      <w:r>
        <w:rPr>
          <w:sz w:val="28"/>
          <w:szCs w:val="28"/>
        </w:rPr>
        <w:t>2</w:t>
      </w:r>
      <w:r w:rsidR="002A6D67" w:rsidRPr="002A6D67">
        <w:rPr>
          <w:sz w:val="28"/>
          <w:szCs w:val="28"/>
        </w:rPr>
        <w:t xml:space="preserve">) </w:t>
      </w:r>
      <w:r>
        <w:rPr>
          <w:sz w:val="28"/>
          <w:szCs w:val="28"/>
        </w:rPr>
        <w:t>Определить коэффициент «устаревания» (забывания) знаний, так как человеческому капиталу со временем утрачивает часть накопленных знаний, в то время как основной капитал подвергается физическому и моральному износу.</w:t>
      </w:r>
    </w:p>
    <w:p w:rsidR="00E44946" w:rsidRDefault="00E44946" w:rsidP="00CB5BD6">
      <w:pPr>
        <w:ind w:firstLine="709"/>
        <w:jc w:val="both"/>
        <w:rPr>
          <w:bCs/>
          <w:sz w:val="28"/>
          <w:szCs w:val="28"/>
        </w:rPr>
      </w:pPr>
      <w:r>
        <w:rPr>
          <w:bCs/>
          <w:sz w:val="28"/>
          <w:szCs w:val="28"/>
        </w:rPr>
        <w:t>После определения первоначальной стоимости необходимо определить коэффициент устаревания и забывания знаний человека. Для этих целей необходимо определить срок участия конкретного работника в деятельности компании. В данном случае этот срок можно опре</w:t>
      </w:r>
      <w:r w:rsidR="009D1A19">
        <w:rPr>
          <w:bCs/>
          <w:sz w:val="28"/>
          <w:szCs w:val="28"/>
        </w:rPr>
        <w:t>делить исходя их двух допущений.</w:t>
      </w:r>
    </w:p>
    <w:p w:rsidR="00E44946" w:rsidRDefault="00E44946" w:rsidP="00CB5BD6">
      <w:pPr>
        <w:ind w:firstLine="720"/>
        <w:jc w:val="both"/>
        <w:rPr>
          <w:bCs/>
          <w:sz w:val="28"/>
          <w:szCs w:val="28"/>
        </w:rPr>
      </w:pPr>
      <w:r>
        <w:rPr>
          <w:bCs/>
          <w:sz w:val="28"/>
          <w:szCs w:val="28"/>
        </w:rPr>
        <w:t>Срок, указанный в трудовом договоре конкретного сотрудника (в случае, если между работником и работодателем заключен срочный трудовой договор). Во многих западных компаниях,  при приеме на работу ключевых сотрудников,  оговаривается период, в течение которого работник обязан работать в данной компании,  и в случае ухода  работника, ранее срока оговоренного в трудовом договоре (контракте), по причинам, не оговоренным в данном контракте, работник обязуется уплатить определенную сумму неустойки, также заранее оговоренную в данном контракте. В этом случае такие контракты с ведущими сотрудниками компания рассматривает как интеллектуальный актив и раскрывает информацию по ним в интеллектуальных отчетах.</w:t>
      </w:r>
    </w:p>
    <w:p w:rsidR="00E44946" w:rsidRDefault="00E44946" w:rsidP="00CB5BD6">
      <w:pPr>
        <w:ind w:firstLine="720"/>
        <w:jc w:val="both"/>
        <w:rPr>
          <w:bCs/>
          <w:sz w:val="28"/>
          <w:szCs w:val="28"/>
        </w:rPr>
      </w:pPr>
      <w:r>
        <w:rPr>
          <w:bCs/>
          <w:sz w:val="28"/>
          <w:szCs w:val="28"/>
        </w:rPr>
        <w:t xml:space="preserve">Если между работником и работодателем заключен бессрочный трудовой договор целесообразно установить срок работы </w:t>
      </w:r>
      <w:r w:rsidR="0035652D">
        <w:rPr>
          <w:bCs/>
          <w:sz w:val="28"/>
          <w:szCs w:val="28"/>
        </w:rPr>
        <w:t>работника,</w:t>
      </w:r>
      <w:r>
        <w:rPr>
          <w:bCs/>
          <w:sz w:val="28"/>
          <w:szCs w:val="28"/>
        </w:rPr>
        <w:t xml:space="preserve"> в компании исходя из требований законодательства конкретной страны к определению срока полезного использования других видов нематериальных активов. </w:t>
      </w:r>
    </w:p>
    <w:p w:rsidR="00E44946" w:rsidRDefault="002A6D67" w:rsidP="00CB5BD6">
      <w:pPr>
        <w:ind w:firstLine="709"/>
        <w:jc w:val="both"/>
        <w:rPr>
          <w:sz w:val="28"/>
          <w:szCs w:val="28"/>
        </w:rPr>
      </w:pPr>
      <w:r>
        <w:rPr>
          <w:sz w:val="28"/>
          <w:szCs w:val="28"/>
        </w:rPr>
        <w:t>3</w:t>
      </w:r>
      <w:r w:rsidRPr="002A6D67">
        <w:rPr>
          <w:sz w:val="28"/>
          <w:szCs w:val="28"/>
        </w:rPr>
        <w:t xml:space="preserve">) </w:t>
      </w:r>
      <w:r w:rsidR="00E44946">
        <w:rPr>
          <w:sz w:val="28"/>
          <w:szCs w:val="28"/>
        </w:rPr>
        <w:t xml:space="preserve">Определить порядок изменения «первоначальной стоимости» сотрудника. Основные средства совершенствуются посредством проведения модернизации, реконструкции, в свою очередь, человеческий капитал совершенствуется посредством направленных в его развитие инвестиций.  </w:t>
      </w:r>
    </w:p>
    <w:p w:rsidR="00E44946" w:rsidRPr="002A6D67" w:rsidRDefault="00E44946" w:rsidP="00CB5BD6">
      <w:pPr>
        <w:ind w:firstLine="709"/>
        <w:jc w:val="both"/>
        <w:rPr>
          <w:bCs/>
          <w:sz w:val="28"/>
          <w:szCs w:val="28"/>
        </w:rPr>
      </w:pPr>
      <w:r>
        <w:rPr>
          <w:bCs/>
          <w:sz w:val="28"/>
          <w:szCs w:val="28"/>
        </w:rPr>
        <w:t>При определении коэффициента  устаревания знаний (забывания определенных знаний или информации) необходимо использовать статистические данные, отражающие зависимость между усвояемостью новых знаний и процессом забывания имеющихся. Данная величина должна быть скорректирована на поправочный коэффициент, представляющий собой эмпирически полученное значение устаревания знаний применительно к определенной сфере деятельности. Также можно использовать метод, предложенный  Ю.В. Козырем при определении запаса знаний с</w:t>
      </w:r>
      <w:r w:rsidR="002A6D67">
        <w:rPr>
          <w:bCs/>
          <w:sz w:val="28"/>
          <w:szCs w:val="28"/>
        </w:rPr>
        <w:t xml:space="preserve"> учетом фактора устаревания</w:t>
      </w:r>
      <w:r w:rsidR="002A6D67" w:rsidRPr="002A6D67">
        <w:rPr>
          <w:bCs/>
          <w:sz w:val="28"/>
          <w:szCs w:val="28"/>
        </w:rPr>
        <w:t>.</w:t>
      </w:r>
    </w:p>
    <w:p w:rsidR="002A6D67" w:rsidRPr="002A6D67" w:rsidRDefault="00E44946" w:rsidP="00CB5BD6">
      <w:pPr>
        <w:ind w:firstLine="709"/>
        <w:jc w:val="both"/>
        <w:rPr>
          <w:sz w:val="28"/>
          <w:szCs w:val="28"/>
        </w:rPr>
      </w:pPr>
      <w:r>
        <w:rPr>
          <w:sz w:val="28"/>
          <w:szCs w:val="28"/>
        </w:rPr>
        <w:t>В основе данного метода лежит аналог метода накопления активов. В рамках этого метода при оценке знаний необходимо оценить объем накопленных индивидуумом знаний, сделать поправки на их устаревание и забывание, и перемножить каждый скорректированный объем знаний определенного вида на стоимость единицы объема знаний этого вида:</w:t>
      </w:r>
    </w:p>
    <w:p w:rsidR="002A6D67" w:rsidRDefault="002A6D67" w:rsidP="00CB5BD6">
      <w:pPr>
        <w:ind w:firstLine="709"/>
        <w:jc w:val="both"/>
        <w:rPr>
          <w:sz w:val="28"/>
          <w:szCs w:val="28"/>
          <w:lang w:val="en-US"/>
        </w:rPr>
      </w:pPr>
    </w:p>
    <w:p w:rsidR="002A6D67" w:rsidRPr="002A6D67" w:rsidRDefault="00E44946" w:rsidP="00CB5BD6">
      <w:pPr>
        <w:ind w:firstLine="709"/>
        <w:jc w:val="both"/>
        <w:rPr>
          <w:sz w:val="28"/>
          <w:szCs w:val="28"/>
        </w:rPr>
      </w:pPr>
      <w:r>
        <w:rPr>
          <w:sz w:val="28"/>
          <w:szCs w:val="28"/>
        </w:rPr>
        <w:t xml:space="preserve"> </w:t>
      </w:r>
      <w:r w:rsidR="002A6D67" w:rsidRPr="00DB323C">
        <w:rPr>
          <w:position w:val="-28"/>
        </w:rPr>
        <w:object w:dxaOrig="1440" w:dyaOrig="680">
          <v:shape id="_x0000_i1026" type="#_x0000_t75" style="width:87pt;height:41.25pt" o:ole="" fillcolor="window">
            <v:imagedata r:id="rId9" o:title=""/>
          </v:shape>
          <o:OLEObject Type="Embed" ProgID="Equation.3" ShapeID="_x0000_i1026" DrawAspect="Content" ObjectID="_1458236151" r:id="rId10"/>
        </w:object>
      </w:r>
      <w:r>
        <w:rPr>
          <w:sz w:val="28"/>
          <w:szCs w:val="28"/>
        </w:rPr>
        <w:t xml:space="preserve">   </w:t>
      </w:r>
      <w:r w:rsidR="00DB323C">
        <w:rPr>
          <w:sz w:val="28"/>
          <w:szCs w:val="28"/>
        </w:rPr>
        <w:t>,</w:t>
      </w:r>
      <w:r>
        <w:rPr>
          <w:sz w:val="28"/>
          <w:szCs w:val="28"/>
        </w:rPr>
        <w:t xml:space="preserve">       </w:t>
      </w:r>
      <w:r w:rsidR="002A6D67" w:rsidRPr="002A6D67">
        <w:rPr>
          <w:sz w:val="28"/>
          <w:szCs w:val="28"/>
        </w:rPr>
        <w:t xml:space="preserve">                                                                                </w:t>
      </w:r>
      <w:r w:rsidR="002A6D67">
        <w:rPr>
          <w:sz w:val="28"/>
          <w:szCs w:val="28"/>
        </w:rPr>
        <w:t>(2)</w:t>
      </w:r>
      <w:r w:rsidR="002A6D67" w:rsidRPr="002A6D67">
        <w:rPr>
          <w:sz w:val="28"/>
          <w:szCs w:val="28"/>
        </w:rPr>
        <w:t xml:space="preserve"> </w:t>
      </w:r>
    </w:p>
    <w:p w:rsidR="00E44946" w:rsidRPr="002A6D67" w:rsidRDefault="00E44946" w:rsidP="00CB5BD6">
      <w:pPr>
        <w:ind w:firstLine="709"/>
        <w:jc w:val="both"/>
        <w:rPr>
          <w:bCs/>
          <w:sz w:val="28"/>
          <w:szCs w:val="28"/>
        </w:rPr>
      </w:pPr>
      <w:r>
        <w:rPr>
          <w:sz w:val="28"/>
          <w:szCs w:val="28"/>
        </w:rPr>
        <w:t xml:space="preserve">                                                       </w:t>
      </w:r>
    </w:p>
    <w:p w:rsidR="002A6D67" w:rsidRPr="002A6D67" w:rsidRDefault="00E44946" w:rsidP="00CB5BD6">
      <w:pPr>
        <w:jc w:val="both"/>
        <w:rPr>
          <w:sz w:val="28"/>
          <w:szCs w:val="28"/>
        </w:rPr>
      </w:pPr>
      <w:r>
        <w:rPr>
          <w:sz w:val="28"/>
          <w:szCs w:val="28"/>
        </w:rPr>
        <w:t xml:space="preserve">где </w:t>
      </w:r>
      <w:r w:rsidRPr="002A6D67">
        <w:rPr>
          <w:sz w:val="28"/>
          <w:szCs w:val="28"/>
          <w:lang w:val="en-US"/>
        </w:rPr>
        <w:t>P</w:t>
      </w:r>
      <w:r w:rsidRPr="002A6D67">
        <w:rPr>
          <w:sz w:val="28"/>
          <w:szCs w:val="28"/>
          <w:vertAlign w:val="subscript"/>
        </w:rPr>
        <w:t xml:space="preserve">3з </w:t>
      </w:r>
      <w:r w:rsidR="002A6D67">
        <w:rPr>
          <w:sz w:val="28"/>
          <w:szCs w:val="28"/>
        </w:rPr>
        <w:t>- стоимость накопленных знаний;</w:t>
      </w:r>
    </w:p>
    <w:p w:rsidR="002A6D67" w:rsidRPr="002A6D67" w:rsidRDefault="00E44946" w:rsidP="00CB5BD6">
      <w:pPr>
        <w:jc w:val="both"/>
        <w:rPr>
          <w:sz w:val="28"/>
          <w:szCs w:val="28"/>
        </w:rPr>
      </w:pPr>
      <w:r>
        <w:rPr>
          <w:sz w:val="28"/>
          <w:szCs w:val="28"/>
        </w:rPr>
        <w:t xml:space="preserve"> </w:t>
      </w:r>
      <w:r w:rsidRPr="002A6D67">
        <w:rPr>
          <w:sz w:val="28"/>
          <w:szCs w:val="28"/>
          <w:lang w:val="en-US"/>
        </w:rPr>
        <w:t>a</w:t>
      </w:r>
      <w:r w:rsidRPr="002A6D67">
        <w:rPr>
          <w:sz w:val="28"/>
          <w:szCs w:val="28"/>
          <w:vertAlign w:val="subscript"/>
          <w:lang w:val="en-US"/>
        </w:rPr>
        <w:t>i</w:t>
      </w:r>
      <w:r>
        <w:rPr>
          <w:sz w:val="28"/>
          <w:szCs w:val="28"/>
        </w:rPr>
        <w:t xml:space="preserve"> – эмпирически определяемые коэффициенты, ставящие в соответствие стоимость и объем накопленных знаний типа </w:t>
      </w:r>
      <w:r w:rsidR="002A6D67" w:rsidRPr="002A6D67">
        <w:rPr>
          <w:sz w:val="28"/>
          <w:szCs w:val="28"/>
          <w:lang w:val="en-US"/>
        </w:rPr>
        <w:t>i</w:t>
      </w:r>
      <w:r w:rsidR="002A6D67">
        <w:rPr>
          <w:i/>
          <w:sz w:val="28"/>
          <w:szCs w:val="28"/>
        </w:rPr>
        <w:t xml:space="preserve"> </w:t>
      </w:r>
      <w:r w:rsidR="002A6D67">
        <w:rPr>
          <w:sz w:val="28"/>
          <w:szCs w:val="28"/>
        </w:rPr>
        <w:t>;</w:t>
      </w:r>
    </w:p>
    <w:p w:rsidR="002A6D67" w:rsidRPr="002A6D67" w:rsidRDefault="00E44946" w:rsidP="00CB5BD6">
      <w:pPr>
        <w:jc w:val="both"/>
        <w:rPr>
          <w:sz w:val="28"/>
          <w:szCs w:val="28"/>
        </w:rPr>
      </w:pPr>
      <w:r w:rsidRPr="002A6D67">
        <w:rPr>
          <w:sz w:val="28"/>
          <w:szCs w:val="28"/>
          <w:lang w:val="en-US"/>
        </w:rPr>
        <w:t>TK</w:t>
      </w:r>
      <w:r w:rsidRPr="002A6D67">
        <w:rPr>
          <w:sz w:val="28"/>
          <w:szCs w:val="28"/>
          <w:vertAlign w:val="subscript"/>
          <w:lang w:val="en-US"/>
        </w:rPr>
        <w:t>i</w:t>
      </w:r>
      <w:r w:rsidRPr="002A6D67">
        <w:rPr>
          <w:sz w:val="28"/>
          <w:szCs w:val="28"/>
        </w:rPr>
        <w:t xml:space="preserve"> </w:t>
      </w:r>
      <w:r>
        <w:rPr>
          <w:sz w:val="28"/>
          <w:szCs w:val="28"/>
        </w:rPr>
        <w:t xml:space="preserve">– суммарно накопленные знания типа </w:t>
      </w:r>
      <w:r w:rsidR="0035652D" w:rsidRPr="002A6D67">
        <w:rPr>
          <w:sz w:val="28"/>
          <w:szCs w:val="28"/>
          <w:lang w:val="en-US"/>
        </w:rPr>
        <w:t>i</w:t>
      </w:r>
      <w:r w:rsidR="0035652D">
        <w:rPr>
          <w:i/>
          <w:sz w:val="28"/>
          <w:szCs w:val="28"/>
        </w:rPr>
        <w:t>;</w:t>
      </w:r>
    </w:p>
    <w:p w:rsidR="00E44946" w:rsidRPr="00CD04B8" w:rsidRDefault="00E44946" w:rsidP="00CB5BD6">
      <w:pPr>
        <w:jc w:val="both"/>
        <w:rPr>
          <w:sz w:val="28"/>
          <w:szCs w:val="28"/>
        </w:rPr>
      </w:pPr>
      <w:r w:rsidRPr="002A6D67">
        <w:rPr>
          <w:sz w:val="28"/>
          <w:szCs w:val="28"/>
          <w:lang w:val="en-US"/>
        </w:rPr>
        <w:t>k</w:t>
      </w:r>
      <w:r>
        <w:rPr>
          <w:i/>
          <w:sz w:val="28"/>
          <w:szCs w:val="28"/>
        </w:rPr>
        <w:t xml:space="preserve"> – </w:t>
      </w:r>
      <w:r>
        <w:rPr>
          <w:sz w:val="28"/>
          <w:szCs w:val="28"/>
        </w:rPr>
        <w:t>количество видов (типов) знаний</w:t>
      </w:r>
      <w:r w:rsidR="0035652D">
        <w:rPr>
          <w:sz w:val="28"/>
          <w:szCs w:val="28"/>
        </w:rPr>
        <w:t>.</w:t>
      </w:r>
      <w:r w:rsidR="0035652D" w:rsidRPr="00CD04B8">
        <w:rPr>
          <w:sz w:val="28"/>
          <w:szCs w:val="28"/>
        </w:rPr>
        <w:t xml:space="preserve"> [</w:t>
      </w:r>
      <w:r w:rsidR="00CD04B8" w:rsidRPr="00CD04B8">
        <w:rPr>
          <w:sz w:val="28"/>
          <w:szCs w:val="28"/>
        </w:rPr>
        <w:t>4,57]</w:t>
      </w:r>
    </w:p>
    <w:p w:rsidR="00E44946" w:rsidRDefault="00E44946" w:rsidP="00CB5BD6">
      <w:pPr>
        <w:ind w:firstLine="709"/>
        <w:jc w:val="both"/>
        <w:rPr>
          <w:sz w:val="28"/>
          <w:szCs w:val="28"/>
        </w:rPr>
      </w:pPr>
      <w:r>
        <w:rPr>
          <w:sz w:val="28"/>
          <w:szCs w:val="28"/>
        </w:rPr>
        <w:t>Суммарно накопленные знания индивидуума должны определяться с учетом факторов устаревания полученных знаний (морального износа) и забывания:</w:t>
      </w:r>
    </w:p>
    <w:p w:rsidR="004B0D40" w:rsidRDefault="004B0D40" w:rsidP="00CB5BD6">
      <w:pPr>
        <w:ind w:firstLine="709"/>
        <w:jc w:val="both"/>
        <w:rPr>
          <w:sz w:val="28"/>
          <w:szCs w:val="28"/>
        </w:rPr>
      </w:pPr>
    </w:p>
    <w:p w:rsidR="004B0D40" w:rsidRDefault="000C6201" w:rsidP="00CB5BD6">
      <w:pPr>
        <w:ind w:firstLine="709"/>
        <w:rPr>
          <w:sz w:val="28"/>
          <w:szCs w:val="28"/>
        </w:rPr>
      </w:pPr>
      <w:r>
        <w:rPr>
          <w:sz w:val="28"/>
          <w:szCs w:val="28"/>
          <w:vertAlign w:val="subscript"/>
        </w:rPr>
        <w:pict>
          <v:shape id="_x0000_i1027" type="#_x0000_t75" style="width:270.75pt;height:41.25pt">
            <v:imagedata r:id="rId11" o:title=""/>
          </v:shape>
        </w:pict>
      </w:r>
      <w:r w:rsidR="00E44946">
        <w:rPr>
          <w:sz w:val="28"/>
          <w:szCs w:val="28"/>
        </w:rPr>
        <w:t xml:space="preserve"> </w:t>
      </w:r>
      <w:r w:rsidR="00095896">
        <w:rPr>
          <w:sz w:val="28"/>
          <w:szCs w:val="28"/>
        </w:rPr>
        <w:t xml:space="preserve">                                      </w:t>
      </w:r>
      <w:r w:rsidR="00E44946">
        <w:rPr>
          <w:sz w:val="28"/>
          <w:szCs w:val="28"/>
        </w:rPr>
        <w:t xml:space="preserve">  </w:t>
      </w:r>
      <w:r w:rsidR="00095896">
        <w:rPr>
          <w:sz w:val="28"/>
          <w:szCs w:val="28"/>
        </w:rPr>
        <w:t>(3)</w:t>
      </w:r>
    </w:p>
    <w:p w:rsidR="00E44946" w:rsidRDefault="00E44946" w:rsidP="00CB5BD6">
      <w:pPr>
        <w:ind w:firstLine="709"/>
        <w:jc w:val="center"/>
        <w:rPr>
          <w:sz w:val="28"/>
          <w:szCs w:val="28"/>
        </w:rPr>
      </w:pPr>
      <w:r>
        <w:rPr>
          <w:sz w:val="28"/>
          <w:szCs w:val="28"/>
        </w:rPr>
        <w:t xml:space="preserve">            </w:t>
      </w:r>
      <w:r w:rsidR="00607BCB" w:rsidRPr="00607BCB">
        <w:rPr>
          <w:position w:val="-10"/>
        </w:rPr>
        <w:object w:dxaOrig="180" w:dyaOrig="340">
          <v:shape id="_x0000_i1028" type="#_x0000_t75" style="width:11.25pt;height:21.75pt" o:ole="" fillcolor="window">
            <v:imagedata r:id="rId12" o:title=""/>
          </v:shape>
          <o:OLEObject Type="Embed" ProgID="Equation.3" ShapeID="_x0000_i1028" DrawAspect="Content" ObjectID="_1458236152" r:id="rId13"/>
        </w:object>
      </w:r>
      <w:r>
        <w:rPr>
          <w:sz w:val="28"/>
          <w:szCs w:val="28"/>
        </w:rPr>
        <w:t xml:space="preserve">                    </w:t>
      </w:r>
    </w:p>
    <w:p w:rsidR="00095896" w:rsidRDefault="00E44946" w:rsidP="00CB5BD6">
      <w:pPr>
        <w:jc w:val="both"/>
        <w:rPr>
          <w:sz w:val="28"/>
          <w:szCs w:val="28"/>
        </w:rPr>
      </w:pPr>
      <w:r>
        <w:rPr>
          <w:sz w:val="28"/>
          <w:szCs w:val="28"/>
        </w:rPr>
        <w:t xml:space="preserve">где </w:t>
      </w:r>
      <w:r w:rsidR="00E13E86" w:rsidRPr="00E13E86">
        <w:rPr>
          <w:sz w:val="28"/>
          <w:szCs w:val="28"/>
          <w:lang w:val="en-US"/>
        </w:rPr>
        <w:t>TK</w:t>
      </w:r>
      <w:r w:rsidRPr="00E13E86">
        <w:rPr>
          <w:sz w:val="28"/>
          <w:szCs w:val="28"/>
          <w:vertAlign w:val="subscript"/>
          <w:lang w:val="en-US"/>
        </w:rPr>
        <w:t>i</w:t>
      </w:r>
      <w:r>
        <w:rPr>
          <w:sz w:val="28"/>
          <w:szCs w:val="28"/>
        </w:rPr>
        <w:t xml:space="preserve"> - накопленные знания </w:t>
      </w:r>
      <w:r w:rsidRPr="00E13E86">
        <w:rPr>
          <w:sz w:val="28"/>
          <w:szCs w:val="28"/>
          <w:lang w:val="en-US"/>
        </w:rPr>
        <w:t>i</w:t>
      </w:r>
      <w:r>
        <w:rPr>
          <w:sz w:val="28"/>
          <w:szCs w:val="28"/>
        </w:rPr>
        <w:t>-</w:t>
      </w:r>
      <w:r w:rsidR="00E13E86">
        <w:rPr>
          <w:sz w:val="28"/>
          <w:szCs w:val="28"/>
        </w:rPr>
        <w:t>о</w:t>
      </w:r>
      <w:r>
        <w:rPr>
          <w:sz w:val="28"/>
          <w:szCs w:val="28"/>
        </w:rPr>
        <w:t xml:space="preserve">го типа полученные в </w:t>
      </w:r>
      <w:r w:rsidRPr="00E13E86">
        <w:rPr>
          <w:sz w:val="28"/>
          <w:szCs w:val="28"/>
          <w:lang w:val="en-US"/>
        </w:rPr>
        <w:t>j</w:t>
      </w:r>
      <w:r w:rsidRPr="00E44946">
        <w:rPr>
          <w:i/>
          <w:sz w:val="28"/>
          <w:szCs w:val="28"/>
        </w:rPr>
        <w:t xml:space="preserve"> </w:t>
      </w:r>
      <w:r w:rsidR="00095896">
        <w:rPr>
          <w:sz w:val="28"/>
          <w:szCs w:val="28"/>
        </w:rPr>
        <w:t>– й период;</w:t>
      </w:r>
    </w:p>
    <w:p w:rsidR="00095896" w:rsidRDefault="00E44946" w:rsidP="00CB5BD6">
      <w:pPr>
        <w:jc w:val="both"/>
        <w:rPr>
          <w:sz w:val="28"/>
          <w:szCs w:val="28"/>
        </w:rPr>
      </w:pPr>
      <w:r w:rsidRPr="00E13E86">
        <w:rPr>
          <w:sz w:val="28"/>
          <w:szCs w:val="28"/>
          <w:lang w:val="en-US"/>
        </w:rPr>
        <w:t>A</w:t>
      </w:r>
      <w:r w:rsidRPr="00E13E86">
        <w:rPr>
          <w:sz w:val="28"/>
          <w:szCs w:val="28"/>
          <w:vertAlign w:val="subscript"/>
          <w:lang w:val="en-US"/>
        </w:rPr>
        <w:t>i</w:t>
      </w:r>
      <w:r w:rsidRPr="00E44946">
        <w:rPr>
          <w:i/>
          <w:sz w:val="28"/>
          <w:szCs w:val="28"/>
        </w:rPr>
        <w:t xml:space="preserve"> </w:t>
      </w:r>
      <w:r>
        <w:rPr>
          <w:sz w:val="28"/>
          <w:szCs w:val="28"/>
        </w:rPr>
        <w:t xml:space="preserve">- моральный износ знаний типа </w:t>
      </w:r>
      <w:r w:rsidRPr="002134C2">
        <w:rPr>
          <w:sz w:val="28"/>
          <w:szCs w:val="28"/>
          <w:lang w:val="en-US"/>
        </w:rPr>
        <w:t>i</w:t>
      </w:r>
      <w:r>
        <w:rPr>
          <w:sz w:val="28"/>
          <w:szCs w:val="28"/>
        </w:rPr>
        <w:t xml:space="preserve"> в единицу времени (моральный износ)</w:t>
      </w:r>
      <w:r w:rsidR="00095896">
        <w:rPr>
          <w:sz w:val="28"/>
          <w:szCs w:val="28"/>
        </w:rPr>
        <w:t>;</w:t>
      </w:r>
    </w:p>
    <w:p w:rsidR="00095896" w:rsidRDefault="00E44946" w:rsidP="00CB5BD6">
      <w:pPr>
        <w:jc w:val="both"/>
        <w:rPr>
          <w:sz w:val="28"/>
          <w:szCs w:val="28"/>
        </w:rPr>
      </w:pPr>
      <w:r w:rsidRPr="00E13E86">
        <w:rPr>
          <w:sz w:val="28"/>
          <w:szCs w:val="28"/>
        </w:rPr>
        <w:t>З</w:t>
      </w:r>
      <w:r>
        <w:rPr>
          <w:sz w:val="28"/>
          <w:szCs w:val="28"/>
        </w:rPr>
        <w:t xml:space="preserve"> - забывание в един</w:t>
      </w:r>
      <w:r w:rsidR="00095896">
        <w:rPr>
          <w:sz w:val="28"/>
          <w:szCs w:val="28"/>
        </w:rPr>
        <w:t>ицу времени знаний индивидуумом;</w:t>
      </w:r>
    </w:p>
    <w:p w:rsidR="002134C2" w:rsidRDefault="00E44946" w:rsidP="00CB5BD6">
      <w:pPr>
        <w:jc w:val="both"/>
        <w:rPr>
          <w:sz w:val="28"/>
          <w:szCs w:val="28"/>
        </w:rPr>
      </w:pPr>
      <w:r>
        <w:rPr>
          <w:sz w:val="28"/>
          <w:szCs w:val="28"/>
        </w:rPr>
        <w:t xml:space="preserve"> </w:t>
      </w:r>
      <w:r w:rsidRPr="00E13E86">
        <w:rPr>
          <w:sz w:val="28"/>
          <w:szCs w:val="28"/>
          <w:lang w:val="en-US"/>
        </w:rPr>
        <w:t>b</w:t>
      </w:r>
      <w:r>
        <w:rPr>
          <w:sz w:val="28"/>
          <w:szCs w:val="28"/>
        </w:rPr>
        <w:t xml:space="preserve"> - эм</w:t>
      </w:r>
      <w:r w:rsidR="002134C2">
        <w:rPr>
          <w:sz w:val="28"/>
          <w:szCs w:val="28"/>
        </w:rPr>
        <w:t>пирический числовой коэффициент;</w:t>
      </w:r>
    </w:p>
    <w:p w:rsidR="002134C2" w:rsidRPr="00CD04B8" w:rsidRDefault="00E44946" w:rsidP="00CB5BD6">
      <w:pPr>
        <w:jc w:val="both"/>
        <w:rPr>
          <w:sz w:val="28"/>
          <w:szCs w:val="28"/>
          <w:lang w:val="en-US"/>
        </w:rPr>
      </w:pPr>
      <w:r>
        <w:rPr>
          <w:sz w:val="28"/>
          <w:szCs w:val="28"/>
        </w:rPr>
        <w:t xml:space="preserve"> </w:t>
      </w:r>
      <w:r w:rsidR="002134C2">
        <w:rPr>
          <w:sz w:val="28"/>
          <w:szCs w:val="28"/>
        </w:rPr>
        <w:t>обратный по размерности времени;</w:t>
      </w:r>
    </w:p>
    <w:p w:rsidR="00E44946" w:rsidRDefault="00E44946" w:rsidP="00CB5BD6">
      <w:pPr>
        <w:jc w:val="both"/>
        <w:rPr>
          <w:sz w:val="28"/>
          <w:szCs w:val="28"/>
        </w:rPr>
      </w:pPr>
      <w:r>
        <w:rPr>
          <w:sz w:val="28"/>
          <w:szCs w:val="28"/>
        </w:rPr>
        <w:t xml:space="preserve"> </w:t>
      </w:r>
      <w:r w:rsidRPr="002134C2">
        <w:rPr>
          <w:sz w:val="28"/>
          <w:szCs w:val="28"/>
          <w:lang w:val="en-US"/>
        </w:rPr>
        <w:t>t</w:t>
      </w:r>
      <w:r>
        <w:rPr>
          <w:sz w:val="28"/>
          <w:szCs w:val="28"/>
        </w:rPr>
        <w:t xml:space="preserve"> -  время необходимое для получения знаний в объеме </w:t>
      </w:r>
      <w:r w:rsidRPr="002134C2">
        <w:rPr>
          <w:sz w:val="28"/>
          <w:szCs w:val="28"/>
          <w:lang w:val="en-US"/>
        </w:rPr>
        <w:t>TK</w:t>
      </w:r>
      <w:r>
        <w:rPr>
          <w:sz w:val="28"/>
          <w:szCs w:val="28"/>
        </w:rPr>
        <w:t>.</w:t>
      </w:r>
      <w:r w:rsidR="00CD04B8" w:rsidRPr="00CD04B8">
        <w:rPr>
          <w:sz w:val="28"/>
          <w:szCs w:val="28"/>
        </w:rPr>
        <w:t xml:space="preserve"> </w:t>
      </w:r>
      <w:r w:rsidR="00CD04B8" w:rsidRPr="0035652D">
        <w:rPr>
          <w:sz w:val="28"/>
          <w:szCs w:val="28"/>
        </w:rPr>
        <w:t>[4</w:t>
      </w:r>
      <w:r w:rsidR="0035652D" w:rsidRPr="0035652D">
        <w:rPr>
          <w:sz w:val="28"/>
          <w:szCs w:val="28"/>
        </w:rPr>
        <w:t>, 59</w:t>
      </w:r>
      <w:r w:rsidR="00CD04B8" w:rsidRPr="0035652D">
        <w:rPr>
          <w:sz w:val="28"/>
          <w:szCs w:val="28"/>
        </w:rPr>
        <w:t>]</w:t>
      </w:r>
    </w:p>
    <w:p w:rsidR="00E44946" w:rsidRDefault="00E44946" w:rsidP="00E141E1">
      <w:pPr>
        <w:ind w:firstLine="709"/>
        <w:jc w:val="both"/>
        <w:rPr>
          <w:sz w:val="28"/>
          <w:szCs w:val="28"/>
        </w:rPr>
      </w:pPr>
      <w:r>
        <w:rPr>
          <w:sz w:val="28"/>
          <w:szCs w:val="28"/>
        </w:rPr>
        <w:t xml:space="preserve">Совокупность величины человеческого капитала в целом необходимо определить не простым арифметическим сложением, поскольку в данном случае четко прослеживается синергетический эффект от взаимодействия сотрудников. </w:t>
      </w:r>
    </w:p>
    <w:p w:rsidR="00E141E1" w:rsidRDefault="00E141E1" w:rsidP="00E141E1">
      <w:pPr>
        <w:ind w:firstLine="709"/>
        <w:jc w:val="both"/>
        <w:rPr>
          <w:sz w:val="28"/>
          <w:szCs w:val="28"/>
        </w:rPr>
      </w:pPr>
      <w:r>
        <w:rPr>
          <w:sz w:val="28"/>
          <w:szCs w:val="28"/>
        </w:rPr>
        <w:t xml:space="preserve"> Таким образом, среди методик оценки человеческого капитала различают:</w:t>
      </w:r>
    </w:p>
    <w:p w:rsidR="00E141E1" w:rsidRDefault="00E141E1" w:rsidP="00E141E1">
      <w:pPr>
        <w:ind w:firstLine="709"/>
        <w:jc w:val="both"/>
        <w:rPr>
          <w:sz w:val="28"/>
          <w:szCs w:val="28"/>
        </w:rPr>
      </w:pPr>
      <w:r>
        <w:rPr>
          <w:sz w:val="28"/>
          <w:szCs w:val="28"/>
        </w:rPr>
        <w:t>качественную оценку человеческого капитала;</w:t>
      </w:r>
    </w:p>
    <w:p w:rsidR="00E141E1" w:rsidRDefault="00E141E1" w:rsidP="00E141E1">
      <w:pPr>
        <w:ind w:firstLine="709"/>
        <w:jc w:val="both"/>
        <w:rPr>
          <w:sz w:val="28"/>
          <w:szCs w:val="28"/>
        </w:rPr>
      </w:pPr>
      <w:r>
        <w:rPr>
          <w:sz w:val="28"/>
          <w:szCs w:val="28"/>
        </w:rPr>
        <w:t>оценку человеческого капитала исходя из направленных инвестиций;</w:t>
      </w:r>
    </w:p>
    <w:p w:rsidR="00E141E1" w:rsidRDefault="00E141E1" w:rsidP="00E141E1">
      <w:pPr>
        <w:ind w:firstLine="709"/>
        <w:jc w:val="both"/>
        <w:rPr>
          <w:sz w:val="28"/>
          <w:szCs w:val="28"/>
        </w:rPr>
      </w:pPr>
      <w:r>
        <w:rPr>
          <w:sz w:val="28"/>
          <w:szCs w:val="28"/>
        </w:rPr>
        <w:t>оценку человеческого капитала по аналогии с физически капиталом.</w:t>
      </w:r>
    </w:p>
    <w:p w:rsidR="00E44946" w:rsidRPr="00E141E1" w:rsidRDefault="00E141E1" w:rsidP="00E141E1">
      <w:pPr>
        <w:ind w:firstLine="709"/>
        <w:jc w:val="both"/>
        <w:rPr>
          <w:sz w:val="28"/>
          <w:szCs w:val="28"/>
        </w:rPr>
      </w:pPr>
      <w:r w:rsidRPr="00E141E1">
        <w:rPr>
          <w:sz w:val="28"/>
          <w:szCs w:val="28"/>
        </w:rPr>
        <w:t xml:space="preserve"> </w:t>
      </w:r>
      <w:r>
        <w:rPr>
          <w:sz w:val="28"/>
          <w:szCs w:val="28"/>
        </w:rPr>
        <w:t>Однако для того, чтобы понять суть человеческого капитала необходимо также выяснить сущность и характеристику</w:t>
      </w:r>
      <w:r w:rsidRPr="00E141E1">
        <w:rPr>
          <w:sz w:val="28"/>
          <w:szCs w:val="28"/>
        </w:rPr>
        <w:t xml:space="preserve"> процессов</w:t>
      </w:r>
      <w:r>
        <w:rPr>
          <w:sz w:val="28"/>
          <w:szCs w:val="28"/>
        </w:rPr>
        <w:t xml:space="preserve"> его формирования.</w:t>
      </w:r>
    </w:p>
    <w:p w:rsidR="002134C2" w:rsidRPr="009D1A19" w:rsidRDefault="00E36D70" w:rsidP="00786E83">
      <w:pPr>
        <w:rPr>
          <w:b/>
          <w:sz w:val="28"/>
          <w:szCs w:val="28"/>
        </w:rPr>
      </w:pPr>
      <w:r>
        <w:rPr>
          <w:sz w:val="28"/>
          <w:szCs w:val="28"/>
        </w:rPr>
        <w:br w:type="page"/>
      </w:r>
      <w:r w:rsidR="002134C2" w:rsidRPr="009D1A19">
        <w:rPr>
          <w:b/>
          <w:sz w:val="28"/>
          <w:szCs w:val="28"/>
        </w:rPr>
        <w:t>2.Сущность и характеристика процессов формирования человеческого капитала</w:t>
      </w:r>
    </w:p>
    <w:p w:rsidR="002134C2" w:rsidRPr="009D1A19" w:rsidRDefault="002134C2" w:rsidP="00CB5BD6">
      <w:pPr>
        <w:rPr>
          <w:b/>
          <w:sz w:val="28"/>
          <w:szCs w:val="28"/>
        </w:rPr>
      </w:pPr>
    </w:p>
    <w:p w:rsidR="002134C2" w:rsidRPr="009D1A19" w:rsidRDefault="002134C2" w:rsidP="00CB5BD6">
      <w:pPr>
        <w:rPr>
          <w:b/>
          <w:sz w:val="28"/>
          <w:szCs w:val="28"/>
        </w:rPr>
      </w:pPr>
    </w:p>
    <w:p w:rsidR="002134C2" w:rsidRPr="009D1A19" w:rsidRDefault="002134C2" w:rsidP="00CB5BD6">
      <w:pPr>
        <w:jc w:val="both"/>
        <w:rPr>
          <w:b/>
          <w:sz w:val="28"/>
          <w:szCs w:val="28"/>
        </w:rPr>
      </w:pPr>
      <w:r w:rsidRPr="009D1A19">
        <w:rPr>
          <w:b/>
          <w:sz w:val="28"/>
          <w:szCs w:val="28"/>
        </w:rPr>
        <w:t>2.1Виды и эффективность инвестирования</w:t>
      </w:r>
    </w:p>
    <w:p w:rsidR="002134C2" w:rsidRDefault="002134C2" w:rsidP="00CB5BD6">
      <w:pPr>
        <w:ind w:firstLine="709"/>
        <w:jc w:val="both"/>
        <w:rPr>
          <w:sz w:val="28"/>
          <w:szCs w:val="28"/>
        </w:rPr>
      </w:pPr>
    </w:p>
    <w:p w:rsidR="005B58B6" w:rsidRDefault="00E36D70" w:rsidP="00CB5BD6">
      <w:pPr>
        <w:ind w:firstLine="709"/>
        <w:jc w:val="both"/>
        <w:rPr>
          <w:sz w:val="28"/>
          <w:szCs w:val="28"/>
        </w:rPr>
      </w:pPr>
      <w:r w:rsidRPr="00E36D70">
        <w:rPr>
          <w:sz w:val="28"/>
          <w:szCs w:val="28"/>
        </w:rPr>
        <w:t xml:space="preserve">В отечественной экономической литературе дореформенного периода идея анализа экономической отдачи от созидательных способностей человека не нашла должного отражения. Теория человеческого капитала исходит из того положения, что капитал - это некоторый запас благ, </w:t>
      </w:r>
      <w:r w:rsidR="0035652D" w:rsidRPr="00E36D70">
        <w:rPr>
          <w:sz w:val="28"/>
          <w:szCs w:val="28"/>
        </w:rPr>
        <w:t>который,</w:t>
      </w:r>
      <w:r w:rsidRPr="00E36D70">
        <w:rPr>
          <w:sz w:val="28"/>
          <w:szCs w:val="28"/>
        </w:rPr>
        <w:t xml:space="preserve"> накапливаясь, приносит доход благодаря инвестициям. </w:t>
      </w:r>
      <w:r w:rsidR="0035652D" w:rsidRPr="00E36D70">
        <w:rPr>
          <w:sz w:val="28"/>
          <w:szCs w:val="28"/>
        </w:rPr>
        <w:t>Следовательно,</w:t>
      </w:r>
      <w:r w:rsidRPr="00E36D70">
        <w:rPr>
          <w:sz w:val="28"/>
          <w:szCs w:val="28"/>
        </w:rPr>
        <w:t xml:space="preserve"> теория человеческого капитала предполагает определенную взаимосвязь, например, между уровнем образования, физическим здоровьем, качеством обучения, объемом производственного опыта и заработной платой. </w:t>
      </w:r>
    </w:p>
    <w:p w:rsidR="00B44FDB" w:rsidRPr="00B44FDB" w:rsidRDefault="00E36D70" w:rsidP="00B44FDB">
      <w:pPr>
        <w:ind w:firstLine="709"/>
        <w:jc w:val="both"/>
        <w:rPr>
          <w:sz w:val="28"/>
          <w:szCs w:val="28"/>
        </w:rPr>
      </w:pPr>
      <w:r w:rsidRPr="00B44FDB">
        <w:rPr>
          <w:sz w:val="28"/>
          <w:szCs w:val="28"/>
        </w:rPr>
        <w:t>Как отмечают теоретики человеческого капитала, расходы, увеличивающие производительные качества и характеристики индивида, "можно рассматривать как инвестиции, ибо текущие издержки осуществляются с тем расчетом, что эти затраты будут многократно компенсированы возрос</w:t>
      </w:r>
      <w:r w:rsidR="00B44FDB">
        <w:rPr>
          <w:sz w:val="28"/>
          <w:szCs w:val="28"/>
        </w:rPr>
        <w:t>шим потоком доходов в будущем".</w:t>
      </w:r>
    </w:p>
    <w:p w:rsidR="00B44FDB" w:rsidRPr="00B44FDB" w:rsidRDefault="00E36D70" w:rsidP="00B44FDB">
      <w:pPr>
        <w:ind w:firstLine="709"/>
        <w:jc w:val="both"/>
        <w:rPr>
          <w:sz w:val="28"/>
          <w:szCs w:val="28"/>
        </w:rPr>
      </w:pPr>
      <w:r w:rsidRPr="00B44FDB">
        <w:rPr>
          <w:sz w:val="28"/>
          <w:szCs w:val="28"/>
        </w:rPr>
        <w:t xml:space="preserve">Применение термина инвестиции к затратам на формирование качественно новой рабочей силы способствовало отходу от восприятия этих расходов как потребительских. Данные затраты были признаны как производительные, так как вложения в человека приносят ощутимый долговременный экономический эффект. </w:t>
      </w:r>
    </w:p>
    <w:p w:rsidR="00E36D70" w:rsidRPr="00B44FDB" w:rsidRDefault="00E36D70" w:rsidP="00B44FDB">
      <w:pPr>
        <w:ind w:firstLine="709"/>
        <w:jc w:val="both"/>
        <w:rPr>
          <w:sz w:val="28"/>
          <w:szCs w:val="28"/>
        </w:rPr>
      </w:pPr>
      <w:r w:rsidRPr="00B44FDB">
        <w:rPr>
          <w:sz w:val="28"/>
          <w:szCs w:val="28"/>
        </w:rPr>
        <w:t xml:space="preserve">К. Макконнелл и С. Брю выделяют следующие виды инвестиций в человеческий капитал: </w:t>
      </w:r>
    </w:p>
    <w:p w:rsidR="002134C2" w:rsidRDefault="00E36D70" w:rsidP="00B44FDB">
      <w:pPr>
        <w:ind w:firstLine="709"/>
        <w:jc w:val="both"/>
        <w:rPr>
          <w:sz w:val="28"/>
          <w:szCs w:val="28"/>
        </w:rPr>
      </w:pPr>
      <w:r w:rsidRPr="00E36D70">
        <w:rPr>
          <w:sz w:val="28"/>
          <w:szCs w:val="28"/>
        </w:rPr>
        <w:t xml:space="preserve">расходы на образование - включая общее и специальное, формальное и неформальное, подготовку на рабочем месте; </w:t>
      </w:r>
    </w:p>
    <w:p w:rsidR="00E36D70" w:rsidRPr="00E36D70" w:rsidRDefault="00E36D70" w:rsidP="00B44FDB">
      <w:pPr>
        <w:ind w:firstLine="709"/>
        <w:jc w:val="both"/>
        <w:rPr>
          <w:sz w:val="28"/>
          <w:szCs w:val="28"/>
        </w:rPr>
      </w:pPr>
      <w:r w:rsidRPr="00E36D70">
        <w:rPr>
          <w:sz w:val="28"/>
          <w:szCs w:val="28"/>
        </w:rPr>
        <w:t xml:space="preserve">расходы на здравоохранение, складывающиеся из расходов на профилактику заболеваний, медицинское обслуживание, диетическое питание, улучшение жилищных условий; </w:t>
      </w:r>
    </w:p>
    <w:p w:rsidR="00B44FDB" w:rsidRPr="00B44FDB" w:rsidRDefault="00E36D70" w:rsidP="00B44FDB">
      <w:pPr>
        <w:ind w:firstLine="709"/>
        <w:jc w:val="both"/>
        <w:rPr>
          <w:sz w:val="28"/>
          <w:szCs w:val="28"/>
        </w:rPr>
      </w:pPr>
      <w:r w:rsidRPr="00B44FDB">
        <w:rPr>
          <w:sz w:val="28"/>
          <w:szCs w:val="28"/>
        </w:rPr>
        <w:t xml:space="preserve">расходы на мобильность, благодаря, которым работники мигрируют из мест с относительно низкой производительностью в места с относительно высокой производительностью. </w:t>
      </w:r>
      <w:r w:rsidR="00E8206A" w:rsidRPr="00B44FDB">
        <w:rPr>
          <w:sz w:val="28"/>
          <w:szCs w:val="28"/>
        </w:rPr>
        <w:t>[</w:t>
      </w:r>
      <w:r w:rsidR="00CD04B8" w:rsidRPr="00B44FDB">
        <w:rPr>
          <w:sz w:val="28"/>
          <w:szCs w:val="28"/>
        </w:rPr>
        <w:t>5</w:t>
      </w:r>
      <w:r w:rsidR="00E8206A" w:rsidRPr="00B44FDB">
        <w:rPr>
          <w:sz w:val="28"/>
          <w:szCs w:val="28"/>
        </w:rPr>
        <w:t>,125]</w:t>
      </w:r>
    </w:p>
    <w:p w:rsidR="00B44FDB" w:rsidRPr="00B44FDB" w:rsidRDefault="00E36D70" w:rsidP="00B44FDB">
      <w:pPr>
        <w:ind w:firstLine="709"/>
        <w:jc w:val="both"/>
        <w:rPr>
          <w:sz w:val="28"/>
          <w:szCs w:val="28"/>
        </w:rPr>
      </w:pPr>
      <w:r w:rsidRPr="00B44FDB">
        <w:rPr>
          <w:sz w:val="28"/>
          <w:szCs w:val="28"/>
        </w:rPr>
        <w:t xml:space="preserve">По мнению Г. Беккера, Л Туроу, Т. Шульца, к инвестициям, развивающим созидательные способности индивидов относятся формальное и неформальное образование, подготовка на производстве, медицинские услуги и исследования в области здравоохранения, расходы на оптимизацию миграции, поиск информации о состоянии экономики. </w:t>
      </w:r>
    </w:p>
    <w:p w:rsidR="00B44FDB" w:rsidRPr="00B44FDB" w:rsidRDefault="00E36D70" w:rsidP="00B44FDB">
      <w:pPr>
        <w:ind w:firstLine="709"/>
        <w:jc w:val="both"/>
        <w:rPr>
          <w:sz w:val="28"/>
          <w:szCs w:val="28"/>
        </w:rPr>
      </w:pPr>
      <w:r w:rsidRPr="00E36D70">
        <w:rPr>
          <w:sz w:val="28"/>
          <w:szCs w:val="28"/>
        </w:rPr>
        <w:t>В западной экономической литературе существует несколько подходов относительно основы формирования созидательных способностей человека. Так Г. Беккер, Д. Минцер, Т. Шульц и др., основой созидания человеческого капитала считают человеческую деятельность, в отличи</w:t>
      </w:r>
      <w:r w:rsidR="0035652D" w:rsidRPr="00E36D70">
        <w:rPr>
          <w:sz w:val="28"/>
          <w:szCs w:val="28"/>
        </w:rPr>
        <w:t>е</w:t>
      </w:r>
      <w:r w:rsidRPr="00E36D70">
        <w:rPr>
          <w:sz w:val="28"/>
          <w:szCs w:val="28"/>
        </w:rPr>
        <w:t xml:space="preserve"> от них Л.Туроу и С. Боулс, А. Аулен рассматривают формирование человеческого капитала в тесной взаимосвязи с человеческим временем. </w:t>
      </w:r>
    </w:p>
    <w:p w:rsidR="00E36D70" w:rsidRPr="00E36D70" w:rsidRDefault="00E36D70" w:rsidP="00B44FDB">
      <w:pPr>
        <w:ind w:firstLine="709"/>
        <w:jc w:val="both"/>
        <w:rPr>
          <w:sz w:val="28"/>
          <w:szCs w:val="28"/>
        </w:rPr>
      </w:pPr>
      <w:r w:rsidRPr="00E36D70">
        <w:rPr>
          <w:sz w:val="28"/>
          <w:szCs w:val="28"/>
        </w:rPr>
        <w:t xml:space="preserve">Так Л. Туроу отмечает, что "индивидуумы представляют собой гласный источник ресурсов для инвестиций в человеческий капитал. Они вкладывают человеческое время и финансовые ресурсы... Каждый индивидуум располагает некоторым первоначальным запасам человеческого времени. Это главный актив человеческого капитала, который позволяет приобретать другие человеческие активы". Этой же точки зрения придерживается и С. Боулс, </w:t>
      </w:r>
      <w:r w:rsidR="00DE260C">
        <w:rPr>
          <w:sz w:val="28"/>
          <w:szCs w:val="28"/>
        </w:rPr>
        <w:t xml:space="preserve"> </w:t>
      </w:r>
      <w:r w:rsidRPr="00E36D70">
        <w:rPr>
          <w:sz w:val="28"/>
          <w:szCs w:val="28"/>
        </w:rPr>
        <w:t xml:space="preserve">который кроме вещественных и денежных инвестиций учитывает "продолжительность времени, посвященного учащимся этим вложениям". </w:t>
      </w:r>
    </w:p>
    <w:p w:rsidR="00E36D70" w:rsidRPr="00E36D70" w:rsidRDefault="00E36D70" w:rsidP="00B44FDB">
      <w:pPr>
        <w:ind w:firstLine="709"/>
        <w:jc w:val="both"/>
        <w:rPr>
          <w:sz w:val="28"/>
          <w:szCs w:val="28"/>
        </w:rPr>
      </w:pPr>
      <w:r w:rsidRPr="00E36D70">
        <w:rPr>
          <w:sz w:val="28"/>
          <w:szCs w:val="28"/>
        </w:rPr>
        <w:t xml:space="preserve">В тоже время сторонники первого направления считают, что человеческий капитал - это производительные способности индивида, используемые для производства товаров и услуг. При этом человеческий капитал рассматривается как определенный запас, который производит трудовые услуги. И этот запас состоит из двух частей. Первая включает качества и способности человека, участвующего в производстве самого человеческого капитала. Вторая - представляет "услуги, которые предлагаются на рынке и являются вложением в производство другие предметов и услуг". </w:t>
      </w:r>
    </w:p>
    <w:p w:rsidR="00E36D70" w:rsidRPr="00E36D70" w:rsidRDefault="00E36D70" w:rsidP="00B44FDB">
      <w:pPr>
        <w:ind w:firstLine="709"/>
        <w:jc w:val="both"/>
        <w:rPr>
          <w:sz w:val="28"/>
          <w:szCs w:val="28"/>
        </w:rPr>
      </w:pPr>
      <w:r w:rsidRPr="00E36D70">
        <w:rPr>
          <w:sz w:val="28"/>
          <w:szCs w:val="28"/>
        </w:rPr>
        <w:t>К основным видам деятельности Т. Шульц относит: "Школьное образование, обучение на рабочем месте, укрепление здоровья и т.д. Каждая из них - это инвестиционная деятельность, развивающая человеческий капитал". А затраты, определяющие будущий денежный и материальный доход расцениваются как инвестиции в человеческий капитал. Понятие "время" при этом рассматривается не как вложения в индивида, а в качестве единицы учета деятельности человека</w:t>
      </w:r>
      <w:r w:rsidR="0035652D" w:rsidRPr="00E36D70">
        <w:rPr>
          <w:sz w:val="28"/>
          <w:szCs w:val="28"/>
        </w:rPr>
        <w:t>.</w:t>
      </w:r>
      <w:r w:rsidRPr="00E36D70">
        <w:rPr>
          <w:sz w:val="28"/>
          <w:szCs w:val="28"/>
        </w:rPr>
        <w:t xml:space="preserve"> </w:t>
      </w:r>
    </w:p>
    <w:p w:rsidR="00E36D70" w:rsidRPr="00E36D70" w:rsidRDefault="00E36D70" w:rsidP="00B44FDB">
      <w:pPr>
        <w:ind w:firstLine="709"/>
        <w:jc w:val="both"/>
        <w:rPr>
          <w:sz w:val="28"/>
          <w:szCs w:val="28"/>
        </w:rPr>
      </w:pPr>
      <w:r w:rsidRPr="00E36D70">
        <w:rPr>
          <w:sz w:val="28"/>
          <w:szCs w:val="28"/>
        </w:rPr>
        <w:t xml:space="preserve">Оригинальный подход к изучению этой проблемы разработал Дж. Кэндрик. Все виды инвестиций он классифицировал следующим образом: </w:t>
      </w:r>
    </w:p>
    <w:p w:rsidR="00E36D70" w:rsidRPr="00E36D70" w:rsidRDefault="00E36D70" w:rsidP="00B44FDB">
      <w:pPr>
        <w:ind w:firstLine="709"/>
        <w:jc w:val="both"/>
        <w:rPr>
          <w:sz w:val="28"/>
          <w:szCs w:val="28"/>
        </w:rPr>
      </w:pPr>
      <w:r w:rsidRPr="00E36D70">
        <w:rPr>
          <w:sz w:val="28"/>
          <w:szCs w:val="28"/>
        </w:rPr>
        <w:t>вещественные, воплощенные в людях;</w:t>
      </w:r>
      <w:r w:rsidR="00E8206A" w:rsidRPr="00E36D70">
        <w:rPr>
          <w:sz w:val="28"/>
          <w:szCs w:val="28"/>
        </w:rPr>
        <w:t xml:space="preserve"> </w:t>
      </w:r>
    </w:p>
    <w:p w:rsidR="00E36D70" w:rsidRPr="00E36D70" w:rsidRDefault="00E36D70" w:rsidP="00B44FDB">
      <w:pPr>
        <w:ind w:firstLine="709"/>
        <w:jc w:val="both"/>
        <w:rPr>
          <w:sz w:val="28"/>
          <w:szCs w:val="28"/>
        </w:rPr>
      </w:pPr>
      <w:r w:rsidRPr="00E36D70">
        <w:rPr>
          <w:sz w:val="28"/>
          <w:szCs w:val="28"/>
        </w:rPr>
        <w:t xml:space="preserve">вещественные, не воплощенные в людях; </w:t>
      </w:r>
    </w:p>
    <w:p w:rsidR="00E36D70" w:rsidRPr="00E36D70" w:rsidRDefault="00E36D70" w:rsidP="00B44FDB">
      <w:pPr>
        <w:ind w:firstLine="709"/>
        <w:jc w:val="both"/>
        <w:rPr>
          <w:sz w:val="28"/>
          <w:szCs w:val="28"/>
        </w:rPr>
      </w:pPr>
      <w:r w:rsidRPr="00E36D70">
        <w:rPr>
          <w:sz w:val="28"/>
          <w:szCs w:val="28"/>
        </w:rPr>
        <w:t xml:space="preserve">невещественные, воплощенные в людях; </w:t>
      </w:r>
    </w:p>
    <w:p w:rsidR="00E36D70" w:rsidRPr="00B44FDB" w:rsidRDefault="00E36D70" w:rsidP="00B44FDB">
      <w:pPr>
        <w:ind w:firstLine="709"/>
        <w:jc w:val="both"/>
        <w:rPr>
          <w:sz w:val="28"/>
          <w:szCs w:val="28"/>
        </w:rPr>
      </w:pPr>
      <w:r w:rsidRPr="00E36D70">
        <w:rPr>
          <w:sz w:val="28"/>
          <w:szCs w:val="28"/>
        </w:rPr>
        <w:t>невеществ</w:t>
      </w:r>
      <w:r w:rsidR="00B44FDB">
        <w:rPr>
          <w:sz w:val="28"/>
          <w:szCs w:val="28"/>
        </w:rPr>
        <w:t>енные, не воплощенные в людях</w:t>
      </w:r>
      <w:r w:rsidR="00B44FDB" w:rsidRPr="00B44FDB">
        <w:rPr>
          <w:sz w:val="28"/>
          <w:szCs w:val="28"/>
        </w:rPr>
        <w:t>.[6,36]</w:t>
      </w:r>
    </w:p>
    <w:p w:rsidR="00E36D70" w:rsidRPr="00B44FDB" w:rsidRDefault="00E36D70" w:rsidP="00B44FDB">
      <w:pPr>
        <w:ind w:firstLine="709"/>
        <w:jc w:val="both"/>
        <w:rPr>
          <w:sz w:val="28"/>
          <w:szCs w:val="28"/>
        </w:rPr>
      </w:pPr>
      <w:r w:rsidRPr="00E36D70">
        <w:rPr>
          <w:sz w:val="28"/>
          <w:szCs w:val="28"/>
        </w:rPr>
        <w:t xml:space="preserve">"Вещественный капитал имеет материальную, вещную форму, невещественный капитал не имеет собственной материальной формы, он воплощается в вещественном капитале, повышая его качество и продуктивность. Обе части совокупного капитала распределяются в свою очередь на капитал не воплощенный в людях и "человеческий капитал". </w:t>
      </w:r>
    </w:p>
    <w:p w:rsidR="00E36D70" w:rsidRPr="00E36D70" w:rsidRDefault="00E36D70" w:rsidP="00B44FDB">
      <w:pPr>
        <w:ind w:firstLine="709"/>
        <w:jc w:val="both"/>
        <w:rPr>
          <w:sz w:val="28"/>
          <w:szCs w:val="28"/>
        </w:rPr>
      </w:pPr>
      <w:r w:rsidRPr="00E36D70">
        <w:rPr>
          <w:sz w:val="28"/>
          <w:szCs w:val="28"/>
        </w:rPr>
        <w:t xml:space="preserve">Вещественный капитал, не воплощенный в людях, охватывает факторы производства, которые включаются в понятие "богатство": здания, сооружения, земля и прочие естественные ресурсы, машины, оборудование длительного пользования, товарно-материальные запасы. </w:t>
      </w:r>
    </w:p>
    <w:p w:rsidR="00E36D70" w:rsidRPr="00E36D70" w:rsidRDefault="00E36D70" w:rsidP="00B44FDB">
      <w:pPr>
        <w:ind w:firstLine="709"/>
        <w:jc w:val="both"/>
        <w:rPr>
          <w:sz w:val="28"/>
          <w:szCs w:val="28"/>
        </w:rPr>
      </w:pPr>
      <w:r w:rsidRPr="00E36D70">
        <w:rPr>
          <w:sz w:val="28"/>
          <w:szCs w:val="28"/>
        </w:rPr>
        <w:t xml:space="preserve">Вещественный </w:t>
      </w:r>
      <w:r w:rsidR="0035652D" w:rsidRPr="00E36D70">
        <w:rPr>
          <w:sz w:val="28"/>
          <w:szCs w:val="28"/>
        </w:rPr>
        <w:t>капитал,</w:t>
      </w:r>
      <w:r w:rsidRPr="00E36D70">
        <w:rPr>
          <w:sz w:val="28"/>
          <w:szCs w:val="28"/>
        </w:rPr>
        <w:t xml:space="preserve"> воплощенный в людях, является одним из главных признаков расширительной концепции Дж</w:t>
      </w:r>
      <w:r w:rsidR="0035652D" w:rsidRPr="00E36D70">
        <w:rPr>
          <w:sz w:val="28"/>
          <w:szCs w:val="28"/>
        </w:rPr>
        <w:t>. К</w:t>
      </w:r>
      <w:r w:rsidRPr="00E36D70">
        <w:rPr>
          <w:sz w:val="28"/>
          <w:szCs w:val="28"/>
        </w:rPr>
        <w:t>ендрика. К этому капиталу он относит затраты на формирование человеческого капитала, т.е. издержки воспитания детей до 14 лет, без учета затрат на их образование. К невещественному человеческому капиталу Дж. Кендрик относит накопленные затраты на общее образование и специальную подготовку, часть накопленных затрат на здравоохранение и затраты на перемещение рабочей силы, а к невещественному капиталу не воплощенному в людях - расходы, необходимые для накопления используемых в производстве знаний и практического опыта, включая знания, воплощенные в новых или улучшенных потребительских товарах, средствах производства, производительных процессах и системах. Эти расходы относятся к инвестициям, так как одни способствуют снижению издержек производства и увеличивают производительность труда, другие создают новые или улучшенные потребительские товары, которые служат удовлетворению потребностей.</w:t>
      </w:r>
      <w:r w:rsidR="00B44FDB" w:rsidRPr="00B44FDB">
        <w:rPr>
          <w:sz w:val="28"/>
          <w:szCs w:val="28"/>
        </w:rPr>
        <w:t xml:space="preserve"> [6,37</w:t>
      </w:r>
      <w:r w:rsidR="00B44FDB">
        <w:rPr>
          <w:sz w:val="28"/>
          <w:szCs w:val="28"/>
          <w:lang w:val="en-US"/>
        </w:rPr>
        <w:t>-39</w:t>
      </w:r>
      <w:r w:rsidR="00B44FDB" w:rsidRPr="00B44FDB">
        <w:rPr>
          <w:sz w:val="28"/>
          <w:szCs w:val="28"/>
        </w:rPr>
        <w:t>]</w:t>
      </w:r>
      <w:r w:rsidRPr="00E36D70">
        <w:rPr>
          <w:sz w:val="28"/>
          <w:szCs w:val="28"/>
        </w:rPr>
        <w:t xml:space="preserve"> </w:t>
      </w:r>
    </w:p>
    <w:p w:rsidR="00E36D70" w:rsidRPr="00E36D70" w:rsidRDefault="00E36D70" w:rsidP="00B44FDB">
      <w:pPr>
        <w:ind w:firstLine="709"/>
        <w:jc w:val="both"/>
        <w:rPr>
          <w:sz w:val="28"/>
          <w:szCs w:val="28"/>
        </w:rPr>
      </w:pPr>
      <w:r w:rsidRPr="00E36D70">
        <w:rPr>
          <w:sz w:val="28"/>
          <w:szCs w:val="28"/>
        </w:rPr>
        <w:t xml:space="preserve">Основными видами инвестиций в человеческий капитал предприятия являются инвестиции в специальную подготовку, физическое состояние и эмоциональное поведение работников. Автор предлагает их расширение с целевой ориентацией на формирование у работника чувства приверженности организации. Приверженность работника к организации можно разложить на следующие составляющие. Во-первых, член предприятия разделяет и делает своими собственными цели организации и ее ценности. Во-вторых, член организации стремится остаться на предприятии и сохраняет это стремление даже тогда, когда это может быть для него невыгодно. В-третьих, член организации готов не только стараться для нее, но, и если это надо, принести в жертву фирменным интересам свои личные. </w:t>
      </w:r>
    </w:p>
    <w:p w:rsidR="00E36D70" w:rsidRPr="00B44FDB" w:rsidRDefault="00E36D70" w:rsidP="00B44FDB">
      <w:pPr>
        <w:ind w:firstLine="709"/>
        <w:jc w:val="both"/>
        <w:rPr>
          <w:sz w:val="28"/>
          <w:szCs w:val="28"/>
        </w:rPr>
      </w:pPr>
      <w:r w:rsidRPr="00E36D70">
        <w:rPr>
          <w:sz w:val="28"/>
          <w:szCs w:val="28"/>
        </w:rPr>
        <w:t xml:space="preserve">Приверженность организации - это личная особенность каждого человека. Поэтому организация должна развивать и усиливать это расположение с помощью ряда приемов. Наиболее </w:t>
      </w:r>
      <w:r w:rsidR="0035652D" w:rsidRPr="00E36D70">
        <w:rPr>
          <w:sz w:val="28"/>
          <w:szCs w:val="28"/>
        </w:rPr>
        <w:t>целесообразными,</w:t>
      </w:r>
      <w:r w:rsidRPr="00E36D70">
        <w:rPr>
          <w:sz w:val="28"/>
          <w:szCs w:val="28"/>
        </w:rPr>
        <w:t xml:space="preserve"> из которых представляются следующие: установление размера заработной платы работникам в соответствии с результатами деятельности предприятия; введение гибкой системы дополнительного поощрения работников и социальных доплат, учитывающих их индивидуальные потребности. Например, долгосрочные кредиты, возможности повышения уровня образования в вузах как внутри страны, так и за рубежом, льготный режим работы. Работники по желанию могут выбрать виды дополнительного поощрения и в соответствии со своими запросами обновлять их. </w:t>
      </w:r>
      <w:r w:rsidR="00B44FDB" w:rsidRPr="00B44FDB">
        <w:rPr>
          <w:sz w:val="28"/>
          <w:szCs w:val="28"/>
        </w:rPr>
        <w:t>[6,39]</w:t>
      </w:r>
    </w:p>
    <w:p w:rsidR="00E36D70" w:rsidRPr="00E36D70" w:rsidRDefault="00E36D70" w:rsidP="00B44FDB">
      <w:pPr>
        <w:ind w:firstLine="709"/>
        <w:jc w:val="both"/>
        <w:rPr>
          <w:sz w:val="28"/>
          <w:szCs w:val="28"/>
        </w:rPr>
      </w:pPr>
      <w:r w:rsidRPr="00E36D70">
        <w:rPr>
          <w:sz w:val="28"/>
          <w:szCs w:val="28"/>
        </w:rPr>
        <w:t xml:space="preserve">В рыночной экономике сложной является проблема принятия решений об инвестициях. Рациональные инвесторы (государство, фирмы, семьи и индивид) будут вкладывать денежные средства только в том случае, если будут уверены, что риск от проекта будет минимальным и в будущем будет поток дополнительного чистого дохода от капиталовложений. С экономической точки зрения инвестиции будут оправданы, если они будут обладать достаточно высоким уровнем окупаемости. </w:t>
      </w:r>
    </w:p>
    <w:p w:rsidR="00E36D70" w:rsidRPr="00E36D70" w:rsidRDefault="00E36D70" w:rsidP="00B44FDB">
      <w:pPr>
        <w:ind w:firstLine="709"/>
        <w:jc w:val="both"/>
        <w:rPr>
          <w:sz w:val="28"/>
          <w:szCs w:val="28"/>
        </w:rPr>
      </w:pPr>
      <w:r w:rsidRPr="00E36D70">
        <w:rPr>
          <w:sz w:val="28"/>
          <w:szCs w:val="28"/>
        </w:rPr>
        <w:t>Для определения эффективности человеческого капитала экономисты обращаются к тех</w:t>
      </w:r>
      <w:r w:rsidR="009D1A19">
        <w:rPr>
          <w:sz w:val="28"/>
          <w:szCs w:val="28"/>
        </w:rPr>
        <w:t>нике анализа «издержки- выгоды»</w:t>
      </w:r>
      <w:r w:rsidRPr="00E36D70">
        <w:rPr>
          <w:sz w:val="28"/>
          <w:szCs w:val="28"/>
        </w:rPr>
        <w:t xml:space="preserve">. Этот анализ делится на три этапа: </w:t>
      </w:r>
    </w:p>
    <w:p w:rsidR="00E36D70" w:rsidRPr="00E36D70" w:rsidRDefault="00E36D70" w:rsidP="00B44FDB">
      <w:pPr>
        <w:ind w:firstLine="709"/>
        <w:jc w:val="both"/>
        <w:rPr>
          <w:sz w:val="28"/>
          <w:szCs w:val="28"/>
        </w:rPr>
      </w:pPr>
      <w:r w:rsidRPr="00E36D70">
        <w:rPr>
          <w:sz w:val="28"/>
          <w:szCs w:val="28"/>
        </w:rPr>
        <w:t xml:space="preserve">идентификация выгод и их стоимостная оценка с учетом фактора времени; </w:t>
      </w:r>
    </w:p>
    <w:p w:rsidR="00E36D70" w:rsidRPr="00E36D70" w:rsidRDefault="00E36D70" w:rsidP="00B44FDB">
      <w:pPr>
        <w:ind w:firstLine="709"/>
        <w:jc w:val="both"/>
        <w:rPr>
          <w:sz w:val="28"/>
          <w:szCs w:val="28"/>
        </w:rPr>
      </w:pPr>
      <w:r w:rsidRPr="00E36D70">
        <w:rPr>
          <w:sz w:val="28"/>
          <w:szCs w:val="28"/>
        </w:rPr>
        <w:t xml:space="preserve">идентификация затрат и их стоимостная оценка также с учетом фактора времени; </w:t>
      </w:r>
    </w:p>
    <w:p w:rsidR="00E36D70" w:rsidRPr="00B44FDB" w:rsidRDefault="00E36D70" w:rsidP="00B44FDB">
      <w:pPr>
        <w:ind w:firstLine="709"/>
        <w:jc w:val="both"/>
        <w:rPr>
          <w:sz w:val="28"/>
          <w:szCs w:val="28"/>
        </w:rPr>
      </w:pPr>
      <w:r w:rsidRPr="00E36D70">
        <w:rPr>
          <w:sz w:val="28"/>
          <w:szCs w:val="28"/>
        </w:rPr>
        <w:t xml:space="preserve">сравнение приведенных к одному моменту времени величин затрат и выгод. </w:t>
      </w:r>
      <w:r w:rsidR="00B44FDB" w:rsidRPr="00B44FDB">
        <w:rPr>
          <w:sz w:val="28"/>
          <w:szCs w:val="28"/>
        </w:rPr>
        <w:t>[6,42]</w:t>
      </w:r>
    </w:p>
    <w:p w:rsidR="00E36D70" w:rsidRPr="00E36D70" w:rsidRDefault="00E36D70" w:rsidP="00B44FDB">
      <w:pPr>
        <w:ind w:firstLine="709"/>
        <w:jc w:val="both"/>
        <w:rPr>
          <w:sz w:val="28"/>
          <w:szCs w:val="28"/>
        </w:rPr>
      </w:pPr>
      <w:r w:rsidRPr="00E36D70">
        <w:rPr>
          <w:sz w:val="28"/>
          <w:szCs w:val="28"/>
        </w:rPr>
        <w:t xml:space="preserve">В микроэкономических исследованиях центральной проблемой стала оценка экономической эффективности образования. Сторонники теории человеческого капитала считают, что экономические выгоды образования могут быть самыми разнообразными по форме. Так как неденежные и косвенные выгоды образования с трудом поддаются количественному измерению, экономисты основное внимание сосредоточили на его прямом денежном эффекте. Поэтому возникла необходимость определить вклад образования в увеличение заработков. </w:t>
      </w:r>
      <w:r w:rsidR="0035652D" w:rsidRPr="00E36D70">
        <w:rPr>
          <w:sz w:val="28"/>
          <w:szCs w:val="28"/>
        </w:rPr>
        <w:t>К структуре заработков можно подходить по</w:t>
      </w:r>
      <w:r w:rsidR="0035652D">
        <w:rPr>
          <w:sz w:val="28"/>
          <w:szCs w:val="28"/>
        </w:rPr>
        <w:t>д</w:t>
      </w:r>
      <w:r w:rsidR="0035652D" w:rsidRPr="00E36D70">
        <w:rPr>
          <w:sz w:val="28"/>
          <w:szCs w:val="28"/>
        </w:rPr>
        <w:t xml:space="preserve"> несколькими углами зрения, что в известной мере зависит от того, какие именно различия в заработной плате подлежат объяснению. </w:t>
      </w:r>
      <w:r w:rsidRPr="00E36D70">
        <w:rPr>
          <w:sz w:val="28"/>
          <w:szCs w:val="28"/>
        </w:rPr>
        <w:t xml:space="preserve">При более традиционном подходе основное внимание уделялось неравенству в заработной плате между </w:t>
      </w:r>
      <w:r w:rsidR="0035652D" w:rsidRPr="00E36D70">
        <w:rPr>
          <w:sz w:val="28"/>
          <w:szCs w:val="28"/>
        </w:rPr>
        <w:t>отраслями,</w:t>
      </w:r>
      <w:r w:rsidRPr="00E36D70">
        <w:rPr>
          <w:sz w:val="28"/>
          <w:szCs w:val="28"/>
        </w:rPr>
        <w:t xml:space="preserve"> и делались попытки определить влияние профсоюзов, рыночных сил, географического месторасположения и других подобных факторов. Более недавний подход пытается объяснить их главным образом различия</w:t>
      </w:r>
      <w:r w:rsidR="009D1A19">
        <w:rPr>
          <w:sz w:val="28"/>
          <w:szCs w:val="28"/>
        </w:rPr>
        <w:t>ми в квалификации и образовании</w:t>
      </w:r>
      <w:r w:rsidRPr="00E36D70">
        <w:rPr>
          <w:sz w:val="28"/>
          <w:szCs w:val="28"/>
        </w:rPr>
        <w:t xml:space="preserve">. </w:t>
      </w:r>
    </w:p>
    <w:p w:rsidR="00E36D70" w:rsidRDefault="00E36D70" w:rsidP="00B44FDB">
      <w:pPr>
        <w:ind w:firstLine="709"/>
        <w:jc w:val="both"/>
        <w:rPr>
          <w:sz w:val="28"/>
          <w:szCs w:val="28"/>
          <w:lang w:val="en-US"/>
        </w:rPr>
      </w:pPr>
      <w:r w:rsidRPr="00E36D70">
        <w:rPr>
          <w:sz w:val="28"/>
          <w:szCs w:val="28"/>
        </w:rPr>
        <w:t xml:space="preserve">Согласно теории человеческого капитала заработную плату работника с определенным уровнем подготовки можно представить как состоящую из двух основных частей. Первая часть - это то, что он получал бы, имея нулевой уровень образования. Вторая- это доход на образовательные инвестиции: </w:t>
      </w:r>
    </w:p>
    <w:p w:rsidR="008555CF" w:rsidRPr="008555CF" w:rsidRDefault="008555CF" w:rsidP="00B44FDB">
      <w:pPr>
        <w:ind w:firstLine="709"/>
        <w:jc w:val="both"/>
        <w:rPr>
          <w:sz w:val="28"/>
          <w:szCs w:val="28"/>
          <w:lang w:val="en-US"/>
        </w:rPr>
      </w:pPr>
    </w:p>
    <w:p w:rsidR="00B741CD" w:rsidRDefault="00B741CD" w:rsidP="00B44FDB">
      <w:pPr>
        <w:ind w:firstLine="709"/>
        <w:jc w:val="both"/>
        <w:rPr>
          <w:sz w:val="28"/>
          <w:szCs w:val="28"/>
        </w:rPr>
      </w:pPr>
      <w:r w:rsidRPr="00B44FDB">
        <w:rPr>
          <w:sz w:val="28"/>
          <w:szCs w:val="28"/>
        </w:rPr>
        <w:object w:dxaOrig="1540" w:dyaOrig="360">
          <v:shape id="_x0000_i1029" type="#_x0000_t75" style="width:93.75pt;height:21.75pt" o:ole="" fillcolor="window">
            <v:imagedata r:id="rId14" o:title=""/>
          </v:shape>
          <o:OLEObject Type="Embed" ProgID="Equation.3" ShapeID="_x0000_i1029" DrawAspect="Content" ObjectID="_1458236153" r:id="rId15"/>
        </w:object>
      </w:r>
      <w:r>
        <w:rPr>
          <w:sz w:val="28"/>
          <w:szCs w:val="28"/>
        </w:rPr>
        <w:t xml:space="preserve">                                                                                            (4)</w:t>
      </w:r>
    </w:p>
    <w:p w:rsidR="008555CF" w:rsidRDefault="008555CF" w:rsidP="00B44FDB">
      <w:pPr>
        <w:ind w:firstLine="709"/>
        <w:jc w:val="both"/>
        <w:rPr>
          <w:sz w:val="28"/>
          <w:szCs w:val="28"/>
          <w:lang w:val="en-US"/>
        </w:rPr>
      </w:pPr>
    </w:p>
    <w:p w:rsidR="0056553F" w:rsidRDefault="0056553F" w:rsidP="0056553F">
      <w:pPr>
        <w:jc w:val="both"/>
        <w:rPr>
          <w:sz w:val="28"/>
          <w:szCs w:val="28"/>
        </w:rPr>
      </w:pPr>
      <w:r>
        <w:rPr>
          <w:sz w:val="28"/>
          <w:szCs w:val="28"/>
        </w:rPr>
        <w:t xml:space="preserve">где </w:t>
      </w:r>
      <w:r w:rsidR="00E36D70" w:rsidRPr="00E36D70">
        <w:rPr>
          <w:sz w:val="28"/>
          <w:szCs w:val="28"/>
        </w:rPr>
        <w:t>Y</w:t>
      </w:r>
      <w:r w:rsidR="00E36D70" w:rsidRPr="00B44FDB">
        <w:rPr>
          <w:sz w:val="28"/>
          <w:szCs w:val="28"/>
        </w:rPr>
        <w:t>n</w:t>
      </w:r>
      <w:r>
        <w:rPr>
          <w:sz w:val="28"/>
          <w:szCs w:val="28"/>
        </w:rPr>
        <w:t xml:space="preserve"> </w:t>
      </w:r>
      <w:r w:rsidR="00E36D70" w:rsidRPr="00E36D70">
        <w:rPr>
          <w:sz w:val="28"/>
          <w:szCs w:val="28"/>
        </w:rPr>
        <w:t>- заработки человека, имеющего n лет образования;</w:t>
      </w:r>
      <w:r w:rsidR="00E36D70" w:rsidRPr="00E36D70">
        <w:rPr>
          <w:sz w:val="28"/>
          <w:szCs w:val="28"/>
        </w:rPr>
        <w:br/>
        <w:t>Х</w:t>
      </w:r>
      <w:r w:rsidR="0035652D">
        <w:rPr>
          <w:sz w:val="28"/>
          <w:szCs w:val="28"/>
          <w:vertAlign w:val="subscript"/>
        </w:rPr>
        <w:t>0</w:t>
      </w:r>
      <w:r>
        <w:rPr>
          <w:sz w:val="28"/>
          <w:szCs w:val="28"/>
        </w:rPr>
        <w:t xml:space="preserve"> </w:t>
      </w:r>
      <w:r w:rsidR="00E36D70" w:rsidRPr="00E36D70">
        <w:rPr>
          <w:sz w:val="28"/>
          <w:szCs w:val="28"/>
        </w:rPr>
        <w:t>- заработки человека с нулевым образованием;</w:t>
      </w:r>
      <w:r w:rsidR="00E36D70" w:rsidRPr="00E36D70">
        <w:rPr>
          <w:sz w:val="28"/>
          <w:szCs w:val="28"/>
        </w:rPr>
        <w:br/>
        <w:t>С</w:t>
      </w:r>
      <w:r w:rsidR="00E36D70" w:rsidRPr="00B44FDB">
        <w:rPr>
          <w:sz w:val="28"/>
          <w:szCs w:val="28"/>
        </w:rPr>
        <w:t>n</w:t>
      </w:r>
      <w:r w:rsidR="00E36D70" w:rsidRPr="00E36D70">
        <w:rPr>
          <w:sz w:val="28"/>
          <w:szCs w:val="28"/>
        </w:rPr>
        <w:t xml:space="preserve"> - объем инвестиций в течение n лет обучения</w:t>
      </w:r>
      <w:r>
        <w:rPr>
          <w:sz w:val="28"/>
          <w:szCs w:val="28"/>
        </w:rPr>
        <w:t>, т.е. накопленный человеческий капитал;</w:t>
      </w:r>
    </w:p>
    <w:p w:rsidR="00E36D70" w:rsidRPr="00B741CD" w:rsidRDefault="00E36D70" w:rsidP="0056553F">
      <w:pPr>
        <w:jc w:val="both"/>
        <w:rPr>
          <w:sz w:val="28"/>
          <w:szCs w:val="28"/>
        </w:rPr>
      </w:pPr>
      <w:r w:rsidRPr="00E36D70">
        <w:rPr>
          <w:sz w:val="28"/>
          <w:szCs w:val="28"/>
        </w:rPr>
        <w:t xml:space="preserve">R - текущая норма отдачи вложений в образование. </w:t>
      </w:r>
      <w:r w:rsidR="00CD04B8">
        <w:rPr>
          <w:sz w:val="28"/>
          <w:szCs w:val="28"/>
        </w:rPr>
        <w:t>[</w:t>
      </w:r>
      <w:r w:rsidR="00CD04B8" w:rsidRPr="00B44FDB">
        <w:rPr>
          <w:sz w:val="28"/>
          <w:szCs w:val="28"/>
        </w:rPr>
        <w:t>6</w:t>
      </w:r>
      <w:r w:rsidR="00717E0D" w:rsidRPr="00B741CD">
        <w:rPr>
          <w:sz w:val="28"/>
          <w:szCs w:val="28"/>
        </w:rPr>
        <w:t>,45]</w:t>
      </w:r>
    </w:p>
    <w:p w:rsidR="00E36D70" w:rsidRPr="00E36D70" w:rsidRDefault="00E36D70" w:rsidP="00B44FDB">
      <w:pPr>
        <w:ind w:firstLine="709"/>
        <w:jc w:val="both"/>
        <w:rPr>
          <w:sz w:val="28"/>
          <w:szCs w:val="28"/>
        </w:rPr>
      </w:pPr>
      <w:r w:rsidRPr="00E36D70">
        <w:rPr>
          <w:sz w:val="28"/>
          <w:szCs w:val="28"/>
        </w:rPr>
        <w:t xml:space="preserve">Теоретики человеческого капитала исходят из представления о заработной плате как некоей слоистой структуре, где каждый слой связан с известным уровнем образования. Тот пласт заработков, который соответствует данному уровню образования, и есть денежный доход от него. Так, например, экономический эффект от высшего образования будет равен разнице в пожизненных заработках двух лиц - одного, закончившего высшее учебное заведение и другого, получившего среднее образование. </w:t>
      </w:r>
    </w:p>
    <w:p w:rsidR="00E36D70" w:rsidRPr="00E36D70" w:rsidRDefault="00E36D70" w:rsidP="00B44FDB">
      <w:pPr>
        <w:ind w:firstLine="709"/>
        <w:jc w:val="both"/>
        <w:rPr>
          <w:sz w:val="28"/>
          <w:szCs w:val="28"/>
        </w:rPr>
      </w:pPr>
      <w:r w:rsidRPr="00E36D70">
        <w:rPr>
          <w:sz w:val="28"/>
          <w:szCs w:val="28"/>
        </w:rPr>
        <w:t xml:space="preserve">В состав издержек образования, помимо прямых расходов на образование экономисты включают "потерянные заработки". Это заработки, которые теряются учащимися из-за того, что в период обучения они лишены возможности работать и получать плату за свой труд. Потерянные заработки составляют около половины суммарных издержек обучения; в США их доля колеблется в пределах 50-60% общей стоимости высшего и среднего образования. </w:t>
      </w:r>
    </w:p>
    <w:p w:rsidR="00E36D70" w:rsidRPr="00E36D70" w:rsidRDefault="00E36D70" w:rsidP="00B44FDB">
      <w:pPr>
        <w:ind w:firstLine="709"/>
        <w:jc w:val="both"/>
        <w:rPr>
          <w:sz w:val="28"/>
          <w:szCs w:val="28"/>
        </w:rPr>
      </w:pPr>
      <w:r w:rsidRPr="00E36D70">
        <w:rPr>
          <w:sz w:val="28"/>
          <w:szCs w:val="28"/>
        </w:rPr>
        <w:t xml:space="preserve">Различают частные и социальные нормы отдачи. Для оценки отдачи от государственных инвестиций в образование необходим учет всех социальных последствий (выгод и издержек) вложений в человека. Частные нормы отдачи показывают ценность образования для его непосредственных носителей. Работники с более высоким уровнем образования имеют и более высокие доходы. При оценке социальных норм отдачи необходимо учитывать разнообразные "экстернальные" эффекты, которые затрагивают не самих обучающихся, а остальных членов общества. Известно, что повышение образовательного уровня способствует ускорению НТП, улучшению качества жизни, росту благотворительности. Учет всех этих факторов в денежном выражении крайне затруднен, поэтому обычно в состав издержек дополнительно включаются государственные ассигнования на образование, а в состав выгод прирост налоговых поступлений за счет повышения образовательного уровня населения. В результате социальные нормы отдачи оказываются несколько ниже частных, поскольку образование широко субсидируется государством. В развитых странах эта разница составляет 1-3%. Недоучет внерыночных эффектов сильнее сказывается на точности социальных норм отдачи, поэтому частные нормы принято считать более надежным индикатором эффективности образования даже с точки зрения всего общества в целом, и они могут быть ориентиром и для государственных расходов на образование. </w:t>
      </w:r>
    </w:p>
    <w:p w:rsidR="00E36D70" w:rsidRPr="00E36D70" w:rsidRDefault="00E36D70" w:rsidP="00B44FDB">
      <w:pPr>
        <w:ind w:firstLine="709"/>
        <w:jc w:val="both"/>
        <w:rPr>
          <w:sz w:val="28"/>
          <w:szCs w:val="28"/>
        </w:rPr>
      </w:pPr>
      <w:r w:rsidRPr="00E36D70">
        <w:rPr>
          <w:sz w:val="28"/>
          <w:szCs w:val="28"/>
        </w:rPr>
        <w:t xml:space="preserve">Инвестиции в человеческий капитал содействуют не только повышению доходов индивида, но и способствует росту производительности труда. Сторонники теории человеческого капитала подходят к рассмотрению инвестиций в человека, основываясь на концепции "предельной полезности " и "предельной производительности". </w:t>
      </w:r>
    </w:p>
    <w:p w:rsidR="00E36D70" w:rsidRPr="00E36D70" w:rsidRDefault="00E36D70" w:rsidP="00B44FDB">
      <w:pPr>
        <w:ind w:firstLine="709"/>
        <w:jc w:val="both"/>
        <w:rPr>
          <w:sz w:val="28"/>
          <w:szCs w:val="28"/>
        </w:rPr>
      </w:pPr>
      <w:r w:rsidRPr="00E36D70">
        <w:rPr>
          <w:sz w:val="28"/>
          <w:szCs w:val="28"/>
        </w:rPr>
        <w:t xml:space="preserve">Помимо того, что образование превращает человека в более производительного работника, оно развивает в нем предпринимательские эффекты, делает его более умелым организатором. Образование укорачивает временной лаг между открытиями и всеобщим применением, то есть оно сокращает разрыв между теоретическим и практическим уровнем развития технологии. Естественно, что люди с высоким образовательным уровнем быстрее реагируют на изменения в науке и технике, они первые внедряют нововведения в своей производительной и потребительской деятельности. </w:t>
      </w:r>
    </w:p>
    <w:p w:rsidR="00E36D70" w:rsidRPr="00E36D70" w:rsidRDefault="00E36D70" w:rsidP="00B44FDB">
      <w:pPr>
        <w:ind w:firstLine="709"/>
        <w:jc w:val="both"/>
        <w:rPr>
          <w:sz w:val="28"/>
          <w:szCs w:val="28"/>
        </w:rPr>
      </w:pPr>
      <w:r w:rsidRPr="00E36D70">
        <w:rPr>
          <w:sz w:val="28"/>
          <w:szCs w:val="28"/>
        </w:rPr>
        <w:t xml:space="preserve">В теории человеческого капитала проблема производственного опыта является одной из самых сложных при изучении процессов формирования рабочей силы. Общетеоретическая разработка проблем инвестирования производственного опыта принадлежит Г. Беккеру, которую усовершенствовал Дж. Минцер. Центральным моментом теории инвестирования подготовки на производстве является выделение, как отмечалось ранее, специальной и общей подготовки на производстве. </w:t>
      </w:r>
    </w:p>
    <w:p w:rsidR="00E36D70" w:rsidRPr="00E36D70" w:rsidRDefault="00E36D70" w:rsidP="00B44FDB">
      <w:pPr>
        <w:ind w:firstLine="709"/>
        <w:jc w:val="both"/>
        <w:rPr>
          <w:sz w:val="28"/>
          <w:szCs w:val="28"/>
        </w:rPr>
      </w:pPr>
      <w:r w:rsidRPr="00E36D70">
        <w:rPr>
          <w:sz w:val="28"/>
          <w:szCs w:val="28"/>
        </w:rPr>
        <w:t xml:space="preserve">Эти виды подготовки инвестируются из разных источников и доходы от нее получают разные люди. Так, издержки по общей подготовке несут работники, а затраты по специальной - предприятия. Отсюда, доходы от общей подготовки получают рабочие в форме более высокой заработной платы, а от специальной - предприниматели в форме высоких прибылей. Величина пожизненных заработков не предопределяется самим выбором профессии, а представляет собой результат непрерывной цепи последовательных решений работника о дальнейшем инвестировании в самого себя. </w:t>
      </w:r>
    </w:p>
    <w:p w:rsidR="00E36D70" w:rsidRPr="00E36D70" w:rsidRDefault="00E36D70" w:rsidP="00B44FDB">
      <w:pPr>
        <w:ind w:firstLine="709"/>
        <w:jc w:val="both"/>
        <w:rPr>
          <w:sz w:val="28"/>
          <w:szCs w:val="28"/>
        </w:rPr>
      </w:pPr>
      <w:r w:rsidRPr="00E36D70">
        <w:rPr>
          <w:sz w:val="28"/>
          <w:szCs w:val="28"/>
        </w:rPr>
        <w:t xml:space="preserve">Приведенные выше положения позволяют сделать следующие обобщения: </w:t>
      </w:r>
    </w:p>
    <w:p w:rsidR="00E36D70" w:rsidRPr="00E36D70" w:rsidRDefault="00E36D70" w:rsidP="00B44FDB">
      <w:pPr>
        <w:ind w:firstLine="709"/>
        <w:jc w:val="both"/>
        <w:rPr>
          <w:sz w:val="28"/>
          <w:szCs w:val="28"/>
        </w:rPr>
      </w:pPr>
      <w:r w:rsidRPr="00E36D70">
        <w:rPr>
          <w:sz w:val="28"/>
          <w:szCs w:val="28"/>
        </w:rPr>
        <w:t xml:space="preserve">только благодаря инвестициям формируется человеческий капитал и этим он подобен физическому капиталу; </w:t>
      </w:r>
    </w:p>
    <w:p w:rsidR="00E36D70" w:rsidRPr="00E36D70" w:rsidRDefault="00786E83" w:rsidP="00B44FDB">
      <w:pPr>
        <w:ind w:firstLine="709"/>
        <w:jc w:val="both"/>
        <w:rPr>
          <w:sz w:val="28"/>
          <w:szCs w:val="28"/>
        </w:rPr>
      </w:pPr>
      <w:r>
        <w:rPr>
          <w:sz w:val="28"/>
          <w:szCs w:val="28"/>
        </w:rPr>
        <w:t>инвестиции в че</w:t>
      </w:r>
      <w:r w:rsidR="00E36D70" w:rsidRPr="00E36D70">
        <w:rPr>
          <w:sz w:val="28"/>
          <w:szCs w:val="28"/>
        </w:rPr>
        <w:t xml:space="preserve">ловеческий капитал оправданы, если они обладают достаточно высоким уровнем окупаемости и рентабельности; </w:t>
      </w:r>
    </w:p>
    <w:p w:rsidR="00E36D70" w:rsidRPr="00E36D70" w:rsidRDefault="00E36D70" w:rsidP="00B44FDB">
      <w:pPr>
        <w:ind w:firstLine="709"/>
        <w:jc w:val="both"/>
        <w:rPr>
          <w:sz w:val="28"/>
          <w:szCs w:val="28"/>
        </w:rPr>
      </w:pPr>
      <w:r w:rsidRPr="00E36D70">
        <w:rPr>
          <w:sz w:val="28"/>
          <w:szCs w:val="28"/>
        </w:rPr>
        <w:t xml:space="preserve">к основным видам инвестиций в человеческий капитал предприятия относятся специальная подготовка, физическое состояние человека, эмоциональное поведение сотрудников; </w:t>
      </w:r>
    </w:p>
    <w:p w:rsidR="00E36D70" w:rsidRPr="00E36D70" w:rsidRDefault="00E36D70" w:rsidP="00B44FDB">
      <w:pPr>
        <w:ind w:firstLine="709"/>
        <w:jc w:val="both"/>
        <w:rPr>
          <w:sz w:val="28"/>
          <w:szCs w:val="28"/>
        </w:rPr>
      </w:pPr>
      <w:r w:rsidRPr="00E36D70">
        <w:rPr>
          <w:sz w:val="28"/>
          <w:szCs w:val="28"/>
        </w:rPr>
        <w:t xml:space="preserve">в формировании человеческого капитала участвуют различные факторы: природные ресурсы, физический капитал и др., важнейшим фактором признается человеческое время, которое позволяет приобрести и накопить новые запасы активов человеческого капитала; доходность инвестиций в человеческий капитан прямо зависит от предстоящего срока его службы. Этим объясняется, почему его формирование выгодно осуществлять в начальный период жизни </w:t>
      </w:r>
      <w:r w:rsidR="0035652D" w:rsidRPr="00E36D70">
        <w:rPr>
          <w:sz w:val="28"/>
          <w:szCs w:val="28"/>
        </w:rPr>
        <w:t>человек,</w:t>
      </w:r>
      <w:r w:rsidRPr="00E36D70">
        <w:rPr>
          <w:sz w:val="28"/>
          <w:szCs w:val="28"/>
        </w:rPr>
        <w:t xml:space="preserve"> а по мере накопления человеческого капитала его доходность может возрастать" а не снижаться (как это характерно для физического капитала). Образование повышает эффективность человека не только в качестве работника, но и в качестве обучающегося, то есть ускоряет и облегчает процесс дальнейшего накопления знаний и навыков; </w:t>
      </w:r>
    </w:p>
    <w:p w:rsidR="00E36D70" w:rsidRDefault="00E36D70" w:rsidP="00B44FDB">
      <w:pPr>
        <w:ind w:firstLine="709"/>
        <w:jc w:val="both"/>
        <w:rPr>
          <w:sz w:val="28"/>
          <w:szCs w:val="28"/>
        </w:rPr>
      </w:pPr>
      <w:r w:rsidRPr="00E36D70">
        <w:rPr>
          <w:sz w:val="28"/>
          <w:szCs w:val="28"/>
        </w:rPr>
        <w:t xml:space="preserve">потерянные заработки представляют собой основную часть инвестиций в человеческий капитал, и они учитываются наряду с прямыми издержками на образование; сопоставление выгод и издержек образования (с учетом фактора времени) позволяют оценить его экономическую эффективность; передача человеческого капитала может осуществляться неформально, в процессе совместной деятельности его носителей. </w:t>
      </w:r>
    </w:p>
    <w:p w:rsidR="00E141E1" w:rsidRPr="00E36D70" w:rsidRDefault="00B15307" w:rsidP="00B44FDB">
      <w:pPr>
        <w:ind w:firstLine="709"/>
        <w:jc w:val="both"/>
        <w:rPr>
          <w:sz w:val="28"/>
          <w:szCs w:val="28"/>
        </w:rPr>
      </w:pPr>
      <w:r>
        <w:rPr>
          <w:sz w:val="28"/>
          <w:szCs w:val="28"/>
        </w:rPr>
        <w:t>Сделав эти обобщения, перейдём к выявлению сущности развития человеческого капитала на современном этапе.</w:t>
      </w:r>
    </w:p>
    <w:p w:rsidR="001D224F" w:rsidRDefault="001D224F" w:rsidP="00D94669">
      <w:pPr>
        <w:jc w:val="both"/>
        <w:rPr>
          <w:sz w:val="28"/>
          <w:szCs w:val="28"/>
        </w:rPr>
      </w:pPr>
    </w:p>
    <w:p w:rsidR="001D224F" w:rsidRDefault="001D224F" w:rsidP="00D94669">
      <w:pPr>
        <w:jc w:val="both"/>
        <w:rPr>
          <w:sz w:val="28"/>
          <w:szCs w:val="28"/>
        </w:rPr>
      </w:pPr>
    </w:p>
    <w:p w:rsidR="00717E0D" w:rsidRPr="009D1A19" w:rsidRDefault="00717E0D" w:rsidP="00D94669">
      <w:pPr>
        <w:jc w:val="both"/>
        <w:rPr>
          <w:b/>
          <w:sz w:val="28"/>
          <w:szCs w:val="28"/>
        </w:rPr>
      </w:pPr>
      <w:r w:rsidRPr="009D1A19">
        <w:rPr>
          <w:b/>
          <w:sz w:val="28"/>
          <w:szCs w:val="28"/>
        </w:rPr>
        <w:t>3.Развитие человеческого капитала в современных условиях</w:t>
      </w:r>
    </w:p>
    <w:p w:rsidR="00717E0D" w:rsidRPr="009D1A19" w:rsidRDefault="00717E0D" w:rsidP="00D94669">
      <w:pPr>
        <w:jc w:val="both"/>
        <w:rPr>
          <w:b/>
          <w:sz w:val="28"/>
          <w:szCs w:val="28"/>
        </w:rPr>
      </w:pPr>
    </w:p>
    <w:p w:rsidR="00717E0D" w:rsidRPr="009D1A19" w:rsidRDefault="00717E0D" w:rsidP="00D94669">
      <w:pPr>
        <w:jc w:val="both"/>
        <w:rPr>
          <w:b/>
          <w:sz w:val="28"/>
          <w:szCs w:val="28"/>
        </w:rPr>
      </w:pPr>
    </w:p>
    <w:p w:rsidR="00717E0D" w:rsidRPr="009D1A19" w:rsidRDefault="00717E0D" w:rsidP="00D94669">
      <w:pPr>
        <w:jc w:val="both"/>
        <w:rPr>
          <w:b/>
          <w:sz w:val="28"/>
          <w:szCs w:val="28"/>
        </w:rPr>
      </w:pPr>
      <w:r w:rsidRPr="009D1A19">
        <w:rPr>
          <w:b/>
          <w:sz w:val="28"/>
          <w:szCs w:val="28"/>
        </w:rPr>
        <w:t>3.1.Эффективность инвестирования и человеческий капитал в США</w:t>
      </w:r>
    </w:p>
    <w:p w:rsidR="00717E0D" w:rsidRPr="00717E0D" w:rsidRDefault="00717E0D" w:rsidP="00D94669">
      <w:pPr>
        <w:jc w:val="both"/>
        <w:rPr>
          <w:sz w:val="28"/>
          <w:szCs w:val="28"/>
        </w:rPr>
      </w:pPr>
    </w:p>
    <w:p w:rsidR="007B10B7" w:rsidRPr="0023255F" w:rsidRDefault="0035652D" w:rsidP="00D94669">
      <w:pPr>
        <w:ind w:firstLine="709"/>
        <w:jc w:val="both"/>
        <w:rPr>
          <w:color w:val="2F2F2F"/>
          <w:sz w:val="28"/>
          <w:szCs w:val="28"/>
        </w:rPr>
      </w:pPr>
      <w:r>
        <w:rPr>
          <w:sz w:val="28"/>
          <w:szCs w:val="28"/>
        </w:rPr>
        <w:t>Перспективы</w:t>
      </w:r>
      <w:r w:rsidR="007B10B7">
        <w:rPr>
          <w:sz w:val="28"/>
          <w:szCs w:val="28"/>
        </w:rPr>
        <w:t xml:space="preserve"> мировой экономики в </w:t>
      </w:r>
      <w:r w:rsidR="007B10B7" w:rsidRPr="009E12BE">
        <w:rPr>
          <w:rStyle w:val="a8"/>
          <w:rFonts w:ascii="Times New Roman" w:hAnsi="Times New Roman"/>
          <w:bCs/>
          <w:sz w:val="28"/>
          <w:szCs w:val="28"/>
        </w:rPr>
        <w:t>XXI</w:t>
      </w:r>
      <w:r w:rsidR="007B10B7" w:rsidRPr="0023255F">
        <w:rPr>
          <w:rStyle w:val="a8"/>
          <w:rFonts w:ascii="Times New Roman" w:hAnsi="Times New Roman"/>
          <w:sz w:val="28"/>
          <w:szCs w:val="28"/>
        </w:rPr>
        <w:t xml:space="preserve"> </w:t>
      </w:r>
      <w:r w:rsidR="007B10B7">
        <w:rPr>
          <w:rStyle w:val="a8"/>
          <w:rFonts w:ascii="Times New Roman" w:hAnsi="Times New Roman"/>
          <w:sz w:val="28"/>
          <w:szCs w:val="28"/>
        </w:rPr>
        <w:t>в. Определяются характером перехода стран к новому этапу развития производительных сил: от индустриальной стадии</w:t>
      </w:r>
      <w:r>
        <w:rPr>
          <w:rStyle w:val="a8"/>
          <w:rFonts w:ascii="Times New Roman" w:hAnsi="Times New Roman"/>
          <w:sz w:val="28"/>
          <w:szCs w:val="28"/>
        </w:rPr>
        <w:t xml:space="preserve">, </w:t>
      </w:r>
      <w:r w:rsidR="007B10B7">
        <w:rPr>
          <w:rStyle w:val="a8"/>
          <w:rFonts w:ascii="Times New Roman" w:hAnsi="Times New Roman"/>
          <w:sz w:val="28"/>
          <w:szCs w:val="28"/>
        </w:rPr>
        <w:t xml:space="preserve">где доминировало крупное механизированное машинное производство, к постиндустриальной, где будут превалировать  сфера услуг, наука, образование и т.д. Производство материальных благ, </w:t>
      </w:r>
      <w:r>
        <w:rPr>
          <w:rStyle w:val="a8"/>
          <w:rFonts w:ascii="Times New Roman" w:hAnsi="Times New Roman"/>
          <w:sz w:val="28"/>
          <w:szCs w:val="28"/>
        </w:rPr>
        <w:t>безусловно,</w:t>
      </w:r>
      <w:r w:rsidR="007B10B7">
        <w:rPr>
          <w:rStyle w:val="a8"/>
          <w:rFonts w:ascii="Times New Roman" w:hAnsi="Times New Roman"/>
          <w:sz w:val="28"/>
          <w:szCs w:val="28"/>
        </w:rPr>
        <w:t xml:space="preserve"> сохранит свою значимость, но его экономическая эффективность будет определяться в первую очередь использованием высококвалифицированных кадров, новых знаний, технологий и методов управления.</w:t>
      </w:r>
    </w:p>
    <w:p w:rsidR="007B10B7" w:rsidRPr="008555CF" w:rsidRDefault="007B10B7" w:rsidP="00D94669">
      <w:pPr>
        <w:ind w:firstLine="709"/>
        <w:jc w:val="both"/>
        <w:rPr>
          <w:sz w:val="28"/>
          <w:szCs w:val="28"/>
        </w:rPr>
      </w:pPr>
      <w:r>
        <w:rPr>
          <w:sz w:val="28"/>
          <w:szCs w:val="28"/>
        </w:rPr>
        <w:t>Таким образом, на передний план выдвигается способ производства и передачи знаний и, собственно, сам челове</w:t>
      </w:r>
      <w:r w:rsidR="0035652D">
        <w:rPr>
          <w:sz w:val="28"/>
          <w:szCs w:val="28"/>
        </w:rPr>
        <w:t>к -</w:t>
      </w:r>
      <w:r>
        <w:rPr>
          <w:sz w:val="28"/>
          <w:szCs w:val="28"/>
        </w:rPr>
        <w:t xml:space="preserve"> его интеллектуальный потенциал. По расчётам всемирного банка, в составе национального богатства США основные производственные фонд</w:t>
      </w:r>
      <w:r w:rsidR="0035652D">
        <w:rPr>
          <w:sz w:val="28"/>
          <w:szCs w:val="28"/>
        </w:rPr>
        <w:t>ы (</w:t>
      </w:r>
      <w:r>
        <w:rPr>
          <w:sz w:val="28"/>
          <w:szCs w:val="28"/>
        </w:rPr>
        <w:t>здания, сооружения, машины и оборудование) составляют всего 19%,природные ресурсы- 5,а человеческий капитал- 76%. В Западной Европе соответствующие показатели- 23,2 и 74%; в России 10,4 и 50%. Поэтому всё большая часть исследователей считает человеческий капитал самым ценным ресурсом постиндустриального общества, гораздо более важным, чем природное или накопленное богатство. Уже сейчас во всех странах человечески</w:t>
      </w:r>
      <w:r w:rsidR="0035652D">
        <w:rPr>
          <w:sz w:val="28"/>
          <w:szCs w:val="28"/>
        </w:rPr>
        <w:t>й (</w:t>
      </w:r>
      <w:r>
        <w:rPr>
          <w:sz w:val="28"/>
          <w:szCs w:val="28"/>
        </w:rPr>
        <w:t>интеллектуальный) капитал предопределяет темпы экономического развития и научно технического прогресса. Соответственно усиливается и интерес общества к системе образования как основе производства этого капитала.</w:t>
      </w:r>
      <w:r w:rsidR="008555CF" w:rsidRPr="008555CF">
        <w:rPr>
          <w:sz w:val="28"/>
          <w:szCs w:val="28"/>
        </w:rPr>
        <w:t>[7,3]</w:t>
      </w:r>
    </w:p>
    <w:p w:rsidR="00802CE4" w:rsidRDefault="007B10B7" w:rsidP="00F14702">
      <w:pPr>
        <w:ind w:firstLine="720"/>
        <w:jc w:val="both"/>
        <w:rPr>
          <w:sz w:val="28"/>
          <w:szCs w:val="28"/>
        </w:rPr>
      </w:pPr>
      <w:r>
        <w:rPr>
          <w:sz w:val="28"/>
          <w:szCs w:val="28"/>
        </w:rPr>
        <w:t xml:space="preserve">Как известно, одним из основополагающих принципов теории </w:t>
      </w:r>
      <w:r w:rsidR="0035652D">
        <w:rPr>
          <w:sz w:val="28"/>
          <w:szCs w:val="28"/>
        </w:rPr>
        <w:t>человеческого</w:t>
      </w:r>
      <w:r>
        <w:rPr>
          <w:sz w:val="28"/>
          <w:szCs w:val="28"/>
        </w:rPr>
        <w:t xml:space="preserve"> капитала является обнаружение аналогии между инвестициями в человеческий и физический капитал. При этом процесс получения образования и квалификации рассматривается как процесс капиталовложений с окупаемостью в будущем (отсюда и термин «инвестиции в человеческий капитал»). Несмотря на сохранение некоторых различий между этими капиталами, таких как отсутствие возможности ипотеки и прямой продажи человеческого капитала, а также невозможность определения индивидуумом риска инвестиций в различные компоненты своего капитала, в остальном они очевидно действительно схожи. Например, как человеческому, так и физическому капиталу присуще свойство приносить в будущем прибыль, быть подверженным колебаниям рынка и даже обесцениваться. </w:t>
      </w:r>
      <w:r w:rsidR="0035652D">
        <w:rPr>
          <w:sz w:val="28"/>
          <w:szCs w:val="28"/>
        </w:rPr>
        <w:t>Таким образом, данная теория допускает применения понятия доходности к человеческому капиталу точно так же, как к физическому.</w:t>
      </w:r>
    </w:p>
    <w:p w:rsidR="00FD764C" w:rsidRPr="009C2981" w:rsidRDefault="007B10B7" w:rsidP="00802CE4">
      <w:pPr>
        <w:ind w:firstLine="709"/>
        <w:jc w:val="both"/>
        <w:rPr>
          <w:sz w:val="28"/>
          <w:szCs w:val="28"/>
        </w:rPr>
      </w:pPr>
      <w:r>
        <w:rPr>
          <w:sz w:val="28"/>
          <w:szCs w:val="28"/>
        </w:rPr>
        <w:t>По</w:t>
      </w:r>
      <w:r w:rsidR="00FD764C" w:rsidRPr="009C2981">
        <w:rPr>
          <w:sz w:val="28"/>
          <w:szCs w:val="28"/>
        </w:rPr>
        <w:t>пытаемся определить нор</w:t>
      </w:r>
      <w:r w:rsidR="00FD764C" w:rsidRPr="009C2981">
        <w:rPr>
          <w:sz w:val="28"/>
          <w:szCs w:val="28"/>
        </w:rPr>
        <w:softHyphen/>
        <w:t>мы отдачи (доходности), показывающие эффек</w:t>
      </w:r>
      <w:r w:rsidR="00FD764C" w:rsidRPr="009C2981">
        <w:rPr>
          <w:sz w:val="28"/>
          <w:szCs w:val="28"/>
        </w:rPr>
        <w:softHyphen/>
        <w:t>тивность инвестиций в человеческий капитал и позволяющие сопоставить их с эффективностью вложений в физический капитал. При этом не бу</w:t>
      </w:r>
      <w:r w:rsidR="00FD764C" w:rsidRPr="009C2981">
        <w:rPr>
          <w:sz w:val="28"/>
          <w:szCs w:val="28"/>
        </w:rPr>
        <w:softHyphen/>
        <w:t>дем искать текущие общие нормы отдачи, харак</w:t>
      </w:r>
      <w:r w:rsidR="00FD764C" w:rsidRPr="009C2981">
        <w:rPr>
          <w:sz w:val="28"/>
          <w:szCs w:val="28"/>
        </w:rPr>
        <w:softHyphen/>
        <w:t>теризующие эффективность инвестиций в чело</w:t>
      </w:r>
      <w:r w:rsidR="00FD764C" w:rsidRPr="009C2981">
        <w:rPr>
          <w:sz w:val="28"/>
          <w:szCs w:val="28"/>
        </w:rPr>
        <w:softHyphen/>
        <w:t>века в каждый отдельно взятый момент, и внут</w:t>
      </w:r>
      <w:r w:rsidR="00FD764C" w:rsidRPr="009C2981">
        <w:rPr>
          <w:sz w:val="28"/>
          <w:szCs w:val="28"/>
        </w:rPr>
        <w:softHyphen/>
        <w:t>ренние нормы отдачи, показывающие ставку дисконтирования, при которой сравнивается те</w:t>
      </w:r>
      <w:r w:rsidR="00FD764C" w:rsidRPr="009C2981">
        <w:rPr>
          <w:sz w:val="28"/>
          <w:szCs w:val="28"/>
        </w:rPr>
        <w:softHyphen/>
        <w:t>кущая стоимость будущих издержек и выгод.  Отдадим предпочтение определению показателей текущей годовой эффективности частных и госу</w:t>
      </w:r>
      <w:r w:rsidR="00FD764C" w:rsidRPr="009C2981">
        <w:rPr>
          <w:sz w:val="28"/>
          <w:szCs w:val="28"/>
        </w:rPr>
        <w:softHyphen/>
        <w:t>дарственных инвестиций в образование человека, которые по своей природе близки к текущим пре</w:t>
      </w:r>
      <w:r w:rsidR="00FD764C" w:rsidRPr="009C2981">
        <w:rPr>
          <w:sz w:val="28"/>
          <w:szCs w:val="28"/>
        </w:rPr>
        <w:softHyphen/>
        <w:t>дельным нормам отдачи, исчисленным в ценах конкретного года.</w:t>
      </w:r>
    </w:p>
    <w:p w:rsidR="00FD764C" w:rsidRPr="009C2981" w:rsidRDefault="00FD764C" w:rsidP="00D94669">
      <w:pPr>
        <w:ind w:firstLine="709"/>
        <w:jc w:val="both"/>
        <w:rPr>
          <w:sz w:val="28"/>
          <w:szCs w:val="28"/>
        </w:rPr>
      </w:pPr>
      <w:r w:rsidRPr="009C2981">
        <w:rPr>
          <w:sz w:val="28"/>
          <w:szCs w:val="28"/>
        </w:rPr>
        <w:t>При определении показателей частных норм отдачи будем использовать различия в зара</w:t>
      </w:r>
      <w:r w:rsidRPr="009C2981">
        <w:rPr>
          <w:sz w:val="28"/>
          <w:szCs w:val="28"/>
        </w:rPr>
        <w:softHyphen/>
        <w:t>ботках (после вычета налогов) между категория</w:t>
      </w:r>
      <w:r w:rsidRPr="009C2981">
        <w:rPr>
          <w:sz w:val="28"/>
          <w:szCs w:val="28"/>
        </w:rPr>
        <w:softHyphen/>
        <w:t>ми работников, имеющих разный уровень обра</w:t>
      </w:r>
      <w:r w:rsidRPr="009C2981">
        <w:rPr>
          <w:sz w:val="28"/>
          <w:szCs w:val="28"/>
        </w:rPr>
        <w:softHyphen/>
        <w:t>зования, по отношению к индивидуальным из</w:t>
      </w:r>
      <w:r w:rsidRPr="009C2981">
        <w:rPr>
          <w:sz w:val="28"/>
          <w:szCs w:val="28"/>
        </w:rPr>
        <w:softHyphen/>
        <w:t>держкам, связанным с получением данного образования, как прямых (плата за обучение, проживание, методическое обеспечение), так и косвенных (упущенный заработок за период обу</w:t>
      </w:r>
      <w:r w:rsidRPr="009C2981">
        <w:rPr>
          <w:sz w:val="28"/>
          <w:szCs w:val="28"/>
        </w:rPr>
        <w:softHyphen/>
        <w:t>чения). При расчете социальных норм отдачи бу</w:t>
      </w:r>
      <w:r w:rsidRPr="009C2981">
        <w:rPr>
          <w:sz w:val="28"/>
          <w:szCs w:val="28"/>
        </w:rPr>
        <w:softHyphen/>
        <w:t>дем использовать разницу в общей сумме налого</w:t>
      </w:r>
      <w:r w:rsidRPr="009C2981">
        <w:rPr>
          <w:sz w:val="28"/>
          <w:szCs w:val="28"/>
        </w:rPr>
        <w:softHyphen/>
        <w:t>вых выплат работников, имеющих разный уро</w:t>
      </w:r>
      <w:r w:rsidRPr="009C2981">
        <w:rPr>
          <w:sz w:val="28"/>
          <w:szCs w:val="28"/>
        </w:rPr>
        <w:softHyphen/>
        <w:t>вень образования, по отношению к издержкам государства на обеспечение данного уровня обра</w:t>
      </w:r>
      <w:r w:rsidRPr="009C2981">
        <w:rPr>
          <w:sz w:val="28"/>
          <w:szCs w:val="28"/>
        </w:rPr>
        <w:softHyphen/>
        <w:t>зования в расчете на одного учащегося.</w:t>
      </w:r>
    </w:p>
    <w:p w:rsidR="00FD764C" w:rsidRDefault="00FD764C" w:rsidP="00D94669">
      <w:pPr>
        <w:ind w:firstLine="709"/>
        <w:jc w:val="both"/>
        <w:rPr>
          <w:sz w:val="28"/>
          <w:szCs w:val="28"/>
        </w:rPr>
      </w:pPr>
      <w:r w:rsidRPr="009C2981">
        <w:rPr>
          <w:sz w:val="28"/>
          <w:szCs w:val="28"/>
        </w:rPr>
        <w:t>В этом случае годовые нормы отдачи от инве</w:t>
      </w:r>
      <w:r w:rsidRPr="009C2981">
        <w:rPr>
          <w:sz w:val="28"/>
          <w:szCs w:val="28"/>
        </w:rPr>
        <w:softHyphen/>
        <w:t>стиций в человеческий капитал можно рассчи</w:t>
      </w:r>
      <w:r w:rsidRPr="009C2981">
        <w:rPr>
          <w:sz w:val="28"/>
          <w:szCs w:val="28"/>
        </w:rPr>
        <w:softHyphen/>
        <w:t>тать по предлагаемым ниже формулам, которые дадут нам минимальную доходность этих инвес</w:t>
      </w:r>
      <w:r w:rsidRPr="009C2981">
        <w:rPr>
          <w:sz w:val="28"/>
          <w:szCs w:val="28"/>
        </w:rPr>
        <w:softHyphen/>
        <w:t>тиций, усредненную за весь срок службы капита</w:t>
      </w:r>
      <w:r w:rsidRPr="009C2981">
        <w:rPr>
          <w:sz w:val="28"/>
          <w:szCs w:val="28"/>
        </w:rPr>
        <w:softHyphen/>
        <w:t>ла (нами не учитываются нематериальные выго</w:t>
      </w:r>
      <w:r w:rsidRPr="009C2981">
        <w:rPr>
          <w:sz w:val="28"/>
          <w:szCs w:val="28"/>
        </w:rPr>
        <w:softHyphen/>
        <w:t>ды образования).</w:t>
      </w:r>
    </w:p>
    <w:p w:rsidR="00B741CD" w:rsidRDefault="00B741CD" w:rsidP="00CB5BD6">
      <w:pPr>
        <w:ind w:firstLine="709"/>
        <w:rPr>
          <w:sz w:val="28"/>
          <w:szCs w:val="28"/>
        </w:rPr>
      </w:pPr>
    </w:p>
    <w:p w:rsidR="00B741CD" w:rsidRDefault="00B741CD" w:rsidP="00CB5BD6">
      <w:pPr>
        <w:rPr>
          <w:sz w:val="28"/>
          <w:szCs w:val="28"/>
        </w:rPr>
      </w:pPr>
      <w:r>
        <w:rPr>
          <w:sz w:val="32"/>
        </w:rPr>
        <w:t xml:space="preserve">                               </w:t>
      </w:r>
      <w:r w:rsidRPr="00511B98">
        <w:rPr>
          <w:position w:val="-32"/>
        </w:rPr>
        <w:object w:dxaOrig="2540" w:dyaOrig="700">
          <v:shape id="_x0000_i1030" type="#_x0000_t75" style="width:153.75pt;height:42pt" o:ole="" fillcolor="window">
            <v:imagedata r:id="rId16" o:title=""/>
          </v:shape>
          <o:OLEObject Type="Embed" ProgID="Equation.3" ShapeID="_x0000_i1030" DrawAspect="Content" ObjectID="_1458236154" r:id="rId17"/>
        </w:object>
      </w:r>
      <w:r w:rsidR="00511B98" w:rsidRPr="009C2981">
        <w:rPr>
          <w:sz w:val="28"/>
          <w:szCs w:val="28"/>
        </w:rPr>
        <w:t xml:space="preserve"> </w:t>
      </w:r>
      <w:r w:rsidR="00511B98">
        <w:rPr>
          <w:sz w:val="28"/>
          <w:szCs w:val="28"/>
        </w:rPr>
        <w:t xml:space="preserve">    </w:t>
      </w:r>
      <w:r>
        <w:rPr>
          <w:sz w:val="28"/>
          <w:szCs w:val="28"/>
        </w:rPr>
        <w:t xml:space="preserve">                                            (5</w:t>
      </w:r>
      <w:r w:rsidRPr="009C2981">
        <w:rPr>
          <w:sz w:val="28"/>
          <w:szCs w:val="28"/>
        </w:rPr>
        <w:t>)</w:t>
      </w:r>
    </w:p>
    <w:p w:rsidR="00FD764C" w:rsidRPr="009C2981" w:rsidRDefault="00511B98" w:rsidP="00CB5BD6">
      <w:pPr>
        <w:rPr>
          <w:sz w:val="28"/>
          <w:szCs w:val="28"/>
        </w:rPr>
      </w:pPr>
      <w:r>
        <w:rPr>
          <w:sz w:val="28"/>
          <w:szCs w:val="28"/>
        </w:rPr>
        <w:t xml:space="preserve">                               </w:t>
      </w:r>
    </w:p>
    <w:p w:rsidR="00FD764C" w:rsidRPr="009C2981" w:rsidRDefault="00FD764C" w:rsidP="00CB5BD6">
      <w:pPr>
        <w:rPr>
          <w:sz w:val="28"/>
          <w:szCs w:val="28"/>
        </w:rPr>
      </w:pPr>
    </w:p>
    <w:p w:rsidR="00FD764C" w:rsidRPr="009C2981" w:rsidRDefault="00B741CD" w:rsidP="00CB5BD6">
      <w:pPr>
        <w:rPr>
          <w:sz w:val="28"/>
          <w:szCs w:val="28"/>
        </w:rPr>
      </w:pPr>
      <w:r>
        <w:rPr>
          <w:sz w:val="28"/>
          <w:szCs w:val="28"/>
        </w:rPr>
        <w:t xml:space="preserve">                             </w:t>
      </w:r>
      <w:r w:rsidR="00FD764C" w:rsidRPr="009C2981">
        <w:rPr>
          <w:sz w:val="28"/>
          <w:szCs w:val="28"/>
        </w:rPr>
        <w:t xml:space="preserve">  </w:t>
      </w:r>
      <w:r w:rsidRPr="00511B98">
        <w:rPr>
          <w:position w:val="-32"/>
        </w:rPr>
        <w:object w:dxaOrig="2540" w:dyaOrig="700">
          <v:shape id="_x0000_i1031" type="#_x0000_t75" style="width:153.75pt;height:42pt" o:ole="" fillcolor="window">
            <v:imagedata r:id="rId18" o:title=""/>
          </v:shape>
          <o:OLEObject Type="Embed" ProgID="Equation.3" ShapeID="_x0000_i1031" DrawAspect="Content" ObjectID="_1458236155" r:id="rId19"/>
        </w:object>
      </w:r>
      <w:r>
        <w:rPr>
          <w:sz w:val="32"/>
        </w:rPr>
        <w:t xml:space="preserve">                                              </w:t>
      </w:r>
      <w:r w:rsidR="00511B98" w:rsidRPr="009C2981">
        <w:rPr>
          <w:sz w:val="28"/>
          <w:szCs w:val="28"/>
        </w:rPr>
        <w:t xml:space="preserve"> </w:t>
      </w:r>
      <w:r>
        <w:rPr>
          <w:sz w:val="28"/>
          <w:szCs w:val="28"/>
        </w:rPr>
        <w:t>(6</w:t>
      </w:r>
      <w:r w:rsidR="00FD764C" w:rsidRPr="009C2981">
        <w:rPr>
          <w:sz w:val="28"/>
          <w:szCs w:val="28"/>
        </w:rPr>
        <w:t>)</w:t>
      </w:r>
    </w:p>
    <w:p w:rsidR="00B741CD" w:rsidRDefault="00B741CD" w:rsidP="00CB5BD6">
      <w:pPr>
        <w:rPr>
          <w:sz w:val="28"/>
          <w:szCs w:val="28"/>
        </w:rPr>
      </w:pPr>
    </w:p>
    <w:p w:rsidR="00FD764C" w:rsidRPr="009C2981" w:rsidRDefault="00FD764C" w:rsidP="00D94669">
      <w:pPr>
        <w:jc w:val="both"/>
        <w:rPr>
          <w:sz w:val="28"/>
          <w:szCs w:val="28"/>
        </w:rPr>
      </w:pPr>
      <w:r w:rsidRPr="009C2981">
        <w:rPr>
          <w:sz w:val="28"/>
          <w:szCs w:val="28"/>
        </w:rPr>
        <w:t xml:space="preserve">где  </w:t>
      </w:r>
      <w:r w:rsidRPr="009C2981">
        <w:rPr>
          <w:sz w:val="28"/>
          <w:szCs w:val="28"/>
          <w:lang w:val="en-US"/>
        </w:rPr>
        <w:t>R</w:t>
      </w:r>
      <w:r w:rsidR="0035652D">
        <w:rPr>
          <w:sz w:val="28"/>
          <w:szCs w:val="28"/>
          <w:vertAlign w:val="subscript"/>
        </w:rPr>
        <w:t>ч</w:t>
      </w:r>
      <w:r w:rsidRPr="009C2981">
        <w:rPr>
          <w:sz w:val="28"/>
          <w:szCs w:val="28"/>
        </w:rPr>
        <w:t xml:space="preserve">  , </w:t>
      </w:r>
      <w:r w:rsidRPr="009C2981">
        <w:rPr>
          <w:sz w:val="28"/>
          <w:szCs w:val="28"/>
          <w:lang w:val="en-US"/>
        </w:rPr>
        <w:t>R</w:t>
      </w:r>
      <w:r w:rsidR="0035652D">
        <w:rPr>
          <w:sz w:val="28"/>
          <w:szCs w:val="28"/>
          <w:vertAlign w:val="subscript"/>
        </w:rPr>
        <w:t>с</w:t>
      </w:r>
      <w:r w:rsidRPr="009C2981">
        <w:rPr>
          <w:sz w:val="28"/>
          <w:szCs w:val="28"/>
        </w:rPr>
        <w:t xml:space="preserve">  - частная и социальная нормы отдачи соответственно;  </w:t>
      </w:r>
    </w:p>
    <w:p w:rsidR="00FD764C" w:rsidRPr="009C2981" w:rsidRDefault="0035652D" w:rsidP="00D94669">
      <w:pPr>
        <w:jc w:val="both"/>
        <w:rPr>
          <w:sz w:val="28"/>
          <w:szCs w:val="28"/>
        </w:rPr>
      </w:pPr>
      <w:r>
        <w:rPr>
          <w:sz w:val="28"/>
          <w:szCs w:val="28"/>
        </w:rPr>
        <w:t>Д</w:t>
      </w:r>
      <w:r>
        <w:rPr>
          <w:sz w:val="28"/>
          <w:szCs w:val="28"/>
          <w:vertAlign w:val="subscript"/>
        </w:rPr>
        <w:t>ч</w:t>
      </w:r>
      <w:r>
        <w:rPr>
          <w:sz w:val="28"/>
          <w:szCs w:val="28"/>
        </w:rPr>
        <w:t>, Д</w:t>
      </w:r>
      <w:r>
        <w:rPr>
          <w:sz w:val="28"/>
          <w:szCs w:val="28"/>
          <w:vertAlign w:val="subscript"/>
        </w:rPr>
        <w:t>г</w:t>
      </w:r>
      <w:r w:rsidR="00FD764C" w:rsidRPr="009C2981">
        <w:rPr>
          <w:sz w:val="28"/>
          <w:szCs w:val="28"/>
        </w:rPr>
        <w:t xml:space="preserve"> - разница в пожизнен</w:t>
      </w:r>
      <w:r w:rsidR="00FD764C" w:rsidRPr="009C2981">
        <w:rPr>
          <w:sz w:val="28"/>
          <w:szCs w:val="28"/>
        </w:rPr>
        <w:softHyphen/>
        <w:t xml:space="preserve">ных доходах (за вычетом налогов) индивидуума при прохождении каждой последующей ступени образования и разница в налоговых поступлениях от повышения заработков индивидуума;  </w:t>
      </w:r>
    </w:p>
    <w:p w:rsidR="00FD764C" w:rsidRPr="009C2981" w:rsidRDefault="00B741CD" w:rsidP="00D94669">
      <w:pPr>
        <w:jc w:val="both"/>
        <w:rPr>
          <w:sz w:val="28"/>
          <w:szCs w:val="28"/>
        </w:rPr>
      </w:pPr>
      <w:r>
        <w:rPr>
          <w:sz w:val="28"/>
          <w:szCs w:val="28"/>
        </w:rPr>
        <w:t>∑</w:t>
      </w:r>
      <w:r w:rsidR="0035652D">
        <w:rPr>
          <w:sz w:val="28"/>
          <w:szCs w:val="28"/>
        </w:rPr>
        <w:t>И</w:t>
      </w:r>
      <w:r w:rsidR="0035652D">
        <w:rPr>
          <w:sz w:val="28"/>
          <w:szCs w:val="28"/>
          <w:vertAlign w:val="subscript"/>
        </w:rPr>
        <w:t>ч</w:t>
      </w:r>
      <w:r w:rsidR="00FD764C" w:rsidRPr="009C2981">
        <w:rPr>
          <w:sz w:val="28"/>
          <w:szCs w:val="28"/>
        </w:rPr>
        <w:t xml:space="preserve">, </w:t>
      </w:r>
      <w:r>
        <w:rPr>
          <w:sz w:val="28"/>
          <w:szCs w:val="28"/>
        </w:rPr>
        <w:t>∑</w:t>
      </w:r>
      <w:r w:rsidR="0035652D">
        <w:rPr>
          <w:sz w:val="28"/>
          <w:szCs w:val="28"/>
        </w:rPr>
        <w:t xml:space="preserve"> И</w:t>
      </w:r>
      <w:r w:rsidR="00FD764C" w:rsidRPr="009C2981">
        <w:rPr>
          <w:sz w:val="28"/>
          <w:szCs w:val="28"/>
        </w:rPr>
        <w:t xml:space="preserve"> </w:t>
      </w:r>
      <w:r w:rsidR="0035652D">
        <w:rPr>
          <w:sz w:val="28"/>
          <w:szCs w:val="28"/>
          <w:vertAlign w:val="subscript"/>
        </w:rPr>
        <w:t>г</w:t>
      </w:r>
      <w:r w:rsidR="00FD764C" w:rsidRPr="009C2981">
        <w:rPr>
          <w:sz w:val="28"/>
          <w:szCs w:val="28"/>
        </w:rPr>
        <w:t>- разница в суммарных частных и государственных издержках за весь период обучения при прохождении индивидуумом каждой последую</w:t>
      </w:r>
      <w:r w:rsidR="00FD764C" w:rsidRPr="009C2981">
        <w:rPr>
          <w:sz w:val="28"/>
          <w:szCs w:val="28"/>
        </w:rPr>
        <w:softHyphen/>
        <w:t xml:space="preserve">щей ступени образования; </w:t>
      </w:r>
      <w:r w:rsidR="00FD764C" w:rsidRPr="009C2981">
        <w:rPr>
          <w:sz w:val="28"/>
          <w:szCs w:val="28"/>
          <w:lang w:val="en-US"/>
        </w:rPr>
        <w:t>N</w:t>
      </w:r>
      <w:r w:rsidR="0035652D">
        <w:rPr>
          <w:sz w:val="28"/>
          <w:szCs w:val="28"/>
          <w:vertAlign w:val="subscript"/>
        </w:rPr>
        <w:t>раб</w:t>
      </w:r>
      <w:r w:rsidR="00FD764C" w:rsidRPr="009C2981">
        <w:rPr>
          <w:sz w:val="28"/>
          <w:szCs w:val="28"/>
        </w:rPr>
        <w:t xml:space="preserve"> - период трудовой деятельности (с момента окончания соответству</w:t>
      </w:r>
      <w:r w:rsidR="00FD764C" w:rsidRPr="009C2981">
        <w:rPr>
          <w:sz w:val="28"/>
          <w:szCs w:val="28"/>
        </w:rPr>
        <w:softHyphen/>
        <w:t>ющего уровня образования до 65 лет включи</w:t>
      </w:r>
      <w:r w:rsidR="00FD764C" w:rsidRPr="009C2981">
        <w:rPr>
          <w:sz w:val="28"/>
          <w:szCs w:val="28"/>
        </w:rPr>
        <w:softHyphen/>
        <w:t>тельно).</w:t>
      </w:r>
      <w:r w:rsidR="00A02876" w:rsidRPr="00A02876">
        <w:rPr>
          <w:sz w:val="28"/>
          <w:szCs w:val="28"/>
        </w:rPr>
        <w:t xml:space="preserve"> </w:t>
      </w:r>
      <w:r w:rsidR="00A02876">
        <w:rPr>
          <w:sz w:val="28"/>
          <w:szCs w:val="28"/>
        </w:rPr>
        <w:t>[7</w:t>
      </w:r>
      <w:r w:rsidR="00A02876" w:rsidRPr="001852D2">
        <w:rPr>
          <w:sz w:val="28"/>
          <w:szCs w:val="28"/>
        </w:rPr>
        <w:t>,4-5]</w:t>
      </w:r>
      <w:r w:rsidR="00FD764C" w:rsidRPr="009C2981">
        <w:rPr>
          <w:sz w:val="28"/>
          <w:szCs w:val="28"/>
        </w:rPr>
        <w:t xml:space="preserve">    </w:t>
      </w:r>
    </w:p>
    <w:p w:rsidR="00FD764C" w:rsidRPr="001852D2" w:rsidRDefault="00FD764C" w:rsidP="00802CE4">
      <w:pPr>
        <w:ind w:firstLine="540"/>
        <w:jc w:val="both"/>
        <w:rPr>
          <w:sz w:val="28"/>
          <w:szCs w:val="28"/>
        </w:rPr>
      </w:pPr>
      <w:r w:rsidRPr="009C2981">
        <w:rPr>
          <w:sz w:val="28"/>
          <w:szCs w:val="28"/>
        </w:rPr>
        <w:t xml:space="preserve"> Исходным материалом для исследова</w:t>
      </w:r>
      <w:r w:rsidRPr="009C2981">
        <w:rPr>
          <w:sz w:val="28"/>
          <w:szCs w:val="28"/>
        </w:rPr>
        <w:softHyphen/>
        <w:t>ния будут достаточно устойчивые зависимости возраст-заработок для разных категорий работ</w:t>
      </w:r>
      <w:r w:rsidRPr="009C2981">
        <w:rPr>
          <w:sz w:val="28"/>
          <w:szCs w:val="28"/>
        </w:rPr>
        <w:softHyphen/>
        <w:t>ников США, имеющих различное образование, на основе данных В. Марцинкевича (</w:t>
      </w:r>
      <w:r w:rsidR="001852D2">
        <w:rPr>
          <w:sz w:val="28"/>
          <w:szCs w:val="28"/>
        </w:rPr>
        <w:t>Приложение А</w:t>
      </w:r>
      <w:r w:rsidRPr="009C2981">
        <w:rPr>
          <w:sz w:val="28"/>
          <w:szCs w:val="28"/>
        </w:rPr>
        <w:t>).</w:t>
      </w:r>
      <w:r w:rsidR="00A02876" w:rsidRPr="00A02876">
        <w:rPr>
          <w:sz w:val="28"/>
          <w:szCs w:val="28"/>
        </w:rPr>
        <w:t xml:space="preserve"> </w:t>
      </w:r>
      <w:r w:rsidR="00A02876">
        <w:rPr>
          <w:sz w:val="28"/>
          <w:szCs w:val="28"/>
        </w:rPr>
        <w:t>[8,26</w:t>
      </w:r>
      <w:r w:rsidR="00A02876" w:rsidRPr="001852D2">
        <w:rPr>
          <w:sz w:val="28"/>
          <w:szCs w:val="28"/>
        </w:rPr>
        <w:t>]</w:t>
      </w:r>
      <w:r w:rsidR="00A02876" w:rsidRPr="009C2981">
        <w:rPr>
          <w:sz w:val="28"/>
          <w:szCs w:val="28"/>
        </w:rPr>
        <w:t xml:space="preserve">    </w:t>
      </w:r>
    </w:p>
    <w:p w:rsidR="00FD764C" w:rsidRPr="009C2981" w:rsidRDefault="0035652D" w:rsidP="00D94669">
      <w:pPr>
        <w:spacing w:before="100"/>
        <w:ind w:firstLine="540"/>
        <w:jc w:val="both"/>
        <w:rPr>
          <w:sz w:val="28"/>
          <w:szCs w:val="28"/>
        </w:rPr>
      </w:pPr>
      <w:r w:rsidRPr="009C2981">
        <w:rPr>
          <w:sz w:val="28"/>
          <w:szCs w:val="28"/>
        </w:rPr>
        <w:t>Данные для расчетов эффективности инвести</w:t>
      </w:r>
      <w:r w:rsidRPr="009C2981">
        <w:rPr>
          <w:sz w:val="28"/>
          <w:szCs w:val="28"/>
        </w:rPr>
        <w:softHyphen/>
        <w:t>ций с некоторыми допущениями (индивидуум обучается в иногороднем колледже или вузе</w:t>
      </w:r>
      <w:r>
        <w:rPr>
          <w:sz w:val="28"/>
          <w:szCs w:val="28"/>
        </w:rPr>
        <w:t>)</w:t>
      </w:r>
      <w:r w:rsidRPr="009C2981">
        <w:rPr>
          <w:sz w:val="28"/>
          <w:szCs w:val="28"/>
        </w:rPr>
        <w:t>, то</w:t>
      </w:r>
    </w:p>
    <w:p w:rsidR="00FD764C" w:rsidRPr="009C2981" w:rsidRDefault="00FD764C" w:rsidP="00D94669">
      <w:pPr>
        <w:jc w:val="both"/>
        <w:rPr>
          <w:sz w:val="28"/>
          <w:szCs w:val="28"/>
        </w:rPr>
      </w:pPr>
      <w:r w:rsidRPr="009C2981">
        <w:rPr>
          <w:sz w:val="28"/>
          <w:szCs w:val="28"/>
        </w:rPr>
        <w:t>есть в состав индивидуальных издержек входит также плата за проживание; одинаковой стоимо</w:t>
      </w:r>
      <w:r w:rsidRPr="009C2981">
        <w:rPr>
          <w:sz w:val="28"/>
          <w:szCs w:val="28"/>
        </w:rPr>
        <w:softHyphen/>
        <w:t>сти обучения в государственном и частном сек</w:t>
      </w:r>
      <w:r w:rsidRPr="009C2981">
        <w:rPr>
          <w:sz w:val="28"/>
          <w:szCs w:val="28"/>
        </w:rPr>
        <w:softHyphen/>
        <w:t xml:space="preserve">торах) представлены в </w:t>
      </w:r>
      <w:r w:rsidR="00623CE5">
        <w:rPr>
          <w:sz w:val="28"/>
          <w:szCs w:val="28"/>
        </w:rPr>
        <w:t>таблице 1</w:t>
      </w:r>
      <w:r w:rsidRPr="009C2981">
        <w:rPr>
          <w:sz w:val="28"/>
          <w:szCs w:val="28"/>
        </w:rPr>
        <w:t>.</w:t>
      </w:r>
    </w:p>
    <w:p w:rsidR="00FD764C" w:rsidRDefault="00FD764C" w:rsidP="00D94669">
      <w:pPr>
        <w:spacing w:before="140" w:after="100"/>
        <w:jc w:val="both"/>
        <w:rPr>
          <w:sz w:val="28"/>
          <w:szCs w:val="28"/>
        </w:rPr>
      </w:pPr>
      <w:r w:rsidRPr="0071222E">
        <w:rPr>
          <w:b/>
          <w:bCs/>
          <w:sz w:val="28"/>
          <w:szCs w:val="28"/>
        </w:rPr>
        <w:t>Таблица</w:t>
      </w:r>
      <w:r w:rsidR="00623CE5">
        <w:rPr>
          <w:sz w:val="28"/>
          <w:szCs w:val="28"/>
        </w:rPr>
        <w:t xml:space="preserve"> 1</w:t>
      </w:r>
      <w:r w:rsidR="0071222E" w:rsidRPr="0071222E">
        <w:rPr>
          <w:sz w:val="28"/>
          <w:szCs w:val="28"/>
        </w:rPr>
        <w:t xml:space="preserve"> - </w:t>
      </w:r>
      <w:r w:rsidRPr="0071222E">
        <w:rPr>
          <w:sz w:val="28"/>
          <w:szCs w:val="28"/>
        </w:rPr>
        <w:t>Издержки и доходы накопления человеческого капитала в США в ценах</w:t>
      </w:r>
      <w:r w:rsidR="009910D3">
        <w:rPr>
          <w:sz w:val="28"/>
          <w:szCs w:val="28"/>
        </w:rPr>
        <w:t xml:space="preserve"> </w:t>
      </w:r>
      <w:smartTag w:uri="urn:schemas-microsoft-com:office:smarttags" w:element="metricconverter">
        <w:smartTagPr>
          <w:attr w:name="ProductID" w:val="2003 г"/>
        </w:smartTagPr>
        <w:r w:rsidR="009910D3">
          <w:rPr>
            <w:sz w:val="28"/>
            <w:szCs w:val="28"/>
          </w:rPr>
          <w:t>2003</w:t>
        </w:r>
        <w:r w:rsidRPr="0071222E">
          <w:rPr>
            <w:sz w:val="28"/>
            <w:szCs w:val="28"/>
          </w:rPr>
          <w:t xml:space="preserve"> г</w:t>
        </w:r>
      </w:smartTag>
      <w:r w:rsidRPr="0071222E">
        <w:rPr>
          <w:sz w:val="28"/>
          <w:szCs w:val="28"/>
        </w:rPr>
        <w:t>.</w:t>
      </w:r>
    </w:p>
    <w:p w:rsidR="00981E81" w:rsidRPr="0071222E" w:rsidRDefault="00981E81" w:rsidP="00CB5BD6">
      <w:pPr>
        <w:spacing w:before="140" w:after="10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020"/>
        <w:gridCol w:w="1000"/>
        <w:gridCol w:w="1100"/>
        <w:gridCol w:w="1120"/>
        <w:gridCol w:w="1120"/>
        <w:gridCol w:w="1440"/>
        <w:gridCol w:w="1440"/>
      </w:tblGrid>
      <w:tr w:rsidR="00FD764C" w:rsidRPr="009C2981">
        <w:trPr>
          <w:trHeight w:hRule="exact" w:val="813"/>
        </w:trPr>
        <w:tc>
          <w:tcPr>
            <w:tcW w:w="1560" w:type="dxa"/>
            <w:vMerge w:val="restart"/>
            <w:tcBorders>
              <w:top w:val="single" w:sz="6" w:space="0" w:color="auto"/>
              <w:left w:val="single" w:sz="4" w:space="0" w:color="auto"/>
              <w:bottom w:val="nil"/>
              <w:right w:val="single" w:sz="6" w:space="0" w:color="auto"/>
            </w:tcBorders>
          </w:tcPr>
          <w:p w:rsidR="00FD764C" w:rsidRPr="0071222E" w:rsidRDefault="00FD764C" w:rsidP="00CB5BD6">
            <w:pPr>
              <w:rPr>
                <w:sz w:val="28"/>
                <w:szCs w:val="28"/>
              </w:rPr>
            </w:pPr>
            <w:r w:rsidRPr="0071222E">
              <w:rPr>
                <w:sz w:val="28"/>
                <w:szCs w:val="28"/>
              </w:rPr>
              <w:t>Уровень образования</w:t>
            </w:r>
          </w:p>
          <w:p w:rsidR="00FD764C" w:rsidRPr="0071222E" w:rsidRDefault="00FD764C" w:rsidP="00CB5BD6">
            <w:pPr>
              <w:rPr>
                <w:sz w:val="28"/>
                <w:szCs w:val="28"/>
              </w:rPr>
            </w:pPr>
          </w:p>
        </w:tc>
        <w:tc>
          <w:tcPr>
            <w:tcW w:w="1020" w:type="dxa"/>
            <w:vMerge w:val="restart"/>
            <w:tcBorders>
              <w:top w:val="single" w:sz="6" w:space="0" w:color="auto"/>
              <w:left w:val="single" w:sz="6" w:space="0" w:color="auto"/>
              <w:bottom w:val="nil"/>
              <w:right w:val="single" w:sz="6" w:space="0" w:color="auto"/>
            </w:tcBorders>
          </w:tcPr>
          <w:p w:rsidR="00FD764C" w:rsidRPr="0071222E" w:rsidRDefault="00FD764C" w:rsidP="00CB5BD6">
            <w:pPr>
              <w:rPr>
                <w:sz w:val="28"/>
                <w:szCs w:val="28"/>
              </w:rPr>
            </w:pPr>
            <w:r w:rsidRPr="0071222E">
              <w:rPr>
                <w:sz w:val="28"/>
                <w:szCs w:val="28"/>
              </w:rPr>
              <w:t>Число лет обучения</w:t>
            </w:r>
          </w:p>
          <w:p w:rsidR="00FD764C" w:rsidRPr="0071222E" w:rsidRDefault="00FD764C" w:rsidP="00CB5BD6">
            <w:pPr>
              <w:rPr>
                <w:sz w:val="28"/>
                <w:szCs w:val="28"/>
              </w:rPr>
            </w:pPr>
          </w:p>
        </w:tc>
        <w:tc>
          <w:tcPr>
            <w:tcW w:w="1000" w:type="dxa"/>
            <w:vMerge w:val="restart"/>
            <w:tcBorders>
              <w:top w:val="single" w:sz="6" w:space="0" w:color="auto"/>
              <w:left w:val="single" w:sz="6" w:space="0" w:color="auto"/>
              <w:bottom w:val="nil"/>
              <w:right w:val="single" w:sz="6" w:space="0" w:color="auto"/>
            </w:tcBorders>
          </w:tcPr>
          <w:p w:rsidR="00FD764C" w:rsidRPr="0071222E" w:rsidRDefault="00FD764C" w:rsidP="00CB5BD6">
            <w:pPr>
              <w:rPr>
                <w:sz w:val="28"/>
                <w:szCs w:val="28"/>
              </w:rPr>
            </w:pPr>
            <w:r w:rsidRPr="0071222E">
              <w:rPr>
                <w:sz w:val="28"/>
                <w:szCs w:val="28"/>
              </w:rPr>
              <w:t>Число лет работы</w:t>
            </w:r>
          </w:p>
          <w:p w:rsidR="00FD764C" w:rsidRPr="0071222E" w:rsidRDefault="00FD764C" w:rsidP="00CB5BD6">
            <w:pPr>
              <w:rPr>
                <w:sz w:val="28"/>
                <w:szCs w:val="28"/>
              </w:rPr>
            </w:pPr>
          </w:p>
        </w:tc>
        <w:tc>
          <w:tcPr>
            <w:tcW w:w="3340" w:type="dxa"/>
            <w:gridSpan w:val="3"/>
            <w:tcBorders>
              <w:top w:val="single" w:sz="6" w:space="0" w:color="auto"/>
              <w:left w:val="single" w:sz="6" w:space="0" w:color="auto"/>
              <w:bottom w:val="single" w:sz="6" w:space="0" w:color="auto"/>
              <w:right w:val="single" w:sz="6" w:space="0" w:color="auto"/>
            </w:tcBorders>
          </w:tcPr>
          <w:p w:rsidR="00FD764C" w:rsidRPr="0071222E" w:rsidRDefault="00FD764C" w:rsidP="00CB5BD6">
            <w:pPr>
              <w:rPr>
                <w:sz w:val="28"/>
                <w:szCs w:val="28"/>
              </w:rPr>
            </w:pPr>
            <w:r w:rsidRPr="0071222E">
              <w:rPr>
                <w:sz w:val="28"/>
                <w:szCs w:val="28"/>
              </w:rPr>
              <w:t>Среднегодовые издержки, тыс. долл./человек</w:t>
            </w:r>
          </w:p>
          <w:p w:rsidR="00FD764C" w:rsidRPr="0071222E" w:rsidRDefault="00FD764C" w:rsidP="00CB5BD6">
            <w:pPr>
              <w:rPr>
                <w:sz w:val="28"/>
                <w:szCs w:val="28"/>
              </w:rPr>
            </w:pPr>
          </w:p>
        </w:tc>
        <w:tc>
          <w:tcPr>
            <w:tcW w:w="1440" w:type="dxa"/>
            <w:vMerge w:val="restart"/>
            <w:tcBorders>
              <w:top w:val="single" w:sz="6" w:space="0" w:color="auto"/>
              <w:left w:val="single" w:sz="6" w:space="0" w:color="auto"/>
              <w:bottom w:val="nil"/>
              <w:right w:val="single" w:sz="6" w:space="0" w:color="auto"/>
            </w:tcBorders>
          </w:tcPr>
          <w:p w:rsidR="00FD764C" w:rsidRPr="0071222E" w:rsidRDefault="00FD764C" w:rsidP="00CB5BD6">
            <w:pPr>
              <w:rPr>
                <w:sz w:val="28"/>
                <w:szCs w:val="28"/>
              </w:rPr>
            </w:pPr>
            <w:r w:rsidRPr="0071222E">
              <w:rPr>
                <w:sz w:val="28"/>
                <w:szCs w:val="28"/>
              </w:rPr>
              <w:t>Пожизненные</w:t>
            </w:r>
          </w:p>
          <w:p w:rsidR="00FD764C" w:rsidRPr="0071222E" w:rsidRDefault="00FD764C" w:rsidP="00CB5BD6">
            <w:pPr>
              <w:ind w:right="200"/>
              <w:rPr>
                <w:sz w:val="28"/>
                <w:szCs w:val="28"/>
              </w:rPr>
            </w:pPr>
            <w:r w:rsidRPr="0071222E">
              <w:rPr>
                <w:sz w:val="28"/>
                <w:szCs w:val="28"/>
              </w:rPr>
              <w:t>доходы</w:t>
            </w:r>
            <w:r w:rsidRPr="0071222E">
              <w:rPr>
                <w:sz w:val="28"/>
                <w:szCs w:val="28"/>
                <w:vertAlign w:val="superscript"/>
              </w:rPr>
              <w:t>1</w:t>
            </w:r>
            <w:r w:rsidRPr="0071222E">
              <w:rPr>
                <w:sz w:val="28"/>
                <w:szCs w:val="28"/>
              </w:rPr>
              <w:t>, тыс. долл.</w:t>
            </w:r>
          </w:p>
          <w:p w:rsidR="00FD764C" w:rsidRPr="0071222E" w:rsidRDefault="00FD764C" w:rsidP="00CB5BD6">
            <w:pPr>
              <w:ind w:left="200" w:right="200"/>
              <w:jc w:val="center"/>
              <w:rPr>
                <w:sz w:val="28"/>
                <w:szCs w:val="28"/>
              </w:rPr>
            </w:pPr>
          </w:p>
        </w:tc>
        <w:tc>
          <w:tcPr>
            <w:tcW w:w="1440" w:type="dxa"/>
            <w:vMerge w:val="restart"/>
            <w:tcBorders>
              <w:top w:val="single" w:sz="6" w:space="0" w:color="auto"/>
              <w:left w:val="single" w:sz="6" w:space="0" w:color="auto"/>
              <w:bottom w:val="nil"/>
              <w:right w:val="single" w:sz="4" w:space="0" w:color="auto"/>
            </w:tcBorders>
          </w:tcPr>
          <w:p w:rsidR="00FD764C" w:rsidRPr="0071222E" w:rsidRDefault="00FD764C" w:rsidP="00CB5BD6">
            <w:pPr>
              <w:rPr>
                <w:sz w:val="28"/>
                <w:szCs w:val="28"/>
              </w:rPr>
            </w:pPr>
            <w:r w:rsidRPr="0071222E">
              <w:rPr>
                <w:sz w:val="28"/>
                <w:szCs w:val="28"/>
              </w:rPr>
              <w:t>Налоговые поступления</w:t>
            </w:r>
            <w:r w:rsidR="00DE260C">
              <w:rPr>
                <w:sz w:val="28"/>
                <w:szCs w:val="28"/>
                <w:vertAlign w:val="superscript"/>
              </w:rPr>
              <w:t>1</w:t>
            </w:r>
            <w:r w:rsidRPr="0071222E">
              <w:rPr>
                <w:sz w:val="28"/>
                <w:szCs w:val="28"/>
              </w:rPr>
              <w:t>, тыс. долл.</w:t>
            </w:r>
          </w:p>
          <w:p w:rsidR="00FD764C" w:rsidRPr="0071222E" w:rsidRDefault="00FD764C" w:rsidP="00CB5BD6">
            <w:pPr>
              <w:rPr>
                <w:sz w:val="28"/>
                <w:szCs w:val="28"/>
              </w:rPr>
            </w:pPr>
          </w:p>
        </w:tc>
      </w:tr>
      <w:tr w:rsidR="00FD764C" w:rsidRPr="009C2981">
        <w:trPr>
          <w:trHeight w:hRule="exact" w:val="1318"/>
        </w:trPr>
        <w:tc>
          <w:tcPr>
            <w:tcW w:w="1560" w:type="dxa"/>
            <w:vMerge/>
            <w:tcBorders>
              <w:top w:val="nil"/>
              <w:left w:val="single" w:sz="4" w:space="0" w:color="auto"/>
              <w:bottom w:val="single" w:sz="6" w:space="0" w:color="auto"/>
              <w:right w:val="single" w:sz="6" w:space="0" w:color="auto"/>
            </w:tcBorders>
          </w:tcPr>
          <w:p w:rsidR="00FD764C" w:rsidRPr="0071222E" w:rsidRDefault="00FD764C" w:rsidP="00CB5BD6">
            <w:pPr>
              <w:rPr>
                <w:sz w:val="28"/>
                <w:szCs w:val="28"/>
              </w:rPr>
            </w:pPr>
          </w:p>
        </w:tc>
        <w:tc>
          <w:tcPr>
            <w:tcW w:w="1020" w:type="dxa"/>
            <w:vMerge/>
            <w:tcBorders>
              <w:top w:val="nil"/>
              <w:left w:val="single" w:sz="6" w:space="0" w:color="auto"/>
              <w:bottom w:val="single" w:sz="6" w:space="0" w:color="auto"/>
              <w:right w:val="single" w:sz="6" w:space="0" w:color="auto"/>
            </w:tcBorders>
          </w:tcPr>
          <w:p w:rsidR="00FD764C" w:rsidRPr="0071222E" w:rsidRDefault="00FD764C" w:rsidP="00CB5BD6">
            <w:pPr>
              <w:rPr>
                <w:sz w:val="28"/>
                <w:szCs w:val="28"/>
              </w:rPr>
            </w:pPr>
          </w:p>
        </w:tc>
        <w:tc>
          <w:tcPr>
            <w:tcW w:w="1000" w:type="dxa"/>
            <w:vMerge/>
            <w:tcBorders>
              <w:top w:val="nil"/>
              <w:left w:val="single" w:sz="6" w:space="0" w:color="auto"/>
              <w:bottom w:val="single" w:sz="6" w:space="0" w:color="auto"/>
              <w:right w:val="single" w:sz="6" w:space="0" w:color="auto"/>
            </w:tcBorders>
          </w:tcPr>
          <w:p w:rsidR="00FD764C" w:rsidRPr="0071222E" w:rsidRDefault="00FD764C" w:rsidP="00CB5BD6">
            <w:pPr>
              <w:rPr>
                <w:sz w:val="28"/>
                <w:szCs w:val="28"/>
              </w:rPr>
            </w:pPr>
          </w:p>
        </w:tc>
        <w:tc>
          <w:tcPr>
            <w:tcW w:w="1100" w:type="dxa"/>
            <w:tcBorders>
              <w:top w:val="single" w:sz="6" w:space="0" w:color="auto"/>
              <w:left w:val="single" w:sz="6" w:space="0" w:color="auto"/>
              <w:bottom w:val="single" w:sz="6" w:space="0" w:color="auto"/>
              <w:right w:val="single" w:sz="6" w:space="0" w:color="auto"/>
            </w:tcBorders>
          </w:tcPr>
          <w:p w:rsidR="00FD764C" w:rsidRPr="0071222E" w:rsidRDefault="00FD764C" w:rsidP="00CB5BD6">
            <w:pPr>
              <w:rPr>
                <w:sz w:val="28"/>
                <w:szCs w:val="28"/>
              </w:rPr>
            </w:pPr>
            <w:r w:rsidRPr="0071222E">
              <w:rPr>
                <w:sz w:val="28"/>
                <w:szCs w:val="28"/>
              </w:rPr>
              <w:t>стоимость обучения</w:t>
            </w:r>
          </w:p>
          <w:p w:rsidR="00FD764C" w:rsidRPr="0071222E" w:rsidRDefault="00FD764C" w:rsidP="00CB5BD6">
            <w:pPr>
              <w:rPr>
                <w:sz w:val="28"/>
                <w:szCs w:val="28"/>
              </w:rPr>
            </w:pPr>
          </w:p>
        </w:tc>
        <w:tc>
          <w:tcPr>
            <w:tcW w:w="1120" w:type="dxa"/>
            <w:tcBorders>
              <w:top w:val="single" w:sz="6" w:space="0" w:color="auto"/>
              <w:left w:val="single" w:sz="6" w:space="0" w:color="auto"/>
              <w:bottom w:val="single" w:sz="6" w:space="0" w:color="auto"/>
              <w:right w:val="single" w:sz="6" w:space="0" w:color="auto"/>
            </w:tcBorders>
          </w:tcPr>
          <w:p w:rsidR="00FD764C" w:rsidRPr="0071222E" w:rsidRDefault="00FD764C" w:rsidP="00CB5BD6">
            <w:pPr>
              <w:rPr>
                <w:sz w:val="28"/>
                <w:szCs w:val="28"/>
              </w:rPr>
            </w:pPr>
            <w:r w:rsidRPr="0071222E">
              <w:rPr>
                <w:sz w:val="28"/>
                <w:szCs w:val="28"/>
              </w:rPr>
              <w:t>индивиду</w:t>
            </w:r>
            <w:r w:rsidRPr="0071222E">
              <w:rPr>
                <w:sz w:val="28"/>
                <w:szCs w:val="28"/>
              </w:rPr>
              <w:softHyphen/>
              <w:t>альные</w:t>
            </w:r>
          </w:p>
          <w:p w:rsidR="00FD764C" w:rsidRPr="0071222E" w:rsidRDefault="00FD764C" w:rsidP="00CB5BD6">
            <w:pPr>
              <w:rPr>
                <w:sz w:val="28"/>
                <w:szCs w:val="28"/>
              </w:rPr>
            </w:pPr>
          </w:p>
        </w:tc>
        <w:tc>
          <w:tcPr>
            <w:tcW w:w="1120" w:type="dxa"/>
            <w:tcBorders>
              <w:top w:val="single" w:sz="6" w:space="0" w:color="auto"/>
              <w:left w:val="single" w:sz="6" w:space="0" w:color="auto"/>
              <w:bottom w:val="single" w:sz="6" w:space="0" w:color="auto"/>
              <w:right w:val="single" w:sz="6" w:space="0" w:color="auto"/>
            </w:tcBorders>
          </w:tcPr>
          <w:p w:rsidR="00FD764C" w:rsidRPr="0071222E" w:rsidRDefault="00FD764C" w:rsidP="00CB5BD6">
            <w:pPr>
              <w:rPr>
                <w:sz w:val="28"/>
                <w:szCs w:val="28"/>
              </w:rPr>
            </w:pPr>
            <w:r w:rsidRPr="0071222E">
              <w:rPr>
                <w:sz w:val="28"/>
                <w:szCs w:val="28"/>
              </w:rPr>
              <w:t>косвенные</w:t>
            </w:r>
          </w:p>
          <w:p w:rsidR="00FD764C" w:rsidRPr="0071222E" w:rsidRDefault="00FD764C" w:rsidP="00CB5BD6">
            <w:pPr>
              <w:rPr>
                <w:sz w:val="28"/>
                <w:szCs w:val="28"/>
              </w:rPr>
            </w:pPr>
          </w:p>
        </w:tc>
        <w:tc>
          <w:tcPr>
            <w:tcW w:w="1440" w:type="dxa"/>
            <w:vMerge/>
            <w:tcBorders>
              <w:top w:val="nil"/>
              <w:left w:val="single" w:sz="6" w:space="0" w:color="auto"/>
              <w:bottom w:val="single" w:sz="6" w:space="0" w:color="auto"/>
              <w:right w:val="single" w:sz="6" w:space="0" w:color="auto"/>
            </w:tcBorders>
          </w:tcPr>
          <w:p w:rsidR="00FD764C" w:rsidRPr="0071222E" w:rsidRDefault="00FD764C" w:rsidP="00CB5BD6">
            <w:pPr>
              <w:rPr>
                <w:sz w:val="28"/>
                <w:szCs w:val="28"/>
              </w:rPr>
            </w:pPr>
          </w:p>
        </w:tc>
        <w:tc>
          <w:tcPr>
            <w:tcW w:w="1440" w:type="dxa"/>
            <w:vMerge/>
            <w:tcBorders>
              <w:top w:val="nil"/>
              <w:left w:val="single" w:sz="6" w:space="0" w:color="auto"/>
              <w:bottom w:val="single" w:sz="6" w:space="0" w:color="auto"/>
              <w:right w:val="single" w:sz="4" w:space="0" w:color="auto"/>
            </w:tcBorders>
          </w:tcPr>
          <w:p w:rsidR="00FD764C" w:rsidRPr="0071222E" w:rsidRDefault="00FD764C" w:rsidP="00CB5BD6">
            <w:pPr>
              <w:rPr>
                <w:sz w:val="28"/>
                <w:szCs w:val="28"/>
              </w:rPr>
            </w:pPr>
          </w:p>
        </w:tc>
      </w:tr>
      <w:tr w:rsidR="00FD764C" w:rsidRPr="009C2981">
        <w:trPr>
          <w:trHeight w:hRule="exact" w:val="580"/>
        </w:trPr>
        <w:tc>
          <w:tcPr>
            <w:tcW w:w="1560" w:type="dxa"/>
            <w:tcBorders>
              <w:top w:val="single" w:sz="6" w:space="0" w:color="auto"/>
              <w:left w:val="single" w:sz="4"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Начальное</w:t>
            </w:r>
          </w:p>
          <w:p w:rsidR="00FD764C" w:rsidRPr="0071222E" w:rsidRDefault="00FD764C" w:rsidP="00CB5BD6">
            <w:pPr>
              <w:spacing w:before="20"/>
              <w:rPr>
                <w:sz w:val="28"/>
                <w:szCs w:val="28"/>
              </w:rPr>
            </w:pPr>
          </w:p>
        </w:tc>
        <w:tc>
          <w:tcPr>
            <w:tcW w:w="1020" w:type="dxa"/>
            <w:tcBorders>
              <w:top w:val="single" w:sz="6" w:space="0" w:color="auto"/>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9</w:t>
            </w:r>
          </w:p>
          <w:p w:rsidR="00FD764C" w:rsidRPr="0071222E" w:rsidRDefault="00FD764C" w:rsidP="00CB5BD6">
            <w:pPr>
              <w:spacing w:before="20"/>
              <w:rPr>
                <w:sz w:val="28"/>
                <w:szCs w:val="28"/>
              </w:rPr>
            </w:pPr>
          </w:p>
        </w:tc>
        <w:tc>
          <w:tcPr>
            <w:tcW w:w="1000" w:type="dxa"/>
            <w:tcBorders>
              <w:top w:val="single" w:sz="6" w:space="0" w:color="auto"/>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50</w:t>
            </w:r>
          </w:p>
          <w:p w:rsidR="00FD764C" w:rsidRPr="0071222E" w:rsidRDefault="00FD764C" w:rsidP="00CB5BD6">
            <w:pPr>
              <w:spacing w:before="20"/>
              <w:rPr>
                <w:sz w:val="28"/>
                <w:szCs w:val="28"/>
              </w:rPr>
            </w:pPr>
          </w:p>
        </w:tc>
        <w:tc>
          <w:tcPr>
            <w:tcW w:w="1100" w:type="dxa"/>
            <w:tcBorders>
              <w:top w:val="single" w:sz="6" w:space="0" w:color="auto"/>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600</w:t>
            </w:r>
          </w:p>
          <w:p w:rsidR="00FD764C" w:rsidRPr="0071222E" w:rsidRDefault="00FD764C" w:rsidP="00CB5BD6">
            <w:pPr>
              <w:spacing w:before="20"/>
              <w:rPr>
                <w:sz w:val="28"/>
                <w:szCs w:val="28"/>
              </w:rPr>
            </w:pPr>
          </w:p>
        </w:tc>
        <w:tc>
          <w:tcPr>
            <w:tcW w:w="1120" w:type="dxa"/>
            <w:tcBorders>
              <w:top w:val="single" w:sz="6" w:space="0" w:color="auto"/>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1.2</w:t>
            </w:r>
          </w:p>
          <w:p w:rsidR="00FD764C" w:rsidRPr="0071222E" w:rsidRDefault="00FD764C" w:rsidP="00CB5BD6">
            <w:pPr>
              <w:spacing w:before="20"/>
              <w:rPr>
                <w:sz w:val="28"/>
                <w:szCs w:val="28"/>
              </w:rPr>
            </w:pPr>
          </w:p>
        </w:tc>
        <w:tc>
          <w:tcPr>
            <w:tcW w:w="1120" w:type="dxa"/>
            <w:tcBorders>
              <w:top w:val="single" w:sz="6" w:space="0" w:color="auto"/>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О</w:t>
            </w:r>
            <w:r w:rsidRPr="0071222E">
              <w:rPr>
                <w:sz w:val="28"/>
                <w:szCs w:val="28"/>
                <w:vertAlign w:val="superscript"/>
              </w:rPr>
              <w:t>2</w:t>
            </w:r>
          </w:p>
          <w:p w:rsidR="00FD764C" w:rsidRPr="0071222E" w:rsidRDefault="00FD764C" w:rsidP="00CB5BD6">
            <w:pPr>
              <w:spacing w:before="20"/>
              <w:rPr>
                <w:sz w:val="28"/>
                <w:szCs w:val="28"/>
              </w:rPr>
            </w:pPr>
          </w:p>
        </w:tc>
        <w:tc>
          <w:tcPr>
            <w:tcW w:w="1440" w:type="dxa"/>
            <w:tcBorders>
              <w:top w:val="single" w:sz="6" w:space="0" w:color="auto"/>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590</w:t>
            </w:r>
          </w:p>
          <w:p w:rsidR="00FD764C" w:rsidRPr="0071222E" w:rsidRDefault="00FD764C" w:rsidP="00CB5BD6">
            <w:pPr>
              <w:spacing w:before="20"/>
              <w:rPr>
                <w:sz w:val="28"/>
                <w:szCs w:val="28"/>
              </w:rPr>
            </w:pPr>
          </w:p>
        </w:tc>
        <w:tc>
          <w:tcPr>
            <w:tcW w:w="1440" w:type="dxa"/>
            <w:tcBorders>
              <w:top w:val="single" w:sz="6" w:space="0" w:color="auto"/>
              <w:left w:val="single" w:sz="6" w:space="0" w:color="auto"/>
              <w:bottom w:val="nil"/>
              <w:right w:val="single" w:sz="4" w:space="0" w:color="auto"/>
            </w:tcBorders>
          </w:tcPr>
          <w:p w:rsidR="00FD764C" w:rsidRPr="0071222E" w:rsidRDefault="00FD764C" w:rsidP="00CB5BD6">
            <w:pPr>
              <w:spacing w:before="20"/>
              <w:rPr>
                <w:sz w:val="28"/>
                <w:szCs w:val="28"/>
              </w:rPr>
            </w:pPr>
            <w:r w:rsidRPr="0071222E">
              <w:rPr>
                <w:sz w:val="28"/>
                <w:szCs w:val="28"/>
              </w:rPr>
              <w:t>150</w:t>
            </w:r>
          </w:p>
          <w:p w:rsidR="00FD764C" w:rsidRPr="0071222E" w:rsidRDefault="00FD764C" w:rsidP="00CB5BD6">
            <w:pPr>
              <w:spacing w:before="20"/>
              <w:rPr>
                <w:sz w:val="28"/>
                <w:szCs w:val="28"/>
              </w:rPr>
            </w:pPr>
          </w:p>
        </w:tc>
      </w:tr>
      <w:tr w:rsidR="00FD764C" w:rsidRPr="009C2981">
        <w:trPr>
          <w:trHeight w:hRule="exact" w:val="493"/>
        </w:trPr>
        <w:tc>
          <w:tcPr>
            <w:tcW w:w="1560" w:type="dxa"/>
            <w:tcBorders>
              <w:top w:val="nil"/>
              <w:left w:val="single" w:sz="4"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Среднее</w:t>
            </w:r>
          </w:p>
          <w:p w:rsidR="00FD764C" w:rsidRPr="0071222E" w:rsidRDefault="00FD764C" w:rsidP="00CB5BD6">
            <w:pPr>
              <w:spacing w:before="20"/>
              <w:rPr>
                <w:sz w:val="28"/>
                <w:szCs w:val="28"/>
              </w:rPr>
            </w:pPr>
          </w:p>
        </w:tc>
        <w:tc>
          <w:tcPr>
            <w:tcW w:w="102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3</w:t>
            </w:r>
          </w:p>
          <w:p w:rsidR="00FD764C" w:rsidRPr="0071222E" w:rsidRDefault="00FD764C" w:rsidP="00CB5BD6">
            <w:pPr>
              <w:spacing w:before="20"/>
              <w:rPr>
                <w:sz w:val="28"/>
                <w:szCs w:val="28"/>
              </w:rPr>
            </w:pPr>
          </w:p>
        </w:tc>
        <w:tc>
          <w:tcPr>
            <w:tcW w:w="100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47</w:t>
            </w:r>
          </w:p>
          <w:p w:rsidR="00FD764C" w:rsidRPr="0071222E" w:rsidRDefault="00FD764C" w:rsidP="00CB5BD6">
            <w:pPr>
              <w:spacing w:before="20"/>
              <w:rPr>
                <w:sz w:val="28"/>
                <w:szCs w:val="28"/>
              </w:rPr>
            </w:pPr>
          </w:p>
        </w:tc>
        <w:tc>
          <w:tcPr>
            <w:tcW w:w="110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7.7</w:t>
            </w:r>
          </w:p>
          <w:p w:rsidR="00FD764C" w:rsidRPr="0071222E" w:rsidRDefault="00FD764C" w:rsidP="00CB5BD6">
            <w:pPr>
              <w:spacing w:before="20"/>
              <w:rPr>
                <w:sz w:val="28"/>
                <w:szCs w:val="28"/>
              </w:rPr>
            </w:pPr>
          </w:p>
        </w:tc>
        <w:tc>
          <w:tcPr>
            <w:tcW w:w="112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4.8</w:t>
            </w:r>
          </w:p>
          <w:p w:rsidR="00FD764C" w:rsidRPr="0071222E" w:rsidRDefault="00FD764C" w:rsidP="00CB5BD6">
            <w:pPr>
              <w:spacing w:before="20"/>
              <w:rPr>
                <w:sz w:val="28"/>
                <w:szCs w:val="28"/>
              </w:rPr>
            </w:pPr>
          </w:p>
        </w:tc>
        <w:tc>
          <w:tcPr>
            <w:tcW w:w="112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6.8</w:t>
            </w:r>
          </w:p>
          <w:p w:rsidR="00FD764C" w:rsidRPr="0071222E" w:rsidRDefault="00FD764C" w:rsidP="00CB5BD6">
            <w:pPr>
              <w:spacing w:before="20"/>
              <w:rPr>
                <w:sz w:val="28"/>
                <w:szCs w:val="28"/>
              </w:rPr>
            </w:pPr>
          </w:p>
        </w:tc>
        <w:tc>
          <w:tcPr>
            <w:tcW w:w="144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770</w:t>
            </w:r>
          </w:p>
          <w:p w:rsidR="00FD764C" w:rsidRPr="0071222E" w:rsidRDefault="00FD764C" w:rsidP="00CB5BD6">
            <w:pPr>
              <w:spacing w:before="20"/>
              <w:rPr>
                <w:sz w:val="28"/>
                <w:szCs w:val="28"/>
              </w:rPr>
            </w:pPr>
          </w:p>
        </w:tc>
        <w:tc>
          <w:tcPr>
            <w:tcW w:w="1440" w:type="dxa"/>
            <w:tcBorders>
              <w:top w:val="nil"/>
              <w:left w:val="single" w:sz="6" w:space="0" w:color="auto"/>
              <w:bottom w:val="nil"/>
              <w:right w:val="single" w:sz="4" w:space="0" w:color="auto"/>
            </w:tcBorders>
          </w:tcPr>
          <w:p w:rsidR="00FD764C" w:rsidRPr="0071222E" w:rsidRDefault="00FD764C" w:rsidP="00CB5BD6">
            <w:pPr>
              <w:spacing w:before="20"/>
              <w:rPr>
                <w:sz w:val="28"/>
                <w:szCs w:val="28"/>
              </w:rPr>
            </w:pPr>
            <w:r w:rsidRPr="0071222E">
              <w:rPr>
                <w:sz w:val="28"/>
                <w:szCs w:val="28"/>
              </w:rPr>
              <w:t>270</w:t>
            </w:r>
          </w:p>
          <w:p w:rsidR="00FD764C" w:rsidRPr="0071222E" w:rsidRDefault="00FD764C" w:rsidP="00CB5BD6">
            <w:pPr>
              <w:spacing w:before="20"/>
              <w:rPr>
                <w:sz w:val="28"/>
                <w:szCs w:val="28"/>
              </w:rPr>
            </w:pPr>
          </w:p>
        </w:tc>
      </w:tr>
      <w:tr w:rsidR="00FD764C" w:rsidRPr="009C2981">
        <w:trPr>
          <w:trHeight w:hRule="exact" w:val="573"/>
        </w:trPr>
        <w:tc>
          <w:tcPr>
            <w:tcW w:w="1560" w:type="dxa"/>
            <w:tcBorders>
              <w:top w:val="nil"/>
              <w:left w:val="single" w:sz="4"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Высшее</w:t>
            </w:r>
            <w:r w:rsidRPr="0071222E">
              <w:rPr>
                <w:sz w:val="28"/>
                <w:szCs w:val="28"/>
                <w:vertAlign w:val="superscript"/>
              </w:rPr>
              <w:t>3</w:t>
            </w:r>
          </w:p>
          <w:p w:rsidR="00FD764C" w:rsidRPr="0071222E" w:rsidRDefault="00FD764C" w:rsidP="00CB5BD6">
            <w:pPr>
              <w:spacing w:before="20"/>
              <w:rPr>
                <w:sz w:val="28"/>
                <w:szCs w:val="28"/>
              </w:rPr>
            </w:pPr>
          </w:p>
        </w:tc>
        <w:tc>
          <w:tcPr>
            <w:tcW w:w="102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4</w:t>
            </w:r>
          </w:p>
          <w:p w:rsidR="00FD764C" w:rsidRPr="0071222E" w:rsidRDefault="00FD764C" w:rsidP="00CB5BD6">
            <w:pPr>
              <w:spacing w:before="20"/>
              <w:rPr>
                <w:sz w:val="28"/>
                <w:szCs w:val="28"/>
              </w:rPr>
            </w:pPr>
          </w:p>
        </w:tc>
        <w:tc>
          <w:tcPr>
            <w:tcW w:w="100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43</w:t>
            </w:r>
          </w:p>
          <w:p w:rsidR="00FD764C" w:rsidRPr="0071222E" w:rsidRDefault="00FD764C" w:rsidP="00CB5BD6">
            <w:pPr>
              <w:spacing w:before="20"/>
              <w:rPr>
                <w:sz w:val="28"/>
                <w:szCs w:val="28"/>
              </w:rPr>
            </w:pPr>
          </w:p>
        </w:tc>
        <w:tc>
          <w:tcPr>
            <w:tcW w:w="110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19.8</w:t>
            </w:r>
          </w:p>
          <w:p w:rsidR="00FD764C" w:rsidRPr="0071222E" w:rsidRDefault="00FD764C" w:rsidP="00CB5BD6">
            <w:pPr>
              <w:spacing w:before="20"/>
              <w:rPr>
                <w:sz w:val="28"/>
                <w:szCs w:val="28"/>
              </w:rPr>
            </w:pPr>
          </w:p>
        </w:tc>
        <w:tc>
          <w:tcPr>
            <w:tcW w:w="112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7.9</w:t>
            </w:r>
          </w:p>
          <w:p w:rsidR="00FD764C" w:rsidRPr="0071222E" w:rsidRDefault="00FD764C" w:rsidP="00CB5BD6">
            <w:pPr>
              <w:spacing w:before="20"/>
              <w:rPr>
                <w:sz w:val="28"/>
                <w:szCs w:val="28"/>
              </w:rPr>
            </w:pPr>
          </w:p>
        </w:tc>
        <w:tc>
          <w:tcPr>
            <w:tcW w:w="112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11.4</w:t>
            </w:r>
          </w:p>
          <w:p w:rsidR="00FD764C" w:rsidRPr="0071222E" w:rsidRDefault="00FD764C" w:rsidP="00CB5BD6">
            <w:pPr>
              <w:spacing w:before="20"/>
              <w:rPr>
                <w:sz w:val="28"/>
                <w:szCs w:val="28"/>
              </w:rPr>
            </w:pPr>
          </w:p>
        </w:tc>
        <w:tc>
          <w:tcPr>
            <w:tcW w:w="1440" w:type="dxa"/>
            <w:tcBorders>
              <w:top w:val="nil"/>
              <w:left w:val="single" w:sz="6" w:space="0" w:color="auto"/>
              <w:bottom w:val="nil"/>
              <w:right w:val="single" w:sz="6" w:space="0" w:color="auto"/>
            </w:tcBorders>
          </w:tcPr>
          <w:p w:rsidR="00FD764C" w:rsidRPr="0071222E" w:rsidRDefault="00FD764C" w:rsidP="00CB5BD6">
            <w:pPr>
              <w:spacing w:before="20"/>
              <w:rPr>
                <w:sz w:val="28"/>
                <w:szCs w:val="28"/>
              </w:rPr>
            </w:pPr>
            <w:r w:rsidRPr="0071222E">
              <w:rPr>
                <w:sz w:val="28"/>
                <w:szCs w:val="28"/>
              </w:rPr>
              <w:t>1150</w:t>
            </w:r>
          </w:p>
          <w:p w:rsidR="00FD764C" w:rsidRPr="0071222E" w:rsidRDefault="00FD764C" w:rsidP="00CB5BD6">
            <w:pPr>
              <w:spacing w:before="20"/>
              <w:rPr>
                <w:sz w:val="28"/>
                <w:szCs w:val="28"/>
              </w:rPr>
            </w:pPr>
          </w:p>
        </w:tc>
        <w:tc>
          <w:tcPr>
            <w:tcW w:w="1440" w:type="dxa"/>
            <w:tcBorders>
              <w:top w:val="nil"/>
              <w:left w:val="single" w:sz="6" w:space="0" w:color="auto"/>
              <w:bottom w:val="nil"/>
              <w:right w:val="single" w:sz="4" w:space="0" w:color="auto"/>
            </w:tcBorders>
          </w:tcPr>
          <w:p w:rsidR="00FD764C" w:rsidRPr="0071222E" w:rsidRDefault="00FD764C" w:rsidP="00CB5BD6">
            <w:pPr>
              <w:spacing w:before="20"/>
              <w:rPr>
                <w:sz w:val="28"/>
                <w:szCs w:val="28"/>
              </w:rPr>
            </w:pPr>
            <w:r w:rsidRPr="0071222E">
              <w:rPr>
                <w:sz w:val="28"/>
                <w:szCs w:val="28"/>
              </w:rPr>
              <w:t>540</w:t>
            </w:r>
          </w:p>
          <w:p w:rsidR="00FD764C" w:rsidRPr="0071222E" w:rsidRDefault="00FD764C" w:rsidP="00CB5BD6">
            <w:pPr>
              <w:spacing w:before="20"/>
              <w:rPr>
                <w:sz w:val="28"/>
                <w:szCs w:val="28"/>
              </w:rPr>
            </w:pPr>
          </w:p>
        </w:tc>
      </w:tr>
      <w:tr w:rsidR="00FD764C" w:rsidRPr="009C2981">
        <w:trPr>
          <w:trHeight w:hRule="exact" w:val="681"/>
        </w:trPr>
        <w:tc>
          <w:tcPr>
            <w:tcW w:w="1560" w:type="dxa"/>
            <w:tcBorders>
              <w:top w:val="nil"/>
              <w:left w:val="single" w:sz="4"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Послевузовское</w:t>
            </w:r>
            <w:r w:rsidRPr="0071222E">
              <w:rPr>
                <w:sz w:val="28"/>
                <w:szCs w:val="28"/>
                <w:vertAlign w:val="superscript"/>
              </w:rPr>
              <w:t>4</w:t>
            </w:r>
          </w:p>
          <w:p w:rsidR="00FD764C" w:rsidRPr="0071222E" w:rsidRDefault="00FD764C" w:rsidP="00CB5BD6">
            <w:pPr>
              <w:spacing w:before="20"/>
              <w:rPr>
                <w:sz w:val="28"/>
                <w:szCs w:val="28"/>
              </w:rPr>
            </w:pPr>
          </w:p>
        </w:tc>
        <w:tc>
          <w:tcPr>
            <w:tcW w:w="1020" w:type="dxa"/>
            <w:tcBorders>
              <w:top w:val="nil"/>
              <w:left w:val="single" w:sz="6"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5</w:t>
            </w:r>
          </w:p>
          <w:p w:rsidR="00FD764C" w:rsidRPr="0071222E" w:rsidRDefault="00FD764C" w:rsidP="00CB5BD6">
            <w:pPr>
              <w:spacing w:before="20"/>
              <w:rPr>
                <w:sz w:val="28"/>
                <w:szCs w:val="28"/>
              </w:rPr>
            </w:pPr>
          </w:p>
        </w:tc>
        <w:tc>
          <w:tcPr>
            <w:tcW w:w="1000" w:type="dxa"/>
            <w:tcBorders>
              <w:top w:val="nil"/>
              <w:left w:val="single" w:sz="6"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38</w:t>
            </w:r>
          </w:p>
          <w:p w:rsidR="00FD764C" w:rsidRPr="0071222E" w:rsidRDefault="00FD764C" w:rsidP="00CB5BD6">
            <w:pPr>
              <w:spacing w:before="20"/>
              <w:rPr>
                <w:sz w:val="28"/>
                <w:szCs w:val="28"/>
              </w:rPr>
            </w:pPr>
          </w:p>
        </w:tc>
        <w:tc>
          <w:tcPr>
            <w:tcW w:w="1100" w:type="dxa"/>
            <w:tcBorders>
              <w:top w:val="nil"/>
              <w:left w:val="single" w:sz="6"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28.0</w:t>
            </w:r>
          </w:p>
          <w:p w:rsidR="00FD764C" w:rsidRPr="0071222E" w:rsidRDefault="00FD764C" w:rsidP="00CB5BD6">
            <w:pPr>
              <w:spacing w:before="20"/>
              <w:rPr>
                <w:sz w:val="28"/>
                <w:szCs w:val="28"/>
              </w:rPr>
            </w:pPr>
          </w:p>
        </w:tc>
        <w:tc>
          <w:tcPr>
            <w:tcW w:w="1120" w:type="dxa"/>
            <w:tcBorders>
              <w:top w:val="nil"/>
              <w:left w:val="single" w:sz="6"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9.1</w:t>
            </w:r>
          </w:p>
          <w:p w:rsidR="00FD764C" w:rsidRPr="0071222E" w:rsidRDefault="00FD764C" w:rsidP="00CB5BD6">
            <w:pPr>
              <w:spacing w:before="20"/>
              <w:rPr>
                <w:sz w:val="28"/>
                <w:szCs w:val="28"/>
              </w:rPr>
            </w:pPr>
          </w:p>
        </w:tc>
        <w:tc>
          <w:tcPr>
            <w:tcW w:w="1120" w:type="dxa"/>
            <w:tcBorders>
              <w:top w:val="nil"/>
              <w:left w:val="single" w:sz="6"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16.1</w:t>
            </w:r>
          </w:p>
          <w:p w:rsidR="00FD764C" w:rsidRPr="0071222E" w:rsidRDefault="00FD764C" w:rsidP="00CB5BD6">
            <w:pPr>
              <w:spacing w:before="20"/>
              <w:rPr>
                <w:sz w:val="28"/>
                <w:szCs w:val="28"/>
              </w:rPr>
            </w:pPr>
          </w:p>
        </w:tc>
        <w:tc>
          <w:tcPr>
            <w:tcW w:w="1440" w:type="dxa"/>
            <w:tcBorders>
              <w:top w:val="nil"/>
              <w:left w:val="single" w:sz="6" w:space="0" w:color="auto"/>
              <w:bottom w:val="single" w:sz="6" w:space="0" w:color="auto"/>
              <w:right w:val="single" w:sz="6" w:space="0" w:color="auto"/>
            </w:tcBorders>
          </w:tcPr>
          <w:p w:rsidR="00FD764C" w:rsidRPr="0071222E" w:rsidRDefault="00FD764C" w:rsidP="00CB5BD6">
            <w:pPr>
              <w:spacing w:before="20"/>
              <w:rPr>
                <w:sz w:val="28"/>
                <w:szCs w:val="28"/>
              </w:rPr>
            </w:pPr>
            <w:r w:rsidRPr="0071222E">
              <w:rPr>
                <w:sz w:val="28"/>
                <w:szCs w:val="28"/>
              </w:rPr>
              <w:t>1465</w:t>
            </w:r>
          </w:p>
          <w:p w:rsidR="00FD764C" w:rsidRPr="0071222E" w:rsidRDefault="00FD764C" w:rsidP="00CB5BD6">
            <w:pPr>
              <w:spacing w:before="20"/>
              <w:rPr>
                <w:sz w:val="28"/>
                <w:szCs w:val="28"/>
              </w:rPr>
            </w:pPr>
          </w:p>
        </w:tc>
        <w:tc>
          <w:tcPr>
            <w:tcW w:w="1440" w:type="dxa"/>
            <w:tcBorders>
              <w:top w:val="nil"/>
              <w:left w:val="single" w:sz="6" w:space="0" w:color="auto"/>
              <w:bottom w:val="single" w:sz="6" w:space="0" w:color="auto"/>
              <w:right w:val="single" w:sz="4" w:space="0" w:color="auto"/>
            </w:tcBorders>
          </w:tcPr>
          <w:p w:rsidR="00FD764C" w:rsidRPr="0071222E" w:rsidRDefault="00FD764C" w:rsidP="00CB5BD6">
            <w:pPr>
              <w:spacing w:before="20"/>
              <w:rPr>
                <w:sz w:val="28"/>
                <w:szCs w:val="28"/>
              </w:rPr>
            </w:pPr>
            <w:r w:rsidRPr="0071222E">
              <w:rPr>
                <w:sz w:val="28"/>
                <w:szCs w:val="28"/>
              </w:rPr>
              <w:t>980</w:t>
            </w:r>
          </w:p>
          <w:p w:rsidR="00FD764C" w:rsidRPr="0071222E" w:rsidRDefault="00FD764C" w:rsidP="00CB5BD6">
            <w:pPr>
              <w:spacing w:before="20"/>
              <w:rPr>
                <w:sz w:val="28"/>
                <w:szCs w:val="28"/>
              </w:rPr>
            </w:pPr>
          </w:p>
        </w:tc>
      </w:tr>
    </w:tbl>
    <w:p w:rsidR="00FD764C" w:rsidRPr="009C2981" w:rsidRDefault="00FD764C" w:rsidP="00CB5BD6">
      <w:pPr>
        <w:pStyle w:val="FR1"/>
        <w:ind w:left="1160"/>
        <w:jc w:val="left"/>
        <w:rPr>
          <w:sz w:val="28"/>
          <w:szCs w:val="28"/>
        </w:rPr>
      </w:pPr>
    </w:p>
    <w:p w:rsidR="0035652D" w:rsidRDefault="00FD764C" w:rsidP="00D94669">
      <w:pPr>
        <w:ind w:firstLine="540"/>
        <w:jc w:val="both"/>
        <w:rPr>
          <w:sz w:val="28"/>
          <w:szCs w:val="28"/>
        </w:rPr>
      </w:pPr>
      <w:r w:rsidRPr="0071222E">
        <w:rPr>
          <w:sz w:val="28"/>
          <w:szCs w:val="28"/>
          <w:vertAlign w:val="superscript"/>
        </w:rPr>
        <w:t>1</w:t>
      </w:r>
      <w:r w:rsidRPr="0071222E">
        <w:rPr>
          <w:sz w:val="28"/>
          <w:szCs w:val="28"/>
        </w:rPr>
        <w:t xml:space="preserve"> Суммарные заработки и налоги с заработков рассчитаны по данным табл</w:t>
      </w:r>
      <w:r w:rsidR="0071222E">
        <w:rPr>
          <w:sz w:val="28"/>
          <w:szCs w:val="28"/>
        </w:rPr>
        <w:t>ицы</w:t>
      </w:r>
      <w:r w:rsidRPr="0071222E">
        <w:rPr>
          <w:sz w:val="28"/>
          <w:szCs w:val="28"/>
        </w:rPr>
        <w:t xml:space="preserve"> 1 при прогрессивной шкале подоходного налога по схеме "одинокого налогоплательщика" с периода окончания соответствующего уровня образования по 65-летний возраст вклю</w:t>
      </w:r>
      <w:r w:rsidRPr="0071222E">
        <w:rPr>
          <w:sz w:val="28"/>
          <w:szCs w:val="28"/>
        </w:rPr>
        <w:softHyphen/>
        <w:t>чительно. После этого получаем пожизненные доходы за вычетом налога и пожизненную сумму налоговых поступлений.</w:t>
      </w:r>
      <w:r w:rsidR="00DE260C">
        <w:rPr>
          <w:sz w:val="28"/>
          <w:szCs w:val="28"/>
        </w:rPr>
        <w:t xml:space="preserve"> </w:t>
      </w:r>
    </w:p>
    <w:p w:rsidR="0035652D" w:rsidRDefault="00A02876" w:rsidP="00D94669">
      <w:pPr>
        <w:ind w:firstLine="540"/>
        <w:jc w:val="both"/>
        <w:rPr>
          <w:sz w:val="28"/>
          <w:szCs w:val="28"/>
        </w:rPr>
      </w:pPr>
      <w:r w:rsidRPr="00A02876">
        <w:rPr>
          <w:sz w:val="28"/>
          <w:szCs w:val="28"/>
          <w:vertAlign w:val="superscript"/>
        </w:rPr>
        <w:t>2</w:t>
      </w:r>
      <w:r w:rsidR="00FD764C" w:rsidRPr="0071222E">
        <w:rPr>
          <w:sz w:val="28"/>
          <w:szCs w:val="28"/>
        </w:rPr>
        <w:t xml:space="preserve"> Предполагается, что индивидуум начнет работу не ранее чем с 16 лет.</w:t>
      </w:r>
      <w:r w:rsidR="00DE260C">
        <w:rPr>
          <w:sz w:val="28"/>
          <w:szCs w:val="28"/>
        </w:rPr>
        <w:t xml:space="preserve"> </w:t>
      </w:r>
    </w:p>
    <w:p w:rsidR="0035652D" w:rsidRDefault="00A02876" w:rsidP="00D94669">
      <w:pPr>
        <w:ind w:firstLine="540"/>
        <w:jc w:val="both"/>
        <w:rPr>
          <w:sz w:val="28"/>
          <w:szCs w:val="28"/>
        </w:rPr>
      </w:pPr>
      <w:r w:rsidRPr="00A02876">
        <w:rPr>
          <w:sz w:val="28"/>
          <w:szCs w:val="28"/>
          <w:vertAlign w:val="superscript"/>
        </w:rPr>
        <w:t>3</w:t>
      </w:r>
      <w:r w:rsidR="00FD764C" w:rsidRPr="0071222E">
        <w:rPr>
          <w:sz w:val="28"/>
          <w:szCs w:val="28"/>
        </w:rPr>
        <w:t xml:space="preserve"> Степень бакалавра.</w:t>
      </w:r>
      <w:r w:rsidR="00DE260C">
        <w:rPr>
          <w:sz w:val="28"/>
          <w:szCs w:val="28"/>
        </w:rPr>
        <w:t xml:space="preserve"> </w:t>
      </w:r>
    </w:p>
    <w:p w:rsidR="00FD764C" w:rsidRPr="0071222E" w:rsidRDefault="00A02876" w:rsidP="00D94669">
      <w:pPr>
        <w:ind w:firstLine="540"/>
        <w:jc w:val="both"/>
        <w:rPr>
          <w:sz w:val="28"/>
          <w:szCs w:val="28"/>
        </w:rPr>
      </w:pPr>
      <w:r w:rsidRPr="00A02876">
        <w:rPr>
          <w:sz w:val="28"/>
          <w:szCs w:val="28"/>
          <w:vertAlign w:val="superscript"/>
        </w:rPr>
        <w:t>4</w:t>
      </w:r>
      <w:r w:rsidR="00FD764C" w:rsidRPr="0071222E">
        <w:rPr>
          <w:sz w:val="28"/>
          <w:szCs w:val="28"/>
        </w:rPr>
        <w:t xml:space="preserve"> Степень доктора.</w:t>
      </w:r>
      <w:r w:rsidR="0056553F">
        <w:rPr>
          <w:sz w:val="28"/>
          <w:szCs w:val="28"/>
        </w:rPr>
        <w:t>[7</w:t>
      </w:r>
      <w:r w:rsidR="0071222E" w:rsidRPr="0071222E">
        <w:rPr>
          <w:sz w:val="28"/>
          <w:szCs w:val="28"/>
        </w:rPr>
        <w:t>,6]</w:t>
      </w:r>
    </w:p>
    <w:p w:rsidR="00FD764C" w:rsidRPr="009C2981" w:rsidRDefault="00FD764C" w:rsidP="00D94669">
      <w:pPr>
        <w:ind w:firstLine="540"/>
        <w:jc w:val="both"/>
        <w:rPr>
          <w:sz w:val="28"/>
          <w:szCs w:val="28"/>
        </w:rPr>
      </w:pPr>
      <w:r w:rsidRPr="009C2981">
        <w:rPr>
          <w:sz w:val="28"/>
          <w:szCs w:val="28"/>
        </w:rPr>
        <w:t>Нормы отдачи рассчитаем в диапазоне от ну</w:t>
      </w:r>
      <w:r w:rsidRPr="009C2981">
        <w:rPr>
          <w:sz w:val="28"/>
          <w:szCs w:val="28"/>
        </w:rPr>
        <w:softHyphen/>
        <w:t>ля, когда индивидуум накапливает свой капитал полностью за счет личного (наследство), либо се</w:t>
      </w:r>
      <w:r w:rsidRPr="009C2981">
        <w:rPr>
          <w:sz w:val="28"/>
          <w:szCs w:val="28"/>
        </w:rPr>
        <w:softHyphen/>
        <w:t>мейного бюджета, до 100%-ной оплаты государ</w:t>
      </w:r>
      <w:r w:rsidRPr="009C2981">
        <w:rPr>
          <w:sz w:val="28"/>
          <w:szCs w:val="28"/>
        </w:rPr>
        <w:softHyphen/>
        <w:t>ством стоимости обучения на всех уровнях обра</w:t>
      </w:r>
      <w:r w:rsidRPr="009C2981">
        <w:rPr>
          <w:sz w:val="28"/>
          <w:szCs w:val="28"/>
        </w:rPr>
        <w:softHyphen/>
        <w:t>зования (</w:t>
      </w:r>
      <w:r w:rsidR="00981E81">
        <w:rPr>
          <w:sz w:val="28"/>
          <w:szCs w:val="28"/>
        </w:rPr>
        <w:t>Таблица</w:t>
      </w:r>
      <w:r w:rsidR="00623CE5">
        <w:rPr>
          <w:sz w:val="28"/>
          <w:szCs w:val="28"/>
        </w:rPr>
        <w:t xml:space="preserve"> 2</w:t>
      </w:r>
      <w:r w:rsidRPr="009C2981">
        <w:rPr>
          <w:sz w:val="28"/>
          <w:szCs w:val="28"/>
        </w:rPr>
        <w:t xml:space="preserve">). </w:t>
      </w:r>
    </w:p>
    <w:p w:rsidR="009910D3" w:rsidRDefault="009910D3" w:rsidP="00CB5BD6">
      <w:pPr>
        <w:spacing w:before="20" w:after="40"/>
        <w:rPr>
          <w:bCs/>
          <w:sz w:val="28"/>
          <w:szCs w:val="28"/>
        </w:rPr>
      </w:pPr>
    </w:p>
    <w:p w:rsidR="009910D3" w:rsidRDefault="009910D3" w:rsidP="00CB5BD6">
      <w:pPr>
        <w:spacing w:before="20" w:after="40"/>
        <w:rPr>
          <w:bCs/>
          <w:sz w:val="28"/>
          <w:szCs w:val="28"/>
        </w:rPr>
      </w:pPr>
    </w:p>
    <w:p w:rsidR="00981E81" w:rsidRDefault="00623CE5" w:rsidP="00CB5BD6">
      <w:pPr>
        <w:spacing w:before="20" w:after="40"/>
        <w:rPr>
          <w:sz w:val="28"/>
          <w:szCs w:val="28"/>
        </w:rPr>
      </w:pPr>
      <w:r>
        <w:rPr>
          <w:bCs/>
          <w:sz w:val="28"/>
          <w:szCs w:val="28"/>
        </w:rPr>
        <w:t>Таблица 2</w:t>
      </w:r>
      <w:r w:rsidR="00981E81">
        <w:rPr>
          <w:bCs/>
          <w:sz w:val="28"/>
          <w:szCs w:val="28"/>
        </w:rPr>
        <w:t xml:space="preserve"> </w:t>
      </w:r>
      <w:r w:rsidR="00981E81">
        <w:rPr>
          <w:b/>
          <w:bCs/>
          <w:sz w:val="28"/>
          <w:szCs w:val="28"/>
        </w:rPr>
        <w:t xml:space="preserve">- </w:t>
      </w:r>
      <w:r w:rsidR="00981E81" w:rsidRPr="00981E81">
        <w:rPr>
          <w:sz w:val="28"/>
          <w:szCs w:val="28"/>
        </w:rPr>
        <w:t>Годовые нормы отдачи в зависимости от степени участия государства и индивидуума в накоплении человеческого капитала в США</w:t>
      </w:r>
      <w:r w:rsidR="00981E81">
        <w:rPr>
          <w:sz w:val="28"/>
          <w:szCs w:val="28"/>
        </w:rPr>
        <w:t>.</w:t>
      </w:r>
    </w:p>
    <w:p w:rsidR="00981E81" w:rsidRDefault="00981E81" w:rsidP="00CB5BD6">
      <w:pPr>
        <w:spacing w:before="20" w:after="40"/>
        <w:rPr>
          <w:sz w:val="28"/>
          <w:szCs w:val="28"/>
        </w:rPr>
      </w:pPr>
    </w:p>
    <w:p w:rsidR="00981E81" w:rsidRDefault="00981E81" w:rsidP="00CB5BD6">
      <w:pPr>
        <w:spacing w:before="20" w:after="40"/>
        <w:rPr>
          <w:sz w:val="28"/>
          <w:szCs w:val="28"/>
        </w:rPr>
      </w:pPr>
    </w:p>
    <w:tbl>
      <w:tblPr>
        <w:tblW w:w="9860" w:type="dxa"/>
        <w:tblInd w:w="40" w:type="dxa"/>
        <w:tblLayout w:type="fixed"/>
        <w:tblCellMar>
          <w:left w:w="40" w:type="dxa"/>
          <w:right w:w="40" w:type="dxa"/>
        </w:tblCellMar>
        <w:tblLook w:val="0000" w:firstRow="0" w:lastRow="0" w:firstColumn="0" w:lastColumn="0" w:noHBand="0" w:noVBand="0"/>
      </w:tblPr>
      <w:tblGrid>
        <w:gridCol w:w="1485"/>
        <w:gridCol w:w="1200"/>
        <w:gridCol w:w="16"/>
        <w:gridCol w:w="1164"/>
        <w:gridCol w:w="95"/>
        <w:gridCol w:w="1079"/>
        <w:gridCol w:w="25"/>
        <w:gridCol w:w="1199"/>
        <w:gridCol w:w="35"/>
        <w:gridCol w:w="1079"/>
        <w:gridCol w:w="85"/>
        <w:gridCol w:w="1174"/>
        <w:gridCol w:w="25"/>
        <w:gridCol w:w="1199"/>
      </w:tblGrid>
      <w:tr w:rsidR="00981E81" w:rsidRPr="0095730A">
        <w:trPr>
          <w:trHeight w:hRule="exact" w:val="360"/>
        </w:trPr>
        <w:tc>
          <w:tcPr>
            <w:tcW w:w="1485" w:type="dxa"/>
            <w:vMerge w:val="restart"/>
            <w:tcBorders>
              <w:top w:val="single" w:sz="6" w:space="0" w:color="auto"/>
              <w:left w:val="single" w:sz="4" w:space="0" w:color="auto"/>
              <w:bottom w:val="nil"/>
              <w:right w:val="single" w:sz="4" w:space="0" w:color="auto"/>
            </w:tcBorders>
          </w:tcPr>
          <w:p w:rsidR="00981E81" w:rsidRPr="0095730A" w:rsidRDefault="00981E81" w:rsidP="00CB5BD6">
            <w:pPr>
              <w:spacing w:before="20"/>
              <w:rPr>
                <w:sz w:val="28"/>
                <w:szCs w:val="28"/>
              </w:rPr>
            </w:pPr>
            <w:r w:rsidRPr="0095730A">
              <w:rPr>
                <w:sz w:val="28"/>
                <w:szCs w:val="28"/>
              </w:rPr>
              <w:t>Уровень образования</w:t>
            </w:r>
          </w:p>
          <w:p w:rsidR="00981E81" w:rsidRPr="0095730A" w:rsidRDefault="00981E81" w:rsidP="00CB5BD6">
            <w:pPr>
              <w:spacing w:before="20"/>
              <w:rPr>
                <w:sz w:val="28"/>
                <w:szCs w:val="28"/>
              </w:rPr>
            </w:pPr>
          </w:p>
        </w:tc>
        <w:tc>
          <w:tcPr>
            <w:tcW w:w="8375" w:type="dxa"/>
            <w:gridSpan w:val="13"/>
            <w:tcBorders>
              <w:top w:val="single" w:sz="6" w:space="0" w:color="auto"/>
              <w:left w:val="single" w:sz="4" w:space="0" w:color="auto"/>
              <w:bottom w:val="single" w:sz="6" w:space="0" w:color="auto"/>
              <w:right w:val="single" w:sz="4" w:space="0" w:color="auto"/>
            </w:tcBorders>
          </w:tcPr>
          <w:p w:rsidR="00981E81" w:rsidRPr="0095730A" w:rsidRDefault="00981E81" w:rsidP="00CB5BD6">
            <w:pPr>
              <w:spacing w:before="20"/>
              <w:rPr>
                <w:sz w:val="28"/>
                <w:szCs w:val="28"/>
              </w:rPr>
            </w:pPr>
            <w:r w:rsidRPr="0095730A">
              <w:rPr>
                <w:sz w:val="28"/>
                <w:szCs w:val="28"/>
              </w:rPr>
              <w:t>Процент государственного участия в оплате стоимости обучения</w:t>
            </w:r>
          </w:p>
          <w:p w:rsidR="00981E81" w:rsidRPr="0095730A" w:rsidRDefault="00981E81" w:rsidP="00CB5BD6">
            <w:pPr>
              <w:spacing w:before="20"/>
              <w:rPr>
                <w:sz w:val="28"/>
                <w:szCs w:val="28"/>
              </w:rPr>
            </w:pPr>
          </w:p>
        </w:tc>
      </w:tr>
      <w:tr w:rsidR="00981E81" w:rsidRPr="0095730A">
        <w:trPr>
          <w:trHeight w:hRule="exact" w:val="360"/>
        </w:trPr>
        <w:tc>
          <w:tcPr>
            <w:tcW w:w="1485" w:type="dxa"/>
            <w:vMerge/>
            <w:tcBorders>
              <w:top w:val="nil"/>
              <w:left w:val="single" w:sz="4" w:space="0" w:color="auto"/>
              <w:bottom w:val="single" w:sz="6" w:space="0" w:color="auto"/>
              <w:right w:val="single" w:sz="4" w:space="0" w:color="auto"/>
            </w:tcBorders>
          </w:tcPr>
          <w:p w:rsidR="00981E81" w:rsidRPr="0095730A" w:rsidRDefault="00981E81" w:rsidP="00CB5BD6">
            <w:pPr>
              <w:rPr>
                <w:sz w:val="28"/>
                <w:szCs w:val="28"/>
              </w:rPr>
            </w:pPr>
          </w:p>
        </w:tc>
        <w:tc>
          <w:tcPr>
            <w:tcW w:w="1200" w:type="dxa"/>
            <w:tcBorders>
              <w:top w:val="single" w:sz="6" w:space="0" w:color="auto"/>
              <w:left w:val="single" w:sz="4" w:space="0" w:color="auto"/>
              <w:bottom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0</w:t>
            </w:r>
          </w:p>
          <w:p w:rsidR="00981E81" w:rsidRPr="0095730A" w:rsidRDefault="00981E81" w:rsidP="00CB5BD6">
            <w:pPr>
              <w:spacing w:before="20"/>
              <w:rPr>
                <w:sz w:val="28"/>
                <w:szCs w:val="28"/>
              </w:rPr>
            </w:pPr>
          </w:p>
        </w:tc>
        <w:tc>
          <w:tcPr>
            <w:tcW w:w="1180" w:type="dxa"/>
            <w:gridSpan w:val="2"/>
            <w:tcBorders>
              <w:top w:val="single" w:sz="6" w:space="0" w:color="auto"/>
              <w:left w:val="single" w:sz="6" w:space="0" w:color="auto"/>
              <w:bottom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10</w:t>
            </w:r>
          </w:p>
          <w:p w:rsidR="00981E81" w:rsidRPr="0095730A" w:rsidRDefault="00981E81" w:rsidP="00CB5BD6">
            <w:pPr>
              <w:spacing w:before="20"/>
              <w:rPr>
                <w:sz w:val="28"/>
                <w:szCs w:val="28"/>
              </w:rPr>
            </w:pPr>
          </w:p>
        </w:tc>
        <w:tc>
          <w:tcPr>
            <w:tcW w:w="1199" w:type="dxa"/>
            <w:gridSpan w:val="3"/>
            <w:tcBorders>
              <w:top w:val="single" w:sz="6" w:space="0" w:color="auto"/>
              <w:left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30</w:t>
            </w:r>
          </w:p>
          <w:p w:rsidR="00981E81" w:rsidRPr="0095730A" w:rsidRDefault="00981E81" w:rsidP="00CB5BD6">
            <w:pPr>
              <w:spacing w:before="20"/>
              <w:rPr>
                <w:sz w:val="28"/>
                <w:szCs w:val="28"/>
              </w:rPr>
            </w:pPr>
          </w:p>
        </w:tc>
        <w:tc>
          <w:tcPr>
            <w:tcW w:w="1199" w:type="dxa"/>
            <w:tcBorders>
              <w:top w:val="single" w:sz="6" w:space="0" w:color="auto"/>
              <w:left w:val="single" w:sz="6" w:space="0" w:color="auto"/>
              <w:bottom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50</w:t>
            </w:r>
          </w:p>
          <w:p w:rsidR="00981E81" w:rsidRPr="0095730A" w:rsidRDefault="00981E81" w:rsidP="00CB5BD6">
            <w:pPr>
              <w:spacing w:before="20"/>
              <w:rPr>
                <w:sz w:val="28"/>
                <w:szCs w:val="28"/>
              </w:rPr>
            </w:pPr>
          </w:p>
        </w:tc>
        <w:tc>
          <w:tcPr>
            <w:tcW w:w="1199" w:type="dxa"/>
            <w:gridSpan w:val="3"/>
            <w:tcBorders>
              <w:top w:val="single" w:sz="6" w:space="0" w:color="auto"/>
              <w:left w:val="single" w:sz="6" w:space="0" w:color="auto"/>
              <w:bottom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70</w:t>
            </w:r>
          </w:p>
          <w:p w:rsidR="00981E81" w:rsidRPr="0095730A" w:rsidRDefault="00981E81" w:rsidP="00CB5BD6">
            <w:pPr>
              <w:spacing w:before="20"/>
              <w:rPr>
                <w:sz w:val="28"/>
                <w:szCs w:val="28"/>
              </w:rPr>
            </w:pPr>
          </w:p>
        </w:tc>
        <w:tc>
          <w:tcPr>
            <w:tcW w:w="1199" w:type="dxa"/>
            <w:gridSpan w:val="2"/>
            <w:tcBorders>
              <w:top w:val="single" w:sz="6" w:space="0" w:color="auto"/>
              <w:left w:val="single" w:sz="6" w:space="0" w:color="auto"/>
              <w:bottom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90</w:t>
            </w:r>
          </w:p>
          <w:p w:rsidR="00981E81" w:rsidRPr="0095730A" w:rsidRDefault="00981E81" w:rsidP="00CB5BD6">
            <w:pPr>
              <w:spacing w:before="20"/>
              <w:rPr>
                <w:sz w:val="28"/>
                <w:szCs w:val="28"/>
              </w:rPr>
            </w:pPr>
          </w:p>
        </w:tc>
        <w:tc>
          <w:tcPr>
            <w:tcW w:w="1199" w:type="dxa"/>
            <w:tcBorders>
              <w:top w:val="single" w:sz="6" w:space="0" w:color="auto"/>
              <w:left w:val="single" w:sz="6" w:space="0" w:color="auto"/>
              <w:bottom w:val="single" w:sz="6" w:space="0" w:color="auto"/>
              <w:right w:val="single" w:sz="4" w:space="0" w:color="auto"/>
            </w:tcBorders>
          </w:tcPr>
          <w:p w:rsidR="00981E81" w:rsidRPr="0095730A" w:rsidRDefault="00981E81" w:rsidP="00CB5BD6">
            <w:pPr>
              <w:spacing w:before="20"/>
              <w:rPr>
                <w:sz w:val="28"/>
                <w:szCs w:val="28"/>
              </w:rPr>
            </w:pPr>
            <w:r w:rsidRPr="0095730A">
              <w:rPr>
                <w:sz w:val="28"/>
                <w:szCs w:val="28"/>
              </w:rPr>
              <w:t>100</w:t>
            </w:r>
          </w:p>
          <w:p w:rsidR="00981E81" w:rsidRPr="0095730A" w:rsidRDefault="00981E81" w:rsidP="00CB5BD6">
            <w:pPr>
              <w:spacing w:before="20"/>
              <w:rPr>
                <w:sz w:val="28"/>
                <w:szCs w:val="28"/>
              </w:rPr>
            </w:pPr>
          </w:p>
        </w:tc>
      </w:tr>
      <w:tr w:rsidR="00981E81" w:rsidRPr="0095730A">
        <w:tblPrEx>
          <w:tblCellMar>
            <w:left w:w="108" w:type="dxa"/>
            <w:right w:w="108" w:type="dxa"/>
          </w:tblCellMar>
        </w:tblPrEx>
        <w:trPr>
          <w:trHeight w:val="345"/>
        </w:trPr>
        <w:tc>
          <w:tcPr>
            <w:tcW w:w="1485" w:type="dxa"/>
            <w:tcBorders>
              <w:left w:val="single" w:sz="4" w:space="0" w:color="auto"/>
              <w:right w:val="single" w:sz="4" w:space="0" w:color="auto"/>
            </w:tcBorders>
          </w:tcPr>
          <w:p w:rsidR="00981E81" w:rsidRPr="0095730A" w:rsidRDefault="00981E81" w:rsidP="00CB5BD6">
            <w:pPr>
              <w:jc w:val="center"/>
              <w:rPr>
                <w:sz w:val="28"/>
                <w:szCs w:val="28"/>
                <w:lang w:val="en-US"/>
              </w:rPr>
            </w:pPr>
          </w:p>
        </w:tc>
        <w:tc>
          <w:tcPr>
            <w:tcW w:w="8375" w:type="dxa"/>
            <w:gridSpan w:val="13"/>
            <w:tcBorders>
              <w:left w:val="single" w:sz="4" w:space="0" w:color="auto"/>
              <w:right w:val="single" w:sz="4" w:space="0" w:color="auto"/>
            </w:tcBorders>
          </w:tcPr>
          <w:p w:rsidR="00981E81" w:rsidRPr="0095730A" w:rsidRDefault="00981E81" w:rsidP="00CB5BD6">
            <w:pPr>
              <w:jc w:val="center"/>
              <w:rPr>
                <w:sz w:val="28"/>
                <w:szCs w:val="28"/>
                <w:lang w:val="en-US"/>
              </w:rPr>
            </w:pPr>
            <w:r w:rsidRPr="0095730A">
              <w:rPr>
                <w:sz w:val="28"/>
                <w:szCs w:val="28"/>
              </w:rPr>
              <w:t>Социальная норма отдачи</w:t>
            </w:r>
          </w:p>
        </w:tc>
      </w:tr>
      <w:tr w:rsidR="00981E81" w:rsidRPr="0095730A">
        <w:tblPrEx>
          <w:tblCellMar>
            <w:left w:w="108" w:type="dxa"/>
            <w:right w:w="108" w:type="dxa"/>
          </w:tblCellMar>
        </w:tblPrEx>
        <w:trPr>
          <w:trHeight w:val="346"/>
        </w:trPr>
        <w:tc>
          <w:tcPr>
            <w:tcW w:w="1485" w:type="dxa"/>
            <w:tcBorders>
              <w:left w:val="single" w:sz="4" w:space="0" w:color="auto"/>
            </w:tcBorders>
          </w:tcPr>
          <w:p w:rsidR="00981E81" w:rsidRPr="0095730A" w:rsidRDefault="00981E81" w:rsidP="00CB5BD6">
            <w:pPr>
              <w:rPr>
                <w:sz w:val="28"/>
                <w:szCs w:val="28"/>
              </w:rPr>
            </w:pPr>
            <w:r>
              <w:rPr>
                <w:sz w:val="28"/>
                <w:szCs w:val="28"/>
              </w:rPr>
              <w:t>Среднее</w:t>
            </w:r>
          </w:p>
        </w:tc>
        <w:tc>
          <w:tcPr>
            <w:tcW w:w="1215" w:type="dxa"/>
            <w:gridSpan w:val="2"/>
            <w:tcBorders>
              <w:left w:val="single" w:sz="4" w:space="0" w:color="auto"/>
            </w:tcBorders>
          </w:tcPr>
          <w:p w:rsidR="00981E81" w:rsidRPr="0095730A" w:rsidRDefault="00981E81" w:rsidP="00CB5BD6">
            <w:pPr>
              <w:jc w:val="center"/>
              <w:rPr>
                <w:sz w:val="28"/>
                <w:szCs w:val="28"/>
              </w:rPr>
            </w:pPr>
            <w:r>
              <w:rPr>
                <w:sz w:val="28"/>
                <w:szCs w:val="28"/>
              </w:rPr>
              <w:t>∞</w:t>
            </w:r>
          </w:p>
        </w:tc>
        <w:tc>
          <w:tcPr>
            <w:tcW w:w="1260" w:type="dxa"/>
            <w:gridSpan w:val="2"/>
            <w:tcBorders>
              <w:left w:val="single" w:sz="4" w:space="0" w:color="auto"/>
            </w:tcBorders>
          </w:tcPr>
          <w:p w:rsidR="00981E81" w:rsidRPr="0095730A" w:rsidRDefault="00981E81" w:rsidP="00CB5BD6">
            <w:pPr>
              <w:jc w:val="center"/>
              <w:rPr>
                <w:sz w:val="28"/>
                <w:szCs w:val="28"/>
              </w:rPr>
            </w:pPr>
            <w:r>
              <w:rPr>
                <w:sz w:val="28"/>
                <w:szCs w:val="28"/>
              </w:rPr>
              <w:t>113.3</w:t>
            </w:r>
          </w:p>
        </w:tc>
        <w:tc>
          <w:tcPr>
            <w:tcW w:w="1080" w:type="dxa"/>
            <w:tcBorders>
              <w:left w:val="single" w:sz="4" w:space="0" w:color="auto"/>
            </w:tcBorders>
          </w:tcPr>
          <w:p w:rsidR="00981E81" w:rsidRPr="0095730A" w:rsidRDefault="00981E81" w:rsidP="00CB5BD6">
            <w:pPr>
              <w:jc w:val="center"/>
              <w:rPr>
                <w:sz w:val="28"/>
                <w:szCs w:val="28"/>
              </w:rPr>
            </w:pPr>
            <w:r>
              <w:rPr>
                <w:sz w:val="28"/>
                <w:szCs w:val="28"/>
              </w:rPr>
              <w:t>37.8</w:t>
            </w:r>
          </w:p>
        </w:tc>
        <w:tc>
          <w:tcPr>
            <w:tcW w:w="1260" w:type="dxa"/>
            <w:gridSpan w:val="3"/>
            <w:tcBorders>
              <w:left w:val="single" w:sz="4" w:space="0" w:color="auto"/>
            </w:tcBorders>
          </w:tcPr>
          <w:p w:rsidR="00981E81" w:rsidRPr="0095730A" w:rsidRDefault="00981E81" w:rsidP="00CB5BD6">
            <w:pPr>
              <w:jc w:val="center"/>
              <w:rPr>
                <w:sz w:val="28"/>
                <w:szCs w:val="28"/>
              </w:rPr>
            </w:pPr>
            <w:r>
              <w:rPr>
                <w:sz w:val="28"/>
                <w:szCs w:val="28"/>
              </w:rPr>
              <w:t>22.7</w:t>
            </w:r>
          </w:p>
        </w:tc>
        <w:tc>
          <w:tcPr>
            <w:tcW w:w="1080" w:type="dxa"/>
            <w:tcBorders>
              <w:left w:val="single" w:sz="4" w:space="0" w:color="auto"/>
            </w:tcBorders>
          </w:tcPr>
          <w:p w:rsidR="00981E81" w:rsidRPr="0095730A" w:rsidRDefault="00981E81" w:rsidP="00CB5BD6">
            <w:pPr>
              <w:jc w:val="center"/>
              <w:rPr>
                <w:sz w:val="28"/>
                <w:szCs w:val="28"/>
              </w:rPr>
            </w:pPr>
            <w:r>
              <w:rPr>
                <w:sz w:val="28"/>
                <w:szCs w:val="28"/>
              </w:rPr>
              <w:t>16.2</w:t>
            </w:r>
          </w:p>
        </w:tc>
        <w:tc>
          <w:tcPr>
            <w:tcW w:w="1260" w:type="dxa"/>
            <w:gridSpan w:val="2"/>
            <w:tcBorders>
              <w:left w:val="single" w:sz="4" w:space="0" w:color="auto"/>
            </w:tcBorders>
          </w:tcPr>
          <w:p w:rsidR="00981E81" w:rsidRPr="0095730A" w:rsidRDefault="00981E81" w:rsidP="00CB5BD6">
            <w:pPr>
              <w:jc w:val="center"/>
              <w:rPr>
                <w:sz w:val="28"/>
                <w:szCs w:val="28"/>
              </w:rPr>
            </w:pPr>
            <w:r>
              <w:rPr>
                <w:sz w:val="28"/>
                <w:szCs w:val="28"/>
              </w:rPr>
              <w:t>12.6</w:t>
            </w:r>
          </w:p>
        </w:tc>
        <w:tc>
          <w:tcPr>
            <w:tcW w:w="1220" w:type="dxa"/>
            <w:gridSpan w:val="2"/>
            <w:tcBorders>
              <w:left w:val="single" w:sz="4" w:space="0" w:color="auto"/>
              <w:right w:val="single" w:sz="4" w:space="0" w:color="auto"/>
            </w:tcBorders>
          </w:tcPr>
          <w:p w:rsidR="00981E81" w:rsidRPr="0095730A" w:rsidRDefault="00981E81" w:rsidP="00CB5BD6">
            <w:pPr>
              <w:jc w:val="center"/>
              <w:rPr>
                <w:sz w:val="28"/>
                <w:szCs w:val="28"/>
              </w:rPr>
            </w:pPr>
            <w:r>
              <w:rPr>
                <w:sz w:val="28"/>
                <w:szCs w:val="28"/>
              </w:rPr>
              <w:t>11.3</w:t>
            </w:r>
          </w:p>
        </w:tc>
      </w:tr>
      <w:tr w:rsidR="00981E81" w:rsidRPr="0095730A">
        <w:tblPrEx>
          <w:tblCellMar>
            <w:left w:w="108" w:type="dxa"/>
            <w:right w:w="108" w:type="dxa"/>
          </w:tblCellMar>
        </w:tblPrEx>
        <w:trPr>
          <w:trHeight w:val="366"/>
        </w:trPr>
        <w:tc>
          <w:tcPr>
            <w:tcW w:w="1485" w:type="dxa"/>
            <w:tcBorders>
              <w:left w:val="single" w:sz="4" w:space="0" w:color="auto"/>
            </w:tcBorders>
          </w:tcPr>
          <w:p w:rsidR="00981E81" w:rsidRPr="0095730A" w:rsidRDefault="00981E81" w:rsidP="00CB5BD6">
            <w:pPr>
              <w:rPr>
                <w:sz w:val="28"/>
                <w:szCs w:val="28"/>
              </w:rPr>
            </w:pPr>
            <w:r w:rsidRPr="0095730A">
              <w:rPr>
                <w:sz w:val="28"/>
                <w:szCs w:val="28"/>
              </w:rPr>
              <w:t>Высшее</w:t>
            </w:r>
          </w:p>
        </w:tc>
        <w:tc>
          <w:tcPr>
            <w:tcW w:w="1215" w:type="dxa"/>
            <w:gridSpan w:val="2"/>
            <w:tcBorders>
              <w:left w:val="single" w:sz="4" w:space="0" w:color="auto"/>
            </w:tcBorders>
          </w:tcPr>
          <w:p w:rsidR="00981E81" w:rsidRPr="0095730A" w:rsidRDefault="00981E81" w:rsidP="00CB5BD6">
            <w:pPr>
              <w:jc w:val="center"/>
              <w:rPr>
                <w:sz w:val="28"/>
                <w:szCs w:val="28"/>
              </w:rPr>
            </w:pPr>
            <w:r>
              <w:rPr>
                <w:sz w:val="28"/>
                <w:szCs w:val="28"/>
              </w:rPr>
              <w:t>∞</w:t>
            </w:r>
          </w:p>
        </w:tc>
        <w:tc>
          <w:tcPr>
            <w:tcW w:w="1260" w:type="dxa"/>
            <w:gridSpan w:val="2"/>
            <w:tcBorders>
              <w:left w:val="single" w:sz="4" w:space="0" w:color="auto"/>
            </w:tcBorders>
          </w:tcPr>
          <w:p w:rsidR="00981E81" w:rsidRPr="0095730A" w:rsidRDefault="00981E81" w:rsidP="00CB5BD6">
            <w:pPr>
              <w:jc w:val="center"/>
              <w:rPr>
                <w:sz w:val="28"/>
                <w:szCs w:val="28"/>
              </w:rPr>
            </w:pPr>
            <w:r w:rsidRPr="0095730A">
              <w:rPr>
                <w:sz w:val="28"/>
                <w:szCs w:val="28"/>
              </w:rPr>
              <w:t>79.3</w:t>
            </w:r>
          </w:p>
        </w:tc>
        <w:tc>
          <w:tcPr>
            <w:tcW w:w="1080" w:type="dxa"/>
            <w:tcBorders>
              <w:left w:val="single" w:sz="4" w:space="0" w:color="auto"/>
            </w:tcBorders>
          </w:tcPr>
          <w:p w:rsidR="00981E81" w:rsidRPr="0095730A" w:rsidRDefault="00981E81" w:rsidP="00CB5BD6">
            <w:pPr>
              <w:jc w:val="center"/>
              <w:rPr>
                <w:sz w:val="28"/>
                <w:szCs w:val="28"/>
              </w:rPr>
            </w:pPr>
            <w:r w:rsidRPr="0095730A">
              <w:rPr>
                <w:sz w:val="28"/>
                <w:szCs w:val="28"/>
              </w:rPr>
              <w:t>26.4</w:t>
            </w:r>
          </w:p>
        </w:tc>
        <w:tc>
          <w:tcPr>
            <w:tcW w:w="1260" w:type="dxa"/>
            <w:gridSpan w:val="3"/>
            <w:tcBorders>
              <w:left w:val="single" w:sz="4" w:space="0" w:color="auto"/>
            </w:tcBorders>
          </w:tcPr>
          <w:p w:rsidR="00981E81" w:rsidRPr="0095730A" w:rsidRDefault="00981E81" w:rsidP="00CB5BD6">
            <w:pPr>
              <w:jc w:val="center"/>
              <w:rPr>
                <w:sz w:val="28"/>
                <w:szCs w:val="28"/>
              </w:rPr>
            </w:pPr>
            <w:r w:rsidRPr="0095730A">
              <w:rPr>
                <w:sz w:val="28"/>
                <w:szCs w:val="28"/>
              </w:rPr>
              <w:t>15.9</w:t>
            </w:r>
          </w:p>
        </w:tc>
        <w:tc>
          <w:tcPr>
            <w:tcW w:w="1080" w:type="dxa"/>
            <w:tcBorders>
              <w:left w:val="single" w:sz="4" w:space="0" w:color="auto"/>
            </w:tcBorders>
          </w:tcPr>
          <w:p w:rsidR="00981E81" w:rsidRPr="0095730A" w:rsidRDefault="00981E81" w:rsidP="00CB5BD6">
            <w:pPr>
              <w:jc w:val="center"/>
              <w:rPr>
                <w:sz w:val="28"/>
                <w:szCs w:val="28"/>
              </w:rPr>
            </w:pPr>
            <w:r w:rsidRPr="0095730A">
              <w:rPr>
                <w:sz w:val="28"/>
                <w:szCs w:val="28"/>
              </w:rPr>
              <w:t>11.3</w:t>
            </w:r>
          </w:p>
        </w:tc>
        <w:tc>
          <w:tcPr>
            <w:tcW w:w="1260" w:type="dxa"/>
            <w:gridSpan w:val="2"/>
            <w:tcBorders>
              <w:left w:val="single" w:sz="4" w:space="0" w:color="auto"/>
            </w:tcBorders>
          </w:tcPr>
          <w:p w:rsidR="00981E81" w:rsidRPr="0095730A" w:rsidRDefault="00981E81" w:rsidP="00CB5BD6">
            <w:pPr>
              <w:jc w:val="center"/>
              <w:rPr>
                <w:sz w:val="28"/>
                <w:szCs w:val="28"/>
              </w:rPr>
            </w:pPr>
            <w:r w:rsidRPr="0095730A">
              <w:rPr>
                <w:sz w:val="28"/>
                <w:szCs w:val="28"/>
              </w:rPr>
              <w:t>8.8</w:t>
            </w:r>
          </w:p>
        </w:tc>
        <w:tc>
          <w:tcPr>
            <w:tcW w:w="1220" w:type="dxa"/>
            <w:gridSpan w:val="2"/>
            <w:tcBorders>
              <w:left w:val="single" w:sz="4" w:space="0" w:color="auto"/>
              <w:right w:val="single" w:sz="4" w:space="0" w:color="auto"/>
            </w:tcBorders>
          </w:tcPr>
          <w:p w:rsidR="00981E81" w:rsidRPr="0095730A" w:rsidRDefault="00981E81" w:rsidP="00CB5BD6">
            <w:pPr>
              <w:jc w:val="center"/>
              <w:rPr>
                <w:sz w:val="28"/>
                <w:szCs w:val="28"/>
              </w:rPr>
            </w:pPr>
            <w:r w:rsidRPr="0095730A">
              <w:rPr>
                <w:sz w:val="28"/>
                <w:szCs w:val="28"/>
              </w:rPr>
              <w:t>7.9</w:t>
            </w:r>
          </w:p>
        </w:tc>
      </w:tr>
      <w:tr w:rsidR="00981E81" w:rsidRPr="0095730A">
        <w:tblPrEx>
          <w:tblCellMar>
            <w:left w:w="108" w:type="dxa"/>
            <w:right w:w="108" w:type="dxa"/>
          </w:tblCellMar>
        </w:tblPrEx>
        <w:trPr>
          <w:trHeight w:val="545"/>
        </w:trPr>
        <w:tc>
          <w:tcPr>
            <w:tcW w:w="1485" w:type="dxa"/>
            <w:tcBorders>
              <w:left w:val="single" w:sz="4" w:space="0" w:color="auto"/>
            </w:tcBorders>
          </w:tcPr>
          <w:p w:rsidR="00981E81" w:rsidRPr="0095730A" w:rsidRDefault="00981E81" w:rsidP="00CB5BD6">
            <w:pPr>
              <w:rPr>
                <w:sz w:val="28"/>
                <w:szCs w:val="28"/>
              </w:rPr>
            </w:pPr>
            <w:r w:rsidRPr="0095730A">
              <w:rPr>
                <w:sz w:val="28"/>
                <w:szCs w:val="28"/>
              </w:rPr>
              <w:t>Послевузовское</w:t>
            </w:r>
          </w:p>
        </w:tc>
        <w:tc>
          <w:tcPr>
            <w:tcW w:w="1215" w:type="dxa"/>
            <w:gridSpan w:val="2"/>
            <w:tcBorders>
              <w:left w:val="single" w:sz="4" w:space="0" w:color="auto"/>
            </w:tcBorders>
          </w:tcPr>
          <w:p w:rsidR="00981E81" w:rsidRPr="0095730A" w:rsidRDefault="00981E81" w:rsidP="00CB5BD6">
            <w:pPr>
              <w:jc w:val="center"/>
              <w:rPr>
                <w:sz w:val="28"/>
                <w:szCs w:val="28"/>
              </w:rPr>
            </w:pPr>
            <w:r>
              <w:rPr>
                <w:sz w:val="28"/>
                <w:szCs w:val="28"/>
              </w:rPr>
              <w:t>∞</w:t>
            </w:r>
          </w:p>
        </w:tc>
        <w:tc>
          <w:tcPr>
            <w:tcW w:w="1260" w:type="dxa"/>
            <w:gridSpan w:val="2"/>
            <w:tcBorders>
              <w:left w:val="single" w:sz="4" w:space="0" w:color="auto"/>
            </w:tcBorders>
          </w:tcPr>
          <w:p w:rsidR="00981E81" w:rsidRPr="0095730A" w:rsidRDefault="00981E81" w:rsidP="00CB5BD6">
            <w:pPr>
              <w:ind w:hanging="20"/>
              <w:jc w:val="center"/>
              <w:rPr>
                <w:sz w:val="28"/>
                <w:szCs w:val="28"/>
              </w:rPr>
            </w:pPr>
            <w:r w:rsidRPr="0095730A">
              <w:rPr>
                <w:sz w:val="28"/>
                <w:szCs w:val="28"/>
              </w:rPr>
              <w:t>82.1</w:t>
            </w:r>
          </w:p>
          <w:p w:rsidR="00981E81" w:rsidRPr="0095730A" w:rsidRDefault="00981E81" w:rsidP="00CB5BD6">
            <w:pPr>
              <w:jc w:val="center"/>
              <w:rPr>
                <w:sz w:val="28"/>
                <w:szCs w:val="28"/>
              </w:rPr>
            </w:pPr>
          </w:p>
        </w:tc>
        <w:tc>
          <w:tcPr>
            <w:tcW w:w="1080" w:type="dxa"/>
            <w:tcBorders>
              <w:left w:val="single" w:sz="4" w:space="0" w:color="auto"/>
            </w:tcBorders>
          </w:tcPr>
          <w:p w:rsidR="00981E81" w:rsidRPr="0095730A" w:rsidRDefault="00981E81" w:rsidP="00CB5BD6">
            <w:pPr>
              <w:pStyle w:val="FR2"/>
              <w:jc w:val="center"/>
              <w:rPr>
                <w:sz w:val="28"/>
                <w:szCs w:val="28"/>
              </w:rPr>
            </w:pPr>
            <w:r>
              <w:rPr>
                <w:sz w:val="28"/>
                <w:szCs w:val="28"/>
              </w:rPr>
              <w:t>27.4</w:t>
            </w:r>
          </w:p>
          <w:p w:rsidR="00981E81" w:rsidRPr="0095730A" w:rsidRDefault="00981E81" w:rsidP="00CB5BD6">
            <w:pPr>
              <w:jc w:val="center"/>
              <w:rPr>
                <w:sz w:val="28"/>
                <w:szCs w:val="28"/>
              </w:rPr>
            </w:pPr>
          </w:p>
        </w:tc>
        <w:tc>
          <w:tcPr>
            <w:tcW w:w="1260" w:type="dxa"/>
            <w:gridSpan w:val="3"/>
            <w:tcBorders>
              <w:left w:val="single" w:sz="4" w:space="0" w:color="auto"/>
            </w:tcBorders>
          </w:tcPr>
          <w:p w:rsidR="00981E81" w:rsidRPr="0095730A" w:rsidRDefault="00981E81" w:rsidP="00CB5BD6">
            <w:pPr>
              <w:jc w:val="center"/>
              <w:rPr>
                <w:sz w:val="28"/>
                <w:szCs w:val="28"/>
              </w:rPr>
            </w:pPr>
            <w:r w:rsidRPr="0095730A">
              <w:rPr>
                <w:sz w:val="28"/>
                <w:szCs w:val="28"/>
              </w:rPr>
              <w:t>16.4</w:t>
            </w:r>
          </w:p>
        </w:tc>
        <w:tc>
          <w:tcPr>
            <w:tcW w:w="1080" w:type="dxa"/>
            <w:tcBorders>
              <w:left w:val="single" w:sz="4" w:space="0" w:color="auto"/>
            </w:tcBorders>
          </w:tcPr>
          <w:p w:rsidR="00981E81" w:rsidRPr="0095730A" w:rsidRDefault="00981E81" w:rsidP="00CB5BD6">
            <w:pPr>
              <w:jc w:val="center"/>
              <w:rPr>
                <w:sz w:val="28"/>
                <w:szCs w:val="28"/>
              </w:rPr>
            </w:pPr>
            <w:r w:rsidRPr="0095730A">
              <w:rPr>
                <w:sz w:val="28"/>
                <w:szCs w:val="28"/>
              </w:rPr>
              <w:t>11.7</w:t>
            </w:r>
          </w:p>
          <w:p w:rsidR="00981E81" w:rsidRPr="0095730A" w:rsidRDefault="00981E81" w:rsidP="00CB5BD6">
            <w:pPr>
              <w:jc w:val="center"/>
              <w:rPr>
                <w:sz w:val="28"/>
                <w:szCs w:val="28"/>
              </w:rPr>
            </w:pPr>
          </w:p>
        </w:tc>
        <w:tc>
          <w:tcPr>
            <w:tcW w:w="1260" w:type="dxa"/>
            <w:gridSpan w:val="2"/>
            <w:tcBorders>
              <w:left w:val="single" w:sz="4" w:space="0" w:color="auto"/>
            </w:tcBorders>
          </w:tcPr>
          <w:p w:rsidR="00981E81" w:rsidRPr="0095730A" w:rsidRDefault="00981E81" w:rsidP="00CB5BD6">
            <w:pPr>
              <w:ind w:hanging="20"/>
              <w:jc w:val="center"/>
              <w:rPr>
                <w:sz w:val="28"/>
                <w:szCs w:val="28"/>
              </w:rPr>
            </w:pPr>
            <w:r w:rsidRPr="0095730A">
              <w:rPr>
                <w:sz w:val="28"/>
                <w:szCs w:val="28"/>
              </w:rPr>
              <w:t>9.1</w:t>
            </w:r>
          </w:p>
          <w:p w:rsidR="00981E81" w:rsidRPr="0095730A" w:rsidRDefault="00981E81" w:rsidP="00CB5BD6">
            <w:pPr>
              <w:jc w:val="center"/>
              <w:rPr>
                <w:sz w:val="28"/>
                <w:szCs w:val="28"/>
              </w:rPr>
            </w:pPr>
          </w:p>
        </w:tc>
        <w:tc>
          <w:tcPr>
            <w:tcW w:w="1220" w:type="dxa"/>
            <w:gridSpan w:val="2"/>
            <w:tcBorders>
              <w:left w:val="single" w:sz="4" w:space="0" w:color="auto"/>
              <w:right w:val="single" w:sz="4" w:space="0" w:color="auto"/>
            </w:tcBorders>
          </w:tcPr>
          <w:p w:rsidR="00981E81" w:rsidRPr="0095730A" w:rsidRDefault="00981E81" w:rsidP="00CB5BD6">
            <w:pPr>
              <w:ind w:hanging="20"/>
              <w:jc w:val="center"/>
              <w:rPr>
                <w:sz w:val="28"/>
                <w:szCs w:val="28"/>
              </w:rPr>
            </w:pPr>
            <w:r w:rsidRPr="0095730A">
              <w:rPr>
                <w:sz w:val="28"/>
                <w:szCs w:val="28"/>
              </w:rPr>
              <w:t>8.2</w:t>
            </w:r>
          </w:p>
          <w:p w:rsidR="00981E81" w:rsidRPr="0095730A" w:rsidRDefault="00981E81" w:rsidP="00CB5BD6">
            <w:pPr>
              <w:jc w:val="center"/>
              <w:rPr>
                <w:sz w:val="28"/>
                <w:szCs w:val="28"/>
              </w:rPr>
            </w:pPr>
          </w:p>
        </w:tc>
      </w:tr>
      <w:tr w:rsidR="00981E81" w:rsidRPr="0095730A">
        <w:tblPrEx>
          <w:tblCellMar>
            <w:left w:w="108" w:type="dxa"/>
            <w:right w:w="108" w:type="dxa"/>
          </w:tblCellMar>
        </w:tblPrEx>
        <w:trPr>
          <w:trHeight w:val="375"/>
        </w:trPr>
        <w:tc>
          <w:tcPr>
            <w:tcW w:w="9860" w:type="dxa"/>
            <w:gridSpan w:val="14"/>
            <w:tcBorders>
              <w:left w:val="single" w:sz="4" w:space="0" w:color="auto"/>
              <w:bottom w:val="nil"/>
              <w:right w:val="single" w:sz="4" w:space="0" w:color="auto"/>
            </w:tcBorders>
          </w:tcPr>
          <w:p w:rsidR="00981E81" w:rsidRPr="0095730A" w:rsidRDefault="00981E81" w:rsidP="00CB5BD6">
            <w:pPr>
              <w:ind w:hanging="20"/>
              <w:jc w:val="center"/>
              <w:rPr>
                <w:sz w:val="28"/>
                <w:szCs w:val="28"/>
              </w:rPr>
            </w:pPr>
            <w:r>
              <w:rPr>
                <w:sz w:val="28"/>
                <w:szCs w:val="28"/>
              </w:rPr>
              <w:t>Частная норма отдачи</w:t>
            </w:r>
          </w:p>
        </w:tc>
      </w:tr>
      <w:tr w:rsidR="00981E81" w:rsidRPr="0095730A">
        <w:trPr>
          <w:trHeight w:hRule="exact" w:val="436"/>
        </w:trPr>
        <w:tc>
          <w:tcPr>
            <w:tcW w:w="1480" w:type="dxa"/>
            <w:tcBorders>
              <w:top w:val="nil"/>
              <w:left w:val="single" w:sz="4" w:space="0" w:color="auto"/>
              <w:bottom w:val="nil"/>
              <w:right w:val="single" w:sz="6" w:space="0" w:color="auto"/>
            </w:tcBorders>
          </w:tcPr>
          <w:p w:rsidR="00981E81" w:rsidRPr="0095730A" w:rsidRDefault="00981E81" w:rsidP="00CB5BD6">
            <w:pPr>
              <w:spacing w:before="20"/>
              <w:rPr>
                <w:sz w:val="28"/>
                <w:szCs w:val="28"/>
              </w:rPr>
            </w:pPr>
            <w:r w:rsidRPr="0095730A">
              <w:rPr>
                <w:sz w:val="28"/>
                <w:szCs w:val="28"/>
              </w:rPr>
              <w:t>Среднее</w:t>
            </w:r>
          </w:p>
          <w:p w:rsidR="00981E81" w:rsidRPr="0095730A" w:rsidRDefault="00981E81" w:rsidP="00CB5BD6">
            <w:pPr>
              <w:spacing w:before="20"/>
              <w:rPr>
                <w:sz w:val="28"/>
                <w:szCs w:val="28"/>
              </w:rPr>
            </w:pPr>
          </w:p>
        </w:tc>
        <w:tc>
          <w:tcPr>
            <w:tcW w:w="1200" w:type="dxa"/>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6.6</w:t>
            </w:r>
          </w:p>
          <w:p w:rsidR="00981E81" w:rsidRPr="0095730A" w:rsidRDefault="00981E81" w:rsidP="009910D3">
            <w:pPr>
              <w:spacing w:before="20"/>
              <w:jc w:val="center"/>
              <w:rPr>
                <w:sz w:val="28"/>
                <w:szCs w:val="28"/>
              </w:rPr>
            </w:pPr>
          </w:p>
        </w:tc>
        <w:tc>
          <w:tcPr>
            <w:tcW w:w="1180" w:type="dxa"/>
            <w:gridSpan w:val="2"/>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6.9</w:t>
            </w:r>
          </w:p>
          <w:p w:rsidR="00981E81" w:rsidRPr="0095730A" w:rsidRDefault="00981E81" w:rsidP="009910D3">
            <w:pPr>
              <w:spacing w:before="20"/>
              <w:jc w:val="center"/>
              <w:rPr>
                <w:sz w:val="28"/>
                <w:szCs w:val="28"/>
              </w:rPr>
            </w:pPr>
          </w:p>
        </w:tc>
        <w:tc>
          <w:tcPr>
            <w:tcW w:w="1200" w:type="dxa"/>
            <w:gridSpan w:val="3"/>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7.5</w:t>
            </w:r>
          </w:p>
          <w:p w:rsidR="00981E81" w:rsidRPr="0095730A" w:rsidRDefault="00981E81" w:rsidP="009910D3">
            <w:pPr>
              <w:spacing w:before="20"/>
              <w:jc w:val="center"/>
              <w:rPr>
                <w:sz w:val="28"/>
                <w:szCs w:val="28"/>
              </w:rPr>
            </w:pPr>
          </w:p>
        </w:tc>
        <w:tc>
          <w:tcPr>
            <w:tcW w:w="1200" w:type="dxa"/>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8.3</w:t>
            </w:r>
          </w:p>
          <w:p w:rsidR="00981E81" w:rsidRPr="0095730A" w:rsidRDefault="00981E81" w:rsidP="009910D3">
            <w:pPr>
              <w:spacing w:before="20"/>
              <w:jc w:val="center"/>
              <w:rPr>
                <w:sz w:val="28"/>
                <w:szCs w:val="28"/>
              </w:rPr>
            </w:pPr>
          </w:p>
        </w:tc>
        <w:tc>
          <w:tcPr>
            <w:tcW w:w="1200" w:type="dxa"/>
            <w:gridSpan w:val="3"/>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9.2</w:t>
            </w:r>
          </w:p>
          <w:p w:rsidR="00981E81" w:rsidRPr="0095730A" w:rsidRDefault="00981E81" w:rsidP="009910D3">
            <w:pPr>
              <w:spacing w:before="20"/>
              <w:jc w:val="center"/>
              <w:rPr>
                <w:sz w:val="28"/>
                <w:szCs w:val="28"/>
              </w:rPr>
            </w:pPr>
          </w:p>
        </w:tc>
        <w:tc>
          <w:tcPr>
            <w:tcW w:w="1200" w:type="dxa"/>
            <w:gridSpan w:val="2"/>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10.3</w:t>
            </w:r>
          </w:p>
          <w:p w:rsidR="00981E81" w:rsidRPr="0095730A" w:rsidRDefault="00981E81" w:rsidP="009910D3">
            <w:pPr>
              <w:spacing w:before="20"/>
              <w:jc w:val="center"/>
              <w:rPr>
                <w:sz w:val="28"/>
                <w:szCs w:val="28"/>
              </w:rPr>
            </w:pPr>
          </w:p>
        </w:tc>
        <w:tc>
          <w:tcPr>
            <w:tcW w:w="1200" w:type="dxa"/>
            <w:tcBorders>
              <w:top w:val="nil"/>
              <w:left w:val="single" w:sz="6" w:space="0" w:color="auto"/>
              <w:bottom w:val="nil"/>
              <w:right w:val="single" w:sz="4" w:space="0" w:color="auto"/>
            </w:tcBorders>
          </w:tcPr>
          <w:p w:rsidR="00981E81" w:rsidRPr="0095730A" w:rsidRDefault="00981E81" w:rsidP="009910D3">
            <w:pPr>
              <w:spacing w:before="20"/>
              <w:jc w:val="center"/>
              <w:rPr>
                <w:sz w:val="28"/>
                <w:szCs w:val="28"/>
              </w:rPr>
            </w:pPr>
            <w:r w:rsidRPr="0095730A">
              <w:rPr>
                <w:sz w:val="28"/>
                <w:szCs w:val="28"/>
              </w:rPr>
              <w:t>11.0</w:t>
            </w:r>
          </w:p>
          <w:p w:rsidR="00981E81" w:rsidRPr="0095730A" w:rsidRDefault="00981E81" w:rsidP="009910D3">
            <w:pPr>
              <w:spacing w:before="20"/>
              <w:jc w:val="center"/>
              <w:rPr>
                <w:sz w:val="28"/>
                <w:szCs w:val="28"/>
              </w:rPr>
            </w:pPr>
          </w:p>
        </w:tc>
      </w:tr>
      <w:tr w:rsidR="00981E81" w:rsidRPr="0095730A">
        <w:trPr>
          <w:trHeight w:hRule="exact" w:val="343"/>
        </w:trPr>
        <w:tc>
          <w:tcPr>
            <w:tcW w:w="1480" w:type="dxa"/>
            <w:tcBorders>
              <w:top w:val="nil"/>
              <w:left w:val="single" w:sz="4" w:space="0" w:color="auto"/>
              <w:bottom w:val="nil"/>
              <w:right w:val="single" w:sz="6" w:space="0" w:color="auto"/>
            </w:tcBorders>
          </w:tcPr>
          <w:p w:rsidR="00981E81" w:rsidRPr="0095730A" w:rsidRDefault="00981E81" w:rsidP="00CB5BD6">
            <w:pPr>
              <w:spacing w:before="20"/>
              <w:rPr>
                <w:sz w:val="28"/>
                <w:szCs w:val="28"/>
              </w:rPr>
            </w:pPr>
            <w:r w:rsidRPr="0095730A">
              <w:rPr>
                <w:sz w:val="28"/>
                <w:szCs w:val="28"/>
              </w:rPr>
              <w:t>Высшее</w:t>
            </w:r>
          </w:p>
          <w:p w:rsidR="00981E81" w:rsidRPr="0095730A" w:rsidRDefault="00981E81" w:rsidP="00CB5BD6">
            <w:pPr>
              <w:spacing w:before="20"/>
              <w:rPr>
                <w:sz w:val="28"/>
                <w:szCs w:val="28"/>
              </w:rPr>
            </w:pPr>
          </w:p>
        </w:tc>
        <w:tc>
          <w:tcPr>
            <w:tcW w:w="1200" w:type="dxa"/>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5.6</w:t>
            </w:r>
          </w:p>
          <w:p w:rsidR="00981E81" w:rsidRPr="0095730A" w:rsidRDefault="00981E81" w:rsidP="009910D3">
            <w:pPr>
              <w:spacing w:before="20"/>
              <w:jc w:val="center"/>
              <w:rPr>
                <w:sz w:val="28"/>
                <w:szCs w:val="28"/>
              </w:rPr>
            </w:pPr>
          </w:p>
        </w:tc>
        <w:tc>
          <w:tcPr>
            <w:tcW w:w="1180" w:type="dxa"/>
            <w:gridSpan w:val="2"/>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5.9</w:t>
            </w:r>
          </w:p>
          <w:p w:rsidR="00981E81" w:rsidRPr="0095730A" w:rsidRDefault="00981E81" w:rsidP="009910D3">
            <w:pPr>
              <w:spacing w:before="20"/>
              <w:jc w:val="center"/>
              <w:rPr>
                <w:sz w:val="28"/>
                <w:szCs w:val="28"/>
              </w:rPr>
            </w:pPr>
          </w:p>
        </w:tc>
        <w:tc>
          <w:tcPr>
            <w:tcW w:w="1200" w:type="dxa"/>
            <w:gridSpan w:val="3"/>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6.6</w:t>
            </w:r>
          </w:p>
          <w:p w:rsidR="00981E81" w:rsidRPr="0095730A" w:rsidRDefault="00981E81" w:rsidP="009910D3">
            <w:pPr>
              <w:spacing w:before="20"/>
              <w:jc w:val="center"/>
              <w:rPr>
                <w:sz w:val="28"/>
                <w:szCs w:val="28"/>
              </w:rPr>
            </w:pPr>
          </w:p>
        </w:tc>
        <w:tc>
          <w:tcPr>
            <w:tcW w:w="1200" w:type="dxa"/>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7.5</w:t>
            </w:r>
          </w:p>
          <w:p w:rsidR="00981E81" w:rsidRPr="0095730A" w:rsidRDefault="00981E81" w:rsidP="009910D3">
            <w:pPr>
              <w:spacing w:before="20"/>
              <w:jc w:val="center"/>
              <w:rPr>
                <w:sz w:val="28"/>
                <w:szCs w:val="28"/>
              </w:rPr>
            </w:pPr>
          </w:p>
        </w:tc>
        <w:tc>
          <w:tcPr>
            <w:tcW w:w="1200" w:type="dxa"/>
            <w:gridSpan w:val="3"/>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8.7</w:t>
            </w:r>
          </w:p>
          <w:p w:rsidR="00981E81" w:rsidRPr="0095730A" w:rsidRDefault="00981E81" w:rsidP="009910D3">
            <w:pPr>
              <w:spacing w:before="20"/>
              <w:jc w:val="center"/>
              <w:rPr>
                <w:sz w:val="28"/>
                <w:szCs w:val="28"/>
              </w:rPr>
            </w:pPr>
          </w:p>
        </w:tc>
        <w:tc>
          <w:tcPr>
            <w:tcW w:w="1200" w:type="dxa"/>
            <w:gridSpan w:val="2"/>
            <w:tcBorders>
              <w:top w:val="nil"/>
              <w:left w:val="single" w:sz="6" w:space="0" w:color="auto"/>
              <w:bottom w:val="nil"/>
              <w:right w:val="single" w:sz="6" w:space="0" w:color="auto"/>
            </w:tcBorders>
          </w:tcPr>
          <w:p w:rsidR="00981E81" w:rsidRPr="0095730A" w:rsidRDefault="00981E81" w:rsidP="009910D3">
            <w:pPr>
              <w:spacing w:before="20"/>
              <w:jc w:val="center"/>
              <w:rPr>
                <w:sz w:val="28"/>
                <w:szCs w:val="28"/>
              </w:rPr>
            </w:pPr>
            <w:r w:rsidRPr="0095730A">
              <w:rPr>
                <w:sz w:val="28"/>
                <w:szCs w:val="28"/>
              </w:rPr>
              <w:t>10.3</w:t>
            </w:r>
          </w:p>
          <w:p w:rsidR="00981E81" w:rsidRPr="0095730A" w:rsidRDefault="00981E81" w:rsidP="009910D3">
            <w:pPr>
              <w:spacing w:before="20"/>
              <w:jc w:val="center"/>
              <w:rPr>
                <w:sz w:val="28"/>
                <w:szCs w:val="28"/>
              </w:rPr>
            </w:pPr>
          </w:p>
        </w:tc>
        <w:tc>
          <w:tcPr>
            <w:tcW w:w="1200" w:type="dxa"/>
            <w:tcBorders>
              <w:top w:val="nil"/>
              <w:left w:val="single" w:sz="6" w:space="0" w:color="auto"/>
              <w:bottom w:val="nil"/>
              <w:right w:val="single" w:sz="4" w:space="0" w:color="auto"/>
            </w:tcBorders>
          </w:tcPr>
          <w:p w:rsidR="00981E81" w:rsidRPr="0095730A" w:rsidRDefault="00981E81" w:rsidP="009910D3">
            <w:pPr>
              <w:spacing w:before="20"/>
              <w:jc w:val="center"/>
              <w:rPr>
                <w:sz w:val="28"/>
                <w:szCs w:val="28"/>
              </w:rPr>
            </w:pPr>
            <w:r w:rsidRPr="0095730A">
              <w:rPr>
                <w:sz w:val="28"/>
                <w:szCs w:val="28"/>
              </w:rPr>
              <w:t>11.3</w:t>
            </w:r>
          </w:p>
          <w:p w:rsidR="00981E81" w:rsidRPr="0095730A" w:rsidRDefault="00981E81" w:rsidP="009910D3">
            <w:pPr>
              <w:spacing w:before="20"/>
              <w:jc w:val="center"/>
              <w:rPr>
                <w:sz w:val="28"/>
                <w:szCs w:val="28"/>
              </w:rPr>
            </w:pPr>
          </w:p>
        </w:tc>
      </w:tr>
      <w:tr w:rsidR="00981E81" w:rsidRPr="0095730A">
        <w:trPr>
          <w:trHeight w:hRule="exact" w:val="320"/>
        </w:trPr>
        <w:tc>
          <w:tcPr>
            <w:tcW w:w="1480" w:type="dxa"/>
            <w:tcBorders>
              <w:top w:val="nil"/>
              <w:left w:val="single" w:sz="4" w:space="0" w:color="auto"/>
              <w:bottom w:val="single" w:sz="6" w:space="0" w:color="auto"/>
              <w:right w:val="single" w:sz="6" w:space="0" w:color="auto"/>
            </w:tcBorders>
          </w:tcPr>
          <w:p w:rsidR="00981E81" w:rsidRPr="0095730A" w:rsidRDefault="00981E81" w:rsidP="00CB5BD6">
            <w:pPr>
              <w:spacing w:before="20"/>
              <w:rPr>
                <w:sz w:val="28"/>
                <w:szCs w:val="28"/>
              </w:rPr>
            </w:pPr>
            <w:r w:rsidRPr="0095730A">
              <w:rPr>
                <w:sz w:val="28"/>
                <w:szCs w:val="28"/>
              </w:rPr>
              <w:t>Послевузовское</w:t>
            </w:r>
          </w:p>
          <w:p w:rsidR="00981E81" w:rsidRPr="0095730A" w:rsidRDefault="00981E81" w:rsidP="00CB5BD6">
            <w:pPr>
              <w:spacing w:before="20"/>
              <w:rPr>
                <w:sz w:val="28"/>
                <w:szCs w:val="28"/>
              </w:rPr>
            </w:pPr>
          </w:p>
        </w:tc>
        <w:tc>
          <w:tcPr>
            <w:tcW w:w="1200" w:type="dxa"/>
            <w:tcBorders>
              <w:top w:val="nil"/>
              <w:left w:val="single" w:sz="6" w:space="0" w:color="auto"/>
              <w:bottom w:val="single" w:sz="6" w:space="0" w:color="auto"/>
              <w:right w:val="single" w:sz="6" w:space="0" w:color="auto"/>
            </w:tcBorders>
          </w:tcPr>
          <w:p w:rsidR="00981E81" w:rsidRPr="0095730A" w:rsidRDefault="00981E81" w:rsidP="009910D3">
            <w:pPr>
              <w:spacing w:before="20"/>
              <w:jc w:val="center"/>
              <w:rPr>
                <w:sz w:val="28"/>
                <w:szCs w:val="28"/>
              </w:rPr>
            </w:pPr>
            <w:r w:rsidRPr="0095730A">
              <w:rPr>
                <w:sz w:val="28"/>
                <w:szCs w:val="28"/>
              </w:rPr>
              <w:t>3.2</w:t>
            </w:r>
          </w:p>
          <w:p w:rsidR="00981E81" w:rsidRPr="0095730A" w:rsidRDefault="00981E81" w:rsidP="009910D3">
            <w:pPr>
              <w:spacing w:before="20"/>
              <w:jc w:val="center"/>
              <w:rPr>
                <w:sz w:val="28"/>
                <w:szCs w:val="28"/>
              </w:rPr>
            </w:pPr>
          </w:p>
        </w:tc>
        <w:tc>
          <w:tcPr>
            <w:tcW w:w="1180" w:type="dxa"/>
            <w:gridSpan w:val="2"/>
            <w:tcBorders>
              <w:top w:val="nil"/>
              <w:left w:val="single" w:sz="6" w:space="0" w:color="auto"/>
              <w:bottom w:val="single" w:sz="6" w:space="0" w:color="auto"/>
              <w:right w:val="single" w:sz="6" w:space="0" w:color="auto"/>
            </w:tcBorders>
          </w:tcPr>
          <w:p w:rsidR="00981E81" w:rsidRPr="0095730A" w:rsidRDefault="00981E81" w:rsidP="009910D3">
            <w:pPr>
              <w:spacing w:before="20"/>
              <w:jc w:val="center"/>
              <w:rPr>
                <w:sz w:val="28"/>
                <w:szCs w:val="28"/>
              </w:rPr>
            </w:pPr>
            <w:r w:rsidRPr="0095730A">
              <w:rPr>
                <w:sz w:val="28"/>
                <w:szCs w:val="28"/>
              </w:rPr>
              <w:t>3.3</w:t>
            </w:r>
          </w:p>
          <w:p w:rsidR="00981E81" w:rsidRPr="0095730A" w:rsidRDefault="00981E81" w:rsidP="009910D3">
            <w:pPr>
              <w:spacing w:before="20"/>
              <w:jc w:val="center"/>
              <w:rPr>
                <w:sz w:val="28"/>
                <w:szCs w:val="28"/>
              </w:rPr>
            </w:pPr>
          </w:p>
        </w:tc>
        <w:tc>
          <w:tcPr>
            <w:tcW w:w="1200" w:type="dxa"/>
            <w:gridSpan w:val="3"/>
            <w:tcBorders>
              <w:top w:val="nil"/>
              <w:left w:val="single" w:sz="6" w:space="0" w:color="auto"/>
              <w:bottom w:val="single" w:sz="6" w:space="0" w:color="auto"/>
              <w:right w:val="single" w:sz="6" w:space="0" w:color="auto"/>
            </w:tcBorders>
          </w:tcPr>
          <w:p w:rsidR="00981E81" w:rsidRPr="0095730A" w:rsidRDefault="00981E81" w:rsidP="009910D3">
            <w:pPr>
              <w:spacing w:before="20"/>
              <w:jc w:val="center"/>
              <w:rPr>
                <w:sz w:val="28"/>
                <w:szCs w:val="28"/>
              </w:rPr>
            </w:pPr>
            <w:r w:rsidRPr="0095730A">
              <w:rPr>
                <w:sz w:val="28"/>
                <w:szCs w:val="28"/>
              </w:rPr>
              <w:t>3.7</w:t>
            </w:r>
          </w:p>
          <w:p w:rsidR="00981E81" w:rsidRPr="0095730A" w:rsidRDefault="00981E81" w:rsidP="009910D3">
            <w:pPr>
              <w:spacing w:before="20"/>
              <w:jc w:val="center"/>
              <w:rPr>
                <w:sz w:val="28"/>
                <w:szCs w:val="28"/>
              </w:rPr>
            </w:pPr>
          </w:p>
        </w:tc>
        <w:tc>
          <w:tcPr>
            <w:tcW w:w="1200" w:type="dxa"/>
            <w:tcBorders>
              <w:top w:val="nil"/>
              <w:left w:val="single" w:sz="6" w:space="0" w:color="auto"/>
              <w:bottom w:val="single" w:sz="6" w:space="0" w:color="auto"/>
              <w:right w:val="single" w:sz="6" w:space="0" w:color="auto"/>
            </w:tcBorders>
          </w:tcPr>
          <w:p w:rsidR="00981E81" w:rsidRPr="0095730A" w:rsidRDefault="00981E81" w:rsidP="009910D3">
            <w:pPr>
              <w:spacing w:before="20"/>
              <w:jc w:val="center"/>
              <w:rPr>
                <w:sz w:val="28"/>
                <w:szCs w:val="28"/>
              </w:rPr>
            </w:pPr>
            <w:r w:rsidRPr="0095730A">
              <w:rPr>
                <w:sz w:val="28"/>
                <w:szCs w:val="28"/>
              </w:rPr>
              <w:t>4.3</w:t>
            </w:r>
          </w:p>
          <w:p w:rsidR="00981E81" w:rsidRPr="0095730A" w:rsidRDefault="00981E81" w:rsidP="009910D3">
            <w:pPr>
              <w:spacing w:before="20"/>
              <w:jc w:val="center"/>
              <w:rPr>
                <w:sz w:val="28"/>
                <w:szCs w:val="28"/>
              </w:rPr>
            </w:pPr>
          </w:p>
        </w:tc>
        <w:tc>
          <w:tcPr>
            <w:tcW w:w="1200" w:type="dxa"/>
            <w:gridSpan w:val="3"/>
            <w:tcBorders>
              <w:top w:val="nil"/>
              <w:left w:val="single" w:sz="6" w:space="0" w:color="auto"/>
              <w:bottom w:val="single" w:sz="6" w:space="0" w:color="auto"/>
              <w:right w:val="single" w:sz="6" w:space="0" w:color="auto"/>
            </w:tcBorders>
          </w:tcPr>
          <w:p w:rsidR="00981E81" w:rsidRPr="0095730A" w:rsidRDefault="00981E81" w:rsidP="009910D3">
            <w:pPr>
              <w:spacing w:before="20"/>
              <w:jc w:val="center"/>
              <w:rPr>
                <w:sz w:val="28"/>
                <w:szCs w:val="28"/>
              </w:rPr>
            </w:pPr>
            <w:r w:rsidRPr="0095730A">
              <w:rPr>
                <w:sz w:val="28"/>
                <w:szCs w:val="28"/>
              </w:rPr>
              <w:t>5.0</w:t>
            </w:r>
          </w:p>
          <w:p w:rsidR="00981E81" w:rsidRPr="0095730A" w:rsidRDefault="00981E81" w:rsidP="009910D3">
            <w:pPr>
              <w:spacing w:before="20"/>
              <w:jc w:val="center"/>
              <w:rPr>
                <w:sz w:val="28"/>
                <w:szCs w:val="28"/>
              </w:rPr>
            </w:pPr>
          </w:p>
        </w:tc>
        <w:tc>
          <w:tcPr>
            <w:tcW w:w="1200" w:type="dxa"/>
            <w:gridSpan w:val="2"/>
            <w:tcBorders>
              <w:top w:val="nil"/>
              <w:left w:val="single" w:sz="6" w:space="0" w:color="auto"/>
              <w:bottom w:val="single" w:sz="6" w:space="0" w:color="auto"/>
              <w:right w:val="single" w:sz="6" w:space="0" w:color="auto"/>
            </w:tcBorders>
          </w:tcPr>
          <w:p w:rsidR="00981E81" w:rsidRPr="0095730A" w:rsidRDefault="00981E81" w:rsidP="009910D3">
            <w:pPr>
              <w:spacing w:before="20"/>
              <w:jc w:val="center"/>
              <w:rPr>
                <w:sz w:val="28"/>
                <w:szCs w:val="28"/>
              </w:rPr>
            </w:pPr>
            <w:r w:rsidRPr="0095730A">
              <w:rPr>
                <w:sz w:val="28"/>
                <w:szCs w:val="28"/>
              </w:rPr>
              <w:t>6.0</w:t>
            </w:r>
          </w:p>
          <w:p w:rsidR="00981E81" w:rsidRPr="0095730A" w:rsidRDefault="00981E81" w:rsidP="009910D3">
            <w:pPr>
              <w:spacing w:before="20"/>
              <w:jc w:val="center"/>
              <w:rPr>
                <w:sz w:val="28"/>
                <w:szCs w:val="28"/>
              </w:rPr>
            </w:pPr>
          </w:p>
        </w:tc>
        <w:tc>
          <w:tcPr>
            <w:tcW w:w="1200" w:type="dxa"/>
            <w:tcBorders>
              <w:top w:val="nil"/>
              <w:left w:val="single" w:sz="6" w:space="0" w:color="auto"/>
              <w:bottom w:val="single" w:sz="6" w:space="0" w:color="auto"/>
              <w:right w:val="single" w:sz="4" w:space="0" w:color="auto"/>
            </w:tcBorders>
          </w:tcPr>
          <w:p w:rsidR="00981E81" w:rsidRPr="0095730A" w:rsidRDefault="00981E81" w:rsidP="009910D3">
            <w:pPr>
              <w:spacing w:before="20"/>
              <w:jc w:val="center"/>
              <w:rPr>
                <w:sz w:val="28"/>
                <w:szCs w:val="28"/>
              </w:rPr>
            </w:pPr>
            <w:r w:rsidRPr="0095730A">
              <w:rPr>
                <w:sz w:val="28"/>
                <w:szCs w:val="28"/>
              </w:rPr>
              <w:t>6.7</w:t>
            </w:r>
          </w:p>
          <w:p w:rsidR="00981E81" w:rsidRPr="0095730A" w:rsidRDefault="00981E81" w:rsidP="009910D3">
            <w:pPr>
              <w:spacing w:before="20"/>
              <w:jc w:val="center"/>
              <w:rPr>
                <w:sz w:val="28"/>
                <w:szCs w:val="28"/>
              </w:rPr>
            </w:pPr>
          </w:p>
        </w:tc>
      </w:tr>
    </w:tbl>
    <w:p w:rsidR="00981E81" w:rsidRDefault="00981E81" w:rsidP="00CB5BD6">
      <w:pPr>
        <w:spacing w:before="20" w:after="40"/>
        <w:rPr>
          <w:sz w:val="28"/>
          <w:szCs w:val="28"/>
        </w:rPr>
      </w:pPr>
    </w:p>
    <w:p w:rsidR="00981E81" w:rsidRPr="00A02876" w:rsidRDefault="00981E81" w:rsidP="00D94669">
      <w:pPr>
        <w:ind w:firstLine="709"/>
        <w:jc w:val="both"/>
        <w:rPr>
          <w:sz w:val="28"/>
          <w:szCs w:val="28"/>
        </w:rPr>
      </w:pPr>
      <w:r w:rsidRPr="009C2981">
        <w:rPr>
          <w:sz w:val="28"/>
          <w:szCs w:val="28"/>
        </w:rPr>
        <w:t>Из таблицы видно, что наибо</w:t>
      </w:r>
      <w:r w:rsidRPr="009C2981">
        <w:rPr>
          <w:sz w:val="28"/>
          <w:szCs w:val="28"/>
        </w:rPr>
        <w:softHyphen/>
        <w:t>лее предпочтителен, как для общества, так и для отдельной личности, государственный способ на</w:t>
      </w:r>
      <w:r w:rsidRPr="009C2981">
        <w:rPr>
          <w:sz w:val="28"/>
          <w:szCs w:val="28"/>
        </w:rPr>
        <w:softHyphen/>
        <w:t>копления человеческого капитала, потому что, во-первых, все уровни образования оказываются востребованными (все нормы отдачи превышают альтернативные инвестиции в физический капи</w:t>
      </w:r>
      <w:r w:rsidRPr="009C2981">
        <w:rPr>
          <w:sz w:val="28"/>
          <w:szCs w:val="28"/>
        </w:rPr>
        <w:softHyphen/>
        <w:t>тал); во-вторых, издержки сторон близки по своим значениям и, в-третьих, нормы частной и соци</w:t>
      </w:r>
      <w:r w:rsidRPr="009C2981">
        <w:rPr>
          <w:sz w:val="28"/>
          <w:szCs w:val="28"/>
        </w:rPr>
        <w:softHyphen/>
        <w:t>альной отдачи практически равны.</w:t>
      </w:r>
      <w:r w:rsidR="00A02876">
        <w:rPr>
          <w:sz w:val="28"/>
          <w:szCs w:val="28"/>
          <w:lang w:val="en-US"/>
        </w:rPr>
        <w:t>p</w:t>
      </w:r>
      <w:r w:rsidR="0056553F">
        <w:rPr>
          <w:sz w:val="28"/>
          <w:szCs w:val="28"/>
        </w:rPr>
        <w:t>[7</w:t>
      </w:r>
      <w:r w:rsidR="00A02876" w:rsidRPr="00A02876">
        <w:rPr>
          <w:sz w:val="28"/>
          <w:szCs w:val="28"/>
        </w:rPr>
        <w:t>,6]</w:t>
      </w:r>
    </w:p>
    <w:p w:rsidR="00981E81" w:rsidRPr="009C2981" w:rsidRDefault="00981E81" w:rsidP="00D94669">
      <w:pPr>
        <w:ind w:firstLine="709"/>
        <w:jc w:val="both"/>
        <w:rPr>
          <w:sz w:val="28"/>
          <w:szCs w:val="28"/>
        </w:rPr>
      </w:pPr>
      <w:r w:rsidRPr="009C2981">
        <w:rPr>
          <w:sz w:val="28"/>
          <w:szCs w:val="28"/>
        </w:rPr>
        <w:t>Социальная справедливость и экономические интересы всех сторон в данном случае дополняют друг друга, и это был бы тот консенсус, который в период "государства всеобщего благоденствия" 60-70-х годов не требовал дополнительной аргу</w:t>
      </w:r>
      <w:r w:rsidRPr="009C2981">
        <w:rPr>
          <w:sz w:val="28"/>
          <w:szCs w:val="28"/>
        </w:rPr>
        <w:softHyphen/>
        <w:t>ментации. Сейчас мы живем в условиях, когда не только государство пытается не оптимизировать свои расходы и доходы, а минимизировать расхо</w:t>
      </w:r>
      <w:r w:rsidRPr="009C2981">
        <w:rPr>
          <w:sz w:val="28"/>
          <w:szCs w:val="28"/>
        </w:rPr>
        <w:softHyphen/>
        <w:t>ды, максимизируя при этом свои доходы, но и ча</w:t>
      </w:r>
      <w:r w:rsidRPr="009C2981">
        <w:rPr>
          <w:sz w:val="28"/>
          <w:szCs w:val="28"/>
        </w:rPr>
        <w:softHyphen/>
        <w:t>стные интересы отдельной личности действуют в том же направлении. Поэтому практически все правительства стремятся перейти к смешанному способу накопления человеческого капитала, предполагающему возложение части издержек обучения на потребителей. Общество же оказы</w:t>
      </w:r>
      <w:r w:rsidRPr="009C2981">
        <w:rPr>
          <w:sz w:val="28"/>
          <w:szCs w:val="28"/>
        </w:rPr>
        <w:softHyphen/>
        <w:t>вает этому сильное противодействие, так что можно говорить о конфликте сторон.</w:t>
      </w:r>
    </w:p>
    <w:p w:rsidR="00981E81" w:rsidRPr="009C2981" w:rsidRDefault="00981E81" w:rsidP="00D94669">
      <w:pPr>
        <w:ind w:firstLine="709"/>
        <w:jc w:val="both"/>
        <w:rPr>
          <w:sz w:val="28"/>
          <w:szCs w:val="28"/>
        </w:rPr>
      </w:pPr>
      <w:r w:rsidRPr="009C2981">
        <w:rPr>
          <w:sz w:val="28"/>
          <w:szCs w:val="28"/>
        </w:rPr>
        <w:t xml:space="preserve">  Глубина этого конфликта тем глубже, чем дальше общество уходит от оптимального соот</w:t>
      </w:r>
      <w:r w:rsidRPr="009C2981">
        <w:rPr>
          <w:sz w:val="28"/>
          <w:szCs w:val="28"/>
        </w:rPr>
        <w:softHyphen/>
        <w:t>ношения расходов и доходов сторон. Поэтому весьма актуальной становится задача поиска гра</w:t>
      </w:r>
      <w:r w:rsidRPr="009C2981">
        <w:rPr>
          <w:sz w:val="28"/>
          <w:szCs w:val="28"/>
        </w:rPr>
        <w:softHyphen/>
        <w:t>ниц допустимого интервала участия обеих сторон в этом накоплении. Данная задача представляется как область равных доходностей для личности и государства с последующим определением опти</w:t>
      </w:r>
      <w:r w:rsidRPr="009C2981">
        <w:rPr>
          <w:sz w:val="28"/>
          <w:szCs w:val="28"/>
        </w:rPr>
        <w:softHyphen/>
        <w:t>мального соотношения их инвестиций в повыше</w:t>
      </w:r>
      <w:r w:rsidRPr="009C2981">
        <w:rPr>
          <w:sz w:val="28"/>
          <w:szCs w:val="28"/>
        </w:rPr>
        <w:softHyphen/>
        <w:t>ние человеческого капитала. Равные доходы сто</w:t>
      </w:r>
      <w:r w:rsidRPr="009C2981">
        <w:rPr>
          <w:sz w:val="28"/>
          <w:szCs w:val="28"/>
        </w:rPr>
        <w:softHyphen/>
        <w:t>рон не обязательно должны предполагать их рав</w:t>
      </w:r>
      <w:r w:rsidRPr="009C2981">
        <w:rPr>
          <w:sz w:val="28"/>
          <w:szCs w:val="28"/>
        </w:rPr>
        <w:softHyphen/>
        <w:t>ные расходы: это зависит от существующего механизма обобществления части прибавочной стоимости, созданной за счет большего человече</w:t>
      </w:r>
      <w:r w:rsidRPr="009C2981">
        <w:rPr>
          <w:sz w:val="28"/>
          <w:szCs w:val="28"/>
        </w:rPr>
        <w:softHyphen/>
        <w:t>ского капитала, то есть налоговых доходов. Глав</w:t>
      </w:r>
      <w:r w:rsidRPr="009C2981">
        <w:rPr>
          <w:sz w:val="28"/>
          <w:szCs w:val="28"/>
        </w:rPr>
        <w:softHyphen/>
        <w:t>ное, они должны подразумевать доходы, пропор</w:t>
      </w:r>
      <w:r w:rsidRPr="009C2981">
        <w:rPr>
          <w:sz w:val="28"/>
          <w:szCs w:val="28"/>
        </w:rPr>
        <w:softHyphen/>
        <w:t>циональные расходам. Назовем это принципом равных доходов.</w:t>
      </w:r>
    </w:p>
    <w:p w:rsidR="00981E81" w:rsidRDefault="00981E81" w:rsidP="00D94669">
      <w:pPr>
        <w:ind w:firstLine="709"/>
        <w:jc w:val="both"/>
        <w:rPr>
          <w:sz w:val="28"/>
          <w:szCs w:val="28"/>
        </w:rPr>
      </w:pPr>
      <w:r w:rsidRPr="009C2981">
        <w:rPr>
          <w:sz w:val="28"/>
          <w:szCs w:val="28"/>
        </w:rPr>
        <w:t>Проиллюстрируем точку равных доходов на зависимостях (рис</w:t>
      </w:r>
      <w:r>
        <w:rPr>
          <w:sz w:val="28"/>
          <w:szCs w:val="28"/>
        </w:rPr>
        <w:t>унок</w:t>
      </w:r>
      <w:r w:rsidRPr="009C2981">
        <w:rPr>
          <w:sz w:val="28"/>
          <w:szCs w:val="28"/>
        </w:rPr>
        <w:t xml:space="preserve"> 1) "норма </w:t>
      </w:r>
      <w:r w:rsidR="0035652D" w:rsidRPr="009C2981">
        <w:rPr>
          <w:sz w:val="28"/>
          <w:szCs w:val="28"/>
        </w:rPr>
        <w:t>отдачи -</w:t>
      </w:r>
      <w:r w:rsidR="0035652D">
        <w:rPr>
          <w:sz w:val="28"/>
          <w:szCs w:val="28"/>
        </w:rPr>
        <w:t xml:space="preserve"> </w:t>
      </w:r>
      <w:r w:rsidR="0035652D" w:rsidRPr="009C2981">
        <w:rPr>
          <w:sz w:val="28"/>
          <w:szCs w:val="28"/>
        </w:rPr>
        <w:t>процент</w:t>
      </w:r>
      <w:r w:rsidRPr="009C2981">
        <w:rPr>
          <w:sz w:val="28"/>
          <w:szCs w:val="28"/>
        </w:rPr>
        <w:t xml:space="preserve"> участия в накоплении капитала" (оплате стоимо</w:t>
      </w:r>
      <w:r w:rsidRPr="009C2981">
        <w:rPr>
          <w:sz w:val="28"/>
          <w:szCs w:val="28"/>
        </w:rPr>
        <w:softHyphen/>
        <w:t>сти обучения) для разных объемов человеческого капитала (уровней образования).</w:t>
      </w:r>
    </w:p>
    <w:p w:rsidR="00DE260C" w:rsidRPr="009C2981" w:rsidRDefault="00DE260C" w:rsidP="00CB5BD6">
      <w:pPr>
        <w:ind w:firstLine="260"/>
        <w:rPr>
          <w:sz w:val="28"/>
          <w:szCs w:val="28"/>
        </w:rPr>
      </w:pPr>
    </w:p>
    <w:p w:rsidR="00981E81" w:rsidRPr="009C2981" w:rsidRDefault="000C6201" w:rsidP="00CB5BD6">
      <w:pPr>
        <w:ind w:firstLine="260"/>
      </w:pPr>
      <w:r>
        <w:pict>
          <v:shape id="_x0000_i1032" type="#_x0000_t75" style="width:266.25pt;height:258pt">
            <v:imagedata r:id="rId20" o:title=""/>
          </v:shape>
        </w:pict>
      </w:r>
    </w:p>
    <w:p w:rsidR="00DE260C" w:rsidRPr="00DE260C" w:rsidRDefault="00981E81" w:rsidP="00CB5BD6">
      <w:pPr>
        <w:ind w:firstLine="260"/>
      </w:pPr>
      <w:r w:rsidRPr="009C2981">
        <w:t xml:space="preserve">            Государственное участие, %</w:t>
      </w:r>
    </w:p>
    <w:p w:rsidR="00981E81" w:rsidRPr="0056553F" w:rsidRDefault="00981E81" w:rsidP="00CB5BD6">
      <w:pPr>
        <w:spacing w:before="220"/>
        <w:rPr>
          <w:sz w:val="28"/>
          <w:szCs w:val="28"/>
        </w:rPr>
      </w:pPr>
      <w:r w:rsidRPr="00981E81">
        <w:rPr>
          <w:bCs/>
          <w:sz w:val="28"/>
          <w:szCs w:val="28"/>
        </w:rPr>
        <w:t>Рисунок 1</w:t>
      </w:r>
      <w:r w:rsidRPr="00981E81">
        <w:rPr>
          <w:b/>
          <w:bCs/>
          <w:sz w:val="28"/>
          <w:szCs w:val="28"/>
        </w:rPr>
        <w:t xml:space="preserve"> -</w:t>
      </w:r>
      <w:r w:rsidRPr="00981E81">
        <w:rPr>
          <w:sz w:val="28"/>
          <w:szCs w:val="28"/>
        </w:rPr>
        <w:t xml:space="preserve"> Эффективность государственных и частных инвестиций в накопление человеческого капитала по уровням об</w:t>
      </w:r>
      <w:r w:rsidRPr="00981E81">
        <w:rPr>
          <w:sz w:val="28"/>
          <w:szCs w:val="28"/>
        </w:rPr>
        <w:softHyphen/>
        <w:t>разования в США.</w:t>
      </w:r>
      <w:r w:rsidR="0056553F" w:rsidRPr="0056553F">
        <w:rPr>
          <w:sz w:val="28"/>
          <w:szCs w:val="28"/>
        </w:rPr>
        <w:t>[7,7]</w:t>
      </w:r>
    </w:p>
    <w:p w:rsidR="00981E81" w:rsidRPr="009C2981" w:rsidRDefault="00981E81" w:rsidP="00CB5BD6">
      <w:pPr>
        <w:ind w:firstLine="260"/>
        <w:rPr>
          <w:sz w:val="28"/>
          <w:szCs w:val="28"/>
        </w:rPr>
      </w:pPr>
    </w:p>
    <w:p w:rsidR="00981E81" w:rsidRDefault="00981E81" w:rsidP="0056553F">
      <w:pPr>
        <w:ind w:firstLine="709"/>
        <w:jc w:val="both"/>
        <w:rPr>
          <w:sz w:val="28"/>
          <w:szCs w:val="28"/>
        </w:rPr>
      </w:pPr>
      <w:r w:rsidRPr="009C2981">
        <w:rPr>
          <w:sz w:val="28"/>
          <w:szCs w:val="28"/>
        </w:rPr>
        <w:t xml:space="preserve">  На всех уровнях накопления человеческого капитала имеется устойчивый характер зависи</w:t>
      </w:r>
      <w:r w:rsidRPr="009C2981">
        <w:rPr>
          <w:sz w:val="28"/>
          <w:szCs w:val="28"/>
        </w:rPr>
        <w:softHyphen/>
        <w:t xml:space="preserve">мостей: прямую пропорциональную (линейную) зависимость частной нормы отдачи </w:t>
      </w:r>
      <w:r w:rsidRPr="009C2981">
        <w:rPr>
          <w:sz w:val="28"/>
          <w:szCs w:val="28"/>
          <w:lang w:val="en-US"/>
        </w:rPr>
        <w:t>R</w:t>
      </w:r>
      <w:r w:rsidR="0035652D">
        <w:rPr>
          <w:sz w:val="28"/>
          <w:szCs w:val="28"/>
          <w:vertAlign w:val="subscript"/>
        </w:rPr>
        <w:t>ч</w:t>
      </w:r>
      <w:r w:rsidRPr="009C2981">
        <w:rPr>
          <w:sz w:val="28"/>
          <w:szCs w:val="28"/>
        </w:rPr>
        <w:t xml:space="preserve"> и обрат</w:t>
      </w:r>
      <w:r w:rsidRPr="009C2981">
        <w:rPr>
          <w:sz w:val="28"/>
          <w:szCs w:val="28"/>
        </w:rPr>
        <w:softHyphen/>
        <w:t xml:space="preserve">ную (гиперболическую) зависимость социальной нормы </w:t>
      </w:r>
      <w:r w:rsidRPr="009C2981">
        <w:rPr>
          <w:sz w:val="28"/>
          <w:szCs w:val="28"/>
          <w:lang w:val="en-US"/>
        </w:rPr>
        <w:t>R</w:t>
      </w:r>
      <w:r w:rsidR="0035652D">
        <w:rPr>
          <w:sz w:val="28"/>
          <w:szCs w:val="28"/>
          <w:vertAlign w:val="subscript"/>
        </w:rPr>
        <w:t>с</w:t>
      </w:r>
      <w:r w:rsidRPr="009C2981">
        <w:rPr>
          <w:sz w:val="28"/>
          <w:szCs w:val="28"/>
        </w:rPr>
        <w:t xml:space="preserve"> от степени государственного участия в финансировании соответствующего уровня об</w:t>
      </w:r>
      <w:r w:rsidRPr="009C2981">
        <w:rPr>
          <w:sz w:val="28"/>
          <w:szCs w:val="28"/>
        </w:rPr>
        <w:softHyphen/>
        <w:t xml:space="preserve">разования </w:t>
      </w:r>
      <w:r w:rsidRPr="0035652D">
        <w:rPr>
          <w:iCs/>
          <w:sz w:val="28"/>
          <w:szCs w:val="28"/>
        </w:rPr>
        <w:t>X</w:t>
      </w:r>
      <w:r w:rsidRPr="009C2981">
        <w:rPr>
          <w:i/>
          <w:iCs/>
          <w:sz w:val="28"/>
          <w:szCs w:val="28"/>
        </w:rPr>
        <w:t>,</w:t>
      </w:r>
      <w:r w:rsidRPr="009C2981">
        <w:rPr>
          <w:sz w:val="28"/>
          <w:szCs w:val="28"/>
        </w:rPr>
        <w:t xml:space="preserve"> а соответственно и долевом инвес</w:t>
      </w:r>
      <w:r w:rsidRPr="009C2981">
        <w:rPr>
          <w:sz w:val="28"/>
          <w:szCs w:val="28"/>
        </w:rPr>
        <w:softHyphen/>
        <w:t>тировании государства в наращивании капитала отдельно взятой личности. Запишем эти зависи</w:t>
      </w:r>
      <w:r w:rsidRPr="009C2981">
        <w:rPr>
          <w:sz w:val="28"/>
          <w:szCs w:val="28"/>
        </w:rPr>
        <w:softHyphen/>
        <w:t>мости:</w:t>
      </w:r>
    </w:p>
    <w:p w:rsidR="00981E81" w:rsidRDefault="00981E81" w:rsidP="00CB5BD6">
      <w:pPr>
        <w:rPr>
          <w:sz w:val="28"/>
          <w:szCs w:val="28"/>
        </w:rPr>
      </w:pPr>
    </w:p>
    <w:p w:rsidR="00981E81" w:rsidRDefault="00981E81" w:rsidP="00CB5BD6">
      <w:pPr>
        <w:rPr>
          <w:sz w:val="28"/>
          <w:szCs w:val="28"/>
        </w:rPr>
      </w:pPr>
      <w:r>
        <w:rPr>
          <w:sz w:val="32"/>
        </w:rPr>
        <w:t xml:space="preserve">              </w:t>
      </w:r>
      <w:r w:rsidRPr="00981E81">
        <w:rPr>
          <w:position w:val="-12"/>
        </w:rPr>
        <w:object w:dxaOrig="1480" w:dyaOrig="360">
          <v:shape id="_x0000_i1033" type="#_x0000_t75" style="width:90pt;height:21.75pt" o:ole="" fillcolor="window">
            <v:imagedata r:id="rId21" o:title=""/>
          </v:shape>
          <o:OLEObject Type="Embed" ProgID="Equation.3" ShapeID="_x0000_i1033" DrawAspect="Content" ObjectID="_1458236156" r:id="rId22"/>
        </w:object>
      </w:r>
      <w:r w:rsidRPr="009C2981">
        <w:rPr>
          <w:sz w:val="28"/>
          <w:szCs w:val="28"/>
        </w:rPr>
        <w:t xml:space="preserve">                                       </w:t>
      </w:r>
      <w:r>
        <w:rPr>
          <w:sz w:val="28"/>
          <w:szCs w:val="28"/>
        </w:rPr>
        <w:t xml:space="preserve">                                                (7</w:t>
      </w:r>
      <w:r w:rsidRPr="009C2981">
        <w:rPr>
          <w:sz w:val="28"/>
          <w:szCs w:val="28"/>
        </w:rPr>
        <w:t>)</w:t>
      </w:r>
      <w:r>
        <w:rPr>
          <w:sz w:val="28"/>
          <w:szCs w:val="28"/>
        </w:rPr>
        <w:t xml:space="preserve">       </w:t>
      </w:r>
    </w:p>
    <w:p w:rsidR="00981E81" w:rsidRDefault="00981E81" w:rsidP="00CB5BD6">
      <w:pPr>
        <w:jc w:val="center"/>
        <w:rPr>
          <w:sz w:val="28"/>
          <w:szCs w:val="28"/>
        </w:rPr>
      </w:pPr>
    </w:p>
    <w:p w:rsidR="0056553F" w:rsidRPr="0056553F" w:rsidRDefault="00981E81" w:rsidP="0056553F">
      <w:pPr>
        <w:jc w:val="center"/>
        <w:rPr>
          <w:sz w:val="28"/>
          <w:szCs w:val="28"/>
        </w:rPr>
      </w:pPr>
      <w:r>
        <w:rPr>
          <w:sz w:val="32"/>
        </w:rPr>
        <w:t xml:space="preserve">              </w:t>
      </w:r>
      <w:r w:rsidRPr="00981E81">
        <w:rPr>
          <w:position w:val="-24"/>
        </w:rPr>
        <w:object w:dxaOrig="1340" w:dyaOrig="620">
          <v:shape id="_x0000_i1034" type="#_x0000_t75" style="width:81pt;height:37.5pt" o:ole="" fillcolor="window">
            <v:imagedata r:id="rId23" o:title=""/>
          </v:shape>
          <o:OLEObject Type="Embed" ProgID="Equation.3" ShapeID="_x0000_i1034" DrawAspect="Content" ObjectID="_1458236157" r:id="rId24"/>
        </w:object>
      </w:r>
      <w:r w:rsidRPr="009C2981">
        <w:rPr>
          <w:sz w:val="28"/>
          <w:szCs w:val="28"/>
        </w:rPr>
        <w:t xml:space="preserve">                                                 </w:t>
      </w:r>
      <w:r>
        <w:rPr>
          <w:sz w:val="28"/>
          <w:szCs w:val="28"/>
        </w:rPr>
        <w:t xml:space="preserve">                                        (8</w:t>
      </w:r>
      <w:r w:rsidRPr="009C2981">
        <w:rPr>
          <w:sz w:val="28"/>
          <w:szCs w:val="28"/>
        </w:rPr>
        <w:t>)</w:t>
      </w:r>
    </w:p>
    <w:p w:rsidR="00981E81" w:rsidRPr="0056553F" w:rsidRDefault="00981E81" w:rsidP="0056553F">
      <w:pPr>
        <w:rPr>
          <w:sz w:val="28"/>
          <w:szCs w:val="28"/>
        </w:rPr>
      </w:pPr>
      <w:r w:rsidRPr="009C2981">
        <w:rPr>
          <w:sz w:val="28"/>
          <w:szCs w:val="28"/>
        </w:rPr>
        <w:t xml:space="preserve">Приравняв их (принцип равных доходов </w:t>
      </w:r>
      <w:r w:rsidRPr="009C2981">
        <w:rPr>
          <w:sz w:val="28"/>
          <w:szCs w:val="28"/>
          <w:lang w:val="en-US"/>
        </w:rPr>
        <w:t>R</w:t>
      </w:r>
      <w:r w:rsidR="0035652D">
        <w:rPr>
          <w:sz w:val="28"/>
          <w:szCs w:val="28"/>
          <w:vertAlign w:val="subscript"/>
        </w:rPr>
        <w:t>ч</w:t>
      </w:r>
      <w:r w:rsidRPr="009C2981">
        <w:rPr>
          <w:sz w:val="28"/>
          <w:szCs w:val="28"/>
        </w:rPr>
        <w:t xml:space="preserve"> = </w:t>
      </w:r>
      <w:r w:rsidRPr="009C2981">
        <w:rPr>
          <w:sz w:val="28"/>
          <w:szCs w:val="28"/>
          <w:lang w:val="en-US"/>
        </w:rPr>
        <w:t>R</w:t>
      </w:r>
      <w:r w:rsidR="0035652D">
        <w:rPr>
          <w:sz w:val="28"/>
          <w:szCs w:val="28"/>
          <w:vertAlign w:val="subscript"/>
        </w:rPr>
        <w:t>с</w:t>
      </w:r>
      <w:r w:rsidRPr="009C2981">
        <w:rPr>
          <w:sz w:val="28"/>
          <w:szCs w:val="28"/>
        </w:rPr>
        <w:t>) получим уравнение:</w:t>
      </w:r>
    </w:p>
    <w:p w:rsidR="0056553F" w:rsidRPr="0056553F" w:rsidRDefault="0056553F" w:rsidP="0056553F">
      <w:pPr>
        <w:rPr>
          <w:sz w:val="28"/>
          <w:szCs w:val="28"/>
        </w:rPr>
      </w:pPr>
    </w:p>
    <w:p w:rsidR="00981E81" w:rsidRDefault="00981E81" w:rsidP="00CB5BD6">
      <w:pPr>
        <w:pStyle w:val="FR1"/>
        <w:rPr>
          <w:rFonts w:ascii="Times New Roman" w:hAnsi="Times New Roman" w:cs="Times New Roman"/>
          <w:sz w:val="28"/>
          <w:szCs w:val="28"/>
          <w:lang w:val="en-US"/>
        </w:rPr>
      </w:pPr>
      <w:r w:rsidRPr="00FD764C">
        <w:rPr>
          <w:rFonts w:ascii="Times New Roman" w:hAnsi="Times New Roman" w:cs="Times New Roman"/>
          <w:noProof w:val="0"/>
          <w:sz w:val="28"/>
          <w:szCs w:val="28"/>
        </w:rPr>
        <w:t xml:space="preserve">         </w:t>
      </w:r>
      <w:r w:rsidRPr="009C2981">
        <w:rPr>
          <w:rFonts w:ascii="Times New Roman" w:hAnsi="Times New Roman" w:cs="Times New Roman"/>
          <w:noProof w:val="0"/>
          <w:sz w:val="28"/>
          <w:szCs w:val="28"/>
        </w:rPr>
        <w:t xml:space="preserve">                    </w:t>
      </w:r>
      <w:r w:rsidRPr="009C2981">
        <w:rPr>
          <w:rFonts w:ascii="Times New Roman" w:hAnsi="Times New Roman" w:cs="Times New Roman"/>
          <w:noProof w:val="0"/>
          <w:sz w:val="28"/>
          <w:szCs w:val="28"/>
          <w:lang w:val="en-US"/>
        </w:rPr>
        <w:t>b</w:t>
      </w:r>
      <w:r w:rsidRPr="009C2981">
        <w:rPr>
          <w:rFonts w:ascii="Times New Roman" w:hAnsi="Times New Roman" w:cs="Times New Roman"/>
          <w:noProof w:val="0"/>
          <w:sz w:val="28"/>
          <w:szCs w:val="28"/>
        </w:rPr>
        <w:t xml:space="preserve"> Х + сХ - </w:t>
      </w:r>
      <w:r w:rsidRPr="009C2981">
        <w:rPr>
          <w:rFonts w:ascii="Times New Roman" w:hAnsi="Times New Roman" w:cs="Times New Roman"/>
          <w:noProof w:val="0"/>
          <w:sz w:val="28"/>
          <w:szCs w:val="28"/>
          <w:lang w:val="en-US"/>
        </w:rPr>
        <w:t>b</w:t>
      </w:r>
      <w:r w:rsidRPr="009C2981">
        <w:rPr>
          <w:rFonts w:ascii="Times New Roman" w:hAnsi="Times New Roman" w:cs="Times New Roman"/>
          <w:sz w:val="28"/>
          <w:szCs w:val="28"/>
        </w:rPr>
        <w:t xml:space="preserve"> =</w:t>
      </w:r>
      <w:r w:rsidRPr="009C2981">
        <w:rPr>
          <w:rFonts w:ascii="Times New Roman" w:hAnsi="Times New Roman" w:cs="Times New Roman"/>
          <w:noProof w:val="0"/>
          <w:sz w:val="28"/>
          <w:szCs w:val="28"/>
        </w:rPr>
        <w:t xml:space="preserve"> 0,</w:t>
      </w:r>
      <w:r w:rsidRPr="009C2981">
        <w:rPr>
          <w:rFonts w:ascii="Times New Roman" w:hAnsi="Times New Roman" w:cs="Times New Roman"/>
          <w:sz w:val="28"/>
          <w:szCs w:val="28"/>
        </w:rPr>
        <w:t xml:space="preserve">                                          </w:t>
      </w:r>
      <w:r w:rsidR="007C29BF">
        <w:rPr>
          <w:rFonts w:ascii="Times New Roman" w:hAnsi="Times New Roman" w:cs="Times New Roman"/>
          <w:sz w:val="28"/>
          <w:szCs w:val="28"/>
        </w:rPr>
        <w:t xml:space="preserve">                              (9</w:t>
      </w:r>
      <w:r w:rsidRPr="009C2981">
        <w:rPr>
          <w:rFonts w:ascii="Times New Roman" w:hAnsi="Times New Roman" w:cs="Times New Roman"/>
          <w:sz w:val="28"/>
          <w:szCs w:val="28"/>
        </w:rPr>
        <w:t>)</w:t>
      </w:r>
    </w:p>
    <w:p w:rsidR="0056553F" w:rsidRPr="0056553F" w:rsidRDefault="0056553F" w:rsidP="00CB5BD6">
      <w:pPr>
        <w:pStyle w:val="FR1"/>
        <w:rPr>
          <w:rFonts w:ascii="Times New Roman" w:hAnsi="Times New Roman" w:cs="Times New Roman"/>
          <w:sz w:val="28"/>
          <w:szCs w:val="28"/>
          <w:lang w:val="en-US"/>
        </w:rPr>
      </w:pPr>
    </w:p>
    <w:p w:rsidR="00981E81" w:rsidRPr="009C2981" w:rsidRDefault="00981E81" w:rsidP="0056553F">
      <w:pPr>
        <w:pStyle w:val="FR1"/>
        <w:rPr>
          <w:rFonts w:ascii="Times New Roman" w:hAnsi="Times New Roman" w:cs="Times New Roman"/>
          <w:sz w:val="28"/>
          <w:szCs w:val="28"/>
        </w:rPr>
      </w:pPr>
      <w:r w:rsidRPr="009C2981">
        <w:rPr>
          <w:rFonts w:ascii="Times New Roman" w:hAnsi="Times New Roman" w:cs="Times New Roman"/>
          <w:sz w:val="28"/>
          <w:szCs w:val="28"/>
        </w:rPr>
        <w:t xml:space="preserve">где </w:t>
      </w:r>
      <w:r w:rsidR="007C29BF" w:rsidRPr="00981E81">
        <w:rPr>
          <w:position w:val="-12"/>
        </w:rPr>
        <w:object w:dxaOrig="1060" w:dyaOrig="360">
          <v:shape id="_x0000_i1035" type="#_x0000_t75" style="width:64.5pt;height:21.75pt" o:ole="" fillcolor="window">
            <v:imagedata r:id="rId25" o:title=""/>
          </v:shape>
          <o:OLEObject Type="Embed" ProgID="Equation.3" ShapeID="_x0000_i1035" DrawAspect="Content" ObjectID="_1458236158" r:id="rId26"/>
        </w:object>
      </w:r>
      <w:r w:rsidR="007C29BF">
        <w:rPr>
          <w:rFonts w:ascii="Times New Roman" w:hAnsi="Times New Roman" w:cs="Times New Roman"/>
          <w:sz w:val="28"/>
          <w:szCs w:val="28"/>
        </w:rPr>
        <w:t xml:space="preserve">. </w:t>
      </w:r>
      <w:r w:rsidRPr="009C2981">
        <w:rPr>
          <w:rFonts w:ascii="Times New Roman" w:hAnsi="Times New Roman" w:cs="Times New Roman"/>
          <w:sz w:val="28"/>
          <w:szCs w:val="28"/>
        </w:rPr>
        <w:t>В данном квадратичном уравнении дискриминанта равна нулю, следовательно, име</w:t>
      </w:r>
      <w:r w:rsidRPr="009C2981">
        <w:rPr>
          <w:rFonts w:ascii="Times New Roman" w:hAnsi="Times New Roman" w:cs="Times New Roman"/>
          <w:sz w:val="28"/>
          <w:szCs w:val="28"/>
        </w:rPr>
        <w:softHyphen/>
        <w:t>ется только одно решение, обеспечивающее со</w:t>
      </w:r>
      <w:r w:rsidRPr="009C2981">
        <w:rPr>
          <w:rFonts w:ascii="Times New Roman" w:hAnsi="Times New Roman" w:cs="Times New Roman"/>
          <w:sz w:val="28"/>
          <w:szCs w:val="28"/>
        </w:rPr>
        <w:softHyphen/>
        <w:t>блюдение этого принципа, и являющееся, по на</w:t>
      </w:r>
      <w:r w:rsidRPr="009C2981">
        <w:rPr>
          <w:rFonts w:ascii="Times New Roman" w:hAnsi="Times New Roman" w:cs="Times New Roman"/>
          <w:sz w:val="28"/>
          <w:szCs w:val="28"/>
        </w:rPr>
        <w:softHyphen/>
        <w:t>шему мнению, оптимальным участием государ</w:t>
      </w:r>
      <w:r w:rsidRPr="009C2981">
        <w:rPr>
          <w:rFonts w:ascii="Times New Roman" w:hAnsi="Times New Roman" w:cs="Times New Roman"/>
          <w:sz w:val="28"/>
          <w:szCs w:val="28"/>
        </w:rPr>
        <w:softHyphen/>
        <w:t>ства в данном инвестиционном процессе Х   , которое можно рассчитать, ис</w:t>
      </w:r>
      <w:r w:rsidR="00CE7C1C">
        <w:rPr>
          <w:rFonts w:ascii="Times New Roman" w:hAnsi="Times New Roman" w:cs="Times New Roman"/>
          <w:sz w:val="28"/>
          <w:szCs w:val="28"/>
        </w:rPr>
        <w:t>пользуя параметры зависимостей 7 и 8</w:t>
      </w:r>
      <w:r w:rsidRPr="009C2981">
        <w:rPr>
          <w:rFonts w:ascii="Times New Roman" w:hAnsi="Times New Roman" w:cs="Times New Roman"/>
          <w:sz w:val="28"/>
          <w:szCs w:val="28"/>
        </w:rPr>
        <w:t xml:space="preserve"> как:</w:t>
      </w:r>
    </w:p>
    <w:p w:rsidR="00981E81" w:rsidRPr="009C2981" w:rsidRDefault="00981E81" w:rsidP="00CB5BD6">
      <w:pPr>
        <w:rPr>
          <w:rFonts w:ascii="Arial" w:hAnsi="Arial" w:cs="Arial"/>
          <w:noProof/>
          <w:sz w:val="28"/>
          <w:szCs w:val="28"/>
        </w:rPr>
      </w:pPr>
      <w:r w:rsidRPr="009C2981">
        <w:rPr>
          <w:rFonts w:ascii="Arial" w:hAnsi="Arial" w:cs="Arial"/>
          <w:noProof/>
          <w:sz w:val="28"/>
          <w:szCs w:val="28"/>
        </w:rPr>
        <w:t xml:space="preserve">                          </w:t>
      </w:r>
    </w:p>
    <w:p w:rsidR="00981E81" w:rsidRPr="009C2981" w:rsidRDefault="00981E81" w:rsidP="00CB5BD6">
      <w:pPr>
        <w:rPr>
          <w:noProof/>
          <w:sz w:val="28"/>
          <w:szCs w:val="28"/>
        </w:rPr>
      </w:pPr>
      <w:r w:rsidRPr="009C2981">
        <w:rPr>
          <w:rFonts w:ascii="Arial" w:hAnsi="Arial" w:cs="Arial"/>
          <w:noProof/>
          <w:sz w:val="28"/>
          <w:szCs w:val="28"/>
        </w:rPr>
        <w:t xml:space="preserve">                 </w:t>
      </w:r>
      <w:r w:rsidRPr="009C2981">
        <w:rPr>
          <w:noProof/>
          <w:sz w:val="28"/>
          <w:szCs w:val="28"/>
        </w:rPr>
        <w:t xml:space="preserve">      </w:t>
      </w:r>
      <w:r w:rsidR="00DE260C" w:rsidRPr="007C29BF">
        <w:rPr>
          <w:position w:val="-30"/>
        </w:rPr>
        <w:object w:dxaOrig="2299" w:dyaOrig="780">
          <v:shape id="_x0000_i1036" type="#_x0000_t75" style="width:139.5pt;height:47.25pt" o:ole="" fillcolor="window">
            <v:imagedata r:id="rId27" o:title=""/>
          </v:shape>
          <o:OLEObject Type="Embed" ProgID="Equation.3" ShapeID="_x0000_i1036" DrawAspect="Content" ObjectID="_1458236159" r:id="rId28"/>
        </w:object>
      </w:r>
      <w:r w:rsidRPr="009C2981">
        <w:rPr>
          <w:noProof/>
          <w:sz w:val="28"/>
          <w:szCs w:val="28"/>
        </w:rPr>
        <w:t xml:space="preserve">                                               </w:t>
      </w:r>
      <w:r w:rsidR="007C29BF">
        <w:rPr>
          <w:noProof/>
          <w:sz w:val="28"/>
          <w:szCs w:val="28"/>
        </w:rPr>
        <w:t xml:space="preserve">               (10</w:t>
      </w:r>
      <w:r w:rsidR="007C29BF" w:rsidRPr="009C2981">
        <w:rPr>
          <w:noProof/>
          <w:sz w:val="28"/>
          <w:szCs w:val="28"/>
        </w:rPr>
        <w:t>)</w:t>
      </w:r>
      <w:r w:rsidR="007C29BF">
        <w:rPr>
          <w:noProof/>
          <w:sz w:val="28"/>
          <w:szCs w:val="28"/>
        </w:rPr>
        <w:t xml:space="preserve">                         </w:t>
      </w:r>
    </w:p>
    <w:p w:rsidR="00981E81" w:rsidRPr="009C2981" w:rsidRDefault="00981E81" w:rsidP="00CB5BD6">
      <w:pPr>
        <w:rPr>
          <w:rFonts w:ascii="Arial" w:hAnsi="Arial" w:cs="Arial"/>
          <w:noProof/>
          <w:sz w:val="28"/>
          <w:szCs w:val="28"/>
        </w:rPr>
      </w:pPr>
      <w:r w:rsidRPr="009C2981">
        <w:rPr>
          <w:rFonts w:ascii="Arial" w:hAnsi="Arial" w:cs="Arial"/>
          <w:noProof/>
          <w:sz w:val="28"/>
          <w:szCs w:val="28"/>
        </w:rPr>
        <w:t xml:space="preserve"> </w:t>
      </w:r>
    </w:p>
    <w:p w:rsidR="00981E81" w:rsidRPr="009C2981" w:rsidRDefault="00981E81" w:rsidP="0056553F">
      <w:pPr>
        <w:ind w:firstLine="709"/>
        <w:jc w:val="both"/>
        <w:rPr>
          <w:sz w:val="28"/>
          <w:szCs w:val="28"/>
        </w:rPr>
      </w:pPr>
      <w:r w:rsidRPr="009C2981">
        <w:rPr>
          <w:sz w:val="28"/>
          <w:szCs w:val="28"/>
        </w:rPr>
        <w:t xml:space="preserve">  Этот оптимум на разных этапах накопления человеческого капитала (уровнях образования) будет обеспечиваться различным соотношением государственных и частных инвестиций. Так, при получении индивидуумом среднего образования (оптимум наход</w:t>
      </w:r>
      <w:r w:rsidR="00D10BFF">
        <w:rPr>
          <w:sz w:val="28"/>
          <w:szCs w:val="28"/>
        </w:rPr>
        <w:t>ится в диапазоне 102% в соответствии с рисунком 1</w:t>
      </w:r>
      <w:r w:rsidRPr="009C2981">
        <w:rPr>
          <w:sz w:val="28"/>
          <w:szCs w:val="28"/>
        </w:rPr>
        <w:t>) наиболее эффективна и справедлива в социаль</w:t>
      </w:r>
      <w:r w:rsidRPr="009C2981">
        <w:rPr>
          <w:sz w:val="28"/>
          <w:szCs w:val="28"/>
        </w:rPr>
        <w:softHyphen/>
        <w:t>ном плане будет модель, предусматривающая со стороны государства 100%-ную оплату образова</w:t>
      </w:r>
      <w:r w:rsidRPr="009C2981">
        <w:rPr>
          <w:sz w:val="28"/>
          <w:szCs w:val="28"/>
        </w:rPr>
        <w:softHyphen/>
        <w:t>ния и незначительную компенсацию индивиду</w:t>
      </w:r>
      <w:r w:rsidRPr="009C2981">
        <w:rPr>
          <w:sz w:val="28"/>
          <w:szCs w:val="28"/>
        </w:rPr>
        <w:softHyphen/>
        <w:t>альных издержек учащегося (льготная учебная литература, питание). При этом на самом уча</w:t>
      </w:r>
      <w:r w:rsidRPr="009C2981">
        <w:rPr>
          <w:sz w:val="28"/>
          <w:szCs w:val="28"/>
        </w:rPr>
        <w:softHyphen/>
        <w:t>щемся (семейном бюджете) остается подавляю</w:t>
      </w:r>
      <w:r w:rsidRPr="009C2981">
        <w:rPr>
          <w:sz w:val="28"/>
          <w:szCs w:val="28"/>
        </w:rPr>
        <w:softHyphen/>
        <w:t>щая часть индивидуальных и вся сумма косвен</w:t>
      </w:r>
      <w:r w:rsidRPr="009C2981">
        <w:rPr>
          <w:sz w:val="28"/>
          <w:szCs w:val="28"/>
        </w:rPr>
        <w:softHyphen/>
        <w:t>ных издержек. При получении высшего образо</w:t>
      </w:r>
      <w:r w:rsidRPr="009C2981">
        <w:rPr>
          <w:sz w:val="28"/>
          <w:szCs w:val="28"/>
        </w:rPr>
        <w:softHyphen/>
        <w:t>вания оптима</w:t>
      </w:r>
      <w:r w:rsidR="00DE260C">
        <w:rPr>
          <w:sz w:val="28"/>
          <w:szCs w:val="28"/>
        </w:rPr>
        <w:t>льной будет модель</w:t>
      </w:r>
      <w:r w:rsidRPr="009C2981">
        <w:rPr>
          <w:sz w:val="28"/>
          <w:szCs w:val="28"/>
        </w:rPr>
        <w:t>, предусматривающая оплату государством 80% стоимости этого уровня образования, а оставшуюся часть должны оплачивать сами учащиеся; на студентов также полностью ложатся индивиду</w:t>
      </w:r>
      <w:r w:rsidRPr="009C2981">
        <w:rPr>
          <w:sz w:val="28"/>
          <w:szCs w:val="28"/>
        </w:rPr>
        <w:softHyphen/>
        <w:t>альные издержки.</w:t>
      </w:r>
    </w:p>
    <w:p w:rsidR="00981E81" w:rsidRPr="0056553F" w:rsidRDefault="00981E81" w:rsidP="0056553F">
      <w:pPr>
        <w:ind w:firstLine="709"/>
        <w:jc w:val="both"/>
        <w:rPr>
          <w:sz w:val="28"/>
          <w:szCs w:val="28"/>
        </w:rPr>
      </w:pPr>
      <w:r w:rsidRPr="009C2981">
        <w:rPr>
          <w:sz w:val="28"/>
          <w:szCs w:val="28"/>
        </w:rPr>
        <w:t>Относительно косвенных издержек (упущен</w:t>
      </w:r>
      <w:r w:rsidRPr="009C2981">
        <w:rPr>
          <w:sz w:val="28"/>
          <w:szCs w:val="28"/>
        </w:rPr>
        <w:softHyphen/>
        <w:t>ных заработков за период обучения) следует за</w:t>
      </w:r>
      <w:r w:rsidRPr="009C2981">
        <w:rPr>
          <w:sz w:val="28"/>
          <w:szCs w:val="28"/>
        </w:rPr>
        <w:softHyphen/>
        <w:t>метить, что при переходе на каждую следующую ступень образования они резко возрастают. Сле</w:t>
      </w:r>
      <w:r w:rsidRPr="009C2981">
        <w:rPr>
          <w:sz w:val="28"/>
          <w:szCs w:val="28"/>
        </w:rPr>
        <w:softHyphen/>
        <w:t>довательно, желательно частичное участие в них государства в виде стипендий для стимулирования образовательного выбора индивидуума. В систе</w:t>
      </w:r>
      <w:r w:rsidRPr="009C2981">
        <w:rPr>
          <w:sz w:val="28"/>
          <w:szCs w:val="28"/>
        </w:rPr>
        <w:softHyphen/>
        <w:t>ме послевузовского образования оптимум (</w:t>
      </w:r>
      <w:r w:rsidR="00D10BFF">
        <w:rPr>
          <w:sz w:val="28"/>
          <w:szCs w:val="28"/>
        </w:rPr>
        <w:t>см. рисунок 1</w:t>
      </w:r>
      <w:r w:rsidRPr="009C2981">
        <w:rPr>
          <w:sz w:val="28"/>
          <w:szCs w:val="28"/>
        </w:rPr>
        <w:t>) существенно смещается за границы пол</w:t>
      </w:r>
      <w:r w:rsidRPr="009C2981">
        <w:rPr>
          <w:sz w:val="28"/>
          <w:szCs w:val="28"/>
        </w:rPr>
        <w:softHyphen/>
        <w:t>ной оплаты государством стоимости этого уровня образования в диапазон 120%, то есть система го</w:t>
      </w:r>
      <w:r w:rsidRPr="009C2981">
        <w:rPr>
          <w:sz w:val="28"/>
          <w:szCs w:val="28"/>
        </w:rPr>
        <w:softHyphen/>
        <w:t>сударственного финансирования должна предпо</w:t>
      </w:r>
      <w:r w:rsidRPr="009C2981">
        <w:rPr>
          <w:sz w:val="28"/>
          <w:szCs w:val="28"/>
        </w:rPr>
        <w:softHyphen/>
        <w:t>лагать значительные компенсации косвенных из</w:t>
      </w:r>
      <w:r w:rsidRPr="009C2981">
        <w:rPr>
          <w:sz w:val="28"/>
          <w:szCs w:val="28"/>
        </w:rPr>
        <w:softHyphen/>
        <w:t>держек молодых ученых, а также долевое учас</w:t>
      </w:r>
      <w:r w:rsidRPr="009C2981">
        <w:rPr>
          <w:sz w:val="28"/>
          <w:szCs w:val="28"/>
        </w:rPr>
        <w:softHyphen/>
        <w:t>тие в индивидуальных издержках (оплата части стоимости проживания, научной литературы). При этом за соискателями ученой степени все равно остается большая часть косвенных и инди</w:t>
      </w:r>
      <w:r w:rsidRPr="009C2981">
        <w:rPr>
          <w:sz w:val="28"/>
          <w:szCs w:val="28"/>
        </w:rPr>
        <w:softHyphen/>
        <w:t>видуальных издержек.</w:t>
      </w:r>
      <w:r w:rsidR="0056553F" w:rsidRPr="0056553F">
        <w:rPr>
          <w:sz w:val="28"/>
          <w:szCs w:val="28"/>
        </w:rPr>
        <w:t>[7,7-8]</w:t>
      </w:r>
    </w:p>
    <w:p w:rsidR="00981E81" w:rsidRPr="009C2981" w:rsidRDefault="00981E81" w:rsidP="0056553F">
      <w:pPr>
        <w:ind w:firstLine="709"/>
        <w:jc w:val="both"/>
        <w:rPr>
          <w:sz w:val="28"/>
          <w:szCs w:val="28"/>
        </w:rPr>
      </w:pPr>
      <w:r w:rsidRPr="009C2981">
        <w:rPr>
          <w:sz w:val="28"/>
          <w:szCs w:val="28"/>
        </w:rPr>
        <w:t>Можно сделать вывод, что наиболее эффек</w:t>
      </w:r>
      <w:r w:rsidRPr="009C2981">
        <w:rPr>
          <w:sz w:val="28"/>
          <w:szCs w:val="28"/>
        </w:rPr>
        <w:softHyphen/>
        <w:t>тивная модель накопления человеческого капи</w:t>
      </w:r>
      <w:r w:rsidRPr="009C2981">
        <w:rPr>
          <w:sz w:val="28"/>
          <w:szCs w:val="28"/>
        </w:rPr>
        <w:softHyphen/>
        <w:t>тала предполагает в системе среднего и послеву</w:t>
      </w:r>
      <w:r w:rsidRPr="009C2981">
        <w:rPr>
          <w:sz w:val="28"/>
          <w:szCs w:val="28"/>
        </w:rPr>
        <w:softHyphen/>
        <w:t>зовского образования как минимум полную опла</w:t>
      </w:r>
      <w:r w:rsidRPr="009C2981">
        <w:rPr>
          <w:sz w:val="28"/>
          <w:szCs w:val="28"/>
        </w:rPr>
        <w:softHyphen/>
        <w:t>ту государством образовательного процесса, а в системе высшего образования - частичное софи-нансирование со стороны учащихся. При этом аб</w:t>
      </w:r>
      <w:r w:rsidRPr="009C2981">
        <w:rPr>
          <w:sz w:val="28"/>
          <w:szCs w:val="28"/>
        </w:rPr>
        <w:softHyphen/>
        <w:t>солютно неправомочно будет говорить о бес</w:t>
      </w:r>
      <w:r w:rsidRPr="009C2981">
        <w:rPr>
          <w:sz w:val="28"/>
          <w:szCs w:val="28"/>
        </w:rPr>
        <w:softHyphen/>
        <w:t xml:space="preserve">платном для человека способе </w:t>
      </w:r>
      <w:r w:rsidR="00623CE5">
        <w:rPr>
          <w:sz w:val="28"/>
          <w:szCs w:val="28"/>
        </w:rPr>
        <w:t>накопления его ка</w:t>
      </w:r>
      <w:r w:rsidR="00623CE5">
        <w:rPr>
          <w:sz w:val="28"/>
          <w:szCs w:val="28"/>
        </w:rPr>
        <w:softHyphen/>
        <w:t>питала (Приложение Б</w:t>
      </w:r>
      <w:r w:rsidRPr="009C2981">
        <w:rPr>
          <w:sz w:val="28"/>
          <w:szCs w:val="28"/>
        </w:rPr>
        <w:t>).</w:t>
      </w:r>
    </w:p>
    <w:p w:rsidR="007C29BF" w:rsidRDefault="00981E81" w:rsidP="0056553F">
      <w:pPr>
        <w:ind w:firstLine="709"/>
        <w:jc w:val="both"/>
        <w:rPr>
          <w:sz w:val="28"/>
          <w:szCs w:val="28"/>
          <w:lang w:val="en-US"/>
        </w:rPr>
      </w:pPr>
      <w:r w:rsidRPr="009C2981">
        <w:rPr>
          <w:sz w:val="28"/>
          <w:szCs w:val="28"/>
        </w:rPr>
        <w:t xml:space="preserve">Таким образом, принцип равных доходов </w:t>
      </w:r>
      <w:r w:rsidRPr="009C2981">
        <w:rPr>
          <w:sz w:val="28"/>
          <w:szCs w:val="28"/>
          <w:lang w:val="en-US"/>
        </w:rPr>
        <w:t>R</w:t>
      </w:r>
      <w:r w:rsidR="007E66E2">
        <w:rPr>
          <w:sz w:val="28"/>
          <w:szCs w:val="28"/>
          <w:vertAlign w:val="subscript"/>
        </w:rPr>
        <w:t>ч</w:t>
      </w:r>
      <w:r w:rsidRPr="009C2981">
        <w:rPr>
          <w:sz w:val="28"/>
          <w:szCs w:val="28"/>
        </w:rPr>
        <w:t xml:space="preserve"> = </w:t>
      </w:r>
      <w:r w:rsidRPr="009C2981">
        <w:rPr>
          <w:sz w:val="28"/>
          <w:szCs w:val="28"/>
          <w:lang w:val="en-US"/>
        </w:rPr>
        <w:t>R</w:t>
      </w:r>
      <w:r w:rsidR="007E66E2">
        <w:rPr>
          <w:sz w:val="28"/>
          <w:szCs w:val="28"/>
          <w:vertAlign w:val="subscript"/>
        </w:rPr>
        <w:t>с</w:t>
      </w:r>
      <w:r w:rsidRPr="009C2981">
        <w:rPr>
          <w:sz w:val="28"/>
          <w:szCs w:val="28"/>
        </w:rPr>
        <w:t xml:space="preserve"> будет приводить к равному соотношению из</w:t>
      </w:r>
      <w:r w:rsidRPr="009C2981">
        <w:rPr>
          <w:sz w:val="28"/>
          <w:szCs w:val="28"/>
        </w:rPr>
        <w:softHyphen/>
        <w:t>держек и выг</w:t>
      </w:r>
      <w:r w:rsidR="007E66E2">
        <w:rPr>
          <w:sz w:val="28"/>
          <w:szCs w:val="28"/>
        </w:rPr>
        <w:t>од, которое можно записать, при</w:t>
      </w:r>
      <w:r w:rsidR="00321311">
        <w:rPr>
          <w:sz w:val="28"/>
          <w:szCs w:val="28"/>
        </w:rPr>
        <w:t>равнивая формулы 7 и 8</w:t>
      </w:r>
      <w:r w:rsidRPr="009C2981">
        <w:rPr>
          <w:sz w:val="28"/>
          <w:szCs w:val="28"/>
        </w:rPr>
        <w:t>, в виде</w:t>
      </w:r>
      <w:r w:rsidR="007C29BF">
        <w:rPr>
          <w:sz w:val="28"/>
          <w:szCs w:val="28"/>
        </w:rPr>
        <w:t>:</w:t>
      </w:r>
    </w:p>
    <w:p w:rsidR="0056553F" w:rsidRPr="0056553F" w:rsidRDefault="0056553F" w:rsidP="0056553F">
      <w:pPr>
        <w:ind w:firstLine="709"/>
        <w:jc w:val="both"/>
        <w:rPr>
          <w:sz w:val="28"/>
          <w:szCs w:val="28"/>
          <w:lang w:val="en-US"/>
        </w:rPr>
      </w:pPr>
    </w:p>
    <w:p w:rsidR="00981E81" w:rsidRPr="007C29BF" w:rsidRDefault="007C29BF" w:rsidP="00CB5BD6">
      <w:pPr>
        <w:ind w:firstLine="260"/>
        <w:rPr>
          <w:sz w:val="28"/>
          <w:szCs w:val="28"/>
        </w:rPr>
      </w:pPr>
      <w:r>
        <w:t xml:space="preserve">                </w:t>
      </w:r>
      <w:r w:rsidRPr="007C29BF">
        <w:rPr>
          <w:position w:val="-32"/>
        </w:rPr>
        <w:object w:dxaOrig="1579" w:dyaOrig="760">
          <v:shape id="_x0000_i1037" type="#_x0000_t75" style="width:96pt;height:45.75pt" o:ole="" fillcolor="window">
            <v:imagedata r:id="rId29" o:title=""/>
          </v:shape>
          <o:OLEObject Type="Embed" ProgID="Equation.3" ShapeID="_x0000_i1037" DrawAspect="Content" ObjectID="_1458236160" r:id="rId30"/>
        </w:object>
      </w:r>
      <w:r>
        <w:t xml:space="preserve">                                                                                               </w:t>
      </w:r>
      <w:r w:rsidRPr="007C29BF">
        <w:rPr>
          <w:sz w:val="28"/>
          <w:szCs w:val="28"/>
        </w:rPr>
        <w:t>(11)</w:t>
      </w:r>
      <w:r>
        <w:t xml:space="preserve">                               </w:t>
      </w:r>
    </w:p>
    <w:p w:rsidR="00981E81" w:rsidRPr="009C2981" w:rsidRDefault="00981E81" w:rsidP="00CB5BD6">
      <w:pPr>
        <w:pStyle w:val="FR1"/>
        <w:rPr>
          <w:sz w:val="28"/>
          <w:szCs w:val="28"/>
        </w:rPr>
      </w:pPr>
    </w:p>
    <w:p w:rsidR="00981E81" w:rsidRPr="0056553F" w:rsidRDefault="00981E81" w:rsidP="0056553F">
      <w:pPr>
        <w:ind w:firstLine="709"/>
        <w:jc w:val="both"/>
        <w:rPr>
          <w:sz w:val="28"/>
          <w:szCs w:val="28"/>
        </w:rPr>
      </w:pPr>
      <w:r w:rsidRPr="009C2981">
        <w:rPr>
          <w:sz w:val="28"/>
          <w:szCs w:val="28"/>
        </w:rPr>
        <w:t xml:space="preserve">  Полученное равенство позволяет сформули</w:t>
      </w:r>
      <w:r w:rsidRPr="009C2981">
        <w:rPr>
          <w:sz w:val="28"/>
          <w:szCs w:val="28"/>
        </w:rPr>
        <w:softHyphen/>
        <w:t>ровать следующее правило оптимального учас</w:t>
      </w:r>
      <w:r w:rsidRPr="009C2981">
        <w:rPr>
          <w:sz w:val="28"/>
          <w:szCs w:val="28"/>
        </w:rPr>
        <w:softHyphen/>
        <w:t>тия сторон в процессе накопления человеческого капитала: наиболее эффективным способом это</w:t>
      </w:r>
      <w:r w:rsidRPr="009C2981">
        <w:rPr>
          <w:sz w:val="28"/>
          <w:szCs w:val="28"/>
        </w:rPr>
        <w:softHyphen/>
        <w:t>го накопления будет такой, при котором соотно</w:t>
      </w:r>
      <w:r w:rsidRPr="009C2981">
        <w:rPr>
          <w:sz w:val="28"/>
          <w:szCs w:val="28"/>
        </w:rPr>
        <w:softHyphen/>
        <w:t xml:space="preserve">шение доходов </w:t>
      </w:r>
      <w:r w:rsidR="007E66E2">
        <w:rPr>
          <w:sz w:val="28"/>
          <w:szCs w:val="28"/>
        </w:rPr>
        <w:t>личности и государства пропорци</w:t>
      </w:r>
      <w:r w:rsidRPr="009C2981">
        <w:rPr>
          <w:sz w:val="28"/>
          <w:szCs w:val="28"/>
        </w:rPr>
        <w:t>ональны понесенным издержкам.</w:t>
      </w:r>
      <w:r w:rsidR="0056553F" w:rsidRPr="0056553F">
        <w:rPr>
          <w:sz w:val="28"/>
          <w:szCs w:val="28"/>
        </w:rPr>
        <w:t>[7,8]</w:t>
      </w:r>
    </w:p>
    <w:p w:rsidR="00981E81" w:rsidRDefault="00981E81" w:rsidP="0056553F">
      <w:pPr>
        <w:spacing w:before="40"/>
        <w:ind w:firstLine="709"/>
        <w:jc w:val="both"/>
        <w:rPr>
          <w:sz w:val="28"/>
          <w:szCs w:val="28"/>
        </w:rPr>
      </w:pPr>
      <w:r w:rsidRPr="009C2981">
        <w:rPr>
          <w:sz w:val="28"/>
          <w:szCs w:val="28"/>
        </w:rPr>
        <w:t>Анализируя равные годовые нормы отдачи (</w:t>
      </w:r>
      <w:r w:rsidR="00CE7C1C">
        <w:rPr>
          <w:sz w:val="28"/>
          <w:szCs w:val="28"/>
        </w:rPr>
        <w:t>Приложение Б</w:t>
      </w:r>
      <w:r w:rsidRPr="009C2981">
        <w:rPr>
          <w:sz w:val="28"/>
          <w:szCs w:val="28"/>
        </w:rPr>
        <w:t>), - назовем их равновесными, - можно увидеть, что величина этих норм находится в об</w:t>
      </w:r>
      <w:r w:rsidRPr="009C2981">
        <w:rPr>
          <w:sz w:val="28"/>
          <w:szCs w:val="28"/>
        </w:rPr>
        <w:softHyphen/>
        <w:t>ратной, причем линейной, зависимости от объема человеческого капитала. Эта зависимость была сформулирована как закон снижающейся пре</w:t>
      </w:r>
      <w:r w:rsidRPr="009C2981">
        <w:rPr>
          <w:sz w:val="28"/>
          <w:szCs w:val="28"/>
        </w:rPr>
        <w:softHyphen/>
        <w:t>дельной отдачи при наращивании человеческого капитала. Мотивация такова: каждое последую</w:t>
      </w:r>
      <w:r w:rsidRPr="009C2981">
        <w:rPr>
          <w:sz w:val="28"/>
          <w:szCs w:val="28"/>
        </w:rPr>
        <w:softHyphen/>
        <w:t>щее приращение человеческого капитала будет производить все меньшее приращение произво</w:t>
      </w:r>
      <w:r w:rsidRPr="009C2981">
        <w:rPr>
          <w:sz w:val="28"/>
          <w:szCs w:val="28"/>
        </w:rPr>
        <w:softHyphen/>
        <w:t>дительности труда. Следовательно, у работников одновременно с ростом издержек на увеличение своего капитала будет уменьшаться отдача, то есть индивидууму выгодно инвестировать при</w:t>
      </w:r>
      <w:r w:rsidRPr="009C2981">
        <w:rPr>
          <w:sz w:val="28"/>
          <w:szCs w:val="28"/>
        </w:rPr>
        <w:softHyphen/>
        <w:t>рост своего капитала только до определенного объема (количества лет обучения), пока будет со</w:t>
      </w:r>
      <w:r w:rsidRPr="009C2981">
        <w:rPr>
          <w:sz w:val="28"/>
          <w:szCs w:val="28"/>
        </w:rPr>
        <w:softHyphen/>
        <w:t>храняться превышение нормы отдачи над эффек</w:t>
      </w:r>
      <w:r w:rsidRPr="009C2981">
        <w:rPr>
          <w:sz w:val="28"/>
          <w:szCs w:val="28"/>
        </w:rPr>
        <w:softHyphen/>
        <w:t>тивностью инвестиций в физический капитал.</w:t>
      </w:r>
    </w:p>
    <w:p w:rsidR="007E66E2" w:rsidRPr="009C2981" w:rsidRDefault="007E66E2" w:rsidP="00CB5BD6">
      <w:pPr>
        <w:spacing w:before="40"/>
        <w:rPr>
          <w:sz w:val="28"/>
          <w:szCs w:val="28"/>
        </w:rPr>
      </w:pPr>
    </w:p>
    <w:p w:rsidR="00981E81" w:rsidRPr="009C2981" w:rsidRDefault="000C6201" w:rsidP="00CB5BD6">
      <w:pPr>
        <w:spacing w:before="40"/>
      </w:pPr>
      <w:r>
        <w:pict>
          <v:shape id="_x0000_i1038" type="#_x0000_t75" style="width:374.25pt;height:148.5pt">
            <v:imagedata r:id="rId31" o:title=""/>
          </v:shape>
        </w:pict>
      </w:r>
    </w:p>
    <w:p w:rsidR="00981E81" w:rsidRPr="0056553F" w:rsidRDefault="007E66E2" w:rsidP="0056553F">
      <w:pPr>
        <w:spacing w:before="200"/>
        <w:ind w:left="240"/>
        <w:jc w:val="both"/>
        <w:rPr>
          <w:sz w:val="28"/>
          <w:szCs w:val="28"/>
        </w:rPr>
      </w:pPr>
      <w:r w:rsidRPr="007E66E2">
        <w:rPr>
          <w:bCs/>
          <w:sz w:val="28"/>
          <w:szCs w:val="28"/>
        </w:rPr>
        <w:t>Рисунок 2</w:t>
      </w:r>
      <w:r>
        <w:rPr>
          <w:b/>
          <w:bCs/>
          <w:sz w:val="28"/>
          <w:szCs w:val="28"/>
        </w:rPr>
        <w:t xml:space="preserve"> -</w:t>
      </w:r>
      <w:r w:rsidR="00981E81" w:rsidRPr="007E66E2">
        <w:rPr>
          <w:sz w:val="28"/>
          <w:szCs w:val="28"/>
        </w:rPr>
        <w:t xml:space="preserve"> Зависимость эффективности частных инвестиций </w:t>
      </w:r>
      <w:r w:rsidR="00981E81" w:rsidRPr="007E66E2">
        <w:rPr>
          <w:sz w:val="28"/>
          <w:szCs w:val="28"/>
          <w:lang w:val="en-US"/>
        </w:rPr>
        <w:t>R</w:t>
      </w:r>
      <w:r>
        <w:rPr>
          <w:sz w:val="28"/>
          <w:szCs w:val="28"/>
          <w:vertAlign w:val="subscript"/>
        </w:rPr>
        <w:t>ч</w:t>
      </w:r>
      <w:r w:rsidR="00981E81" w:rsidRPr="007E66E2">
        <w:rPr>
          <w:sz w:val="28"/>
          <w:szCs w:val="28"/>
        </w:rPr>
        <w:t xml:space="preserve">, от количества лет обучения </w:t>
      </w:r>
      <w:r w:rsidR="00981E81" w:rsidRPr="007E66E2">
        <w:rPr>
          <w:iCs/>
          <w:sz w:val="28"/>
          <w:szCs w:val="28"/>
          <w:lang w:val="en-US"/>
        </w:rPr>
        <w:t>n</w:t>
      </w:r>
      <w:r w:rsidR="00981E81" w:rsidRPr="007E66E2">
        <w:rPr>
          <w:i/>
          <w:iCs/>
          <w:sz w:val="28"/>
          <w:szCs w:val="28"/>
        </w:rPr>
        <w:t xml:space="preserve"> </w:t>
      </w:r>
      <w:r w:rsidR="00981E81" w:rsidRPr="007E66E2">
        <w:rPr>
          <w:sz w:val="28"/>
          <w:szCs w:val="28"/>
        </w:rPr>
        <w:t>в: А) рыночной модели, Б) равновесной модели.</w:t>
      </w:r>
      <w:r w:rsidR="0056553F" w:rsidRPr="0056553F">
        <w:rPr>
          <w:sz w:val="28"/>
          <w:szCs w:val="28"/>
        </w:rPr>
        <w:t>[7,9]</w:t>
      </w:r>
    </w:p>
    <w:p w:rsidR="004217C4" w:rsidRDefault="00981E81" w:rsidP="0056553F">
      <w:pPr>
        <w:spacing w:before="40"/>
        <w:ind w:firstLine="709"/>
        <w:jc w:val="both"/>
        <w:rPr>
          <w:sz w:val="28"/>
          <w:szCs w:val="28"/>
        </w:rPr>
      </w:pPr>
      <w:r w:rsidRPr="009C2981">
        <w:rPr>
          <w:sz w:val="28"/>
          <w:szCs w:val="28"/>
        </w:rPr>
        <w:t>Сформулировав данный закон, авторы не смогли предложить инвестиционной модели, сти</w:t>
      </w:r>
      <w:r w:rsidRPr="009C2981">
        <w:rPr>
          <w:sz w:val="28"/>
          <w:szCs w:val="28"/>
        </w:rPr>
        <w:softHyphen/>
        <w:t xml:space="preserve">мулирующей </w:t>
      </w:r>
      <w:r w:rsidR="005C24BC">
        <w:rPr>
          <w:sz w:val="28"/>
          <w:szCs w:val="28"/>
        </w:rPr>
        <w:t>востребова</w:t>
      </w:r>
      <w:r w:rsidR="005C24BC" w:rsidRPr="009C2981">
        <w:rPr>
          <w:sz w:val="28"/>
          <w:szCs w:val="28"/>
        </w:rPr>
        <w:t>ность</w:t>
      </w:r>
      <w:r w:rsidRPr="009C2981">
        <w:rPr>
          <w:sz w:val="28"/>
          <w:szCs w:val="28"/>
        </w:rPr>
        <w:t xml:space="preserve"> всех уровней об</w:t>
      </w:r>
      <w:r w:rsidRPr="009C2981">
        <w:rPr>
          <w:sz w:val="28"/>
          <w:szCs w:val="28"/>
        </w:rPr>
        <w:softHyphen/>
        <w:t>разования. Они ограничились лишь выводом о необходимости рыночного подхода ко всей систе</w:t>
      </w:r>
      <w:r w:rsidRPr="009C2981">
        <w:rPr>
          <w:sz w:val="28"/>
          <w:szCs w:val="28"/>
        </w:rPr>
        <w:softHyphen/>
        <w:t>ме послесреднего образования. Но если следо</w:t>
      </w:r>
      <w:r w:rsidRPr="009C2981">
        <w:rPr>
          <w:sz w:val="28"/>
          <w:szCs w:val="28"/>
        </w:rPr>
        <w:softHyphen/>
        <w:t>вать этой логике (например, 100%-ной оплате го</w:t>
      </w:r>
      <w:r w:rsidRPr="009C2981">
        <w:rPr>
          <w:sz w:val="28"/>
          <w:szCs w:val="28"/>
        </w:rPr>
        <w:softHyphen/>
        <w:t>сударством среднего образования, 50% - высшего и послевузовского), тогда уровень послевузовско</w:t>
      </w:r>
      <w:r w:rsidRPr="009C2981">
        <w:rPr>
          <w:sz w:val="28"/>
          <w:szCs w:val="28"/>
        </w:rPr>
        <w:softHyphen/>
        <w:t>го образования становится инвестиционно непри</w:t>
      </w:r>
      <w:r w:rsidRPr="009C2981">
        <w:rPr>
          <w:sz w:val="28"/>
          <w:szCs w:val="28"/>
        </w:rPr>
        <w:softHyphen/>
        <w:t>влекательным для человека. На рис</w:t>
      </w:r>
      <w:r w:rsidR="007E66E2">
        <w:rPr>
          <w:sz w:val="28"/>
          <w:szCs w:val="28"/>
        </w:rPr>
        <w:t>унке 2</w:t>
      </w:r>
      <w:r w:rsidRPr="009C2981">
        <w:rPr>
          <w:sz w:val="28"/>
          <w:szCs w:val="28"/>
        </w:rPr>
        <w:t xml:space="preserve"> он отсека</w:t>
      </w:r>
      <w:r w:rsidRPr="009C2981">
        <w:rPr>
          <w:sz w:val="28"/>
          <w:szCs w:val="28"/>
        </w:rPr>
        <w:softHyphen/>
        <w:t xml:space="preserve">ется горизонтальной прямой </w:t>
      </w:r>
      <w:r w:rsidRPr="009C2981">
        <w:rPr>
          <w:sz w:val="28"/>
          <w:szCs w:val="28"/>
          <w:lang w:val="en-US"/>
        </w:rPr>
        <w:t>R</w:t>
      </w:r>
      <w:r w:rsidR="007E66E2">
        <w:rPr>
          <w:sz w:val="28"/>
          <w:szCs w:val="28"/>
          <w:vertAlign w:val="subscript"/>
        </w:rPr>
        <w:t>фи</w:t>
      </w:r>
      <w:r w:rsidR="005C24BC">
        <w:rPr>
          <w:sz w:val="28"/>
          <w:szCs w:val="28"/>
          <w:vertAlign w:val="subscript"/>
        </w:rPr>
        <w:t>з</w:t>
      </w:r>
      <w:r w:rsidR="005C24BC" w:rsidRPr="009C2981">
        <w:rPr>
          <w:sz w:val="28"/>
          <w:szCs w:val="28"/>
        </w:rPr>
        <w:t xml:space="preserve"> (</w:t>
      </w:r>
      <w:r w:rsidRPr="009C2981">
        <w:rPr>
          <w:sz w:val="28"/>
          <w:szCs w:val="28"/>
        </w:rPr>
        <w:t>норме отдачи от инвестиций в физический капитал). Равновес</w:t>
      </w:r>
      <w:r w:rsidRPr="009C2981">
        <w:rPr>
          <w:sz w:val="28"/>
          <w:szCs w:val="28"/>
        </w:rPr>
        <w:softHyphen/>
        <w:t xml:space="preserve">ная же модель сдвигает эту зависимость вправо, поднимая ее над критическим </w:t>
      </w:r>
      <w:r w:rsidR="0056553F">
        <w:rPr>
          <w:sz w:val="28"/>
          <w:szCs w:val="28"/>
        </w:rPr>
        <w:t>уровнем инвестиционной привлека</w:t>
      </w:r>
      <w:r w:rsidRPr="009C2981">
        <w:rPr>
          <w:sz w:val="28"/>
          <w:szCs w:val="28"/>
        </w:rPr>
        <w:t>тельности и делая послевузовское образование также инвестиционно</w:t>
      </w:r>
      <w:r w:rsidR="0056553F" w:rsidRPr="0056553F">
        <w:rPr>
          <w:sz w:val="28"/>
          <w:szCs w:val="28"/>
        </w:rPr>
        <w:t xml:space="preserve"> </w:t>
      </w:r>
      <w:r w:rsidRPr="009C2981">
        <w:rPr>
          <w:sz w:val="28"/>
          <w:szCs w:val="28"/>
        </w:rPr>
        <w:t>привлекательным.</w:t>
      </w:r>
      <w:r w:rsidR="0056553F" w:rsidRPr="0056553F">
        <w:rPr>
          <w:sz w:val="28"/>
          <w:szCs w:val="28"/>
        </w:rPr>
        <w:t xml:space="preserve"> </w:t>
      </w:r>
      <w:r w:rsidR="004217C4">
        <w:rPr>
          <w:sz w:val="28"/>
          <w:szCs w:val="28"/>
        </w:rPr>
        <w:t>Такова ситуация в США.</w:t>
      </w:r>
    </w:p>
    <w:p w:rsidR="009E12BE" w:rsidRPr="009E12BE" w:rsidRDefault="009E12BE" w:rsidP="00B15307">
      <w:pPr>
        <w:spacing w:before="40"/>
        <w:ind w:firstLine="709"/>
        <w:jc w:val="both"/>
        <w:rPr>
          <w:sz w:val="28"/>
          <w:szCs w:val="28"/>
        </w:rPr>
      </w:pPr>
      <w:r>
        <w:rPr>
          <w:sz w:val="28"/>
          <w:szCs w:val="28"/>
        </w:rPr>
        <w:t>В сегодняшней критической ситуации на фоне победного шествия</w:t>
      </w:r>
      <w:r w:rsidR="004217C4">
        <w:rPr>
          <w:sz w:val="28"/>
          <w:szCs w:val="28"/>
        </w:rPr>
        <w:t xml:space="preserve"> Америки</w:t>
      </w:r>
      <w:r>
        <w:rPr>
          <w:sz w:val="28"/>
          <w:szCs w:val="28"/>
        </w:rPr>
        <w:t xml:space="preserve"> в политической,</w:t>
      </w:r>
      <w:r w:rsidR="004217C4">
        <w:rPr>
          <w:sz w:val="28"/>
          <w:szCs w:val="28"/>
        </w:rPr>
        <w:t xml:space="preserve"> </w:t>
      </w:r>
      <w:r>
        <w:rPr>
          <w:sz w:val="28"/>
          <w:szCs w:val="28"/>
        </w:rPr>
        <w:t xml:space="preserve">экономической и военных областях всё чаще </w:t>
      </w:r>
      <w:r w:rsidR="005C24BC">
        <w:rPr>
          <w:sz w:val="28"/>
          <w:szCs w:val="28"/>
        </w:rPr>
        <w:t>высказываются</w:t>
      </w:r>
      <w:r>
        <w:rPr>
          <w:sz w:val="28"/>
          <w:szCs w:val="28"/>
        </w:rPr>
        <w:t xml:space="preserve"> мнения о неэффективности российского образования якобы неспособного обеспечить желанный прорыв, о необходимости реформировать нашу систему образования по образу и подобию американской. </w:t>
      </w:r>
      <w:r w:rsidR="004217C4">
        <w:rPr>
          <w:sz w:val="28"/>
          <w:szCs w:val="28"/>
        </w:rPr>
        <w:t>Но так ли это?</w:t>
      </w:r>
    </w:p>
    <w:p w:rsidR="009E12BE" w:rsidRDefault="009E12BE" w:rsidP="0056553F">
      <w:pPr>
        <w:jc w:val="both"/>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9E12BE" w:rsidRDefault="009E12BE" w:rsidP="00CB5BD6">
      <w:pPr>
        <w:rPr>
          <w:sz w:val="28"/>
          <w:szCs w:val="28"/>
        </w:rPr>
      </w:pPr>
    </w:p>
    <w:p w:rsidR="004217C4" w:rsidRPr="009D1A19" w:rsidRDefault="004217C4" w:rsidP="00CB5BD6">
      <w:pPr>
        <w:rPr>
          <w:b/>
          <w:sz w:val="28"/>
          <w:szCs w:val="28"/>
        </w:rPr>
      </w:pPr>
      <w:r w:rsidRPr="009D1A19">
        <w:rPr>
          <w:b/>
          <w:sz w:val="28"/>
          <w:szCs w:val="28"/>
        </w:rPr>
        <w:t>3.2. Нормы отдачи и оптимум инвестиционного участия в России</w:t>
      </w:r>
    </w:p>
    <w:p w:rsidR="004217C4" w:rsidRDefault="004217C4" w:rsidP="00CB5BD6">
      <w:pPr>
        <w:rPr>
          <w:sz w:val="28"/>
          <w:szCs w:val="28"/>
        </w:rPr>
      </w:pPr>
    </w:p>
    <w:p w:rsidR="004217C4" w:rsidRPr="004217C4" w:rsidRDefault="004217C4" w:rsidP="0056553F">
      <w:pPr>
        <w:ind w:firstLine="709"/>
        <w:jc w:val="both"/>
        <w:rPr>
          <w:sz w:val="28"/>
          <w:szCs w:val="28"/>
        </w:rPr>
      </w:pPr>
      <w:r>
        <w:rPr>
          <w:sz w:val="28"/>
          <w:szCs w:val="28"/>
        </w:rPr>
        <w:t>Докажем на цифрах, что российская система образования как основной производитель человеческого капитала не менее эффективна, чем американская.</w:t>
      </w:r>
    </w:p>
    <w:p w:rsidR="00981E81" w:rsidRPr="00CE7C1C" w:rsidRDefault="00981E81" w:rsidP="0056553F">
      <w:pPr>
        <w:ind w:firstLine="709"/>
        <w:jc w:val="both"/>
        <w:rPr>
          <w:sz w:val="28"/>
          <w:szCs w:val="28"/>
        </w:rPr>
      </w:pPr>
      <w:r w:rsidRPr="009C2981">
        <w:rPr>
          <w:sz w:val="28"/>
          <w:szCs w:val="28"/>
        </w:rPr>
        <w:t>Рассчитаем нормы отдачи и оптимум инвестиционного участия субъектов данного про</w:t>
      </w:r>
      <w:r w:rsidRPr="009C2981">
        <w:rPr>
          <w:sz w:val="28"/>
          <w:szCs w:val="28"/>
        </w:rPr>
        <w:softHyphen/>
        <w:t>цесса для</w:t>
      </w:r>
      <w:r w:rsidRPr="009C2981">
        <w:rPr>
          <w:b/>
          <w:bCs/>
          <w:sz w:val="28"/>
          <w:szCs w:val="28"/>
        </w:rPr>
        <w:t xml:space="preserve"> </w:t>
      </w:r>
      <w:r w:rsidRPr="009C2981">
        <w:rPr>
          <w:sz w:val="28"/>
          <w:szCs w:val="28"/>
        </w:rPr>
        <w:t>России</w:t>
      </w:r>
      <w:r w:rsidRPr="009C2981">
        <w:rPr>
          <w:b/>
          <w:bCs/>
          <w:sz w:val="28"/>
          <w:szCs w:val="28"/>
        </w:rPr>
        <w:t>.</w:t>
      </w:r>
      <w:r w:rsidRPr="009C2981">
        <w:rPr>
          <w:sz w:val="28"/>
          <w:szCs w:val="28"/>
        </w:rPr>
        <w:t xml:space="preserve"> Основные особенности - "плос</w:t>
      </w:r>
      <w:r w:rsidRPr="009C2981">
        <w:rPr>
          <w:sz w:val="28"/>
          <w:szCs w:val="28"/>
        </w:rPr>
        <w:softHyphen/>
        <w:t>кая" шкала налогообложения, а также то, что су</w:t>
      </w:r>
      <w:r w:rsidRPr="009C2981">
        <w:rPr>
          <w:sz w:val="28"/>
          <w:szCs w:val="28"/>
        </w:rPr>
        <w:softHyphen/>
        <w:t>щественная часть заработной платы (по оценкам большинства экспертов - около 40%) является скрытой, теневой, значительно снижающей дохо</w:t>
      </w:r>
      <w:r w:rsidRPr="009C2981">
        <w:rPr>
          <w:sz w:val="28"/>
          <w:szCs w:val="28"/>
        </w:rPr>
        <w:softHyphen/>
        <w:t>ды государства, а соответственно и социальную норму отдачи. Серьезную трудность представля</w:t>
      </w:r>
      <w:r w:rsidRPr="009C2981">
        <w:rPr>
          <w:sz w:val="28"/>
          <w:szCs w:val="28"/>
        </w:rPr>
        <w:softHyphen/>
        <w:t>ет также отсутствие статистических наблюдений по возрастам и уровням образования работников, занятых в промышленности. Поэтому статисти</w:t>
      </w:r>
      <w:r w:rsidRPr="009C2981">
        <w:rPr>
          <w:sz w:val="28"/>
          <w:szCs w:val="28"/>
        </w:rPr>
        <w:softHyphen/>
        <w:t>ческую выборку по средней начисленной зара</w:t>
      </w:r>
      <w:r w:rsidRPr="009C2981">
        <w:rPr>
          <w:sz w:val="28"/>
          <w:szCs w:val="28"/>
        </w:rPr>
        <w:softHyphen/>
        <w:t>ботной плате будем производить по должностям, подразумевая 100%-ное соответствие профессио</w:t>
      </w:r>
      <w:r w:rsidRPr="009C2981">
        <w:rPr>
          <w:sz w:val="28"/>
          <w:szCs w:val="28"/>
        </w:rPr>
        <w:softHyphen/>
        <w:t>нальных требований уровню их образования: на</w:t>
      </w:r>
      <w:r w:rsidRPr="009C2981">
        <w:rPr>
          <w:sz w:val="28"/>
          <w:szCs w:val="28"/>
        </w:rPr>
        <w:softHyphen/>
        <w:t>пример, инженер, мастер - высшее образование; машинист, аппаратчик - среднее специальное об</w:t>
      </w:r>
      <w:r w:rsidRPr="009C2981">
        <w:rPr>
          <w:sz w:val="28"/>
          <w:szCs w:val="28"/>
        </w:rPr>
        <w:softHyphen/>
        <w:t>разование; слесари-ремонтники, каменщики, плотники и т.д. - начальное профессиональное образование; лаборант, оператор - полное общее среднее образование; грузчик, кочегар, подсоб</w:t>
      </w:r>
      <w:r w:rsidRPr="009C2981">
        <w:rPr>
          <w:sz w:val="28"/>
          <w:szCs w:val="28"/>
        </w:rPr>
        <w:softHyphen/>
        <w:t>ный рабочий - основное общее среднее образова</w:t>
      </w:r>
      <w:r w:rsidRPr="009C2981">
        <w:rPr>
          <w:sz w:val="28"/>
          <w:szCs w:val="28"/>
        </w:rPr>
        <w:softHyphen/>
        <w:t>ние; отдельно по основным отраслям промыш</w:t>
      </w:r>
      <w:r w:rsidRPr="009C2981">
        <w:rPr>
          <w:sz w:val="28"/>
          <w:szCs w:val="28"/>
        </w:rPr>
        <w:softHyphen/>
        <w:t>ленности с пос</w:t>
      </w:r>
      <w:r w:rsidR="004217C4">
        <w:rPr>
          <w:sz w:val="28"/>
          <w:szCs w:val="28"/>
        </w:rPr>
        <w:t>ледующим агрегированием в сред</w:t>
      </w:r>
      <w:r w:rsidR="004217C4">
        <w:rPr>
          <w:sz w:val="28"/>
          <w:szCs w:val="28"/>
        </w:rPr>
        <w:softHyphen/>
      </w:r>
      <w:r w:rsidRPr="009C2981">
        <w:rPr>
          <w:sz w:val="28"/>
          <w:szCs w:val="28"/>
        </w:rPr>
        <w:t>невзвешенные (от удельного веса занятых) заработки по промышленности (</w:t>
      </w:r>
      <w:r w:rsidR="00CE7C1C">
        <w:rPr>
          <w:sz w:val="28"/>
          <w:szCs w:val="28"/>
        </w:rPr>
        <w:t>Приложение В</w:t>
      </w:r>
      <w:r w:rsidRPr="009C2981">
        <w:rPr>
          <w:sz w:val="28"/>
          <w:szCs w:val="28"/>
        </w:rPr>
        <w:t>).</w:t>
      </w:r>
    </w:p>
    <w:p w:rsidR="00981E81" w:rsidRPr="009C2981" w:rsidRDefault="00981E81" w:rsidP="0056553F">
      <w:pPr>
        <w:ind w:firstLine="709"/>
        <w:jc w:val="both"/>
        <w:rPr>
          <w:sz w:val="18"/>
          <w:szCs w:val="18"/>
        </w:rPr>
      </w:pPr>
      <w:r w:rsidRPr="009C2981">
        <w:rPr>
          <w:sz w:val="28"/>
          <w:szCs w:val="28"/>
        </w:rPr>
        <w:t xml:space="preserve">Как видно из </w:t>
      </w:r>
      <w:r w:rsidR="00CE7C1C">
        <w:rPr>
          <w:sz w:val="28"/>
          <w:szCs w:val="28"/>
        </w:rPr>
        <w:t>приложения В</w:t>
      </w:r>
      <w:r w:rsidRPr="009C2981">
        <w:rPr>
          <w:sz w:val="28"/>
          <w:szCs w:val="28"/>
        </w:rPr>
        <w:t xml:space="preserve">, взаимосвязь заработков и уровня образования </w:t>
      </w:r>
      <w:r w:rsidR="005C24BC" w:rsidRPr="009C2981">
        <w:rPr>
          <w:sz w:val="28"/>
          <w:szCs w:val="28"/>
        </w:rPr>
        <w:t>работников,</w:t>
      </w:r>
      <w:r w:rsidRPr="009C2981">
        <w:rPr>
          <w:sz w:val="28"/>
          <w:szCs w:val="28"/>
        </w:rPr>
        <w:t xml:space="preserve"> несмотря на су</w:t>
      </w:r>
      <w:r w:rsidRPr="009C2981">
        <w:rPr>
          <w:sz w:val="28"/>
          <w:szCs w:val="28"/>
        </w:rPr>
        <w:softHyphen/>
        <w:t>щественные различия по отраслям в целом, до</w:t>
      </w:r>
      <w:r w:rsidRPr="009C2981">
        <w:rPr>
          <w:sz w:val="28"/>
          <w:szCs w:val="28"/>
        </w:rPr>
        <w:softHyphen/>
        <w:t>статочно устойчивая. Нетрудно заметить, что прирост заработков по образованию варьирует по отраслям в зависимости от трудоемкости про</w:t>
      </w:r>
      <w:r w:rsidRPr="009C2981">
        <w:rPr>
          <w:sz w:val="28"/>
          <w:szCs w:val="28"/>
        </w:rPr>
        <w:softHyphen/>
        <w:t>изводств: меньше там, где выше доля физическо</w:t>
      </w:r>
      <w:r w:rsidRPr="009C2981">
        <w:rPr>
          <w:sz w:val="28"/>
          <w:szCs w:val="28"/>
        </w:rPr>
        <w:softHyphen/>
        <w:t>го труда, и больше в тех отраслях, где доминирует машинный труд. Следует подчеркнуть также, что средний прирост заработков по образованию в отечественной промышленности почти в два раза меньше, чем в экономике США (240% в России против 460% в США).</w:t>
      </w:r>
      <w:r w:rsidR="00CE7C1C" w:rsidRPr="00CE7C1C">
        <w:rPr>
          <w:sz w:val="28"/>
          <w:szCs w:val="28"/>
        </w:rPr>
        <w:t xml:space="preserve"> [7,9]</w:t>
      </w:r>
    </w:p>
    <w:p w:rsidR="00623CE5" w:rsidRDefault="00981E81" w:rsidP="0056553F">
      <w:pPr>
        <w:ind w:firstLine="709"/>
        <w:jc w:val="both"/>
        <w:rPr>
          <w:sz w:val="28"/>
          <w:szCs w:val="28"/>
        </w:rPr>
      </w:pPr>
      <w:r w:rsidRPr="009C2981">
        <w:rPr>
          <w:sz w:val="28"/>
          <w:szCs w:val="28"/>
        </w:rPr>
        <w:t xml:space="preserve"> Статистическая база Госкомстата не позволя</w:t>
      </w:r>
      <w:r w:rsidRPr="009C2981">
        <w:rPr>
          <w:sz w:val="28"/>
          <w:szCs w:val="28"/>
        </w:rPr>
        <w:softHyphen/>
        <w:t>ет дифференцировать заработки по возрасту работающих, то есть определить прирост заработ</w:t>
      </w:r>
      <w:r w:rsidRPr="009C2981">
        <w:rPr>
          <w:sz w:val="28"/>
          <w:szCs w:val="28"/>
        </w:rPr>
        <w:softHyphen/>
        <w:t>ной платы по производственному опыту, поэтому мы вынуждены рассчитывать пожизненные дохо</w:t>
      </w:r>
      <w:r w:rsidRPr="009C2981">
        <w:rPr>
          <w:sz w:val="28"/>
          <w:szCs w:val="28"/>
        </w:rPr>
        <w:softHyphen/>
        <w:t>ды работающих без учета изменений в течени</w:t>
      </w:r>
      <w:r w:rsidR="009C7775">
        <w:rPr>
          <w:sz w:val="28"/>
          <w:szCs w:val="28"/>
        </w:rPr>
        <w:t xml:space="preserve">е жизненного цикла. Это первое </w:t>
      </w:r>
      <w:r w:rsidRPr="009C2981">
        <w:rPr>
          <w:sz w:val="28"/>
          <w:szCs w:val="28"/>
        </w:rPr>
        <w:t>и</w:t>
      </w:r>
      <w:r w:rsidR="009C7775">
        <w:rPr>
          <w:sz w:val="28"/>
          <w:szCs w:val="28"/>
        </w:rPr>
        <w:t xml:space="preserve"> </w:t>
      </w:r>
      <w:r w:rsidRPr="009C2981">
        <w:rPr>
          <w:sz w:val="28"/>
          <w:szCs w:val="28"/>
        </w:rPr>
        <w:t>самое сильное допущение (и упущение). Во-вторых, расчеты произведем по трем образова</w:t>
      </w:r>
      <w:r w:rsidRPr="009C2981">
        <w:rPr>
          <w:sz w:val="28"/>
          <w:szCs w:val="28"/>
        </w:rPr>
        <w:softHyphen/>
        <w:t>тельным траекториям индивидуума (хотя их мо</w:t>
      </w:r>
      <w:r w:rsidRPr="009C2981">
        <w:rPr>
          <w:sz w:val="28"/>
          <w:szCs w:val="28"/>
        </w:rPr>
        <w:softHyphen/>
        <w:t>жет быть больше): первая - очерчена ранним вхождением в систему профессионального обра</w:t>
      </w:r>
      <w:r w:rsidRPr="009C2981">
        <w:rPr>
          <w:sz w:val="28"/>
          <w:szCs w:val="28"/>
        </w:rPr>
        <w:softHyphen/>
        <w:t>зования (неполная средняя школа, ПТУ, вуз) и по</w:t>
      </w:r>
      <w:r w:rsidRPr="009C2981">
        <w:rPr>
          <w:sz w:val="28"/>
          <w:szCs w:val="28"/>
        </w:rPr>
        <w:softHyphen/>
        <w:t>следовательным прохождением этих ступеней, вторая - с промежуточным средним профессио</w:t>
      </w:r>
      <w:r w:rsidRPr="009C2981">
        <w:rPr>
          <w:sz w:val="28"/>
          <w:szCs w:val="28"/>
        </w:rPr>
        <w:softHyphen/>
        <w:t>нальным образованием (полная средняя школа, техникум, вуз), третья - традиционная (полная школа, вуз). В-третьих, индивидуальные издержки при получении профессионального образования рассчитываются в условиях проживания индивиду ума вне дома, стоимость обучения - среднегодовая величина между нормативом бюджетного финан</w:t>
      </w:r>
      <w:r w:rsidRPr="009C2981">
        <w:rPr>
          <w:sz w:val="28"/>
          <w:szCs w:val="28"/>
        </w:rPr>
        <w:softHyphen/>
        <w:t>сирования и стоимостью внебюджетного обуче</w:t>
      </w:r>
      <w:r w:rsidRPr="009C2981">
        <w:rPr>
          <w:sz w:val="28"/>
          <w:szCs w:val="28"/>
        </w:rPr>
        <w:softHyphen/>
        <w:t xml:space="preserve">ния в ценах </w:t>
      </w:r>
      <w:smartTag w:uri="urn:schemas-microsoft-com:office:smarttags" w:element="metricconverter">
        <w:smartTagPr>
          <w:attr w:name="ProductID" w:val="2000 г"/>
        </w:smartTagPr>
        <w:r w:rsidRPr="009C2981">
          <w:rPr>
            <w:sz w:val="28"/>
            <w:szCs w:val="28"/>
          </w:rPr>
          <w:t>2000 г</w:t>
        </w:r>
      </w:smartTag>
      <w:r w:rsidRPr="009C2981">
        <w:rPr>
          <w:sz w:val="28"/>
          <w:szCs w:val="28"/>
        </w:rPr>
        <w:t>.</w:t>
      </w:r>
    </w:p>
    <w:p w:rsidR="00981E81" w:rsidRPr="009C2981" w:rsidRDefault="00981E81" w:rsidP="0056553F">
      <w:pPr>
        <w:ind w:firstLine="709"/>
        <w:jc w:val="both"/>
        <w:rPr>
          <w:sz w:val="28"/>
          <w:szCs w:val="28"/>
        </w:rPr>
      </w:pPr>
      <w:r w:rsidRPr="009C2981">
        <w:rPr>
          <w:sz w:val="28"/>
          <w:szCs w:val="28"/>
        </w:rPr>
        <w:t>Данные для рас</w:t>
      </w:r>
      <w:r w:rsidR="00623CE5">
        <w:rPr>
          <w:sz w:val="28"/>
          <w:szCs w:val="28"/>
        </w:rPr>
        <w:t>четов эффек</w:t>
      </w:r>
      <w:r w:rsidR="00623CE5">
        <w:rPr>
          <w:sz w:val="28"/>
          <w:szCs w:val="28"/>
        </w:rPr>
        <w:softHyphen/>
        <w:t>тивности инвестици</w:t>
      </w:r>
      <w:r w:rsidR="00724B4E">
        <w:rPr>
          <w:sz w:val="28"/>
          <w:szCs w:val="28"/>
        </w:rPr>
        <w:t>й (</w:t>
      </w:r>
      <w:r w:rsidR="00623CE5">
        <w:rPr>
          <w:sz w:val="28"/>
          <w:szCs w:val="28"/>
        </w:rPr>
        <w:t xml:space="preserve">Приложение </w:t>
      </w:r>
      <w:r w:rsidR="00CE7C1C">
        <w:rPr>
          <w:sz w:val="28"/>
          <w:szCs w:val="28"/>
        </w:rPr>
        <w:t>Г</w:t>
      </w:r>
      <w:r w:rsidR="00623CE5">
        <w:rPr>
          <w:sz w:val="28"/>
          <w:szCs w:val="28"/>
        </w:rPr>
        <w:t>).</w:t>
      </w:r>
    </w:p>
    <w:p w:rsidR="00981E81" w:rsidRDefault="00981E81" w:rsidP="00CE7C1C">
      <w:pPr>
        <w:ind w:firstLine="709"/>
        <w:rPr>
          <w:sz w:val="28"/>
          <w:szCs w:val="28"/>
        </w:rPr>
      </w:pPr>
      <w:r w:rsidRPr="009C2981">
        <w:rPr>
          <w:sz w:val="28"/>
          <w:szCs w:val="28"/>
        </w:rPr>
        <w:t>Рассчитаем годовые нормы отдачи от накоп</w:t>
      </w:r>
      <w:r w:rsidRPr="009C2981">
        <w:rPr>
          <w:sz w:val="28"/>
          <w:szCs w:val="28"/>
        </w:rPr>
        <w:softHyphen/>
        <w:t>ленного человеческого капитала в зависимости от доли государственного участия в расходах на образование для всех трех образовательных тра</w:t>
      </w:r>
      <w:r w:rsidRPr="009C2981">
        <w:rPr>
          <w:sz w:val="28"/>
          <w:szCs w:val="28"/>
        </w:rPr>
        <w:softHyphen/>
        <w:t>екторий индивидуума (</w:t>
      </w:r>
      <w:r w:rsidR="00D806E5">
        <w:rPr>
          <w:sz w:val="28"/>
          <w:szCs w:val="28"/>
        </w:rPr>
        <w:t xml:space="preserve">Приложение </w:t>
      </w:r>
      <w:r w:rsidR="00CE7C1C">
        <w:rPr>
          <w:sz w:val="28"/>
          <w:szCs w:val="28"/>
        </w:rPr>
        <w:t>Д</w:t>
      </w:r>
      <w:r w:rsidR="00D806E5">
        <w:rPr>
          <w:sz w:val="28"/>
          <w:szCs w:val="28"/>
        </w:rPr>
        <w:t>).</w:t>
      </w:r>
    </w:p>
    <w:p w:rsidR="00D806E5" w:rsidRPr="009C2981" w:rsidRDefault="00D806E5" w:rsidP="00CE7C1C">
      <w:pPr>
        <w:ind w:firstLine="709"/>
        <w:jc w:val="both"/>
        <w:rPr>
          <w:sz w:val="28"/>
          <w:szCs w:val="28"/>
        </w:rPr>
      </w:pPr>
      <w:r w:rsidRPr="009C2981">
        <w:rPr>
          <w:sz w:val="28"/>
          <w:szCs w:val="28"/>
        </w:rPr>
        <w:t>Анализ</w:t>
      </w:r>
      <w:r>
        <w:rPr>
          <w:sz w:val="28"/>
          <w:szCs w:val="28"/>
        </w:rPr>
        <w:t>ируя полученные данные</w:t>
      </w:r>
      <w:r w:rsidRPr="009C2981">
        <w:rPr>
          <w:sz w:val="28"/>
          <w:szCs w:val="28"/>
        </w:rPr>
        <w:t>, сра</w:t>
      </w:r>
      <w:r w:rsidRPr="009C2981">
        <w:rPr>
          <w:sz w:val="28"/>
          <w:szCs w:val="28"/>
        </w:rPr>
        <w:softHyphen/>
        <w:t>зу обнаруживаем более высокую эффективность накопления человеческого капитала по двухсту</w:t>
      </w:r>
      <w:r w:rsidRPr="009C2981">
        <w:rPr>
          <w:sz w:val="28"/>
          <w:szCs w:val="28"/>
        </w:rPr>
        <w:softHyphen/>
        <w:t>пенчатой траектории (полное среднее, затем высшее образование). Это объясняется тем, что промежуточное профессиональное образование (начальное, среднее) увеличивает совокупные издержки инвесторов, снижая в дальнейшем со</w:t>
      </w:r>
      <w:r w:rsidRPr="009C2981">
        <w:rPr>
          <w:sz w:val="28"/>
          <w:szCs w:val="28"/>
        </w:rPr>
        <w:softHyphen/>
        <w:t>циальные и частные нормы отдачи. Такая же кар</w:t>
      </w:r>
      <w:r w:rsidRPr="009C2981">
        <w:rPr>
          <w:sz w:val="28"/>
          <w:szCs w:val="28"/>
        </w:rPr>
        <w:softHyphen/>
        <w:t>тина будет наблюдаться по всем другим не прямо</w:t>
      </w:r>
      <w:r w:rsidRPr="009C2981">
        <w:rPr>
          <w:sz w:val="28"/>
          <w:szCs w:val="28"/>
        </w:rPr>
        <w:softHyphen/>
        <w:t>линейным трае</w:t>
      </w:r>
      <w:r>
        <w:rPr>
          <w:sz w:val="28"/>
          <w:szCs w:val="28"/>
        </w:rPr>
        <w:t>кториям, например, среднее обра</w:t>
      </w:r>
      <w:r w:rsidRPr="009C2981">
        <w:rPr>
          <w:sz w:val="28"/>
          <w:szCs w:val="28"/>
        </w:rPr>
        <w:t>зование-ПТУ-СУЗ-вуз и др.</w:t>
      </w:r>
    </w:p>
    <w:p w:rsidR="00D806E5" w:rsidRDefault="00D806E5" w:rsidP="00CE7C1C">
      <w:pPr>
        <w:ind w:firstLine="709"/>
        <w:rPr>
          <w:sz w:val="28"/>
          <w:szCs w:val="28"/>
        </w:rPr>
      </w:pPr>
      <w:r w:rsidRPr="009C2981">
        <w:rPr>
          <w:sz w:val="28"/>
          <w:szCs w:val="28"/>
        </w:rPr>
        <w:t>Следовательно, наиболее эффективными спо</w:t>
      </w:r>
      <w:r w:rsidRPr="009C2981">
        <w:rPr>
          <w:sz w:val="28"/>
          <w:szCs w:val="28"/>
        </w:rPr>
        <w:softHyphen/>
        <w:t>собами накопления человеческого капитала бу</w:t>
      </w:r>
      <w:r w:rsidRPr="009C2981">
        <w:rPr>
          <w:sz w:val="28"/>
          <w:szCs w:val="28"/>
        </w:rPr>
        <w:softHyphen/>
        <w:t>дут траектории без промежуточных звеньев: не</w:t>
      </w:r>
      <w:r w:rsidRPr="009C2981">
        <w:rPr>
          <w:sz w:val="28"/>
          <w:szCs w:val="28"/>
        </w:rPr>
        <w:softHyphen/>
        <w:t>полное среднее образование-ПТУ, неполное или полное среднее образование-СУЗ, полное сред</w:t>
      </w:r>
      <w:r w:rsidRPr="009C2981">
        <w:rPr>
          <w:sz w:val="28"/>
          <w:szCs w:val="28"/>
        </w:rPr>
        <w:softHyphen/>
        <w:t>нее образование-вуз. Это обстоятельство следует обязательно учитывать и личности, и государству как солидарным инвесторам. На рис</w:t>
      </w:r>
      <w:r>
        <w:rPr>
          <w:sz w:val="28"/>
          <w:szCs w:val="28"/>
        </w:rPr>
        <w:t>унке 3</w:t>
      </w:r>
      <w:r w:rsidRPr="009C2981">
        <w:rPr>
          <w:sz w:val="28"/>
          <w:szCs w:val="28"/>
        </w:rPr>
        <w:t xml:space="preserve"> представ</w:t>
      </w:r>
      <w:r w:rsidRPr="009C2981">
        <w:rPr>
          <w:sz w:val="28"/>
          <w:szCs w:val="28"/>
        </w:rPr>
        <w:softHyphen/>
        <w:t>лены зависимости норм отдачи от степени госу</w:t>
      </w:r>
      <w:r w:rsidRPr="009C2981">
        <w:rPr>
          <w:sz w:val="28"/>
          <w:szCs w:val="28"/>
        </w:rPr>
        <w:softHyphen/>
        <w:t>дарственного участия в образовательных расхо</w:t>
      </w:r>
      <w:r w:rsidRPr="009C2981">
        <w:rPr>
          <w:sz w:val="28"/>
          <w:szCs w:val="28"/>
        </w:rPr>
        <w:softHyphen/>
        <w:t>дах, при этом выбраны наиболее эффективные способы накопления капитала (высшее образова</w:t>
      </w:r>
      <w:r w:rsidRPr="009C2981">
        <w:rPr>
          <w:sz w:val="28"/>
          <w:szCs w:val="28"/>
        </w:rPr>
        <w:softHyphen/>
        <w:t>ние по 3 траектории).</w:t>
      </w:r>
    </w:p>
    <w:p w:rsidR="00D806E5" w:rsidRPr="009C2981" w:rsidRDefault="00D806E5" w:rsidP="00CE7C1C">
      <w:pPr>
        <w:ind w:firstLine="709"/>
        <w:rPr>
          <w:sz w:val="28"/>
          <w:szCs w:val="28"/>
        </w:rPr>
      </w:pPr>
      <w:r w:rsidRPr="009C2981">
        <w:rPr>
          <w:sz w:val="28"/>
          <w:szCs w:val="28"/>
        </w:rPr>
        <w:t>На всех уровнях накопления человеческого капитала, как и в США, наблюдаются устойчи</w:t>
      </w:r>
      <w:r w:rsidRPr="009C2981">
        <w:rPr>
          <w:sz w:val="28"/>
          <w:szCs w:val="28"/>
        </w:rPr>
        <w:softHyphen/>
        <w:t>вые зависимости: для частной нормы отдачи - прямая линейная, для социальной - обратная ги</w:t>
      </w:r>
      <w:r w:rsidRPr="009C2981">
        <w:rPr>
          <w:sz w:val="28"/>
          <w:szCs w:val="28"/>
        </w:rPr>
        <w:softHyphen/>
        <w:t>перболическая от степени государственного уча</w:t>
      </w:r>
      <w:r w:rsidRPr="009C2981">
        <w:rPr>
          <w:sz w:val="28"/>
          <w:szCs w:val="28"/>
        </w:rPr>
        <w:softHyphen/>
        <w:t xml:space="preserve">стия (см. </w:t>
      </w:r>
      <w:r>
        <w:rPr>
          <w:sz w:val="28"/>
          <w:szCs w:val="28"/>
        </w:rPr>
        <w:t>рисунок 3</w:t>
      </w:r>
      <w:r w:rsidRPr="009C2981">
        <w:rPr>
          <w:sz w:val="28"/>
          <w:szCs w:val="28"/>
        </w:rPr>
        <w:t>).</w:t>
      </w:r>
    </w:p>
    <w:p w:rsidR="00D806E5" w:rsidRPr="009C2981" w:rsidRDefault="00D806E5" w:rsidP="00CB5BD6">
      <w:pPr>
        <w:rPr>
          <w:sz w:val="28"/>
          <w:szCs w:val="28"/>
        </w:rPr>
      </w:pPr>
    </w:p>
    <w:p w:rsidR="007903C4" w:rsidRDefault="000C6201" w:rsidP="00CE7C1C">
      <w:pPr>
        <w:rPr>
          <w:sz w:val="28"/>
          <w:szCs w:val="28"/>
        </w:rPr>
      </w:pPr>
      <w:r>
        <w:pict>
          <v:shape id="_x0000_i1039" type="#_x0000_t75" style="width:234pt;height:203.25pt">
            <v:imagedata r:id="rId32" o:title=""/>
          </v:shape>
        </w:pict>
      </w:r>
    </w:p>
    <w:p w:rsidR="00CE7C1C" w:rsidRPr="007903C4" w:rsidRDefault="00D806E5" w:rsidP="00CE7C1C">
      <w:pPr>
        <w:rPr>
          <w:sz w:val="28"/>
          <w:szCs w:val="28"/>
        </w:rPr>
      </w:pPr>
      <w:r w:rsidRPr="00D806E5">
        <w:rPr>
          <w:bCs/>
          <w:sz w:val="28"/>
          <w:szCs w:val="28"/>
        </w:rPr>
        <w:t>Рис</w:t>
      </w:r>
      <w:r>
        <w:rPr>
          <w:bCs/>
          <w:sz w:val="28"/>
          <w:szCs w:val="28"/>
        </w:rPr>
        <w:t xml:space="preserve">унок 3 - </w:t>
      </w:r>
      <w:r w:rsidRPr="00D806E5">
        <w:rPr>
          <w:sz w:val="28"/>
          <w:szCs w:val="28"/>
        </w:rPr>
        <w:t>Эффективность государственных и частных инвестиций в накопление человеческого капитала по уровням образования в России</w:t>
      </w:r>
      <w:r w:rsidRPr="009C2981">
        <w:t>.</w:t>
      </w:r>
    </w:p>
    <w:p w:rsidR="00D806E5" w:rsidRPr="00CE7C1C" w:rsidRDefault="00D806E5" w:rsidP="00CE7C1C">
      <w:pPr>
        <w:ind w:firstLine="709"/>
      </w:pPr>
      <w:r>
        <w:rPr>
          <w:sz w:val="28"/>
          <w:szCs w:val="28"/>
        </w:rPr>
        <w:t>Решая уравнение (10)</w:t>
      </w:r>
      <w:r w:rsidRPr="009C2981">
        <w:rPr>
          <w:sz w:val="28"/>
          <w:szCs w:val="28"/>
        </w:rPr>
        <w:t xml:space="preserve">, получаем соблюдение </w:t>
      </w:r>
      <w:r w:rsidR="005113D0">
        <w:rPr>
          <w:sz w:val="28"/>
          <w:szCs w:val="28"/>
        </w:rPr>
        <w:t xml:space="preserve">принципа равных доходов (на рисунке </w:t>
      </w:r>
      <w:r w:rsidRPr="009C2981">
        <w:rPr>
          <w:sz w:val="28"/>
          <w:szCs w:val="28"/>
        </w:rPr>
        <w:t>3 обозначено стрелками с пометкой "оптимум") на уровне пол</w:t>
      </w:r>
      <w:r w:rsidRPr="009C2981">
        <w:rPr>
          <w:sz w:val="28"/>
          <w:szCs w:val="28"/>
        </w:rPr>
        <w:softHyphen/>
        <w:t>ного среднего образования при 108% государст</w:t>
      </w:r>
      <w:r w:rsidRPr="009C2981">
        <w:rPr>
          <w:sz w:val="28"/>
          <w:szCs w:val="28"/>
        </w:rPr>
        <w:softHyphen/>
        <w:t>венного участия в образовательных расходах (8% должно быть отнесено на компенсацию индиви</w:t>
      </w:r>
      <w:r w:rsidRPr="009C2981">
        <w:rPr>
          <w:sz w:val="28"/>
          <w:szCs w:val="28"/>
        </w:rPr>
        <w:softHyphen/>
        <w:t>дуальных издержек - питание, учебники), в на</w:t>
      </w:r>
      <w:r w:rsidRPr="009C2981">
        <w:rPr>
          <w:sz w:val="28"/>
          <w:szCs w:val="28"/>
        </w:rPr>
        <w:softHyphen/>
        <w:t>чальном профессиональном - при 100, в среднем профессиональном - при 89 и высшем - при 74.5% участия государства.</w:t>
      </w:r>
      <w:r w:rsidR="00CE7C1C" w:rsidRPr="00CE7C1C">
        <w:rPr>
          <w:sz w:val="28"/>
          <w:szCs w:val="28"/>
        </w:rPr>
        <w:t>[7,11]</w:t>
      </w:r>
    </w:p>
    <w:p w:rsidR="00D806E5" w:rsidRPr="00FD764C" w:rsidRDefault="00D806E5" w:rsidP="00CE7C1C">
      <w:pPr>
        <w:ind w:firstLine="709"/>
        <w:rPr>
          <w:sz w:val="28"/>
          <w:szCs w:val="28"/>
        </w:rPr>
      </w:pPr>
      <w:r w:rsidRPr="009C2981">
        <w:rPr>
          <w:sz w:val="28"/>
          <w:szCs w:val="28"/>
        </w:rPr>
        <w:t>Таким образом, наиболее эффективной будет модель накопления человеческого капитала, предполагаю</w:t>
      </w:r>
      <w:r w:rsidR="005113D0">
        <w:rPr>
          <w:sz w:val="28"/>
          <w:szCs w:val="28"/>
        </w:rPr>
        <w:t>щая по мере повышения уровня об</w:t>
      </w:r>
      <w:r w:rsidRPr="009C2981">
        <w:rPr>
          <w:sz w:val="28"/>
          <w:szCs w:val="28"/>
        </w:rPr>
        <w:t>разования увеличение (до 25% оплаты стоимости обучения в высшем образовании) инвестиционно</w:t>
      </w:r>
      <w:r w:rsidRPr="009C2981">
        <w:rPr>
          <w:sz w:val="28"/>
          <w:szCs w:val="28"/>
        </w:rPr>
        <w:softHyphen/>
        <w:t>го участия самого индивидуума. Проанализируем издержки сторон при соблюдении</w:t>
      </w:r>
      <w:r w:rsidR="005113D0">
        <w:rPr>
          <w:sz w:val="28"/>
          <w:szCs w:val="28"/>
        </w:rPr>
        <w:t xml:space="preserve"> принципа рав</w:t>
      </w:r>
      <w:r w:rsidR="005113D0">
        <w:rPr>
          <w:sz w:val="28"/>
          <w:szCs w:val="28"/>
        </w:rPr>
        <w:softHyphen/>
        <w:t xml:space="preserve">ных доходов (Таблица </w:t>
      </w:r>
      <w:r w:rsidR="006250E5">
        <w:rPr>
          <w:sz w:val="28"/>
          <w:szCs w:val="28"/>
        </w:rPr>
        <w:t>3</w:t>
      </w:r>
      <w:r w:rsidRPr="009C2981">
        <w:rPr>
          <w:sz w:val="28"/>
          <w:szCs w:val="28"/>
        </w:rPr>
        <w:t>).</w:t>
      </w:r>
    </w:p>
    <w:p w:rsidR="007E52A6" w:rsidRDefault="007E52A6" w:rsidP="00CB5BD6">
      <w:pPr>
        <w:spacing w:after="120"/>
        <w:rPr>
          <w:bCs/>
          <w:sz w:val="28"/>
          <w:szCs w:val="28"/>
        </w:rPr>
      </w:pPr>
    </w:p>
    <w:p w:rsidR="005113D0" w:rsidRDefault="00D806E5" w:rsidP="00CB5BD6">
      <w:pPr>
        <w:spacing w:after="120"/>
        <w:rPr>
          <w:sz w:val="28"/>
          <w:szCs w:val="28"/>
        </w:rPr>
      </w:pPr>
      <w:r w:rsidRPr="005113D0">
        <w:rPr>
          <w:bCs/>
          <w:sz w:val="28"/>
          <w:szCs w:val="28"/>
        </w:rPr>
        <w:t xml:space="preserve">Таблица </w:t>
      </w:r>
      <w:r w:rsidR="00623CE5">
        <w:rPr>
          <w:bCs/>
          <w:sz w:val="28"/>
          <w:szCs w:val="28"/>
        </w:rPr>
        <w:t>3</w:t>
      </w:r>
      <w:r w:rsidR="005113D0" w:rsidRPr="005113D0">
        <w:rPr>
          <w:b/>
          <w:bCs/>
          <w:sz w:val="28"/>
          <w:szCs w:val="28"/>
        </w:rPr>
        <w:t xml:space="preserve"> - </w:t>
      </w:r>
      <w:r w:rsidRPr="005113D0">
        <w:rPr>
          <w:sz w:val="28"/>
          <w:szCs w:val="28"/>
        </w:rPr>
        <w:t>Издержки сторон при накоплении человеческого капитала с соблюдением принципа "равных дохо</w:t>
      </w:r>
      <w:r w:rsidRPr="005113D0">
        <w:rPr>
          <w:sz w:val="28"/>
          <w:szCs w:val="28"/>
        </w:rPr>
        <w:softHyphen/>
        <w:t>дов" в России</w:t>
      </w:r>
      <w:r w:rsidR="009910D3">
        <w:rPr>
          <w:sz w:val="28"/>
          <w:szCs w:val="28"/>
        </w:rPr>
        <w:t>,2000г.</w:t>
      </w:r>
      <w:r w:rsidR="00623CE5" w:rsidRPr="00623CE5">
        <w:rPr>
          <w:sz w:val="28"/>
          <w:szCs w:val="28"/>
        </w:rPr>
        <w:t xml:space="preserve"> </w:t>
      </w:r>
      <w:r w:rsidR="00623CE5" w:rsidRPr="00CE7C1C">
        <w:rPr>
          <w:sz w:val="28"/>
          <w:szCs w:val="28"/>
        </w:rPr>
        <w:t>[7,11]</w:t>
      </w:r>
    </w:p>
    <w:p w:rsidR="005113D0" w:rsidRPr="009C2981" w:rsidRDefault="005113D0" w:rsidP="00CB5BD6">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700"/>
        <w:gridCol w:w="1180"/>
        <w:gridCol w:w="1200"/>
        <w:gridCol w:w="1200"/>
        <w:gridCol w:w="1200"/>
        <w:gridCol w:w="1200"/>
        <w:gridCol w:w="1100"/>
      </w:tblGrid>
      <w:tr w:rsidR="00D806E5" w:rsidRPr="009C2981">
        <w:trPr>
          <w:trHeight w:hRule="exact" w:val="913"/>
        </w:trPr>
        <w:tc>
          <w:tcPr>
            <w:tcW w:w="2700" w:type="dxa"/>
            <w:tcBorders>
              <w:top w:val="single" w:sz="6" w:space="0" w:color="auto"/>
              <w:left w:val="single" w:sz="4" w:space="0" w:color="auto"/>
              <w:bottom w:val="nil"/>
              <w:right w:val="single" w:sz="6" w:space="0" w:color="auto"/>
            </w:tcBorders>
          </w:tcPr>
          <w:p w:rsidR="00D806E5" w:rsidRPr="005113D0" w:rsidRDefault="00D806E5" w:rsidP="00CB5BD6">
            <w:pPr>
              <w:spacing w:before="40"/>
              <w:rPr>
                <w:sz w:val="28"/>
                <w:szCs w:val="28"/>
              </w:rPr>
            </w:pPr>
            <w:r w:rsidRPr="005113D0">
              <w:rPr>
                <w:sz w:val="28"/>
                <w:szCs w:val="28"/>
              </w:rPr>
              <w:t>Уровень образования</w:t>
            </w:r>
          </w:p>
          <w:p w:rsidR="00D806E5" w:rsidRPr="005113D0" w:rsidRDefault="00D806E5" w:rsidP="00CB5BD6">
            <w:pPr>
              <w:spacing w:before="40"/>
              <w:rPr>
                <w:sz w:val="28"/>
                <w:szCs w:val="28"/>
              </w:rPr>
            </w:pPr>
          </w:p>
        </w:tc>
        <w:tc>
          <w:tcPr>
            <w:tcW w:w="2380" w:type="dxa"/>
            <w:gridSpan w:val="2"/>
            <w:tcBorders>
              <w:top w:val="single" w:sz="6" w:space="0" w:color="auto"/>
              <w:left w:val="single" w:sz="6" w:space="0" w:color="auto"/>
              <w:bottom w:val="single" w:sz="6" w:space="0" w:color="auto"/>
              <w:right w:val="single" w:sz="6" w:space="0" w:color="auto"/>
            </w:tcBorders>
          </w:tcPr>
          <w:p w:rsidR="00D806E5" w:rsidRPr="005113D0" w:rsidRDefault="00D806E5" w:rsidP="00CB5BD6">
            <w:pPr>
              <w:spacing w:before="40"/>
              <w:rPr>
                <w:sz w:val="28"/>
                <w:szCs w:val="28"/>
              </w:rPr>
            </w:pPr>
            <w:r w:rsidRPr="005113D0">
              <w:rPr>
                <w:sz w:val="28"/>
                <w:szCs w:val="28"/>
              </w:rPr>
              <w:t>Годовая норма отдачи, %</w:t>
            </w:r>
          </w:p>
          <w:p w:rsidR="00D806E5" w:rsidRPr="005113D0" w:rsidRDefault="00D806E5" w:rsidP="00CB5BD6">
            <w:pPr>
              <w:spacing w:before="40"/>
              <w:rPr>
                <w:sz w:val="28"/>
                <w:szCs w:val="28"/>
              </w:rPr>
            </w:pPr>
          </w:p>
        </w:tc>
        <w:tc>
          <w:tcPr>
            <w:tcW w:w="2400" w:type="dxa"/>
            <w:gridSpan w:val="2"/>
            <w:tcBorders>
              <w:top w:val="single" w:sz="6" w:space="0" w:color="auto"/>
              <w:left w:val="single" w:sz="6" w:space="0" w:color="auto"/>
              <w:bottom w:val="single" w:sz="6" w:space="0" w:color="auto"/>
              <w:right w:val="single" w:sz="6" w:space="0" w:color="auto"/>
            </w:tcBorders>
          </w:tcPr>
          <w:p w:rsidR="00D806E5" w:rsidRPr="005113D0" w:rsidRDefault="00D806E5" w:rsidP="00CB5BD6">
            <w:pPr>
              <w:spacing w:before="40"/>
              <w:rPr>
                <w:sz w:val="28"/>
                <w:szCs w:val="28"/>
              </w:rPr>
            </w:pPr>
            <w:r w:rsidRPr="005113D0">
              <w:rPr>
                <w:sz w:val="28"/>
                <w:szCs w:val="28"/>
              </w:rPr>
              <w:t>Годовые издержки, тыс. руб./человек</w:t>
            </w:r>
          </w:p>
          <w:p w:rsidR="00D806E5" w:rsidRPr="005113D0" w:rsidRDefault="00D806E5" w:rsidP="00CB5BD6">
            <w:pPr>
              <w:spacing w:before="40"/>
              <w:rPr>
                <w:sz w:val="28"/>
                <w:szCs w:val="28"/>
              </w:rPr>
            </w:pPr>
          </w:p>
        </w:tc>
        <w:tc>
          <w:tcPr>
            <w:tcW w:w="2300" w:type="dxa"/>
            <w:gridSpan w:val="2"/>
            <w:tcBorders>
              <w:top w:val="single" w:sz="6" w:space="0" w:color="auto"/>
              <w:left w:val="single" w:sz="6" w:space="0" w:color="auto"/>
              <w:bottom w:val="single" w:sz="6" w:space="0" w:color="auto"/>
              <w:right w:val="single" w:sz="4" w:space="0" w:color="auto"/>
            </w:tcBorders>
          </w:tcPr>
          <w:p w:rsidR="00D806E5" w:rsidRPr="005113D0" w:rsidRDefault="00D806E5" w:rsidP="00CB5BD6">
            <w:pPr>
              <w:spacing w:before="40"/>
              <w:rPr>
                <w:sz w:val="28"/>
                <w:szCs w:val="28"/>
              </w:rPr>
            </w:pPr>
            <w:r w:rsidRPr="005113D0">
              <w:rPr>
                <w:sz w:val="28"/>
                <w:szCs w:val="28"/>
              </w:rPr>
              <w:t>Доля в совокупных издержках, %</w:t>
            </w:r>
          </w:p>
          <w:p w:rsidR="00D806E5" w:rsidRPr="005113D0" w:rsidRDefault="00D806E5" w:rsidP="00CB5BD6">
            <w:pPr>
              <w:spacing w:before="40"/>
              <w:rPr>
                <w:sz w:val="28"/>
                <w:szCs w:val="28"/>
              </w:rPr>
            </w:pPr>
          </w:p>
        </w:tc>
      </w:tr>
      <w:tr w:rsidR="00D806E5" w:rsidRPr="009C2981">
        <w:trPr>
          <w:cantSplit/>
          <w:trHeight w:hRule="exact" w:val="1427"/>
        </w:trPr>
        <w:tc>
          <w:tcPr>
            <w:tcW w:w="2700" w:type="dxa"/>
            <w:tcBorders>
              <w:top w:val="nil"/>
              <w:left w:val="single" w:sz="4" w:space="0" w:color="auto"/>
              <w:bottom w:val="single" w:sz="6" w:space="0" w:color="auto"/>
              <w:right w:val="single" w:sz="6" w:space="0" w:color="auto"/>
            </w:tcBorders>
          </w:tcPr>
          <w:p w:rsidR="00D806E5" w:rsidRPr="005113D0" w:rsidRDefault="00D806E5" w:rsidP="00CB5BD6">
            <w:pPr>
              <w:rPr>
                <w:sz w:val="28"/>
                <w:szCs w:val="28"/>
              </w:rPr>
            </w:pPr>
          </w:p>
          <w:p w:rsidR="00D806E5" w:rsidRPr="005113D0" w:rsidRDefault="00D806E5" w:rsidP="00CB5BD6">
            <w:pPr>
              <w:rPr>
                <w:sz w:val="28"/>
                <w:szCs w:val="28"/>
              </w:rPr>
            </w:pPr>
          </w:p>
        </w:tc>
        <w:tc>
          <w:tcPr>
            <w:tcW w:w="1180" w:type="dxa"/>
            <w:tcBorders>
              <w:top w:val="single" w:sz="6" w:space="0" w:color="auto"/>
              <w:left w:val="single" w:sz="6" w:space="0" w:color="auto"/>
              <w:bottom w:val="single" w:sz="6" w:space="0" w:color="auto"/>
              <w:right w:val="single" w:sz="6" w:space="0" w:color="auto"/>
            </w:tcBorders>
            <w:textDirection w:val="btLr"/>
          </w:tcPr>
          <w:p w:rsidR="00D806E5" w:rsidRPr="005113D0" w:rsidRDefault="00D806E5" w:rsidP="00CB5BD6">
            <w:pPr>
              <w:spacing w:before="20"/>
              <w:ind w:left="113" w:right="113"/>
              <w:rPr>
                <w:sz w:val="28"/>
                <w:szCs w:val="28"/>
              </w:rPr>
            </w:pPr>
            <w:r w:rsidRPr="005113D0">
              <w:rPr>
                <w:sz w:val="28"/>
                <w:szCs w:val="28"/>
              </w:rPr>
              <w:t>частная</w:t>
            </w:r>
          </w:p>
          <w:p w:rsidR="00D806E5" w:rsidRPr="005113D0" w:rsidRDefault="00D806E5" w:rsidP="00CB5BD6">
            <w:pPr>
              <w:spacing w:before="20"/>
              <w:ind w:left="113" w:right="113"/>
              <w:rPr>
                <w:sz w:val="28"/>
                <w:szCs w:val="28"/>
              </w:rPr>
            </w:pPr>
          </w:p>
        </w:tc>
        <w:tc>
          <w:tcPr>
            <w:tcW w:w="1200" w:type="dxa"/>
            <w:tcBorders>
              <w:top w:val="single" w:sz="6" w:space="0" w:color="auto"/>
              <w:left w:val="single" w:sz="6" w:space="0" w:color="auto"/>
              <w:bottom w:val="single" w:sz="6" w:space="0" w:color="auto"/>
              <w:right w:val="single" w:sz="6" w:space="0" w:color="auto"/>
            </w:tcBorders>
            <w:textDirection w:val="btLr"/>
          </w:tcPr>
          <w:p w:rsidR="00D806E5" w:rsidRPr="005113D0" w:rsidRDefault="00D806E5" w:rsidP="00CB5BD6">
            <w:pPr>
              <w:spacing w:before="20"/>
              <w:ind w:left="113" w:right="113"/>
              <w:rPr>
                <w:sz w:val="28"/>
                <w:szCs w:val="28"/>
              </w:rPr>
            </w:pPr>
            <w:r w:rsidRPr="005113D0">
              <w:rPr>
                <w:sz w:val="28"/>
                <w:szCs w:val="28"/>
              </w:rPr>
              <w:t>социальная</w:t>
            </w:r>
          </w:p>
          <w:p w:rsidR="00D806E5" w:rsidRPr="005113D0" w:rsidRDefault="00D806E5" w:rsidP="00CB5BD6">
            <w:pPr>
              <w:spacing w:before="20"/>
              <w:ind w:left="113" w:right="113"/>
              <w:rPr>
                <w:sz w:val="28"/>
                <w:szCs w:val="28"/>
              </w:rPr>
            </w:pPr>
          </w:p>
        </w:tc>
        <w:tc>
          <w:tcPr>
            <w:tcW w:w="1200" w:type="dxa"/>
            <w:tcBorders>
              <w:top w:val="single" w:sz="6" w:space="0" w:color="auto"/>
              <w:left w:val="single" w:sz="6" w:space="0" w:color="auto"/>
              <w:bottom w:val="single" w:sz="6" w:space="0" w:color="auto"/>
              <w:right w:val="single" w:sz="6" w:space="0" w:color="auto"/>
            </w:tcBorders>
            <w:textDirection w:val="btLr"/>
          </w:tcPr>
          <w:p w:rsidR="00D806E5" w:rsidRPr="005113D0" w:rsidRDefault="005C24BC" w:rsidP="00CB5BD6">
            <w:pPr>
              <w:spacing w:before="20"/>
              <w:ind w:left="113" w:right="113"/>
              <w:rPr>
                <w:sz w:val="28"/>
                <w:szCs w:val="28"/>
              </w:rPr>
            </w:pPr>
            <w:r w:rsidRPr="005113D0">
              <w:rPr>
                <w:sz w:val="28"/>
                <w:szCs w:val="28"/>
              </w:rPr>
              <w:t>индивидуума</w:t>
            </w:r>
          </w:p>
          <w:p w:rsidR="00D806E5" w:rsidRPr="005113D0" w:rsidRDefault="00D806E5" w:rsidP="00CB5BD6">
            <w:pPr>
              <w:spacing w:before="20"/>
              <w:ind w:left="113" w:right="113"/>
              <w:rPr>
                <w:sz w:val="28"/>
                <w:szCs w:val="28"/>
              </w:rPr>
            </w:pPr>
          </w:p>
        </w:tc>
        <w:tc>
          <w:tcPr>
            <w:tcW w:w="1200" w:type="dxa"/>
            <w:tcBorders>
              <w:top w:val="single" w:sz="6" w:space="0" w:color="auto"/>
              <w:left w:val="single" w:sz="6" w:space="0" w:color="auto"/>
              <w:bottom w:val="single" w:sz="6" w:space="0" w:color="auto"/>
              <w:right w:val="single" w:sz="6" w:space="0" w:color="auto"/>
            </w:tcBorders>
            <w:textDirection w:val="btLr"/>
          </w:tcPr>
          <w:p w:rsidR="00D806E5" w:rsidRPr="005113D0" w:rsidRDefault="00D806E5" w:rsidP="00CB5BD6">
            <w:pPr>
              <w:spacing w:before="20"/>
              <w:ind w:left="113" w:right="113"/>
              <w:rPr>
                <w:sz w:val="28"/>
                <w:szCs w:val="28"/>
              </w:rPr>
            </w:pPr>
            <w:r w:rsidRPr="005113D0">
              <w:rPr>
                <w:sz w:val="28"/>
                <w:szCs w:val="28"/>
              </w:rPr>
              <w:t>государства</w:t>
            </w:r>
          </w:p>
          <w:p w:rsidR="00D806E5" w:rsidRPr="005113D0" w:rsidRDefault="00D806E5" w:rsidP="00CB5BD6">
            <w:pPr>
              <w:spacing w:before="20"/>
              <w:ind w:left="113" w:right="113"/>
              <w:rPr>
                <w:sz w:val="28"/>
                <w:szCs w:val="28"/>
              </w:rPr>
            </w:pPr>
          </w:p>
        </w:tc>
        <w:tc>
          <w:tcPr>
            <w:tcW w:w="1200" w:type="dxa"/>
            <w:tcBorders>
              <w:top w:val="single" w:sz="6" w:space="0" w:color="auto"/>
              <w:left w:val="single" w:sz="6" w:space="0" w:color="auto"/>
              <w:bottom w:val="single" w:sz="6" w:space="0" w:color="auto"/>
              <w:right w:val="single" w:sz="6" w:space="0" w:color="auto"/>
            </w:tcBorders>
            <w:textDirection w:val="btLr"/>
          </w:tcPr>
          <w:p w:rsidR="00D806E5" w:rsidRPr="005113D0" w:rsidRDefault="005C24BC" w:rsidP="00CB5BD6">
            <w:pPr>
              <w:spacing w:before="20"/>
              <w:ind w:left="113" w:right="113"/>
              <w:rPr>
                <w:sz w:val="28"/>
                <w:szCs w:val="28"/>
              </w:rPr>
            </w:pPr>
            <w:r w:rsidRPr="005113D0">
              <w:rPr>
                <w:sz w:val="28"/>
                <w:szCs w:val="28"/>
              </w:rPr>
              <w:t>индивидуума</w:t>
            </w:r>
          </w:p>
          <w:p w:rsidR="00D806E5" w:rsidRPr="005113D0" w:rsidRDefault="00D806E5" w:rsidP="00CB5BD6">
            <w:pPr>
              <w:spacing w:before="20"/>
              <w:ind w:left="113" w:right="113"/>
              <w:rPr>
                <w:sz w:val="28"/>
                <w:szCs w:val="28"/>
              </w:rPr>
            </w:pPr>
          </w:p>
        </w:tc>
        <w:tc>
          <w:tcPr>
            <w:tcW w:w="1100" w:type="dxa"/>
            <w:tcBorders>
              <w:top w:val="single" w:sz="6" w:space="0" w:color="auto"/>
              <w:left w:val="single" w:sz="6" w:space="0" w:color="auto"/>
              <w:bottom w:val="single" w:sz="6" w:space="0" w:color="auto"/>
              <w:right w:val="single" w:sz="4" w:space="0" w:color="auto"/>
            </w:tcBorders>
            <w:textDirection w:val="btLr"/>
          </w:tcPr>
          <w:p w:rsidR="00D806E5" w:rsidRPr="005113D0" w:rsidRDefault="00D806E5" w:rsidP="00CB5BD6">
            <w:pPr>
              <w:spacing w:before="20"/>
              <w:ind w:left="113" w:right="113"/>
              <w:rPr>
                <w:sz w:val="28"/>
                <w:szCs w:val="28"/>
              </w:rPr>
            </w:pPr>
            <w:r w:rsidRPr="005113D0">
              <w:rPr>
                <w:sz w:val="28"/>
                <w:szCs w:val="28"/>
              </w:rPr>
              <w:t>государства</w:t>
            </w:r>
          </w:p>
          <w:p w:rsidR="00D806E5" w:rsidRPr="005113D0" w:rsidRDefault="00D806E5" w:rsidP="00CB5BD6">
            <w:pPr>
              <w:spacing w:before="20"/>
              <w:ind w:left="113" w:right="113"/>
              <w:rPr>
                <w:sz w:val="28"/>
                <w:szCs w:val="28"/>
              </w:rPr>
            </w:pPr>
          </w:p>
        </w:tc>
      </w:tr>
      <w:tr w:rsidR="00D806E5" w:rsidRPr="009C2981">
        <w:trPr>
          <w:trHeight w:hRule="exact" w:val="347"/>
        </w:trPr>
        <w:tc>
          <w:tcPr>
            <w:tcW w:w="2700" w:type="dxa"/>
            <w:tcBorders>
              <w:top w:val="single" w:sz="6" w:space="0" w:color="auto"/>
              <w:left w:val="single" w:sz="4"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Полное среднее</w:t>
            </w:r>
          </w:p>
          <w:p w:rsidR="00D806E5" w:rsidRPr="005113D0" w:rsidRDefault="00D806E5" w:rsidP="00CB5BD6">
            <w:pPr>
              <w:spacing w:before="20"/>
              <w:rPr>
                <w:sz w:val="28"/>
                <w:szCs w:val="28"/>
              </w:rPr>
            </w:pPr>
          </w:p>
        </w:tc>
        <w:tc>
          <w:tcPr>
            <w:tcW w:w="1180" w:type="dxa"/>
            <w:tcBorders>
              <w:top w:val="single" w:sz="6" w:space="0" w:color="auto"/>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9.10</w:t>
            </w:r>
          </w:p>
          <w:p w:rsidR="00D806E5" w:rsidRPr="005113D0" w:rsidRDefault="00D806E5" w:rsidP="00CB5BD6">
            <w:pPr>
              <w:spacing w:before="20"/>
              <w:rPr>
                <w:sz w:val="28"/>
                <w:szCs w:val="28"/>
              </w:rPr>
            </w:pPr>
          </w:p>
        </w:tc>
        <w:tc>
          <w:tcPr>
            <w:tcW w:w="1200" w:type="dxa"/>
            <w:tcBorders>
              <w:top w:val="single" w:sz="6" w:space="0" w:color="auto"/>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9.10</w:t>
            </w:r>
          </w:p>
          <w:p w:rsidR="00D806E5" w:rsidRPr="005113D0" w:rsidRDefault="00D806E5" w:rsidP="00CB5BD6">
            <w:pPr>
              <w:spacing w:before="20"/>
              <w:rPr>
                <w:sz w:val="28"/>
                <w:szCs w:val="28"/>
              </w:rPr>
            </w:pPr>
          </w:p>
        </w:tc>
        <w:tc>
          <w:tcPr>
            <w:tcW w:w="1200" w:type="dxa"/>
            <w:tcBorders>
              <w:top w:val="single" w:sz="6" w:space="0" w:color="auto"/>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34.88</w:t>
            </w:r>
          </w:p>
          <w:p w:rsidR="00D806E5" w:rsidRPr="005113D0" w:rsidRDefault="00D806E5" w:rsidP="00CB5BD6">
            <w:pPr>
              <w:spacing w:before="20"/>
              <w:rPr>
                <w:sz w:val="28"/>
                <w:szCs w:val="28"/>
              </w:rPr>
            </w:pPr>
          </w:p>
        </w:tc>
        <w:tc>
          <w:tcPr>
            <w:tcW w:w="1200" w:type="dxa"/>
            <w:tcBorders>
              <w:top w:val="single" w:sz="6" w:space="0" w:color="auto"/>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5.18</w:t>
            </w:r>
          </w:p>
          <w:p w:rsidR="00D806E5" w:rsidRPr="005113D0" w:rsidRDefault="00D806E5" w:rsidP="00CB5BD6">
            <w:pPr>
              <w:spacing w:before="20"/>
              <w:rPr>
                <w:sz w:val="28"/>
                <w:szCs w:val="28"/>
              </w:rPr>
            </w:pPr>
          </w:p>
        </w:tc>
        <w:tc>
          <w:tcPr>
            <w:tcW w:w="1200" w:type="dxa"/>
            <w:tcBorders>
              <w:top w:val="single" w:sz="6" w:space="0" w:color="auto"/>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86.1</w:t>
            </w:r>
          </w:p>
          <w:p w:rsidR="00D806E5" w:rsidRPr="005113D0" w:rsidRDefault="00D806E5" w:rsidP="00CB5BD6">
            <w:pPr>
              <w:spacing w:before="20"/>
              <w:rPr>
                <w:sz w:val="28"/>
                <w:szCs w:val="28"/>
              </w:rPr>
            </w:pPr>
          </w:p>
        </w:tc>
        <w:tc>
          <w:tcPr>
            <w:tcW w:w="1100" w:type="dxa"/>
            <w:tcBorders>
              <w:top w:val="single" w:sz="6" w:space="0" w:color="auto"/>
              <w:left w:val="single" w:sz="6" w:space="0" w:color="auto"/>
              <w:bottom w:val="nil"/>
              <w:right w:val="single" w:sz="4" w:space="0" w:color="auto"/>
            </w:tcBorders>
          </w:tcPr>
          <w:p w:rsidR="00D806E5" w:rsidRPr="005113D0" w:rsidRDefault="00D806E5" w:rsidP="00CB5BD6">
            <w:pPr>
              <w:spacing w:before="20"/>
              <w:rPr>
                <w:sz w:val="28"/>
                <w:szCs w:val="28"/>
              </w:rPr>
            </w:pPr>
            <w:r w:rsidRPr="005113D0">
              <w:rPr>
                <w:sz w:val="28"/>
                <w:szCs w:val="28"/>
              </w:rPr>
              <w:t>12.9</w:t>
            </w:r>
          </w:p>
          <w:p w:rsidR="00D806E5" w:rsidRPr="005113D0" w:rsidRDefault="00D806E5" w:rsidP="00CB5BD6">
            <w:pPr>
              <w:spacing w:before="20"/>
              <w:rPr>
                <w:sz w:val="28"/>
                <w:szCs w:val="28"/>
              </w:rPr>
            </w:pPr>
          </w:p>
        </w:tc>
      </w:tr>
      <w:tr w:rsidR="00D806E5" w:rsidRPr="009C2981">
        <w:trPr>
          <w:trHeight w:hRule="exact" w:val="355"/>
        </w:trPr>
        <w:tc>
          <w:tcPr>
            <w:tcW w:w="2700" w:type="dxa"/>
            <w:tcBorders>
              <w:top w:val="nil"/>
              <w:left w:val="single" w:sz="4"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Начальное профессиональное</w:t>
            </w:r>
          </w:p>
          <w:p w:rsidR="00D806E5" w:rsidRPr="005113D0" w:rsidRDefault="00D806E5" w:rsidP="00CB5BD6">
            <w:pPr>
              <w:spacing w:before="20"/>
              <w:rPr>
                <w:sz w:val="28"/>
                <w:szCs w:val="28"/>
              </w:rPr>
            </w:pPr>
          </w:p>
        </w:tc>
        <w:tc>
          <w:tcPr>
            <w:tcW w:w="118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9.20</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9.20</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48.40</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7.20</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86.1</w:t>
            </w:r>
          </w:p>
          <w:p w:rsidR="00D806E5" w:rsidRPr="005113D0" w:rsidRDefault="00D806E5" w:rsidP="00CB5BD6">
            <w:pPr>
              <w:spacing w:before="20"/>
              <w:rPr>
                <w:sz w:val="28"/>
                <w:szCs w:val="28"/>
              </w:rPr>
            </w:pPr>
          </w:p>
        </w:tc>
        <w:tc>
          <w:tcPr>
            <w:tcW w:w="1100" w:type="dxa"/>
            <w:tcBorders>
              <w:top w:val="nil"/>
              <w:left w:val="single" w:sz="6" w:space="0" w:color="auto"/>
              <w:bottom w:val="nil"/>
              <w:right w:val="single" w:sz="4" w:space="0" w:color="auto"/>
            </w:tcBorders>
          </w:tcPr>
          <w:p w:rsidR="00D806E5" w:rsidRPr="005113D0" w:rsidRDefault="00D806E5" w:rsidP="00CB5BD6">
            <w:pPr>
              <w:spacing w:before="20"/>
              <w:rPr>
                <w:sz w:val="28"/>
                <w:szCs w:val="28"/>
              </w:rPr>
            </w:pPr>
            <w:r w:rsidRPr="005113D0">
              <w:rPr>
                <w:sz w:val="28"/>
                <w:szCs w:val="28"/>
              </w:rPr>
              <w:t>12.9</w:t>
            </w:r>
          </w:p>
          <w:p w:rsidR="00D806E5" w:rsidRPr="005113D0" w:rsidRDefault="00D806E5" w:rsidP="00CB5BD6">
            <w:pPr>
              <w:spacing w:before="20"/>
              <w:rPr>
                <w:sz w:val="28"/>
                <w:szCs w:val="28"/>
              </w:rPr>
            </w:pPr>
          </w:p>
        </w:tc>
      </w:tr>
      <w:tr w:rsidR="00D806E5" w:rsidRPr="009C2981">
        <w:trPr>
          <w:trHeight w:hRule="exact" w:val="351"/>
        </w:trPr>
        <w:tc>
          <w:tcPr>
            <w:tcW w:w="2700" w:type="dxa"/>
            <w:tcBorders>
              <w:top w:val="nil"/>
              <w:left w:val="single" w:sz="4"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Среднее профессиональное</w:t>
            </w:r>
          </w:p>
          <w:p w:rsidR="00D806E5" w:rsidRPr="005113D0" w:rsidRDefault="00D806E5" w:rsidP="00CB5BD6">
            <w:pPr>
              <w:spacing w:before="20"/>
              <w:rPr>
                <w:sz w:val="28"/>
                <w:szCs w:val="28"/>
              </w:rPr>
            </w:pPr>
          </w:p>
        </w:tc>
        <w:tc>
          <w:tcPr>
            <w:tcW w:w="118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9.75</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9.75</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55.42</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8.28</w:t>
            </w:r>
          </w:p>
          <w:p w:rsidR="00D806E5" w:rsidRPr="005113D0" w:rsidRDefault="00D806E5" w:rsidP="00CB5BD6">
            <w:pPr>
              <w:spacing w:before="20"/>
              <w:rPr>
                <w:sz w:val="28"/>
                <w:szCs w:val="28"/>
              </w:rPr>
            </w:pPr>
          </w:p>
        </w:tc>
        <w:tc>
          <w:tcPr>
            <w:tcW w:w="1200" w:type="dxa"/>
            <w:tcBorders>
              <w:top w:val="nil"/>
              <w:left w:val="single" w:sz="6" w:space="0" w:color="auto"/>
              <w:bottom w:val="nil"/>
              <w:right w:val="single" w:sz="6" w:space="0" w:color="auto"/>
            </w:tcBorders>
          </w:tcPr>
          <w:p w:rsidR="00D806E5" w:rsidRPr="005113D0" w:rsidRDefault="00D806E5" w:rsidP="00CB5BD6">
            <w:pPr>
              <w:spacing w:before="20"/>
              <w:rPr>
                <w:sz w:val="28"/>
                <w:szCs w:val="28"/>
              </w:rPr>
            </w:pPr>
            <w:r w:rsidRPr="005113D0">
              <w:rPr>
                <w:sz w:val="28"/>
                <w:szCs w:val="28"/>
              </w:rPr>
              <w:t>87.0</w:t>
            </w:r>
          </w:p>
          <w:p w:rsidR="00D806E5" w:rsidRPr="005113D0" w:rsidRDefault="00D806E5" w:rsidP="00CB5BD6">
            <w:pPr>
              <w:spacing w:before="20"/>
              <w:rPr>
                <w:sz w:val="28"/>
                <w:szCs w:val="28"/>
              </w:rPr>
            </w:pPr>
          </w:p>
        </w:tc>
        <w:tc>
          <w:tcPr>
            <w:tcW w:w="1100" w:type="dxa"/>
            <w:tcBorders>
              <w:top w:val="nil"/>
              <w:left w:val="single" w:sz="6" w:space="0" w:color="auto"/>
              <w:bottom w:val="nil"/>
              <w:right w:val="single" w:sz="4" w:space="0" w:color="auto"/>
            </w:tcBorders>
          </w:tcPr>
          <w:p w:rsidR="00D806E5" w:rsidRPr="005113D0" w:rsidRDefault="00D806E5" w:rsidP="00CB5BD6">
            <w:pPr>
              <w:spacing w:before="20"/>
              <w:rPr>
                <w:sz w:val="28"/>
                <w:szCs w:val="28"/>
              </w:rPr>
            </w:pPr>
            <w:r w:rsidRPr="005113D0">
              <w:rPr>
                <w:sz w:val="28"/>
                <w:szCs w:val="28"/>
              </w:rPr>
              <w:t>13.0</w:t>
            </w:r>
          </w:p>
          <w:p w:rsidR="00D806E5" w:rsidRPr="005113D0" w:rsidRDefault="00D806E5" w:rsidP="00CB5BD6">
            <w:pPr>
              <w:spacing w:before="20"/>
              <w:rPr>
                <w:sz w:val="28"/>
                <w:szCs w:val="28"/>
              </w:rPr>
            </w:pPr>
          </w:p>
        </w:tc>
      </w:tr>
      <w:tr w:rsidR="00D806E5" w:rsidRPr="009C2981">
        <w:trPr>
          <w:trHeight w:hRule="exact" w:val="348"/>
        </w:trPr>
        <w:tc>
          <w:tcPr>
            <w:tcW w:w="2700" w:type="dxa"/>
            <w:tcBorders>
              <w:top w:val="nil"/>
              <w:left w:val="single" w:sz="4" w:space="0" w:color="auto"/>
              <w:bottom w:val="single" w:sz="6" w:space="0" w:color="auto"/>
              <w:right w:val="single" w:sz="6" w:space="0" w:color="auto"/>
            </w:tcBorders>
          </w:tcPr>
          <w:p w:rsidR="00D806E5" w:rsidRPr="005113D0" w:rsidRDefault="00D806E5" w:rsidP="00CB5BD6">
            <w:pPr>
              <w:spacing w:before="20"/>
              <w:rPr>
                <w:sz w:val="28"/>
                <w:szCs w:val="28"/>
              </w:rPr>
            </w:pPr>
            <w:r w:rsidRPr="005113D0">
              <w:rPr>
                <w:sz w:val="28"/>
                <w:szCs w:val="28"/>
              </w:rPr>
              <w:t>Высшее профессиональное</w:t>
            </w:r>
          </w:p>
          <w:p w:rsidR="00D806E5" w:rsidRPr="005113D0" w:rsidRDefault="00D806E5" w:rsidP="00CB5BD6">
            <w:pPr>
              <w:spacing w:before="20"/>
              <w:rPr>
                <w:sz w:val="28"/>
                <w:szCs w:val="28"/>
              </w:rPr>
            </w:pPr>
          </w:p>
        </w:tc>
        <w:tc>
          <w:tcPr>
            <w:tcW w:w="1180" w:type="dxa"/>
            <w:tcBorders>
              <w:top w:val="nil"/>
              <w:left w:val="single" w:sz="6" w:space="0" w:color="auto"/>
              <w:bottom w:val="single" w:sz="6" w:space="0" w:color="auto"/>
              <w:right w:val="single" w:sz="6" w:space="0" w:color="auto"/>
            </w:tcBorders>
          </w:tcPr>
          <w:p w:rsidR="00D806E5" w:rsidRPr="005113D0" w:rsidRDefault="00D806E5" w:rsidP="00CB5BD6">
            <w:pPr>
              <w:spacing w:before="20"/>
              <w:rPr>
                <w:sz w:val="28"/>
                <w:szCs w:val="28"/>
              </w:rPr>
            </w:pPr>
            <w:r w:rsidRPr="005113D0">
              <w:rPr>
                <w:sz w:val="28"/>
                <w:szCs w:val="28"/>
              </w:rPr>
              <w:t>10.63</w:t>
            </w:r>
          </w:p>
          <w:p w:rsidR="00D806E5" w:rsidRPr="005113D0" w:rsidRDefault="00D806E5" w:rsidP="00CB5BD6">
            <w:pPr>
              <w:spacing w:before="20"/>
              <w:rPr>
                <w:sz w:val="28"/>
                <w:szCs w:val="28"/>
              </w:rPr>
            </w:pPr>
          </w:p>
        </w:tc>
        <w:tc>
          <w:tcPr>
            <w:tcW w:w="1200" w:type="dxa"/>
            <w:tcBorders>
              <w:top w:val="nil"/>
              <w:left w:val="single" w:sz="6" w:space="0" w:color="auto"/>
              <w:bottom w:val="single" w:sz="6" w:space="0" w:color="auto"/>
              <w:right w:val="single" w:sz="6" w:space="0" w:color="auto"/>
            </w:tcBorders>
          </w:tcPr>
          <w:p w:rsidR="00D806E5" w:rsidRPr="005113D0" w:rsidRDefault="00D806E5" w:rsidP="00CB5BD6">
            <w:pPr>
              <w:spacing w:before="20"/>
              <w:rPr>
                <w:sz w:val="28"/>
                <w:szCs w:val="28"/>
              </w:rPr>
            </w:pPr>
            <w:r w:rsidRPr="005113D0">
              <w:rPr>
                <w:sz w:val="28"/>
                <w:szCs w:val="28"/>
              </w:rPr>
              <w:t>10.63</w:t>
            </w:r>
          </w:p>
          <w:p w:rsidR="00D806E5" w:rsidRPr="005113D0" w:rsidRDefault="00D806E5" w:rsidP="00CB5BD6">
            <w:pPr>
              <w:spacing w:before="20"/>
              <w:rPr>
                <w:sz w:val="28"/>
                <w:szCs w:val="28"/>
              </w:rPr>
            </w:pPr>
          </w:p>
        </w:tc>
        <w:tc>
          <w:tcPr>
            <w:tcW w:w="1200" w:type="dxa"/>
            <w:tcBorders>
              <w:top w:val="nil"/>
              <w:left w:val="single" w:sz="6" w:space="0" w:color="auto"/>
              <w:bottom w:val="single" w:sz="6" w:space="0" w:color="auto"/>
              <w:right w:val="single" w:sz="6" w:space="0" w:color="auto"/>
            </w:tcBorders>
          </w:tcPr>
          <w:p w:rsidR="00D806E5" w:rsidRPr="005113D0" w:rsidRDefault="00D806E5" w:rsidP="00CB5BD6">
            <w:pPr>
              <w:spacing w:before="20"/>
              <w:rPr>
                <w:sz w:val="28"/>
                <w:szCs w:val="28"/>
              </w:rPr>
            </w:pPr>
            <w:r w:rsidRPr="005113D0">
              <w:rPr>
                <w:sz w:val="28"/>
                <w:szCs w:val="28"/>
              </w:rPr>
              <w:t>61.79</w:t>
            </w:r>
          </w:p>
          <w:p w:rsidR="00D806E5" w:rsidRPr="005113D0" w:rsidRDefault="00D806E5" w:rsidP="00CB5BD6">
            <w:pPr>
              <w:spacing w:before="20"/>
              <w:rPr>
                <w:sz w:val="28"/>
                <w:szCs w:val="28"/>
              </w:rPr>
            </w:pPr>
          </w:p>
        </w:tc>
        <w:tc>
          <w:tcPr>
            <w:tcW w:w="1200" w:type="dxa"/>
            <w:tcBorders>
              <w:top w:val="nil"/>
              <w:left w:val="single" w:sz="6" w:space="0" w:color="auto"/>
              <w:bottom w:val="single" w:sz="6" w:space="0" w:color="auto"/>
              <w:right w:val="single" w:sz="6" w:space="0" w:color="auto"/>
            </w:tcBorders>
          </w:tcPr>
          <w:p w:rsidR="00D806E5" w:rsidRPr="005113D0" w:rsidRDefault="00D806E5" w:rsidP="00CB5BD6">
            <w:pPr>
              <w:spacing w:before="20"/>
              <w:rPr>
                <w:sz w:val="28"/>
                <w:szCs w:val="28"/>
              </w:rPr>
            </w:pPr>
            <w:r w:rsidRPr="005113D0">
              <w:rPr>
                <w:sz w:val="28"/>
                <w:szCs w:val="28"/>
              </w:rPr>
              <w:t>9.31</w:t>
            </w:r>
          </w:p>
          <w:p w:rsidR="00D806E5" w:rsidRPr="005113D0" w:rsidRDefault="00D806E5" w:rsidP="00CB5BD6">
            <w:pPr>
              <w:spacing w:before="20"/>
              <w:rPr>
                <w:sz w:val="28"/>
                <w:szCs w:val="28"/>
              </w:rPr>
            </w:pPr>
          </w:p>
        </w:tc>
        <w:tc>
          <w:tcPr>
            <w:tcW w:w="1200" w:type="dxa"/>
            <w:tcBorders>
              <w:top w:val="nil"/>
              <w:left w:val="single" w:sz="6" w:space="0" w:color="auto"/>
              <w:bottom w:val="single" w:sz="6" w:space="0" w:color="auto"/>
              <w:right w:val="single" w:sz="6" w:space="0" w:color="auto"/>
            </w:tcBorders>
          </w:tcPr>
          <w:p w:rsidR="00D806E5" w:rsidRPr="005113D0" w:rsidRDefault="00D806E5" w:rsidP="00CB5BD6">
            <w:pPr>
              <w:spacing w:before="20"/>
              <w:rPr>
                <w:sz w:val="28"/>
                <w:szCs w:val="28"/>
              </w:rPr>
            </w:pPr>
            <w:r w:rsidRPr="005113D0">
              <w:rPr>
                <w:sz w:val="28"/>
                <w:szCs w:val="28"/>
              </w:rPr>
              <w:t>86.9</w:t>
            </w:r>
          </w:p>
          <w:p w:rsidR="00D806E5" w:rsidRPr="005113D0" w:rsidRDefault="00D806E5" w:rsidP="00CB5BD6">
            <w:pPr>
              <w:spacing w:before="20"/>
              <w:rPr>
                <w:sz w:val="28"/>
                <w:szCs w:val="28"/>
              </w:rPr>
            </w:pPr>
          </w:p>
        </w:tc>
        <w:tc>
          <w:tcPr>
            <w:tcW w:w="1100" w:type="dxa"/>
            <w:tcBorders>
              <w:top w:val="nil"/>
              <w:left w:val="single" w:sz="6" w:space="0" w:color="auto"/>
              <w:bottom w:val="single" w:sz="6" w:space="0" w:color="auto"/>
              <w:right w:val="single" w:sz="4" w:space="0" w:color="auto"/>
            </w:tcBorders>
          </w:tcPr>
          <w:p w:rsidR="00D806E5" w:rsidRPr="005113D0" w:rsidRDefault="00D806E5" w:rsidP="00CB5BD6">
            <w:pPr>
              <w:spacing w:before="20"/>
              <w:rPr>
                <w:sz w:val="28"/>
                <w:szCs w:val="28"/>
              </w:rPr>
            </w:pPr>
            <w:r w:rsidRPr="005113D0">
              <w:rPr>
                <w:sz w:val="28"/>
                <w:szCs w:val="28"/>
              </w:rPr>
              <w:t>13.1</w:t>
            </w:r>
          </w:p>
          <w:p w:rsidR="00D806E5" w:rsidRPr="005113D0" w:rsidRDefault="00D806E5" w:rsidP="00CB5BD6">
            <w:pPr>
              <w:spacing w:before="20"/>
              <w:rPr>
                <w:sz w:val="28"/>
                <w:szCs w:val="28"/>
              </w:rPr>
            </w:pPr>
          </w:p>
        </w:tc>
      </w:tr>
    </w:tbl>
    <w:p w:rsidR="00D806E5" w:rsidRPr="009C2981" w:rsidRDefault="00D806E5" w:rsidP="00CB5BD6">
      <w:pPr>
        <w:rPr>
          <w:sz w:val="28"/>
          <w:szCs w:val="28"/>
          <w:lang w:val="en-US"/>
        </w:rPr>
      </w:pPr>
    </w:p>
    <w:p w:rsidR="00D806E5" w:rsidRPr="00CE7C1C" w:rsidRDefault="005113D0" w:rsidP="00CB5BD6">
      <w:pPr>
        <w:spacing w:before="40"/>
        <w:ind w:firstLine="260"/>
        <w:rPr>
          <w:sz w:val="28"/>
          <w:szCs w:val="28"/>
        </w:rPr>
      </w:pPr>
      <w:r>
        <w:rPr>
          <w:sz w:val="28"/>
          <w:szCs w:val="28"/>
        </w:rPr>
        <w:t xml:space="preserve">Как видно из таблицы </w:t>
      </w:r>
      <w:r w:rsidR="00623CE5">
        <w:rPr>
          <w:sz w:val="28"/>
          <w:szCs w:val="28"/>
        </w:rPr>
        <w:t>3</w:t>
      </w:r>
      <w:r w:rsidR="00D806E5" w:rsidRPr="009C2981">
        <w:rPr>
          <w:sz w:val="28"/>
          <w:szCs w:val="28"/>
        </w:rPr>
        <w:t>, доля государства в сово</w:t>
      </w:r>
      <w:r w:rsidR="00D806E5" w:rsidRPr="009C2981">
        <w:rPr>
          <w:sz w:val="28"/>
          <w:szCs w:val="28"/>
        </w:rPr>
        <w:softHyphen/>
        <w:t>купных издержках накопления человеческого ка</w:t>
      </w:r>
      <w:r w:rsidR="00D806E5" w:rsidRPr="009C2981">
        <w:rPr>
          <w:sz w:val="28"/>
          <w:szCs w:val="28"/>
        </w:rPr>
        <w:softHyphen/>
        <w:t>питала составляет примерно 13%, то есть соответ</w:t>
      </w:r>
      <w:r w:rsidR="00D806E5" w:rsidRPr="009C2981">
        <w:rPr>
          <w:sz w:val="28"/>
          <w:szCs w:val="28"/>
        </w:rPr>
        <w:softHyphen/>
        <w:t>ствует доле, изымаемой государством из будущего прироста заработков индивидуума по образова</w:t>
      </w:r>
      <w:r w:rsidR="00D806E5" w:rsidRPr="009C2981">
        <w:rPr>
          <w:sz w:val="28"/>
          <w:szCs w:val="28"/>
        </w:rPr>
        <w:softHyphen/>
        <w:t>нию. При использовании прогрессивной шкалы налогообложения, ка</w:t>
      </w:r>
      <w:r>
        <w:rPr>
          <w:sz w:val="28"/>
          <w:szCs w:val="28"/>
        </w:rPr>
        <w:t xml:space="preserve">к в США (см. </w:t>
      </w:r>
      <w:r w:rsidR="00623CE5">
        <w:rPr>
          <w:sz w:val="28"/>
          <w:szCs w:val="28"/>
        </w:rPr>
        <w:t>приложение Б</w:t>
      </w:r>
      <w:r w:rsidR="00D806E5" w:rsidRPr="009C2981">
        <w:rPr>
          <w:sz w:val="28"/>
          <w:szCs w:val="28"/>
        </w:rPr>
        <w:t>) при повышении человеческого капитала (числа лет обучения) доля государства в совокупных издерж</w:t>
      </w:r>
      <w:r w:rsidR="00D806E5" w:rsidRPr="009C2981">
        <w:rPr>
          <w:sz w:val="28"/>
          <w:szCs w:val="28"/>
        </w:rPr>
        <w:softHyphen/>
        <w:t>ках увеличивается, при "плоской" шкале - остает</w:t>
      </w:r>
      <w:r w:rsidR="00D806E5" w:rsidRPr="009C2981">
        <w:rPr>
          <w:sz w:val="28"/>
          <w:szCs w:val="28"/>
        </w:rPr>
        <w:softHyphen/>
        <w:t>ся неизменной. Таким образом, правило оптималь</w:t>
      </w:r>
      <w:r w:rsidR="00D806E5" w:rsidRPr="009C2981">
        <w:rPr>
          <w:sz w:val="28"/>
          <w:szCs w:val="28"/>
        </w:rPr>
        <w:softHyphen/>
        <w:t>ного участия инвесторов в данном процессе, сфо</w:t>
      </w:r>
      <w:r w:rsidR="00321311">
        <w:rPr>
          <w:sz w:val="28"/>
          <w:szCs w:val="28"/>
        </w:rPr>
        <w:t>р</w:t>
      </w:r>
      <w:r w:rsidR="00321311">
        <w:rPr>
          <w:sz w:val="28"/>
          <w:szCs w:val="28"/>
        </w:rPr>
        <w:softHyphen/>
        <w:t xml:space="preserve">мулированное нами выше </w:t>
      </w:r>
      <w:r w:rsidR="00321311" w:rsidRPr="007C29BF">
        <w:rPr>
          <w:sz w:val="28"/>
          <w:szCs w:val="28"/>
        </w:rPr>
        <w:t>(</w:t>
      </w:r>
      <w:r w:rsidR="00321311">
        <w:rPr>
          <w:sz w:val="28"/>
          <w:szCs w:val="28"/>
        </w:rPr>
        <w:t xml:space="preserve">формула </w:t>
      </w:r>
      <w:r w:rsidR="00321311" w:rsidRPr="007C29BF">
        <w:rPr>
          <w:sz w:val="28"/>
          <w:szCs w:val="28"/>
        </w:rPr>
        <w:t>11)</w:t>
      </w:r>
      <w:r w:rsidR="00D806E5" w:rsidRPr="009C2981">
        <w:rPr>
          <w:sz w:val="28"/>
          <w:szCs w:val="28"/>
        </w:rPr>
        <w:t>, верно.</w:t>
      </w:r>
    </w:p>
    <w:p w:rsidR="00D806E5" w:rsidRPr="009C2981" w:rsidRDefault="00D806E5" w:rsidP="00CE7C1C">
      <w:pPr>
        <w:spacing w:before="40"/>
        <w:ind w:firstLine="709"/>
        <w:rPr>
          <w:sz w:val="28"/>
          <w:szCs w:val="28"/>
        </w:rPr>
      </w:pPr>
      <w:r w:rsidRPr="009C2981">
        <w:rPr>
          <w:sz w:val="28"/>
          <w:szCs w:val="28"/>
        </w:rPr>
        <w:t>Кроме того, разные системы обобществления части прироста заработков индивидуума по-раз</w:t>
      </w:r>
      <w:r w:rsidRPr="009C2981">
        <w:rPr>
          <w:sz w:val="28"/>
          <w:szCs w:val="28"/>
        </w:rPr>
        <w:softHyphen/>
        <w:t>ному влияют на стимулирование инвестиций в на</w:t>
      </w:r>
      <w:r w:rsidRPr="009C2981">
        <w:rPr>
          <w:sz w:val="28"/>
          <w:szCs w:val="28"/>
        </w:rPr>
        <w:softHyphen/>
        <w:t>ращивание интеллектуального капитала. Изъя</w:t>
      </w:r>
      <w:r w:rsidRPr="009C2981">
        <w:rPr>
          <w:sz w:val="28"/>
          <w:szCs w:val="28"/>
        </w:rPr>
        <w:softHyphen/>
        <w:t>тие большей части с большего прироста заработ</w:t>
      </w:r>
      <w:r w:rsidRPr="009C2981">
        <w:rPr>
          <w:sz w:val="28"/>
          <w:szCs w:val="28"/>
        </w:rPr>
        <w:softHyphen/>
        <w:t>ков в целом дестимулирует человека увеличивать свой капитал (обратная линейная зависимость равновесных норм отдачи от роста объема чело</w:t>
      </w:r>
      <w:r w:rsidRPr="009C2981">
        <w:rPr>
          <w:sz w:val="28"/>
          <w:szCs w:val="28"/>
        </w:rPr>
        <w:softHyphen/>
        <w:t>веческог</w:t>
      </w:r>
      <w:r w:rsidR="00321311">
        <w:rPr>
          <w:sz w:val="28"/>
          <w:szCs w:val="28"/>
        </w:rPr>
        <w:t>о капитала, изображенная на рисунке</w:t>
      </w:r>
      <w:r w:rsidRPr="009C2981">
        <w:rPr>
          <w:sz w:val="28"/>
          <w:szCs w:val="28"/>
        </w:rPr>
        <w:t xml:space="preserve"> 2), в то время как схема фиксированной доли изъятия с больших приростов заработков приводит к сти</w:t>
      </w:r>
      <w:r w:rsidRPr="009C2981">
        <w:rPr>
          <w:sz w:val="28"/>
          <w:szCs w:val="28"/>
        </w:rPr>
        <w:softHyphen/>
        <w:t>мулированию процессов увеличения своего капи</w:t>
      </w:r>
      <w:r w:rsidRPr="009C2981">
        <w:rPr>
          <w:sz w:val="28"/>
          <w:szCs w:val="28"/>
        </w:rPr>
        <w:softHyphen/>
        <w:t>тала</w:t>
      </w:r>
      <w:r w:rsidR="00321311">
        <w:rPr>
          <w:sz w:val="28"/>
          <w:szCs w:val="28"/>
        </w:rPr>
        <w:t>.</w:t>
      </w:r>
      <w:r w:rsidRPr="009C2981">
        <w:rPr>
          <w:sz w:val="28"/>
          <w:szCs w:val="28"/>
        </w:rPr>
        <w:t xml:space="preserve"> </w:t>
      </w:r>
    </w:p>
    <w:p w:rsidR="00D806E5" w:rsidRPr="009C2981" w:rsidRDefault="00D806E5" w:rsidP="00CB5BD6">
      <w:pPr>
        <w:spacing w:before="120"/>
        <w:rPr>
          <w:sz w:val="28"/>
          <w:szCs w:val="28"/>
        </w:rPr>
      </w:pPr>
    </w:p>
    <w:p w:rsidR="00D806E5" w:rsidRPr="009C2981" w:rsidRDefault="000C6201" w:rsidP="00CB5BD6">
      <w:r>
        <w:pict>
          <v:shape id="_x0000_i1040" type="#_x0000_t75" style="width:168pt;height:134.25pt">
            <v:imagedata r:id="rId33" o:title=""/>
          </v:shape>
        </w:pict>
      </w:r>
      <w:r w:rsidR="00D806E5" w:rsidRPr="00FD764C">
        <w:t xml:space="preserve">        </w:t>
      </w:r>
      <w:r>
        <w:pict>
          <v:shape id="_x0000_i1041" type="#_x0000_t75" style="width:171pt;height:135pt">
            <v:imagedata r:id="rId34" o:title=""/>
          </v:shape>
        </w:pict>
      </w:r>
    </w:p>
    <w:p w:rsidR="00D806E5" w:rsidRPr="00321311" w:rsidRDefault="00D806E5" w:rsidP="00CB5BD6">
      <w:pPr>
        <w:rPr>
          <w:sz w:val="28"/>
          <w:szCs w:val="28"/>
        </w:rPr>
      </w:pPr>
      <w:r w:rsidRPr="009C2981">
        <w:t xml:space="preserve">                    </w:t>
      </w:r>
      <w:r w:rsidRPr="00321311">
        <w:rPr>
          <w:sz w:val="28"/>
          <w:szCs w:val="28"/>
        </w:rPr>
        <w:t>Число обучения после неполной средней школы, лет</w:t>
      </w:r>
    </w:p>
    <w:p w:rsidR="00D806E5" w:rsidRPr="00321311" w:rsidRDefault="00D806E5" w:rsidP="00CB5BD6">
      <w:pPr>
        <w:rPr>
          <w:sz w:val="28"/>
          <w:szCs w:val="28"/>
        </w:rPr>
      </w:pPr>
      <w:r w:rsidRPr="00321311">
        <w:rPr>
          <w:sz w:val="28"/>
          <w:szCs w:val="28"/>
        </w:rPr>
        <w:t xml:space="preserve"> </w:t>
      </w:r>
      <w:r w:rsidR="00321311" w:rsidRPr="00321311">
        <w:rPr>
          <w:sz w:val="28"/>
          <w:szCs w:val="28"/>
        </w:rPr>
        <w:t xml:space="preserve">                          </w:t>
      </w:r>
      <w:r w:rsidRPr="00321311">
        <w:rPr>
          <w:sz w:val="28"/>
          <w:szCs w:val="28"/>
        </w:rPr>
        <w:t xml:space="preserve"> Россия           </w:t>
      </w:r>
      <w:r w:rsidR="00321311">
        <w:rPr>
          <w:sz w:val="28"/>
          <w:szCs w:val="28"/>
        </w:rPr>
        <w:t xml:space="preserve">                         </w:t>
      </w:r>
      <w:r w:rsidRPr="00321311">
        <w:rPr>
          <w:sz w:val="28"/>
          <w:szCs w:val="28"/>
        </w:rPr>
        <w:t xml:space="preserve"> США </w:t>
      </w:r>
    </w:p>
    <w:p w:rsidR="00D806E5" w:rsidRPr="00623CE5" w:rsidRDefault="00321311" w:rsidP="00CB5BD6">
      <w:pPr>
        <w:spacing w:before="180"/>
        <w:rPr>
          <w:sz w:val="28"/>
          <w:szCs w:val="28"/>
        </w:rPr>
      </w:pPr>
      <w:r>
        <w:rPr>
          <w:bCs/>
          <w:sz w:val="28"/>
          <w:szCs w:val="28"/>
        </w:rPr>
        <w:t xml:space="preserve">Рисунок 4 - </w:t>
      </w:r>
      <w:r w:rsidR="00D806E5" w:rsidRPr="00321311">
        <w:rPr>
          <w:sz w:val="28"/>
          <w:szCs w:val="28"/>
        </w:rPr>
        <w:t>Эффективность государственных инвестиций в накопление человеческого капитала при: А) 100%-ой оплате стоимости обучения государством. Б) соблюдении принципа равных доходов.</w:t>
      </w:r>
      <w:r w:rsidR="00CE7C1C" w:rsidRPr="00623CE5">
        <w:rPr>
          <w:sz w:val="28"/>
          <w:szCs w:val="28"/>
        </w:rPr>
        <w:t>[7,12]</w:t>
      </w:r>
    </w:p>
    <w:p w:rsidR="00D806E5" w:rsidRPr="00FD764C" w:rsidRDefault="00D806E5" w:rsidP="00CE7C1C">
      <w:pPr>
        <w:ind w:firstLine="709"/>
        <w:rPr>
          <w:sz w:val="28"/>
          <w:szCs w:val="28"/>
        </w:rPr>
      </w:pPr>
    </w:p>
    <w:p w:rsidR="00D806E5" w:rsidRPr="009C2981" w:rsidRDefault="00D806E5" w:rsidP="00CE7C1C">
      <w:pPr>
        <w:ind w:firstLine="709"/>
        <w:rPr>
          <w:sz w:val="28"/>
          <w:szCs w:val="28"/>
        </w:rPr>
      </w:pPr>
      <w:r w:rsidRPr="009C2981">
        <w:rPr>
          <w:sz w:val="28"/>
          <w:szCs w:val="28"/>
        </w:rPr>
        <w:t xml:space="preserve"> Повышающиеся равновесные нормы отдачи при увеличени</w:t>
      </w:r>
      <w:r w:rsidR="00321311">
        <w:rPr>
          <w:sz w:val="28"/>
          <w:szCs w:val="28"/>
        </w:rPr>
        <w:t xml:space="preserve">и числа лет обучения (см. таблицу </w:t>
      </w:r>
      <w:r w:rsidR="00623CE5">
        <w:rPr>
          <w:sz w:val="28"/>
          <w:szCs w:val="28"/>
        </w:rPr>
        <w:t>3</w:t>
      </w:r>
      <w:r w:rsidRPr="009C2981">
        <w:rPr>
          <w:sz w:val="28"/>
          <w:szCs w:val="28"/>
        </w:rPr>
        <w:t>) заставляют иначе взглянуть на закон снижаю</w:t>
      </w:r>
      <w:r w:rsidRPr="009C2981">
        <w:rPr>
          <w:sz w:val="28"/>
          <w:szCs w:val="28"/>
        </w:rPr>
        <w:softHyphen/>
        <w:t>щейся предельной отдачи при наращивании чело</w:t>
      </w:r>
      <w:r w:rsidRPr="009C2981">
        <w:rPr>
          <w:sz w:val="28"/>
          <w:szCs w:val="28"/>
        </w:rPr>
        <w:softHyphen/>
        <w:t>веческого капитала. Несмотря на то, что данный закон в целом действует - это хорошо видно по изменению социальной нормы отдачи при 100% участии государства в о</w:t>
      </w:r>
      <w:r w:rsidR="00321311">
        <w:rPr>
          <w:sz w:val="28"/>
          <w:szCs w:val="28"/>
        </w:rPr>
        <w:t>бразовательных расходах (рисунок 4(А)</w:t>
      </w:r>
      <w:r w:rsidRPr="009C2981">
        <w:rPr>
          <w:sz w:val="28"/>
          <w:szCs w:val="28"/>
        </w:rPr>
        <w:t>), мы предполагаем, что в условиях функ</w:t>
      </w:r>
      <w:r w:rsidRPr="009C2981">
        <w:rPr>
          <w:sz w:val="28"/>
          <w:szCs w:val="28"/>
        </w:rPr>
        <w:softHyphen/>
        <w:t>ционирования системы накопления человеческо</w:t>
      </w:r>
      <w:r w:rsidRPr="009C2981">
        <w:rPr>
          <w:sz w:val="28"/>
          <w:szCs w:val="28"/>
        </w:rPr>
        <w:softHyphen/>
        <w:t xml:space="preserve">го капитала (системы образования) по принципу "равных доходов" </w:t>
      </w:r>
      <w:r w:rsidR="005C24BC" w:rsidRPr="009C2981">
        <w:rPr>
          <w:sz w:val="28"/>
          <w:szCs w:val="28"/>
        </w:rPr>
        <w:t>возможно,</w:t>
      </w:r>
      <w:r w:rsidRPr="009C2981">
        <w:rPr>
          <w:sz w:val="28"/>
          <w:szCs w:val="28"/>
        </w:rPr>
        <w:t xml:space="preserve"> существенно видоиз</w:t>
      </w:r>
      <w:r w:rsidRPr="009C2981">
        <w:rPr>
          <w:sz w:val="28"/>
          <w:szCs w:val="28"/>
        </w:rPr>
        <w:softHyphen/>
        <w:t>менить эту зависим</w:t>
      </w:r>
      <w:r w:rsidR="00321311">
        <w:rPr>
          <w:sz w:val="28"/>
          <w:szCs w:val="28"/>
        </w:rPr>
        <w:t>ость</w:t>
      </w:r>
      <w:r w:rsidRPr="009C2981">
        <w:rPr>
          <w:sz w:val="28"/>
          <w:szCs w:val="28"/>
        </w:rPr>
        <w:t>: от значительно</w:t>
      </w:r>
      <w:r w:rsidRPr="009C2981">
        <w:rPr>
          <w:sz w:val="28"/>
          <w:szCs w:val="28"/>
        </w:rPr>
        <w:softHyphen/>
        <w:t>го сдвига вправо, но с сохраняющимся уменьше</w:t>
      </w:r>
      <w:r w:rsidRPr="009C2981">
        <w:rPr>
          <w:sz w:val="28"/>
          <w:szCs w:val="28"/>
        </w:rPr>
        <w:softHyphen/>
        <w:t>нием норм отдачи, как было показано раньше для прогрессивной шкалы налогообложения (США), до незначительного увеличения норм отдачи для "плоской" шкалы (РФ).</w:t>
      </w:r>
    </w:p>
    <w:p w:rsidR="00D806E5" w:rsidRPr="009C2981" w:rsidRDefault="00D806E5" w:rsidP="00CE7C1C">
      <w:pPr>
        <w:ind w:firstLine="709"/>
        <w:rPr>
          <w:sz w:val="32"/>
          <w:szCs w:val="32"/>
        </w:rPr>
      </w:pPr>
      <w:r w:rsidRPr="009C2981">
        <w:rPr>
          <w:sz w:val="28"/>
          <w:szCs w:val="28"/>
        </w:rPr>
        <w:t xml:space="preserve">  Итак, эффективности российской и американ</w:t>
      </w:r>
      <w:r w:rsidRPr="009C2981">
        <w:rPr>
          <w:sz w:val="28"/>
          <w:szCs w:val="28"/>
        </w:rPr>
        <w:softHyphen/>
        <w:t>ской систем образования как основных произво</w:t>
      </w:r>
      <w:r w:rsidRPr="009C2981">
        <w:rPr>
          <w:sz w:val="28"/>
          <w:szCs w:val="28"/>
        </w:rPr>
        <w:softHyphen/>
        <w:t>дителей человеческого капитала практически идентичны, но с некоторыми вариациями: равно</w:t>
      </w:r>
      <w:r w:rsidRPr="009C2981">
        <w:rPr>
          <w:sz w:val="28"/>
          <w:szCs w:val="28"/>
        </w:rPr>
        <w:softHyphen/>
        <w:t>весные нормы отдачи российского среднего обра</w:t>
      </w:r>
      <w:r w:rsidRPr="009C2981">
        <w:rPr>
          <w:sz w:val="28"/>
          <w:szCs w:val="28"/>
        </w:rPr>
        <w:softHyphen/>
        <w:t>зования ниже американского, в то время как в высшем образовании ситуация прямо противопо</w:t>
      </w:r>
      <w:r w:rsidRPr="009C2981">
        <w:rPr>
          <w:sz w:val="28"/>
          <w:szCs w:val="28"/>
        </w:rPr>
        <w:softHyphen/>
        <w:t>ложная.</w:t>
      </w:r>
    </w:p>
    <w:p w:rsidR="00D806E5" w:rsidRPr="00CE7C1C" w:rsidRDefault="00D806E5" w:rsidP="00CE7C1C">
      <w:pPr>
        <w:ind w:left="40" w:firstLine="709"/>
        <w:rPr>
          <w:sz w:val="28"/>
          <w:szCs w:val="28"/>
        </w:rPr>
      </w:pPr>
      <w:r w:rsidRPr="009C2981">
        <w:rPr>
          <w:sz w:val="28"/>
          <w:szCs w:val="28"/>
        </w:rPr>
        <w:t xml:space="preserve">  Нельзя не заметить также сходство выводов об оптимальном участии государства в образова</w:t>
      </w:r>
      <w:r w:rsidRPr="009C2981">
        <w:rPr>
          <w:sz w:val="28"/>
          <w:szCs w:val="28"/>
        </w:rPr>
        <w:softHyphen/>
        <w:t>тельных расходах на разных уровнях образова</w:t>
      </w:r>
      <w:r w:rsidRPr="009C2981">
        <w:rPr>
          <w:sz w:val="28"/>
          <w:szCs w:val="28"/>
        </w:rPr>
        <w:softHyphen/>
        <w:t>ния: на уровне полной средней школы - 102 в США и 108% в РФ; на уровне высшей школы -80 в США и 75% в РФ. Таким образом, можно с высокой степенью вероятности утверждать, что данные соотношения четко воспроизводятся в разных социально-экономических системах и до</w:t>
      </w:r>
      <w:r w:rsidRPr="009C2981">
        <w:rPr>
          <w:sz w:val="28"/>
          <w:szCs w:val="28"/>
        </w:rPr>
        <w:softHyphen/>
        <w:t>статочно устойчивы, что позволяет использовать их при выработке политики инвестиций в челове</w:t>
      </w:r>
      <w:r w:rsidRPr="009C2981">
        <w:rPr>
          <w:sz w:val="28"/>
          <w:szCs w:val="28"/>
        </w:rPr>
        <w:softHyphen/>
        <w:t>ческий капитал.</w:t>
      </w:r>
      <w:r w:rsidR="00CE7C1C" w:rsidRPr="00CE7C1C">
        <w:rPr>
          <w:sz w:val="28"/>
          <w:szCs w:val="28"/>
        </w:rPr>
        <w:t>[7,13]</w:t>
      </w:r>
    </w:p>
    <w:p w:rsidR="00D806E5" w:rsidRPr="009C2981" w:rsidRDefault="00D806E5" w:rsidP="00FA1585">
      <w:pPr>
        <w:ind w:left="40" w:firstLine="709"/>
        <w:rPr>
          <w:sz w:val="28"/>
          <w:szCs w:val="28"/>
        </w:rPr>
      </w:pPr>
      <w:r w:rsidRPr="009C2981">
        <w:rPr>
          <w:sz w:val="28"/>
          <w:szCs w:val="28"/>
        </w:rPr>
        <w:t>США и особенно Россия значительно отклони</w:t>
      </w:r>
      <w:r w:rsidRPr="009C2981">
        <w:rPr>
          <w:sz w:val="28"/>
          <w:szCs w:val="28"/>
        </w:rPr>
        <w:softHyphen/>
        <w:t>лись от оптимальной схемы накопления челове</w:t>
      </w:r>
      <w:r w:rsidRPr="009C2981">
        <w:rPr>
          <w:sz w:val="28"/>
          <w:szCs w:val="28"/>
        </w:rPr>
        <w:softHyphen/>
        <w:t>ческого капитала на уровне высшего образова</w:t>
      </w:r>
      <w:r w:rsidRPr="009C2981">
        <w:rPr>
          <w:sz w:val="28"/>
          <w:szCs w:val="28"/>
        </w:rPr>
        <w:softHyphen/>
        <w:t>ния в сторону повышения социальной нормы при соответствующем снижении частной нормы отда</w:t>
      </w:r>
      <w:r w:rsidRPr="009C2981">
        <w:rPr>
          <w:sz w:val="28"/>
          <w:szCs w:val="28"/>
        </w:rPr>
        <w:softHyphen/>
        <w:t>чи. Это создает предпосылки для возникновения конфликта интересов личности и государства. Например, при сегодняшней структуре 50%-ного государственного финансирования высшей шко</w:t>
      </w:r>
      <w:r w:rsidRPr="009C2981">
        <w:rPr>
          <w:sz w:val="28"/>
          <w:szCs w:val="28"/>
        </w:rPr>
        <w:softHyphen/>
        <w:t>лы социальная норма отдачи в России 15.7, в то время как частная - только 10%.</w:t>
      </w:r>
    </w:p>
    <w:p w:rsidR="00D806E5" w:rsidRPr="009C2981" w:rsidRDefault="00D806E5" w:rsidP="00FA1585">
      <w:pPr>
        <w:ind w:firstLine="709"/>
        <w:rPr>
          <w:sz w:val="28"/>
          <w:szCs w:val="28"/>
        </w:rPr>
      </w:pPr>
      <w:r w:rsidRPr="009C2981">
        <w:rPr>
          <w:sz w:val="28"/>
          <w:szCs w:val="28"/>
        </w:rPr>
        <w:t>При ответе на вопрос, как должны быть рас</w:t>
      </w:r>
      <w:r w:rsidRPr="009C2981">
        <w:rPr>
          <w:sz w:val="28"/>
          <w:szCs w:val="28"/>
        </w:rPr>
        <w:softHyphen/>
        <w:t>пределены эти 25% стоимости обучения в заведе</w:t>
      </w:r>
      <w:r w:rsidRPr="009C2981">
        <w:rPr>
          <w:sz w:val="28"/>
          <w:szCs w:val="28"/>
        </w:rPr>
        <w:softHyphen/>
        <w:t>ниях высшего образования (между всеми студен</w:t>
      </w:r>
      <w:r w:rsidRPr="009C2981">
        <w:rPr>
          <w:sz w:val="28"/>
          <w:szCs w:val="28"/>
        </w:rPr>
        <w:softHyphen/>
        <w:t>тами поровну, то есть четвертая часть их будет полностью оплачивать свое обучение), следует исходить из того, что государству экономически целесообразнее инвестировать средства в студен</w:t>
      </w:r>
      <w:r w:rsidRPr="009C2981">
        <w:rPr>
          <w:sz w:val="28"/>
          <w:szCs w:val="28"/>
        </w:rPr>
        <w:softHyphen/>
        <w:t>тов, обладающих большими способностями. Уча</w:t>
      </w:r>
      <w:r w:rsidRPr="009C2981">
        <w:rPr>
          <w:sz w:val="28"/>
          <w:szCs w:val="28"/>
        </w:rPr>
        <w:softHyphen/>
        <w:t>щиеся с меньшими способностями, а также лю</w:t>
      </w:r>
      <w:r w:rsidRPr="009C2981">
        <w:rPr>
          <w:sz w:val="28"/>
          <w:szCs w:val="28"/>
        </w:rPr>
        <w:softHyphen/>
        <w:t>бые сложные образовательные траектории должны наращивать свой капитал преимущест</w:t>
      </w:r>
      <w:r w:rsidRPr="009C2981">
        <w:rPr>
          <w:sz w:val="28"/>
          <w:szCs w:val="28"/>
        </w:rPr>
        <w:softHyphen/>
        <w:t>венно частным способом.</w:t>
      </w:r>
    </w:p>
    <w:p w:rsidR="00D806E5" w:rsidRPr="009C2981" w:rsidRDefault="00D806E5" w:rsidP="00FA1585">
      <w:pPr>
        <w:ind w:firstLine="709"/>
        <w:rPr>
          <w:sz w:val="28"/>
          <w:szCs w:val="28"/>
        </w:rPr>
      </w:pPr>
      <w:r w:rsidRPr="009C2981">
        <w:rPr>
          <w:sz w:val="28"/>
          <w:szCs w:val="28"/>
        </w:rPr>
        <w:t>В социальном плане приоритетная государст</w:t>
      </w:r>
      <w:r w:rsidRPr="009C2981">
        <w:rPr>
          <w:sz w:val="28"/>
          <w:szCs w:val="28"/>
        </w:rPr>
        <w:softHyphen/>
        <w:t>венная поддержка способных, а не бедных всегда вызывает общественный протест. Поэтому госу</w:t>
      </w:r>
      <w:r w:rsidRPr="009C2981">
        <w:rPr>
          <w:sz w:val="28"/>
          <w:szCs w:val="28"/>
        </w:rPr>
        <w:softHyphen/>
        <w:t>дарство должно стремиться к созданию системы, повышающей вероятность получения высшего образования бедными, но способными граждана</w:t>
      </w:r>
      <w:r w:rsidRPr="009C2981">
        <w:rPr>
          <w:sz w:val="28"/>
          <w:szCs w:val="28"/>
        </w:rPr>
        <w:softHyphen/>
        <w:t>ми путем различных схем оказания финансовой помощи, компенсирующими на льготной, воз</w:t>
      </w:r>
      <w:r w:rsidRPr="009C2981">
        <w:rPr>
          <w:sz w:val="28"/>
          <w:szCs w:val="28"/>
        </w:rPr>
        <w:softHyphen/>
        <w:t>вратной основе значительную часть индивидуаль</w:t>
      </w:r>
      <w:r w:rsidRPr="009C2981">
        <w:rPr>
          <w:sz w:val="28"/>
          <w:szCs w:val="28"/>
        </w:rPr>
        <w:softHyphen/>
        <w:t>ных издержек. Возвратная система дополнитель</w:t>
      </w:r>
      <w:r w:rsidRPr="009C2981">
        <w:rPr>
          <w:sz w:val="28"/>
          <w:szCs w:val="28"/>
        </w:rPr>
        <w:softHyphen/>
        <w:t>ной финансовой помощи государства в этом слу</w:t>
      </w:r>
      <w:r w:rsidRPr="009C2981">
        <w:rPr>
          <w:sz w:val="28"/>
          <w:szCs w:val="28"/>
        </w:rPr>
        <w:softHyphen/>
        <w:t>чае более предпочтительна, так как индивидуум находится на низшей социальной ступени доста</w:t>
      </w:r>
      <w:r w:rsidRPr="009C2981">
        <w:rPr>
          <w:sz w:val="28"/>
          <w:szCs w:val="28"/>
        </w:rPr>
        <w:softHyphen/>
        <w:t>точно кратковременно. После получения высше</w:t>
      </w:r>
      <w:r w:rsidRPr="009C2981">
        <w:rPr>
          <w:sz w:val="28"/>
          <w:szCs w:val="28"/>
        </w:rPr>
        <w:softHyphen/>
        <w:t>го образования он постепенно перемещается вверх по социальной лестнице и соответственно обретает возможность компенсировать обществу те дополнительные инвестиции, которые были затрачены им (обществом) на такое перемеще</w:t>
      </w:r>
      <w:r w:rsidRPr="009C2981">
        <w:rPr>
          <w:sz w:val="28"/>
          <w:szCs w:val="28"/>
        </w:rPr>
        <w:softHyphen/>
        <w:t>ние.</w:t>
      </w:r>
    </w:p>
    <w:p w:rsidR="00DC02E3" w:rsidRDefault="00B71820" w:rsidP="00FA1585">
      <w:pPr>
        <w:ind w:firstLine="709"/>
        <w:rPr>
          <w:sz w:val="28"/>
          <w:szCs w:val="28"/>
        </w:rPr>
      </w:pPr>
      <w:r>
        <w:rPr>
          <w:sz w:val="28"/>
          <w:szCs w:val="28"/>
        </w:rPr>
        <w:t>Из всего вышесказанного следует</w:t>
      </w:r>
      <w:r w:rsidR="00D806E5" w:rsidRPr="009C2981">
        <w:rPr>
          <w:sz w:val="28"/>
          <w:szCs w:val="28"/>
        </w:rPr>
        <w:t>,</w:t>
      </w:r>
      <w:r>
        <w:rPr>
          <w:sz w:val="28"/>
          <w:szCs w:val="28"/>
        </w:rPr>
        <w:t xml:space="preserve"> что</w:t>
      </w:r>
      <w:r w:rsidR="00D806E5" w:rsidRPr="009C2981">
        <w:rPr>
          <w:sz w:val="28"/>
          <w:szCs w:val="28"/>
        </w:rPr>
        <w:t xml:space="preserve"> в сфере высшего образования</w:t>
      </w:r>
      <w:r w:rsidR="007E52A6">
        <w:rPr>
          <w:sz w:val="28"/>
          <w:szCs w:val="28"/>
        </w:rPr>
        <w:t xml:space="preserve"> </w:t>
      </w:r>
      <w:r w:rsidR="00D806E5" w:rsidRPr="009C2981">
        <w:rPr>
          <w:sz w:val="28"/>
          <w:szCs w:val="28"/>
        </w:rPr>
        <w:t>должна доминировать госу</w:t>
      </w:r>
      <w:r w:rsidR="00D806E5" w:rsidRPr="009C2981">
        <w:rPr>
          <w:sz w:val="28"/>
          <w:szCs w:val="28"/>
        </w:rPr>
        <w:softHyphen/>
        <w:t>дарственная поддержка по способностям индиви</w:t>
      </w:r>
      <w:r w:rsidR="00D806E5" w:rsidRPr="009C2981">
        <w:rPr>
          <w:sz w:val="28"/>
          <w:szCs w:val="28"/>
        </w:rPr>
        <w:softHyphen/>
        <w:t>дуумов, критерий же социального статуса должен быть вторичным.</w:t>
      </w:r>
    </w:p>
    <w:p w:rsidR="00CB1F0D" w:rsidRPr="00CB1F0D" w:rsidRDefault="00B71820" w:rsidP="00B71820">
      <w:pPr>
        <w:ind w:firstLine="709"/>
        <w:jc w:val="both"/>
        <w:rPr>
          <w:b/>
          <w:color w:val="000000"/>
          <w:sz w:val="28"/>
          <w:szCs w:val="28"/>
        </w:rPr>
      </w:pPr>
      <w:r>
        <w:rPr>
          <w:b/>
          <w:sz w:val="28"/>
          <w:szCs w:val="28"/>
        </w:rPr>
        <w:t xml:space="preserve"> </w:t>
      </w:r>
      <w:r>
        <w:rPr>
          <w:sz w:val="28"/>
          <w:szCs w:val="28"/>
        </w:rPr>
        <w:t>Теперь перейдём к рассмотрению вопросов об основных факторах роста производительности человеческого капитала в России.</w:t>
      </w:r>
      <w:r w:rsidR="00CB1F0D">
        <w:rPr>
          <w:b/>
          <w:sz w:val="28"/>
          <w:szCs w:val="28"/>
        </w:rPr>
        <w:br w:type="page"/>
      </w:r>
      <w:r w:rsidR="00CB1F0D" w:rsidRPr="00CB1F0D">
        <w:rPr>
          <w:b/>
          <w:color w:val="000000"/>
          <w:sz w:val="28"/>
          <w:szCs w:val="28"/>
        </w:rPr>
        <w:t xml:space="preserve">3.3Основные факторы роста производительности </w:t>
      </w:r>
      <w:r w:rsidR="00CB1F0D">
        <w:rPr>
          <w:b/>
          <w:color w:val="000000"/>
          <w:sz w:val="28"/>
          <w:szCs w:val="28"/>
        </w:rPr>
        <w:t>человеческого капитала в России</w:t>
      </w:r>
    </w:p>
    <w:p w:rsidR="00CB1F0D" w:rsidRDefault="00CB1F0D" w:rsidP="00CB1F0D">
      <w:pPr>
        <w:ind w:firstLine="900"/>
        <w:jc w:val="both"/>
        <w:rPr>
          <w:b/>
          <w:color w:val="000000"/>
          <w:sz w:val="32"/>
          <w:szCs w:val="32"/>
        </w:rPr>
      </w:pPr>
    </w:p>
    <w:p w:rsidR="00CB1F0D" w:rsidRDefault="00CB1F0D" w:rsidP="00CB1F0D">
      <w:pPr>
        <w:ind w:firstLine="900"/>
        <w:jc w:val="both"/>
        <w:rPr>
          <w:color w:val="000000"/>
          <w:sz w:val="28"/>
          <w:szCs w:val="28"/>
        </w:rPr>
      </w:pPr>
      <w:r>
        <w:rPr>
          <w:color w:val="000000"/>
          <w:sz w:val="28"/>
          <w:szCs w:val="28"/>
        </w:rPr>
        <w:t xml:space="preserve">Человеческий фактор в зарождающемся постиндустриальном мире становится главным в экономическом </w:t>
      </w:r>
      <w:r w:rsidR="00B71820">
        <w:rPr>
          <w:color w:val="000000"/>
          <w:sz w:val="28"/>
          <w:szCs w:val="28"/>
        </w:rPr>
        <w:t>развитии,</w:t>
      </w:r>
      <w:r>
        <w:rPr>
          <w:color w:val="000000"/>
          <w:sz w:val="28"/>
          <w:szCs w:val="28"/>
        </w:rPr>
        <w:t xml:space="preserve"> как отдельных компаний, стран, так и всего человечества. Поэтому традиционные факторы экономического роста – накопление капитала, естественное увеличение численности населения, технический прогресс и рост производительности труда – необходимо рассматривать по-новому, во взаимосвязи с человеческим фактором. </w:t>
      </w:r>
    </w:p>
    <w:p w:rsidR="00CB1F0D" w:rsidRDefault="00CB1F0D" w:rsidP="00CB1F0D">
      <w:pPr>
        <w:ind w:firstLine="900"/>
        <w:jc w:val="both"/>
        <w:rPr>
          <w:color w:val="000000"/>
          <w:sz w:val="28"/>
          <w:szCs w:val="28"/>
        </w:rPr>
      </w:pPr>
      <w:r>
        <w:rPr>
          <w:color w:val="000000"/>
          <w:sz w:val="28"/>
          <w:szCs w:val="28"/>
        </w:rPr>
        <w:t>Шоковое стимулирование непродуктивной части населения может обеспечить лишь экстенсивный рост за счёт увеличения числа занятых в производстве конкурентоспособной продукции и услуг. Потенциал такого роста будет ограничен числом получателей государственных пособий и работников неэффективных госпредприятий. Для увеличения потенциала трудовых ресурсов потребуется создание в стране особых условий. Необходимость этого будет диктоваться не только экономической целесообразностью, но и моральной ответственностью за снижение уровня жизни наименее обеспеченных граждан, которую возьмут на себя власть и бизнес, согласившись с подобным перераспределением доходов общества. И главным условием роста продуктивности труда наёмных работников должно стать повышение оплаты труда. Статистика также говорит о том, что в развитых странах, которые уже вступили в эпоху раннего постиндустриализма, доля зарплаты в ВВП значительно выше, чем в России. Однако нормальное функционирование закрытой экономики при высоком уровне оплаты труда, который в западных странах превышает 70% ВВП, невозможно из-за низкого уровня доходности капитала. Очевидно, что в условиях глобализации мировой экономики капитал развитых стран «дополучает» прибыль, используя более дешёвый труд работников в бедных странах. Правительства развитых стран активно поддерживают в этом свои национальные (по признаку получения прибыли и структуре управления) компании, которые формально считаются транснациональными.</w:t>
      </w:r>
    </w:p>
    <w:p w:rsidR="00CB1F0D" w:rsidRDefault="00CB1F0D" w:rsidP="00CB1F0D">
      <w:pPr>
        <w:ind w:firstLine="900"/>
        <w:jc w:val="both"/>
        <w:rPr>
          <w:color w:val="000000"/>
          <w:sz w:val="28"/>
          <w:szCs w:val="28"/>
        </w:rPr>
      </w:pPr>
      <w:r>
        <w:rPr>
          <w:color w:val="000000"/>
          <w:sz w:val="28"/>
          <w:szCs w:val="28"/>
        </w:rPr>
        <w:t>Россия также должна использовать имеющиеся возможности привлечения зарубежной рабочей силы, тем более что у российских предприятий в советский период уже были налажены связи с предприятиями в союзных республиках. Необходимо максимально упростить схемы переноса части отечественного производства в страны с более низким уровнем оплаты труда и поддерживать в этом российские компании, в том числе и на политическом уровне.</w:t>
      </w:r>
    </w:p>
    <w:p w:rsidR="00CB1F0D" w:rsidRDefault="00CB1F0D" w:rsidP="00CB1F0D">
      <w:pPr>
        <w:ind w:firstLine="900"/>
        <w:jc w:val="both"/>
        <w:rPr>
          <w:color w:val="000000"/>
          <w:sz w:val="28"/>
          <w:szCs w:val="28"/>
        </w:rPr>
      </w:pPr>
      <w:r>
        <w:rPr>
          <w:color w:val="000000"/>
          <w:sz w:val="28"/>
          <w:szCs w:val="28"/>
        </w:rPr>
        <w:t xml:space="preserve">Для оценки возможностей повышения оплаты труда наёмного работника путём изменения пропорций деления полученного дохода можно использовать оценки оптимального размера налогового бремени государства для предпринимателей. Обосновать такой подход можно </w:t>
      </w:r>
      <w:r w:rsidR="00260246">
        <w:rPr>
          <w:color w:val="000000"/>
          <w:sz w:val="28"/>
          <w:szCs w:val="28"/>
        </w:rPr>
        <w:t xml:space="preserve">схожестью ситуации: капитал как </w:t>
      </w:r>
      <w:r>
        <w:rPr>
          <w:color w:val="000000"/>
          <w:sz w:val="28"/>
          <w:szCs w:val="28"/>
        </w:rPr>
        <w:t>бы обкладывает труд налогом, изымая часть добавленной стоимости в виде факторного дохода.</w:t>
      </w:r>
      <w:r w:rsidR="00B71820">
        <w:rPr>
          <w:color w:val="000000"/>
          <w:sz w:val="28"/>
          <w:szCs w:val="28"/>
        </w:rPr>
        <w:t xml:space="preserve"> П</w:t>
      </w:r>
      <w:r>
        <w:rPr>
          <w:color w:val="000000"/>
          <w:sz w:val="28"/>
          <w:szCs w:val="28"/>
        </w:rPr>
        <w:t>редпринимательская активность на макроуровне и производительность труда наёмных работников определяются ставкой налогообложения (долей «изъятого» дохода). Согласно кривой Лаффера, при превышении критического значения – предельной налоговой ставки – снижаются стимулы к расширению производства, уменьшается доля прибыли, предъявляемая к налогообложению, а часть налогоплательщиков полностью переходит в «теневой» сектор экономики. Результат этого – снижение налоговых поступлений. Представляется, что на производительность труда аналогично воздействуют пропорции распределения получаемого дохода.</w:t>
      </w:r>
    </w:p>
    <w:p w:rsidR="00CB1F0D" w:rsidRDefault="00CB1F0D" w:rsidP="00CB1F0D">
      <w:pPr>
        <w:ind w:firstLine="900"/>
        <w:jc w:val="both"/>
        <w:rPr>
          <w:color w:val="000000"/>
          <w:sz w:val="28"/>
          <w:szCs w:val="28"/>
        </w:rPr>
      </w:pPr>
      <w:r>
        <w:rPr>
          <w:color w:val="000000"/>
          <w:sz w:val="28"/>
          <w:szCs w:val="28"/>
        </w:rPr>
        <w:t>Для наёмного работника также можно предположить наличие некоторой предельной ставки совокупных «изъятий» и добавленной стоимости – предпринимателем (доход на капитал) и государством (в виде подоходного налога), - при которой достигается максимум совокупного дохода капитала и бюджета. При превышении такой ставки совокупная отдача для предпринимателя и государства будет снижаться, поскольку у занятого не будет стимулов к хорошей работе, совершенствованию своих навыков. Он будет стремиться что-нибудь украсть на работе, станет совмещать данную работу с другими занятиями в ущерб своим должностным обязанностям или просто уйдёт с предприятия. Трудовой капитал при этом будет обесцениваться.</w:t>
      </w:r>
    </w:p>
    <w:p w:rsidR="00CB1F0D" w:rsidRDefault="00CB1F0D" w:rsidP="00CB1F0D">
      <w:pPr>
        <w:ind w:firstLine="900"/>
        <w:jc w:val="both"/>
        <w:rPr>
          <w:color w:val="000000"/>
          <w:sz w:val="28"/>
          <w:szCs w:val="28"/>
        </w:rPr>
      </w:pPr>
      <w:r>
        <w:rPr>
          <w:color w:val="000000"/>
          <w:sz w:val="28"/>
          <w:szCs w:val="28"/>
        </w:rPr>
        <w:t>Проведя анализ статистических данных по различным группам стран, А.Илларионов и Н.Пивоварова определили, что оптимальные размеры государства зависят от развитости экономики. Так, критический размер государства (максимум налоговых поступлений при нулевом ВВП) для высокоразвитых стран составляет 73% ВВП, для среднеразвитых – 46, для бедных стран – 35%. Оптимальный размер государства (максимум темпов роста ВВП) для высокоразвитых стран составляет 24% ВВП, для среднеразвитых стран – 17, для бедных стран – 15%. Полученные данные свидетельствуют о том, что последние гораздо сильнее ограничены в выборе размеров государства (от 15 до 35%), а богатые страны могут в значительно большей степени варьировать указанный показатель (от 24 до 73%).</w:t>
      </w:r>
    </w:p>
    <w:p w:rsidR="00CB1F0D" w:rsidRDefault="00CB1F0D" w:rsidP="00CB1F0D">
      <w:pPr>
        <w:ind w:firstLine="900"/>
        <w:jc w:val="both"/>
        <w:rPr>
          <w:color w:val="000000"/>
          <w:sz w:val="28"/>
          <w:szCs w:val="28"/>
        </w:rPr>
      </w:pPr>
      <w:r>
        <w:rPr>
          <w:color w:val="000000"/>
          <w:sz w:val="28"/>
          <w:szCs w:val="28"/>
        </w:rPr>
        <w:t>С точки зрения пропорций распределения доходов это может означать следующее. При высокой производительности труда доля продукта, получаемая в итоге работником, может находиться в пределах от 27 до 76%. Для работников с низкой производительностью труда её повышение должно прекращаться, по аналогии с ростом ВВП бедных стран, уже при «изъятии» 35% добавленной стоимости. Если государство пойдёт на снижение налогового бремени на предпринимателей, оно вправе будет требовать от бизнеса, чтобы оплата труда приближалась к значению, обеспечивающему максимальную производительность человеческого капитала.</w:t>
      </w:r>
    </w:p>
    <w:p w:rsidR="00CB1F0D" w:rsidRDefault="00CB1F0D" w:rsidP="00CB1F0D">
      <w:pPr>
        <w:ind w:firstLine="900"/>
        <w:jc w:val="both"/>
        <w:rPr>
          <w:color w:val="000000"/>
          <w:sz w:val="28"/>
          <w:szCs w:val="28"/>
        </w:rPr>
      </w:pPr>
      <w:r>
        <w:rPr>
          <w:color w:val="000000"/>
          <w:sz w:val="28"/>
          <w:szCs w:val="28"/>
        </w:rPr>
        <w:t>Другим важным фактором развития человеческого капитала является институт образования, которое в современном мире выходит за рамки традиционной образовательной системы, превращаясь в «обучение в течение жизни». Российская система государственного образования оказывается неспособной обеспечить достаточный уровень достаточный подготовки специалистов. В высшей школе практически отсутствует связь с реальным производством, нет подготовки сотрудников для конкретных предприятий. В российских вузах ведётся всего 4,5% исследовательских работ, производимых в стране. Государственное финансирование системы высшего и специального образования осуществляется не на конкурсной основе и является скудным. Когда государство снижает своё участие в перераспределении ресурсов общества, оно обязано обеспечить перенесение бремени финансирования образования и науки на бизнес. С 1992 года размеры расходов на науку и образование в России были уменьшены почти вдвое, однако механизмы разгосударствления образования пока развиты слабо. Поэтому при финансировании исследовательских работ надо использовать гранты специальных фондов и стим4улировать предприятия к вложению средств в образовательные программы. Причём выбор необходимых программ должен осуществляться самими предприятиями, что позволит совмещать административное (через систему законов об обязательном финансировании образовательных программ) и рыночное регулирование количества и качества образовательных услуг.</w:t>
      </w:r>
    </w:p>
    <w:p w:rsidR="00CB1F0D" w:rsidRDefault="00CB1F0D" w:rsidP="00CB1F0D">
      <w:pPr>
        <w:ind w:firstLine="900"/>
        <w:jc w:val="both"/>
        <w:rPr>
          <w:color w:val="000000"/>
          <w:sz w:val="28"/>
          <w:szCs w:val="28"/>
        </w:rPr>
      </w:pPr>
      <w:r>
        <w:rPr>
          <w:color w:val="000000"/>
          <w:sz w:val="28"/>
          <w:szCs w:val="28"/>
        </w:rPr>
        <w:t>Естественным препятствием для инвестирования предприятий в развитие своего человеческого капитала является вероятность того, что вложения в образования работников могут оказаться бессмысленными и даже весьма вредными, поскольку, получив более высокую квалификацию, они смогут перейти на работу в конкурирующие фирмы. Данная проблема особо остро стоит перед компаниями в западных странах, что объясняется мобильностью рабочей силы, которая может свободно перемещаться в границах страны или группы стран при наличии вакансий с лучшими условиями оплаты труда. Для российских фирм, в первую очередь крупных, регионообразующих предприятий, указанная проблема не так болезненна. Россиянин с трудом покидает своё место жительства даже при наличии привлекательных для него рабочих мест в других регионах страны. С одной стороны, это объясняется особенностями ментальности россиян, формировавшейся в условиях прикрепления крестьян к земле, традиционного общинного уклада жизни, диктовавшегося экономической целесообразностью, системы прописок в советский период. С другой  - переезд в другое место связан с объективными трудностями: необходимостью приобретения жилья, отсутствием средств на переезд и т.д. Таким образом, затраты на образование своих работников вряд ли станут косвенными инвестициями в развитие других фирм. К тому же в России квалифицированные преподаватели готовы работать с высокой отдачей за весьма скромное вознаграждение, а значит, сами затраты не будут для предприятий непосильными.</w:t>
      </w:r>
    </w:p>
    <w:p w:rsidR="00CB1F0D" w:rsidRDefault="00CB1F0D" w:rsidP="00CB1F0D">
      <w:pPr>
        <w:ind w:firstLine="900"/>
        <w:jc w:val="both"/>
        <w:rPr>
          <w:color w:val="000000"/>
          <w:sz w:val="28"/>
          <w:szCs w:val="28"/>
        </w:rPr>
      </w:pPr>
      <w:r>
        <w:rPr>
          <w:color w:val="000000"/>
          <w:sz w:val="28"/>
          <w:szCs w:val="28"/>
        </w:rPr>
        <w:t>В международном масштабе проблема страны, обеспечивающей высокое качество образования, заключается в том, что существует вероятность утечки квалифицированных работников за рубеж, где компании будут готовы предоставить жильё эмигранту и более высокую зарплату. Повышение уровня оплаты труда, необходимость которого неоднократно подчёркивалась выше, важно ещё и для того, чтобы эмиграция не приобрела массовый характер. Снижение налогового бремени должно стать резервом, который позволит средства, ранее «тратившиеся» на «нерыночные» слои населения, направить на эти цели. Ожидать всплеска инфляции не следует, поскольку в данном случае происходит не номинальный рост зарплаты, а перераспределение доходов населения. При этом, вероятно, потребительский спрос будет частично перенаправлен с продуктов первой необходимости на современную информационную технику, образовательные услуги и т.д., что должно подстегнуть их предложение и производство.</w:t>
      </w:r>
    </w:p>
    <w:p w:rsidR="00D806E5" w:rsidRPr="009D1A19" w:rsidRDefault="00DC02E3" w:rsidP="00CB5BD6">
      <w:pPr>
        <w:rPr>
          <w:b/>
          <w:sz w:val="28"/>
          <w:szCs w:val="28"/>
        </w:rPr>
      </w:pPr>
      <w:r w:rsidRPr="009D1A19">
        <w:rPr>
          <w:b/>
          <w:sz w:val="28"/>
          <w:szCs w:val="28"/>
        </w:rPr>
        <w:br w:type="page"/>
        <w:t>Заключение</w:t>
      </w:r>
    </w:p>
    <w:p w:rsidR="00CB5BD6" w:rsidRDefault="00CB5BD6" w:rsidP="00CB5BD6">
      <w:pPr>
        <w:rPr>
          <w:sz w:val="28"/>
          <w:szCs w:val="28"/>
        </w:rPr>
      </w:pPr>
    </w:p>
    <w:p w:rsidR="00CB5BD6" w:rsidRPr="00CB5BD6" w:rsidRDefault="00CB5BD6" w:rsidP="00CB5BD6">
      <w:pPr>
        <w:ind w:firstLine="900"/>
        <w:jc w:val="both"/>
        <w:rPr>
          <w:color w:val="000000"/>
          <w:sz w:val="28"/>
          <w:szCs w:val="28"/>
        </w:rPr>
      </w:pPr>
      <w:r>
        <w:rPr>
          <w:color w:val="000000"/>
          <w:sz w:val="28"/>
          <w:szCs w:val="28"/>
        </w:rPr>
        <w:t>Итак, под «человеческим капиталом» мы понимаем запас знаний, навыков и других характеристик человека. Наиболее удачным термином, который способен объединить все эти свойства, является «качество». Ими являются все без исключения свойства человека: физические, духовные, социальные. Конечного числа качеств не существует.</w:t>
      </w:r>
    </w:p>
    <w:p w:rsidR="00CB5BD6" w:rsidRPr="00B855BD" w:rsidRDefault="00CB5BD6" w:rsidP="00CB5BD6">
      <w:pPr>
        <w:ind w:firstLine="900"/>
        <w:jc w:val="both"/>
        <w:rPr>
          <w:color w:val="000000"/>
          <w:sz w:val="28"/>
          <w:szCs w:val="28"/>
        </w:rPr>
      </w:pPr>
      <w:r w:rsidRPr="00D20D25">
        <w:rPr>
          <w:color w:val="000000"/>
          <w:sz w:val="28"/>
          <w:szCs w:val="28"/>
        </w:rPr>
        <w:t>Благодаря теории человеческого капитала вложения в человека стали рассматриваться как источник экономического роста, не менее важный, чем «обычные» капиталовложения.</w:t>
      </w:r>
      <w:r w:rsidRPr="00B855BD">
        <w:rPr>
          <w:color w:val="000000"/>
          <w:sz w:val="28"/>
          <w:szCs w:val="28"/>
        </w:rPr>
        <w:t xml:space="preserve"> </w:t>
      </w:r>
      <w:r w:rsidRPr="00D20D25">
        <w:rPr>
          <w:color w:val="000000"/>
          <w:sz w:val="28"/>
          <w:szCs w:val="28"/>
        </w:rPr>
        <w:t>Идеи, заложенные в теории человеческого капитала, оказали серьёзное воздействие на экономическую политику государства. Благодаря ей изменилось отношение общества к вложениям в человека. В них научились видеть инвестиции, обеспечивающие производственный, причём долговременный по своему характеру, эффект.</w:t>
      </w:r>
      <w:r w:rsidRPr="00B855BD">
        <w:rPr>
          <w:color w:val="000000"/>
          <w:sz w:val="28"/>
          <w:szCs w:val="28"/>
        </w:rPr>
        <w:t xml:space="preserve"> </w:t>
      </w:r>
    </w:p>
    <w:p w:rsidR="00CB5BD6" w:rsidRDefault="00CB5BD6" w:rsidP="00CB5BD6">
      <w:pPr>
        <w:ind w:firstLine="900"/>
        <w:jc w:val="both"/>
        <w:rPr>
          <w:color w:val="000000"/>
          <w:sz w:val="28"/>
          <w:szCs w:val="28"/>
        </w:rPr>
      </w:pPr>
      <w:r>
        <w:rPr>
          <w:color w:val="000000"/>
          <w:sz w:val="28"/>
          <w:szCs w:val="28"/>
        </w:rPr>
        <w:t xml:space="preserve">Концепция человеческого капитала, интенсивно развивавшаяся во второй половине </w:t>
      </w:r>
      <w:r>
        <w:rPr>
          <w:color w:val="000000"/>
          <w:sz w:val="28"/>
          <w:szCs w:val="28"/>
          <w:lang w:val="en-US"/>
        </w:rPr>
        <w:t>XX</w:t>
      </w:r>
      <w:r>
        <w:rPr>
          <w:color w:val="000000"/>
          <w:sz w:val="28"/>
          <w:szCs w:val="28"/>
        </w:rPr>
        <w:t xml:space="preserve"> столетия довольно быстро трансформировалась в концепцию «расширения человеческих возможностей» - возможностей, замещающих материальное и экономическое благосостояние. Из этой теории непосредственно следует, что цель развития заключается не только и даже не столько в том, чтобы увеличить производство и потребление; главное – предоставить человеку «возможность выбора», </w:t>
      </w:r>
      <w:r w:rsidR="005C24BC">
        <w:rPr>
          <w:color w:val="000000"/>
          <w:sz w:val="28"/>
          <w:szCs w:val="28"/>
        </w:rPr>
        <w:t>реализуемую,</w:t>
      </w:r>
      <w:r>
        <w:rPr>
          <w:color w:val="000000"/>
          <w:sz w:val="28"/>
          <w:szCs w:val="28"/>
        </w:rPr>
        <w:t xml:space="preserve"> прежде всего в здоровой жизни и в её долголетии, в свободном развитии интеллектуальных и всех иных творческих способностей.</w:t>
      </w:r>
    </w:p>
    <w:p w:rsidR="00CB5BD6" w:rsidRDefault="00CB5BD6" w:rsidP="00CB5BD6">
      <w:pPr>
        <w:ind w:firstLine="900"/>
        <w:jc w:val="both"/>
        <w:rPr>
          <w:color w:val="000000"/>
          <w:sz w:val="28"/>
          <w:szCs w:val="28"/>
        </w:rPr>
      </w:pPr>
      <w:r>
        <w:rPr>
          <w:color w:val="000000"/>
          <w:sz w:val="28"/>
          <w:szCs w:val="28"/>
        </w:rPr>
        <w:t xml:space="preserve">Новейшие концепции развития базируются на постулате: конечная цель – это не уровень дохода, а расширяющийся человеческий выбор в области здравоохранения, образования, экономической и общественной деятельности. Есть три ключевые потребности: </w:t>
      </w:r>
    </w:p>
    <w:p w:rsidR="00CB5BD6" w:rsidRDefault="00CB5BD6" w:rsidP="00CB5BD6">
      <w:pPr>
        <w:ind w:firstLine="900"/>
        <w:jc w:val="both"/>
        <w:rPr>
          <w:color w:val="000000"/>
          <w:sz w:val="28"/>
          <w:szCs w:val="28"/>
        </w:rPr>
      </w:pPr>
      <w:r>
        <w:rPr>
          <w:color w:val="000000"/>
          <w:sz w:val="28"/>
          <w:szCs w:val="28"/>
        </w:rPr>
        <w:t>1) в долголетии и здоровье;</w:t>
      </w:r>
    </w:p>
    <w:p w:rsidR="00CB5BD6" w:rsidRDefault="00CB5BD6" w:rsidP="00CB5BD6">
      <w:pPr>
        <w:ind w:firstLine="900"/>
        <w:jc w:val="both"/>
        <w:rPr>
          <w:color w:val="000000"/>
          <w:sz w:val="28"/>
          <w:szCs w:val="28"/>
        </w:rPr>
      </w:pPr>
      <w:r>
        <w:rPr>
          <w:color w:val="000000"/>
          <w:sz w:val="28"/>
          <w:szCs w:val="28"/>
        </w:rPr>
        <w:t>2) в получении знаний;</w:t>
      </w:r>
    </w:p>
    <w:p w:rsidR="00CB5BD6" w:rsidRDefault="00CB5BD6" w:rsidP="00CB5BD6">
      <w:pPr>
        <w:ind w:firstLine="900"/>
        <w:jc w:val="both"/>
        <w:rPr>
          <w:color w:val="000000"/>
          <w:sz w:val="28"/>
          <w:szCs w:val="28"/>
        </w:rPr>
      </w:pPr>
      <w:r>
        <w:rPr>
          <w:color w:val="000000"/>
          <w:sz w:val="28"/>
          <w:szCs w:val="28"/>
        </w:rPr>
        <w:t>3) в доступе к ресурсам, необходимым для достойного уровня жизни.</w:t>
      </w:r>
    </w:p>
    <w:p w:rsidR="00CB5BD6" w:rsidRDefault="00CB5BD6" w:rsidP="00CB5BD6">
      <w:pPr>
        <w:ind w:firstLine="900"/>
        <w:jc w:val="both"/>
        <w:rPr>
          <w:color w:val="000000"/>
          <w:sz w:val="28"/>
          <w:szCs w:val="28"/>
        </w:rPr>
      </w:pPr>
      <w:r>
        <w:rPr>
          <w:color w:val="000000"/>
          <w:sz w:val="28"/>
          <w:szCs w:val="28"/>
        </w:rPr>
        <w:t>Их удовлетворение – условие реализации политических и экономических свобод (передвижения и выбора места жительства, создания семьи, творчества и другое). Удовлетворение этих потребностей и обретение свобод возможно лишь при определённом уровне материальной обеспеченности.</w:t>
      </w:r>
    </w:p>
    <w:p w:rsidR="00CB5BD6" w:rsidRDefault="00CB5BD6" w:rsidP="00CB5BD6">
      <w:pPr>
        <w:rPr>
          <w:sz w:val="28"/>
          <w:szCs w:val="28"/>
        </w:rPr>
      </w:pPr>
    </w:p>
    <w:p w:rsidR="00CB5BD6" w:rsidRDefault="00CB5BD6" w:rsidP="00CB5BD6">
      <w:pPr>
        <w:rPr>
          <w:sz w:val="28"/>
          <w:szCs w:val="28"/>
        </w:rPr>
      </w:pPr>
    </w:p>
    <w:p w:rsidR="00CB5BD6" w:rsidRDefault="00CB5BD6" w:rsidP="00CB5BD6">
      <w:pPr>
        <w:rPr>
          <w:sz w:val="28"/>
          <w:szCs w:val="28"/>
        </w:rPr>
      </w:pPr>
    </w:p>
    <w:p w:rsidR="00CB5BD6" w:rsidRDefault="00CB5BD6" w:rsidP="00CB5BD6">
      <w:pPr>
        <w:rPr>
          <w:sz w:val="28"/>
          <w:szCs w:val="28"/>
        </w:rPr>
      </w:pPr>
    </w:p>
    <w:p w:rsidR="00F14702" w:rsidRDefault="00F14702" w:rsidP="00CB5BD6">
      <w:pPr>
        <w:rPr>
          <w:sz w:val="28"/>
          <w:szCs w:val="28"/>
        </w:rPr>
      </w:pPr>
    </w:p>
    <w:p w:rsidR="00F14702" w:rsidRDefault="00F14702" w:rsidP="00CB5BD6">
      <w:pPr>
        <w:rPr>
          <w:sz w:val="28"/>
          <w:szCs w:val="28"/>
        </w:rPr>
      </w:pPr>
    </w:p>
    <w:p w:rsidR="00F14702" w:rsidRDefault="00F14702" w:rsidP="00CB5BD6">
      <w:pPr>
        <w:rPr>
          <w:sz w:val="28"/>
          <w:szCs w:val="28"/>
        </w:rPr>
      </w:pPr>
    </w:p>
    <w:p w:rsidR="00F14702" w:rsidRDefault="00F14702" w:rsidP="00CB5BD6">
      <w:pPr>
        <w:rPr>
          <w:sz w:val="28"/>
          <w:szCs w:val="28"/>
        </w:rPr>
      </w:pPr>
    </w:p>
    <w:p w:rsidR="00F14702" w:rsidRDefault="00F14702" w:rsidP="00CB5BD6">
      <w:pPr>
        <w:rPr>
          <w:sz w:val="28"/>
          <w:szCs w:val="28"/>
        </w:rPr>
      </w:pPr>
    </w:p>
    <w:p w:rsidR="00F14702" w:rsidRDefault="00F14702" w:rsidP="00CB5BD6">
      <w:pPr>
        <w:rPr>
          <w:sz w:val="28"/>
          <w:szCs w:val="28"/>
        </w:rPr>
      </w:pPr>
    </w:p>
    <w:p w:rsidR="00981E81" w:rsidRPr="00F14702" w:rsidRDefault="00DC02E3" w:rsidP="00CB5BD6">
      <w:pPr>
        <w:rPr>
          <w:b/>
          <w:sz w:val="28"/>
          <w:szCs w:val="28"/>
        </w:rPr>
      </w:pPr>
      <w:r w:rsidRPr="00F14702">
        <w:rPr>
          <w:b/>
          <w:sz w:val="28"/>
          <w:szCs w:val="28"/>
        </w:rPr>
        <w:t>С</w:t>
      </w:r>
      <w:r w:rsidR="00981E81" w:rsidRPr="00F14702">
        <w:rPr>
          <w:b/>
          <w:sz w:val="28"/>
          <w:szCs w:val="28"/>
        </w:rPr>
        <w:t>писок использованных источников</w:t>
      </w:r>
    </w:p>
    <w:p w:rsidR="00981E81" w:rsidRDefault="00981E81" w:rsidP="00CB5BD6">
      <w:pPr>
        <w:numPr>
          <w:ilvl w:val="0"/>
          <w:numId w:val="18"/>
        </w:numPr>
        <w:rPr>
          <w:sz w:val="28"/>
          <w:szCs w:val="28"/>
        </w:rPr>
      </w:pPr>
      <w:r w:rsidRPr="005A535C">
        <w:rPr>
          <w:bCs/>
          <w:sz w:val="28"/>
          <w:szCs w:val="28"/>
        </w:rPr>
        <w:t>Корнейчук, Б. В.</w:t>
      </w:r>
      <w:r w:rsidRPr="005A535C">
        <w:rPr>
          <w:sz w:val="28"/>
          <w:szCs w:val="28"/>
        </w:rPr>
        <w:t xml:space="preserve"> </w:t>
      </w:r>
      <w:r w:rsidRPr="005A535C">
        <w:rPr>
          <w:bCs/>
          <w:sz w:val="28"/>
          <w:szCs w:val="28"/>
        </w:rPr>
        <w:t>Информационная экономика</w:t>
      </w:r>
      <w:r>
        <w:rPr>
          <w:sz w:val="28"/>
          <w:szCs w:val="28"/>
        </w:rPr>
        <w:t>: учебное пособие / Б. В</w:t>
      </w:r>
      <w:r w:rsidRPr="005A535C">
        <w:rPr>
          <w:sz w:val="28"/>
          <w:szCs w:val="28"/>
        </w:rPr>
        <w:t xml:space="preserve">. </w:t>
      </w:r>
      <w:r>
        <w:rPr>
          <w:sz w:val="28"/>
          <w:szCs w:val="28"/>
        </w:rPr>
        <w:t xml:space="preserve"> Корнейчук . </w:t>
      </w:r>
      <w:r w:rsidRPr="00F45691">
        <w:rPr>
          <w:sz w:val="28"/>
          <w:szCs w:val="28"/>
        </w:rPr>
        <w:t>–</w:t>
      </w:r>
      <w:r>
        <w:rPr>
          <w:sz w:val="28"/>
          <w:szCs w:val="28"/>
        </w:rPr>
        <w:t xml:space="preserve"> CПб.</w:t>
      </w:r>
      <w:r w:rsidRPr="005A535C">
        <w:rPr>
          <w:sz w:val="28"/>
          <w:szCs w:val="28"/>
        </w:rPr>
        <w:t xml:space="preserve">: </w:t>
      </w:r>
      <w:r>
        <w:rPr>
          <w:sz w:val="28"/>
          <w:szCs w:val="28"/>
        </w:rPr>
        <w:t xml:space="preserve"> </w:t>
      </w:r>
      <w:r w:rsidRPr="005A535C">
        <w:rPr>
          <w:sz w:val="28"/>
          <w:szCs w:val="28"/>
        </w:rPr>
        <w:t xml:space="preserve">Питер, 2006. </w:t>
      </w:r>
      <w:r w:rsidRPr="00F45691">
        <w:rPr>
          <w:sz w:val="28"/>
          <w:szCs w:val="28"/>
        </w:rPr>
        <w:t>–</w:t>
      </w:r>
      <w:r w:rsidRPr="005A535C">
        <w:rPr>
          <w:sz w:val="28"/>
          <w:szCs w:val="28"/>
        </w:rPr>
        <w:t xml:space="preserve"> 400 с. </w:t>
      </w:r>
      <w:r w:rsidRPr="00F45691">
        <w:rPr>
          <w:sz w:val="28"/>
          <w:szCs w:val="28"/>
        </w:rPr>
        <w:t>–</w:t>
      </w:r>
      <w:r w:rsidRPr="005A535C">
        <w:rPr>
          <w:sz w:val="28"/>
          <w:szCs w:val="28"/>
        </w:rPr>
        <w:t xml:space="preserve"> ISBN 5-469-01072-4.</w:t>
      </w:r>
    </w:p>
    <w:p w:rsidR="00981E81" w:rsidRPr="00FA5DE3" w:rsidRDefault="00981E81" w:rsidP="00CB5BD6">
      <w:pPr>
        <w:numPr>
          <w:ilvl w:val="0"/>
          <w:numId w:val="18"/>
        </w:numPr>
        <w:rPr>
          <w:sz w:val="28"/>
          <w:szCs w:val="28"/>
        </w:rPr>
      </w:pPr>
      <w:r w:rsidRPr="00FA5DE3">
        <w:rPr>
          <w:sz w:val="28"/>
          <w:szCs w:val="28"/>
        </w:rPr>
        <w:t xml:space="preserve">Козырев А.Н., Макаров В.Л. Оценка стоимости нематериальных активов и интеллектуальной собственности. </w:t>
      </w:r>
      <w:r w:rsidRPr="00F45691">
        <w:rPr>
          <w:sz w:val="28"/>
          <w:szCs w:val="28"/>
        </w:rPr>
        <w:t>–</w:t>
      </w:r>
      <w:r>
        <w:rPr>
          <w:sz w:val="28"/>
          <w:szCs w:val="28"/>
        </w:rPr>
        <w:t xml:space="preserve"> </w:t>
      </w:r>
      <w:r w:rsidRPr="00FA5DE3">
        <w:rPr>
          <w:sz w:val="28"/>
          <w:szCs w:val="28"/>
        </w:rPr>
        <w:t xml:space="preserve">М.: РИЦ ГШ ВС РФ, 2003. </w:t>
      </w:r>
      <w:r w:rsidRPr="00F45691">
        <w:rPr>
          <w:sz w:val="28"/>
          <w:szCs w:val="28"/>
        </w:rPr>
        <w:t>–</w:t>
      </w:r>
      <w:r>
        <w:rPr>
          <w:sz w:val="28"/>
          <w:szCs w:val="28"/>
        </w:rPr>
        <w:t>3</w:t>
      </w:r>
      <w:r w:rsidRPr="00D82B8D">
        <w:rPr>
          <w:sz w:val="28"/>
          <w:szCs w:val="28"/>
        </w:rPr>
        <w:t>52</w:t>
      </w:r>
      <w:r w:rsidRPr="00FA5DE3">
        <w:rPr>
          <w:sz w:val="28"/>
          <w:szCs w:val="28"/>
        </w:rPr>
        <w:t xml:space="preserve"> с</w:t>
      </w:r>
      <w:r>
        <w:rPr>
          <w:sz w:val="28"/>
          <w:szCs w:val="28"/>
        </w:rPr>
        <w:t xml:space="preserve">. </w:t>
      </w:r>
      <w:r w:rsidRPr="00F45691">
        <w:rPr>
          <w:sz w:val="28"/>
          <w:szCs w:val="28"/>
        </w:rPr>
        <w:t xml:space="preserve">– </w:t>
      </w:r>
      <w:r w:rsidRPr="00F45691">
        <w:rPr>
          <w:rFonts w:eastAsia="NewtonC"/>
          <w:bCs/>
          <w:sz w:val="28"/>
          <w:szCs w:val="28"/>
        </w:rPr>
        <w:t>ISBN 5-8137-0095-1</w:t>
      </w:r>
      <w:r w:rsidRPr="00F45691">
        <w:rPr>
          <w:sz w:val="28"/>
          <w:szCs w:val="28"/>
        </w:rPr>
        <w:t>.</w:t>
      </w:r>
    </w:p>
    <w:p w:rsidR="00981E81" w:rsidRPr="0096067B" w:rsidRDefault="00981E81" w:rsidP="00CB5BD6">
      <w:pPr>
        <w:numPr>
          <w:ilvl w:val="0"/>
          <w:numId w:val="18"/>
        </w:numPr>
        <w:rPr>
          <w:sz w:val="28"/>
          <w:szCs w:val="28"/>
        </w:rPr>
      </w:pPr>
      <w:r w:rsidRPr="00D82B8D">
        <w:rPr>
          <w:bCs/>
          <w:color w:val="000000"/>
          <w:sz w:val="28"/>
          <w:szCs w:val="28"/>
        </w:rPr>
        <w:t>Пузыня</w:t>
      </w:r>
      <w:r w:rsidRPr="00D82B8D">
        <w:rPr>
          <w:color w:val="000000"/>
          <w:sz w:val="28"/>
          <w:szCs w:val="28"/>
        </w:rPr>
        <w:t xml:space="preserve"> </w:t>
      </w:r>
      <w:r w:rsidRPr="00D82B8D">
        <w:rPr>
          <w:bCs/>
          <w:color w:val="000000"/>
          <w:sz w:val="28"/>
          <w:szCs w:val="28"/>
        </w:rPr>
        <w:t>Н</w:t>
      </w:r>
      <w:r w:rsidRPr="00D82B8D">
        <w:rPr>
          <w:color w:val="000000"/>
          <w:sz w:val="28"/>
          <w:szCs w:val="28"/>
        </w:rPr>
        <w:t>.</w:t>
      </w:r>
      <w:r w:rsidRPr="00D82B8D">
        <w:rPr>
          <w:bCs/>
          <w:color w:val="000000"/>
          <w:sz w:val="28"/>
          <w:szCs w:val="28"/>
        </w:rPr>
        <w:t>Ю</w:t>
      </w:r>
      <w:r w:rsidRPr="00D82B8D">
        <w:rPr>
          <w:color w:val="000000"/>
          <w:sz w:val="28"/>
          <w:szCs w:val="28"/>
        </w:rPr>
        <w:t xml:space="preserve">. </w:t>
      </w:r>
      <w:r w:rsidRPr="00D82B8D">
        <w:rPr>
          <w:bCs/>
          <w:color w:val="000000"/>
          <w:sz w:val="28"/>
          <w:szCs w:val="28"/>
        </w:rPr>
        <w:t>Оценка</w:t>
      </w:r>
      <w:r w:rsidRPr="00D82B8D">
        <w:rPr>
          <w:color w:val="000000"/>
          <w:sz w:val="28"/>
          <w:szCs w:val="28"/>
        </w:rPr>
        <w:t xml:space="preserve"> </w:t>
      </w:r>
      <w:r w:rsidRPr="00D82B8D">
        <w:rPr>
          <w:bCs/>
          <w:color w:val="000000"/>
          <w:sz w:val="28"/>
          <w:szCs w:val="28"/>
        </w:rPr>
        <w:t>интеллектуальной</w:t>
      </w:r>
      <w:r w:rsidRPr="00D82B8D">
        <w:rPr>
          <w:color w:val="000000"/>
          <w:sz w:val="28"/>
          <w:szCs w:val="28"/>
        </w:rPr>
        <w:t xml:space="preserve"> </w:t>
      </w:r>
      <w:r w:rsidRPr="00D82B8D">
        <w:rPr>
          <w:bCs/>
          <w:color w:val="000000"/>
          <w:sz w:val="28"/>
          <w:szCs w:val="28"/>
        </w:rPr>
        <w:t>собственности</w:t>
      </w:r>
      <w:r w:rsidRPr="00D82B8D">
        <w:rPr>
          <w:color w:val="000000"/>
          <w:sz w:val="28"/>
          <w:szCs w:val="28"/>
        </w:rPr>
        <w:t xml:space="preserve"> </w:t>
      </w:r>
      <w:r w:rsidRPr="00D82B8D">
        <w:rPr>
          <w:bCs/>
          <w:color w:val="000000"/>
          <w:sz w:val="28"/>
          <w:szCs w:val="28"/>
        </w:rPr>
        <w:t>и</w:t>
      </w:r>
      <w:r w:rsidRPr="00D82B8D">
        <w:rPr>
          <w:color w:val="000000"/>
          <w:sz w:val="28"/>
          <w:szCs w:val="28"/>
        </w:rPr>
        <w:t xml:space="preserve"> </w:t>
      </w:r>
      <w:r w:rsidRPr="00D82B8D">
        <w:rPr>
          <w:bCs/>
          <w:color w:val="000000"/>
          <w:sz w:val="28"/>
          <w:szCs w:val="28"/>
        </w:rPr>
        <w:t>нематериальных</w:t>
      </w:r>
      <w:r w:rsidRPr="00D82B8D">
        <w:rPr>
          <w:color w:val="000000"/>
          <w:sz w:val="28"/>
          <w:szCs w:val="28"/>
        </w:rPr>
        <w:t xml:space="preserve"> </w:t>
      </w:r>
      <w:r w:rsidRPr="00D82B8D">
        <w:rPr>
          <w:bCs/>
          <w:color w:val="000000"/>
          <w:sz w:val="28"/>
          <w:szCs w:val="28"/>
        </w:rPr>
        <w:t>активов</w:t>
      </w:r>
      <w:r w:rsidRPr="00D82B8D">
        <w:rPr>
          <w:color w:val="000000"/>
          <w:sz w:val="28"/>
          <w:szCs w:val="28"/>
        </w:rPr>
        <w:t xml:space="preserve">. – </w:t>
      </w:r>
      <w:r w:rsidRPr="00D82B8D">
        <w:rPr>
          <w:bCs/>
          <w:color w:val="000000"/>
          <w:sz w:val="28"/>
          <w:szCs w:val="28"/>
        </w:rPr>
        <w:t>СПб</w:t>
      </w:r>
      <w:r w:rsidRPr="00D82B8D">
        <w:rPr>
          <w:color w:val="000000"/>
          <w:sz w:val="28"/>
          <w:szCs w:val="28"/>
        </w:rPr>
        <w:t xml:space="preserve">.: </w:t>
      </w:r>
      <w:r w:rsidRPr="00D82B8D">
        <w:rPr>
          <w:bCs/>
          <w:color w:val="000000"/>
          <w:sz w:val="28"/>
          <w:szCs w:val="28"/>
        </w:rPr>
        <w:t>Питер</w:t>
      </w:r>
      <w:r w:rsidRPr="00D82B8D">
        <w:rPr>
          <w:color w:val="000000"/>
          <w:sz w:val="28"/>
          <w:szCs w:val="28"/>
        </w:rPr>
        <w:t xml:space="preserve">, </w:t>
      </w:r>
      <w:r w:rsidRPr="00D82B8D">
        <w:rPr>
          <w:bCs/>
          <w:color w:val="000000"/>
          <w:sz w:val="28"/>
          <w:szCs w:val="28"/>
        </w:rPr>
        <w:t>2005</w:t>
      </w:r>
      <w:r w:rsidRPr="00D82B8D">
        <w:rPr>
          <w:color w:val="000000"/>
          <w:sz w:val="28"/>
          <w:szCs w:val="28"/>
        </w:rPr>
        <w:t xml:space="preserve"> – 352 с.</w:t>
      </w:r>
    </w:p>
    <w:p w:rsidR="005A5848" w:rsidRPr="00CD04B8" w:rsidRDefault="005A5848" w:rsidP="00CB5BD6">
      <w:pPr>
        <w:numPr>
          <w:ilvl w:val="0"/>
          <w:numId w:val="18"/>
        </w:numPr>
        <w:rPr>
          <w:sz w:val="28"/>
          <w:szCs w:val="28"/>
        </w:rPr>
      </w:pPr>
      <w:r w:rsidRPr="00CD04B8">
        <w:rPr>
          <w:sz w:val="28"/>
          <w:szCs w:val="28"/>
        </w:rPr>
        <w:t>Козырь Ю.В. Размышления о стоимостной оценке знаний. – М.: ИФРА-М, 2004.</w:t>
      </w:r>
      <w:r w:rsidR="00CD04B8">
        <w:rPr>
          <w:sz w:val="28"/>
          <w:szCs w:val="28"/>
        </w:rPr>
        <w:t>-200с.</w:t>
      </w:r>
    </w:p>
    <w:p w:rsidR="00981E81" w:rsidRPr="00E8206A" w:rsidRDefault="00981E81" w:rsidP="00CB5BD6">
      <w:pPr>
        <w:numPr>
          <w:ilvl w:val="0"/>
          <w:numId w:val="18"/>
        </w:numPr>
        <w:rPr>
          <w:sz w:val="28"/>
          <w:szCs w:val="28"/>
        </w:rPr>
      </w:pPr>
      <w:r w:rsidRPr="0096067B">
        <w:rPr>
          <w:sz w:val="28"/>
          <w:szCs w:val="28"/>
        </w:rPr>
        <w:t>Макконел К.Р., Брю С.Л. Экономикс: принципы, проблемы и политика</w:t>
      </w:r>
      <w:r>
        <w:rPr>
          <w:sz w:val="28"/>
          <w:szCs w:val="28"/>
        </w:rPr>
        <w:t>.</w:t>
      </w:r>
      <w:r w:rsidRPr="00E8206A">
        <w:rPr>
          <w:sz w:val="28"/>
          <w:szCs w:val="28"/>
        </w:rPr>
        <w:t xml:space="preserve"> </w:t>
      </w:r>
      <w:r w:rsidRPr="00F45691">
        <w:rPr>
          <w:sz w:val="28"/>
          <w:szCs w:val="28"/>
        </w:rPr>
        <w:t>–</w:t>
      </w:r>
      <w:r>
        <w:rPr>
          <w:sz w:val="28"/>
          <w:szCs w:val="28"/>
        </w:rPr>
        <w:t xml:space="preserve"> М.:Инфа,2009.</w:t>
      </w:r>
      <w:r w:rsidRPr="00E8206A">
        <w:rPr>
          <w:sz w:val="28"/>
          <w:szCs w:val="28"/>
        </w:rPr>
        <w:t xml:space="preserve"> </w:t>
      </w:r>
      <w:r w:rsidRPr="00F45691">
        <w:rPr>
          <w:sz w:val="28"/>
          <w:szCs w:val="28"/>
        </w:rPr>
        <w:t>–</w:t>
      </w:r>
      <w:r>
        <w:rPr>
          <w:sz w:val="28"/>
          <w:szCs w:val="28"/>
        </w:rPr>
        <w:t xml:space="preserve"> 940с.</w:t>
      </w:r>
      <w:r w:rsidRPr="00E8206A">
        <w:rPr>
          <w:sz w:val="28"/>
          <w:szCs w:val="28"/>
        </w:rPr>
        <w:t xml:space="preserve"> </w:t>
      </w:r>
      <w:r w:rsidRPr="00F45691">
        <w:rPr>
          <w:sz w:val="28"/>
          <w:szCs w:val="28"/>
        </w:rPr>
        <w:t>–</w:t>
      </w:r>
      <w:r>
        <w:rPr>
          <w:sz w:val="28"/>
          <w:szCs w:val="28"/>
        </w:rPr>
        <w:t xml:space="preserve"> </w:t>
      </w:r>
      <w:r w:rsidRPr="00E8206A">
        <w:rPr>
          <w:sz w:val="28"/>
          <w:szCs w:val="28"/>
        </w:rPr>
        <w:t>ISBN   5-16-002468-9</w:t>
      </w:r>
      <w:r>
        <w:rPr>
          <w:sz w:val="28"/>
          <w:szCs w:val="28"/>
        </w:rPr>
        <w:t>.</w:t>
      </w:r>
    </w:p>
    <w:p w:rsidR="00981E81" w:rsidRPr="009C2981" w:rsidRDefault="00981E81" w:rsidP="00CB5BD6">
      <w:pPr>
        <w:numPr>
          <w:ilvl w:val="0"/>
          <w:numId w:val="18"/>
        </w:numPr>
        <w:rPr>
          <w:sz w:val="28"/>
          <w:szCs w:val="28"/>
        </w:rPr>
      </w:pPr>
      <w:r>
        <w:rPr>
          <w:color w:val="000000"/>
          <w:sz w:val="28"/>
          <w:szCs w:val="28"/>
        </w:rPr>
        <w:t>Кендрик Дж. Совокупный капитал США и его формирование. М.: Прогресс, 1978</w:t>
      </w:r>
      <w:r>
        <w:rPr>
          <w:color w:val="000000"/>
          <w:sz w:val="28"/>
          <w:szCs w:val="28"/>
          <w:lang w:val="en-US"/>
        </w:rPr>
        <w:t xml:space="preserve">. </w:t>
      </w:r>
      <w:r w:rsidRPr="00F45691">
        <w:rPr>
          <w:sz w:val="28"/>
          <w:szCs w:val="28"/>
        </w:rPr>
        <w:t>–</w:t>
      </w:r>
      <w:r>
        <w:rPr>
          <w:sz w:val="28"/>
          <w:szCs w:val="28"/>
          <w:lang w:val="en-US"/>
        </w:rPr>
        <w:t xml:space="preserve"> 275 </w:t>
      </w:r>
      <w:r>
        <w:rPr>
          <w:sz w:val="28"/>
          <w:szCs w:val="28"/>
        </w:rPr>
        <w:t>с.</w:t>
      </w:r>
    </w:p>
    <w:p w:rsidR="00981E81" w:rsidRPr="008555CF" w:rsidRDefault="00981E81" w:rsidP="00CB5BD6">
      <w:pPr>
        <w:numPr>
          <w:ilvl w:val="0"/>
          <w:numId w:val="18"/>
        </w:numPr>
        <w:rPr>
          <w:sz w:val="28"/>
          <w:szCs w:val="28"/>
        </w:rPr>
      </w:pPr>
      <w:r w:rsidRPr="009C2981">
        <w:rPr>
          <w:snapToGrid w:val="0"/>
          <w:sz w:val="28"/>
          <w:szCs w:val="28"/>
        </w:rPr>
        <w:t>Майбуров</w:t>
      </w:r>
      <w:r>
        <w:rPr>
          <w:snapToGrid w:val="0"/>
          <w:sz w:val="28"/>
          <w:szCs w:val="28"/>
        </w:rPr>
        <w:t xml:space="preserve"> И.А.</w:t>
      </w:r>
      <w:r w:rsidRPr="009C2981">
        <w:rPr>
          <w:snapToGrid w:val="0"/>
          <w:sz w:val="28"/>
          <w:szCs w:val="28"/>
        </w:rPr>
        <w:t xml:space="preserve"> </w:t>
      </w:r>
      <w:r w:rsidRPr="009C2981">
        <w:rPr>
          <w:sz w:val="28"/>
          <w:szCs w:val="28"/>
        </w:rPr>
        <w:t>Эффективность инвестирования в человеческий капитал в США и России</w:t>
      </w:r>
      <w:r>
        <w:rPr>
          <w:sz w:val="28"/>
          <w:szCs w:val="28"/>
        </w:rPr>
        <w:t>/И.А.Майбуров</w:t>
      </w:r>
      <w:r w:rsidRPr="009C2981">
        <w:rPr>
          <w:sz w:val="28"/>
          <w:szCs w:val="28"/>
        </w:rPr>
        <w:t xml:space="preserve"> // МЭ и МО.</w:t>
      </w:r>
      <w:r w:rsidRPr="00B741CD">
        <w:rPr>
          <w:sz w:val="28"/>
          <w:szCs w:val="28"/>
        </w:rPr>
        <w:t xml:space="preserve"> </w:t>
      </w:r>
      <w:r w:rsidRPr="00F45691">
        <w:rPr>
          <w:sz w:val="28"/>
          <w:szCs w:val="28"/>
        </w:rPr>
        <w:t>–</w:t>
      </w:r>
      <w:r w:rsidRPr="009C2981">
        <w:rPr>
          <w:sz w:val="28"/>
          <w:szCs w:val="28"/>
        </w:rPr>
        <w:t xml:space="preserve"> 2004.</w:t>
      </w:r>
      <w:r w:rsidRPr="00B741CD">
        <w:rPr>
          <w:sz w:val="28"/>
          <w:szCs w:val="28"/>
        </w:rPr>
        <w:t xml:space="preserve"> </w:t>
      </w:r>
      <w:r w:rsidRPr="00F45691">
        <w:rPr>
          <w:sz w:val="28"/>
          <w:szCs w:val="28"/>
        </w:rPr>
        <w:t>–</w:t>
      </w:r>
      <w:r w:rsidRPr="009C2981">
        <w:rPr>
          <w:sz w:val="28"/>
          <w:szCs w:val="28"/>
        </w:rPr>
        <w:t xml:space="preserve"> №4.</w:t>
      </w:r>
      <w:r w:rsidRPr="00B741CD">
        <w:rPr>
          <w:sz w:val="28"/>
          <w:szCs w:val="28"/>
        </w:rPr>
        <w:t xml:space="preserve"> </w:t>
      </w:r>
      <w:r w:rsidRPr="00F45691">
        <w:rPr>
          <w:sz w:val="28"/>
          <w:szCs w:val="28"/>
        </w:rPr>
        <w:t>–</w:t>
      </w:r>
      <w:r>
        <w:rPr>
          <w:sz w:val="28"/>
          <w:szCs w:val="28"/>
        </w:rPr>
        <w:t xml:space="preserve"> </w:t>
      </w:r>
      <w:r w:rsidR="00A02876">
        <w:rPr>
          <w:sz w:val="28"/>
          <w:szCs w:val="28"/>
        </w:rPr>
        <w:t>С.</w:t>
      </w:r>
      <w:r>
        <w:rPr>
          <w:sz w:val="28"/>
          <w:szCs w:val="28"/>
        </w:rPr>
        <w:t xml:space="preserve">3 </w:t>
      </w:r>
      <w:r w:rsidRPr="00F45691">
        <w:rPr>
          <w:sz w:val="28"/>
          <w:szCs w:val="28"/>
        </w:rPr>
        <w:t>–</w:t>
      </w:r>
      <w:r>
        <w:rPr>
          <w:sz w:val="28"/>
          <w:szCs w:val="28"/>
        </w:rPr>
        <w:t>13.</w:t>
      </w:r>
    </w:p>
    <w:p w:rsidR="008555CF" w:rsidRPr="00CE7C1C" w:rsidRDefault="008555CF" w:rsidP="00CB5BD6">
      <w:pPr>
        <w:numPr>
          <w:ilvl w:val="0"/>
          <w:numId w:val="18"/>
        </w:numPr>
        <w:rPr>
          <w:sz w:val="28"/>
          <w:szCs w:val="28"/>
        </w:rPr>
      </w:pPr>
      <w:r w:rsidRPr="001D184A">
        <w:rPr>
          <w:sz w:val="28"/>
          <w:szCs w:val="28"/>
        </w:rPr>
        <w:t>Марцинкевич В.И. Структура и источники развития сферы образования в США /</w:t>
      </w:r>
      <w:r>
        <w:rPr>
          <w:sz w:val="28"/>
          <w:szCs w:val="28"/>
        </w:rPr>
        <w:t>В.И.Марцинкевич//Экономика образования.</w:t>
      </w:r>
      <w:r w:rsidRPr="008555CF">
        <w:rPr>
          <w:sz w:val="28"/>
          <w:szCs w:val="28"/>
        </w:rPr>
        <w:t xml:space="preserve"> </w:t>
      </w:r>
      <w:r w:rsidRPr="00F45691">
        <w:rPr>
          <w:sz w:val="28"/>
          <w:szCs w:val="28"/>
        </w:rPr>
        <w:t>–</w:t>
      </w:r>
      <w:r w:rsidRPr="009C2981">
        <w:rPr>
          <w:sz w:val="28"/>
          <w:szCs w:val="28"/>
        </w:rPr>
        <w:t xml:space="preserve"> </w:t>
      </w:r>
      <w:r w:rsidRPr="001D184A">
        <w:rPr>
          <w:sz w:val="28"/>
          <w:szCs w:val="28"/>
        </w:rPr>
        <w:t xml:space="preserve">2001. </w:t>
      </w:r>
      <w:r w:rsidR="00A02876" w:rsidRPr="00F45691">
        <w:rPr>
          <w:sz w:val="28"/>
          <w:szCs w:val="28"/>
        </w:rPr>
        <w:t>–</w:t>
      </w:r>
      <w:r w:rsidR="00A02876" w:rsidRPr="009C2981">
        <w:rPr>
          <w:sz w:val="28"/>
          <w:szCs w:val="28"/>
        </w:rPr>
        <w:t xml:space="preserve"> </w:t>
      </w:r>
      <w:r w:rsidRPr="001D184A">
        <w:rPr>
          <w:sz w:val="28"/>
          <w:szCs w:val="28"/>
        </w:rPr>
        <w:t>№1. С. 26.</w:t>
      </w:r>
    </w:p>
    <w:p w:rsidR="00CE7C1C" w:rsidRPr="00323F83" w:rsidRDefault="00323F83" w:rsidP="00CB5BD6">
      <w:pPr>
        <w:numPr>
          <w:ilvl w:val="0"/>
          <w:numId w:val="18"/>
        </w:numPr>
        <w:rPr>
          <w:sz w:val="28"/>
          <w:szCs w:val="28"/>
        </w:rPr>
      </w:pPr>
      <w:r>
        <w:rPr>
          <w:color w:val="000000"/>
          <w:sz w:val="28"/>
          <w:szCs w:val="28"/>
        </w:rPr>
        <w:t>Лысков А.Ф. Человеческий капитал: понятие и взаимосвязь с другими категориями.</w:t>
      </w:r>
      <w:r w:rsidRPr="00323F83">
        <w:rPr>
          <w:sz w:val="16"/>
          <w:szCs w:val="16"/>
        </w:rPr>
        <w:t xml:space="preserve"> </w:t>
      </w:r>
      <w:r w:rsidRPr="00323F83">
        <w:rPr>
          <w:sz w:val="28"/>
          <w:szCs w:val="28"/>
        </w:rPr>
        <w:t xml:space="preserve">/ А. Ф. Лысков // </w:t>
      </w:r>
      <w:r>
        <w:rPr>
          <w:color w:val="000000"/>
          <w:sz w:val="28"/>
          <w:szCs w:val="28"/>
        </w:rPr>
        <w:t xml:space="preserve">Менеджмент в России и за рубежом, </w:t>
      </w:r>
      <w:r w:rsidRPr="00323F83">
        <w:rPr>
          <w:color w:val="000000"/>
          <w:sz w:val="28"/>
          <w:szCs w:val="28"/>
        </w:rPr>
        <w:t xml:space="preserve">2004. </w:t>
      </w:r>
      <w:r>
        <w:rPr>
          <w:color w:val="000000"/>
          <w:sz w:val="28"/>
          <w:szCs w:val="28"/>
        </w:rPr>
        <w:t>–№6.</w:t>
      </w:r>
      <w:r w:rsidRPr="00323F83">
        <w:rPr>
          <w:sz w:val="28"/>
          <w:szCs w:val="28"/>
        </w:rPr>
        <w:t xml:space="preserve"> </w:t>
      </w:r>
      <w:r w:rsidRPr="00F45691">
        <w:rPr>
          <w:sz w:val="28"/>
          <w:szCs w:val="28"/>
        </w:rPr>
        <w:t>–</w:t>
      </w:r>
      <w:r w:rsidRPr="009C2981">
        <w:rPr>
          <w:sz w:val="28"/>
          <w:szCs w:val="28"/>
        </w:rPr>
        <w:t xml:space="preserve"> </w:t>
      </w:r>
      <w:r>
        <w:rPr>
          <w:color w:val="000000"/>
          <w:sz w:val="28"/>
          <w:szCs w:val="28"/>
        </w:rPr>
        <w:t>С.3</w:t>
      </w:r>
      <w:r w:rsidRPr="00F45691">
        <w:rPr>
          <w:sz w:val="28"/>
          <w:szCs w:val="28"/>
        </w:rPr>
        <w:t>–</w:t>
      </w:r>
      <w:r w:rsidRPr="009C2981">
        <w:rPr>
          <w:sz w:val="28"/>
          <w:szCs w:val="28"/>
        </w:rPr>
        <w:t xml:space="preserve"> </w:t>
      </w:r>
      <w:r>
        <w:rPr>
          <w:color w:val="000000"/>
          <w:sz w:val="28"/>
          <w:szCs w:val="28"/>
        </w:rPr>
        <w:t>11.</w:t>
      </w:r>
    </w:p>
    <w:p w:rsidR="00724B4E" w:rsidRPr="00CB1F0D" w:rsidRDefault="00724B4E" w:rsidP="00CB5BD6">
      <w:pPr>
        <w:numPr>
          <w:ilvl w:val="0"/>
          <w:numId w:val="18"/>
        </w:numPr>
        <w:rPr>
          <w:sz w:val="28"/>
          <w:szCs w:val="28"/>
        </w:rPr>
      </w:pPr>
      <w:r>
        <w:rPr>
          <w:sz w:val="28"/>
          <w:szCs w:val="28"/>
        </w:rPr>
        <w:t>Беккер</w:t>
      </w:r>
      <w:r w:rsidR="00B71820">
        <w:rPr>
          <w:sz w:val="28"/>
          <w:szCs w:val="28"/>
        </w:rPr>
        <w:t>. Г</w:t>
      </w:r>
      <w:r>
        <w:rPr>
          <w:sz w:val="28"/>
          <w:szCs w:val="28"/>
        </w:rPr>
        <w:t>.С. Человеческое поведение: экономический подход. Избранные труды по экономической теории. Пер. с англ./Сост., науч. послесл. Р.И.Капелюшников.; предисл.М.И.Левин.</w:t>
      </w:r>
      <w:r w:rsidRPr="00724B4E">
        <w:rPr>
          <w:color w:val="000000"/>
          <w:sz w:val="28"/>
          <w:szCs w:val="28"/>
        </w:rPr>
        <w:t xml:space="preserve"> </w:t>
      </w:r>
      <w:r>
        <w:rPr>
          <w:color w:val="000000"/>
          <w:sz w:val="28"/>
          <w:szCs w:val="28"/>
        </w:rPr>
        <w:t>– М.: ГУ ВШЭ,2003-672с.</w:t>
      </w:r>
      <w:r w:rsidRPr="00724B4E">
        <w:rPr>
          <w:color w:val="000000"/>
          <w:sz w:val="28"/>
          <w:szCs w:val="28"/>
        </w:rPr>
        <w:t xml:space="preserve"> </w:t>
      </w:r>
      <w:r>
        <w:rPr>
          <w:color w:val="000000"/>
          <w:sz w:val="28"/>
          <w:szCs w:val="28"/>
        </w:rPr>
        <w:t xml:space="preserve">– </w:t>
      </w:r>
      <w:r>
        <w:rPr>
          <w:color w:val="000000"/>
          <w:sz w:val="28"/>
          <w:szCs w:val="28"/>
          <w:lang w:val="en-US"/>
        </w:rPr>
        <w:t>ISBN</w:t>
      </w:r>
      <w:r w:rsidRPr="00724B4E">
        <w:rPr>
          <w:color w:val="000000"/>
          <w:sz w:val="28"/>
          <w:szCs w:val="28"/>
        </w:rPr>
        <w:t xml:space="preserve"> 5-7598-0173-2.</w:t>
      </w:r>
    </w:p>
    <w:p w:rsidR="00CB1F0D" w:rsidRPr="00CB1F0D" w:rsidRDefault="00CB1F0D" w:rsidP="001569CA">
      <w:pPr>
        <w:numPr>
          <w:ilvl w:val="0"/>
          <w:numId w:val="18"/>
        </w:numPr>
        <w:jc w:val="both"/>
        <w:rPr>
          <w:sz w:val="28"/>
        </w:rPr>
      </w:pPr>
      <w:r w:rsidRPr="00184A1D">
        <w:rPr>
          <w:sz w:val="28"/>
        </w:rPr>
        <w:t xml:space="preserve">Егоров </w:t>
      </w:r>
      <w:r w:rsidR="001569CA">
        <w:rPr>
          <w:sz w:val="28"/>
        </w:rPr>
        <w:t>Е.</w:t>
      </w:r>
      <w:r w:rsidRPr="00184A1D">
        <w:rPr>
          <w:sz w:val="28"/>
        </w:rPr>
        <w:t xml:space="preserve">Человеческий фактор и экономический рост </w:t>
      </w:r>
      <w:r w:rsidR="001569CA">
        <w:rPr>
          <w:sz w:val="28"/>
        </w:rPr>
        <w:t>в условиях постиндустриализации/Е.Егоров//</w:t>
      </w:r>
      <w:r w:rsidRPr="00184A1D">
        <w:rPr>
          <w:sz w:val="28"/>
        </w:rPr>
        <w:t>, Вопросы экономики, 2004 , №5.</w:t>
      </w:r>
      <w:r w:rsidR="001569CA" w:rsidRPr="001569CA">
        <w:rPr>
          <w:sz w:val="28"/>
          <w:szCs w:val="28"/>
        </w:rPr>
        <w:t xml:space="preserve"> </w:t>
      </w:r>
      <w:r w:rsidR="001569CA" w:rsidRPr="00F45691">
        <w:rPr>
          <w:sz w:val="28"/>
          <w:szCs w:val="28"/>
        </w:rPr>
        <w:t>–</w:t>
      </w:r>
      <w:r w:rsidR="001569CA">
        <w:rPr>
          <w:sz w:val="28"/>
          <w:szCs w:val="28"/>
        </w:rPr>
        <w:t>С.85</w:t>
      </w:r>
      <w:r w:rsidR="001569CA" w:rsidRPr="00F45691">
        <w:rPr>
          <w:sz w:val="28"/>
          <w:szCs w:val="28"/>
        </w:rPr>
        <w:t>–</w:t>
      </w:r>
      <w:r w:rsidR="001569CA">
        <w:rPr>
          <w:sz w:val="28"/>
          <w:szCs w:val="28"/>
        </w:rPr>
        <w:t>96.</w:t>
      </w:r>
    </w:p>
    <w:p w:rsidR="00981E81" w:rsidRDefault="00981E81" w:rsidP="00CB5BD6">
      <w:pPr>
        <w:spacing w:before="220" w:after="100"/>
        <w:jc w:val="center"/>
        <w:rPr>
          <w:sz w:val="28"/>
          <w:szCs w:val="28"/>
        </w:rPr>
      </w:pPr>
      <w:r>
        <w:rPr>
          <w:sz w:val="28"/>
          <w:szCs w:val="28"/>
        </w:rPr>
        <w:br w:type="page"/>
        <w:t>Приложение А</w:t>
      </w:r>
    </w:p>
    <w:p w:rsidR="00981E81" w:rsidRPr="00CE7C1C" w:rsidRDefault="00981E81" w:rsidP="006250E5">
      <w:pPr>
        <w:spacing w:before="220" w:after="100"/>
        <w:ind w:firstLine="709"/>
        <w:rPr>
          <w:sz w:val="28"/>
          <w:szCs w:val="28"/>
        </w:rPr>
      </w:pPr>
      <w:r w:rsidRPr="0071222E">
        <w:rPr>
          <w:sz w:val="28"/>
          <w:szCs w:val="28"/>
        </w:rPr>
        <w:t>Различия в средних заработках по уровню образования и</w:t>
      </w:r>
      <w:r w:rsidR="00802CE4">
        <w:rPr>
          <w:sz w:val="28"/>
          <w:szCs w:val="28"/>
        </w:rPr>
        <w:t xml:space="preserve"> возрасту работников в США, </w:t>
      </w:r>
      <w:smartTag w:uri="urn:schemas-microsoft-com:office:smarttags" w:element="metricconverter">
        <w:smartTagPr>
          <w:attr w:name="ProductID" w:val="2003 г"/>
        </w:smartTagPr>
        <w:r w:rsidR="00802CE4">
          <w:rPr>
            <w:sz w:val="28"/>
            <w:szCs w:val="28"/>
          </w:rPr>
          <w:t>2003</w:t>
        </w:r>
        <w:r w:rsidRPr="0071222E">
          <w:rPr>
            <w:sz w:val="28"/>
            <w:szCs w:val="28"/>
          </w:rPr>
          <w:t xml:space="preserve"> г</w:t>
        </w:r>
      </w:smartTag>
      <w:r w:rsidRPr="0071222E">
        <w:rPr>
          <w:sz w:val="28"/>
          <w:szCs w:val="28"/>
        </w:rPr>
        <w:t>., тыс. долл.</w:t>
      </w:r>
      <w:r w:rsidR="00CE7C1C" w:rsidRPr="00CE7C1C">
        <w:rPr>
          <w:sz w:val="28"/>
          <w:szCs w:val="28"/>
        </w:rPr>
        <w:t>[7,5]</w:t>
      </w:r>
    </w:p>
    <w:p w:rsidR="00981E81" w:rsidRPr="0071222E" w:rsidRDefault="00981E81" w:rsidP="00CB5BD6">
      <w:pPr>
        <w:spacing w:before="220" w:after="100"/>
        <w:rPr>
          <w:sz w:val="28"/>
          <w:szCs w:val="28"/>
        </w:rPr>
      </w:pPr>
    </w:p>
    <w:tbl>
      <w:tblPr>
        <w:tblW w:w="9780" w:type="dxa"/>
        <w:tblInd w:w="40" w:type="dxa"/>
        <w:tblLayout w:type="fixed"/>
        <w:tblCellMar>
          <w:left w:w="40" w:type="dxa"/>
          <w:right w:w="40" w:type="dxa"/>
        </w:tblCellMar>
        <w:tblLook w:val="0000" w:firstRow="0" w:lastRow="0" w:firstColumn="0" w:lastColumn="0" w:noHBand="0" w:noVBand="0"/>
      </w:tblPr>
      <w:tblGrid>
        <w:gridCol w:w="1840"/>
        <w:gridCol w:w="1220"/>
        <w:gridCol w:w="1260"/>
        <w:gridCol w:w="1440"/>
        <w:gridCol w:w="1800"/>
        <w:gridCol w:w="2220"/>
      </w:tblGrid>
      <w:tr w:rsidR="00981E81" w:rsidRPr="009C2981">
        <w:trPr>
          <w:trHeight w:hRule="exact" w:val="360"/>
        </w:trPr>
        <w:tc>
          <w:tcPr>
            <w:tcW w:w="1840" w:type="dxa"/>
            <w:vMerge w:val="restart"/>
            <w:tcBorders>
              <w:top w:val="single" w:sz="6" w:space="0" w:color="auto"/>
              <w:left w:val="single" w:sz="4" w:space="0" w:color="auto"/>
              <w:bottom w:val="nil"/>
              <w:right w:val="single" w:sz="6" w:space="0" w:color="auto"/>
            </w:tcBorders>
          </w:tcPr>
          <w:p w:rsidR="00981E81" w:rsidRPr="001852D2" w:rsidRDefault="00981E81" w:rsidP="00CB5BD6">
            <w:pPr>
              <w:spacing w:before="20"/>
              <w:jc w:val="center"/>
              <w:rPr>
                <w:sz w:val="28"/>
                <w:szCs w:val="28"/>
              </w:rPr>
            </w:pPr>
            <w:r w:rsidRPr="001852D2">
              <w:rPr>
                <w:sz w:val="28"/>
                <w:szCs w:val="28"/>
              </w:rPr>
              <w:t>Группы по возрасту</w:t>
            </w:r>
          </w:p>
          <w:p w:rsidR="00981E81" w:rsidRPr="001852D2" w:rsidRDefault="00981E81" w:rsidP="00CB5BD6">
            <w:pPr>
              <w:spacing w:before="20"/>
              <w:rPr>
                <w:sz w:val="28"/>
                <w:szCs w:val="28"/>
              </w:rPr>
            </w:pPr>
          </w:p>
        </w:tc>
        <w:tc>
          <w:tcPr>
            <w:tcW w:w="5720" w:type="dxa"/>
            <w:gridSpan w:val="4"/>
            <w:tcBorders>
              <w:top w:val="single" w:sz="6" w:space="0" w:color="auto"/>
              <w:left w:val="single" w:sz="6" w:space="0" w:color="auto"/>
              <w:bottom w:val="single" w:sz="6" w:space="0" w:color="auto"/>
              <w:right w:val="single" w:sz="6" w:space="0" w:color="auto"/>
            </w:tcBorders>
          </w:tcPr>
          <w:p w:rsidR="00981E81" w:rsidRPr="001852D2" w:rsidRDefault="00981E81" w:rsidP="00CB5BD6">
            <w:pPr>
              <w:spacing w:before="20"/>
              <w:jc w:val="center"/>
              <w:rPr>
                <w:sz w:val="28"/>
                <w:szCs w:val="28"/>
              </w:rPr>
            </w:pPr>
            <w:r w:rsidRPr="001852D2">
              <w:rPr>
                <w:sz w:val="28"/>
                <w:szCs w:val="28"/>
              </w:rPr>
              <w:t>Уровень образования</w:t>
            </w:r>
          </w:p>
          <w:p w:rsidR="00981E81" w:rsidRPr="001852D2" w:rsidRDefault="00981E81" w:rsidP="00CB5BD6">
            <w:pPr>
              <w:spacing w:before="20"/>
              <w:rPr>
                <w:sz w:val="28"/>
                <w:szCs w:val="28"/>
              </w:rPr>
            </w:pPr>
          </w:p>
        </w:tc>
        <w:tc>
          <w:tcPr>
            <w:tcW w:w="2220" w:type="dxa"/>
            <w:vMerge w:val="restart"/>
            <w:tcBorders>
              <w:top w:val="single" w:sz="6" w:space="0" w:color="auto"/>
              <w:left w:val="single" w:sz="6" w:space="0" w:color="auto"/>
              <w:bottom w:val="nil"/>
              <w:right w:val="single" w:sz="4" w:space="0" w:color="auto"/>
            </w:tcBorders>
          </w:tcPr>
          <w:p w:rsidR="00981E81" w:rsidRPr="001852D2" w:rsidRDefault="00981E81" w:rsidP="00CB5BD6">
            <w:pPr>
              <w:spacing w:before="20"/>
              <w:jc w:val="center"/>
              <w:rPr>
                <w:sz w:val="28"/>
                <w:szCs w:val="28"/>
                <w:lang w:val="en-US"/>
              </w:rPr>
            </w:pPr>
            <w:r w:rsidRPr="001852D2">
              <w:rPr>
                <w:sz w:val="28"/>
                <w:szCs w:val="28"/>
              </w:rPr>
              <w:t xml:space="preserve">Рост заработков благодаря образованию, % </w:t>
            </w:r>
          </w:p>
          <w:p w:rsidR="00981E81" w:rsidRPr="001852D2" w:rsidRDefault="00981E81" w:rsidP="00CB5BD6">
            <w:pPr>
              <w:spacing w:before="20"/>
              <w:jc w:val="center"/>
              <w:rPr>
                <w:sz w:val="28"/>
                <w:szCs w:val="28"/>
              </w:rPr>
            </w:pPr>
            <w:r w:rsidRPr="001852D2">
              <w:rPr>
                <w:sz w:val="28"/>
                <w:szCs w:val="28"/>
              </w:rPr>
              <w:t>(4</w:t>
            </w:r>
            <w:r w:rsidR="005C24BC" w:rsidRPr="001852D2">
              <w:rPr>
                <w:sz w:val="28"/>
                <w:szCs w:val="28"/>
              </w:rPr>
              <w:t>:</w:t>
            </w:r>
            <w:r w:rsidRPr="001852D2">
              <w:rPr>
                <w:sz w:val="28"/>
                <w:szCs w:val="28"/>
              </w:rPr>
              <w:t>1)</w:t>
            </w:r>
          </w:p>
          <w:p w:rsidR="00981E81" w:rsidRPr="001852D2" w:rsidRDefault="00981E81" w:rsidP="00CB5BD6">
            <w:pPr>
              <w:spacing w:before="20"/>
              <w:rPr>
                <w:sz w:val="28"/>
                <w:szCs w:val="28"/>
              </w:rPr>
            </w:pPr>
          </w:p>
        </w:tc>
      </w:tr>
      <w:tr w:rsidR="00981E81" w:rsidRPr="009C2981">
        <w:trPr>
          <w:trHeight w:hRule="exact" w:val="898"/>
        </w:trPr>
        <w:tc>
          <w:tcPr>
            <w:tcW w:w="1840" w:type="dxa"/>
            <w:vMerge/>
            <w:tcBorders>
              <w:top w:val="nil"/>
              <w:left w:val="single" w:sz="4" w:space="0" w:color="auto"/>
              <w:bottom w:val="single" w:sz="6" w:space="0" w:color="auto"/>
              <w:right w:val="single" w:sz="6" w:space="0" w:color="auto"/>
            </w:tcBorders>
          </w:tcPr>
          <w:p w:rsidR="00981E81" w:rsidRPr="001852D2" w:rsidRDefault="00981E81" w:rsidP="00CB5BD6">
            <w:pPr>
              <w:rPr>
                <w:sz w:val="28"/>
                <w:szCs w:val="28"/>
              </w:rPr>
            </w:pPr>
          </w:p>
        </w:tc>
        <w:tc>
          <w:tcPr>
            <w:tcW w:w="1220" w:type="dxa"/>
            <w:tcBorders>
              <w:top w:val="single" w:sz="6" w:space="0" w:color="auto"/>
              <w:left w:val="single" w:sz="6" w:space="0" w:color="auto"/>
              <w:bottom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1. ниже среднего</w:t>
            </w:r>
          </w:p>
          <w:p w:rsidR="00981E81" w:rsidRPr="001852D2" w:rsidRDefault="00981E81" w:rsidP="00CB5BD6">
            <w:pPr>
              <w:spacing w:before="20"/>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981E81" w:rsidRPr="001852D2" w:rsidRDefault="00981E81" w:rsidP="00CB5BD6">
            <w:pPr>
              <w:spacing w:before="20"/>
              <w:rPr>
                <w:sz w:val="28"/>
                <w:szCs w:val="28"/>
              </w:rPr>
            </w:pPr>
            <w:r>
              <w:rPr>
                <w:sz w:val="28"/>
                <w:szCs w:val="28"/>
              </w:rPr>
              <w:t>2.</w:t>
            </w:r>
            <w:r w:rsidRPr="001852D2">
              <w:rPr>
                <w:sz w:val="28"/>
                <w:szCs w:val="28"/>
              </w:rPr>
              <w:t>среднее</w:t>
            </w:r>
          </w:p>
          <w:p w:rsidR="00981E81" w:rsidRPr="001852D2" w:rsidRDefault="00981E81" w:rsidP="00CB5BD6">
            <w:pPr>
              <w:spacing w:before="20"/>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3. высшее</w:t>
            </w:r>
          </w:p>
          <w:p w:rsidR="00981E81" w:rsidRPr="001852D2" w:rsidRDefault="00981E81" w:rsidP="00CB5BD6">
            <w:pPr>
              <w:spacing w:before="20"/>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4.аспирантура</w:t>
            </w:r>
          </w:p>
          <w:p w:rsidR="00981E81" w:rsidRPr="001852D2" w:rsidRDefault="00981E81" w:rsidP="00CB5BD6">
            <w:pPr>
              <w:spacing w:before="20"/>
              <w:rPr>
                <w:sz w:val="28"/>
                <w:szCs w:val="28"/>
              </w:rPr>
            </w:pPr>
          </w:p>
        </w:tc>
        <w:tc>
          <w:tcPr>
            <w:tcW w:w="2220" w:type="dxa"/>
            <w:vMerge/>
            <w:tcBorders>
              <w:top w:val="nil"/>
              <w:left w:val="single" w:sz="6" w:space="0" w:color="auto"/>
              <w:bottom w:val="single" w:sz="6" w:space="0" w:color="auto"/>
              <w:right w:val="single" w:sz="4" w:space="0" w:color="auto"/>
            </w:tcBorders>
          </w:tcPr>
          <w:p w:rsidR="00981E81" w:rsidRPr="001852D2" w:rsidRDefault="00981E81" w:rsidP="00CB5BD6">
            <w:pPr>
              <w:rPr>
                <w:sz w:val="28"/>
                <w:szCs w:val="28"/>
              </w:rPr>
            </w:pPr>
          </w:p>
        </w:tc>
      </w:tr>
      <w:tr w:rsidR="00981E81" w:rsidRPr="009C2981">
        <w:trPr>
          <w:trHeight w:hRule="exact" w:val="402"/>
        </w:trPr>
        <w:tc>
          <w:tcPr>
            <w:tcW w:w="1840" w:type="dxa"/>
            <w:tcBorders>
              <w:top w:val="single" w:sz="6" w:space="0" w:color="auto"/>
              <w:left w:val="single" w:sz="4"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18-24</w:t>
            </w:r>
          </w:p>
          <w:p w:rsidR="00981E81" w:rsidRPr="001852D2" w:rsidRDefault="00981E81" w:rsidP="00CB5BD6">
            <w:pPr>
              <w:spacing w:before="20"/>
              <w:rPr>
                <w:sz w:val="28"/>
                <w:szCs w:val="28"/>
              </w:rPr>
            </w:pPr>
          </w:p>
        </w:tc>
        <w:tc>
          <w:tcPr>
            <w:tcW w:w="1220" w:type="dxa"/>
            <w:tcBorders>
              <w:top w:val="single" w:sz="6" w:space="0" w:color="auto"/>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6.8</w:t>
            </w:r>
          </w:p>
          <w:p w:rsidR="00981E81" w:rsidRPr="001852D2" w:rsidRDefault="00981E81" w:rsidP="00CB5BD6">
            <w:pPr>
              <w:spacing w:before="20"/>
              <w:rPr>
                <w:sz w:val="28"/>
                <w:szCs w:val="28"/>
              </w:rPr>
            </w:pPr>
          </w:p>
        </w:tc>
        <w:tc>
          <w:tcPr>
            <w:tcW w:w="1260" w:type="dxa"/>
            <w:tcBorders>
              <w:top w:val="single" w:sz="6" w:space="0" w:color="auto"/>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11.4</w:t>
            </w:r>
          </w:p>
          <w:p w:rsidR="00981E81" w:rsidRPr="001852D2" w:rsidRDefault="00981E81" w:rsidP="00CB5BD6">
            <w:pPr>
              <w:spacing w:before="20"/>
              <w:rPr>
                <w:sz w:val="28"/>
                <w:szCs w:val="28"/>
              </w:rPr>
            </w:pPr>
          </w:p>
        </w:tc>
        <w:tc>
          <w:tcPr>
            <w:tcW w:w="1440" w:type="dxa"/>
            <w:tcBorders>
              <w:top w:val="single" w:sz="6" w:space="0" w:color="auto"/>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16.1</w:t>
            </w:r>
          </w:p>
          <w:p w:rsidR="00981E81" w:rsidRPr="001852D2" w:rsidRDefault="00981E81" w:rsidP="00CB5BD6">
            <w:pPr>
              <w:spacing w:before="20"/>
              <w:rPr>
                <w:sz w:val="28"/>
                <w:szCs w:val="28"/>
              </w:rPr>
            </w:pPr>
          </w:p>
        </w:tc>
        <w:tc>
          <w:tcPr>
            <w:tcW w:w="1800" w:type="dxa"/>
            <w:tcBorders>
              <w:top w:val="single" w:sz="6" w:space="0" w:color="auto"/>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19.6</w:t>
            </w:r>
          </w:p>
          <w:p w:rsidR="00981E81" w:rsidRPr="001852D2" w:rsidRDefault="00981E81" w:rsidP="00CB5BD6">
            <w:pPr>
              <w:spacing w:before="20"/>
              <w:rPr>
                <w:sz w:val="28"/>
                <w:szCs w:val="28"/>
              </w:rPr>
            </w:pPr>
          </w:p>
        </w:tc>
        <w:tc>
          <w:tcPr>
            <w:tcW w:w="2220" w:type="dxa"/>
            <w:tcBorders>
              <w:top w:val="single" w:sz="6" w:space="0" w:color="auto"/>
              <w:left w:val="single" w:sz="6" w:space="0" w:color="auto"/>
              <w:bottom w:val="nil"/>
              <w:right w:val="single" w:sz="4" w:space="0" w:color="auto"/>
            </w:tcBorders>
          </w:tcPr>
          <w:p w:rsidR="00981E81" w:rsidRPr="001852D2" w:rsidRDefault="00981E81" w:rsidP="00CB5BD6">
            <w:pPr>
              <w:spacing w:before="20"/>
              <w:rPr>
                <w:sz w:val="28"/>
                <w:szCs w:val="28"/>
              </w:rPr>
            </w:pPr>
            <w:r w:rsidRPr="001852D2">
              <w:rPr>
                <w:sz w:val="28"/>
                <w:szCs w:val="28"/>
              </w:rPr>
              <w:t>288</w:t>
            </w:r>
          </w:p>
          <w:p w:rsidR="00981E81" w:rsidRPr="001852D2" w:rsidRDefault="00981E81" w:rsidP="00CB5BD6">
            <w:pPr>
              <w:spacing w:before="20"/>
              <w:rPr>
                <w:sz w:val="28"/>
                <w:szCs w:val="28"/>
              </w:rPr>
            </w:pPr>
          </w:p>
        </w:tc>
      </w:tr>
      <w:tr w:rsidR="00981E81" w:rsidRPr="009C2981">
        <w:trPr>
          <w:trHeight w:hRule="exact" w:val="340"/>
        </w:trPr>
        <w:tc>
          <w:tcPr>
            <w:tcW w:w="1840" w:type="dxa"/>
            <w:tcBorders>
              <w:top w:val="nil"/>
              <w:left w:val="single" w:sz="4"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25-34</w:t>
            </w:r>
          </w:p>
          <w:p w:rsidR="00981E81" w:rsidRPr="001852D2" w:rsidRDefault="00981E81" w:rsidP="00CB5BD6">
            <w:pPr>
              <w:spacing w:before="20"/>
              <w:rPr>
                <w:sz w:val="28"/>
                <w:szCs w:val="28"/>
              </w:rPr>
            </w:pPr>
          </w:p>
        </w:tc>
        <w:tc>
          <w:tcPr>
            <w:tcW w:w="122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13.7</w:t>
            </w:r>
          </w:p>
          <w:p w:rsidR="00981E81" w:rsidRPr="001852D2" w:rsidRDefault="00981E81" w:rsidP="00CB5BD6">
            <w:pPr>
              <w:spacing w:before="20"/>
              <w:rPr>
                <w:sz w:val="28"/>
                <w:szCs w:val="28"/>
              </w:rPr>
            </w:pPr>
          </w:p>
        </w:tc>
        <w:tc>
          <w:tcPr>
            <w:tcW w:w="126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20.2</w:t>
            </w:r>
          </w:p>
          <w:p w:rsidR="00981E81" w:rsidRPr="001852D2" w:rsidRDefault="00981E81" w:rsidP="00CB5BD6">
            <w:pPr>
              <w:spacing w:before="20"/>
              <w:rPr>
                <w:sz w:val="28"/>
                <w:szCs w:val="28"/>
              </w:rPr>
            </w:pPr>
          </w:p>
        </w:tc>
        <w:tc>
          <w:tcPr>
            <w:tcW w:w="144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31.7</w:t>
            </w:r>
          </w:p>
          <w:p w:rsidR="00981E81" w:rsidRPr="001852D2" w:rsidRDefault="00981E81" w:rsidP="00CB5BD6">
            <w:pPr>
              <w:spacing w:before="20"/>
              <w:rPr>
                <w:sz w:val="28"/>
                <w:szCs w:val="28"/>
              </w:rPr>
            </w:pPr>
          </w:p>
        </w:tc>
        <w:tc>
          <w:tcPr>
            <w:tcW w:w="180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40.4</w:t>
            </w:r>
          </w:p>
          <w:p w:rsidR="00981E81" w:rsidRPr="001852D2" w:rsidRDefault="00981E81" w:rsidP="00CB5BD6">
            <w:pPr>
              <w:spacing w:before="20"/>
              <w:rPr>
                <w:sz w:val="28"/>
                <w:szCs w:val="28"/>
              </w:rPr>
            </w:pPr>
          </w:p>
        </w:tc>
        <w:tc>
          <w:tcPr>
            <w:tcW w:w="2220" w:type="dxa"/>
            <w:tcBorders>
              <w:top w:val="nil"/>
              <w:left w:val="single" w:sz="6" w:space="0" w:color="auto"/>
              <w:bottom w:val="nil"/>
              <w:right w:val="single" w:sz="4" w:space="0" w:color="auto"/>
            </w:tcBorders>
          </w:tcPr>
          <w:p w:rsidR="00981E81" w:rsidRPr="001852D2" w:rsidRDefault="00981E81" w:rsidP="00CB5BD6">
            <w:pPr>
              <w:spacing w:before="20"/>
              <w:rPr>
                <w:sz w:val="28"/>
                <w:szCs w:val="28"/>
              </w:rPr>
            </w:pPr>
            <w:r w:rsidRPr="001852D2">
              <w:rPr>
                <w:sz w:val="28"/>
                <w:szCs w:val="28"/>
              </w:rPr>
              <w:t>295</w:t>
            </w:r>
          </w:p>
          <w:p w:rsidR="00981E81" w:rsidRPr="001852D2" w:rsidRDefault="00981E81" w:rsidP="00CB5BD6">
            <w:pPr>
              <w:spacing w:before="20"/>
              <w:rPr>
                <w:sz w:val="28"/>
                <w:szCs w:val="28"/>
              </w:rPr>
            </w:pPr>
          </w:p>
        </w:tc>
      </w:tr>
      <w:tr w:rsidR="00981E81" w:rsidRPr="009C2981">
        <w:trPr>
          <w:trHeight w:hRule="exact" w:val="351"/>
        </w:trPr>
        <w:tc>
          <w:tcPr>
            <w:tcW w:w="1840" w:type="dxa"/>
            <w:tcBorders>
              <w:top w:val="nil"/>
              <w:left w:val="single" w:sz="4"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35-44</w:t>
            </w:r>
          </w:p>
          <w:p w:rsidR="00981E81" w:rsidRPr="001852D2" w:rsidRDefault="00981E81" w:rsidP="00CB5BD6">
            <w:pPr>
              <w:spacing w:before="20"/>
              <w:rPr>
                <w:sz w:val="28"/>
                <w:szCs w:val="28"/>
              </w:rPr>
            </w:pPr>
          </w:p>
        </w:tc>
        <w:tc>
          <w:tcPr>
            <w:tcW w:w="122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17.3</w:t>
            </w:r>
          </w:p>
          <w:p w:rsidR="00981E81" w:rsidRPr="001852D2" w:rsidRDefault="00981E81" w:rsidP="00CB5BD6">
            <w:pPr>
              <w:spacing w:before="20"/>
              <w:rPr>
                <w:sz w:val="28"/>
                <w:szCs w:val="28"/>
              </w:rPr>
            </w:pPr>
          </w:p>
        </w:tc>
        <w:tc>
          <w:tcPr>
            <w:tcW w:w="126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23.9</w:t>
            </w:r>
          </w:p>
          <w:p w:rsidR="00981E81" w:rsidRPr="001852D2" w:rsidRDefault="00981E81" w:rsidP="00CB5BD6">
            <w:pPr>
              <w:spacing w:before="20"/>
              <w:rPr>
                <w:sz w:val="28"/>
                <w:szCs w:val="28"/>
              </w:rPr>
            </w:pPr>
          </w:p>
        </w:tc>
        <w:tc>
          <w:tcPr>
            <w:tcW w:w="144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42.1</w:t>
            </w:r>
          </w:p>
          <w:p w:rsidR="00981E81" w:rsidRPr="001852D2" w:rsidRDefault="00981E81" w:rsidP="00CB5BD6">
            <w:pPr>
              <w:spacing w:before="20"/>
              <w:rPr>
                <w:sz w:val="28"/>
                <w:szCs w:val="28"/>
              </w:rPr>
            </w:pPr>
          </w:p>
        </w:tc>
        <w:tc>
          <w:tcPr>
            <w:tcW w:w="180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62.8</w:t>
            </w:r>
          </w:p>
          <w:p w:rsidR="00981E81" w:rsidRPr="001852D2" w:rsidRDefault="00981E81" w:rsidP="00CB5BD6">
            <w:pPr>
              <w:spacing w:before="20"/>
              <w:rPr>
                <w:sz w:val="28"/>
                <w:szCs w:val="28"/>
              </w:rPr>
            </w:pPr>
          </w:p>
        </w:tc>
        <w:tc>
          <w:tcPr>
            <w:tcW w:w="2220" w:type="dxa"/>
            <w:tcBorders>
              <w:top w:val="nil"/>
              <w:left w:val="single" w:sz="6" w:space="0" w:color="auto"/>
              <w:bottom w:val="nil"/>
              <w:right w:val="single" w:sz="4" w:space="0" w:color="auto"/>
            </w:tcBorders>
          </w:tcPr>
          <w:p w:rsidR="00981E81" w:rsidRPr="001852D2" w:rsidRDefault="00981E81" w:rsidP="00CB5BD6">
            <w:pPr>
              <w:spacing w:before="20"/>
              <w:rPr>
                <w:sz w:val="28"/>
                <w:szCs w:val="28"/>
              </w:rPr>
            </w:pPr>
            <w:r w:rsidRPr="001852D2">
              <w:rPr>
                <w:sz w:val="28"/>
                <w:szCs w:val="28"/>
              </w:rPr>
              <w:t>363</w:t>
            </w:r>
          </w:p>
          <w:p w:rsidR="00981E81" w:rsidRPr="001852D2" w:rsidRDefault="00981E81" w:rsidP="00CB5BD6">
            <w:pPr>
              <w:spacing w:before="20"/>
              <w:rPr>
                <w:sz w:val="28"/>
                <w:szCs w:val="28"/>
              </w:rPr>
            </w:pPr>
          </w:p>
        </w:tc>
      </w:tr>
      <w:tr w:rsidR="00981E81" w:rsidRPr="009C2981">
        <w:trPr>
          <w:trHeight w:hRule="exact" w:val="347"/>
        </w:trPr>
        <w:tc>
          <w:tcPr>
            <w:tcW w:w="1840" w:type="dxa"/>
            <w:tcBorders>
              <w:top w:val="nil"/>
              <w:left w:val="single" w:sz="4"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45-54</w:t>
            </w:r>
          </w:p>
          <w:p w:rsidR="00981E81" w:rsidRPr="001852D2" w:rsidRDefault="00981E81" w:rsidP="00CB5BD6">
            <w:pPr>
              <w:spacing w:before="20"/>
              <w:rPr>
                <w:sz w:val="28"/>
                <w:szCs w:val="28"/>
              </w:rPr>
            </w:pPr>
          </w:p>
        </w:tc>
        <w:tc>
          <w:tcPr>
            <w:tcW w:w="122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17.2</w:t>
            </w:r>
          </w:p>
          <w:p w:rsidR="00981E81" w:rsidRPr="001852D2" w:rsidRDefault="00981E81" w:rsidP="00CB5BD6">
            <w:pPr>
              <w:spacing w:before="20"/>
              <w:rPr>
                <w:sz w:val="28"/>
                <w:szCs w:val="28"/>
              </w:rPr>
            </w:pPr>
          </w:p>
        </w:tc>
        <w:tc>
          <w:tcPr>
            <w:tcW w:w="126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25.7</w:t>
            </w:r>
          </w:p>
          <w:p w:rsidR="00981E81" w:rsidRPr="001852D2" w:rsidRDefault="00981E81" w:rsidP="00CB5BD6">
            <w:pPr>
              <w:spacing w:before="20"/>
              <w:rPr>
                <w:sz w:val="28"/>
                <w:szCs w:val="28"/>
              </w:rPr>
            </w:pPr>
          </w:p>
        </w:tc>
        <w:tc>
          <w:tcPr>
            <w:tcW w:w="144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44.1</w:t>
            </w:r>
          </w:p>
          <w:p w:rsidR="00981E81" w:rsidRPr="001852D2" w:rsidRDefault="00981E81" w:rsidP="00CB5BD6">
            <w:pPr>
              <w:spacing w:before="20"/>
              <w:rPr>
                <w:sz w:val="28"/>
                <w:szCs w:val="28"/>
              </w:rPr>
            </w:pPr>
          </w:p>
        </w:tc>
        <w:tc>
          <w:tcPr>
            <w:tcW w:w="180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75.0</w:t>
            </w:r>
          </w:p>
          <w:p w:rsidR="00981E81" w:rsidRPr="001852D2" w:rsidRDefault="00981E81" w:rsidP="00CB5BD6">
            <w:pPr>
              <w:spacing w:before="20"/>
              <w:rPr>
                <w:sz w:val="28"/>
                <w:szCs w:val="28"/>
              </w:rPr>
            </w:pPr>
          </w:p>
        </w:tc>
        <w:tc>
          <w:tcPr>
            <w:tcW w:w="2220" w:type="dxa"/>
            <w:tcBorders>
              <w:top w:val="nil"/>
              <w:left w:val="single" w:sz="6" w:space="0" w:color="auto"/>
              <w:bottom w:val="nil"/>
              <w:right w:val="single" w:sz="4" w:space="0" w:color="auto"/>
            </w:tcBorders>
          </w:tcPr>
          <w:p w:rsidR="00981E81" w:rsidRPr="001852D2" w:rsidRDefault="00981E81" w:rsidP="00CB5BD6">
            <w:pPr>
              <w:spacing w:before="20"/>
              <w:rPr>
                <w:sz w:val="28"/>
                <w:szCs w:val="28"/>
              </w:rPr>
            </w:pPr>
            <w:r w:rsidRPr="001852D2">
              <w:rPr>
                <w:sz w:val="28"/>
                <w:szCs w:val="28"/>
              </w:rPr>
              <w:t>436</w:t>
            </w:r>
          </w:p>
          <w:p w:rsidR="00981E81" w:rsidRPr="001852D2" w:rsidRDefault="00981E81" w:rsidP="00CB5BD6">
            <w:pPr>
              <w:spacing w:before="20"/>
              <w:rPr>
                <w:sz w:val="28"/>
                <w:szCs w:val="28"/>
              </w:rPr>
            </w:pPr>
          </w:p>
        </w:tc>
      </w:tr>
      <w:tr w:rsidR="00981E81" w:rsidRPr="009C2981">
        <w:trPr>
          <w:trHeight w:hRule="exact" w:val="357"/>
        </w:trPr>
        <w:tc>
          <w:tcPr>
            <w:tcW w:w="1840" w:type="dxa"/>
            <w:tcBorders>
              <w:top w:val="nil"/>
              <w:left w:val="single" w:sz="4"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56-64</w:t>
            </w:r>
          </w:p>
          <w:p w:rsidR="00981E81" w:rsidRPr="001852D2" w:rsidRDefault="00981E81" w:rsidP="00CB5BD6">
            <w:pPr>
              <w:spacing w:before="20"/>
              <w:rPr>
                <w:sz w:val="28"/>
                <w:szCs w:val="28"/>
              </w:rPr>
            </w:pPr>
          </w:p>
        </w:tc>
        <w:tc>
          <w:tcPr>
            <w:tcW w:w="122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18.6</w:t>
            </w:r>
          </w:p>
          <w:p w:rsidR="00981E81" w:rsidRPr="001852D2" w:rsidRDefault="00981E81" w:rsidP="00CB5BD6">
            <w:pPr>
              <w:spacing w:before="20"/>
              <w:rPr>
                <w:sz w:val="28"/>
                <w:szCs w:val="28"/>
              </w:rPr>
            </w:pPr>
          </w:p>
        </w:tc>
        <w:tc>
          <w:tcPr>
            <w:tcW w:w="126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24.8</w:t>
            </w:r>
          </w:p>
          <w:p w:rsidR="00981E81" w:rsidRPr="001852D2" w:rsidRDefault="00981E81" w:rsidP="00CB5BD6">
            <w:pPr>
              <w:spacing w:before="20"/>
              <w:rPr>
                <w:sz w:val="28"/>
                <w:szCs w:val="28"/>
              </w:rPr>
            </w:pPr>
          </w:p>
        </w:tc>
        <w:tc>
          <w:tcPr>
            <w:tcW w:w="144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45.1</w:t>
            </w:r>
          </w:p>
          <w:p w:rsidR="00981E81" w:rsidRPr="001852D2" w:rsidRDefault="00981E81" w:rsidP="00CB5BD6">
            <w:pPr>
              <w:spacing w:before="20"/>
              <w:rPr>
                <w:sz w:val="28"/>
                <w:szCs w:val="28"/>
              </w:rPr>
            </w:pPr>
          </w:p>
        </w:tc>
        <w:tc>
          <w:tcPr>
            <w:tcW w:w="180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68.3</w:t>
            </w:r>
          </w:p>
          <w:p w:rsidR="00981E81" w:rsidRPr="001852D2" w:rsidRDefault="00981E81" w:rsidP="00CB5BD6">
            <w:pPr>
              <w:spacing w:before="20"/>
              <w:rPr>
                <w:sz w:val="28"/>
                <w:szCs w:val="28"/>
              </w:rPr>
            </w:pPr>
          </w:p>
        </w:tc>
        <w:tc>
          <w:tcPr>
            <w:tcW w:w="2220" w:type="dxa"/>
            <w:tcBorders>
              <w:top w:val="nil"/>
              <w:left w:val="single" w:sz="6" w:space="0" w:color="auto"/>
              <w:bottom w:val="nil"/>
              <w:right w:val="single" w:sz="4" w:space="0" w:color="auto"/>
            </w:tcBorders>
          </w:tcPr>
          <w:p w:rsidR="00981E81" w:rsidRPr="001852D2" w:rsidRDefault="00981E81" w:rsidP="00CB5BD6">
            <w:pPr>
              <w:spacing w:before="20"/>
              <w:rPr>
                <w:sz w:val="28"/>
                <w:szCs w:val="28"/>
              </w:rPr>
            </w:pPr>
            <w:r w:rsidRPr="001852D2">
              <w:rPr>
                <w:sz w:val="28"/>
                <w:szCs w:val="28"/>
              </w:rPr>
              <w:t>367</w:t>
            </w:r>
          </w:p>
          <w:p w:rsidR="00981E81" w:rsidRPr="001852D2" w:rsidRDefault="00981E81" w:rsidP="00CB5BD6">
            <w:pPr>
              <w:spacing w:before="20"/>
              <w:rPr>
                <w:sz w:val="28"/>
                <w:szCs w:val="28"/>
              </w:rPr>
            </w:pPr>
          </w:p>
        </w:tc>
      </w:tr>
      <w:tr w:rsidR="00981E81" w:rsidRPr="009C2981">
        <w:trPr>
          <w:trHeight w:hRule="exact" w:val="367"/>
        </w:trPr>
        <w:tc>
          <w:tcPr>
            <w:tcW w:w="1840" w:type="dxa"/>
            <w:tcBorders>
              <w:top w:val="nil"/>
              <w:left w:val="single" w:sz="4"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65 и старше</w:t>
            </w:r>
          </w:p>
          <w:p w:rsidR="00981E81" w:rsidRPr="001852D2" w:rsidRDefault="00981E81" w:rsidP="00CB5BD6">
            <w:pPr>
              <w:spacing w:before="20"/>
              <w:rPr>
                <w:sz w:val="28"/>
                <w:szCs w:val="28"/>
              </w:rPr>
            </w:pPr>
          </w:p>
        </w:tc>
        <w:tc>
          <w:tcPr>
            <w:tcW w:w="122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10.8</w:t>
            </w:r>
          </w:p>
          <w:p w:rsidR="00981E81" w:rsidRPr="001852D2" w:rsidRDefault="00981E81" w:rsidP="00CB5BD6">
            <w:pPr>
              <w:spacing w:before="20"/>
              <w:rPr>
                <w:sz w:val="28"/>
                <w:szCs w:val="28"/>
              </w:rPr>
            </w:pPr>
          </w:p>
        </w:tc>
        <w:tc>
          <w:tcPr>
            <w:tcW w:w="126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16.4</w:t>
            </w:r>
          </w:p>
          <w:p w:rsidR="00981E81" w:rsidRPr="001852D2" w:rsidRDefault="00981E81" w:rsidP="00CB5BD6">
            <w:pPr>
              <w:spacing w:before="20"/>
              <w:rPr>
                <w:sz w:val="28"/>
                <w:szCs w:val="28"/>
              </w:rPr>
            </w:pPr>
          </w:p>
        </w:tc>
        <w:tc>
          <w:tcPr>
            <w:tcW w:w="144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26.4</w:t>
            </w:r>
          </w:p>
          <w:p w:rsidR="00981E81" w:rsidRPr="001852D2" w:rsidRDefault="00981E81" w:rsidP="00CB5BD6">
            <w:pPr>
              <w:spacing w:before="20"/>
              <w:rPr>
                <w:sz w:val="28"/>
                <w:szCs w:val="28"/>
              </w:rPr>
            </w:pPr>
          </w:p>
        </w:tc>
        <w:tc>
          <w:tcPr>
            <w:tcW w:w="1800" w:type="dxa"/>
            <w:tcBorders>
              <w:top w:val="nil"/>
              <w:left w:val="single" w:sz="6" w:space="0" w:color="auto"/>
              <w:bottom w:val="nil"/>
              <w:right w:val="single" w:sz="6" w:space="0" w:color="auto"/>
            </w:tcBorders>
          </w:tcPr>
          <w:p w:rsidR="00981E81" w:rsidRPr="001852D2" w:rsidRDefault="00981E81" w:rsidP="00CB5BD6">
            <w:pPr>
              <w:spacing w:before="20"/>
              <w:rPr>
                <w:sz w:val="28"/>
                <w:szCs w:val="28"/>
              </w:rPr>
            </w:pPr>
            <w:r w:rsidRPr="001852D2">
              <w:rPr>
                <w:sz w:val="28"/>
                <w:szCs w:val="28"/>
              </w:rPr>
              <w:t>60.9</w:t>
            </w:r>
          </w:p>
          <w:p w:rsidR="00981E81" w:rsidRPr="001852D2" w:rsidRDefault="00981E81" w:rsidP="00CB5BD6">
            <w:pPr>
              <w:spacing w:before="20"/>
              <w:rPr>
                <w:sz w:val="28"/>
                <w:szCs w:val="28"/>
              </w:rPr>
            </w:pPr>
          </w:p>
        </w:tc>
        <w:tc>
          <w:tcPr>
            <w:tcW w:w="2220" w:type="dxa"/>
            <w:tcBorders>
              <w:top w:val="nil"/>
              <w:left w:val="single" w:sz="6" w:space="0" w:color="auto"/>
              <w:bottom w:val="nil"/>
              <w:right w:val="single" w:sz="4" w:space="0" w:color="auto"/>
            </w:tcBorders>
          </w:tcPr>
          <w:p w:rsidR="00981E81" w:rsidRPr="001852D2" w:rsidRDefault="00981E81" w:rsidP="00CB5BD6">
            <w:pPr>
              <w:spacing w:before="20"/>
              <w:rPr>
                <w:sz w:val="28"/>
                <w:szCs w:val="28"/>
              </w:rPr>
            </w:pPr>
            <w:r w:rsidRPr="001852D2">
              <w:rPr>
                <w:sz w:val="28"/>
                <w:szCs w:val="28"/>
              </w:rPr>
              <w:t>564</w:t>
            </w:r>
          </w:p>
          <w:p w:rsidR="00981E81" w:rsidRPr="001852D2" w:rsidRDefault="00981E81" w:rsidP="00CB5BD6">
            <w:pPr>
              <w:spacing w:before="20"/>
              <w:rPr>
                <w:sz w:val="28"/>
                <w:szCs w:val="28"/>
              </w:rPr>
            </w:pPr>
          </w:p>
        </w:tc>
      </w:tr>
      <w:tr w:rsidR="00981E81" w:rsidRPr="009C2981">
        <w:trPr>
          <w:trHeight w:val="720"/>
        </w:trPr>
        <w:tc>
          <w:tcPr>
            <w:tcW w:w="1840" w:type="dxa"/>
            <w:tcBorders>
              <w:top w:val="single" w:sz="4" w:space="0" w:color="auto"/>
              <w:left w:val="single" w:sz="4" w:space="0" w:color="auto"/>
              <w:right w:val="single" w:sz="6" w:space="0" w:color="auto"/>
            </w:tcBorders>
          </w:tcPr>
          <w:p w:rsidR="00981E81" w:rsidRPr="001852D2" w:rsidRDefault="00981E81" w:rsidP="00CB5BD6">
            <w:pPr>
              <w:spacing w:before="20"/>
              <w:rPr>
                <w:sz w:val="28"/>
                <w:szCs w:val="28"/>
              </w:rPr>
            </w:pPr>
            <w:r w:rsidRPr="001852D2">
              <w:rPr>
                <w:sz w:val="28"/>
                <w:szCs w:val="28"/>
              </w:rPr>
              <w:t>В среднем по всем</w:t>
            </w:r>
            <w:r>
              <w:rPr>
                <w:sz w:val="28"/>
                <w:szCs w:val="28"/>
              </w:rPr>
              <w:t xml:space="preserve"> </w:t>
            </w:r>
            <w:r w:rsidRPr="001852D2">
              <w:rPr>
                <w:sz w:val="28"/>
                <w:szCs w:val="28"/>
              </w:rPr>
              <w:t>группам</w:t>
            </w:r>
          </w:p>
        </w:tc>
        <w:tc>
          <w:tcPr>
            <w:tcW w:w="1220" w:type="dxa"/>
            <w:tcBorders>
              <w:top w:val="nil"/>
              <w:left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14.0</w:t>
            </w:r>
          </w:p>
          <w:p w:rsidR="00981E81" w:rsidRPr="001852D2" w:rsidRDefault="00981E81" w:rsidP="00CB5BD6">
            <w:pPr>
              <w:spacing w:before="40"/>
              <w:rPr>
                <w:sz w:val="28"/>
                <w:szCs w:val="28"/>
              </w:rPr>
            </w:pPr>
          </w:p>
        </w:tc>
        <w:tc>
          <w:tcPr>
            <w:tcW w:w="1260" w:type="dxa"/>
            <w:tcBorders>
              <w:top w:val="nil"/>
              <w:left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21.4</w:t>
            </w:r>
          </w:p>
          <w:p w:rsidR="00981E81" w:rsidRPr="001852D2" w:rsidRDefault="00981E81" w:rsidP="00CB5BD6">
            <w:pPr>
              <w:spacing w:before="40"/>
              <w:rPr>
                <w:sz w:val="28"/>
                <w:szCs w:val="28"/>
              </w:rPr>
            </w:pPr>
          </w:p>
        </w:tc>
        <w:tc>
          <w:tcPr>
            <w:tcW w:w="1440" w:type="dxa"/>
            <w:tcBorders>
              <w:top w:val="nil"/>
              <w:left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37.0</w:t>
            </w:r>
          </w:p>
          <w:p w:rsidR="00981E81" w:rsidRPr="001852D2" w:rsidRDefault="00981E81" w:rsidP="00CB5BD6">
            <w:pPr>
              <w:spacing w:before="40"/>
              <w:rPr>
                <w:sz w:val="28"/>
                <w:szCs w:val="28"/>
              </w:rPr>
            </w:pPr>
          </w:p>
        </w:tc>
        <w:tc>
          <w:tcPr>
            <w:tcW w:w="1800" w:type="dxa"/>
            <w:tcBorders>
              <w:top w:val="nil"/>
              <w:left w:val="single" w:sz="6" w:space="0" w:color="auto"/>
              <w:right w:val="single" w:sz="6" w:space="0" w:color="auto"/>
            </w:tcBorders>
          </w:tcPr>
          <w:p w:rsidR="00981E81" w:rsidRPr="001852D2" w:rsidRDefault="00981E81" w:rsidP="00CB5BD6">
            <w:pPr>
              <w:spacing w:before="20"/>
              <w:rPr>
                <w:sz w:val="28"/>
                <w:szCs w:val="28"/>
              </w:rPr>
            </w:pPr>
            <w:r w:rsidRPr="001852D2">
              <w:rPr>
                <w:sz w:val="28"/>
                <w:szCs w:val="28"/>
              </w:rPr>
              <w:t>64.5</w:t>
            </w:r>
          </w:p>
          <w:p w:rsidR="00981E81" w:rsidRPr="001852D2" w:rsidRDefault="00981E81" w:rsidP="00CB5BD6">
            <w:pPr>
              <w:spacing w:before="40"/>
              <w:rPr>
                <w:sz w:val="28"/>
                <w:szCs w:val="28"/>
              </w:rPr>
            </w:pPr>
          </w:p>
        </w:tc>
        <w:tc>
          <w:tcPr>
            <w:tcW w:w="2220" w:type="dxa"/>
            <w:tcBorders>
              <w:top w:val="nil"/>
              <w:left w:val="single" w:sz="6" w:space="0" w:color="auto"/>
              <w:right w:val="single" w:sz="4" w:space="0" w:color="auto"/>
            </w:tcBorders>
          </w:tcPr>
          <w:p w:rsidR="00981E81" w:rsidRPr="001852D2" w:rsidRDefault="00981E81" w:rsidP="00CB5BD6">
            <w:pPr>
              <w:spacing w:before="20"/>
              <w:rPr>
                <w:sz w:val="28"/>
                <w:szCs w:val="28"/>
              </w:rPr>
            </w:pPr>
            <w:r w:rsidRPr="001852D2">
              <w:rPr>
                <w:sz w:val="28"/>
                <w:szCs w:val="28"/>
              </w:rPr>
              <w:t>461</w:t>
            </w:r>
          </w:p>
          <w:p w:rsidR="00981E81" w:rsidRPr="001852D2" w:rsidRDefault="00981E81" w:rsidP="00CB5BD6">
            <w:pPr>
              <w:rPr>
                <w:sz w:val="28"/>
                <w:szCs w:val="28"/>
              </w:rPr>
            </w:pPr>
          </w:p>
        </w:tc>
      </w:tr>
      <w:tr w:rsidR="00981E81" w:rsidRPr="009C2981">
        <w:trPr>
          <w:trHeight w:val="1060"/>
        </w:trPr>
        <w:tc>
          <w:tcPr>
            <w:tcW w:w="1840" w:type="dxa"/>
            <w:tcBorders>
              <w:left w:val="single" w:sz="4" w:space="0" w:color="auto"/>
              <w:bottom w:val="single" w:sz="6" w:space="0" w:color="auto"/>
              <w:right w:val="single" w:sz="6" w:space="0" w:color="auto"/>
            </w:tcBorders>
          </w:tcPr>
          <w:p w:rsidR="00981E81" w:rsidRPr="001852D2" w:rsidRDefault="00981E81" w:rsidP="00CB5BD6">
            <w:pPr>
              <w:spacing w:before="40"/>
              <w:rPr>
                <w:sz w:val="28"/>
                <w:szCs w:val="28"/>
              </w:rPr>
            </w:pPr>
            <w:r w:rsidRPr="001852D2">
              <w:rPr>
                <w:sz w:val="28"/>
                <w:szCs w:val="28"/>
              </w:rPr>
              <w:t>Прирост заработков по возрасту, %</w:t>
            </w:r>
          </w:p>
          <w:p w:rsidR="00981E81" w:rsidRPr="001852D2" w:rsidRDefault="00981E81" w:rsidP="00CB5BD6">
            <w:pPr>
              <w:spacing w:before="40"/>
              <w:rPr>
                <w:sz w:val="28"/>
                <w:szCs w:val="28"/>
              </w:rPr>
            </w:pPr>
          </w:p>
        </w:tc>
        <w:tc>
          <w:tcPr>
            <w:tcW w:w="1220" w:type="dxa"/>
            <w:tcBorders>
              <w:left w:val="single" w:sz="6" w:space="0" w:color="auto"/>
              <w:bottom w:val="single" w:sz="6" w:space="0" w:color="auto"/>
              <w:right w:val="single" w:sz="6" w:space="0" w:color="auto"/>
            </w:tcBorders>
          </w:tcPr>
          <w:p w:rsidR="00981E81" w:rsidRPr="001852D2" w:rsidRDefault="00981E81" w:rsidP="00CB5BD6">
            <w:pPr>
              <w:rPr>
                <w:sz w:val="28"/>
                <w:szCs w:val="28"/>
              </w:rPr>
            </w:pPr>
          </w:p>
          <w:p w:rsidR="00981E81" w:rsidRPr="001852D2" w:rsidRDefault="00981E81" w:rsidP="00CB5BD6">
            <w:pPr>
              <w:spacing w:before="20"/>
              <w:rPr>
                <w:sz w:val="28"/>
                <w:szCs w:val="28"/>
              </w:rPr>
            </w:pPr>
          </w:p>
          <w:p w:rsidR="00981E81" w:rsidRPr="001852D2" w:rsidRDefault="00981E81" w:rsidP="00CB5BD6">
            <w:pPr>
              <w:spacing w:before="40"/>
              <w:rPr>
                <w:sz w:val="28"/>
                <w:szCs w:val="28"/>
              </w:rPr>
            </w:pPr>
            <w:r w:rsidRPr="001852D2">
              <w:rPr>
                <w:sz w:val="28"/>
                <w:szCs w:val="28"/>
              </w:rPr>
              <w:t>274</w:t>
            </w:r>
          </w:p>
          <w:p w:rsidR="00981E81" w:rsidRPr="001852D2" w:rsidRDefault="00981E81" w:rsidP="00CB5BD6">
            <w:pPr>
              <w:spacing w:before="40"/>
              <w:rPr>
                <w:sz w:val="28"/>
                <w:szCs w:val="28"/>
              </w:rPr>
            </w:pPr>
          </w:p>
        </w:tc>
        <w:tc>
          <w:tcPr>
            <w:tcW w:w="1260" w:type="dxa"/>
            <w:tcBorders>
              <w:left w:val="single" w:sz="6" w:space="0" w:color="auto"/>
              <w:bottom w:val="single" w:sz="6" w:space="0" w:color="auto"/>
              <w:right w:val="single" w:sz="6" w:space="0" w:color="auto"/>
            </w:tcBorders>
          </w:tcPr>
          <w:p w:rsidR="00981E81" w:rsidRPr="001852D2" w:rsidRDefault="00981E81" w:rsidP="00CB5BD6">
            <w:pPr>
              <w:rPr>
                <w:sz w:val="28"/>
                <w:szCs w:val="28"/>
              </w:rPr>
            </w:pPr>
          </w:p>
          <w:p w:rsidR="00981E81" w:rsidRPr="001852D2" w:rsidRDefault="00981E81" w:rsidP="00CB5BD6">
            <w:pPr>
              <w:spacing w:before="20"/>
              <w:rPr>
                <w:sz w:val="28"/>
                <w:szCs w:val="28"/>
              </w:rPr>
            </w:pPr>
          </w:p>
          <w:p w:rsidR="00981E81" w:rsidRPr="001852D2" w:rsidRDefault="00981E81" w:rsidP="00CB5BD6">
            <w:pPr>
              <w:spacing w:before="40"/>
              <w:rPr>
                <w:sz w:val="28"/>
                <w:szCs w:val="28"/>
              </w:rPr>
            </w:pPr>
            <w:r w:rsidRPr="001852D2">
              <w:rPr>
                <w:sz w:val="28"/>
                <w:szCs w:val="28"/>
              </w:rPr>
              <w:t>225</w:t>
            </w:r>
          </w:p>
          <w:p w:rsidR="00981E81" w:rsidRPr="001852D2" w:rsidRDefault="00981E81" w:rsidP="00CB5BD6">
            <w:pPr>
              <w:spacing w:before="40"/>
              <w:rPr>
                <w:sz w:val="28"/>
                <w:szCs w:val="28"/>
              </w:rPr>
            </w:pPr>
          </w:p>
        </w:tc>
        <w:tc>
          <w:tcPr>
            <w:tcW w:w="1440" w:type="dxa"/>
            <w:tcBorders>
              <w:left w:val="single" w:sz="6" w:space="0" w:color="auto"/>
              <w:bottom w:val="single" w:sz="6" w:space="0" w:color="auto"/>
              <w:right w:val="single" w:sz="6" w:space="0" w:color="auto"/>
            </w:tcBorders>
          </w:tcPr>
          <w:p w:rsidR="00981E81" w:rsidRPr="001852D2" w:rsidRDefault="00981E81" w:rsidP="00CB5BD6">
            <w:pPr>
              <w:rPr>
                <w:sz w:val="28"/>
                <w:szCs w:val="28"/>
              </w:rPr>
            </w:pPr>
          </w:p>
          <w:p w:rsidR="00981E81" w:rsidRPr="001852D2" w:rsidRDefault="00981E81" w:rsidP="00CB5BD6">
            <w:pPr>
              <w:spacing w:before="20"/>
              <w:rPr>
                <w:sz w:val="28"/>
                <w:szCs w:val="28"/>
              </w:rPr>
            </w:pPr>
          </w:p>
          <w:p w:rsidR="00981E81" w:rsidRPr="001852D2" w:rsidRDefault="00981E81" w:rsidP="00CB5BD6">
            <w:pPr>
              <w:spacing w:before="40"/>
              <w:rPr>
                <w:sz w:val="28"/>
                <w:szCs w:val="28"/>
              </w:rPr>
            </w:pPr>
            <w:r w:rsidRPr="001852D2">
              <w:rPr>
                <w:sz w:val="28"/>
                <w:szCs w:val="28"/>
              </w:rPr>
              <w:t>280</w:t>
            </w:r>
          </w:p>
          <w:p w:rsidR="00981E81" w:rsidRPr="001852D2" w:rsidRDefault="00981E81" w:rsidP="00CB5BD6">
            <w:pPr>
              <w:spacing w:before="40"/>
              <w:rPr>
                <w:sz w:val="28"/>
                <w:szCs w:val="28"/>
              </w:rPr>
            </w:pPr>
          </w:p>
        </w:tc>
        <w:tc>
          <w:tcPr>
            <w:tcW w:w="1800" w:type="dxa"/>
            <w:tcBorders>
              <w:left w:val="single" w:sz="6" w:space="0" w:color="auto"/>
              <w:bottom w:val="single" w:sz="6" w:space="0" w:color="auto"/>
              <w:right w:val="single" w:sz="6" w:space="0" w:color="auto"/>
            </w:tcBorders>
          </w:tcPr>
          <w:p w:rsidR="00981E81" w:rsidRPr="001852D2" w:rsidRDefault="00981E81" w:rsidP="00CB5BD6">
            <w:pPr>
              <w:rPr>
                <w:sz w:val="28"/>
                <w:szCs w:val="28"/>
              </w:rPr>
            </w:pPr>
          </w:p>
          <w:p w:rsidR="00981E81" w:rsidRPr="001852D2" w:rsidRDefault="00981E81" w:rsidP="00CB5BD6">
            <w:pPr>
              <w:spacing w:before="20"/>
              <w:rPr>
                <w:sz w:val="28"/>
                <w:szCs w:val="28"/>
              </w:rPr>
            </w:pPr>
          </w:p>
          <w:p w:rsidR="00981E81" w:rsidRPr="001852D2" w:rsidRDefault="00981E81" w:rsidP="00CB5BD6">
            <w:pPr>
              <w:spacing w:before="40"/>
              <w:rPr>
                <w:sz w:val="28"/>
                <w:szCs w:val="28"/>
              </w:rPr>
            </w:pPr>
            <w:r w:rsidRPr="001852D2">
              <w:rPr>
                <w:sz w:val="28"/>
                <w:szCs w:val="28"/>
              </w:rPr>
              <w:t>383</w:t>
            </w:r>
          </w:p>
          <w:p w:rsidR="00981E81" w:rsidRPr="001852D2" w:rsidRDefault="00981E81" w:rsidP="00CB5BD6">
            <w:pPr>
              <w:spacing w:before="40"/>
              <w:rPr>
                <w:sz w:val="28"/>
                <w:szCs w:val="28"/>
              </w:rPr>
            </w:pPr>
          </w:p>
        </w:tc>
        <w:tc>
          <w:tcPr>
            <w:tcW w:w="2220" w:type="dxa"/>
            <w:tcBorders>
              <w:left w:val="single" w:sz="6" w:space="0" w:color="auto"/>
              <w:bottom w:val="single" w:sz="6" w:space="0" w:color="auto"/>
              <w:right w:val="single" w:sz="4" w:space="0" w:color="auto"/>
            </w:tcBorders>
          </w:tcPr>
          <w:p w:rsidR="00981E81" w:rsidRPr="001852D2" w:rsidRDefault="00981E81" w:rsidP="00CB5BD6">
            <w:pPr>
              <w:rPr>
                <w:sz w:val="28"/>
                <w:szCs w:val="28"/>
              </w:rPr>
            </w:pPr>
          </w:p>
          <w:p w:rsidR="00981E81" w:rsidRPr="001852D2" w:rsidRDefault="00981E81" w:rsidP="00CB5BD6">
            <w:pPr>
              <w:spacing w:before="20"/>
              <w:rPr>
                <w:sz w:val="28"/>
                <w:szCs w:val="28"/>
              </w:rPr>
            </w:pPr>
          </w:p>
          <w:p w:rsidR="00981E81" w:rsidRPr="001852D2" w:rsidRDefault="00981E81" w:rsidP="00CB5BD6">
            <w:pPr>
              <w:rPr>
                <w:sz w:val="28"/>
                <w:szCs w:val="28"/>
              </w:rPr>
            </w:pPr>
          </w:p>
          <w:p w:rsidR="00981E81" w:rsidRPr="001852D2" w:rsidRDefault="00981E81" w:rsidP="00CB5BD6">
            <w:pPr>
              <w:rPr>
                <w:sz w:val="28"/>
                <w:szCs w:val="28"/>
              </w:rPr>
            </w:pPr>
          </w:p>
        </w:tc>
      </w:tr>
    </w:tbl>
    <w:p w:rsidR="00981E81" w:rsidRPr="0096067B" w:rsidRDefault="00981E81" w:rsidP="00CB5BD6">
      <w:pPr>
        <w:rPr>
          <w:sz w:val="28"/>
          <w:szCs w:val="28"/>
        </w:rPr>
      </w:pPr>
    </w:p>
    <w:p w:rsidR="00981E81" w:rsidRPr="00981E81" w:rsidRDefault="00981E81" w:rsidP="00CB5BD6">
      <w:pPr>
        <w:spacing w:before="20" w:after="40"/>
        <w:rPr>
          <w:sz w:val="28"/>
          <w:szCs w:val="28"/>
        </w:rPr>
        <w:sectPr w:rsidR="00981E81" w:rsidRPr="00981E81" w:rsidSect="001D224F">
          <w:headerReference w:type="even" r:id="rId35"/>
          <w:headerReference w:type="default" r:id="rId36"/>
          <w:footerReference w:type="even" r:id="rId37"/>
          <w:footerReference w:type="default" r:id="rId38"/>
          <w:pgSz w:w="11907" w:h="16840" w:code="9"/>
          <w:pgMar w:top="1134" w:right="851" w:bottom="1134" w:left="1701" w:header="720" w:footer="720" w:gutter="0"/>
          <w:pgNumType w:start="3"/>
          <w:cols w:space="60"/>
          <w:noEndnote/>
        </w:sectPr>
      </w:pPr>
    </w:p>
    <w:p w:rsidR="007E66E2" w:rsidRPr="00CE7C1C" w:rsidRDefault="007E66E2" w:rsidP="00CB5BD6">
      <w:pPr>
        <w:jc w:val="center"/>
        <w:rPr>
          <w:sz w:val="28"/>
          <w:szCs w:val="28"/>
        </w:rPr>
      </w:pPr>
      <w:r>
        <w:rPr>
          <w:sz w:val="28"/>
          <w:szCs w:val="28"/>
        </w:rPr>
        <w:t xml:space="preserve">Приложение </w:t>
      </w:r>
      <w:r w:rsidR="00CE7C1C">
        <w:rPr>
          <w:sz w:val="28"/>
          <w:szCs w:val="28"/>
        </w:rPr>
        <w:t>Б</w:t>
      </w:r>
    </w:p>
    <w:p w:rsidR="007E66E2" w:rsidRPr="00CE7C1C" w:rsidRDefault="007E66E2" w:rsidP="006250E5">
      <w:pPr>
        <w:spacing w:before="160" w:after="120"/>
        <w:ind w:firstLine="709"/>
        <w:rPr>
          <w:sz w:val="28"/>
          <w:szCs w:val="28"/>
        </w:rPr>
      </w:pPr>
      <w:r w:rsidRPr="007C29BF">
        <w:rPr>
          <w:sz w:val="28"/>
          <w:szCs w:val="28"/>
        </w:rPr>
        <w:t>Издержки сторон при накоплении человеческого капитала с соблюдением принципа "равных дохо</w:t>
      </w:r>
      <w:r w:rsidRPr="007C29BF">
        <w:rPr>
          <w:sz w:val="28"/>
          <w:szCs w:val="28"/>
        </w:rPr>
        <w:softHyphen/>
        <w:t>дов" в США</w:t>
      </w:r>
      <w:r w:rsidR="00802CE4">
        <w:rPr>
          <w:sz w:val="28"/>
          <w:szCs w:val="28"/>
        </w:rPr>
        <w:t>,2003г.</w:t>
      </w:r>
      <w:r w:rsidR="00CE7C1C" w:rsidRPr="00CE7C1C">
        <w:rPr>
          <w:sz w:val="28"/>
          <w:szCs w:val="28"/>
        </w:rPr>
        <w:t>[7,8]</w:t>
      </w:r>
    </w:p>
    <w:p w:rsidR="007E66E2" w:rsidRPr="009C2981" w:rsidRDefault="007E66E2" w:rsidP="00CB5BD6">
      <w:pPr>
        <w:spacing w:before="120"/>
      </w:pPr>
    </w:p>
    <w:p w:rsidR="007E66E2" w:rsidRPr="009C2981" w:rsidRDefault="007E66E2" w:rsidP="00CB5BD6">
      <w:pPr>
        <w:spacing w:before="40"/>
        <w:rPr>
          <w:sz w:val="28"/>
          <w:szCs w:val="28"/>
        </w:rPr>
      </w:pPr>
      <w:r w:rsidRPr="009C2981">
        <w:rPr>
          <w:sz w:val="28"/>
          <w:szCs w:val="28"/>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63"/>
        <w:gridCol w:w="10"/>
        <w:gridCol w:w="860"/>
        <w:gridCol w:w="10"/>
        <w:gridCol w:w="1343"/>
        <w:gridCol w:w="9"/>
        <w:gridCol w:w="1513"/>
        <w:gridCol w:w="8"/>
        <w:gridCol w:w="1318"/>
        <w:gridCol w:w="7"/>
        <w:gridCol w:w="1372"/>
      </w:tblGrid>
      <w:tr w:rsidR="007E66E2">
        <w:trPr>
          <w:trHeight w:val="690"/>
        </w:trPr>
        <w:tc>
          <w:tcPr>
            <w:tcW w:w="1700" w:type="dxa"/>
            <w:vMerge w:val="restart"/>
          </w:tcPr>
          <w:p w:rsidR="007E66E2" w:rsidRPr="007C29BF" w:rsidRDefault="007E66E2" w:rsidP="00CB5BD6">
            <w:pPr>
              <w:spacing w:before="40"/>
              <w:rPr>
                <w:sz w:val="28"/>
                <w:szCs w:val="28"/>
              </w:rPr>
            </w:pPr>
            <w:r>
              <w:rPr>
                <w:sz w:val="28"/>
                <w:szCs w:val="28"/>
              </w:rPr>
              <w:t>Уровень образовани</w:t>
            </w:r>
            <w:r w:rsidRPr="007C29BF">
              <w:rPr>
                <w:sz w:val="28"/>
                <w:szCs w:val="28"/>
              </w:rPr>
              <w:t>я</w:t>
            </w:r>
          </w:p>
          <w:p w:rsidR="007E66E2" w:rsidRDefault="007E66E2" w:rsidP="00CB5BD6">
            <w:pPr>
              <w:rPr>
                <w:sz w:val="28"/>
                <w:szCs w:val="28"/>
              </w:rPr>
            </w:pPr>
          </w:p>
        </w:tc>
        <w:tc>
          <w:tcPr>
            <w:tcW w:w="1900" w:type="dxa"/>
            <w:gridSpan w:val="4"/>
          </w:tcPr>
          <w:p w:rsidR="007E66E2" w:rsidRDefault="007E66E2" w:rsidP="00CB5BD6">
            <w:pPr>
              <w:spacing w:before="40"/>
              <w:rPr>
                <w:sz w:val="28"/>
                <w:szCs w:val="28"/>
              </w:rPr>
            </w:pPr>
            <w:r w:rsidRPr="007C29BF">
              <w:rPr>
                <w:sz w:val="28"/>
                <w:szCs w:val="28"/>
              </w:rPr>
              <w:t>Годовая норма отдачи, %</w:t>
            </w:r>
          </w:p>
        </w:tc>
        <w:tc>
          <w:tcPr>
            <w:tcW w:w="3058" w:type="dxa"/>
            <w:gridSpan w:val="4"/>
          </w:tcPr>
          <w:p w:rsidR="007E66E2" w:rsidRDefault="007E66E2" w:rsidP="00CB5BD6">
            <w:pPr>
              <w:spacing w:before="40"/>
              <w:rPr>
                <w:sz w:val="28"/>
                <w:szCs w:val="28"/>
              </w:rPr>
            </w:pPr>
            <w:r w:rsidRPr="007C29BF">
              <w:rPr>
                <w:sz w:val="28"/>
                <w:szCs w:val="28"/>
              </w:rPr>
              <w:t>Годовые издержки тыс. долл./человек</w:t>
            </w:r>
          </w:p>
        </w:tc>
        <w:tc>
          <w:tcPr>
            <w:tcW w:w="2882" w:type="dxa"/>
            <w:gridSpan w:val="3"/>
          </w:tcPr>
          <w:p w:rsidR="007E66E2" w:rsidRPr="007C29BF" w:rsidRDefault="007E66E2" w:rsidP="00CB5BD6">
            <w:pPr>
              <w:spacing w:before="40"/>
              <w:rPr>
                <w:sz w:val="28"/>
                <w:szCs w:val="28"/>
              </w:rPr>
            </w:pPr>
            <w:r>
              <w:rPr>
                <w:sz w:val="28"/>
                <w:szCs w:val="28"/>
              </w:rPr>
              <w:t xml:space="preserve">Доля в </w:t>
            </w:r>
            <w:r w:rsidRPr="007C29BF">
              <w:rPr>
                <w:sz w:val="28"/>
                <w:szCs w:val="28"/>
              </w:rPr>
              <w:t>совокупных издержках, %</w:t>
            </w:r>
          </w:p>
          <w:p w:rsidR="007E66E2" w:rsidRDefault="007E66E2" w:rsidP="00CB5BD6">
            <w:pPr>
              <w:rPr>
                <w:sz w:val="28"/>
                <w:szCs w:val="28"/>
              </w:rPr>
            </w:pPr>
          </w:p>
        </w:tc>
      </w:tr>
      <w:tr w:rsidR="007E66E2">
        <w:trPr>
          <w:cantSplit/>
          <w:trHeight w:val="2200"/>
        </w:trPr>
        <w:tc>
          <w:tcPr>
            <w:tcW w:w="1700" w:type="dxa"/>
            <w:vMerge/>
          </w:tcPr>
          <w:p w:rsidR="007E66E2" w:rsidRDefault="007E66E2" w:rsidP="00CB5BD6">
            <w:pPr>
              <w:spacing w:before="40"/>
              <w:rPr>
                <w:sz w:val="28"/>
                <w:szCs w:val="28"/>
              </w:rPr>
            </w:pPr>
          </w:p>
        </w:tc>
        <w:tc>
          <w:tcPr>
            <w:tcW w:w="1000" w:type="dxa"/>
            <w:gridSpan w:val="2"/>
            <w:textDirection w:val="btLr"/>
          </w:tcPr>
          <w:p w:rsidR="007E66E2" w:rsidRPr="007C29BF" w:rsidRDefault="007E66E2" w:rsidP="00CB5BD6">
            <w:pPr>
              <w:spacing w:before="20"/>
              <w:ind w:left="113" w:right="113"/>
              <w:rPr>
                <w:sz w:val="28"/>
                <w:szCs w:val="28"/>
              </w:rPr>
            </w:pPr>
            <w:r w:rsidRPr="007C29BF">
              <w:rPr>
                <w:sz w:val="28"/>
                <w:szCs w:val="28"/>
              </w:rPr>
              <w:t xml:space="preserve">частная </w:t>
            </w:r>
          </w:p>
          <w:p w:rsidR="007E66E2" w:rsidRPr="007C29BF" w:rsidRDefault="007E66E2" w:rsidP="00CB5BD6">
            <w:pPr>
              <w:ind w:left="113" w:right="113"/>
              <w:rPr>
                <w:sz w:val="28"/>
                <w:szCs w:val="28"/>
              </w:rPr>
            </w:pPr>
          </w:p>
        </w:tc>
        <w:tc>
          <w:tcPr>
            <w:tcW w:w="900" w:type="dxa"/>
            <w:gridSpan w:val="2"/>
            <w:textDirection w:val="btLr"/>
          </w:tcPr>
          <w:p w:rsidR="007E66E2" w:rsidRPr="007C29BF" w:rsidRDefault="007E66E2" w:rsidP="00CB5BD6">
            <w:pPr>
              <w:ind w:left="113" w:right="113"/>
              <w:rPr>
                <w:sz w:val="28"/>
                <w:szCs w:val="28"/>
              </w:rPr>
            </w:pPr>
            <w:r>
              <w:rPr>
                <w:sz w:val="28"/>
                <w:szCs w:val="28"/>
              </w:rPr>
              <w:t>социальная</w:t>
            </w:r>
          </w:p>
        </w:tc>
        <w:tc>
          <w:tcPr>
            <w:tcW w:w="1439" w:type="dxa"/>
            <w:gridSpan w:val="2"/>
            <w:textDirection w:val="btLr"/>
          </w:tcPr>
          <w:p w:rsidR="007E66E2" w:rsidRPr="007C29BF" w:rsidRDefault="007E66E2" w:rsidP="00CB5BD6">
            <w:pPr>
              <w:ind w:left="113" w:right="113"/>
              <w:rPr>
                <w:sz w:val="28"/>
                <w:szCs w:val="28"/>
              </w:rPr>
            </w:pPr>
            <w:r>
              <w:rPr>
                <w:sz w:val="28"/>
                <w:szCs w:val="28"/>
              </w:rPr>
              <w:t>индивидуума</w:t>
            </w:r>
          </w:p>
        </w:tc>
        <w:tc>
          <w:tcPr>
            <w:tcW w:w="1619" w:type="dxa"/>
            <w:gridSpan w:val="2"/>
            <w:textDirection w:val="btLr"/>
          </w:tcPr>
          <w:p w:rsidR="007E66E2" w:rsidRPr="007C29BF" w:rsidRDefault="007E66E2" w:rsidP="00CB5BD6">
            <w:pPr>
              <w:spacing w:before="20"/>
              <w:ind w:left="113" w:right="113"/>
              <w:rPr>
                <w:sz w:val="28"/>
                <w:szCs w:val="28"/>
              </w:rPr>
            </w:pPr>
            <w:r w:rsidRPr="007C29BF">
              <w:rPr>
                <w:sz w:val="28"/>
                <w:szCs w:val="28"/>
              </w:rPr>
              <w:t>государства</w:t>
            </w:r>
          </w:p>
          <w:p w:rsidR="007E66E2" w:rsidRPr="007C29BF" w:rsidRDefault="007E66E2" w:rsidP="00CB5BD6">
            <w:pPr>
              <w:ind w:left="113" w:right="113"/>
              <w:rPr>
                <w:sz w:val="28"/>
                <w:szCs w:val="28"/>
              </w:rPr>
            </w:pPr>
          </w:p>
        </w:tc>
        <w:tc>
          <w:tcPr>
            <w:tcW w:w="1439" w:type="dxa"/>
            <w:gridSpan w:val="2"/>
            <w:textDirection w:val="btLr"/>
          </w:tcPr>
          <w:p w:rsidR="007E66E2" w:rsidRPr="007C29BF" w:rsidRDefault="007E66E2" w:rsidP="00CB5BD6">
            <w:pPr>
              <w:spacing w:before="20"/>
              <w:ind w:left="113" w:right="113"/>
              <w:rPr>
                <w:sz w:val="28"/>
                <w:szCs w:val="28"/>
              </w:rPr>
            </w:pPr>
            <w:r w:rsidRPr="007C29BF">
              <w:rPr>
                <w:sz w:val="28"/>
                <w:szCs w:val="28"/>
              </w:rPr>
              <w:t>индивидуума</w:t>
            </w:r>
          </w:p>
          <w:p w:rsidR="007E66E2" w:rsidRDefault="007E66E2" w:rsidP="00CB5BD6">
            <w:pPr>
              <w:ind w:left="113" w:right="113"/>
              <w:rPr>
                <w:sz w:val="28"/>
                <w:szCs w:val="28"/>
              </w:rPr>
            </w:pPr>
          </w:p>
        </w:tc>
        <w:tc>
          <w:tcPr>
            <w:tcW w:w="1443" w:type="dxa"/>
            <w:textDirection w:val="btLr"/>
          </w:tcPr>
          <w:p w:rsidR="007E66E2" w:rsidRPr="007C29BF" w:rsidRDefault="007E66E2" w:rsidP="00CB5BD6">
            <w:pPr>
              <w:spacing w:before="20"/>
              <w:ind w:left="113" w:right="113"/>
              <w:rPr>
                <w:sz w:val="28"/>
                <w:szCs w:val="28"/>
              </w:rPr>
            </w:pPr>
            <w:r w:rsidRPr="007C29BF">
              <w:rPr>
                <w:sz w:val="28"/>
                <w:szCs w:val="28"/>
              </w:rPr>
              <w:t>государства</w:t>
            </w:r>
          </w:p>
          <w:p w:rsidR="007E66E2" w:rsidRDefault="007E66E2" w:rsidP="00CB5BD6">
            <w:pPr>
              <w:ind w:left="113" w:right="113"/>
              <w:rPr>
                <w:sz w:val="28"/>
                <w:szCs w:val="28"/>
              </w:rPr>
            </w:pPr>
          </w:p>
        </w:tc>
      </w:tr>
      <w:tr w:rsidR="007E66E2">
        <w:trPr>
          <w:trHeight w:val="540"/>
        </w:trPr>
        <w:tc>
          <w:tcPr>
            <w:tcW w:w="1700" w:type="dxa"/>
            <w:tcBorders>
              <w:bottom w:val="nil"/>
            </w:tcBorders>
          </w:tcPr>
          <w:p w:rsidR="007E66E2" w:rsidRDefault="007E66E2" w:rsidP="00CB5BD6">
            <w:pPr>
              <w:spacing w:before="40"/>
              <w:rPr>
                <w:sz w:val="28"/>
                <w:szCs w:val="28"/>
              </w:rPr>
            </w:pPr>
            <w:r w:rsidRPr="007C29BF">
              <w:rPr>
                <w:sz w:val="28"/>
                <w:szCs w:val="28"/>
              </w:rPr>
              <w:t xml:space="preserve">Среднее </w:t>
            </w:r>
          </w:p>
          <w:p w:rsidR="007E66E2" w:rsidRDefault="007E66E2" w:rsidP="00CB5BD6">
            <w:pPr>
              <w:rPr>
                <w:sz w:val="28"/>
                <w:szCs w:val="28"/>
              </w:rPr>
            </w:pPr>
          </w:p>
        </w:tc>
        <w:tc>
          <w:tcPr>
            <w:tcW w:w="990" w:type="dxa"/>
            <w:tcBorders>
              <w:bottom w:val="nil"/>
            </w:tcBorders>
          </w:tcPr>
          <w:p w:rsidR="007E66E2" w:rsidRDefault="007E66E2" w:rsidP="00CB5BD6">
            <w:pPr>
              <w:rPr>
                <w:sz w:val="28"/>
                <w:szCs w:val="28"/>
              </w:rPr>
            </w:pPr>
            <w:r>
              <w:rPr>
                <w:sz w:val="28"/>
                <w:szCs w:val="28"/>
              </w:rPr>
              <w:t>11.1</w:t>
            </w:r>
          </w:p>
        </w:tc>
        <w:tc>
          <w:tcPr>
            <w:tcW w:w="900" w:type="dxa"/>
            <w:gridSpan w:val="2"/>
            <w:tcBorders>
              <w:bottom w:val="nil"/>
            </w:tcBorders>
          </w:tcPr>
          <w:p w:rsidR="007E66E2" w:rsidRDefault="007E66E2" w:rsidP="00CB5BD6">
            <w:pPr>
              <w:rPr>
                <w:sz w:val="28"/>
                <w:szCs w:val="28"/>
              </w:rPr>
            </w:pPr>
            <w:r>
              <w:rPr>
                <w:sz w:val="28"/>
                <w:szCs w:val="28"/>
              </w:rPr>
              <w:t>11.1</w:t>
            </w:r>
          </w:p>
        </w:tc>
        <w:tc>
          <w:tcPr>
            <w:tcW w:w="1440" w:type="dxa"/>
            <w:gridSpan w:val="2"/>
            <w:tcBorders>
              <w:bottom w:val="nil"/>
            </w:tcBorders>
          </w:tcPr>
          <w:p w:rsidR="007E66E2" w:rsidRDefault="007E66E2" w:rsidP="00CB5BD6">
            <w:pPr>
              <w:rPr>
                <w:sz w:val="28"/>
                <w:szCs w:val="28"/>
              </w:rPr>
            </w:pPr>
            <w:r>
              <w:rPr>
                <w:sz w:val="28"/>
                <w:szCs w:val="28"/>
              </w:rPr>
              <w:t>11.5</w:t>
            </w:r>
          </w:p>
        </w:tc>
        <w:tc>
          <w:tcPr>
            <w:tcW w:w="1620" w:type="dxa"/>
            <w:gridSpan w:val="2"/>
            <w:tcBorders>
              <w:bottom w:val="nil"/>
            </w:tcBorders>
          </w:tcPr>
          <w:p w:rsidR="007E66E2" w:rsidRDefault="007E66E2" w:rsidP="00CB5BD6">
            <w:pPr>
              <w:rPr>
                <w:sz w:val="28"/>
                <w:szCs w:val="28"/>
              </w:rPr>
            </w:pPr>
            <w:r>
              <w:rPr>
                <w:sz w:val="28"/>
                <w:szCs w:val="28"/>
              </w:rPr>
              <w:t>7.8</w:t>
            </w:r>
          </w:p>
        </w:tc>
        <w:tc>
          <w:tcPr>
            <w:tcW w:w="1440" w:type="dxa"/>
            <w:gridSpan w:val="2"/>
            <w:tcBorders>
              <w:bottom w:val="nil"/>
            </w:tcBorders>
          </w:tcPr>
          <w:p w:rsidR="007E66E2" w:rsidRDefault="007E66E2" w:rsidP="00CB5BD6">
            <w:pPr>
              <w:rPr>
                <w:sz w:val="28"/>
                <w:szCs w:val="28"/>
              </w:rPr>
            </w:pPr>
            <w:r>
              <w:rPr>
                <w:sz w:val="28"/>
                <w:szCs w:val="28"/>
              </w:rPr>
              <w:t>59.6</w:t>
            </w:r>
          </w:p>
        </w:tc>
        <w:tc>
          <w:tcPr>
            <w:tcW w:w="1450" w:type="dxa"/>
            <w:gridSpan w:val="2"/>
            <w:tcBorders>
              <w:bottom w:val="nil"/>
            </w:tcBorders>
          </w:tcPr>
          <w:p w:rsidR="007E66E2" w:rsidRDefault="007E66E2" w:rsidP="00CB5BD6">
            <w:pPr>
              <w:rPr>
                <w:sz w:val="28"/>
                <w:szCs w:val="28"/>
              </w:rPr>
            </w:pPr>
            <w:r>
              <w:rPr>
                <w:sz w:val="28"/>
                <w:szCs w:val="28"/>
              </w:rPr>
              <w:t>40.4</w:t>
            </w:r>
          </w:p>
        </w:tc>
      </w:tr>
      <w:tr w:rsidR="007E66E2">
        <w:trPr>
          <w:trHeight w:val="525"/>
        </w:trPr>
        <w:tc>
          <w:tcPr>
            <w:tcW w:w="1700" w:type="dxa"/>
            <w:tcBorders>
              <w:top w:val="nil"/>
              <w:bottom w:val="nil"/>
            </w:tcBorders>
          </w:tcPr>
          <w:p w:rsidR="007E66E2" w:rsidRDefault="007E66E2" w:rsidP="00CB5BD6">
            <w:pPr>
              <w:spacing w:before="40"/>
              <w:rPr>
                <w:sz w:val="28"/>
                <w:szCs w:val="28"/>
              </w:rPr>
            </w:pPr>
            <w:r w:rsidRPr="007C29BF">
              <w:rPr>
                <w:sz w:val="28"/>
                <w:szCs w:val="28"/>
              </w:rPr>
              <w:t xml:space="preserve">Высшее </w:t>
            </w:r>
          </w:p>
          <w:p w:rsidR="007E66E2" w:rsidRDefault="007E66E2" w:rsidP="00CB5BD6">
            <w:pPr>
              <w:rPr>
                <w:sz w:val="28"/>
                <w:szCs w:val="28"/>
              </w:rPr>
            </w:pPr>
          </w:p>
        </w:tc>
        <w:tc>
          <w:tcPr>
            <w:tcW w:w="990" w:type="dxa"/>
            <w:tcBorders>
              <w:top w:val="nil"/>
              <w:bottom w:val="nil"/>
            </w:tcBorders>
          </w:tcPr>
          <w:p w:rsidR="007E66E2" w:rsidRDefault="007E66E2" w:rsidP="00CB5BD6">
            <w:pPr>
              <w:rPr>
                <w:sz w:val="28"/>
                <w:szCs w:val="28"/>
              </w:rPr>
            </w:pPr>
            <w:r>
              <w:rPr>
                <w:sz w:val="28"/>
                <w:szCs w:val="28"/>
              </w:rPr>
              <w:t>9.5</w:t>
            </w:r>
          </w:p>
        </w:tc>
        <w:tc>
          <w:tcPr>
            <w:tcW w:w="900" w:type="dxa"/>
            <w:gridSpan w:val="2"/>
            <w:tcBorders>
              <w:top w:val="nil"/>
              <w:bottom w:val="nil"/>
            </w:tcBorders>
          </w:tcPr>
          <w:p w:rsidR="007E66E2" w:rsidRDefault="007E66E2" w:rsidP="00CB5BD6">
            <w:pPr>
              <w:rPr>
                <w:sz w:val="28"/>
                <w:szCs w:val="28"/>
              </w:rPr>
            </w:pPr>
            <w:r>
              <w:rPr>
                <w:sz w:val="28"/>
                <w:szCs w:val="28"/>
              </w:rPr>
              <w:t>9.5</w:t>
            </w:r>
          </w:p>
        </w:tc>
        <w:tc>
          <w:tcPr>
            <w:tcW w:w="1440" w:type="dxa"/>
            <w:gridSpan w:val="2"/>
            <w:tcBorders>
              <w:top w:val="nil"/>
              <w:bottom w:val="nil"/>
            </w:tcBorders>
          </w:tcPr>
          <w:p w:rsidR="007E66E2" w:rsidRDefault="007E66E2" w:rsidP="00CB5BD6">
            <w:pPr>
              <w:rPr>
                <w:sz w:val="28"/>
                <w:szCs w:val="28"/>
              </w:rPr>
            </w:pPr>
            <w:r>
              <w:rPr>
                <w:sz w:val="28"/>
                <w:szCs w:val="28"/>
              </w:rPr>
              <w:t>23.1</w:t>
            </w:r>
          </w:p>
        </w:tc>
        <w:tc>
          <w:tcPr>
            <w:tcW w:w="1620" w:type="dxa"/>
            <w:gridSpan w:val="2"/>
            <w:tcBorders>
              <w:top w:val="nil"/>
              <w:bottom w:val="nil"/>
            </w:tcBorders>
          </w:tcPr>
          <w:p w:rsidR="007E66E2" w:rsidRDefault="007E66E2" w:rsidP="00CB5BD6">
            <w:pPr>
              <w:rPr>
                <w:sz w:val="28"/>
                <w:szCs w:val="28"/>
              </w:rPr>
            </w:pPr>
            <w:r>
              <w:rPr>
                <w:sz w:val="28"/>
                <w:szCs w:val="28"/>
              </w:rPr>
              <w:t>16.0</w:t>
            </w:r>
          </w:p>
        </w:tc>
        <w:tc>
          <w:tcPr>
            <w:tcW w:w="1440" w:type="dxa"/>
            <w:gridSpan w:val="2"/>
            <w:tcBorders>
              <w:top w:val="nil"/>
              <w:bottom w:val="nil"/>
            </w:tcBorders>
          </w:tcPr>
          <w:p w:rsidR="007E66E2" w:rsidRDefault="007E66E2" w:rsidP="00CB5BD6">
            <w:pPr>
              <w:rPr>
                <w:sz w:val="28"/>
                <w:szCs w:val="28"/>
              </w:rPr>
            </w:pPr>
            <w:r>
              <w:rPr>
                <w:sz w:val="28"/>
                <w:szCs w:val="28"/>
              </w:rPr>
              <w:t>59.2</w:t>
            </w:r>
          </w:p>
        </w:tc>
        <w:tc>
          <w:tcPr>
            <w:tcW w:w="1450" w:type="dxa"/>
            <w:gridSpan w:val="2"/>
            <w:tcBorders>
              <w:top w:val="nil"/>
              <w:bottom w:val="nil"/>
            </w:tcBorders>
          </w:tcPr>
          <w:p w:rsidR="007E66E2" w:rsidRDefault="007E66E2" w:rsidP="00CB5BD6">
            <w:pPr>
              <w:rPr>
                <w:sz w:val="28"/>
                <w:szCs w:val="28"/>
              </w:rPr>
            </w:pPr>
            <w:r>
              <w:rPr>
                <w:sz w:val="28"/>
                <w:szCs w:val="28"/>
              </w:rPr>
              <w:t>40.8</w:t>
            </w:r>
          </w:p>
        </w:tc>
      </w:tr>
      <w:tr w:rsidR="007E66E2">
        <w:trPr>
          <w:trHeight w:val="525"/>
        </w:trPr>
        <w:tc>
          <w:tcPr>
            <w:tcW w:w="1700" w:type="dxa"/>
            <w:tcBorders>
              <w:top w:val="nil"/>
            </w:tcBorders>
          </w:tcPr>
          <w:p w:rsidR="007E66E2" w:rsidRPr="007C29BF" w:rsidRDefault="007E66E2" w:rsidP="00CB5BD6">
            <w:pPr>
              <w:spacing w:before="40"/>
              <w:rPr>
                <w:sz w:val="28"/>
                <w:szCs w:val="28"/>
              </w:rPr>
            </w:pPr>
            <w:r w:rsidRPr="007C29BF">
              <w:rPr>
                <w:sz w:val="28"/>
                <w:szCs w:val="28"/>
              </w:rPr>
              <w:t>Послевузовское</w:t>
            </w:r>
          </w:p>
          <w:p w:rsidR="007E66E2" w:rsidRDefault="007E66E2" w:rsidP="00CB5BD6">
            <w:pPr>
              <w:rPr>
                <w:sz w:val="28"/>
                <w:szCs w:val="28"/>
              </w:rPr>
            </w:pPr>
          </w:p>
        </w:tc>
        <w:tc>
          <w:tcPr>
            <w:tcW w:w="990" w:type="dxa"/>
            <w:tcBorders>
              <w:top w:val="nil"/>
            </w:tcBorders>
          </w:tcPr>
          <w:p w:rsidR="007E66E2" w:rsidRDefault="007E66E2" w:rsidP="00CB5BD6">
            <w:pPr>
              <w:rPr>
                <w:sz w:val="28"/>
                <w:szCs w:val="28"/>
              </w:rPr>
            </w:pPr>
            <w:r>
              <w:rPr>
                <w:sz w:val="28"/>
                <w:szCs w:val="28"/>
              </w:rPr>
              <w:t>7.3</w:t>
            </w:r>
          </w:p>
        </w:tc>
        <w:tc>
          <w:tcPr>
            <w:tcW w:w="900" w:type="dxa"/>
            <w:gridSpan w:val="2"/>
            <w:tcBorders>
              <w:top w:val="nil"/>
            </w:tcBorders>
          </w:tcPr>
          <w:p w:rsidR="007E66E2" w:rsidRDefault="007E66E2" w:rsidP="00CB5BD6">
            <w:pPr>
              <w:rPr>
                <w:sz w:val="28"/>
                <w:szCs w:val="28"/>
              </w:rPr>
            </w:pPr>
            <w:r>
              <w:rPr>
                <w:sz w:val="28"/>
                <w:szCs w:val="28"/>
              </w:rPr>
              <w:t>7.3</w:t>
            </w:r>
          </w:p>
        </w:tc>
        <w:tc>
          <w:tcPr>
            <w:tcW w:w="1440" w:type="dxa"/>
            <w:gridSpan w:val="2"/>
            <w:tcBorders>
              <w:top w:val="nil"/>
            </w:tcBorders>
          </w:tcPr>
          <w:p w:rsidR="007E66E2" w:rsidRDefault="007E66E2" w:rsidP="00CB5BD6">
            <w:pPr>
              <w:rPr>
                <w:sz w:val="28"/>
                <w:szCs w:val="28"/>
              </w:rPr>
            </w:pPr>
            <w:r>
              <w:rPr>
                <w:sz w:val="28"/>
                <w:szCs w:val="28"/>
              </w:rPr>
              <w:t>22.3</w:t>
            </w:r>
          </w:p>
        </w:tc>
        <w:tc>
          <w:tcPr>
            <w:tcW w:w="1620" w:type="dxa"/>
            <w:gridSpan w:val="2"/>
            <w:tcBorders>
              <w:top w:val="nil"/>
            </w:tcBorders>
          </w:tcPr>
          <w:p w:rsidR="007E66E2" w:rsidRDefault="007E66E2" w:rsidP="00CB5BD6">
            <w:pPr>
              <w:rPr>
                <w:sz w:val="28"/>
                <w:szCs w:val="28"/>
              </w:rPr>
            </w:pPr>
            <w:r>
              <w:rPr>
                <w:sz w:val="28"/>
                <w:szCs w:val="28"/>
              </w:rPr>
              <w:t>30.9</w:t>
            </w:r>
          </w:p>
        </w:tc>
        <w:tc>
          <w:tcPr>
            <w:tcW w:w="1440" w:type="dxa"/>
            <w:gridSpan w:val="2"/>
            <w:tcBorders>
              <w:top w:val="nil"/>
            </w:tcBorders>
          </w:tcPr>
          <w:p w:rsidR="007E66E2" w:rsidRDefault="007E66E2" w:rsidP="00CB5BD6">
            <w:pPr>
              <w:rPr>
                <w:sz w:val="28"/>
                <w:szCs w:val="28"/>
              </w:rPr>
            </w:pPr>
            <w:r>
              <w:rPr>
                <w:sz w:val="28"/>
                <w:szCs w:val="28"/>
              </w:rPr>
              <w:t>41.9</w:t>
            </w:r>
          </w:p>
        </w:tc>
        <w:tc>
          <w:tcPr>
            <w:tcW w:w="1450" w:type="dxa"/>
            <w:gridSpan w:val="2"/>
            <w:tcBorders>
              <w:top w:val="nil"/>
            </w:tcBorders>
          </w:tcPr>
          <w:p w:rsidR="007E66E2" w:rsidRDefault="007E66E2" w:rsidP="00CB5BD6">
            <w:pPr>
              <w:rPr>
                <w:sz w:val="28"/>
                <w:szCs w:val="28"/>
              </w:rPr>
            </w:pPr>
            <w:r>
              <w:rPr>
                <w:sz w:val="28"/>
                <w:szCs w:val="28"/>
              </w:rPr>
              <w:t>58.1</w:t>
            </w:r>
          </w:p>
        </w:tc>
      </w:tr>
    </w:tbl>
    <w:p w:rsidR="007E66E2" w:rsidRPr="009C2981" w:rsidRDefault="007E66E2" w:rsidP="00CB5BD6">
      <w:pPr>
        <w:spacing w:before="40"/>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7E66E2" w:rsidRDefault="007E66E2" w:rsidP="00CB5BD6">
      <w:pPr>
        <w:rPr>
          <w:sz w:val="28"/>
          <w:szCs w:val="28"/>
        </w:rPr>
      </w:pPr>
    </w:p>
    <w:p w:rsidR="00D10BFF" w:rsidRDefault="00D10BFF" w:rsidP="00CB5BD6">
      <w:pPr>
        <w:rPr>
          <w:sz w:val="28"/>
          <w:szCs w:val="28"/>
        </w:rPr>
      </w:pPr>
    </w:p>
    <w:p w:rsidR="00D10BFF" w:rsidRDefault="00D10BFF" w:rsidP="00CB5BD6">
      <w:pPr>
        <w:rPr>
          <w:sz w:val="28"/>
          <w:szCs w:val="28"/>
        </w:rPr>
      </w:pPr>
    </w:p>
    <w:p w:rsidR="00D10BFF" w:rsidRPr="00D10BFF" w:rsidRDefault="00D10BFF" w:rsidP="00CB5BD6">
      <w:pPr>
        <w:rPr>
          <w:sz w:val="28"/>
          <w:szCs w:val="28"/>
        </w:rPr>
        <w:sectPr w:rsidR="00D10BFF" w:rsidRPr="00D10BFF" w:rsidSect="00F572A0">
          <w:footerReference w:type="default" r:id="rId39"/>
          <w:headerReference w:type="first" r:id="rId40"/>
          <w:pgSz w:w="11907" w:h="16840" w:code="9"/>
          <w:pgMar w:top="1134" w:right="851" w:bottom="1134" w:left="1701" w:header="720" w:footer="720" w:gutter="0"/>
          <w:cols w:space="60"/>
          <w:noEndnote/>
          <w:titlePg/>
        </w:sectPr>
      </w:pPr>
    </w:p>
    <w:p w:rsidR="004217C4" w:rsidRPr="009C7775" w:rsidRDefault="00CE7C1C" w:rsidP="00CB5BD6">
      <w:pPr>
        <w:jc w:val="center"/>
        <w:rPr>
          <w:bCs/>
          <w:sz w:val="28"/>
          <w:szCs w:val="28"/>
        </w:rPr>
      </w:pPr>
      <w:r>
        <w:rPr>
          <w:bCs/>
          <w:sz w:val="28"/>
          <w:szCs w:val="28"/>
        </w:rPr>
        <w:t>Приложение В</w:t>
      </w:r>
    </w:p>
    <w:p w:rsidR="004217C4" w:rsidRDefault="004217C4" w:rsidP="00CB5BD6">
      <w:pPr>
        <w:rPr>
          <w:b/>
          <w:bCs/>
        </w:rPr>
      </w:pPr>
    </w:p>
    <w:p w:rsidR="004217C4" w:rsidRPr="00323F83" w:rsidRDefault="004217C4" w:rsidP="006250E5">
      <w:pPr>
        <w:ind w:firstLine="709"/>
        <w:rPr>
          <w:sz w:val="28"/>
          <w:szCs w:val="28"/>
        </w:rPr>
      </w:pPr>
      <w:r w:rsidRPr="004217C4">
        <w:rPr>
          <w:sz w:val="28"/>
          <w:szCs w:val="28"/>
        </w:rPr>
        <w:t>Различия в годовых начисленных заработках по уровню образования и отдельным отраслям россий</w:t>
      </w:r>
      <w:r w:rsidRPr="004217C4">
        <w:rPr>
          <w:sz w:val="28"/>
          <w:szCs w:val="28"/>
        </w:rPr>
        <w:softHyphen/>
        <w:t xml:space="preserve">ской промышленности, </w:t>
      </w:r>
      <w:smartTag w:uri="urn:schemas-microsoft-com:office:smarttags" w:element="metricconverter">
        <w:smartTagPr>
          <w:attr w:name="ProductID" w:val="2000 г"/>
        </w:smartTagPr>
        <w:r w:rsidRPr="004217C4">
          <w:rPr>
            <w:sz w:val="28"/>
            <w:szCs w:val="28"/>
          </w:rPr>
          <w:t>2000 г</w:t>
        </w:r>
      </w:smartTag>
      <w:r w:rsidRPr="004217C4">
        <w:rPr>
          <w:sz w:val="28"/>
          <w:szCs w:val="28"/>
        </w:rPr>
        <w:t>., тыс. руб.</w:t>
      </w:r>
      <w:r w:rsidR="00CE7C1C" w:rsidRPr="00323F83">
        <w:rPr>
          <w:sz w:val="28"/>
          <w:szCs w:val="28"/>
        </w:rPr>
        <w:t>[7,9]</w:t>
      </w:r>
    </w:p>
    <w:p w:rsidR="004217C4" w:rsidRPr="009C2981" w:rsidRDefault="004217C4" w:rsidP="00CB5BD6"/>
    <w:tbl>
      <w:tblPr>
        <w:tblW w:w="9360" w:type="dxa"/>
        <w:tblInd w:w="40" w:type="dxa"/>
        <w:tblLayout w:type="fixed"/>
        <w:tblCellMar>
          <w:left w:w="40" w:type="dxa"/>
          <w:right w:w="40" w:type="dxa"/>
        </w:tblCellMar>
        <w:tblLook w:val="0000" w:firstRow="0" w:lastRow="0" w:firstColumn="0" w:lastColumn="0" w:noHBand="0" w:noVBand="0"/>
      </w:tblPr>
      <w:tblGrid>
        <w:gridCol w:w="3240"/>
        <w:gridCol w:w="1260"/>
        <w:gridCol w:w="900"/>
        <w:gridCol w:w="900"/>
        <w:gridCol w:w="900"/>
        <w:gridCol w:w="900"/>
        <w:gridCol w:w="1260"/>
      </w:tblGrid>
      <w:tr w:rsidR="004217C4" w:rsidRPr="009C2981">
        <w:trPr>
          <w:trHeight w:hRule="exact" w:val="360"/>
        </w:trPr>
        <w:tc>
          <w:tcPr>
            <w:tcW w:w="3240" w:type="dxa"/>
            <w:vMerge w:val="restart"/>
            <w:tcBorders>
              <w:top w:val="single" w:sz="6" w:space="0" w:color="auto"/>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Отрасль</w:t>
            </w:r>
          </w:p>
          <w:p w:rsidR="004217C4" w:rsidRPr="004217C4" w:rsidRDefault="004217C4" w:rsidP="00CB5BD6">
            <w:pPr>
              <w:spacing w:before="20"/>
              <w:rPr>
                <w:sz w:val="28"/>
                <w:szCs w:val="28"/>
              </w:rPr>
            </w:pPr>
          </w:p>
        </w:tc>
        <w:tc>
          <w:tcPr>
            <w:tcW w:w="4860" w:type="dxa"/>
            <w:gridSpan w:val="5"/>
            <w:tcBorders>
              <w:top w:val="single" w:sz="6" w:space="0" w:color="auto"/>
              <w:left w:val="single" w:sz="6" w:space="0" w:color="auto"/>
              <w:bottom w:val="single" w:sz="6" w:space="0" w:color="auto"/>
              <w:right w:val="single" w:sz="6" w:space="0" w:color="auto"/>
            </w:tcBorders>
          </w:tcPr>
          <w:p w:rsidR="004217C4" w:rsidRPr="004217C4" w:rsidRDefault="004217C4" w:rsidP="00CB5BD6">
            <w:pPr>
              <w:spacing w:before="20"/>
              <w:jc w:val="center"/>
              <w:rPr>
                <w:sz w:val="28"/>
                <w:szCs w:val="28"/>
              </w:rPr>
            </w:pPr>
            <w:r w:rsidRPr="004217C4">
              <w:rPr>
                <w:sz w:val="28"/>
                <w:szCs w:val="28"/>
              </w:rPr>
              <w:t>Уровень образования</w:t>
            </w:r>
          </w:p>
          <w:p w:rsidR="004217C4" w:rsidRPr="004217C4" w:rsidRDefault="004217C4" w:rsidP="00CB5BD6">
            <w:pPr>
              <w:spacing w:before="20"/>
              <w:rPr>
                <w:sz w:val="28"/>
                <w:szCs w:val="28"/>
              </w:rPr>
            </w:pPr>
          </w:p>
        </w:tc>
        <w:tc>
          <w:tcPr>
            <w:tcW w:w="1260" w:type="dxa"/>
            <w:vMerge w:val="restart"/>
            <w:tcBorders>
              <w:top w:val="single" w:sz="6" w:space="0" w:color="auto"/>
              <w:left w:val="single" w:sz="6" w:space="0" w:color="auto"/>
              <w:bottom w:val="nil"/>
              <w:right w:val="single" w:sz="4" w:space="0" w:color="auto"/>
            </w:tcBorders>
          </w:tcPr>
          <w:p w:rsidR="004217C4" w:rsidRDefault="004217C4" w:rsidP="00CB5BD6">
            <w:pPr>
              <w:spacing w:before="20"/>
              <w:jc w:val="center"/>
              <w:rPr>
                <w:sz w:val="28"/>
                <w:szCs w:val="28"/>
              </w:rPr>
            </w:pPr>
            <w:r w:rsidRPr="004217C4">
              <w:rPr>
                <w:sz w:val="28"/>
                <w:szCs w:val="28"/>
              </w:rPr>
              <w:t xml:space="preserve">Прирост заработков по образованию, % </w:t>
            </w:r>
          </w:p>
          <w:p w:rsidR="004217C4" w:rsidRPr="004217C4" w:rsidRDefault="004217C4" w:rsidP="00CB5BD6">
            <w:pPr>
              <w:spacing w:before="20"/>
              <w:jc w:val="center"/>
              <w:rPr>
                <w:sz w:val="28"/>
                <w:szCs w:val="28"/>
              </w:rPr>
            </w:pPr>
            <w:r w:rsidRPr="004217C4">
              <w:rPr>
                <w:sz w:val="28"/>
                <w:szCs w:val="28"/>
              </w:rPr>
              <w:t>(5</w:t>
            </w:r>
            <w:r w:rsidR="005C24BC" w:rsidRPr="004217C4">
              <w:rPr>
                <w:sz w:val="28"/>
                <w:szCs w:val="28"/>
              </w:rPr>
              <w:t>:</w:t>
            </w:r>
            <w:r w:rsidRPr="004217C4">
              <w:rPr>
                <w:sz w:val="28"/>
                <w:szCs w:val="28"/>
              </w:rPr>
              <w:t xml:space="preserve"> 1)</w:t>
            </w:r>
          </w:p>
          <w:p w:rsidR="004217C4" w:rsidRPr="004217C4" w:rsidRDefault="004217C4" w:rsidP="00CB5BD6">
            <w:pPr>
              <w:spacing w:before="20"/>
              <w:rPr>
                <w:sz w:val="28"/>
                <w:szCs w:val="28"/>
              </w:rPr>
            </w:pPr>
          </w:p>
        </w:tc>
      </w:tr>
      <w:tr w:rsidR="004217C4" w:rsidRPr="009C2981">
        <w:trPr>
          <w:cantSplit/>
          <w:trHeight w:hRule="exact" w:val="1570"/>
        </w:trPr>
        <w:tc>
          <w:tcPr>
            <w:tcW w:w="3240" w:type="dxa"/>
            <w:vMerge/>
            <w:tcBorders>
              <w:top w:val="nil"/>
              <w:left w:val="single" w:sz="4" w:space="0" w:color="auto"/>
              <w:bottom w:val="single" w:sz="6" w:space="0" w:color="auto"/>
              <w:right w:val="single" w:sz="6" w:space="0" w:color="auto"/>
            </w:tcBorders>
          </w:tcPr>
          <w:p w:rsidR="004217C4" w:rsidRPr="004217C4" w:rsidRDefault="004217C4" w:rsidP="00CB5BD6">
            <w:pPr>
              <w:rPr>
                <w:sz w:val="28"/>
                <w:szCs w:val="28"/>
              </w:rPr>
            </w:pPr>
          </w:p>
        </w:tc>
        <w:tc>
          <w:tcPr>
            <w:tcW w:w="1260" w:type="dxa"/>
            <w:tcBorders>
              <w:top w:val="single" w:sz="6" w:space="0" w:color="auto"/>
              <w:left w:val="single" w:sz="6" w:space="0" w:color="auto"/>
              <w:bottom w:val="single" w:sz="6" w:space="0" w:color="auto"/>
              <w:right w:val="single" w:sz="6" w:space="0" w:color="auto"/>
            </w:tcBorders>
            <w:textDirection w:val="btLr"/>
          </w:tcPr>
          <w:p w:rsidR="004217C4" w:rsidRPr="004217C4" w:rsidRDefault="004217C4" w:rsidP="00CB5BD6">
            <w:pPr>
              <w:spacing w:before="40"/>
              <w:ind w:left="113" w:right="113"/>
              <w:rPr>
                <w:sz w:val="28"/>
                <w:szCs w:val="28"/>
              </w:rPr>
            </w:pPr>
            <w:r w:rsidRPr="004217C4">
              <w:rPr>
                <w:sz w:val="28"/>
                <w:szCs w:val="28"/>
              </w:rPr>
              <w:t>1.неполное среднее общее</w:t>
            </w:r>
          </w:p>
          <w:p w:rsidR="004217C4" w:rsidRPr="004217C4" w:rsidRDefault="004217C4" w:rsidP="00CB5BD6">
            <w:pPr>
              <w:spacing w:before="40"/>
              <w:ind w:left="113" w:right="113"/>
              <w:rPr>
                <w:sz w:val="28"/>
                <w:szCs w:val="28"/>
              </w:rPr>
            </w:pPr>
          </w:p>
        </w:tc>
        <w:tc>
          <w:tcPr>
            <w:tcW w:w="900" w:type="dxa"/>
            <w:tcBorders>
              <w:top w:val="single" w:sz="6" w:space="0" w:color="auto"/>
              <w:left w:val="single" w:sz="6" w:space="0" w:color="auto"/>
              <w:bottom w:val="single" w:sz="6" w:space="0" w:color="auto"/>
              <w:right w:val="single" w:sz="6" w:space="0" w:color="auto"/>
            </w:tcBorders>
            <w:textDirection w:val="btLr"/>
          </w:tcPr>
          <w:p w:rsidR="004217C4" w:rsidRPr="004217C4" w:rsidRDefault="004217C4" w:rsidP="00CB5BD6">
            <w:pPr>
              <w:spacing w:before="40"/>
              <w:ind w:left="113" w:right="113"/>
              <w:rPr>
                <w:sz w:val="28"/>
                <w:szCs w:val="28"/>
              </w:rPr>
            </w:pPr>
            <w:r w:rsidRPr="004217C4">
              <w:rPr>
                <w:sz w:val="28"/>
                <w:szCs w:val="28"/>
              </w:rPr>
              <w:t>2.полное среднее</w:t>
            </w:r>
          </w:p>
          <w:p w:rsidR="004217C4" w:rsidRPr="004217C4" w:rsidRDefault="004217C4" w:rsidP="00CB5BD6">
            <w:pPr>
              <w:spacing w:before="40"/>
              <w:ind w:left="113" w:right="113"/>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4217C4" w:rsidRPr="004217C4" w:rsidRDefault="004217C4" w:rsidP="00CB5BD6">
            <w:pPr>
              <w:spacing w:before="40"/>
              <w:rPr>
                <w:sz w:val="28"/>
                <w:szCs w:val="28"/>
              </w:rPr>
            </w:pPr>
            <w:r w:rsidRPr="004217C4">
              <w:rPr>
                <w:sz w:val="28"/>
                <w:szCs w:val="28"/>
              </w:rPr>
              <w:t>З.ПТУ</w:t>
            </w:r>
          </w:p>
          <w:p w:rsidR="004217C4" w:rsidRPr="004217C4" w:rsidRDefault="004217C4" w:rsidP="00CB5BD6">
            <w:pPr>
              <w:spacing w:before="4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4217C4" w:rsidRPr="004217C4" w:rsidRDefault="004217C4" w:rsidP="00CB5BD6">
            <w:pPr>
              <w:spacing w:before="40"/>
              <w:rPr>
                <w:sz w:val="28"/>
                <w:szCs w:val="28"/>
              </w:rPr>
            </w:pPr>
            <w:r w:rsidRPr="004217C4">
              <w:rPr>
                <w:sz w:val="28"/>
                <w:szCs w:val="28"/>
              </w:rPr>
              <w:t>З.СУЗ</w:t>
            </w:r>
          </w:p>
          <w:p w:rsidR="004217C4" w:rsidRPr="004217C4" w:rsidRDefault="004217C4" w:rsidP="00CB5BD6">
            <w:pPr>
              <w:spacing w:before="4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4217C4" w:rsidRPr="004217C4" w:rsidRDefault="004217C4" w:rsidP="00CB5BD6">
            <w:pPr>
              <w:spacing w:before="40"/>
              <w:rPr>
                <w:sz w:val="28"/>
                <w:szCs w:val="28"/>
              </w:rPr>
            </w:pPr>
            <w:r w:rsidRPr="004217C4">
              <w:rPr>
                <w:sz w:val="28"/>
                <w:szCs w:val="28"/>
              </w:rPr>
              <w:t>5. ВУЗ</w:t>
            </w:r>
          </w:p>
          <w:p w:rsidR="004217C4" w:rsidRPr="004217C4" w:rsidRDefault="004217C4" w:rsidP="00CB5BD6">
            <w:pPr>
              <w:spacing w:before="40"/>
              <w:rPr>
                <w:sz w:val="28"/>
                <w:szCs w:val="28"/>
              </w:rPr>
            </w:pPr>
          </w:p>
        </w:tc>
        <w:tc>
          <w:tcPr>
            <w:tcW w:w="1260" w:type="dxa"/>
            <w:vMerge/>
            <w:tcBorders>
              <w:top w:val="nil"/>
              <w:left w:val="single" w:sz="6" w:space="0" w:color="auto"/>
              <w:bottom w:val="single" w:sz="6" w:space="0" w:color="auto"/>
              <w:right w:val="single" w:sz="4" w:space="0" w:color="auto"/>
            </w:tcBorders>
          </w:tcPr>
          <w:p w:rsidR="004217C4" w:rsidRPr="004217C4" w:rsidRDefault="004217C4" w:rsidP="00CB5BD6">
            <w:pPr>
              <w:rPr>
                <w:sz w:val="28"/>
                <w:szCs w:val="28"/>
              </w:rPr>
            </w:pPr>
          </w:p>
        </w:tc>
      </w:tr>
      <w:tr w:rsidR="004217C4" w:rsidRPr="009C2981">
        <w:trPr>
          <w:trHeight w:hRule="exact" w:val="351"/>
        </w:trPr>
        <w:tc>
          <w:tcPr>
            <w:tcW w:w="3240" w:type="dxa"/>
            <w:tcBorders>
              <w:top w:val="single" w:sz="6" w:space="0" w:color="auto"/>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Нефтедобывающая</w:t>
            </w:r>
          </w:p>
          <w:p w:rsidR="004217C4" w:rsidRPr="004217C4" w:rsidRDefault="004217C4" w:rsidP="00CB5BD6">
            <w:pPr>
              <w:spacing w:before="20"/>
              <w:rPr>
                <w:sz w:val="28"/>
                <w:szCs w:val="28"/>
              </w:rPr>
            </w:pPr>
          </w:p>
        </w:tc>
        <w:tc>
          <w:tcPr>
            <w:tcW w:w="1260" w:type="dxa"/>
            <w:tcBorders>
              <w:top w:val="single" w:sz="6" w:space="0" w:color="auto"/>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47.4</w:t>
            </w:r>
          </w:p>
          <w:p w:rsidR="004217C4" w:rsidRPr="004217C4" w:rsidRDefault="004217C4" w:rsidP="00CB5BD6">
            <w:pPr>
              <w:spacing w:before="20"/>
              <w:rPr>
                <w:sz w:val="28"/>
                <w:szCs w:val="28"/>
              </w:rPr>
            </w:pPr>
          </w:p>
        </w:tc>
        <w:tc>
          <w:tcPr>
            <w:tcW w:w="900" w:type="dxa"/>
            <w:tcBorders>
              <w:top w:val="single" w:sz="6" w:space="0" w:color="auto"/>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68.9</w:t>
            </w:r>
          </w:p>
          <w:p w:rsidR="004217C4" w:rsidRPr="004217C4" w:rsidRDefault="004217C4" w:rsidP="00CB5BD6">
            <w:pPr>
              <w:spacing w:before="20"/>
              <w:rPr>
                <w:sz w:val="28"/>
                <w:szCs w:val="28"/>
              </w:rPr>
            </w:pPr>
          </w:p>
        </w:tc>
        <w:tc>
          <w:tcPr>
            <w:tcW w:w="900" w:type="dxa"/>
            <w:tcBorders>
              <w:top w:val="single" w:sz="6" w:space="0" w:color="auto"/>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87.9</w:t>
            </w:r>
          </w:p>
          <w:p w:rsidR="004217C4" w:rsidRPr="004217C4" w:rsidRDefault="004217C4" w:rsidP="00CB5BD6">
            <w:pPr>
              <w:spacing w:before="20"/>
              <w:rPr>
                <w:sz w:val="28"/>
                <w:szCs w:val="28"/>
              </w:rPr>
            </w:pPr>
          </w:p>
        </w:tc>
        <w:tc>
          <w:tcPr>
            <w:tcW w:w="900" w:type="dxa"/>
            <w:tcBorders>
              <w:top w:val="single" w:sz="6" w:space="0" w:color="auto"/>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113.9</w:t>
            </w:r>
          </w:p>
          <w:p w:rsidR="004217C4" w:rsidRPr="004217C4" w:rsidRDefault="004217C4" w:rsidP="00CB5BD6">
            <w:pPr>
              <w:spacing w:before="20"/>
              <w:rPr>
                <w:sz w:val="28"/>
                <w:szCs w:val="28"/>
              </w:rPr>
            </w:pPr>
          </w:p>
        </w:tc>
        <w:tc>
          <w:tcPr>
            <w:tcW w:w="900" w:type="dxa"/>
            <w:tcBorders>
              <w:top w:val="single" w:sz="6" w:space="0" w:color="auto"/>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175.2</w:t>
            </w:r>
          </w:p>
          <w:p w:rsidR="004217C4" w:rsidRPr="004217C4" w:rsidRDefault="004217C4" w:rsidP="00CB5BD6">
            <w:pPr>
              <w:spacing w:before="20"/>
              <w:rPr>
                <w:sz w:val="28"/>
                <w:szCs w:val="28"/>
              </w:rPr>
            </w:pPr>
          </w:p>
        </w:tc>
        <w:tc>
          <w:tcPr>
            <w:tcW w:w="1260" w:type="dxa"/>
            <w:tcBorders>
              <w:top w:val="single" w:sz="6" w:space="0" w:color="auto"/>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370</w:t>
            </w:r>
          </w:p>
          <w:p w:rsidR="004217C4" w:rsidRPr="004217C4" w:rsidRDefault="004217C4" w:rsidP="00CB5BD6">
            <w:pPr>
              <w:spacing w:before="20"/>
              <w:rPr>
                <w:sz w:val="28"/>
                <w:szCs w:val="28"/>
              </w:rPr>
            </w:pPr>
          </w:p>
        </w:tc>
      </w:tr>
      <w:tr w:rsidR="004217C4" w:rsidRPr="009C2981">
        <w:trPr>
          <w:trHeight w:hRule="exact" w:val="345"/>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Нефтеперерабатываю</w:t>
            </w:r>
            <w:r>
              <w:rPr>
                <w:sz w:val="28"/>
                <w:szCs w:val="28"/>
              </w:rPr>
              <w:t>щ</w:t>
            </w:r>
            <w:r w:rsidRPr="004217C4">
              <w:rPr>
                <w:sz w:val="28"/>
                <w:szCs w:val="28"/>
              </w:rPr>
              <w:t>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31.5</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50.3</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58.2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68.2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95.1</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300</w:t>
            </w:r>
          </w:p>
          <w:p w:rsidR="004217C4" w:rsidRPr="004217C4" w:rsidRDefault="004217C4" w:rsidP="00CB5BD6">
            <w:pPr>
              <w:spacing w:before="20"/>
              <w:rPr>
                <w:sz w:val="28"/>
                <w:szCs w:val="28"/>
              </w:rPr>
            </w:pPr>
          </w:p>
        </w:tc>
      </w:tr>
      <w:tr w:rsidR="004217C4" w:rsidRPr="009C2981">
        <w:trPr>
          <w:trHeight w:hRule="exact" w:val="370"/>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Нефтехимическая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16.6</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24.5</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29.2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34.4</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53.4</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320</w:t>
            </w:r>
          </w:p>
          <w:p w:rsidR="004217C4" w:rsidRPr="004217C4" w:rsidRDefault="004217C4" w:rsidP="00CB5BD6">
            <w:pPr>
              <w:spacing w:before="20"/>
              <w:rPr>
                <w:sz w:val="28"/>
                <w:szCs w:val="28"/>
              </w:rPr>
            </w:pPr>
          </w:p>
        </w:tc>
      </w:tr>
      <w:tr w:rsidR="004217C4" w:rsidRPr="009C2981">
        <w:trPr>
          <w:trHeight w:hRule="exact" w:val="351"/>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Газовая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43.9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66.5</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92.0</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153.2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207.9</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475</w:t>
            </w:r>
          </w:p>
          <w:p w:rsidR="004217C4" w:rsidRPr="004217C4" w:rsidRDefault="004217C4" w:rsidP="00CB5BD6">
            <w:pPr>
              <w:spacing w:before="20"/>
              <w:rPr>
                <w:sz w:val="28"/>
                <w:szCs w:val="28"/>
              </w:rPr>
            </w:pPr>
          </w:p>
        </w:tc>
      </w:tr>
      <w:tr w:rsidR="004217C4" w:rsidRPr="009C2981">
        <w:trPr>
          <w:trHeight w:hRule="exact" w:val="347"/>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Угольная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67.2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69.9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72.8</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81.2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86.7</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130</w:t>
            </w:r>
          </w:p>
          <w:p w:rsidR="004217C4" w:rsidRPr="004217C4" w:rsidRDefault="004217C4" w:rsidP="00CB5BD6">
            <w:pPr>
              <w:spacing w:before="20"/>
              <w:rPr>
                <w:sz w:val="28"/>
                <w:szCs w:val="28"/>
              </w:rPr>
            </w:pPr>
          </w:p>
        </w:tc>
      </w:tr>
      <w:tr w:rsidR="004217C4" w:rsidRPr="009C2981">
        <w:trPr>
          <w:trHeight w:hRule="exact" w:val="300"/>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Черная металлургия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38.4</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46.2</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58.3</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69.9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83.1</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215</w:t>
            </w:r>
          </w:p>
          <w:p w:rsidR="004217C4" w:rsidRPr="004217C4" w:rsidRDefault="004217C4" w:rsidP="00CB5BD6">
            <w:pPr>
              <w:spacing w:before="20"/>
              <w:rPr>
                <w:sz w:val="28"/>
                <w:szCs w:val="28"/>
              </w:rPr>
            </w:pPr>
          </w:p>
        </w:tc>
      </w:tr>
      <w:tr w:rsidR="004217C4" w:rsidRPr="009C2981">
        <w:trPr>
          <w:trHeight w:hRule="exact" w:val="423"/>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Хлебопекарная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27.3</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29.1</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32.3</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36.9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51.1</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185</w:t>
            </w:r>
          </w:p>
          <w:p w:rsidR="004217C4" w:rsidRPr="004217C4" w:rsidRDefault="004217C4" w:rsidP="00CB5BD6">
            <w:pPr>
              <w:spacing w:before="20"/>
              <w:rPr>
                <w:sz w:val="28"/>
                <w:szCs w:val="28"/>
              </w:rPr>
            </w:pPr>
          </w:p>
        </w:tc>
      </w:tr>
      <w:tr w:rsidR="004217C4" w:rsidRPr="009C2981">
        <w:trPr>
          <w:trHeight w:hRule="exact" w:val="363"/>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Мясная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20.9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24.1</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28.9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34.8</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48.4</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230</w:t>
            </w:r>
          </w:p>
          <w:p w:rsidR="004217C4" w:rsidRPr="004217C4" w:rsidRDefault="004217C4" w:rsidP="00CB5BD6">
            <w:pPr>
              <w:spacing w:before="20"/>
              <w:rPr>
                <w:sz w:val="28"/>
                <w:szCs w:val="28"/>
              </w:rPr>
            </w:pPr>
          </w:p>
        </w:tc>
      </w:tr>
      <w:tr w:rsidR="004217C4" w:rsidRPr="009C2981">
        <w:trPr>
          <w:trHeight w:hRule="exact" w:val="360"/>
        </w:trPr>
        <w:tc>
          <w:tcPr>
            <w:tcW w:w="3240" w:type="dxa"/>
            <w:tcBorders>
              <w:top w:val="nil"/>
              <w:left w:val="single" w:sz="4"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Молочная</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22.8</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23.9</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26.0</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33.7</w:t>
            </w:r>
          </w:p>
          <w:p w:rsidR="004217C4" w:rsidRPr="004217C4" w:rsidRDefault="004217C4" w:rsidP="00CB5BD6">
            <w:pPr>
              <w:spacing w:before="20"/>
              <w:rPr>
                <w:sz w:val="28"/>
                <w:szCs w:val="28"/>
              </w:rPr>
            </w:pPr>
          </w:p>
        </w:tc>
        <w:tc>
          <w:tcPr>
            <w:tcW w:w="900" w:type="dxa"/>
            <w:tcBorders>
              <w:top w:val="nil"/>
              <w:left w:val="single" w:sz="6" w:space="0" w:color="auto"/>
              <w:bottom w:val="nil"/>
              <w:right w:val="single" w:sz="6" w:space="0" w:color="auto"/>
            </w:tcBorders>
          </w:tcPr>
          <w:p w:rsidR="004217C4" w:rsidRPr="004217C4" w:rsidRDefault="004217C4" w:rsidP="00CB5BD6">
            <w:pPr>
              <w:spacing w:before="20"/>
              <w:rPr>
                <w:sz w:val="28"/>
                <w:szCs w:val="28"/>
              </w:rPr>
            </w:pPr>
            <w:r w:rsidRPr="004217C4">
              <w:rPr>
                <w:sz w:val="28"/>
                <w:szCs w:val="28"/>
              </w:rPr>
              <w:t>42.8</w:t>
            </w:r>
          </w:p>
          <w:p w:rsidR="004217C4" w:rsidRPr="004217C4" w:rsidRDefault="004217C4" w:rsidP="00CB5BD6">
            <w:pPr>
              <w:spacing w:before="20"/>
              <w:rPr>
                <w:sz w:val="28"/>
                <w:szCs w:val="28"/>
              </w:rPr>
            </w:pPr>
          </w:p>
        </w:tc>
        <w:tc>
          <w:tcPr>
            <w:tcW w:w="1260" w:type="dxa"/>
            <w:tcBorders>
              <w:top w:val="nil"/>
              <w:left w:val="single" w:sz="6" w:space="0" w:color="auto"/>
              <w:bottom w:val="nil"/>
              <w:right w:val="single" w:sz="4" w:space="0" w:color="auto"/>
            </w:tcBorders>
          </w:tcPr>
          <w:p w:rsidR="004217C4" w:rsidRPr="004217C4" w:rsidRDefault="004217C4" w:rsidP="00CB5BD6">
            <w:pPr>
              <w:spacing w:before="20"/>
              <w:rPr>
                <w:sz w:val="28"/>
                <w:szCs w:val="28"/>
              </w:rPr>
            </w:pPr>
            <w:r w:rsidRPr="004217C4">
              <w:rPr>
                <w:sz w:val="28"/>
                <w:szCs w:val="28"/>
              </w:rPr>
              <w:t>190</w:t>
            </w:r>
          </w:p>
          <w:p w:rsidR="004217C4" w:rsidRPr="004217C4" w:rsidRDefault="004217C4" w:rsidP="00CB5BD6">
            <w:pPr>
              <w:spacing w:before="20"/>
              <w:rPr>
                <w:sz w:val="28"/>
                <w:szCs w:val="28"/>
              </w:rPr>
            </w:pPr>
          </w:p>
        </w:tc>
      </w:tr>
      <w:tr w:rsidR="004217C4" w:rsidRPr="009C2981">
        <w:trPr>
          <w:trHeight w:hRule="exact" w:val="320"/>
        </w:trPr>
        <w:tc>
          <w:tcPr>
            <w:tcW w:w="3240" w:type="dxa"/>
            <w:tcBorders>
              <w:top w:val="nil"/>
              <w:left w:val="single" w:sz="4" w:space="0" w:color="auto"/>
              <w:bottom w:val="single" w:sz="6" w:space="0" w:color="auto"/>
              <w:right w:val="single" w:sz="6" w:space="0" w:color="auto"/>
            </w:tcBorders>
          </w:tcPr>
          <w:p w:rsidR="004217C4" w:rsidRPr="004217C4" w:rsidRDefault="004217C4" w:rsidP="00CB5BD6">
            <w:pPr>
              <w:spacing w:before="20"/>
              <w:rPr>
                <w:sz w:val="28"/>
                <w:szCs w:val="28"/>
              </w:rPr>
            </w:pPr>
            <w:r w:rsidRPr="004217C4">
              <w:rPr>
                <w:sz w:val="28"/>
                <w:szCs w:val="28"/>
              </w:rPr>
              <w:t>Средневзвешенная</w:t>
            </w:r>
          </w:p>
          <w:p w:rsidR="004217C4" w:rsidRPr="004217C4" w:rsidRDefault="004217C4" w:rsidP="00CB5BD6">
            <w:pPr>
              <w:spacing w:before="20"/>
              <w:rPr>
                <w:sz w:val="28"/>
                <w:szCs w:val="28"/>
              </w:rPr>
            </w:pPr>
          </w:p>
        </w:tc>
        <w:tc>
          <w:tcPr>
            <w:tcW w:w="1260" w:type="dxa"/>
            <w:tcBorders>
              <w:top w:val="nil"/>
              <w:left w:val="single" w:sz="6" w:space="0" w:color="auto"/>
              <w:bottom w:val="single" w:sz="6" w:space="0" w:color="auto"/>
              <w:right w:val="single" w:sz="6" w:space="0" w:color="auto"/>
            </w:tcBorders>
          </w:tcPr>
          <w:p w:rsidR="004217C4" w:rsidRPr="004217C4" w:rsidRDefault="004217C4" w:rsidP="00CB5BD6">
            <w:pPr>
              <w:spacing w:before="20"/>
              <w:rPr>
                <w:sz w:val="28"/>
                <w:szCs w:val="28"/>
              </w:rPr>
            </w:pPr>
            <w:r w:rsidRPr="004217C4">
              <w:rPr>
                <w:sz w:val="28"/>
                <w:szCs w:val="28"/>
              </w:rPr>
              <w:t>36.5</w:t>
            </w:r>
          </w:p>
          <w:p w:rsidR="004217C4" w:rsidRPr="004217C4" w:rsidRDefault="004217C4" w:rsidP="00CB5BD6">
            <w:pPr>
              <w:spacing w:before="20"/>
              <w:rPr>
                <w:sz w:val="28"/>
                <w:szCs w:val="28"/>
              </w:rPr>
            </w:pPr>
          </w:p>
        </w:tc>
        <w:tc>
          <w:tcPr>
            <w:tcW w:w="900" w:type="dxa"/>
            <w:tcBorders>
              <w:top w:val="nil"/>
              <w:left w:val="single" w:sz="6" w:space="0" w:color="auto"/>
              <w:bottom w:val="single" w:sz="6" w:space="0" w:color="auto"/>
              <w:right w:val="single" w:sz="6" w:space="0" w:color="auto"/>
            </w:tcBorders>
          </w:tcPr>
          <w:p w:rsidR="004217C4" w:rsidRPr="004217C4" w:rsidRDefault="004217C4" w:rsidP="00CB5BD6">
            <w:pPr>
              <w:spacing w:before="20"/>
              <w:rPr>
                <w:sz w:val="28"/>
                <w:szCs w:val="28"/>
              </w:rPr>
            </w:pPr>
            <w:r w:rsidRPr="004217C4">
              <w:rPr>
                <w:sz w:val="28"/>
                <w:szCs w:val="28"/>
              </w:rPr>
              <w:t>45.1</w:t>
            </w:r>
          </w:p>
          <w:p w:rsidR="004217C4" w:rsidRPr="004217C4" w:rsidRDefault="004217C4" w:rsidP="00CB5BD6">
            <w:pPr>
              <w:spacing w:before="20"/>
              <w:rPr>
                <w:sz w:val="28"/>
                <w:szCs w:val="28"/>
              </w:rPr>
            </w:pPr>
          </w:p>
        </w:tc>
        <w:tc>
          <w:tcPr>
            <w:tcW w:w="900" w:type="dxa"/>
            <w:tcBorders>
              <w:top w:val="nil"/>
              <w:left w:val="single" w:sz="6" w:space="0" w:color="auto"/>
              <w:bottom w:val="single" w:sz="6" w:space="0" w:color="auto"/>
              <w:right w:val="single" w:sz="6" w:space="0" w:color="auto"/>
            </w:tcBorders>
          </w:tcPr>
          <w:p w:rsidR="004217C4" w:rsidRPr="004217C4" w:rsidRDefault="004217C4" w:rsidP="00CB5BD6">
            <w:pPr>
              <w:spacing w:before="20"/>
              <w:rPr>
                <w:sz w:val="28"/>
                <w:szCs w:val="28"/>
              </w:rPr>
            </w:pPr>
            <w:r w:rsidRPr="004217C4">
              <w:rPr>
                <w:sz w:val="28"/>
                <w:szCs w:val="28"/>
              </w:rPr>
              <w:t>54.2</w:t>
            </w:r>
          </w:p>
          <w:p w:rsidR="004217C4" w:rsidRPr="004217C4" w:rsidRDefault="004217C4" w:rsidP="00CB5BD6">
            <w:pPr>
              <w:spacing w:before="20"/>
              <w:rPr>
                <w:sz w:val="28"/>
                <w:szCs w:val="28"/>
              </w:rPr>
            </w:pPr>
          </w:p>
        </w:tc>
        <w:tc>
          <w:tcPr>
            <w:tcW w:w="900" w:type="dxa"/>
            <w:tcBorders>
              <w:top w:val="nil"/>
              <w:left w:val="single" w:sz="6" w:space="0" w:color="auto"/>
              <w:bottom w:val="single" w:sz="6" w:space="0" w:color="auto"/>
              <w:right w:val="single" w:sz="6" w:space="0" w:color="auto"/>
            </w:tcBorders>
          </w:tcPr>
          <w:p w:rsidR="004217C4" w:rsidRPr="004217C4" w:rsidRDefault="004217C4" w:rsidP="00CB5BD6">
            <w:pPr>
              <w:spacing w:before="20"/>
              <w:rPr>
                <w:sz w:val="28"/>
                <w:szCs w:val="28"/>
              </w:rPr>
            </w:pPr>
            <w:r w:rsidRPr="004217C4">
              <w:rPr>
                <w:sz w:val="28"/>
                <w:szCs w:val="28"/>
              </w:rPr>
              <w:t>66.8</w:t>
            </w:r>
          </w:p>
          <w:p w:rsidR="004217C4" w:rsidRPr="004217C4" w:rsidRDefault="004217C4" w:rsidP="00CB5BD6">
            <w:pPr>
              <w:spacing w:before="20"/>
              <w:rPr>
                <w:sz w:val="28"/>
                <w:szCs w:val="28"/>
              </w:rPr>
            </w:pPr>
          </w:p>
        </w:tc>
        <w:tc>
          <w:tcPr>
            <w:tcW w:w="900" w:type="dxa"/>
            <w:tcBorders>
              <w:top w:val="nil"/>
              <w:left w:val="single" w:sz="6" w:space="0" w:color="auto"/>
              <w:bottom w:val="single" w:sz="6" w:space="0" w:color="auto"/>
              <w:right w:val="single" w:sz="6" w:space="0" w:color="auto"/>
            </w:tcBorders>
          </w:tcPr>
          <w:p w:rsidR="004217C4" w:rsidRPr="004217C4" w:rsidRDefault="004217C4" w:rsidP="00CB5BD6">
            <w:pPr>
              <w:spacing w:before="20"/>
              <w:rPr>
                <w:sz w:val="28"/>
                <w:szCs w:val="28"/>
              </w:rPr>
            </w:pPr>
            <w:r w:rsidRPr="004217C4">
              <w:rPr>
                <w:sz w:val="28"/>
                <w:szCs w:val="28"/>
              </w:rPr>
              <w:t>88.1</w:t>
            </w:r>
          </w:p>
          <w:p w:rsidR="004217C4" w:rsidRPr="004217C4" w:rsidRDefault="004217C4" w:rsidP="00CB5BD6">
            <w:pPr>
              <w:spacing w:before="20"/>
              <w:rPr>
                <w:sz w:val="28"/>
                <w:szCs w:val="28"/>
              </w:rPr>
            </w:pPr>
          </w:p>
        </w:tc>
        <w:tc>
          <w:tcPr>
            <w:tcW w:w="1260" w:type="dxa"/>
            <w:tcBorders>
              <w:top w:val="nil"/>
              <w:left w:val="single" w:sz="6" w:space="0" w:color="auto"/>
              <w:bottom w:val="single" w:sz="6" w:space="0" w:color="auto"/>
              <w:right w:val="single" w:sz="4" w:space="0" w:color="auto"/>
            </w:tcBorders>
          </w:tcPr>
          <w:p w:rsidR="004217C4" w:rsidRPr="004217C4" w:rsidRDefault="004217C4" w:rsidP="00CB5BD6">
            <w:pPr>
              <w:spacing w:before="20"/>
              <w:rPr>
                <w:sz w:val="28"/>
                <w:szCs w:val="28"/>
              </w:rPr>
            </w:pPr>
            <w:r w:rsidRPr="004217C4">
              <w:rPr>
                <w:sz w:val="28"/>
                <w:szCs w:val="28"/>
              </w:rPr>
              <w:t>240</w:t>
            </w:r>
          </w:p>
          <w:p w:rsidR="004217C4" w:rsidRPr="004217C4" w:rsidRDefault="004217C4" w:rsidP="00CB5BD6">
            <w:pPr>
              <w:spacing w:before="20"/>
              <w:rPr>
                <w:sz w:val="28"/>
                <w:szCs w:val="28"/>
              </w:rPr>
            </w:pPr>
          </w:p>
        </w:tc>
      </w:tr>
    </w:tbl>
    <w:p w:rsidR="009C7775" w:rsidRDefault="009C7775" w:rsidP="00CB5BD6"/>
    <w:p w:rsidR="00B741CD" w:rsidRPr="00CE7C1C" w:rsidRDefault="009C7775" w:rsidP="00CB5BD6">
      <w:pPr>
        <w:jc w:val="center"/>
        <w:rPr>
          <w:sz w:val="28"/>
          <w:szCs w:val="28"/>
        </w:rPr>
      </w:pPr>
      <w:r>
        <w:br w:type="page"/>
      </w:r>
      <w:r w:rsidRPr="009C7775">
        <w:rPr>
          <w:sz w:val="28"/>
          <w:szCs w:val="28"/>
        </w:rPr>
        <w:t xml:space="preserve">Приложение </w:t>
      </w:r>
      <w:r w:rsidR="00CE7C1C">
        <w:rPr>
          <w:sz w:val="28"/>
          <w:szCs w:val="28"/>
        </w:rPr>
        <w:t>Г</w:t>
      </w:r>
    </w:p>
    <w:p w:rsidR="009C7775" w:rsidRDefault="009C7775" w:rsidP="00CB5BD6">
      <w:pPr>
        <w:jc w:val="center"/>
        <w:rPr>
          <w:sz w:val="28"/>
          <w:szCs w:val="28"/>
        </w:rPr>
      </w:pPr>
    </w:p>
    <w:p w:rsidR="009C7775" w:rsidRPr="006250E5" w:rsidRDefault="009C7775" w:rsidP="006250E5">
      <w:pPr>
        <w:spacing w:after="100"/>
        <w:ind w:right="1400" w:firstLine="709"/>
        <w:rPr>
          <w:sz w:val="28"/>
          <w:szCs w:val="28"/>
        </w:rPr>
      </w:pPr>
      <w:r w:rsidRPr="009C7775">
        <w:rPr>
          <w:sz w:val="28"/>
          <w:szCs w:val="28"/>
        </w:rPr>
        <w:t xml:space="preserve">Издержки и доходы накопления человеческого капитала в России в ценах </w:t>
      </w:r>
      <w:smartTag w:uri="urn:schemas-microsoft-com:office:smarttags" w:element="metricconverter">
        <w:smartTagPr>
          <w:attr w:name="ProductID" w:val="2000 г"/>
        </w:smartTagPr>
        <w:r w:rsidRPr="009C7775">
          <w:rPr>
            <w:sz w:val="28"/>
            <w:szCs w:val="28"/>
          </w:rPr>
          <w:t>2000 г</w:t>
        </w:r>
      </w:smartTag>
      <w:r w:rsidRPr="009C7775">
        <w:rPr>
          <w:sz w:val="28"/>
          <w:szCs w:val="28"/>
        </w:rPr>
        <w:t>.</w:t>
      </w:r>
      <w:r w:rsidR="006250E5" w:rsidRPr="006250E5">
        <w:rPr>
          <w:sz w:val="28"/>
          <w:szCs w:val="28"/>
        </w:rPr>
        <w:t xml:space="preserve"> [7,10]</w:t>
      </w:r>
    </w:p>
    <w:tbl>
      <w:tblPr>
        <w:tblW w:w="9820" w:type="dxa"/>
        <w:tblInd w:w="40" w:type="dxa"/>
        <w:tblLayout w:type="fixed"/>
        <w:tblCellMar>
          <w:left w:w="40" w:type="dxa"/>
          <w:right w:w="40" w:type="dxa"/>
        </w:tblCellMar>
        <w:tblLook w:val="0000" w:firstRow="0" w:lastRow="0" w:firstColumn="0" w:lastColumn="0" w:noHBand="0" w:noVBand="0"/>
      </w:tblPr>
      <w:tblGrid>
        <w:gridCol w:w="1620"/>
        <w:gridCol w:w="660"/>
        <w:gridCol w:w="620"/>
        <w:gridCol w:w="520"/>
        <w:gridCol w:w="1260"/>
        <w:gridCol w:w="900"/>
        <w:gridCol w:w="1260"/>
        <w:gridCol w:w="900"/>
        <w:gridCol w:w="1080"/>
        <w:gridCol w:w="1000"/>
      </w:tblGrid>
      <w:tr w:rsidR="009C7775" w:rsidRPr="009C2981">
        <w:trPr>
          <w:trHeight w:hRule="exact" w:val="1684"/>
        </w:trPr>
        <w:tc>
          <w:tcPr>
            <w:tcW w:w="1620" w:type="dxa"/>
            <w:vMerge w:val="restart"/>
            <w:tcBorders>
              <w:top w:val="single" w:sz="6" w:space="0" w:color="auto"/>
              <w:left w:val="single" w:sz="4" w:space="0" w:color="auto"/>
              <w:bottom w:val="nil"/>
              <w:right w:val="single" w:sz="6" w:space="0" w:color="auto"/>
            </w:tcBorders>
          </w:tcPr>
          <w:p w:rsidR="009C7775" w:rsidRPr="009C7775" w:rsidRDefault="009C7775" w:rsidP="00CB5BD6">
            <w:pPr>
              <w:spacing w:before="40"/>
              <w:jc w:val="center"/>
              <w:rPr>
                <w:sz w:val="28"/>
                <w:szCs w:val="28"/>
              </w:rPr>
            </w:pPr>
            <w:r w:rsidRPr="009C7775">
              <w:rPr>
                <w:sz w:val="28"/>
                <w:szCs w:val="28"/>
              </w:rPr>
              <w:t>Уровень образования</w:t>
            </w:r>
          </w:p>
          <w:p w:rsidR="009C7775" w:rsidRPr="009C7775" w:rsidRDefault="009C7775" w:rsidP="00CB5BD6">
            <w:pPr>
              <w:spacing w:before="40"/>
              <w:jc w:val="center"/>
              <w:rPr>
                <w:sz w:val="28"/>
                <w:szCs w:val="28"/>
              </w:rPr>
            </w:pPr>
          </w:p>
        </w:tc>
        <w:tc>
          <w:tcPr>
            <w:tcW w:w="1800" w:type="dxa"/>
            <w:gridSpan w:val="3"/>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jc w:val="center"/>
              <w:rPr>
                <w:sz w:val="28"/>
                <w:szCs w:val="28"/>
              </w:rPr>
            </w:pPr>
            <w:r w:rsidRPr="009C7775">
              <w:rPr>
                <w:sz w:val="28"/>
                <w:szCs w:val="28"/>
              </w:rPr>
              <w:t>Число лет обучения по образовательной траектории</w:t>
            </w:r>
          </w:p>
          <w:p w:rsidR="009C7775" w:rsidRPr="009C7775" w:rsidRDefault="009C7775" w:rsidP="00CB5BD6">
            <w:pPr>
              <w:spacing w:before="40"/>
              <w:jc w:val="center"/>
              <w:rPr>
                <w:sz w:val="28"/>
                <w:szCs w:val="28"/>
              </w:rPr>
            </w:pPr>
          </w:p>
        </w:tc>
        <w:tc>
          <w:tcPr>
            <w:tcW w:w="1260" w:type="dxa"/>
            <w:vMerge w:val="restart"/>
            <w:tcBorders>
              <w:top w:val="single" w:sz="6" w:space="0" w:color="auto"/>
              <w:left w:val="single" w:sz="6" w:space="0" w:color="auto"/>
              <w:bottom w:val="nil"/>
              <w:right w:val="single" w:sz="6" w:space="0" w:color="auto"/>
            </w:tcBorders>
          </w:tcPr>
          <w:p w:rsidR="009C7775" w:rsidRPr="009C7775" w:rsidRDefault="009C7775" w:rsidP="00CB5BD6">
            <w:pPr>
              <w:spacing w:before="40"/>
              <w:ind w:left="80"/>
              <w:jc w:val="center"/>
              <w:rPr>
                <w:sz w:val="28"/>
                <w:szCs w:val="28"/>
              </w:rPr>
            </w:pPr>
            <w:r>
              <w:rPr>
                <w:sz w:val="28"/>
                <w:szCs w:val="28"/>
              </w:rPr>
              <w:t>Числ</w:t>
            </w:r>
            <w:r w:rsidRPr="009C7775">
              <w:rPr>
                <w:sz w:val="28"/>
                <w:szCs w:val="28"/>
              </w:rPr>
              <w:t>о</w:t>
            </w:r>
            <w:r>
              <w:rPr>
                <w:sz w:val="28"/>
                <w:szCs w:val="28"/>
              </w:rPr>
              <w:t xml:space="preserve"> </w:t>
            </w:r>
            <w:r w:rsidRPr="009C7775">
              <w:rPr>
                <w:sz w:val="28"/>
                <w:szCs w:val="28"/>
              </w:rPr>
              <w:t>лет работы</w:t>
            </w:r>
            <w:r w:rsidRPr="009C7775">
              <w:rPr>
                <w:sz w:val="28"/>
                <w:szCs w:val="28"/>
                <w:vertAlign w:val="superscript"/>
              </w:rPr>
              <w:t>1</w:t>
            </w:r>
          </w:p>
          <w:p w:rsidR="009C7775" w:rsidRPr="009C7775" w:rsidRDefault="009C7775" w:rsidP="00CB5BD6">
            <w:pPr>
              <w:spacing w:before="40"/>
              <w:jc w:val="center"/>
              <w:rPr>
                <w:sz w:val="28"/>
                <w:szCs w:val="28"/>
              </w:rPr>
            </w:pPr>
          </w:p>
        </w:tc>
        <w:tc>
          <w:tcPr>
            <w:tcW w:w="3060" w:type="dxa"/>
            <w:gridSpan w:val="3"/>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jc w:val="center"/>
              <w:rPr>
                <w:sz w:val="28"/>
                <w:szCs w:val="28"/>
              </w:rPr>
            </w:pPr>
            <w:r w:rsidRPr="009C7775">
              <w:rPr>
                <w:sz w:val="28"/>
                <w:szCs w:val="28"/>
              </w:rPr>
              <w:t>Среднегодовые издержки, тыс. руб./человек</w:t>
            </w:r>
          </w:p>
          <w:p w:rsidR="009C7775" w:rsidRPr="009C7775" w:rsidRDefault="009C7775" w:rsidP="00CB5BD6">
            <w:pPr>
              <w:spacing w:before="40"/>
              <w:jc w:val="center"/>
              <w:rPr>
                <w:sz w:val="28"/>
                <w:szCs w:val="28"/>
              </w:rPr>
            </w:pPr>
          </w:p>
        </w:tc>
        <w:tc>
          <w:tcPr>
            <w:tcW w:w="1080" w:type="dxa"/>
            <w:vMerge w:val="restart"/>
            <w:tcBorders>
              <w:top w:val="single" w:sz="6" w:space="0" w:color="auto"/>
              <w:left w:val="single" w:sz="6" w:space="0" w:color="auto"/>
              <w:bottom w:val="nil"/>
              <w:right w:val="single" w:sz="6" w:space="0" w:color="auto"/>
            </w:tcBorders>
          </w:tcPr>
          <w:p w:rsidR="009C7775" w:rsidRPr="009C7775" w:rsidRDefault="009C7775" w:rsidP="00CB5BD6">
            <w:pPr>
              <w:spacing w:before="40"/>
              <w:jc w:val="center"/>
              <w:rPr>
                <w:sz w:val="28"/>
                <w:szCs w:val="28"/>
              </w:rPr>
            </w:pPr>
            <w:r w:rsidRPr="009C7775">
              <w:rPr>
                <w:sz w:val="28"/>
                <w:szCs w:val="28"/>
              </w:rPr>
              <w:t>Пожизнен</w:t>
            </w:r>
            <w:r w:rsidRPr="009C7775">
              <w:rPr>
                <w:sz w:val="28"/>
                <w:szCs w:val="28"/>
              </w:rPr>
              <w:softHyphen/>
              <w:t>ные доходы, тыс. руб.</w:t>
            </w:r>
          </w:p>
          <w:p w:rsidR="009C7775" w:rsidRPr="009C7775" w:rsidRDefault="009C7775" w:rsidP="00CB5BD6">
            <w:pPr>
              <w:spacing w:before="40"/>
              <w:jc w:val="center"/>
              <w:rPr>
                <w:sz w:val="28"/>
                <w:szCs w:val="28"/>
              </w:rPr>
            </w:pPr>
          </w:p>
        </w:tc>
        <w:tc>
          <w:tcPr>
            <w:tcW w:w="1000" w:type="dxa"/>
            <w:vMerge w:val="restart"/>
            <w:tcBorders>
              <w:top w:val="single" w:sz="6" w:space="0" w:color="auto"/>
              <w:left w:val="single" w:sz="6" w:space="0" w:color="auto"/>
              <w:bottom w:val="nil"/>
              <w:right w:val="single" w:sz="4" w:space="0" w:color="auto"/>
            </w:tcBorders>
          </w:tcPr>
          <w:p w:rsidR="009C7775" w:rsidRPr="009C7775" w:rsidRDefault="009C7775" w:rsidP="00CB5BD6">
            <w:pPr>
              <w:spacing w:before="40"/>
              <w:jc w:val="center"/>
              <w:rPr>
                <w:sz w:val="28"/>
                <w:szCs w:val="28"/>
              </w:rPr>
            </w:pPr>
            <w:r w:rsidRPr="009C7775">
              <w:rPr>
                <w:sz w:val="28"/>
                <w:szCs w:val="28"/>
              </w:rPr>
              <w:t>Налоговые поступления, тыс. руб.</w:t>
            </w:r>
          </w:p>
          <w:p w:rsidR="009C7775" w:rsidRPr="009C7775" w:rsidRDefault="009C7775" w:rsidP="00CB5BD6">
            <w:pPr>
              <w:spacing w:before="40"/>
              <w:jc w:val="center"/>
              <w:rPr>
                <w:sz w:val="28"/>
                <w:szCs w:val="28"/>
              </w:rPr>
            </w:pPr>
          </w:p>
        </w:tc>
      </w:tr>
      <w:tr w:rsidR="009C7775" w:rsidRPr="009C2981">
        <w:trPr>
          <w:trHeight w:hRule="exact" w:val="1448"/>
        </w:trPr>
        <w:tc>
          <w:tcPr>
            <w:tcW w:w="1620" w:type="dxa"/>
            <w:vMerge/>
            <w:tcBorders>
              <w:top w:val="nil"/>
              <w:left w:val="single" w:sz="4" w:space="0" w:color="auto"/>
              <w:bottom w:val="single" w:sz="6" w:space="0" w:color="auto"/>
              <w:right w:val="single" w:sz="6" w:space="0" w:color="auto"/>
            </w:tcBorders>
          </w:tcPr>
          <w:p w:rsidR="009C7775" w:rsidRPr="009C7775" w:rsidRDefault="009C7775" w:rsidP="00CB5BD6">
            <w:pPr>
              <w:rPr>
                <w:sz w:val="28"/>
                <w:szCs w:val="28"/>
              </w:rPr>
            </w:pPr>
          </w:p>
        </w:tc>
        <w:tc>
          <w:tcPr>
            <w:tcW w:w="660" w:type="dxa"/>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rPr>
                <w:sz w:val="28"/>
                <w:szCs w:val="28"/>
              </w:rPr>
            </w:pPr>
            <w:r w:rsidRPr="009C7775">
              <w:rPr>
                <w:sz w:val="28"/>
                <w:szCs w:val="28"/>
              </w:rPr>
              <w:t>1</w:t>
            </w:r>
          </w:p>
          <w:p w:rsidR="009C7775" w:rsidRPr="009C7775" w:rsidRDefault="009C7775" w:rsidP="00CB5BD6">
            <w:pPr>
              <w:spacing w:before="40"/>
              <w:rPr>
                <w:sz w:val="28"/>
                <w:szCs w:val="28"/>
              </w:rPr>
            </w:pPr>
          </w:p>
        </w:tc>
        <w:tc>
          <w:tcPr>
            <w:tcW w:w="620" w:type="dxa"/>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rPr>
                <w:sz w:val="28"/>
                <w:szCs w:val="28"/>
              </w:rPr>
            </w:pPr>
            <w:r w:rsidRPr="009C7775">
              <w:rPr>
                <w:sz w:val="28"/>
                <w:szCs w:val="28"/>
              </w:rPr>
              <w:t>2</w:t>
            </w:r>
          </w:p>
          <w:p w:rsidR="009C7775" w:rsidRPr="009C7775" w:rsidRDefault="009C7775" w:rsidP="00CB5BD6">
            <w:pPr>
              <w:spacing w:before="40"/>
              <w:rPr>
                <w:sz w:val="28"/>
                <w:szCs w:val="28"/>
              </w:rPr>
            </w:pPr>
          </w:p>
        </w:tc>
        <w:tc>
          <w:tcPr>
            <w:tcW w:w="520" w:type="dxa"/>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rPr>
                <w:sz w:val="28"/>
                <w:szCs w:val="28"/>
              </w:rPr>
            </w:pPr>
            <w:r w:rsidRPr="009C7775">
              <w:rPr>
                <w:sz w:val="28"/>
                <w:szCs w:val="28"/>
              </w:rPr>
              <w:t>3</w:t>
            </w:r>
          </w:p>
          <w:p w:rsidR="009C7775" w:rsidRPr="009C7775" w:rsidRDefault="009C7775" w:rsidP="00CB5BD6">
            <w:pPr>
              <w:spacing w:before="40"/>
              <w:rPr>
                <w:sz w:val="28"/>
                <w:szCs w:val="28"/>
              </w:rPr>
            </w:pPr>
          </w:p>
        </w:tc>
        <w:tc>
          <w:tcPr>
            <w:tcW w:w="1260" w:type="dxa"/>
            <w:vMerge/>
            <w:tcBorders>
              <w:top w:val="nil"/>
              <w:left w:val="single" w:sz="6" w:space="0" w:color="auto"/>
              <w:bottom w:val="single" w:sz="6" w:space="0" w:color="auto"/>
              <w:right w:val="single" w:sz="6" w:space="0" w:color="auto"/>
            </w:tcBorders>
          </w:tcPr>
          <w:p w:rsidR="009C7775" w:rsidRPr="009C7775" w:rsidRDefault="009C7775" w:rsidP="00CB5BD6">
            <w:pPr>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rPr>
                <w:sz w:val="28"/>
                <w:szCs w:val="28"/>
              </w:rPr>
            </w:pPr>
            <w:r w:rsidRPr="009C7775">
              <w:rPr>
                <w:sz w:val="28"/>
                <w:szCs w:val="28"/>
              </w:rPr>
              <w:t>стоимость обучения</w:t>
            </w:r>
          </w:p>
          <w:p w:rsidR="009C7775" w:rsidRPr="009C7775" w:rsidRDefault="009C7775" w:rsidP="00CB5BD6">
            <w:pPr>
              <w:spacing w:before="40"/>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rPr>
                <w:sz w:val="28"/>
                <w:szCs w:val="28"/>
              </w:rPr>
            </w:pPr>
            <w:r w:rsidRPr="009C7775">
              <w:rPr>
                <w:sz w:val="28"/>
                <w:szCs w:val="28"/>
              </w:rPr>
              <w:t>индивиду</w:t>
            </w:r>
            <w:r w:rsidRPr="009C7775">
              <w:rPr>
                <w:sz w:val="28"/>
                <w:szCs w:val="28"/>
              </w:rPr>
              <w:softHyphen/>
              <w:t>альные</w:t>
            </w:r>
          </w:p>
          <w:p w:rsidR="009C7775" w:rsidRPr="009C7775" w:rsidRDefault="009C7775" w:rsidP="00CB5BD6">
            <w:pPr>
              <w:spacing w:before="4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9C7775" w:rsidRPr="009C7775" w:rsidRDefault="009C7775" w:rsidP="00CB5BD6">
            <w:pPr>
              <w:spacing w:before="40"/>
              <w:rPr>
                <w:sz w:val="28"/>
                <w:szCs w:val="28"/>
              </w:rPr>
            </w:pPr>
            <w:r w:rsidRPr="009C7775">
              <w:rPr>
                <w:sz w:val="28"/>
                <w:szCs w:val="28"/>
              </w:rPr>
              <w:t>косвенные</w:t>
            </w:r>
          </w:p>
          <w:p w:rsidR="009C7775" w:rsidRPr="009C7775" w:rsidRDefault="009C7775" w:rsidP="00CB5BD6">
            <w:pPr>
              <w:spacing w:before="40"/>
              <w:rPr>
                <w:sz w:val="28"/>
                <w:szCs w:val="28"/>
              </w:rPr>
            </w:pPr>
          </w:p>
        </w:tc>
        <w:tc>
          <w:tcPr>
            <w:tcW w:w="1080" w:type="dxa"/>
            <w:vMerge/>
            <w:tcBorders>
              <w:top w:val="nil"/>
              <w:left w:val="single" w:sz="6" w:space="0" w:color="auto"/>
              <w:bottom w:val="single" w:sz="6" w:space="0" w:color="auto"/>
              <w:right w:val="single" w:sz="6" w:space="0" w:color="auto"/>
            </w:tcBorders>
          </w:tcPr>
          <w:p w:rsidR="009C7775" w:rsidRPr="009C7775" w:rsidRDefault="009C7775" w:rsidP="00CB5BD6">
            <w:pPr>
              <w:rPr>
                <w:sz w:val="28"/>
                <w:szCs w:val="28"/>
              </w:rPr>
            </w:pPr>
          </w:p>
        </w:tc>
        <w:tc>
          <w:tcPr>
            <w:tcW w:w="1000" w:type="dxa"/>
            <w:vMerge/>
            <w:tcBorders>
              <w:top w:val="nil"/>
              <w:left w:val="single" w:sz="6" w:space="0" w:color="auto"/>
              <w:bottom w:val="single" w:sz="6" w:space="0" w:color="auto"/>
              <w:right w:val="single" w:sz="4" w:space="0" w:color="auto"/>
            </w:tcBorders>
          </w:tcPr>
          <w:p w:rsidR="009C7775" w:rsidRPr="009C7775" w:rsidRDefault="009C7775" w:rsidP="00CB5BD6">
            <w:pPr>
              <w:rPr>
                <w:sz w:val="28"/>
                <w:szCs w:val="28"/>
              </w:rPr>
            </w:pPr>
          </w:p>
        </w:tc>
      </w:tr>
      <w:tr w:rsidR="009C7775" w:rsidRPr="009C2981">
        <w:trPr>
          <w:trHeight w:hRule="exact" w:val="480"/>
        </w:trPr>
        <w:tc>
          <w:tcPr>
            <w:tcW w:w="1620" w:type="dxa"/>
            <w:tcBorders>
              <w:top w:val="single" w:sz="6" w:space="0" w:color="auto"/>
              <w:left w:val="single" w:sz="4"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Неполное среднее общее</w:t>
            </w:r>
          </w:p>
          <w:p w:rsidR="009C7775" w:rsidRPr="009C7775" w:rsidRDefault="009C7775" w:rsidP="00CB5BD6">
            <w:pPr>
              <w:spacing w:before="40"/>
              <w:rPr>
                <w:sz w:val="28"/>
                <w:szCs w:val="28"/>
              </w:rPr>
            </w:pPr>
          </w:p>
        </w:tc>
        <w:tc>
          <w:tcPr>
            <w:tcW w:w="66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9</w:t>
            </w:r>
          </w:p>
          <w:p w:rsidR="009C7775" w:rsidRPr="009C7775" w:rsidRDefault="009C7775" w:rsidP="00CB5BD6">
            <w:pPr>
              <w:spacing w:before="40"/>
              <w:rPr>
                <w:sz w:val="28"/>
                <w:szCs w:val="28"/>
              </w:rPr>
            </w:pPr>
          </w:p>
        </w:tc>
        <w:tc>
          <w:tcPr>
            <w:tcW w:w="62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9</w:t>
            </w:r>
          </w:p>
          <w:p w:rsidR="009C7775" w:rsidRPr="009C7775" w:rsidRDefault="009C7775" w:rsidP="00CB5BD6">
            <w:pPr>
              <w:spacing w:before="40"/>
              <w:rPr>
                <w:sz w:val="28"/>
                <w:szCs w:val="28"/>
              </w:rPr>
            </w:pPr>
          </w:p>
        </w:tc>
        <w:tc>
          <w:tcPr>
            <w:tcW w:w="52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9</w:t>
            </w:r>
          </w:p>
          <w:p w:rsidR="009C7775" w:rsidRPr="009C7775" w:rsidRDefault="009C7775" w:rsidP="00CB5BD6">
            <w:pPr>
              <w:spacing w:before="40"/>
              <w:rPr>
                <w:sz w:val="28"/>
                <w:szCs w:val="28"/>
              </w:rPr>
            </w:pPr>
          </w:p>
        </w:tc>
        <w:tc>
          <w:tcPr>
            <w:tcW w:w="126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50</w:t>
            </w:r>
          </w:p>
          <w:p w:rsidR="009C7775" w:rsidRPr="009C7775" w:rsidRDefault="009C7775" w:rsidP="00CB5BD6">
            <w:pPr>
              <w:spacing w:before="40"/>
              <w:rPr>
                <w:sz w:val="28"/>
                <w:szCs w:val="28"/>
              </w:rPr>
            </w:pPr>
          </w:p>
        </w:tc>
        <w:tc>
          <w:tcPr>
            <w:tcW w:w="90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4.2</w:t>
            </w:r>
          </w:p>
          <w:p w:rsidR="009C7775" w:rsidRPr="009C7775" w:rsidRDefault="009C7775" w:rsidP="00CB5BD6">
            <w:pPr>
              <w:spacing w:before="40"/>
              <w:rPr>
                <w:sz w:val="28"/>
                <w:szCs w:val="28"/>
              </w:rPr>
            </w:pPr>
          </w:p>
        </w:tc>
        <w:tc>
          <w:tcPr>
            <w:tcW w:w="126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2.2</w:t>
            </w:r>
          </w:p>
          <w:p w:rsidR="009C7775" w:rsidRPr="009C7775" w:rsidRDefault="009C7775" w:rsidP="00CB5BD6">
            <w:pPr>
              <w:spacing w:before="40"/>
              <w:rPr>
                <w:sz w:val="28"/>
                <w:szCs w:val="28"/>
              </w:rPr>
            </w:pPr>
          </w:p>
        </w:tc>
        <w:tc>
          <w:tcPr>
            <w:tcW w:w="90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О</w:t>
            </w:r>
            <w:r w:rsidRPr="009C7775">
              <w:rPr>
                <w:sz w:val="28"/>
                <w:szCs w:val="28"/>
                <w:vertAlign w:val="superscript"/>
              </w:rPr>
              <w:t>2</w:t>
            </w:r>
          </w:p>
          <w:p w:rsidR="009C7775" w:rsidRPr="009C7775" w:rsidRDefault="009C7775" w:rsidP="00CB5BD6">
            <w:pPr>
              <w:spacing w:before="40"/>
              <w:rPr>
                <w:sz w:val="28"/>
                <w:szCs w:val="28"/>
              </w:rPr>
            </w:pPr>
          </w:p>
        </w:tc>
        <w:tc>
          <w:tcPr>
            <w:tcW w:w="1080" w:type="dxa"/>
            <w:tcBorders>
              <w:top w:val="single" w:sz="6" w:space="0" w:color="auto"/>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1590</w:t>
            </w:r>
          </w:p>
          <w:p w:rsidR="009C7775" w:rsidRPr="009C7775" w:rsidRDefault="009C7775" w:rsidP="00CB5BD6">
            <w:pPr>
              <w:spacing w:before="40"/>
              <w:rPr>
                <w:sz w:val="28"/>
                <w:szCs w:val="28"/>
              </w:rPr>
            </w:pPr>
          </w:p>
        </w:tc>
        <w:tc>
          <w:tcPr>
            <w:tcW w:w="1000" w:type="dxa"/>
            <w:tcBorders>
              <w:top w:val="single" w:sz="6" w:space="0" w:color="auto"/>
              <w:left w:val="single" w:sz="6" w:space="0" w:color="auto"/>
              <w:bottom w:val="nil"/>
              <w:right w:val="single" w:sz="4" w:space="0" w:color="auto"/>
            </w:tcBorders>
          </w:tcPr>
          <w:p w:rsidR="009C7775" w:rsidRPr="009C7775" w:rsidRDefault="009C7775" w:rsidP="00CB5BD6">
            <w:pPr>
              <w:spacing w:before="40"/>
              <w:rPr>
                <w:sz w:val="28"/>
                <w:szCs w:val="28"/>
              </w:rPr>
            </w:pPr>
            <w:r w:rsidRPr="009C7775">
              <w:rPr>
                <w:sz w:val="28"/>
                <w:szCs w:val="28"/>
              </w:rPr>
              <w:t>235</w:t>
            </w:r>
          </w:p>
          <w:p w:rsidR="009C7775" w:rsidRPr="009C7775" w:rsidRDefault="009C7775" w:rsidP="00CB5BD6">
            <w:pPr>
              <w:spacing w:before="40"/>
              <w:rPr>
                <w:sz w:val="28"/>
                <w:szCs w:val="28"/>
              </w:rPr>
            </w:pPr>
          </w:p>
        </w:tc>
      </w:tr>
      <w:tr w:rsidR="009C7775" w:rsidRPr="009C2981">
        <w:trPr>
          <w:trHeight w:hRule="exact" w:val="1108"/>
        </w:trPr>
        <w:tc>
          <w:tcPr>
            <w:tcW w:w="1620" w:type="dxa"/>
            <w:tcBorders>
              <w:top w:val="nil"/>
              <w:left w:val="single" w:sz="4"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Полное среднее общее</w:t>
            </w:r>
          </w:p>
          <w:p w:rsidR="009C7775" w:rsidRPr="009C7775" w:rsidRDefault="009C7775" w:rsidP="00CB5BD6">
            <w:pPr>
              <w:spacing w:before="40"/>
              <w:rPr>
                <w:sz w:val="28"/>
                <w:szCs w:val="28"/>
              </w:rPr>
            </w:pPr>
          </w:p>
        </w:tc>
        <w:tc>
          <w:tcPr>
            <w:tcW w:w="660" w:type="dxa"/>
            <w:tcBorders>
              <w:top w:val="nil"/>
              <w:left w:val="single" w:sz="6" w:space="0" w:color="auto"/>
              <w:bottom w:val="nil"/>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tc>
        <w:tc>
          <w:tcPr>
            <w:tcW w:w="62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2</w:t>
            </w:r>
          </w:p>
          <w:p w:rsidR="009C7775" w:rsidRPr="009C7775" w:rsidRDefault="009C7775" w:rsidP="00CB5BD6">
            <w:pPr>
              <w:spacing w:before="40"/>
              <w:rPr>
                <w:sz w:val="28"/>
                <w:szCs w:val="28"/>
              </w:rPr>
            </w:pPr>
          </w:p>
        </w:tc>
        <w:tc>
          <w:tcPr>
            <w:tcW w:w="52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2</w:t>
            </w:r>
          </w:p>
          <w:p w:rsidR="009C7775" w:rsidRPr="009C7775" w:rsidRDefault="009C7775" w:rsidP="00CB5BD6">
            <w:pPr>
              <w:spacing w:before="40"/>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48</w:t>
            </w:r>
          </w:p>
          <w:p w:rsidR="009C7775" w:rsidRPr="009C7775" w:rsidRDefault="009C7775" w:rsidP="00CB5BD6">
            <w:pPr>
              <w:spacing w:before="4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4.8</w:t>
            </w:r>
          </w:p>
          <w:p w:rsidR="009C7775" w:rsidRPr="009C7775" w:rsidRDefault="009C7775" w:rsidP="00CB5BD6">
            <w:pPr>
              <w:spacing w:before="40"/>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2.8</w:t>
            </w:r>
          </w:p>
          <w:p w:rsidR="009C7775" w:rsidRPr="009C7775" w:rsidRDefault="009C7775" w:rsidP="00CB5BD6">
            <w:pPr>
              <w:spacing w:before="4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31.7</w:t>
            </w:r>
          </w:p>
          <w:p w:rsidR="009C7775" w:rsidRPr="009C7775" w:rsidRDefault="009C7775" w:rsidP="00CB5BD6">
            <w:pPr>
              <w:spacing w:before="40"/>
              <w:rPr>
                <w:sz w:val="28"/>
                <w:szCs w:val="28"/>
              </w:rPr>
            </w:pPr>
          </w:p>
        </w:tc>
        <w:tc>
          <w:tcPr>
            <w:tcW w:w="1080" w:type="dxa"/>
            <w:tcBorders>
              <w:top w:val="nil"/>
              <w:left w:val="single" w:sz="6" w:space="0" w:color="auto"/>
              <w:bottom w:val="nil"/>
              <w:right w:val="single" w:sz="6" w:space="0" w:color="auto"/>
            </w:tcBorders>
          </w:tcPr>
          <w:p w:rsidR="009C7775" w:rsidRPr="009C7775" w:rsidRDefault="009C7775" w:rsidP="00CB5BD6">
            <w:pPr>
              <w:spacing w:before="40"/>
              <w:rPr>
                <w:sz w:val="28"/>
                <w:szCs w:val="28"/>
              </w:rPr>
            </w:pPr>
            <w:r w:rsidRPr="009C7775">
              <w:rPr>
                <w:sz w:val="28"/>
                <w:szCs w:val="28"/>
              </w:rPr>
              <w:t>1885</w:t>
            </w:r>
          </w:p>
          <w:p w:rsidR="009C7775" w:rsidRPr="009C7775" w:rsidRDefault="009C7775" w:rsidP="00CB5BD6">
            <w:pPr>
              <w:spacing w:before="40"/>
              <w:rPr>
                <w:sz w:val="28"/>
                <w:szCs w:val="28"/>
              </w:rPr>
            </w:pPr>
          </w:p>
        </w:tc>
        <w:tc>
          <w:tcPr>
            <w:tcW w:w="1000" w:type="dxa"/>
            <w:tcBorders>
              <w:top w:val="nil"/>
              <w:left w:val="single" w:sz="6" w:space="0" w:color="auto"/>
              <w:bottom w:val="nil"/>
              <w:right w:val="single" w:sz="4" w:space="0" w:color="auto"/>
            </w:tcBorders>
          </w:tcPr>
          <w:p w:rsidR="009C7775" w:rsidRPr="009C7775" w:rsidRDefault="009C7775" w:rsidP="00CB5BD6">
            <w:pPr>
              <w:spacing w:before="40"/>
              <w:rPr>
                <w:sz w:val="28"/>
                <w:szCs w:val="28"/>
              </w:rPr>
            </w:pPr>
            <w:r w:rsidRPr="009C7775">
              <w:rPr>
                <w:sz w:val="28"/>
                <w:szCs w:val="28"/>
              </w:rPr>
              <w:t>280</w:t>
            </w:r>
          </w:p>
          <w:p w:rsidR="009C7775" w:rsidRPr="009C7775" w:rsidRDefault="009C7775" w:rsidP="00CB5BD6">
            <w:pPr>
              <w:spacing w:before="40"/>
              <w:rPr>
                <w:sz w:val="28"/>
                <w:szCs w:val="28"/>
              </w:rPr>
            </w:pPr>
          </w:p>
        </w:tc>
      </w:tr>
      <w:tr w:rsidR="009C7775" w:rsidRPr="009C2981">
        <w:trPr>
          <w:trHeight w:hRule="exact" w:val="539"/>
        </w:trPr>
        <w:tc>
          <w:tcPr>
            <w:tcW w:w="1620" w:type="dxa"/>
            <w:tcBorders>
              <w:top w:val="nil"/>
              <w:left w:val="single" w:sz="4"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ПТУ</w:t>
            </w:r>
          </w:p>
          <w:p w:rsidR="009C7775" w:rsidRPr="009C7775" w:rsidRDefault="009C7775" w:rsidP="00CB5BD6">
            <w:pPr>
              <w:spacing w:before="20"/>
              <w:rPr>
                <w:sz w:val="28"/>
                <w:szCs w:val="28"/>
              </w:rPr>
            </w:pPr>
          </w:p>
        </w:tc>
        <w:tc>
          <w:tcPr>
            <w:tcW w:w="6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3</w:t>
            </w:r>
          </w:p>
          <w:p w:rsidR="009C7775" w:rsidRPr="009C7775" w:rsidRDefault="009C7775" w:rsidP="00CB5BD6">
            <w:pPr>
              <w:spacing w:before="20"/>
              <w:rPr>
                <w:sz w:val="28"/>
                <w:szCs w:val="28"/>
              </w:rPr>
            </w:pPr>
          </w:p>
        </w:tc>
        <w:tc>
          <w:tcPr>
            <w:tcW w:w="620" w:type="dxa"/>
            <w:tcBorders>
              <w:top w:val="nil"/>
              <w:left w:val="single" w:sz="6" w:space="0" w:color="auto"/>
              <w:bottom w:val="nil"/>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tc>
        <w:tc>
          <w:tcPr>
            <w:tcW w:w="520" w:type="dxa"/>
            <w:tcBorders>
              <w:top w:val="nil"/>
              <w:left w:val="single" w:sz="6" w:space="0" w:color="auto"/>
              <w:bottom w:val="nil"/>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47</w:t>
            </w:r>
          </w:p>
          <w:p w:rsidR="009C7775" w:rsidRPr="009C7775" w:rsidRDefault="009C7775" w:rsidP="00CB5BD6">
            <w:pPr>
              <w:spacing w:before="2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7.2</w:t>
            </w:r>
          </w:p>
          <w:p w:rsidR="009C7775" w:rsidRPr="009C7775" w:rsidRDefault="009C7775" w:rsidP="00CB5BD6">
            <w:pPr>
              <w:spacing w:before="20"/>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9.2</w:t>
            </w:r>
          </w:p>
          <w:p w:rsidR="009C7775" w:rsidRPr="009C7775" w:rsidRDefault="009C7775" w:rsidP="00CB5BD6">
            <w:pPr>
              <w:spacing w:before="2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39.2</w:t>
            </w:r>
          </w:p>
          <w:p w:rsidR="009C7775" w:rsidRPr="009C7775" w:rsidRDefault="009C7775" w:rsidP="00CB5BD6">
            <w:pPr>
              <w:spacing w:before="20"/>
              <w:rPr>
                <w:sz w:val="28"/>
                <w:szCs w:val="28"/>
              </w:rPr>
            </w:pPr>
          </w:p>
        </w:tc>
        <w:tc>
          <w:tcPr>
            <w:tcW w:w="108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2215</w:t>
            </w:r>
          </w:p>
          <w:p w:rsidR="009C7775" w:rsidRPr="009C7775" w:rsidRDefault="009C7775" w:rsidP="00CB5BD6">
            <w:pPr>
              <w:spacing w:before="20"/>
              <w:rPr>
                <w:sz w:val="28"/>
                <w:szCs w:val="28"/>
              </w:rPr>
            </w:pPr>
          </w:p>
        </w:tc>
        <w:tc>
          <w:tcPr>
            <w:tcW w:w="1000" w:type="dxa"/>
            <w:tcBorders>
              <w:top w:val="nil"/>
              <w:left w:val="single" w:sz="6" w:space="0" w:color="auto"/>
              <w:bottom w:val="nil"/>
              <w:right w:val="single" w:sz="4" w:space="0" w:color="auto"/>
            </w:tcBorders>
          </w:tcPr>
          <w:p w:rsidR="009C7775" w:rsidRPr="009C7775" w:rsidRDefault="009C7775" w:rsidP="00CB5BD6">
            <w:pPr>
              <w:spacing w:before="20"/>
              <w:rPr>
                <w:sz w:val="28"/>
                <w:szCs w:val="28"/>
              </w:rPr>
            </w:pPr>
            <w:r w:rsidRPr="009C7775">
              <w:rPr>
                <w:sz w:val="28"/>
                <w:szCs w:val="28"/>
              </w:rPr>
              <w:t>330</w:t>
            </w:r>
          </w:p>
          <w:p w:rsidR="009C7775" w:rsidRPr="009C7775" w:rsidRDefault="009C7775" w:rsidP="00CB5BD6">
            <w:pPr>
              <w:spacing w:before="20"/>
              <w:rPr>
                <w:sz w:val="28"/>
                <w:szCs w:val="28"/>
              </w:rPr>
            </w:pPr>
          </w:p>
        </w:tc>
      </w:tr>
      <w:tr w:rsidR="009C7775" w:rsidRPr="009C2981">
        <w:trPr>
          <w:trHeight w:hRule="exact" w:val="533"/>
        </w:trPr>
        <w:tc>
          <w:tcPr>
            <w:tcW w:w="1620" w:type="dxa"/>
            <w:tcBorders>
              <w:top w:val="nil"/>
              <w:left w:val="single" w:sz="4"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СУЗ</w:t>
            </w:r>
          </w:p>
          <w:p w:rsidR="009C7775" w:rsidRPr="009C7775" w:rsidRDefault="009C7775" w:rsidP="00CB5BD6">
            <w:pPr>
              <w:spacing w:before="20"/>
              <w:rPr>
                <w:sz w:val="28"/>
                <w:szCs w:val="28"/>
              </w:rPr>
            </w:pPr>
          </w:p>
        </w:tc>
        <w:tc>
          <w:tcPr>
            <w:tcW w:w="660" w:type="dxa"/>
            <w:tcBorders>
              <w:top w:val="nil"/>
              <w:left w:val="single" w:sz="6" w:space="0" w:color="auto"/>
              <w:bottom w:val="nil"/>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tc>
        <w:tc>
          <w:tcPr>
            <w:tcW w:w="62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3</w:t>
            </w:r>
          </w:p>
          <w:p w:rsidR="009C7775" w:rsidRPr="009C7775" w:rsidRDefault="009C7775" w:rsidP="00CB5BD6">
            <w:pPr>
              <w:spacing w:before="20"/>
              <w:rPr>
                <w:sz w:val="28"/>
                <w:szCs w:val="28"/>
              </w:rPr>
            </w:pPr>
          </w:p>
        </w:tc>
        <w:tc>
          <w:tcPr>
            <w:tcW w:w="520" w:type="dxa"/>
            <w:tcBorders>
              <w:top w:val="nil"/>
              <w:left w:val="single" w:sz="6" w:space="0" w:color="auto"/>
              <w:bottom w:val="nil"/>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45</w:t>
            </w:r>
          </w:p>
          <w:p w:rsidR="009C7775" w:rsidRPr="009C7775" w:rsidRDefault="009C7775" w:rsidP="00CB5BD6">
            <w:pPr>
              <w:spacing w:before="2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9.3</w:t>
            </w:r>
          </w:p>
          <w:p w:rsidR="009C7775" w:rsidRPr="009C7775" w:rsidRDefault="009C7775" w:rsidP="00CB5BD6">
            <w:pPr>
              <w:spacing w:before="20"/>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15.2</w:t>
            </w:r>
          </w:p>
          <w:p w:rsidR="009C7775" w:rsidRPr="009C7775" w:rsidRDefault="009C7775" w:rsidP="00CB5BD6">
            <w:pPr>
              <w:spacing w:before="2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39.2</w:t>
            </w:r>
          </w:p>
          <w:p w:rsidR="009C7775" w:rsidRPr="009C7775" w:rsidRDefault="009C7775" w:rsidP="00CB5BD6">
            <w:pPr>
              <w:spacing w:before="20"/>
              <w:rPr>
                <w:sz w:val="28"/>
                <w:szCs w:val="28"/>
              </w:rPr>
            </w:pPr>
          </w:p>
        </w:tc>
        <w:tc>
          <w:tcPr>
            <w:tcW w:w="108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2615</w:t>
            </w:r>
          </w:p>
          <w:p w:rsidR="009C7775" w:rsidRPr="009C7775" w:rsidRDefault="009C7775" w:rsidP="00CB5BD6">
            <w:pPr>
              <w:spacing w:before="20"/>
              <w:rPr>
                <w:sz w:val="28"/>
                <w:szCs w:val="28"/>
              </w:rPr>
            </w:pPr>
          </w:p>
        </w:tc>
        <w:tc>
          <w:tcPr>
            <w:tcW w:w="1000" w:type="dxa"/>
            <w:tcBorders>
              <w:top w:val="nil"/>
              <w:left w:val="single" w:sz="6" w:space="0" w:color="auto"/>
              <w:bottom w:val="nil"/>
              <w:right w:val="single" w:sz="4" w:space="0" w:color="auto"/>
            </w:tcBorders>
          </w:tcPr>
          <w:p w:rsidR="009C7775" w:rsidRPr="009C7775" w:rsidRDefault="009C7775" w:rsidP="00CB5BD6">
            <w:pPr>
              <w:spacing w:before="20"/>
              <w:rPr>
                <w:sz w:val="28"/>
                <w:szCs w:val="28"/>
              </w:rPr>
            </w:pPr>
            <w:r w:rsidRPr="009C7775">
              <w:rPr>
                <w:sz w:val="28"/>
                <w:szCs w:val="28"/>
              </w:rPr>
              <w:t>390</w:t>
            </w:r>
          </w:p>
          <w:p w:rsidR="009C7775" w:rsidRPr="009C7775" w:rsidRDefault="009C7775" w:rsidP="00CB5BD6">
            <w:pPr>
              <w:spacing w:before="20"/>
              <w:rPr>
                <w:sz w:val="28"/>
                <w:szCs w:val="28"/>
              </w:rPr>
            </w:pPr>
          </w:p>
        </w:tc>
      </w:tr>
      <w:tr w:rsidR="009C7775" w:rsidRPr="009C2981">
        <w:trPr>
          <w:trHeight w:hRule="exact" w:val="541"/>
        </w:trPr>
        <w:tc>
          <w:tcPr>
            <w:tcW w:w="1620" w:type="dxa"/>
            <w:tcBorders>
              <w:top w:val="nil"/>
              <w:left w:val="single" w:sz="4"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ВУЗ</w:t>
            </w:r>
            <w:r w:rsidRPr="009C7775">
              <w:rPr>
                <w:sz w:val="28"/>
                <w:szCs w:val="28"/>
                <w:vertAlign w:val="superscript"/>
              </w:rPr>
              <w:t>3</w:t>
            </w:r>
          </w:p>
          <w:p w:rsidR="009C7775" w:rsidRPr="009C7775" w:rsidRDefault="009C7775" w:rsidP="00CB5BD6">
            <w:pPr>
              <w:spacing w:before="20"/>
              <w:rPr>
                <w:sz w:val="28"/>
                <w:szCs w:val="28"/>
              </w:rPr>
            </w:pPr>
          </w:p>
        </w:tc>
        <w:tc>
          <w:tcPr>
            <w:tcW w:w="6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5</w:t>
            </w:r>
          </w:p>
          <w:p w:rsidR="009C7775" w:rsidRPr="009C7775" w:rsidRDefault="009C7775" w:rsidP="00CB5BD6">
            <w:pPr>
              <w:spacing w:before="20"/>
              <w:rPr>
                <w:sz w:val="28"/>
                <w:szCs w:val="28"/>
              </w:rPr>
            </w:pPr>
          </w:p>
        </w:tc>
        <w:tc>
          <w:tcPr>
            <w:tcW w:w="62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4</w:t>
            </w:r>
          </w:p>
          <w:p w:rsidR="009C7775" w:rsidRPr="009C7775" w:rsidRDefault="009C7775" w:rsidP="00CB5BD6">
            <w:pPr>
              <w:spacing w:before="20"/>
              <w:rPr>
                <w:sz w:val="28"/>
                <w:szCs w:val="28"/>
              </w:rPr>
            </w:pPr>
          </w:p>
        </w:tc>
        <w:tc>
          <w:tcPr>
            <w:tcW w:w="52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5</w:t>
            </w:r>
          </w:p>
          <w:p w:rsidR="009C7775" w:rsidRPr="009C7775" w:rsidRDefault="009C7775" w:rsidP="00CB5BD6">
            <w:pPr>
              <w:spacing w:before="20"/>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42</w:t>
            </w:r>
            <w:r w:rsidRPr="009C7775">
              <w:rPr>
                <w:sz w:val="28"/>
                <w:szCs w:val="28"/>
                <w:vertAlign w:val="superscript"/>
              </w:rPr>
              <w:t>4</w:t>
            </w:r>
          </w:p>
          <w:p w:rsidR="009C7775" w:rsidRPr="009C7775" w:rsidRDefault="009C7775" w:rsidP="00CB5BD6">
            <w:pPr>
              <w:spacing w:before="2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12.5</w:t>
            </w:r>
          </w:p>
          <w:p w:rsidR="009C7775" w:rsidRPr="009C7775" w:rsidRDefault="009C7775" w:rsidP="00CB5BD6">
            <w:pPr>
              <w:spacing w:before="20"/>
              <w:rPr>
                <w:sz w:val="28"/>
                <w:szCs w:val="28"/>
              </w:rPr>
            </w:pPr>
          </w:p>
        </w:tc>
        <w:tc>
          <w:tcPr>
            <w:tcW w:w="126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19.4</w:t>
            </w:r>
          </w:p>
          <w:p w:rsidR="009C7775" w:rsidRPr="009C7775" w:rsidRDefault="009C7775" w:rsidP="00CB5BD6">
            <w:pPr>
              <w:spacing w:before="20"/>
              <w:rPr>
                <w:sz w:val="28"/>
                <w:szCs w:val="28"/>
              </w:rPr>
            </w:pPr>
          </w:p>
        </w:tc>
        <w:tc>
          <w:tcPr>
            <w:tcW w:w="90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47.1</w:t>
            </w:r>
          </w:p>
          <w:p w:rsidR="009C7775" w:rsidRPr="009C7775" w:rsidRDefault="009C7775" w:rsidP="00CB5BD6">
            <w:pPr>
              <w:spacing w:before="20"/>
              <w:rPr>
                <w:sz w:val="28"/>
                <w:szCs w:val="28"/>
              </w:rPr>
            </w:pPr>
          </w:p>
        </w:tc>
        <w:tc>
          <w:tcPr>
            <w:tcW w:w="1080" w:type="dxa"/>
            <w:tcBorders>
              <w:top w:val="nil"/>
              <w:left w:val="single" w:sz="6" w:space="0" w:color="auto"/>
              <w:bottom w:val="nil"/>
              <w:right w:val="single" w:sz="6" w:space="0" w:color="auto"/>
            </w:tcBorders>
          </w:tcPr>
          <w:p w:rsidR="009C7775" w:rsidRPr="009C7775" w:rsidRDefault="009C7775" w:rsidP="00CB5BD6">
            <w:pPr>
              <w:spacing w:before="20"/>
              <w:rPr>
                <w:sz w:val="28"/>
                <w:szCs w:val="28"/>
              </w:rPr>
            </w:pPr>
            <w:r w:rsidRPr="009C7775">
              <w:rPr>
                <w:sz w:val="28"/>
                <w:szCs w:val="28"/>
              </w:rPr>
              <w:t>3240</w:t>
            </w:r>
          </w:p>
          <w:p w:rsidR="009C7775" w:rsidRPr="009C7775" w:rsidRDefault="009C7775" w:rsidP="00CB5BD6">
            <w:pPr>
              <w:spacing w:before="20"/>
              <w:rPr>
                <w:sz w:val="28"/>
                <w:szCs w:val="28"/>
              </w:rPr>
            </w:pPr>
          </w:p>
        </w:tc>
        <w:tc>
          <w:tcPr>
            <w:tcW w:w="1000" w:type="dxa"/>
            <w:tcBorders>
              <w:top w:val="nil"/>
              <w:left w:val="single" w:sz="6" w:space="0" w:color="auto"/>
              <w:bottom w:val="nil"/>
              <w:right w:val="single" w:sz="4" w:space="0" w:color="auto"/>
            </w:tcBorders>
          </w:tcPr>
          <w:p w:rsidR="009C7775" w:rsidRPr="009C7775" w:rsidRDefault="009C7775" w:rsidP="00CB5BD6">
            <w:pPr>
              <w:spacing w:before="20"/>
              <w:rPr>
                <w:sz w:val="28"/>
                <w:szCs w:val="28"/>
              </w:rPr>
            </w:pPr>
            <w:r w:rsidRPr="009C7775">
              <w:rPr>
                <w:sz w:val="28"/>
                <w:szCs w:val="28"/>
              </w:rPr>
              <w:t>480</w:t>
            </w:r>
          </w:p>
          <w:p w:rsidR="009C7775" w:rsidRPr="009C7775" w:rsidRDefault="009C7775" w:rsidP="00CB5BD6">
            <w:pPr>
              <w:spacing w:before="20"/>
              <w:rPr>
                <w:sz w:val="28"/>
                <w:szCs w:val="28"/>
              </w:rPr>
            </w:pPr>
          </w:p>
        </w:tc>
      </w:tr>
      <w:tr w:rsidR="009C7775" w:rsidRPr="009C2981">
        <w:trPr>
          <w:trHeight w:val="720"/>
        </w:trPr>
        <w:tc>
          <w:tcPr>
            <w:tcW w:w="1620" w:type="dxa"/>
            <w:tcBorders>
              <w:top w:val="nil"/>
              <w:left w:val="single" w:sz="4" w:space="0" w:color="auto"/>
              <w:right w:val="single" w:sz="6" w:space="0" w:color="auto"/>
            </w:tcBorders>
          </w:tcPr>
          <w:p w:rsidR="009C7775" w:rsidRPr="009C7775" w:rsidRDefault="009C7775" w:rsidP="00CB5BD6">
            <w:pPr>
              <w:spacing w:before="20"/>
              <w:jc w:val="right"/>
              <w:rPr>
                <w:sz w:val="28"/>
                <w:szCs w:val="28"/>
              </w:rPr>
            </w:pPr>
            <w:r w:rsidRPr="009C7775">
              <w:rPr>
                <w:sz w:val="28"/>
                <w:szCs w:val="28"/>
              </w:rPr>
              <w:t>Вуз по 2</w:t>
            </w:r>
          </w:p>
          <w:p w:rsidR="009C7775" w:rsidRPr="009C7775" w:rsidRDefault="009C7775" w:rsidP="00CB5BD6">
            <w:pPr>
              <w:spacing w:before="20"/>
              <w:jc w:val="right"/>
              <w:rPr>
                <w:sz w:val="28"/>
                <w:szCs w:val="28"/>
              </w:rPr>
            </w:pPr>
            <w:r w:rsidRPr="009C7775">
              <w:rPr>
                <w:sz w:val="28"/>
                <w:szCs w:val="28"/>
              </w:rPr>
              <w:t>траектории</w:t>
            </w:r>
          </w:p>
        </w:tc>
        <w:tc>
          <w:tcPr>
            <w:tcW w:w="660" w:type="dxa"/>
            <w:tcBorders>
              <w:top w:val="nil"/>
              <w:left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620" w:type="dxa"/>
            <w:tcBorders>
              <w:top w:val="nil"/>
              <w:left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520" w:type="dxa"/>
            <w:tcBorders>
              <w:top w:val="nil"/>
              <w:left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1260" w:type="dxa"/>
            <w:tcBorders>
              <w:top w:val="nil"/>
              <w:left w:val="single" w:sz="6" w:space="0" w:color="auto"/>
              <w:right w:val="single" w:sz="6" w:space="0" w:color="auto"/>
            </w:tcBorders>
          </w:tcPr>
          <w:p w:rsidR="009C7775" w:rsidRPr="009C7775" w:rsidRDefault="009C7775" w:rsidP="00CB5BD6">
            <w:pPr>
              <w:spacing w:before="20"/>
              <w:rPr>
                <w:sz w:val="28"/>
                <w:szCs w:val="28"/>
              </w:rPr>
            </w:pPr>
            <w:r w:rsidRPr="009C7775">
              <w:rPr>
                <w:sz w:val="28"/>
                <w:szCs w:val="28"/>
              </w:rPr>
              <w:t>41</w:t>
            </w:r>
          </w:p>
          <w:p w:rsidR="009C7775" w:rsidRPr="009C7775" w:rsidRDefault="009C7775" w:rsidP="00CB5BD6">
            <w:pPr>
              <w:rPr>
                <w:sz w:val="28"/>
                <w:szCs w:val="28"/>
              </w:rPr>
            </w:pPr>
          </w:p>
        </w:tc>
        <w:tc>
          <w:tcPr>
            <w:tcW w:w="900" w:type="dxa"/>
            <w:tcBorders>
              <w:top w:val="nil"/>
              <w:left w:val="single" w:sz="6" w:space="0" w:color="auto"/>
              <w:right w:val="single" w:sz="6" w:space="0" w:color="auto"/>
            </w:tcBorders>
          </w:tcPr>
          <w:p w:rsidR="009C7775" w:rsidRPr="009C7775" w:rsidRDefault="009C7775" w:rsidP="00CB5BD6">
            <w:pPr>
              <w:spacing w:before="20"/>
              <w:rPr>
                <w:sz w:val="28"/>
                <w:szCs w:val="28"/>
              </w:rPr>
            </w:pPr>
            <w:r w:rsidRPr="009C7775">
              <w:rPr>
                <w:sz w:val="28"/>
                <w:szCs w:val="28"/>
              </w:rPr>
              <w:t>12.5</w:t>
            </w:r>
          </w:p>
          <w:p w:rsidR="009C7775" w:rsidRPr="009C7775" w:rsidRDefault="009C7775" w:rsidP="00CB5BD6">
            <w:pPr>
              <w:rPr>
                <w:sz w:val="28"/>
                <w:szCs w:val="28"/>
              </w:rPr>
            </w:pPr>
          </w:p>
        </w:tc>
        <w:tc>
          <w:tcPr>
            <w:tcW w:w="1260" w:type="dxa"/>
            <w:tcBorders>
              <w:top w:val="nil"/>
              <w:left w:val="single" w:sz="6" w:space="0" w:color="auto"/>
              <w:right w:val="single" w:sz="6" w:space="0" w:color="auto"/>
            </w:tcBorders>
          </w:tcPr>
          <w:p w:rsidR="009C7775" w:rsidRPr="009C7775" w:rsidRDefault="009C7775" w:rsidP="00CB5BD6">
            <w:pPr>
              <w:spacing w:before="20"/>
              <w:rPr>
                <w:sz w:val="28"/>
                <w:szCs w:val="28"/>
              </w:rPr>
            </w:pPr>
            <w:r w:rsidRPr="009C7775">
              <w:rPr>
                <w:sz w:val="28"/>
                <w:szCs w:val="28"/>
              </w:rPr>
              <w:t>19.4</w:t>
            </w:r>
          </w:p>
          <w:p w:rsidR="009C7775" w:rsidRPr="009C7775" w:rsidRDefault="009C7775" w:rsidP="00CB5BD6">
            <w:pPr>
              <w:rPr>
                <w:sz w:val="28"/>
                <w:szCs w:val="28"/>
              </w:rPr>
            </w:pPr>
          </w:p>
        </w:tc>
        <w:tc>
          <w:tcPr>
            <w:tcW w:w="900" w:type="dxa"/>
            <w:tcBorders>
              <w:top w:val="nil"/>
              <w:left w:val="single" w:sz="6" w:space="0" w:color="auto"/>
              <w:right w:val="single" w:sz="6" w:space="0" w:color="auto"/>
            </w:tcBorders>
          </w:tcPr>
          <w:p w:rsidR="009C7775" w:rsidRPr="009C7775" w:rsidRDefault="009C7775" w:rsidP="00CB5BD6">
            <w:pPr>
              <w:spacing w:before="20"/>
              <w:rPr>
                <w:sz w:val="28"/>
                <w:szCs w:val="28"/>
              </w:rPr>
            </w:pPr>
            <w:r w:rsidRPr="009C7775">
              <w:rPr>
                <w:sz w:val="28"/>
                <w:szCs w:val="28"/>
              </w:rPr>
              <w:t>58.1</w:t>
            </w:r>
          </w:p>
          <w:p w:rsidR="009C7775" w:rsidRPr="009C7775" w:rsidRDefault="009C7775" w:rsidP="00CB5BD6">
            <w:pPr>
              <w:rPr>
                <w:sz w:val="28"/>
                <w:szCs w:val="28"/>
              </w:rPr>
            </w:pPr>
          </w:p>
        </w:tc>
        <w:tc>
          <w:tcPr>
            <w:tcW w:w="1080" w:type="dxa"/>
            <w:tcBorders>
              <w:top w:val="nil"/>
              <w:left w:val="single" w:sz="6" w:space="0" w:color="auto"/>
              <w:right w:val="single" w:sz="6" w:space="0" w:color="auto"/>
            </w:tcBorders>
          </w:tcPr>
          <w:p w:rsidR="009C7775" w:rsidRPr="009C7775" w:rsidRDefault="009C7775" w:rsidP="00CB5BD6">
            <w:pPr>
              <w:spacing w:before="20"/>
              <w:rPr>
                <w:sz w:val="28"/>
                <w:szCs w:val="28"/>
              </w:rPr>
            </w:pPr>
            <w:r w:rsidRPr="009C7775">
              <w:rPr>
                <w:sz w:val="28"/>
                <w:szCs w:val="28"/>
              </w:rPr>
              <w:t>3140</w:t>
            </w:r>
          </w:p>
          <w:p w:rsidR="009C7775" w:rsidRPr="009C7775" w:rsidRDefault="009C7775" w:rsidP="00CB5BD6">
            <w:pPr>
              <w:rPr>
                <w:sz w:val="28"/>
                <w:szCs w:val="28"/>
              </w:rPr>
            </w:pPr>
          </w:p>
        </w:tc>
        <w:tc>
          <w:tcPr>
            <w:tcW w:w="1000" w:type="dxa"/>
            <w:tcBorders>
              <w:top w:val="nil"/>
              <w:left w:val="single" w:sz="6" w:space="0" w:color="auto"/>
              <w:right w:val="single" w:sz="4" w:space="0" w:color="auto"/>
            </w:tcBorders>
          </w:tcPr>
          <w:p w:rsidR="009C7775" w:rsidRPr="009C7775" w:rsidRDefault="009C7775" w:rsidP="00CB5BD6">
            <w:pPr>
              <w:spacing w:before="20"/>
              <w:rPr>
                <w:sz w:val="28"/>
                <w:szCs w:val="28"/>
              </w:rPr>
            </w:pPr>
            <w:r w:rsidRPr="009C7775">
              <w:rPr>
                <w:sz w:val="28"/>
                <w:szCs w:val="28"/>
              </w:rPr>
              <w:t>470</w:t>
            </w:r>
          </w:p>
          <w:p w:rsidR="009C7775" w:rsidRPr="009C7775" w:rsidRDefault="009C7775" w:rsidP="00CB5BD6">
            <w:pPr>
              <w:rPr>
                <w:sz w:val="28"/>
                <w:szCs w:val="28"/>
              </w:rPr>
            </w:pPr>
          </w:p>
        </w:tc>
      </w:tr>
      <w:tr w:rsidR="00D806E5" w:rsidRPr="009C2981">
        <w:trPr>
          <w:trHeight w:val="1585"/>
        </w:trPr>
        <w:tc>
          <w:tcPr>
            <w:tcW w:w="1620" w:type="dxa"/>
            <w:tcBorders>
              <w:left w:val="single" w:sz="4" w:space="0" w:color="auto"/>
              <w:bottom w:val="single" w:sz="6" w:space="0" w:color="auto"/>
              <w:right w:val="single" w:sz="6" w:space="0" w:color="auto"/>
            </w:tcBorders>
          </w:tcPr>
          <w:p w:rsidR="009C7775" w:rsidRPr="009C7775" w:rsidRDefault="009C7775" w:rsidP="00CB5BD6">
            <w:pPr>
              <w:spacing w:before="20"/>
              <w:jc w:val="right"/>
              <w:rPr>
                <w:sz w:val="28"/>
                <w:szCs w:val="28"/>
              </w:rPr>
            </w:pPr>
            <w:r w:rsidRPr="009C7775">
              <w:rPr>
                <w:sz w:val="28"/>
                <w:szCs w:val="28"/>
              </w:rPr>
              <w:t>Вуз по 3</w:t>
            </w:r>
          </w:p>
          <w:p w:rsidR="009C7775" w:rsidRPr="009C7775" w:rsidRDefault="009C7775" w:rsidP="00CB5BD6">
            <w:pPr>
              <w:spacing w:before="20"/>
              <w:jc w:val="right"/>
              <w:rPr>
                <w:sz w:val="28"/>
                <w:szCs w:val="28"/>
              </w:rPr>
            </w:pPr>
            <w:r w:rsidRPr="009C7775">
              <w:rPr>
                <w:sz w:val="28"/>
                <w:szCs w:val="28"/>
              </w:rPr>
              <w:t>траектории</w:t>
            </w:r>
          </w:p>
          <w:p w:rsidR="009C7775" w:rsidRPr="009C7775" w:rsidRDefault="009C7775" w:rsidP="00CB5BD6">
            <w:pPr>
              <w:spacing w:before="20"/>
              <w:jc w:val="right"/>
              <w:rPr>
                <w:sz w:val="28"/>
                <w:szCs w:val="28"/>
              </w:rPr>
            </w:pPr>
          </w:p>
        </w:tc>
        <w:tc>
          <w:tcPr>
            <w:tcW w:w="66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62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52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126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spacing w:before="20"/>
              <w:rPr>
                <w:sz w:val="28"/>
                <w:szCs w:val="28"/>
              </w:rPr>
            </w:pPr>
            <w:r w:rsidRPr="009C7775">
              <w:rPr>
                <w:sz w:val="28"/>
                <w:szCs w:val="28"/>
              </w:rPr>
              <w:t>43</w:t>
            </w: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90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spacing w:before="20"/>
              <w:rPr>
                <w:sz w:val="28"/>
                <w:szCs w:val="28"/>
              </w:rPr>
            </w:pPr>
            <w:r w:rsidRPr="009C7775">
              <w:rPr>
                <w:sz w:val="28"/>
                <w:szCs w:val="28"/>
              </w:rPr>
              <w:t>12.5</w:t>
            </w: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126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spacing w:before="20"/>
              <w:rPr>
                <w:sz w:val="28"/>
                <w:szCs w:val="28"/>
              </w:rPr>
            </w:pPr>
            <w:r w:rsidRPr="009C7775">
              <w:rPr>
                <w:sz w:val="28"/>
                <w:szCs w:val="28"/>
              </w:rPr>
              <w:t>19.4</w:t>
            </w: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90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spacing w:before="20"/>
              <w:rPr>
                <w:sz w:val="28"/>
                <w:szCs w:val="28"/>
              </w:rPr>
            </w:pPr>
            <w:r w:rsidRPr="009C7775">
              <w:rPr>
                <w:sz w:val="28"/>
                <w:szCs w:val="28"/>
              </w:rPr>
              <w:t>39.2</w:t>
            </w: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1080" w:type="dxa"/>
            <w:tcBorders>
              <w:left w:val="single" w:sz="6" w:space="0" w:color="auto"/>
              <w:bottom w:val="single" w:sz="6" w:space="0" w:color="auto"/>
              <w:right w:val="single" w:sz="6"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spacing w:before="20"/>
              <w:rPr>
                <w:sz w:val="28"/>
                <w:szCs w:val="28"/>
              </w:rPr>
            </w:pPr>
            <w:r w:rsidRPr="009C7775">
              <w:rPr>
                <w:sz w:val="28"/>
                <w:szCs w:val="28"/>
              </w:rPr>
              <w:t>3300</w:t>
            </w: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c>
          <w:tcPr>
            <w:tcW w:w="1000" w:type="dxa"/>
            <w:tcBorders>
              <w:left w:val="single" w:sz="6" w:space="0" w:color="auto"/>
              <w:bottom w:val="single" w:sz="6" w:space="0" w:color="auto"/>
              <w:right w:val="single" w:sz="4" w:space="0" w:color="auto"/>
            </w:tcBorders>
          </w:tcPr>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spacing w:before="20"/>
              <w:rPr>
                <w:sz w:val="28"/>
                <w:szCs w:val="28"/>
              </w:rPr>
            </w:pPr>
            <w:r w:rsidRPr="009C7775">
              <w:rPr>
                <w:sz w:val="28"/>
                <w:szCs w:val="28"/>
              </w:rPr>
              <w:t>490</w:t>
            </w:r>
          </w:p>
          <w:p w:rsidR="009C7775" w:rsidRPr="009C7775" w:rsidRDefault="009C7775" w:rsidP="00CB5BD6">
            <w:pPr>
              <w:rPr>
                <w:sz w:val="28"/>
                <w:szCs w:val="28"/>
              </w:rPr>
            </w:pPr>
          </w:p>
          <w:p w:rsidR="009C7775" w:rsidRPr="009C7775" w:rsidRDefault="009C7775" w:rsidP="00CB5BD6">
            <w:pPr>
              <w:rPr>
                <w:sz w:val="28"/>
                <w:szCs w:val="28"/>
              </w:rPr>
            </w:pPr>
          </w:p>
          <w:p w:rsidR="009C7775" w:rsidRPr="009C7775" w:rsidRDefault="009C7775" w:rsidP="00CB5BD6">
            <w:pPr>
              <w:rPr>
                <w:sz w:val="28"/>
                <w:szCs w:val="28"/>
              </w:rPr>
            </w:pPr>
          </w:p>
        </w:tc>
      </w:tr>
    </w:tbl>
    <w:p w:rsidR="009C7775" w:rsidRPr="009C7775" w:rsidRDefault="009C7775" w:rsidP="00CB5BD6">
      <w:pPr>
        <w:ind w:right="2000" w:firstLine="100"/>
        <w:rPr>
          <w:sz w:val="28"/>
          <w:szCs w:val="28"/>
        </w:rPr>
      </w:pPr>
      <w:r w:rsidRPr="009C7775">
        <w:rPr>
          <w:sz w:val="28"/>
          <w:szCs w:val="28"/>
          <w:vertAlign w:val="superscript"/>
        </w:rPr>
        <w:t xml:space="preserve">1 </w:t>
      </w:r>
      <w:r w:rsidRPr="009C7775">
        <w:rPr>
          <w:sz w:val="28"/>
          <w:szCs w:val="28"/>
        </w:rPr>
        <w:t xml:space="preserve">С момента окончания соответствующего уровня по 65-ти летний возраст включительно.   </w:t>
      </w:r>
    </w:p>
    <w:p w:rsidR="009C7775" w:rsidRPr="009C7775" w:rsidRDefault="009C7775" w:rsidP="00CB5BD6">
      <w:pPr>
        <w:ind w:right="2000" w:firstLine="100"/>
        <w:rPr>
          <w:sz w:val="28"/>
          <w:szCs w:val="28"/>
        </w:rPr>
      </w:pPr>
      <w:r w:rsidRPr="009C7775">
        <w:rPr>
          <w:sz w:val="28"/>
          <w:szCs w:val="28"/>
          <w:vertAlign w:val="superscript"/>
        </w:rPr>
        <w:t xml:space="preserve">2  </w:t>
      </w:r>
      <w:r w:rsidRPr="009C7775">
        <w:rPr>
          <w:sz w:val="28"/>
          <w:szCs w:val="28"/>
        </w:rPr>
        <w:t>Предполагается, что индивидуум начнет работу только после окончания 9-ти классов школы.</w:t>
      </w:r>
    </w:p>
    <w:p w:rsidR="009C7775" w:rsidRPr="009C7775" w:rsidRDefault="00D806E5" w:rsidP="00CB5BD6">
      <w:pPr>
        <w:ind w:right="3600" w:firstLine="100"/>
        <w:rPr>
          <w:sz w:val="28"/>
          <w:szCs w:val="28"/>
        </w:rPr>
      </w:pPr>
      <w:r>
        <w:rPr>
          <w:sz w:val="28"/>
          <w:szCs w:val="28"/>
          <w:vertAlign w:val="superscript"/>
        </w:rPr>
        <w:t xml:space="preserve">3 </w:t>
      </w:r>
      <w:r>
        <w:rPr>
          <w:sz w:val="28"/>
          <w:szCs w:val="28"/>
        </w:rPr>
        <w:t xml:space="preserve"> </w:t>
      </w:r>
      <w:r w:rsidR="009C7775" w:rsidRPr="009C7775">
        <w:rPr>
          <w:sz w:val="28"/>
          <w:szCs w:val="28"/>
        </w:rPr>
        <w:t>Расчеты проводятся на квалификацию специалиста.</w:t>
      </w:r>
    </w:p>
    <w:p w:rsidR="009C7775" w:rsidRPr="00323F83" w:rsidRDefault="009C7775" w:rsidP="00CB5BD6">
      <w:pPr>
        <w:ind w:right="3600"/>
        <w:rPr>
          <w:sz w:val="28"/>
          <w:szCs w:val="28"/>
        </w:rPr>
      </w:pPr>
      <w:r w:rsidRPr="009C7775">
        <w:rPr>
          <w:sz w:val="28"/>
          <w:szCs w:val="28"/>
        </w:rPr>
        <w:t xml:space="preserve"> </w:t>
      </w:r>
      <w:r w:rsidRPr="009C7775">
        <w:rPr>
          <w:sz w:val="28"/>
          <w:szCs w:val="28"/>
          <w:vertAlign w:val="superscript"/>
        </w:rPr>
        <w:t>4</w:t>
      </w:r>
      <w:r w:rsidRPr="009C7775">
        <w:rPr>
          <w:sz w:val="28"/>
          <w:szCs w:val="28"/>
        </w:rPr>
        <w:t xml:space="preserve"> Получение высшего образования по первой образовательной траектории.</w:t>
      </w:r>
      <w:r w:rsidR="00323F83" w:rsidRPr="00323F83">
        <w:rPr>
          <w:sz w:val="28"/>
          <w:szCs w:val="28"/>
        </w:rPr>
        <w:t>[7,10]</w:t>
      </w:r>
    </w:p>
    <w:p w:rsidR="006B34B5" w:rsidRDefault="006B34B5" w:rsidP="006B34B5">
      <w:pPr>
        <w:spacing w:before="360" w:after="120"/>
        <w:rPr>
          <w:sz w:val="28"/>
          <w:szCs w:val="28"/>
        </w:rPr>
      </w:pPr>
    </w:p>
    <w:p w:rsidR="00D806E5" w:rsidRPr="00CE7C1C" w:rsidRDefault="00D806E5" w:rsidP="006B34B5">
      <w:pPr>
        <w:spacing w:before="360" w:after="120"/>
        <w:jc w:val="center"/>
        <w:rPr>
          <w:sz w:val="28"/>
          <w:szCs w:val="28"/>
        </w:rPr>
      </w:pPr>
      <w:r>
        <w:rPr>
          <w:sz w:val="28"/>
          <w:szCs w:val="28"/>
        </w:rPr>
        <w:t xml:space="preserve">Приложение </w:t>
      </w:r>
      <w:r w:rsidR="00CE7C1C">
        <w:rPr>
          <w:sz w:val="28"/>
          <w:szCs w:val="28"/>
        </w:rPr>
        <w:t>Д</w:t>
      </w:r>
    </w:p>
    <w:p w:rsidR="00D806E5" w:rsidRPr="00323F83" w:rsidRDefault="00D806E5" w:rsidP="006250E5">
      <w:pPr>
        <w:spacing w:before="360" w:after="120"/>
        <w:ind w:firstLine="709"/>
        <w:rPr>
          <w:sz w:val="28"/>
          <w:szCs w:val="28"/>
        </w:rPr>
      </w:pPr>
      <w:r w:rsidRPr="00D806E5">
        <w:rPr>
          <w:sz w:val="28"/>
          <w:szCs w:val="28"/>
        </w:rPr>
        <w:t>Годовые нормы отдачи в зависимости от доли участия государства и личности в накоплении челове</w:t>
      </w:r>
      <w:r w:rsidRPr="00D806E5">
        <w:rPr>
          <w:sz w:val="28"/>
          <w:szCs w:val="28"/>
        </w:rPr>
        <w:softHyphen/>
        <w:t>ческого капитала в России,</w:t>
      </w:r>
      <w:r w:rsidR="00802CE4">
        <w:rPr>
          <w:sz w:val="28"/>
          <w:szCs w:val="28"/>
        </w:rPr>
        <w:t>2000г.,</w:t>
      </w:r>
      <w:r w:rsidRPr="00D806E5">
        <w:rPr>
          <w:sz w:val="28"/>
          <w:szCs w:val="28"/>
        </w:rPr>
        <w:t xml:space="preserve"> %</w:t>
      </w:r>
      <w:r>
        <w:rPr>
          <w:sz w:val="28"/>
          <w:szCs w:val="28"/>
        </w:rPr>
        <w:t>.</w:t>
      </w:r>
      <w:r w:rsidR="00323F83" w:rsidRPr="00323F83">
        <w:rPr>
          <w:sz w:val="28"/>
          <w:szCs w:val="28"/>
        </w:rPr>
        <w:t>[7,10]</w:t>
      </w:r>
    </w:p>
    <w:p w:rsidR="00D806E5" w:rsidRPr="009C2981" w:rsidRDefault="00D806E5" w:rsidP="006250E5">
      <w:pPr>
        <w:ind w:firstLine="709"/>
        <w:jc w:val="center"/>
      </w:pPr>
    </w:p>
    <w:tbl>
      <w:tblPr>
        <w:tblStyle w:val="aa"/>
        <w:tblW w:w="9668" w:type="dxa"/>
        <w:tblLook w:val="01E0" w:firstRow="1" w:lastRow="1" w:firstColumn="1" w:lastColumn="1" w:noHBand="0" w:noVBand="0"/>
      </w:tblPr>
      <w:tblGrid>
        <w:gridCol w:w="1974"/>
        <w:gridCol w:w="566"/>
        <w:gridCol w:w="1188"/>
        <w:gridCol w:w="1188"/>
        <w:gridCol w:w="1188"/>
        <w:gridCol w:w="1188"/>
        <w:gridCol w:w="1188"/>
        <w:gridCol w:w="1188"/>
      </w:tblGrid>
      <w:tr w:rsidR="00D806E5" w:rsidRPr="00D806E5">
        <w:tc>
          <w:tcPr>
            <w:tcW w:w="1984" w:type="dxa"/>
            <w:vMerge w:val="restart"/>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Уровень образования</w:t>
            </w:r>
          </w:p>
        </w:tc>
        <w:tc>
          <w:tcPr>
            <w:tcW w:w="7684" w:type="dxa"/>
            <w:gridSpan w:val="7"/>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Государственное участие в оплате стоимости обучения</w:t>
            </w:r>
          </w:p>
        </w:tc>
      </w:tr>
      <w:tr w:rsidR="00D806E5" w:rsidRPr="00D806E5">
        <w:tc>
          <w:tcPr>
            <w:tcW w:w="1984" w:type="dxa"/>
            <w:vMerge/>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0</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10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30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50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70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90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100</w:t>
            </w:r>
          </w:p>
        </w:tc>
      </w:tr>
      <w:tr w:rsidR="00D806E5" w:rsidRPr="00D806E5">
        <w:tc>
          <w:tcPr>
            <w:tcW w:w="9668" w:type="dxa"/>
            <w:gridSpan w:val="8"/>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Социальная норма отдачи</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Полное общее</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sym w:font="Symbol" w:char="F0A5"/>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95.7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31.9</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19.1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13.7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10.6</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9.6</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ПТУ</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sym w:font="Symbol" w:char="F0A5"/>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92.5</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30.8</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18.5</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13.2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10.3</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9.2</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СУЗ</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sym w:font="Symbol" w:char="F0A5"/>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87.1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29.0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17.4</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13.4</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8.7</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Вуз по 1 траектории</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sym w:font="Symbol" w:char="F0A5"/>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57.1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19.0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11.4</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6.3</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5.7</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Вуз по 2 траектории</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sym w:font="Symbol" w:char="F0A5"/>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38.4</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12.0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7.7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5.5</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4.3</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3.8</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Вуз по 3 траектории</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sym w:font="Symbol" w:char="F0A5"/>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78.5</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26.2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15.7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11.2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7.9</w:t>
            </w:r>
          </w:p>
        </w:tc>
      </w:tr>
      <w:tr w:rsidR="00D806E5" w:rsidRPr="00D806E5">
        <w:tc>
          <w:tcPr>
            <w:tcW w:w="9668" w:type="dxa"/>
            <w:gridSpan w:val="8"/>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Частная норма отдачи</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Полное общее</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rPr>
              <w:t>7</w:t>
            </w:r>
            <w:r w:rsidRPr="00D806E5">
              <w:rPr>
                <w:sz w:val="28"/>
                <w:szCs w:val="28"/>
                <w:lang w:val="en-US"/>
              </w:rPr>
              <w:t>.9</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8.4</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8.6</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8.9</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9.0</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ПТУ</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8.0</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8.3</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8.6</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8.8</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9.2</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СУЗ</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8.5</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8.6</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8.9</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9.5</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9.8</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9.9</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Вуз по 1 траектории</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6.0</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6.1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6.3</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6.2</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6.8</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7.0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7.2</w:t>
            </w:r>
          </w:p>
        </w:tc>
      </w:tr>
      <w:tr w:rsidR="00D806E5" w:rsidRPr="00D806E5">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Вуз по 2 траектории</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3.5</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3.6</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3.8</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3.9</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4.0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4.1</w:t>
            </w:r>
          </w:p>
        </w:tc>
      </w:tr>
      <w:tr w:rsidR="00D806E5" w:rsidRPr="009C2981">
        <w:tc>
          <w:tcPr>
            <w:tcW w:w="198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rPr>
            </w:pPr>
            <w:r w:rsidRPr="00D806E5">
              <w:rPr>
                <w:sz w:val="28"/>
                <w:szCs w:val="28"/>
              </w:rPr>
              <w:t>Вуз по 3 траектории</w:t>
            </w:r>
          </w:p>
        </w:tc>
        <w:tc>
          <w:tcPr>
            <w:tcW w:w="459"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9.2</w:t>
            </w:r>
          </w:p>
        </w:tc>
        <w:tc>
          <w:tcPr>
            <w:tcW w:w="1205"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9.4</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9.7</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10.1</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10.5</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11.0</w:t>
            </w:r>
          </w:p>
        </w:tc>
        <w:tc>
          <w:tcPr>
            <w:tcW w:w="1204" w:type="dxa"/>
            <w:tcBorders>
              <w:top w:val="single" w:sz="4" w:space="0" w:color="auto"/>
              <w:left w:val="single" w:sz="4" w:space="0" w:color="auto"/>
              <w:bottom w:val="single" w:sz="4" w:space="0" w:color="auto"/>
              <w:right w:val="single" w:sz="4" w:space="0" w:color="auto"/>
            </w:tcBorders>
          </w:tcPr>
          <w:p w:rsidR="00D806E5" w:rsidRPr="00D806E5" w:rsidRDefault="00D806E5" w:rsidP="00CB5BD6">
            <w:pPr>
              <w:ind w:firstLine="0"/>
              <w:jc w:val="center"/>
              <w:rPr>
                <w:sz w:val="28"/>
                <w:szCs w:val="28"/>
                <w:lang w:val="en-US"/>
              </w:rPr>
            </w:pPr>
            <w:r w:rsidRPr="00D806E5">
              <w:rPr>
                <w:sz w:val="28"/>
                <w:szCs w:val="28"/>
                <w:lang w:val="en-US"/>
              </w:rPr>
              <w:t>11.2</w:t>
            </w:r>
          </w:p>
        </w:tc>
      </w:tr>
    </w:tbl>
    <w:p w:rsidR="009C7775" w:rsidRPr="009C7775" w:rsidRDefault="009C7775" w:rsidP="00CB5BD6">
      <w:pPr>
        <w:rPr>
          <w:sz w:val="28"/>
          <w:szCs w:val="28"/>
        </w:rPr>
      </w:pPr>
      <w:bookmarkStart w:id="0" w:name="_GoBack"/>
      <w:bookmarkEnd w:id="0"/>
    </w:p>
    <w:sectPr w:rsidR="009C7775" w:rsidRPr="009C7775" w:rsidSect="00F572A0">
      <w:headerReference w:type="default" r:id="rId41"/>
      <w:footerReference w:type="default" r:id="rId42"/>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F5" w:rsidRDefault="008903F5">
      <w:r>
        <w:separator/>
      </w:r>
    </w:p>
  </w:endnote>
  <w:endnote w:type="continuationSeparator" w:id="0">
    <w:p w:rsidR="008903F5" w:rsidRDefault="0089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A358E0">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0758" w:rsidRDefault="00D70758" w:rsidP="006B34B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A358E0">
    <w:pPr>
      <w:pStyle w:val="ac"/>
      <w:framePr w:wrap="around" w:vAnchor="text" w:hAnchor="margin" w:xAlign="right" w:y="1"/>
      <w:rPr>
        <w:rStyle w:val="a7"/>
      </w:rPr>
    </w:pPr>
  </w:p>
  <w:p w:rsidR="00D70758" w:rsidRDefault="00D70758" w:rsidP="00D7075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FD764C">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FD764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F5" w:rsidRDefault="008903F5">
      <w:r>
        <w:separator/>
      </w:r>
    </w:p>
  </w:footnote>
  <w:footnote w:type="continuationSeparator" w:id="0">
    <w:p w:rsidR="008903F5" w:rsidRDefault="00890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D7075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0758" w:rsidRDefault="00D70758" w:rsidP="00802CE4">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F572A0">
    <w:pPr>
      <w:pStyle w:val="a6"/>
      <w:framePr w:wrap="around"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804ABE">
      <w:rPr>
        <w:rStyle w:val="a7"/>
        <w:noProof/>
      </w:rPr>
      <w:t>3</w:t>
    </w:r>
    <w:r>
      <w:rPr>
        <w:rStyle w:val="a7"/>
      </w:rPr>
      <w:fldChar w:fldCharType="end"/>
    </w:r>
  </w:p>
  <w:p w:rsidR="00D70758" w:rsidRDefault="00D70758" w:rsidP="00802CE4">
    <w:pPr>
      <w:pStyle w:val="a6"/>
      <w:framePr w:wrap="around" w:vAnchor="text" w:hAnchor="margin" w:xAlign="right" w:y="1"/>
      <w:ind w:right="360"/>
      <w:rPr>
        <w:rStyle w:val="a7"/>
      </w:rPr>
    </w:pPr>
  </w:p>
  <w:p w:rsidR="00D70758" w:rsidRDefault="00D70758" w:rsidP="00802CE4">
    <w:pPr>
      <w:pStyle w:val="a6"/>
      <w:framePr w:wrap="around" w:vAnchor="text" w:hAnchor="margin" w:xAlign="center" w:y="1"/>
      <w:ind w:right="360" w:firstLine="360"/>
      <w:rPr>
        <w:rStyle w:val="a7"/>
      </w:rPr>
    </w:pPr>
  </w:p>
  <w:p w:rsidR="00D70758" w:rsidRDefault="00D70758" w:rsidP="00D7075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Pr="00786E83" w:rsidRDefault="00F572A0" w:rsidP="00F572A0">
    <w:pPr>
      <w:pStyle w:val="a6"/>
      <w:jc w:val="right"/>
    </w:pPr>
    <w:r>
      <w:t>3</w:t>
    </w:r>
    <w:r w:rsidR="00FE2D99">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58" w:rsidRDefault="00D70758" w:rsidP="001059FF">
    <w:pPr>
      <w:pStyle w:val="a6"/>
      <w:framePr w:wrap="around" w:vAnchor="text" w:hAnchor="margin" w:xAlign="center" w:y="1"/>
      <w:ind w:right="360"/>
      <w:rPr>
        <w:rStyle w:val="a7"/>
      </w:rPr>
    </w:pPr>
  </w:p>
  <w:p w:rsidR="00D70758" w:rsidRDefault="00D70758" w:rsidP="00786E83">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1800"/>
        </w:tabs>
        <w:ind w:left="1800" w:hanging="108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4B35B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5A81CAC"/>
    <w:multiLevelType w:val="hybridMultilevel"/>
    <w:tmpl w:val="681C8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73175"/>
    <w:multiLevelType w:val="multilevel"/>
    <w:tmpl w:val="BD3A0E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96C2813"/>
    <w:multiLevelType w:val="multilevel"/>
    <w:tmpl w:val="0D5032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92C59AC"/>
    <w:multiLevelType w:val="multilevel"/>
    <w:tmpl w:val="75EE9B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BBF3666"/>
    <w:multiLevelType w:val="hybridMultilevel"/>
    <w:tmpl w:val="8A86D002"/>
    <w:lvl w:ilvl="0" w:tplc="0C66F61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10335A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11C594E"/>
    <w:multiLevelType w:val="hybridMultilevel"/>
    <w:tmpl w:val="D87EF78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F96205"/>
    <w:multiLevelType w:val="multilevel"/>
    <w:tmpl w:val="45B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F33DC"/>
    <w:multiLevelType w:val="hybridMultilevel"/>
    <w:tmpl w:val="BDA634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75171A"/>
    <w:multiLevelType w:val="hybridMultilevel"/>
    <w:tmpl w:val="0BD43C20"/>
    <w:lvl w:ilvl="0" w:tplc="8744DD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B44725"/>
    <w:multiLevelType w:val="hybridMultilevel"/>
    <w:tmpl w:val="203AB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671E6F"/>
    <w:multiLevelType w:val="multilevel"/>
    <w:tmpl w:val="641A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D007C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F8C55BB"/>
    <w:multiLevelType w:val="multilevel"/>
    <w:tmpl w:val="422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E18E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A2E40B5"/>
    <w:multiLevelType w:val="hybridMultilevel"/>
    <w:tmpl w:val="17B62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B15DC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7A137548"/>
    <w:multiLevelType w:val="multilevel"/>
    <w:tmpl w:val="3B24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563232"/>
    <w:multiLevelType w:val="hybridMultilevel"/>
    <w:tmpl w:val="E2346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14"/>
  </w:num>
  <w:num w:numId="4">
    <w:abstractNumId w:val="3"/>
  </w:num>
  <w:num w:numId="5">
    <w:abstractNumId w:val="4"/>
  </w:num>
  <w:num w:numId="6">
    <w:abstractNumId w:val="5"/>
  </w:num>
  <w:num w:numId="7">
    <w:abstractNumId w:val="1"/>
  </w:num>
  <w:num w:numId="8">
    <w:abstractNumId w:val="2"/>
  </w:num>
  <w:num w:numId="9">
    <w:abstractNumId w:val="16"/>
  </w:num>
  <w:num w:numId="10">
    <w:abstractNumId w:val="0"/>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9"/>
  </w:num>
  <w:num w:numId="15">
    <w:abstractNumId w:val="9"/>
  </w:num>
  <w:num w:numId="16">
    <w:abstractNumId w:val="11"/>
  </w:num>
  <w:num w:numId="17">
    <w:abstractNumId w:val="20"/>
  </w:num>
  <w:num w:numId="18">
    <w:abstractNumId w:val="17"/>
  </w:num>
  <w:num w:numId="19">
    <w:abstractNumId w:val="7"/>
  </w:num>
  <w:num w:numId="20">
    <w:abstractNumId w:val="8"/>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3BF"/>
    <w:rsid w:val="00095896"/>
    <w:rsid w:val="000A153A"/>
    <w:rsid w:val="000C6201"/>
    <w:rsid w:val="000E2E06"/>
    <w:rsid w:val="001059FF"/>
    <w:rsid w:val="00120893"/>
    <w:rsid w:val="00133176"/>
    <w:rsid w:val="001569CA"/>
    <w:rsid w:val="001852D2"/>
    <w:rsid w:val="001D224F"/>
    <w:rsid w:val="002134C2"/>
    <w:rsid w:val="002227B9"/>
    <w:rsid w:val="0023255F"/>
    <w:rsid w:val="00260246"/>
    <w:rsid w:val="0026639E"/>
    <w:rsid w:val="0026736C"/>
    <w:rsid w:val="00276E21"/>
    <w:rsid w:val="002948DD"/>
    <w:rsid w:val="002A52DA"/>
    <w:rsid w:val="002A6D67"/>
    <w:rsid w:val="002B0544"/>
    <w:rsid w:val="002D3C66"/>
    <w:rsid w:val="0031109D"/>
    <w:rsid w:val="00321311"/>
    <w:rsid w:val="00323F83"/>
    <w:rsid w:val="0035652D"/>
    <w:rsid w:val="00363180"/>
    <w:rsid w:val="003874BD"/>
    <w:rsid w:val="00391AD8"/>
    <w:rsid w:val="003B6163"/>
    <w:rsid w:val="003D3AE4"/>
    <w:rsid w:val="004054E2"/>
    <w:rsid w:val="004217C4"/>
    <w:rsid w:val="0046573B"/>
    <w:rsid w:val="00466849"/>
    <w:rsid w:val="004B0D40"/>
    <w:rsid w:val="004E743A"/>
    <w:rsid w:val="005113D0"/>
    <w:rsid w:val="00511B98"/>
    <w:rsid w:val="00545520"/>
    <w:rsid w:val="0056553F"/>
    <w:rsid w:val="00565F3E"/>
    <w:rsid w:val="005A535C"/>
    <w:rsid w:val="005A5848"/>
    <w:rsid w:val="005B0168"/>
    <w:rsid w:val="005B58B6"/>
    <w:rsid w:val="005C24BC"/>
    <w:rsid w:val="005E09CA"/>
    <w:rsid w:val="005F3141"/>
    <w:rsid w:val="00607BCB"/>
    <w:rsid w:val="00623CE5"/>
    <w:rsid w:val="006250E5"/>
    <w:rsid w:val="0067041D"/>
    <w:rsid w:val="006947B0"/>
    <w:rsid w:val="006B34B5"/>
    <w:rsid w:val="0071222E"/>
    <w:rsid w:val="00717E0D"/>
    <w:rsid w:val="00724B4E"/>
    <w:rsid w:val="00764FCD"/>
    <w:rsid w:val="00786E83"/>
    <w:rsid w:val="007903C4"/>
    <w:rsid w:val="007B10B7"/>
    <w:rsid w:val="007C29BF"/>
    <w:rsid w:val="007E3F31"/>
    <w:rsid w:val="007E52A6"/>
    <w:rsid w:val="007E66E2"/>
    <w:rsid w:val="00802CE4"/>
    <w:rsid w:val="00804ABE"/>
    <w:rsid w:val="00830B62"/>
    <w:rsid w:val="008555CF"/>
    <w:rsid w:val="008903F5"/>
    <w:rsid w:val="0094653B"/>
    <w:rsid w:val="0095730A"/>
    <w:rsid w:val="0096067B"/>
    <w:rsid w:val="00981E81"/>
    <w:rsid w:val="009910D3"/>
    <w:rsid w:val="009C7775"/>
    <w:rsid w:val="009D1A19"/>
    <w:rsid w:val="009D390B"/>
    <w:rsid w:val="009E12BE"/>
    <w:rsid w:val="009F00AD"/>
    <w:rsid w:val="00A02876"/>
    <w:rsid w:val="00A358E0"/>
    <w:rsid w:val="00A73415"/>
    <w:rsid w:val="00A967A1"/>
    <w:rsid w:val="00AC5F5B"/>
    <w:rsid w:val="00B06B05"/>
    <w:rsid w:val="00B15307"/>
    <w:rsid w:val="00B16486"/>
    <w:rsid w:val="00B44FDB"/>
    <w:rsid w:val="00B5508F"/>
    <w:rsid w:val="00B71820"/>
    <w:rsid w:val="00B741CD"/>
    <w:rsid w:val="00BA65E6"/>
    <w:rsid w:val="00C34627"/>
    <w:rsid w:val="00CA2EC5"/>
    <w:rsid w:val="00CB1F0D"/>
    <w:rsid w:val="00CB5BD6"/>
    <w:rsid w:val="00CD04B8"/>
    <w:rsid w:val="00CE694B"/>
    <w:rsid w:val="00CE7C1C"/>
    <w:rsid w:val="00D071B1"/>
    <w:rsid w:val="00D10BFF"/>
    <w:rsid w:val="00D243BF"/>
    <w:rsid w:val="00D5396C"/>
    <w:rsid w:val="00D70758"/>
    <w:rsid w:val="00D77D75"/>
    <w:rsid w:val="00D806E5"/>
    <w:rsid w:val="00D82B8D"/>
    <w:rsid w:val="00D94669"/>
    <w:rsid w:val="00DA5582"/>
    <w:rsid w:val="00DB323C"/>
    <w:rsid w:val="00DB7A81"/>
    <w:rsid w:val="00DC02E3"/>
    <w:rsid w:val="00DE17AB"/>
    <w:rsid w:val="00DE260C"/>
    <w:rsid w:val="00E13E86"/>
    <w:rsid w:val="00E141E1"/>
    <w:rsid w:val="00E17FF7"/>
    <w:rsid w:val="00E36D70"/>
    <w:rsid w:val="00E44946"/>
    <w:rsid w:val="00E46CD0"/>
    <w:rsid w:val="00E818F7"/>
    <w:rsid w:val="00E8206A"/>
    <w:rsid w:val="00EA6395"/>
    <w:rsid w:val="00F14702"/>
    <w:rsid w:val="00F45691"/>
    <w:rsid w:val="00F572A0"/>
    <w:rsid w:val="00F66F5B"/>
    <w:rsid w:val="00F76351"/>
    <w:rsid w:val="00FA1585"/>
    <w:rsid w:val="00FA5DE3"/>
    <w:rsid w:val="00FA76F4"/>
    <w:rsid w:val="00FD764C"/>
    <w:rsid w:val="00FE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96B7070A-D3A0-4B28-BEE2-476EB3CF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3BF"/>
    <w:rPr>
      <w:sz w:val="24"/>
      <w:szCs w:val="24"/>
    </w:rPr>
  </w:style>
  <w:style w:type="paragraph" w:styleId="1">
    <w:name w:val="heading 1"/>
    <w:basedOn w:val="a"/>
    <w:next w:val="a"/>
    <w:qFormat/>
    <w:rsid w:val="00D243BF"/>
    <w:pPr>
      <w:keepNext/>
      <w:spacing w:before="240" w:after="60"/>
      <w:outlineLvl w:val="0"/>
    </w:pPr>
    <w:rPr>
      <w:rFonts w:ascii="Arial" w:hAnsi="Arial" w:cs="Arial"/>
      <w:b/>
      <w:bCs/>
      <w:kern w:val="32"/>
      <w:sz w:val="32"/>
      <w:szCs w:val="32"/>
    </w:rPr>
  </w:style>
  <w:style w:type="paragraph" w:styleId="3">
    <w:name w:val="heading 3"/>
    <w:basedOn w:val="a"/>
    <w:next w:val="a"/>
    <w:qFormat/>
    <w:rsid w:val="00D243BF"/>
    <w:pPr>
      <w:keepNext/>
      <w:suppressLineNumber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243BF"/>
    <w:pPr>
      <w:jc w:val="center"/>
    </w:pPr>
    <w:rPr>
      <w:sz w:val="28"/>
      <w:szCs w:val="20"/>
    </w:rPr>
  </w:style>
  <w:style w:type="character" w:customStyle="1" w:styleId="a4">
    <w:name w:val="Символ сноски"/>
    <w:basedOn w:val="a0"/>
    <w:rsid w:val="00466849"/>
    <w:rPr>
      <w:rFonts w:cs="Times New Roman"/>
      <w:vertAlign w:val="superscript"/>
    </w:rPr>
  </w:style>
  <w:style w:type="character" w:customStyle="1" w:styleId="10">
    <w:name w:val="Знак сноски1"/>
    <w:rsid w:val="00466849"/>
    <w:rPr>
      <w:vertAlign w:val="superscript"/>
    </w:rPr>
  </w:style>
  <w:style w:type="paragraph" w:styleId="a5">
    <w:name w:val="footnote text"/>
    <w:basedOn w:val="a"/>
    <w:semiHidden/>
    <w:rsid w:val="00466849"/>
    <w:pPr>
      <w:suppressAutoHyphens/>
    </w:pPr>
    <w:rPr>
      <w:sz w:val="20"/>
      <w:szCs w:val="20"/>
      <w:lang w:eastAsia="ar-SA"/>
    </w:rPr>
  </w:style>
  <w:style w:type="paragraph" w:styleId="a6">
    <w:name w:val="header"/>
    <w:basedOn w:val="a"/>
    <w:rsid w:val="005B0168"/>
    <w:pPr>
      <w:tabs>
        <w:tab w:val="center" w:pos="4677"/>
        <w:tab w:val="right" w:pos="9355"/>
      </w:tabs>
    </w:pPr>
  </w:style>
  <w:style w:type="character" w:styleId="a7">
    <w:name w:val="page number"/>
    <w:basedOn w:val="a0"/>
    <w:rsid w:val="005B0168"/>
  </w:style>
  <w:style w:type="character" w:styleId="a8">
    <w:name w:val="Hyperlink"/>
    <w:basedOn w:val="a0"/>
    <w:rsid w:val="00E36D70"/>
    <w:rPr>
      <w:rFonts w:ascii="Verdana" w:hAnsi="Verdana" w:hint="default"/>
      <w:strike w:val="0"/>
      <w:dstrike w:val="0"/>
      <w:color w:val="2F2F2F"/>
      <w:sz w:val="18"/>
      <w:szCs w:val="18"/>
      <w:u w:val="none"/>
      <w:effect w:val="none"/>
    </w:rPr>
  </w:style>
  <w:style w:type="paragraph" w:styleId="a9">
    <w:name w:val="Normal (Web)"/>
    <w:basedOn w:val="a"/>
    <w:rsid w:val="00E36D70"/>
    <w:pPr>
      <w:spacing w:before="100" w:beforeAutospacing="1" w:after="100" w:afterAutospacing="1"/>
    </w:pPr>
    <w:rPr>
      <w:rFonts w:ascii="Verdana" w:hAnsi="Verdana"/>
      <w:color w:val="626161"/>
      <w:sz w:val="18"/>
      <w:szCs w:val="18"/>
    </w:rPr>
  </w:style>
  <w:style w:type="paragraph" w:customStyle="1" w:styleId="FR2">
    <w:name w:val="FR2"/>
    <w:rsid w:val="00FD764C"/>
    <w:pPr>
      <w:widowControl w:val="0"/>
      <w:autoSpaceDE w:val="0"/>
      <w:autoSpaceDN w:val="0"/>
      <w:adjustRightInd w:val="0"/>
      <w:spacing w:before="160"/>
    </w:pPr>
    <w:rPr>
      <w:sz w:val="16"/>
      <w:szCs w:val="16"/>
    </w:rPr>
  </w:style>
  <w:style w:type="paragraph" w:customStyle="1" w:styleId="FR1">
    <w:name w:val="FR1"/>
    <w:rsid w:val="00FD764C"/>
    <w:pPr>
      <w:widowControl w:val="0"/>
      <w:autoSpaceDE w:val="0"/>
      <w:autoSpaceDN w:val="0"/>
      <w:adjustRightInd w:val="0"/>
      <w:jc w:val="both"/>
    </w:pPr>
    <w:rPr>
      <w:rFonts w:ascii="Arial" w:hAnsi="Arial" w:cs="Arial"/>
      <w:noProof/>
      <w:sz w:val="18"/>
      <w:szCs w:val="18"/>
    </w:rPr>
  </w:style>
  <w:style w:type="table" w:styleId="aa">
    <w:name w:val="Table Grid"/>
    <w:basedOn w:val="a1"/>
    <w:rsid w:val="00FD764C"/>
    <w:pPr>
      <w:widowControl w:val="0"/>
      <w:autoSpaceDE w:val="0"/>
      <w:autoSpaceDN w:val="0"/>
      <w:adjustRightInd w:val="0"/>
      <w:ind w:firstLin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basedOn w:val="a0"/>
    <w:semiHidden/>
    <w:rsid w:val="00FD764C"/>
    <w:rPr>
      <w:vertAlign w:val="superscript"/>
    </w:rPr>
  </w:style>
  <w:style w:type="paragraph" w:styleId="ac">
    <w:name w:val="footer"/>
    <w:basedOn w:val="a"/>
    <w:rsid w:val="00FD764C"/>
    <w:pPr>
      <w:widowControl w:val="0"/>
      <w:tabs>
        <w:tab w:val="center" w:pos="4677"/>
        <w:tab w:val="right" w:pos="9355"/>
      </w:tabs>
      <w:autoSpaceDE w:val="0"/>
      <w:autoSpaceDN w:val="0"/>
      <w:adjustRightInd w:val="0"/>
      <w:ind w:firstLine="24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3.wmf"/><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header" Target="header1.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11702</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2010-06-08T19:48:00Z</cp:lastPrinted>
  <dcterms:created xsi:type="dcterms:W3CDTF">2014-04-05T17:49:00Z</dcterms:created>
  <dcterms:modified xsi:type="dcterms:W3CDTF">2014-04-05T17:49:00Z</dcterms:modified>
</cp:coreProperties>
</file>