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D8" w:rsidRDefault="00F26DD8">
      <w:pPr>
        <w:pStyle w:val="a3"/>
        <w:rPr>
          <w:sz w:val="44"/>
        </w:rPr>
      </w:pPr>
      <w:r>
        <w:rPr>
          <w:sz w:val="44"/>
        </w:rPr>
        <w:t>Социальная философия. Человек и время</w:t>
      </w:r>
    </w:p>
    <w:p w:rsidR="00F26DD8" w:rsidRDefault="00F26DD8">
      <w:pPr>
        <w:ind w:firstLine="851"/>
        <w:rPr>
          <w:rFonts w:ascii="Times New Roman" w:hAnsi="Times New Roman"/>
          <w:b/>
          <w:sz w:val="24"/>
        </w:rPr>
      </w:pPr>
    </w:p>
    <w:p w:rsidR="00F26DD8" w:rsidRDefault="00F26DD8">
      <w:pPr>
        <w:pStyle w:val="a4"/>
        <w:rPr>
          <w:sz w:val="32"/>
        </w:rPr>
      </w:pPr>
      <w:r>
        <w:rPr>
          <w:sz w:val="32"/>
        </w:rPr>
        <w:t>XX век уходит в прошлое, открывая третье тысячеле</w:t>
      </w:r>
      <w:r>
        <w:rPr>
          <w:sz w:val="32"/>
        </w:rPr>
        <w:softHyphen/>
        <w:t>тие новой эры. Человеку на таком историческом рубеже свойственно подводить итоги прожитого, оценивать насто</w:t>
      </w:r>
      <w:r>
        <w:rPr>
          <w:sz w:val="32"/>
        </w:rPr>
        <w:softHyphen/>
        <w:t>ящее, заглядывать в будущее. Это столетие во всех от</w:t>
      </w:r>
      <w:r>
        <w:rPr>
          <w:sz w:val="32"/>
        </w:rPr>
        <w:softHyphen/>
        <w:t>ношениях необычное, неординарное время, вместившее в себя, по существу, целую эпоху. Как в калейдоскопе, смешались разные процессы и события, от которых зависела судьба миллионов людей на всех континентах Земли.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XX в. был обеспечен небывалый прогресс мирового производства, взлет науки. Одновременно народы пере</w:t>
      </w:r>
      <w:r>
        <w:rPr>
          <w:rFonts w:ascii="Times New Roman" w:hAnsi="Times New Roman"/>
          <w:sz w:val="32"/>
        </w:rPr>
        <w:softHyphen/>
        <w:t>жили две кровопролитные мировые войны 1914-1918 гг. и 1939-1945 гг., множество локальных войн, мировые эко</w:t>
      </w:r>
      <w:r>
        <w:rPr>
          <w:rFonts w:ascii="Times New Roman" w:hAnsi="Times New Roman"/>
          <w:sz w:val="32"/>
        </w:rPr>
        <w:softHyphen/>
        <w:t>номические кризисы, депрессии, революции и контрреволюции. Неодолимое движение народов к свободе и де</w:t>
      </w:r>
      <w:r>
        <w:rPr>
          <w:rFonts w:ascii="Times New Roman" w:hAnsi="Times New Roman"/>
          <w:sz w:val="32"/>
        </w:rPr>
        <w:softHyphen/>
        <w:t>мократии. национальному самоопределению натолкнулось на ожесточенное сопротивление консервативных сил, авторитарных и тоталитарных режимов, нищету и невежество широких масс. «Завоевание природы» обернулось истощением мировых ресурсов, беспрецедентным загряз</w:t>
      </w:r>
      <w:r>
        <w:rPr>
          <w:rFonts w:ascii="Times New Roman" w:hAnsi="Times New Roman"/>
          <w:sz w:val="32"/>
        </w:rPr>
        <w:softHyphen/>
        <w:t>нением окружающей человека среды, нарастанием пред</w:t>
      </w:r>
      <w:r>
        <w:rPr>
          <w:rFonts w:ascii="Times New Roman" w:hAnsi="Times New Roman"/>
          <w:sz w:val="32"/>
        </w:rPr>
        <w:softHyphen/>
        <w:t>посылок глобальной экологической катастрофы. Все бо</w:t>
      </w:r>
      <w:r>
        <w:rPr>
          <w:rFonts w:ascii="Times New Roman" w:hAnsi="Times New Roman"/>
          <w:sz w:val="32"/>
        </w:rPr>
        <w:softHyphen/>
        <w:t>лее обостряется проблема относительного перенаселения планеты. Сверхвооруженность, в том числе ядерная и химическая, грозит человечеству наступлением не мифологического, а вполне реального Апокалипсиса. Великие завоевания цивилизации сопровождаются yглyблeниe  кризиса самих ее основ, а также массового сознания.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Развитие в XX в. глобальных процессов имеет своё особое человеческое (личностное) измерение. Опираясь на достигнутое, человек получает в передовых странах возможности для более полного развития своих личнос</w:t>
      </w:r>
      <w:r>
        <w:rPr>
          <w:rFonts w:ascii="Times New Roman" w:hAnsi="Times New Roman"/>
          <w:sz w:val="32"/>
        </w:rPr>
        <w:softHyphen/>
        <w:t>тных данных. Однако возможности еще нужно в полной мере реализовать, объективное — превратить в субъек</w:t>
      </w:r>
      <w:r>
        <w:rPr>
          <w:rFonts w:ascii="Times New Roman" w:hAnsi="Times New Roman"/>
          <w:sz w:val="32"/>
        </w:rPr>
        <w:softHyphen/>
        <w:t>тивное, внешнее — во внутреннее. Что касается евро</w:t>
      </w:r>
      <w:r>
        <w:rPr>
          <w:rFonts w:ascii="Times New Roman" w:hAnsi="Times New Roman"/>
          <w:sz w:val="32"/>
        </w:rPr>
        <w:softHyphen/>
        <w:t>пейской цивилизации и культуры, то существует мнение относительно рубежа, когда сознание и идеалы индивида будут не интериоризацией внешних требований, а ста</w:t>
      </w:r>
      <w:r>
        <w:rPr>
          <w:rFonts w:ascii="Times New Roman" w:hAnsi="Times New Roman"/>
          <w:sz w:val="32"/>
        </w:rPr>
        <w:softHyphen/>
        <w:t>нут действительно его собственными, будут выражать стремления, вырастающие из особенностей его собственного «я». Преодолевая отчуждение, человек стремит</w:t>
      </w:r>
      <w:r>
        <w:rPr>
          <w:rFonts w:ascii="Times New Roman" w:hAnsi="Times New Roman"/>
          <w:sz w:val="32"/>
        </w:rPr>
        <w:softHyphen/>
        <w:t>ся к оптимизации развития своего внешнего и внутренне</w:t>
      </w:r>
      <w:r>
        <w:rPr>
          <w:rFonts w:ascii="Times New Roman" w:hAnsi="Times New Roman"/>
          <w:sz w:val="32"/>
        </w:rPr>
        <w:softHyphen/>
        <w:t>го мира.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Оптимизм Э. Фромма не разделяет большинство дру</w:t>
      </w:r>
      <w:r>
        <w:rPr>
          <w:rFonts w:ascii="Times New Roman" w:hAnsi="Times New Roman"/>
          <w:sz w:val="32"/>
        </w:rPr>
        <w:softHyphen/>
        <w:t>гих современных философов. Так, у К. Ясперса принци</w:t>
      </w:r>
      <w:r>
        <w:rPr>
          <w:rFonts w:ascii="Times New Roman" w:hAnsi="Times New Roman"/>
          <w:sz w:val="32"/>
        </w:rPr>
        <w:softHyphen/>
        <w:t>пиальная посылка такова, что хотя возникла и развива</w:t>
      </w:r>
      <w:r>
        <w:rPr>
          <w:rFonts w:ascii="Times New Roman" w:hAnsi="Times New Roman"/>
          <w:sz w:val="32"/>
        </w:rPr>
        <w:softHyphen/>
        <w:t>ется идея человека, но идеала человека не существует, какова бы ни была общественная форма жизни. Даже в самом совершенном обществе этот идеал недостижим, потому что человек не может быть завершен. Человек есть все и ничто. Он стоит на зыбкой почве между бесконечностями. Меняются типы обществ и госу</w:t>
      </w:r>
      <w:r>
        <w:rPr>
          <w:rFonts w:ascii="Times New Roman" w:hAnsi="Times New Roman"/>
          <w:sz w:val="32"/>
        </w:rPr>
        <w:softHyphen/>
        <w:t>дарств, но подлинная ценность человека должна, по Ясперсу, заключаться не в обусловленном ими родовом типе, к которому приближается личность, а в «истори</w:t>
      </w:r>
      <w:r>
        <w:rPr>
          <w:rFonts w:ascii="Times New Roman" w:hAnsi="Times New Roman"/>
          <w:sz w:val="32"/>
        </w:rPr>
        <w:softHyphen/>
        <w:t>чески единичном человеке, который не может быть заменен и замещен...». Величие человека и его по</w:t>
      </w:r>
      <w:r>
        <w:rPr>
          <w:rFonts w:ascii="Times New Roman" w:hAnsi="Times New Roman"/>
          <w:sz w:val="32"/>
        </w:rPr>
        <w:softHyphen/>
        <w:t>терянность, его возможности и бренность жизни — таково бытие человека, отданного «во власть неведомой судьбы; люди преходящи, как листья в лесу». Как трагедию рассматривал проблему человека З. Фрейд. Крупнейший испанский философ XX в., кумир европей</w:t>
      </w:r>
      <w:r>
        <w:rPr>
          <w:rFonts w:ascii="Times New Roman" w:hAnsi="Times New Roman"/>
          <w:sz w:val="32"/>
        </w:rPr>
        <w:softHyphen/>
        <w:t>ской интеллектуальной элиты X. Ортега-и-Гассет не столь категоричен, но он также не склонен был преувеличивать достигнутый прогресс в развитии ментальности современ</w:t>
      </w:r>
      <w:r>
        <w:rPr>
          <w:rFonts w:ascii="Times New Roman" w:hAnsi="Times New Roman"/>
          <w:sz w:val="32"/>
        </w:rPr>
        <w:softHyphen/>
        <w:t>ной личности. «Западный человек, — писал он, — забо</w:t>
      </w:r>
      <w:r>
        <w:rPr>
          <w:rFonts w:ascii="Times New Roman" w:hAnsi="Times New Roman"/>
          <w:sz w:val="32"/>
        </w:rPr>
        <w:softHyphen/>
        <w:t>лел ярко выраженной дезориентацией, не зная больше, по каким звездам жить».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Способна ли философия дать человеку нужные в жиз-1и ориентиры? М, Хайдеггер (1881-1976 гг.), один из основоположников и крупнейший представитель экзистен</w:t>
      </w:r>
      <w:r>
        <w:rPr>
          <w:rFonts w:ascii="Times New Roman" w:hAnsi="Times New Roman"/>
          <w:sz w:val="32"/>
        </w:rPr>
        <w:softHyphen/>
        <w:t>циальной философии, автор знаменитого труда «Бытие и время» (1927 г.) полагал, что пришло время, когда люди должны отучиться «переоценивать философию и оттого перегружать ее требованиями. Что нужно в нынешней мировой нужде: меньше философии...».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 его мнению, «вечная» проблематика философии предопределяет ее умозрительный характер и констант</w:t>
      </w:r>
      <w:r>
        <w:rPr>
          <w:rFonts w:ascii="Times New Roman" w:hAnsi="Times New Roman"/>
          <w:sz w:val="32"/>
        </w:rPr>
        <w:softHyphen/>
        <w:t>ное положение в системе человеческого знания. Филосо</w:t>
      </w:r>
      <w:r>
        <w:rPr>
          <w:rFonts w:ascii="Times New Roman" w:hAnsi="Times New Roman"/>
          <w:sz w:val="32"/>
        </w:rPr>
        <w:softHyphen/>
        <w:t>фия, если не упускает из виду свою сущность, «вообще не делает шагов вперед. Она шагает на месте, осмыс</w:t>
      </w:r>
      <w:r>
        <w:rPr>
          <w:rFonts w:ascii="Times New Roman" w:hAnsi="Times New Roman"/>
          <w:sz w:val="32"/>
        </w:rPr>
        <w:softHyphen/>
        <w:t>ливая всегда то же самое. Шагание вперед, то есть прочь от этого ее места, есть заблуждение, которое преследу</w:t>
      </w:r>
      <w:r>
        <w:rPr>
          <w:rFonts w:ascii="Times New Roman" w:hAnsi="Times New Roman"/>
          <w:sz w:val="32"/>
        </w:rPr>
        <w:softHyphen/>
        <w:t>ет мысль как тень, бросаемую ею же самой».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Безусловно, когда философы в силу социальных или субъективных причин одержимы идеей актуализации, поспешают за быстротекущими изменениями бытия и сознания, политической модой, игнорируя при этом смысл, требования и особенности онтологии и эпистемологии, то тем самым они дискредитируют себя в глазах обществен</w:t>
      </w:r>
      <w:r>
        <w:rPr>
          <w:rFonts w:ascii="Times New Roman" w:hAnsi="Times New Roman"/>
          <w:sz w:val="32"/>
        </w:rPr>
        <w:softHyphen/>
        <w:t>ности и принижают роль философского знания — фунда</w:t>
      </w:r>
      <w:r>
        <w:rPr>
          <w:rFonts w:ascii="Times New Roman" w:hAnsi="Times New Roman"/>
          <w:sz w:val="32"/>
        </w:rPr>
        <w:softHyphen/>
        <w:t>ментального основания науки и мировоззрения. Однако если жизнь идет вперед семимильными шагами, а фило</w:t>
      </w:r>
      <w:r>
        <w:rPr>
          <w:rFonts w:ascii="Times New Roman" w:hAnsi="Times New Roman"/>
          <w:sz w:val="32"/>
        </w:rPr>
        <w:softHyphen/>
        <w:t>софия «шагает на месте», то как же она может охватить мыслью свою эпоху? Изменяются не только явления, но и сущности тоже, и проникнуть вовнутрь их, в глубин</w:t>
      </w:r>
      <w:r>
        <w:rPr>
          <w:rFonts w:ascii="Times New Roman" w:hAnsi="Times New Roman"/>
          <w:sz w:val="32"/>
        </w:rPr>
        <w:softHyphen/>
        <w:t>ный смысл исторических форм бытия — задача и при</w:t>
      </w:r>
      <w:r>
        <w:rPr>
          <w:rFonts w:ascii="Times New Roman" w:hAnsi="Times New Roman"/>
          <w:sz w:val="32"/>
        </w:rPr>
        <w:softHyphen/>
        <w:t>звание философии.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Дезориентация в жизни человека, на которую указы</w:t>
      </w:r>
      <w:r>
        <w:rPr>
          <w:rFonts w:ascii="Times New Roman" w:hAnsi="Times New Roman"/>
          <w:sz w:val="32"/>
        </w:rPr>
        <w:softHyphen/>
        <w:t>вал испанский философ, одной из своих причин имеет то, что господствующая культура, современные нрав</w:t>
      </w:r>
      <w:r>
        <w:rPr>
          <w:rFonts w:ascii="Times New Roman" w:hAnsi="Times New Roman"/>
          <w:sz w:val="32"/>
        </w:rPr>
        <w:softHyphen/>
        <w:t>ственные нормы и приоритеты, общественные науки, в том числе философия, оказались не в состоянии достаточно объективно и адекватно отразить изменения, происшед</w:t>
      </w:r>
      <w:r>
        <w:rPr>
          <w:rFonts w:ascii="Times New Roman" w:hAnsi="Times New Roman"/>
          <w:sz w:val="32"/>
        </w:rPr>
        <w:softHyphen/>
        <w:t>шие в XX в., сформулировать для человека новый, отве</w:t>
      </w:r>
      <w:r>
        <w:rPr>
          <w:rFonts w:ascii="Times New Roman" w:hAnsi="Times New Roman"/>
          <w:sz w:val="32"/>
        </w:rPr>
        <w:softHyphen/>
        <w:t>чающий обстановке, потребностям времени «символ веры».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Сказывается и огромная инерционность человеческого сознания и стереотипов поведения. Культ потребления со</w:t>
      </w:r>
      <w:r>
        <w:rPr>
          <w:rFonts w:ascii="Times New Roman" w:hAnsi="Times New Roman"/>
          <w:sz w:val="32"/>
        </w:rPr>
        <w:softHyphen/>
        <w:t>временного «массового человека» зачастую парализует развитие культуры. Философским «руководством к дейст</w:t>
      </w:r>
      <w:r>
        <w:rPr>
          <w:rFonts w:ascii="Times New Roman" w:hAnsi="Times New Roman"/>
          <w:sz w:val="32"/>
        </w:rPr>
        <w:softHyphen/>
        <w:t>вию» оказывается утилитарный прагматизм, который и «пра</w:t>
      </w:r>
      <w:r>
        <w:rPr>
          <w:rFonts w:ascii="Times New Roman" w:hAnsi="Times New Roman"/>
          <w:sz w:val="32"/>
        </w:rPr>
        <w:softHyphen/>
        <w:t>вит бал», определяет, по «каким звездам» человеку жить.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Реально это означает, что для многих людей свобода выбора своего философского мировоззрения, жизненных идеалов по их же собственной воле сужается до преде</w:t>
      </w:r>
      <w:r>
        <w:rPr>
          <w:rFonts w:ascii="Times New Roman" w:hAnsi="Times New Roman"/>
          <w:sz w:val="32"/>
        </w:rPr>
        <w:softHyphen/>
        <w:t>ла, граница которого — несвобода, отсутствие выбора.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Психологически это можно объяснить тем, что человек часто сознательно уклоняется от каких-либо волевых решений и стремится переложить свою ношу свободы, которой он так добивался, на другие «плечи» — обще</w:t>
      </w:r>
      <w:r>
        <w:rPr>
          <w:rFonts w:ascii="Times New Roman" w:hAnsi="Times New Roman"/>
          <w:sz w:val="32"/>
        </w:rPr>
        <w:softHyphen/>
        <w:t>ство, государство, их институты.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Уходя от решения духовных проблем, человек скло</w:t>
      </w:r>
      <w:r>
        <w:rPr>
          <w:rFonts w:ascii="Times New Roman" w:hAnsi="Times New Roman"/>
          <w:sz w:val="32"/>
        </w:rPr>
        <w:softHyphen/>
        <w:t>нен сосредоточивать свои усилия преимущественно на производстве и потреблении вещей. Его сущность исполь</w:t>
      </w:r>
      <w:r>
        <w:rPr>
          <w:rFonts w:ascii="Times New Roman" w:hAnsi="Times New Roman"/>
          <w:sz w:val="32"/>
        </w:rPr>
        <w:softHyphen/>
        <w:t>зуется в качестве средства для обслуживания собствен</w:t>
      </w:r>
      <w:r>
        <w:rPr>
          <w:rFonts w:ascii="Times New Roman" w:hAnsi="Times New Roman"/>
          <w:sz w:val="32"/>
        </w:rPr>
        <w:softHyphen/>
        <w:t>ного существования, удовлетворения «безразмерных» потребностей. Человек не должен быть средством для постановки и реализации любых целей вне себя, однако на деле он им становится, когда его «Я» поглощается социумом, анонимным «Мы», а также тогда, когда его собственные цели вовсе неочеловечены или бесчеловечны.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первом случае речь идет о тоталитаризме, во вто</w:t>
      </w:r>
      <w:r>
        <w:rPr>
          <w:rFonts w:ascii="Times New Roman" w:hAnsi="Times New Roman"/>
          <w:sz w:val="32"/>
        </w:rPr>
        <w:softHyphen/>
        <w:t>ром — о взаимоотношениях между людьми, человека с человеком. Известна истина: чтобы вернуться человеку к себе, ему надо преодолеть себя в отношении к другому (другим). Для этого требуется самоуважение и знание, уважение других людей. Еще Конфуций говорил: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«Не печалься о том, что люди тебя не знают,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 печалься о том, что ты не знаешь людей».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Возвращение человека к самому себе и преодоление себя в отношении других — двуединая проблема. Обо</w:t>
      </w:r>
      <w:r>
        <w:rPr>
          <w:rFonts w:ascii="Times New Roman" w:hAnsi="Times New Roman"/>
          <w:sz w:val="32"/>
        </w:rPr>
        <w:softHyphen/>
        <w:t xml:space="preserve">стряясь и актуализируясь, она превратилась в своего рода </w:t>
      </w:r>
      <w:r>
        <w:rPr>
          <w:rFonts w:ascii="Times New Roman" w:hAnsi="Times New Roman"/>
          <w:sz w:val="32"/>
          <w:lang w:val="en-US"/>
        </w:rPr>
        <w:t>idee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  <w:lang w:val="en-US"/>
        </w:rPr>
        <w:t>fixe</w:t>
      </w:r>
      <w:r>
        <w:rPr>
          <w:rFonts w:ascii="Times New Roman" w:hAnsi="Times New Roman"/>
          <w:sz w:val="32"/>
        </w:rPr>
        <w:t xml:space="preserve"> (навязчивую мысль) современной цивили</w:t>
      </w:r>
      <w:r>
        <w:rPr>
          <w:rFonts w:ascii="Times New Roman" w:hAnsi="Times New Roman"/>
          <w:sz w:val="32"/>
        </w:rPr>
        <w:softHyphen/>
        <w:t>зации. С ее осуществлением наука связывает надежды на решение не только самой проблемы Человека, но и комплекса общественных проблем. Так, вновь и вновь встают вечные вопросы, поставленные еще в Ведах — древнейших памятниках индийской религии, философии и литературы, относящихся к концу II — середине I тыся</w:t>
      </w:r>
      <w:r>
        <w:rPr>
          <w:rFonts w:ascii="Times New Roman" w:hAnsi="Times New Roman"/>
          <w:sz w:val="32"/>
        </w:rPr>
        <w:softHyphen/>
        <w:t>челетия до н. э.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Атхарваведах (ведах заклинаний) вопрошается: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«Страдания, нужда, гибель, незнание — откуда они у пуруши (вселенского человека или человека вообще. — А. М.)7 Успех, благо, удача, богатство, знание — отку</w:t>
      </w:r>
      <w:r>
        <w:rPr>
          <w:rFonts w:ascii="Times New Roman" w:hAnsi="Times New Roman"/>
          <w:sz w:val="32"/>
        </w:rPr>
        <w:softHyphen/>
        <w:t>да?.. Кто (наделил) его правдой и неправдой? Откуда смерть? Откуда бессмертие?» . Древнеиндийским Ве-Дам (известны четыре их сборника — Ригведы. Самаве-йы, Яджурведы, Атхарваведы) примерно 30 веков, но разве открыты все истины, относящиеся к Человеку?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Философская антропология учитывает, что большинство людей живет сегодняшними проблемами и изучает их, стремясь уяснить смысл их и пути решения. При этом она, следуя платоновской традиции, охватывает в един</w:t>
      </w:r>
      <w:r>
        <w:rPr>
          <w:rFonts w:ascii="Times New Roman" w:hAnsi="Times New Roman"/>
          <w:sz w:val="32"/>
        </w:rPr>
        <w:softHyphen/>
        <w:t>стве бытие и время, ищет корни человеческих мыслей и поступков в прошлом, актуализирует их в настоящем и составляет проекции на будущее. Большую помощь в этой философии оказывает эволюционная теория, подтвер</w:t>
      </w:r>
      <w:r>
        <w:rPr>
          <w:rFonts w:ascii="Times New Roman" w:hAnsi="Times New Roman"/>
          <w:sz w:val="32"/>
        </w:rPr>
        <w:softHyphen/>
        <w:t>ждающая положение, что ничто не возникает из ничего, заново. Это, разумеется, относится и ко всей человечес</w:t>
      </w:r>
      <w:r>
        <w:rPr>
          <w:rFonts w:ascii="Times New Roman" w:hAnsi="Times New Roman"/>
          <w:sz w:val="32"/>
        </w:rPr>
        <w:softHyphen/>
        <w:t>кой проблематике.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Согласно взглядам П. Т. де Шардена, человек — воплощение эволюции в пространстве и во времени, он держит ее нить и судьбу в своих руках. Все сущее — подвержено эволюции.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Космогенезис — физико-химическая эволюция Вселен</w:t>
      </w:r>
      <w:r>
        <w:rPr>
          <w:rFonts w:ascii="Times New Roman" w:hAnsi="Times New Roman"/>
          <w:sz w:val="32"/>
        </w:rPr>
        <w:softHyphen/>
        <w:t>ной с ее галактиками — звездными системами различно</w:t>
      </w:r>
      <w:r>
        <w:rPr>
          <w:rFonts w:ascii="Times New Roman" w:hAnsi="Times New Roman"/>
          <w:sz w:val="32"/>
        </w:rPr>
        <w:softHyphen/>
        <w:t>го вида, состоящими из звезд, газовых и пылевых ту</w:t>
      </w:r>
      <w:r>
        <w:rPr>
          <w:rFonts w:ascii="Times New Roman" w:hAnsi="Times New Roman"/>
          <w:sz w:val="32"/>
        </w:rPr>
        <w:softHyphen/>
        <w:t>манностей и межзвездного рассеянного вещества.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Геогенезис — физико-химическая эволюция Земли в галактике Млечный Путь — звездной системе, в которую входит примерно 2*10</w:t>
      </w:r>
      <w:r>
        <w:rPr>
          <w:rFonts w:ascii="Times New Roman" w:hAnsi="Times New Roman"/>
          <w:sz w:val="32"/>
          <w:vertAlign w:val="superscript"/>
        </w:rPr>
        <w:t>11</w:t>
      </w:r>
      <w:r>
        <w:rPr>
          <w:rFonts w:ascii="Times New Roman" w:hAnsi="Times New Roman"/>
          <w:sz w:val="32"/>
        </w:rPr>
        <w:t xml:space="preserve"> звезд, в том числе Солнце со всеми планетами.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Биогенезис — биологическая эволюция (включает в качестве элемента физико-химическую эволюцию), обес</w:t>
      </w:r>
      <w:r>
        <w:rPr>
          <w:rFonts w:ascii="Times New Roman" w:hAnsi="Times New Roman"/>
          <w:sz w:val="32"/>
        </w:rPr>
        <w:softHyphen/>
        <w:t>печивающая возникновение жизни (простейших, растительного и животного мира, человека).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Ноогенезис — социокультурная эволюция, благодаря которой на Земле появляется ноосфера — особая область, высшее состояние Разума, результат целенаправленного, сознательного преобразования внешних усло</w:t>
      </w:r>
      <w:r>
        <w:rPr>
          <w:rFonts w:ascii="Times New Roman" w:hAnsi="Times New Roman"/>
          <w:sz w:val="32"/>
        </w:rPr>
        <w:softHyphen/>
        <w:t>вий жизни людей; сфера разумной человеческой актив</w:t>
      </w:r>
      <w:r>
        <w:rPr>
          <w:rFonts w:ascii="Times New Roman" w:hAnsi="Times New Roman"/>
          <w:sz w:val="32"/>
        </w:rPr>
        <w:softHyphen/>
        <w:t>ности.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Беспредельная космическая Вселенная, несоизмеримая и несопоставимая с масштабами земной цивилизации, вечна, а человечество преходяще. Человек, это «мыслящий тростник» (Б. Паскаль), «жизнь, осознающая себя», «говорящее бытие» для мироздания не более чем эпизод, к судьбе которого оно безразлично. Все сущее представляет собой движущуюся материю, будь то неорганическое и органическое, искусственное и естественное мертвое и живое, природное и социальное. И, конечно же, для человека исключений нет. Великий поэт, философ и математик Востока Омар Хайям (ок. 1048 г. -после 1122 г.) писал в своих всемирно известных рубаи: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Без нас пройдут века,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 мир пребудет. Уйдем, и навсегда,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 мир пребудет. Нас прежде не было,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 мир плодился. Исчезнем без следа,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 мир пребудет.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Это так. Однако для человека отнюдь не безразлич</w:t>
      </w:r>
      <w:r>
        <w:rPr>
          <w:rFonts w:ascii="Times New Roman" w:hAnsi="Times New Roman"/>
          <w:sz w:val="32"/>
        </w:rPr>
        <w:softHyphen/>
        <w:t>но, какой была его эволюция, что представляет собой природа; какова природа общества; что представля</w:t>
      </w:r>
      <w:r>
        <w:rPr>
          <w:rFonts w:ascii="Times New Roman" w:hAnsi="Times New Roman"/>
          <w:sz w:val="32"/>
        </w:rPr>
        <w:softHyphen/>
        <w:t>ет собой природа самого человека; как должна быть устроена жизнь человека в соответствии с его природой. Познавая свое природное и социальное прошлое, человек постигает себя как результат эволюции, в «сня</w:t>
      </w:r>
      <w:r>
        <w:rPr>
          <w:rFonts w:ascii="Times New Roman" w:hAnsi="Times New Roman"/>
          <w:sz w:val="32"/>
        </w:rPr>
        <w:softHyphen/>
        <w:t>том виде».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 это, в свою очередь, — один из путей разгадки тайн мироздания, всемирной эволюции от атомов и мо</w:t>
      </w:r>
      <w:r>
        <w:rPr>
          <w:rFonts w:ascii="Times New Roman" w:hAnsi="Times New Roman"/>
          <w:sz w:val="32"/>
        </w:rPr>
        <w:softHyphen/>
        <w:t>лекул в космической пыли к полимерам, клетке, живым организмам, вплоть до разумных существ. В этом смыс</w:t>
      </w:r>
      <w:r>
        <w:rPr>
          <w:rFonts w:ascii="Times New Roman" w:hAnsi="Times New Roman"/>
          <w:sz w:val="32"/>
        </w:rPr>
        <w:softHyphen/>
        <w:t>ле плодотворна мысль П. Т. де Шардена: «Познающий человек заметит, наконец, что человек как «предмет познания»— это ключ ко всей науке о природе». Философия и в будущей науке, и в антропологии, не</w:t>
      </w:r>
      <w:r>
        <w:rPr>
          <w:rFonts w:ascii="Times New Roman" w:hAnsi="Times New Roman"/>
          <w:sz w:val="32"/>
        </w:rPr>
        <w:softHyphen/>
        <w:t>сомненно, займет центральное место, поскольку ее объек</w:t>
      </w:r>
      <w:r>
        <w:rPr>
          <w:rFonts w:ascii="Times New Roman" w:hAnsi="Times New Roman"/>
          <w:sz w:val="32"/>
        </w:rPr>
        <w:softHyphen/>
        <w:t>том всегда был и остается мир как целое или целост</w:t>
      </w:r>
      <w:r>
        <w:rPr>
          <w:rFonts w:ascii="Times New Roman" w:hAnsi="Times New Roman"/>
          <w:sz w:val="32"/>
        </w:rPr>
        <w:softHyphen/>
        <w:t>ность мира, включая человека.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 всех различиях религии и философии у них есть нечто общее: та и другая (хотя и по-своему) выступают от имени Истины (Бога, Разума) и освящают бытие, человека и его мысль. Та и другая сталкиваются с де</w:t>
      </w:r>
      <w:r>
        <w:rPr>
          <w:rFonts w:ascii="Times New Roman" w:hAnsi="Times New Roman"/>
          <w:sz w:val="32"/>
        </w:rPr>
        <w:softHyphen/>
        <w:t>формациями человеческого духа и их тяжелыми послед</w:t>
      </w:r>
      <w:r>
        <w:rPr>
          <w:rFonts w:ascii="Times New Roman" w:hAnsi="Times New Roman"/>
          <w:sz w:val="32"/>
        </w:rPr>
        <w:softHyphen/>
        <w:t>ствиями, что повсеместно широко признано. «Сейчас в нашем мире, — констатирует А. Н. Чанышев, — все больше знаний и все меньше мудрости, т. е. умения применять эти знания на благо людям». Результаты человеческого своеволия поражают ученых всех стран. «Современная философия ужаснулась и «онемела», увидев «я могу», осуществленным в образе цивилизации».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Прав был М. Хайдеггер, когда говорил, что человеч</w:t>
      </w:r>
      <w:r>
        <w:rPr>
          <w:rFonts w:ascii="Times New Roman" w:hAnsi="Times New Roman"/>
          <w:sz w:val="32"/>
        </w:rPr>
        <w:softHyphen/>
        <w:t>ность человека покоится в его существе. Но отсюда следует, что человек сплошь и рядом поступает вопреки своим сущностным признакам. Философскую версию Данного феномена можно найти у Гегеля. Отмечая, что всемирная история есть «прогресс в сознании свободы», он одновременно подчеркивал, что «всемирная история не есть арена счастья» и ради свободы «приносились в течение долгого времени всевозможные жертвы на об</w:t>
      </w:r>
      <w:r>
        <w:rPr>
          <w:rFonts w:ascii="Times New Roman" w:hAnsi="Times New Roman"/>
          <w:sz w:val="32"/>
        </w:rPr>
        <w:softHyphen/>
        <w:t>ширном алтаре земли» (13). Можно лишь добавить, что отчужденный человек сам становится жертвой своих же деяний, собственных поисков счастья.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Да, «все люди равны, потому что они разные» (Орте-га-и-Гассет). Казалось бы, исходя из данного тезиса каждый человек, самовыражая свою особость, не дол</w:t>
      </w:r>
      <w:r>
        <w:rPr>
          <w:rFonts w:ascii="Times New Roman" w:hAnsi="Times New Roman"/>
          <w:sz w:val="32"/>
        </w:rPr>
        <w:softHyphen/>
        <w:t>жен действовать в ущерб другим людям — равным себе в таких же действиях. Однако очень часто это происхо</w:t>
      </w:r>
      <w:r>
        <w:rPr>
          <w:rFonts w:ascii="Times New Roman" w:hAnsi="Times New Roman"/>
          <w:sz w:val="32"/>
        </w:rPr>
        <w:softHyphen/>
        <w:t>дит именно в силу невысокой зрелости существующих экономических условий, социальных реалий и самого человека. Подлинная ментальная революция человека и человечества еще впереди.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Существует мнение, что человек изначально является существом избыточным и непредсказуемым; его действия не могут быть рационально определены и объяснены, исходя лишь из историко-социальных условий; человек не способен сам обуздать свои неуправляемые инстинк</w:t>
      </w:r>
      <w:r>
        <w:rPr>
          <w:rFonts w:ascii="Times New Roman" w:hAnsi="Times New Roman"/>
          <w:sz w:val="32"/>
        </w:rPr>
        <w:softHyphen/>
        <w:t>ты и творческие потенции. Поэтому он нуждается в «стагнирующих системах» (С, Лем). Когда решается любая .сложная общественная проблема, есть смысл использо</w:t>
      </w:r>
      <w:r>
        <w:rPr>
          <w:rFonts w:ascii="Times New Roman" w:hAnsi="Times New Roman"/>
          <w:sz w:val="32"/>
        </w:rPr>
        <w:softHyphen/>
        <w:t>вать определенный «коэффициент человеческой непредс</w:t>
      </w:r>
      <w:r>
        <w:rPr>
          <w:rFonts w:ascii="Times New Roman" w:hAnsi="Times New Roman"/>
          <w:sz w:val="32"/>
        </w:rPr>
        <w:softHyphen/>
        <w:t>казуемости» — своего рода поправку на возможные массовые девиации в сознании и поведении индивидов.</w:t>
      </w:r>
    </w:p>
    <w:p w:rsidR="00F26DD8" w:rsidRDefault="00F26DD8">
      <w:pPr>
        <w:pStyle w:val="2"/>
      </w:pPr>
      <w:r>
        <w:t>Общество и государство никогда не были для чело</w:t>
      </w:r>
      <w:r>
        <w:softHyphen/>
        <w:t>века простыми и понятными, но такими сложными, как теперь, они тоже никогда не были. Для среднестатисти</w:t>
      </w:r>
      <w:r>
        <w:softHyphen/>
        <w:t>ческого гражданина — избирателя, налогоплательщика, потребителя речь идет, как правило, не об овладении и управлении социумом на основе познания законов его развития, а скорее, о приспособлении, адаптации к су</w:t>
      </w:r>
      <w:r>
        <w:softHyphen/>
        <w:t>ществующим реалиям: экономическим, социально-полити</w:t>
      </w:r>
      <w:r>
        <w:softHyphen/>
        <w:t>ческим, духовным.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Подобный конформизм сковывает и как бы локализуя внутренний мир человека, не способствуя его совершенствованию. Становится обычной нормой, что повсеместная купля-продажа и мораль слишком далеки одна с другой, чтобы они могли сочетаться. Политика все более превращается в удел профессионалов, элитарных групп. Человек нередко остается один на один со своими проблемами, своей судьбой.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Помочь здесь могут лишь радикальные средств прогрессивное изменение общества, в котором живут люди, и их собственное совершенствование. В данном контексте общественный прогресс конкретизируется в глобальных масштабах созданием нового мирового эко</w:t>
      </w:r>
      <w:r>
        <w:rPr>
          <w:rFonts w:ascii="Times New Roman" w:hAnsi="Times New Roman"/>
          <w:sz w:val="32"/>
        </w:rPr>
        <w:softHyphen/>
        <w:t>номического, политического, информационного порядка, а в рамках национальных обществ — формированием но</w:t>
      </w:r>
      <w:r>
        <w:rPr>
          <w:rFonts w:ascii="Times New Roman" w:hAnsi="Times New Roman"/>
          <w:sz w:val="32"/>
        </w:rPr>
        <w:softHyphen/>
        <w:t>вого качества жизни. Последнее включает ряд структур</w:t>
      </w:r>
      <w:r>
        <w:rPr>
          <w:rFonts w:ascii="Times New Roman" w:hAnsi="Times New Roman"/>
          <w:sz w:val="32"/>
        </w:rPr>
        <w:softHyphen/>
        <w:t>ных элементов, объединенных в укрупненные группы. Новое качество жизни предполагает: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удовлетворение материальных потребностей челове</w:t>
      </w:r>
      <w:r>
        <w:rPr>
          <w:rFonts w:ascii="Times New Roman" w:hAnsi="Times New Roman"/>
          <w:sz w:val="32"/>
        </w:rPr>
        <w:softHyphen/>
        <w:t>ка в пище, одежде, питьевой воде, жилище и др.;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удовлетворение базовых потребностей человека в социальной защищенности, включая медицинское обслу</w:t>
      </w:r>
      <w:r>
        <w:rPr>
          <w:rFonts w:ascii="Times New Roman" w:hAnsi="Times New Roman"/>
          <w:sz w:val="32"/>
        </w:rPr>
        <w:softHyphen/>
        <w:t>живание, социальное обеспечение, образование;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обеспечение высокого уровня духовного содержания жизни; реализацию потребностей человека в культурном развитии, в любви, дружбе, счастье, радостном общении, уважительном отношении друг к другу, во взаимообога</w:t>
      </w:r>
      <w:r>
        <w:rPr>
          <w:rFonts w:ascii="Times New Roman" w:hAnsi="Times New Roman"/>
          <w:sz w:val="32"/>
        </w:rPr>
        <w:softHyphen/>
        <w:t>щении нравственными и эстетическими ценностями;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создание таких общественных условий бытия чело</w:t>
      </w:r>
      <w:r>
        <w:rPr>
          <w:rFonts w:ascii="Times New Roman" w:hAnsi="Times New Roman"/>
          <w:sz w:val="32"/>
        </w:rPr>
        <w:softHyphen/>
        <w:t>века, при которых экономика и политика развивались бы в интересах большинства населения, ради его благосо</w:t>
      </w:r>
      <w:r>
        <w:rPr>
          <w:rFonts w:ascii="Times New Roman" w:hAnsi="Times New Roman"/>
          <w:sz w:val="32"/>
        </w:rPr>
        <w:softHyphen/>
        <w:t>стояния;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решение комплекса социоприродных, экологических проблем в интересах общества, сохранения и воспроиз</w:t>
      </w:r>
      <w:r>
        <w:rPr>
          <w:rFonts w:ascii="Times New Roman" w:hAnsi="Times New Roman"/>
          <w:sz w:val="32"/>
        </w:rPr>
        <w:softHyphen/>
        <w:t>водства окружающей человека природной среды;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обеспечение условий для самореализации (самосо</w:t>
      </w:r>
      <w:r>
        <w:rPr>
          <w:rFonts w:ascii="Times New Roman" w:hAnsi="Times New Roman"/>
          <w:sz w:val="32"/>
        </w:rPr>
        <w:softHyphen/>
        <w:t>вершенствования) человека в различных видах (формах) его жизнедеятельности.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течение последних десятилетий у нас ставилась задача формирования «нового человека», «новой мора</w:t>
      </w:r>
      <w:r>
        <w:rPr>
          <w:rFonts w:ascii="Times New Roman" w:hAnsi="Times New Roman"/>
          <w:sz w:val="32"/>
        </w:rPr>
        <w:softHyphen/>
        <w:t xml:space="preserve">ли», «нового мировоззрения», «новой культуры». Как же может появиться </w:t>
      </w:r>
      <w:r>
        <w:rPr>
          <w:rFonts w:ascii="Times New Roman" w:hAnsi="Times New Roman"/>
          <w:sz w:val="32"/>
          <w:lang w:val="en-US"/>
        </w:rPr>
        <w:t>Homo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  <w:lang w:val="en-US"/>
        </w:rPr>
        <w:t>novus</w:t>
      </w:r>
      <w:r>
        <w:rPr>
          <w:rFonts w:ascii="Times New Roman" w:hAnsi="Times New Roman"/>
          <w:sz w:val="32"/>
        </w:rPr>
        <w:t>, если жизненные условия, детерминирующие развитие человека, столь несовершен</w:t>
      </w:r>
      <w:r>
        <w:rPr>
          <w:rFonts w:ascii="Times New Roman" w:hAnsi="Times New Roman"/>
          <w:sz w:val="32"/>
        </w:rPr>
        <w:softHyphen/>
        <w:t>ны, а то и бесчеловечны? Новый человек формируется новой социоприродной средой, и начинать надо с ее решительного преобразования в гуманистических целях.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Тогда усилится (не у одиночек, а в массовом поряд</w:t>
      </w:r>
      <w:r>
        <w:rPr>
          <w:rFonts w:ascii="Times New Roman" w:hAnsi="Times New Roman"/>
          <w:sz w:val="32"/>
        </w:rPr>
        <w:softHyphen/>
        <w:t xml:space="preserve">ке) и встречный процесс — движение самого человека к обществу и собственному совершенству. Соединение </w:t>
      </w:r>
      <w:r>
        <w:rPr>
          <w:rFonts w:ascii="Times New Roman" w:hAnsi="Times New Roman"/>
          <w:smallCaps/>
          <w:sz w:val="32"/>
        </w:rPr>
        <w:t xml:space="preserve">усилий </w:t>
      </w:r>
      <w:r>
        <w:rPr>
          <w:rFonts w:ascii="Times New Roman" w:hAnsi="Times New Roman"/>
          <w:sz w:val="32"/>
        </w:rPr>
        <w:t>высокоразвитой личности и гуманизированной социальной среды на каком-то витке исторической спира</w:t>
      </w:r>
      <w:r>
        <w:rPr>
          <w:rFonts w:ascii="Times New Roman" w:hAnsi="Times New Roman"/>
          <w:sz w:val="32"/>
        </w:rPr>
        <w:softHyphen/>
        <w:t>ли общественного развития приведет к искомому резуль</w:t>
      </w:r>
      <w:r>
        <w:rPr>
          <w:rFonts w:ascii="Times New Roman" w:hAnsi="Times New Roman"/>
          <w:sz w:val="32"/>
        </w:rPr>
        <w:softHyphen/>
        <w:t>тату — новой эре в развитии человека и человечества. Как полагали авторитеты, будущее сделает человеческую нравственность как свободное самоопределение воли нравственным законом (Кант); обеспечит, чтобы были «свободны все люди в себе» (Гегель); приведет челове</w:t>
      </w:r>
      <w:r>
        <w:rPr>
          <w:rFonts w:ascii="Times New Roman" w:hAnsi="Times New Roman"/>
          <w:sz w:val="32"/>
        </w:rPr>
        <w:softHyphen/>
        <w:t>чество к «царству свободы» (Маркс); достигнет «пункта Омеги» — конечной цели эволюции (Шарден).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XX в. конкретизировал извечную проблему человечно</w:t>
      </w:r>
      <w:r>
        <w:rPr>
          <w:rFonts w:ascii="Times New Roman" w:hAnsi="Times New Roman"/>
          <w:sz w:val="32"/>
        </w:rPr>
        <w:softHyphen/>
        <w:t>сти в двух ее ипостасях: насколько человечна вся сово</w:t>
      </w:r>
      <w:r>
        <w:rPr>
          <w:rFonts w:ascii="Times New Roman" w:hAnsi="Times New Roman"/>
          <w:sz w:val="32"/>
        </w:rPr>
        <w:softHyphen/>
        <w:t>купность общественных отношений, которые составляют объективную социальную среду обитания людей, и на</w:t>
      </w:r>
      <w:r>
        <w:rPr>
          <w:rFonts w:ascii="Times New Roman" w:hAnsi="Times New Roman"/>
          <w:sz w:val="32"/>
        </w:rPr>
        <w:softHyphen/>
        <w:t>сколько самой личности удалось развить собственную природу.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Чтобы достичь своих целей, человеку необходимо овладеть обстоятельствами вне его, подчинить их своей воле. Он обязан очеловечить свою жизнь и самого себя. Признав себя самоценностью, человек идет дальше, осознавая и свое нерасторжимое единство, свою взаи</w:t>
      </w:r>
      <w:r>
        <w:rPr>
          <w:rFonts w:ascii="Times New Roman" w:hAnsi="Times New Roman"/>
          <w:sz w:val="32"/>
        </w:rPr>
        <w:softHyphen/>
        <w:t>мосвязь и взаимозависимость с природой и со всем человеческим родом. Не существует человека, который «был бы как Остров, сам по себе: каждый человек есть часть Материка, часть Суши, и если Волной снесет в море береговой Утес, меньше станет Европа, и также если смоет край Мыса или разрушит Замок твой или Друга твоего; смерть каждого Человека умаляет и меня, ибо я един со всем Человечеством, а потому не спра</w:t>
      </w:r>
      <w:r>
        <w:rPr>
          <w:rFonts w:ascii="Times New Roman" w:hAnsi="Times New Roman"/>
          <w:sz w:val="32"/>
        </w:rPr>
        <w:softHyphen/>
        <w:t>шивай никогда, по ком звонит Колокол: он звонит по Тебе».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Один из признанных мыслителей XX в., французский писатель и драматург, лауреат Нобелевской премии по литературе, философ-экзистенциалист А. Камю (1913-1960 гг.) отверг, казалось бы, оправданное человеческое искушение «быть счастливым одному». Да и невозможны счастье в одиночку, без других людей, их «общины» (этом же—в одном из стихотворений Е. Евтушенко: 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 я не хочу,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не могу забивать в себя входы. как рыцарь скупой,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любоваться припрятанным блеском. В закрытости нашей —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удушье безлюдной свободы. Свобода смертельна,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когда разделить ее не с кем.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Не должно быть и навязывания кому бы то ни было никакого превентивного осчастливления и освобождения.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Вместе с обществом каждая личность может получить неограниченные возможности для развития и совершенствования. Мир людей и человек в мире после тысяче</w:t>
      </w:r>
      <w:r>
        <w:rPr>
          <w:rFonts w:ascii="Times New Roman" w:hAnsi="Times New Roman"/>
          <w:sz w:val="32"/>
        </w:rPr>
        <w:softHyphen/>
        <w:t>летий бесправия и страданий вправе, наконец, обрести долгожданную свободу и счастье.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конце XX в. на передний план выдвинулись новые «ценности для всех» — мир, свобода; демократия, бла</w:t>
      </w:r>
      <w:r>
        <w:rPr>
          <w:rFonts w:ascii="Times New Roman" w:hAnsi="Times New Roman"/>
          <w:sz w:val="32"/>
        </w:rPr>
        <w:softHyphen/>
        <w:t>госостояние, просвещение, информация и др. Взятые в своей совокупности, они характеризуют достигнутый уро</w:t>
      </w:r>
      <w:r>
        <w:rPr>
          <w:rFonts w:ascii="Times New Roman" w:hAnsi="Times New Roman"/>
          <w:sz w:val="32"/>
        </w:rPr>
        <w:softHyphen/>
        <w:t>вень современного цивилизованного развития и одновре</w:t>
      </w:r>
      <w:r>
        <w:rPr>
          <w:rFonts w:ascii="Times New Roman" w:hAnsi="Times New Roman"/>
          <w:sz w:val="32"/>
        </w:rPr>
        <w:softHyphen/>
        <w:t>менно являются целью борьбы широких народных масс. Экономические, социальные, политические права и сво</w:t>
      </w:r>
      <w:r>
        <w:rPr>
          <w:rFonts w:ascii="Times New Roman" w:hAnsi="Times New Roman"/>
          <w:sz w:val="32"/>
        </w:rPr>
        <w:softHyphen/>
        <w:t>боды всех граждан должны сочетаться с Всеобщей дек</w:t>
      </w:r>
      <w:r>
        <w:rPr>
          <w:rFonts w:ascii="Times New Roman" w:hAnsi="Times New Roman"/>
          <w:sz w:val="32"/>
        </w:rPr>
        <w:softHyphen/>
        <w:t>ларацией прав человека, принятой Генеральной Ассамб</w:t>
      </w:r>
      <w:r>
        <w:rPr>
          <w:rFonts w:ascii="Times New Roman" w:hAnsi="Times New Roman"/>
          <w:sz w:val="32"/>
        </w:rPr>
        <w:softHyphen/>
        <w:t>леей ООН 10 декабря 1948 г., с провозглашением и защитой интересов каждого отдельного лица.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Глубокий кризис окружающей среды впервые поста</w:t>
      </w:r>
      <w:r>
        <w:rPr>
          <w:rFonts w:ascii="Times New Roman" w:hAnsi="Times New Roman"/>
          <w:sz w:val="32"/>
        </w:rPr>
        <w:softHyphen/>
        <w:t>вил под вопрос биологическую и социальную жизнь на планете, а мирный космос раздвинул границы познания, поднял до своих высот эвристические способности и возможности человеческого интеллекта. Так возникли новые противоречия, требующие разрешения.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 космизацией в XX в. связаны и новые, нетрадици</w:t>
      </w:r>
      <w:r>
        <w:rPr>
          <w:rFonts w:ascii="Times New Roman" w:hAnsi="Times New Roman"/>
          <w:sz w:val="32"/>
        </w:rPr>
        <w:softHyphen/>
        <w:t>онные взгляды на судьбу человечества и предназначе</w:t>
      </w:r>
      <w:r>
        <w:rPr>
          <w:rFonts w:ascii="Times New Roman" w:hAnsi="Times New Roman"/>
          <w:sz w:val="32"/>
        </w:rPr>
        <w:softHyphen/>
        <w:t>ние человека. Последнее рассматривается в значительно более широком гуманистическом контексте, чем это ви</w:t>
      </w:r>
      <w:r>
        <w:rPr>
          <w:rFonts w:ascii="Times New Roman" w:hAnsi="Times New Roman"/>
          <w:sz w:val="32"/>
        </w:rPr>
        <w:softHyphen/>
        <w:t>делось в обычных земных условиях. Предназначение человека на современном витке цивилизационного разви</w:t>
      </w:r>
      <w:r>
        <w:rPr>
          <w:rFonts w:ascii="Times New Roman" w:hAnsi="Times New Roman"/>
          <w:sz w:val="32"/>
        </w:rPr>
        <w:softHyphen/>
        <w:t>тия видится исследователям как «покорение времени, высвобождение в пространстве, обеспечение обилия энер</w:t>
      </w:r>
      <w:r>
        <w:rPr>
          <w:rFonts w:ascii="Times New Roman" w:hAnsi="Times New Roman"/>
          <w:sz w:val="32"/>
        </w:rPr>
        <w:softHyphen/>
        <w:t>гии и информации, максимально возможное приближение к безграничным ресурсам материи, к полному познанию человеческой, биосферной и космической среды, а также формирование картины внешнего мира, учитывающей границы знания, и обретение мудрости».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Сможет ли человек, обретя мудрость, осуществить свои замыслы, выполнить миссию, которая вывела бы его на новые, ныне трудно прогнозируемые рубежи экономи</w:t>
      </w:r>
      <w:r>
        <w:rPr>
          <w:rFonts w:ascii="Times New Roman" w:hAnsi="Times New Roman"/>
          <w:sz w:val="32"/>
        </w:rPr>
        <w:softHyphen/>
        <w:t>ческого, социального и научно-технического развития?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Познание человека безгранично, он неисчерпаем, как и все сущее. Вот почему прогнозировать альтернативы далекого развития человека — скорее удел писателей-фантастов, чем строгой науки. В развитых странах бли</w:t>
      </w:r>
      <w:r>
        <w:rPr>
          <w:rFonts w:ascii="Times New Roman" w:hAnsi="Times New Roman"/>
          <w:sz w:val="32"/>
        </w:rPr>
        <w:softHyphen/>
        <w:t>жайшую перспективу определяет дальнейший рост интел</w:t>
      </w:r>
      <w:r>
        <w:rPr>
          <w:rFonts w:ascii="Times New Roman" w:hAnsi="Times New Roman"/>
          <w:sz w:val="32"/>
        </w:rPr>
        <w:softHyphen/>
        <w:t>лектуализации и гуманизации труда людей, значительное увеличение их свободного времени и крупные перемены в организации и проведении досуга.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Как альтернативы ограниченному общению людей в узких пределах этнических групп и национальных госу</w:t>
      </w:r>
      <w:r>
        <w:rPr>
          <w:rFonts w:ascii="Times New Roman" w:hAnsi="Times New Roman"/>
          <w:sz w:val="32"/>
        </w:rPr>
        <w:softHyphen/>
        <w:t>дарств возникли и будут нарастать, учащаться многооб</w:t>
      </w:r>
      <w:r>
        <w:rPr>
          <w:rFonts w:ascii="Times New Roman" w:hAnsi="Times New Roman"/>
          <w:sz w:val="32"/>
        </w:rPr>
        <w:softHyphen/>
        <w:t>разные контакты и связи между ними во все более ши</w:t>
      </w:r>
      <w:r>
        <w:rPr>
          <w:rFonts w:ascii="Times New Roman" w:hAnsi="Times New Roman"/>
          <w:sz w:val="32"/>
        </w:rPr>
        <w:softHyphen/>
        <w:t>роких масштабах. Люди будут все более сближать</w:t>
      </w:r>
      <w:r>
        <w:rPr>
          <w:rFonts w:ascii="Times New Roman" w:hAnsi="Times New Roman"/>
          <w:sz w:val="32"/>
        </w:rPr>
        <w:softHyphen/>
        <w:t>ся, знать друг о друге и доверять друг другу, В конеч</w:t>
      </w:r>
      <w:r>
        <w:rPr>
          <w:rFonts w:ascii="Times New Roman" w:hAnsi="Times New Roman"/>
          <w:sz w:val="32"/>
        </w:rPr>
        <w:softHyphen/>
        <w:t>ном счете сложатся социально-экономические и гумани</w:t>
      </w:r>
      <w:r>
        <w:rPr>
          <w:rFonts w:ascii="Times New Roman" w:hAnsi="Times New Roman"/>
          <w:sz w:val="32"/>
        </w:rPr>
        <w:softHyphen/>
        <w:t>тарные предпосылки для всемирного общения людей, раз</w:t>
      </w:r>
      <w:r>
        <w:rPr>
          <w:rFonts w:ascii="Times New Roman" w:hAnsi="Times New Roman"/>
          <w:sz w:val="32"/>
        </w:rPr>
        <w:softHyphen/>
        <w:t>вития всестороннего сотрудничества свободных народов.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 что же философская антропология? Она исходит из того очевидного факта, что исторический опыт, сегодняш</w:t>
      </w:r>
      <w:r>
        <w:rPr>
          <w:rFonts w:ascii="Times New Roman" w:hAnsi="Times New Roman"/>
          <w:sz w:val="32"/>
        </w:rPr>
        <w:softHyphen/>
        <w:t>няя действительность и грядущее завтра связаны с де</w:t>
      </w:r>
      <w:r>
        <w:rPr>
          <w:rFonts w:ascii="Times New Roman" w:hAnsi="Times New Roman"/>
          <w:sz w:val="32"/>
        </w:rPr>
        <w:softHyphen/>
        <w:t>ятельностью человека, который фокусирует в себе все, что происходит вовне по его воле и вопреки его стрем</w:t>
      </w:r>
      <w:r>
        <w:rPr>
          <w:rFonts w:ascii="Times New Roman" w:hAnsi="Times New Roman"/>
          <w:sz w:val="32"/>
        </w:rPr>
        <w:softHyphen/>
        <w:t>лениям, Современная личность — дочь прошлого и мать будущего.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Умудренные историческим опытом народы настойчиво и небезуспешно ищут ту спасительную нить Ариадны, которая вывела бы их на широкий светлый простор плодо</w:t>
      </w:r>
      <w:r>
        <w:rPr>
          <w:rFonts w:ascii="Times New Roman" w:hAnsi="Times New Roman"/>
          <w:sz w:val="32"/>
        </w:rPr>
        <w:softHyphen/>
        <w:t>творного мирного существования, поступательного развития материального, духовного производства и самого человека.</w:t>
      </w:r>
    </w:p>
    <w:p w:rsidR="00F26DD8" w:rsidRDefault="00F26DD8">
      <w:pPr>
        <w:ind w:firstLine="851"/>
        <w:rPr>
          <w:rFonts w:ascii="Times New Roman" w:hAnsi="Times New Roman"/>
          <w:sz w:val="32"/>
        </w:rPr>
      </w:pPr>
      <w:bookmarkStart w:id="0" w:name="_GoBack"/>
      <w:bookmarkEnd w:id="0"/>
    </w:p>
    <w:sectPr w:rsidR="00F26DD8">
      <w:headerReference w:type="even" r:id="rId6"/>
      <w:headerReference w:type="default" r:id="rId7"/>
      <w:pgSz w:w="11900" w:h="16820"/>
      <w:pgMar w:top="1134" w:right="1134" w:bottom="1134" w:left="1701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DD8" w:rsidRDefault="00F26DD8">
      <w:r>
        <w:separator/>
      </w:r>
    </w:p>
  </w:endnote>
  <w:endnote w:type="continuationSeparator" w:id="0">
    <w:p w:rsidR="00F26DD8" w:rsidRDefault="00F2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DD8" w:rsidRDefault="00F26DD8">
      <w:r>
        <w:separator/>
      </w:r>
    </w:p>
  </w:footnote>
  <w:footnote w:type="continuationSeparator" w:id="0">
    <w:p w:rsidR="00F26DD8" w:rsidRDefault="00F26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DD8" w:rsidRDefault="00F26DD8">
    <w:pPr>
      <w:pStyle w:val="a5"/>
      <w:framePr w:wrap="around" w:vAnchor="text" w:hAnchor="margin" w:xAlign="center" w:y="1"/>
      <w:rPr>
        <w:rStyle w:val="a6"/>
      </w:rPr>
    </w:pPr>
  </w:p>
  <w:p w:rsidR="00F26DD8" w:rsidRDefault="00F26D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DD8" w:rsidRDefault="008E6E2A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F26DD8" w:rsidRDefault="00F26D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E2A"/>
    <w:rsid w:val="00060A47"/>
    <w:rsid w:val="0080455B"/>
    <w:rsid w:val="008E6E2A"/>
    <w:rsid w:val="00F2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E7346-87ED-4150-A2D8-1702B960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300"/>
      <w:jc w:val="both"/>
    </w:pPr>
    <w:rPr>
      <w:rFonts w:ascii="Arial" w:hAnsi="Arial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680" w:line="260" w:lineRule="auto"/>
      <w:ind w:left="1000" w:right="1200"/>
      <w:jc w:val="center"/>
    </w:pPr>
    <w:rPr>
      <w:b/>
      <w:snapToGrid w:val="0"/>
      <w:sz w:val="36"/>
    </w:rPr>
  </w:style>
  <w:style w:type="paragraph" w:customStyle="1" w:styleId="FR2">
    <w:name w:val="FR2"/>
    <w:pPr>
      <w:widowControl w:val="0"/>
    </w:pPr>
    <w:rPr>
      <w:rFonts w:ascii="Arial" w:hAnsi="Arial"/>
      <w:b/>
      <w:snapToGrid w:val="0"/>
      <w:sz w:val="12"/>
    </w:rPr>
  </w:style>
  <w:style w:type="paragraph" w:styleId="a3">
    <w:name w:val="Title"/>
    <w:basedOn w:val="a"/>
    <w:qFormat/>
    <w:pPr>
      <w:ind w:firstLine="0"/>
      <w:jc w:val="center"/>
    </w:pPr>
    <w:rPr>
      <w:rFonts w:ascii="Times New Roman" w:hAnsi="Times New Roman"/>
      <w:b/>
      <w:sz w:val="32"/>
    </w:rPr>
  </w:style>
  <w:style w:type="paragraph" w:styleId="a4">
    <w:name w:val="Body Text Indent"/>
    <w:basedOn w:val="a"/>
    <w:semiHidden/>
    <w:pPr>
      <w:ind w:firstLine="851"/>
    </w:pPr>
    <w:rPr>
      <w:rFonts w:ascii="Times New Roman" w:hAnsi="Times New Roman"/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2">
    <w:name w:val="Body Text Indent 2"/>
    <w:basedOn w:val="a"/>
    <w:semiHidden/>
    <w:pPr>
      <w:ind w:firstLine="851"/>
    </w:pPr>
    <w:rPr>
      <w:rFonts w:ascii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Snake</Company>
  <LinksUpToDate>false</LinksUpToDate>
  <CharactersWithSpaces>21748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Пономарёв</dc:creator>
  <cp:keywords/>
  <dc:description/>
  <cp:lastModifiedBy>Irina</cp:lastModifiedBy>
  <cp:revision>2</cp:revision>
  <cp:lastPrinted>1899-12-31T21:00:00Z</cp:lastPrinted>
  <dcterms:created xsi:type="dcterms:W3CDTF">2014-08-07T10:15:00Z</dcterms:created>
  <dcterms:modified xsi:type="dcterms:W3CDTF">2014-08-07T10:15:00Z</dcterms:modified>
</cp:coreProperties>
</file>