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80" w:rsidRPr="00310DBD" w:rsidRDefault="002D0780" w:rsidP="002D0780">
      <w:pPr>
        <w:spacing w:before="120"/>
        <w:jc w:val="center"/>
        <w:rPr>
          <w:b/>
          <w:bCs/>
          <w:sz w:val="32"/>
          <w:szCs w:val="32"/>
        </w:rPr>
      </w:pPr>
      <w:r w:rsidRPr="00310DBD">
        <w:rPr>
          <w:b/>
          <w:bCs/>
          <w:sz w:val="32"/>
          <w:szCs w:val="32"/>
        </w:rPr>
        <w:t>Человек перестает думать?..</w:t>
      </w:r>
    </w:p>
    <w:p w:rsidR="002D0780" w:rsidRPr="00310DBD" w:rsidRDefault="002D0780" w:rsidP="002D0780">
      <w:pPr>
        <w:spacing w:before="120"/>
        <w:ind w:firstLine="567"/>
        <w:jc w:val="both"/>
        <w:rPr>
          <w:sz w:val="28"/>
          <w:szCs w:val="28"/>
        </w:rPr>
      </w:pPr>
      <w:r w:rsidRPr="00310DBD">
        <w:rPr>
          <w:sz w:val="28"/>
          <w:szCs w:val="28"/>
        </w:rPr>
        <w:t>Басин Михаил Абрамович, доктор технических наук, профессор, Директор научно-исследовательского центра "Синергетика" Санкт-Петербургского союза учёных.</w:t>
      </w:r>
    </w:p>
    <w:p w:rsidR="002D0780" w:rsidRPr="00E44033" w:rsidRDefault="002D0780" w:rsidP="002D0780">
      <w:pPr>
        <w:spacing w:before="120"/>
        <w:ind w:firstLine="567"/>
        <w:jc w:val="both"/>
      </w:pPr>
      <w:r w:rsidRPr="00E44033">
        <w:t>Человечество вступило в новый - критический этап своего существования, когда казавшийся неудержимым гиперболический рост числа людей в зависимости от времени сменяется демографическим переходом [1-13]. В соответствии с информационно- волновой теорией, разрабатываемой автором [11-19], основная мера (параметр целого, обобщённый параметр Планка), транспортно-информационной системы, а также энтропия (информация), управляемые этой системой, связаны между собой как действительные и мнимые части некоторых комплексных функций от комплексного времени</w:t>
      </w:r>
    </w:p>
    <w:p w:rsidR="002D0780" w:rsidRPr="00E44033" w:rsidRDefault="002D0780" w:rsidP="002D0780">
      <w:pPr>
        <w:spacing w:before="120"/>
        <w:ind w:firstLine="567"/>
        <w:jc w:val="both"/>
      </w:pPr>
      <w:r w:rsidRPr="00E44033">
        <w:t>Автору удалось получить в рамках одной из наиболее реальных моделей динамики изменения параметра целого человеческого общества простое аналитическое выражение для некоторой комплексной функции, характеризующей эту динамику [11-13,15].</w:t>
      </w:r>
    </w:p>
    <w:p w:rsidR="002D0780" w:rsidRPr="00E44033" w:rsidRDefault="002D0780" w:rsidP="002D0780">
      <w:pPr>
        <w:spacing w:before="120"/>
        <w:ind w:firstLine="567"/>
        <w:jc w:val="both"/>
      </w:pPr>
      <w:r w:rsidRPr="00E44033">
        <w:t>Если ввести гидродинамическую аналогию, то полученный закон характеризует поток в комплексном времени, точка которого, соответствующая человеческой популяции, течет вдоль действительной оси времени и в настоящее время максимально приблизилась к вихревой особенности, расположенной на некотором расстоянии (равном приближённо среднему сроку жизни человека) над осью абсцисс.</w:t>
      </w:r>
    </w:p>
    <w:p w:rsidR="002D0780" w:rsidRPr="00E44033" w:rsidRDefault="002D0780" w:rsidP="002D0780">
      <w:pPr>
        <w:spacing w:before="120"/>
        <w:ind w:firstLine="567"/>
        <w:jc w:val="both"/>
      </w:pPr>
      <w:r w:rsidRPr="00E44033">
        <w:t>В соответствии с нашей гипотезой мнимая часть введённого параметра характеризует информационную структуру человечества, а именно, количество энтропии-информации, которым способно управлять человеческое общество в данный момент времени. Да и полученная аналитически структура этой части указывает на её информационный характер. Она представляет собой (с точностью до масштабного множителя) произведение числа поколений на логарифм этой величины (что напоминает по форме элемент классической формулы для неопределенности или энтропии-информации).</w:t>
      </w:r>
    </w:p>
    <w:p w:rsidR="002D0780" w:rsidRPr="00E44033" w:rsidRDefault="002D0780" w:rsidP="002D0780">
      <w:pPr>
        <w:spacing w:before="120"/>
        <w:ind w:firstLine="567"/>
        <w:jc w:val="both"/>
      </w:pPr>
      <w:r w:rsidRPr="00E44033">
        <w:t>Самым удивительным в полученном нами результате является тот факт, что эта информационная характеристика человечества имеет максимум, который практически точно соответствует настоящему моменту [11-13,15 ]</w:t>
      </w:r>
    </w:p>
    <w:p w:rsidR="002D0780" w:rsidRPr="00E44033" w:rsidRDefault="002D0780" w:rsidP="002D0780">
      <w:pPr>
        <w:spacing w:before="120"/>
        <w:ind w:firstLine="567"/>
        <w:jc w:val="both"/>
      </w:pPr>
      <w:r w:rsidRPr="00E44033">
        <w:t>Если предположить, что принятая нами модель может характеризовать один из возможных путей развития человечества, то из полученного результата следует, что, начиная с настоящего момента времени величина энтропии- информации, управляемой человеческим обществом, сначала медленно, а затем всё быстрее и быстрее будет уменьшаться. Это значит, что человечество будет быстрее забывать старые, полученные им ранее знания об окружающем мире, чем приобретать новые [19-20]. А это первый признак деградации транспортно-информационной системы - начало конца, чем меньше величина энтропии-информации, управляемая системой, тем более она уязвима для внешних воздействий.</w:t>
      </w:r>
    </w:p>
    <w:p w:rsidR="002D0780" w:rsidRPr="00E44033" w:rsidRDefault="002D0780" w:rsidP="002D0780">
      <w:pPr>
        <w:spacing w:before="120"/>
        <w:ind w:firstLine="567"/>
        <w:jc w:val="both"/>
      </w:pPr>
      <w:r w:rsidRPr="00E44033">
        <w:t>Это угрожающее предупреждение!</w:t>
      </w:r>
    </w:p>
    <w:p w:rsidR="002D0780" w:rsidRPr="00E44033" w:rsidRDefault="002D0780" w:rsidP="002D0780">
      <w:pPr>
        <w:spacing w:before="120"/>
        <w:ind w:firstLine="567"/>
        <w:jc w:val="both"/>
      </w:pPr>
      <w:r w:rsidRPr="00E44033">
        <w:t>Еще более угрожающим оно кажется , если мы рассмотрим изменение за последние годы структуры информации (знания), циркулирующей внутри человечества.</w:t>
      </w:r>
    </w:p>
    <w:p w:rsidR="002D0780" w:rsidRPr="00E44033" w:rsidRDefault="002D0780" w:rsidP="002D0780">
      <w:pPr>
        <w:spacing w:before="120"/>
        <w:ind w:firstLine="567"/>
        <w:jc w:val="both"/>
      </w:pPr>
      <w:r w:rsidRPr="00E44033">
        <w:t>Первичная информация, передаваемая людьми друг другу, была, в основном, образной: музыка, танец, наскальные рисунки.</w:t>
      </w:r>
    </w:p>
    <w:p w:rsidR="002D0780" w:rsidRPr="00E44033" w:rsidRDefault="002D0780" w:rsidP="002D0780">
      <w:pPr>
        <w:spacing w:before="120"/>
        <w:ind w:firstLine="567"/>
        <w:jc w:val="both"/>
      </w:pPr>
      <w:r w:rsidRPr="00E44033">
        <w:t>Затем появился и бурно развивался язык слов - передавалась информация об обобщенных, абстрактных образах, для получения которой требовалось интенсивное абстрактное мышление.</w:t>
      </w:r>
    </w:p>
    <w:p w:rsidR="002D0780" w:rsidRPr="00E44033" w:rsidRDefault="002D0780" w:rsidP="002D0780">
      <w:pPr>
        <w:spacing w:before="120"/>
        <w:ind w:firstLine="567"/>
        <w:jc w:val="both"/>
      </w:pPr>
      <w:r w:rsidRPr="00E44033">
        <w:t>Появление письменности и математического (количественного) выражения основных законов природы привело к максимальному развитию мышления человека, дало возможность всё более интенсивного творчества людей. Именно абстрактное мышление долгое время считалось, да и сейчас иногда считается, главным свойством человека.</w:t>
      </w:r>
    </w:p>
    <w:p w:rsidR="002D0780" w:rsidRPr="00E44033" w:rsidRDefault="002D0780" w:rsidP="002D0780">
      <w:pPr>
        <w:spacing w:before="120"/>
        <w:ind w:firstLine="567"/>
        <w:jc w:val="both"/>
      </w:pPr>
      <w:r w:rsidRPr="00E44033">
        <w:t>Однако, сохраняется ли это свойство в настоящее время - не исчезает ли оно?</w:t>
      </w:r>
    </w:p>
    <w:p w:rsidR="002D0780" w:rsidRPr="00E44033" w:rsidRDefault="002D0780" w:rsidP="002D0780">
      <w:pPr>
        <w:spacing w:before="120"/>
        <w:ind w:firstLine="567"/>
        <w:jc w:val="both"/>
      </w:pPr>
      <w:r w:rsidRPr="00E44033">
        <w:t>До последнего времени внутричеловеческая информация передавалась в виде визуальных образов(искусство), звуковой речи (язык), письменной речи (текста) и математических символов (формулы, алгоритмы), причем математические символы в XIX и XX веках играли огромную и все возрастающую роль, вплоть до создания компьютеров. Это требовало от каждого отдельного человека все большего и большего объема знаний, способности формирования всё более и более абстрактных понятий и приводило к увеличению количества людей, умеющих абстрактно мыслить. Казалось, что происходит реальное "торжество разума".</w:t>
      </w:r>
    </w:p>
    <w:p w:rsidR="002D0780" w:rsidRPr="00E44033" w:rsidRDefault="002D0780" w:rsidP="002D0780">
      <w:pPr>
        <w:spacing w:before="120"/>
        <w:ind w:firstLine="567"/>
        <w:jc w:val="both"/>
      </w:pPr>
      <w:r w:rsidRPr="00E44033">
        <w:t>Однако, это "торжество" породило свою противоположность - техническое развитие, особенно развитие средств связи, привело к недоступной ранее возможности передачи информации в виде образов. Это и фотография, и кино, и, наконец видео- и телевизионные системы. Казалось бы в огромной степени растет количество информации, передаваемое людьми друг другу. Однако, эта визуальная информация заменяет ту информацию, которую человек получал ранее из окружающего мира и ту абстрактную информацию, которую он получал из книг. Чем больше человек смотрит телевизор, тем меньше новой, неизвестной другим людям информации он получает извне. Тем меньше новой , собственной информации он может передать другим людям. Кроме того, получение от других людей не обработанной ими визуальной информации во многом освобождает человека от абстрактного мышления.</w:t>
      </w:r>
    </w:p>
    <w:p w:rsidR="002D0780" w:rsidRPr="00E44033" w:rsidRDefault="002D0780" w:rsidP="002D0780">
      <w:pPr>
        <w:spacing w:before="120"/>
        <w:ind w:firstLine="567"/>
        <w:jc w:val="both"/>
      </w:pPr>
      <w:r w:rsidRPr="00E44033">
        <w:t>Человек перестает мыслить!</w:t>
      </w:r>
    </w:p>
    <w:p w:rsidR="002D0780" w:rsidRPr="00E44033" w:rsidRDefault="002D0780" w:rsidP="002D0780">
      <w:pPr>
        <w:spacing w:before="120"/>
        <w:ind w:firstLine="567"/>
        <w:jc w:val="both"/>
      </w:pPr>
      <w:r w:rsidRPr="00E44033">
        <w:t>Но выброшенное человечеством знамя разума должно быть кем-то подхвачено!</w:t>
      </w:r>
    </w:p>
    <w:p w:rsidR="002D0780" w:rsidRPr="00E44033" w:rsidRDefault="002D0780" w:rsidP="002D0780">
      <w:pPr>
        <w:spacing w:before="120"/>
        <w:ind w:firstLine="567"/>
        <w:jc w:val="both"/>
      </w:pPr>
      <w:r w:rsidRPr="00E44033">
        <w:t>Или у человечество найдутся силы и способности преодолеть и этот надвигающийся кризис - кризис мышления?</w:t>
      </w:r>
    </w:p>
    <w:p w:rsidR="002D0780" w:rsidRPr="00AD5847" w:rsidRDefault="002D0780" w:rsidP="002D0780">
      <w:pPr>
        <w:spacing w:before="120"/>
        <w:jc w:val="center"/>
        <w:rPr>
          <w:b/>
          <w:bCs/>
          <w:sz w:val="28"/>
          <w:szCs w:val="28"/>
        </w:rPr>
      </w:pPr>
      <w:r w:rsidRPr="00AD5847">
        <w:rPr>
          <w:b/>
          <w:bCs/>
          <w:sz w:val="28"/>
          <w:szCs w:val="28"/>
        </w:rPr>
        <w:t>Список литературы</w:t>
      </w:r>
    </w:p>
    <w:p w:rsidR="002D0780" w:rsidRPr="00E44033" w:rsidRDefault="002D0780" w:rsidP="002D0780">
      <w:pPr>
        <w:spacing w:before="120"/>
        <w:ind w:firstLine="567"/>
        <w:jc w:val="both"/>
      </w:pPr>
      <w:r w:rsidRPr="00E44033">
        <w:t xml:space="preserve">Капица С.П. Математическая модель роста населения мира. Математическое моделирование. 1992. Т.4. №6. </w:t>
      </w:r>
    </w:p>
    <w:p w:rsidR="002D0780" w:rsidRPr="00E44033" w:rsidRDefault="002D0780" w:rsidP="002D0780">
      <w:pPr>
        <w:spacing w:before="120"/>
        <w:ind w:firstLine="567"/>
        <w:jc w:val="both"/>
      </w:pPr>
      <w:r w:rsidRPr="00E44033">
        <w:t xml:space="preserve">Капица С.П., Курдюмов С.П., Малинецкий Г.Г. Синергетика и прогнозы будущего. М.: Наука. 1977. 286 с. </w:t>
      </w:r>
    </w:p>
    <w:p w:rsidR="002D0780" w:rsidRPr="00E44033" w:rsidRDefault="002D0780" w:rsidP="002D0780">
      <w:pPr>
        <w:spacing w:before="120"/>
        <w:ind w:firstLine="567"/>
        <w:jc w:val="both"/>
      </w:pPr>
      <w:r w:rsidRPr="00E44033">
        <w:t xml:space="preserve">Капица С. П. Синергетика и демография. Сборник, посвященный 70- летию С.П. Курдюмова. М.: ИПМ.1998. </w:t>
      </w:r>
    </w:p>
    <w:p w:rsidR="002D0780" w:rsidRPr="00E44033" w:rsidRDefault="002D0780" w:rsidP="002D0780">
      <w:pPr>
        <w:spacing w:before="120"/>
        <w:ind w:firstLine="567"/>
        <w:jc w:val="both"/>
      </w:pPr>
      <w:r w:rsidRPr="00E44033">
        <w:t xml:space="preserve">Капица С.П. Общая теория роста человечества. Сколько людей жило, живет и будет жить на Земле. М.: Наука.1999. 192 с. </w:t>
      </w:r>
    </w:p>
    <w:p w:rsidR="002D0780" w:rsidRPr="00E44033" w:rsidRDefault="002D0780" w:rsidP="002D0780">
      <w:pPr>
        <w:spacing w:before="120"/>
        <w:ind w:firstLine="567"/>
        <w:jc w:val="both"/>
      </w:pPr>
      <w:r w:rsidRPr="00E44033">
        <w:t xml:space="preserve">Хазен А.М. Законы природы и “справедливое общество”. М.1998. 112с. </w:t>
      </w:r>
    </w:p>
    <w:p w:rsidR="002D0780" w:rsidRPr="00E44033" w:rsidRDefault="002D0780" w:rsidP="002D0780">
      <w:pPr>
        <w:spacing w:before="120"/>
        <w:ind w:firstLine="567"/>
        <w:jc w:val="both"/>
      </w:pPr>
      <w:r w:rsidRPr="00E44033">
        <w:t xml:space="preserve">Басин М.А., Шилович И.И. Синергетика и Internet (Путь к Synergonet). CПб: Наука ,1999. 72с. </w:t>
      </w:r>
    </w:p>
    <w:p w:rsidR="002D0780" w:rsidRPr="00E44033" w:rsidRDefault="002D0780" w:rsidP="002D0780">
      <w:pPr>
        <w:spacing w:before="120"/>
        <w:ind w:firstLine="567"/>
        <w:jc w:val="both"/>
      </w:pPr>
      <w:r w:rsidRPr="00E44033">
        <w:t xml:space="preserve">Хазен А. М. Разум природы и разум человека. М.: 2000. 608. </w:t>
      </w:r>
    </w:p>
    <w:p w:rsidR="002D0780" w:rsidRPr="00E44033" w:rsidRDefault="002D0780" w:rsidP="002D0780">
      <w:pPr>
        <w:spacing w:before="120"/>
        <w:ind w:firstLine="567"/>
        <w:jc w:val="both"/>
      </w:pPr>
      <w:r w:rsidRPr="00E44033">
        <w:t xml:space="preserve">Назаретян А.П. Цивилизационные кризисы в контексте Универсальной истории. (Синергетика, психология и футурология) . М: PerSe/ 2001. 240c. </w:t>
      </w:r>
    </w:p>
    <w:p w:rsidR="002D0780" w:rsidRPr="00E44033" w:rsidRDefault="002D0780" w:rsidP="002D0780">
      <w:pPr>
        <w:spacing w:before="120"/>
        <w:ind w:firstLine="567"/>
        <w:jc w:val="both"/>
      </w:pPr>
      <w:r w:rsidRPr="00E44033">
        <w:t xml:space="preserve">Баранцев Р.Г. Концепции современного естествознания : опыт целостного подхода// Методическое пособие для студентов гуманитарных факультетов. СПб.: СпбГУ. 2001 80с. </w:t>
      </w:r>
    </w:p>
    <w:p w:rsidR="002D0780" w:rsidRPr="00E44033" w:rsidRDefault="002D0780" w:rsidP="002D0780">
      <w:pPr>
        <w:spacing w:before="120"/>
        <w:ind w:firstLine="567"/>
        <w:jc w:val="both"/>
      </w:pPr>
      <w:r w:rsidRPr="00E44033">
        <w:t xml:space="preserve">Подлазов А.В. Теоретическая демография. Модели роста народонаселения и глобального демографического перехода //Новое в синергетике: Взгляд в третье тысячелетие.(Информатика: неограниченные возможности и возможные ограничения) М.: Наука.2002 С.324-345. </w:t>
      </w:r>
    </w:p>
    <w:p w:rsidR="002D0780" w:rsidRPr="00E44033" w:rsidRDefault="002D0780" w:rsidP="002D0780">
      <w:pPr>
        <w:spacing w:before="120"/>
        <w:ind w:firstLine="567"/>
        <w:jc w:val="both"/>
      </w:pPr>
      <w:r w:rsidRPr="00E44033">
        <w:t xml:space="preserve">Басин М.А. Человек и человечество. Некоторые нестандартные модели // Реальность и Субъект. 2002. Том 6. №1. Сс.33-43. </w:t>
      </w:r>
    </w:p>
    <w:p w:rsidR="002D0780" w:rsidRPr="00E44033" w:rsidRDefault="002D0780" w:rsidP="002D0780">
      <w:pPr>
        <w:spacing w:before="120"/>
        <w:ind w:firstLine="567"/>
        <w:jc w:val="both"/>
      </w:pPr>
      <w:r w:rsidRPr="00E44033">
        <w:t xml:space="preserve">Басина Г.И., Басин М.А.. Человечество. Нестандартные модели// Физика сознания и жизни, космология и астрофизика. 2003 (в печати) </w:t>
      </w:r>
    </w:p>
    <w:p w:rsidR="002D0780" w:rsidRPr="00E44033" w:rsidRDefault="002D0780" w:rsidP="002D0780">
      <w:pPr>
        <w:spacing w:before="120"/>
        <w:ind w:firstLine="567"/>
        <w:jc w:val="both"/>
      </w:pPr>
      <w:r w:rsidRPr="00E44033">
        <w:t xml:space="preserve">Басин М.А. Человечество. Некоторые нестандартные модели. </w:t>
      </w:r>
      <w:r w:rsidRPr="0090648E">
        <w:t>http//www.sciteclibrary.ru/rus/catalog/pages/4477.html</w:t>
      </w:r>
      <w:r w:rsidRPr="00E44033">
        <w:t xml:space="preserve"> </w:t>
      </w:r>
    </w:p>
    <w:p w:rsidR="002D0780" w:rsidRPr="00E44033" w:rsidRDefault="002D0780" w:rsidP="002D0780">
      <w:pPr>
        <w:spacing w:before="120"/>
        <w:ind w:firstLine="567"/>
        <w:jc w:val="both"/>
      </w:pPr>
      <w:r w:rsidRPr="00E44033">
        <w:t xml:space="preserve">Басин М.А. Волновой подход к исследованию структур и систем. //Реальность и субъект . Том 2, №2-3.СПб.: 1998.Сс.57-72. </w:t>
      </w:r>
    </w:p>
    <w:p w:rsidR="002D0780" w:rsidRPr="00E44033" w:rsidRDefault="002D0780" w:rsidP="002D0780">
      <w:pPr>
        <w:spacing w:before="120"/>
        <w:ind w:firstLine="567"/>
        <w:jc w:val="both"/>
      </w:pPr>
      <w:r w:rsidRPr="00E44033">
        <w:t xml:space="preserve">Басин М.А. Волны. Кванты. События. Волновая теория взаимодействия структур и систем. Часть 1. –СПб: “Норма”, 2000 –168 с. </w:t>
      </w:r>
    </w:p>
    <w:p w:rsidR="002D0780" w:rsidRPr="00E44033" w:rsidRDefault="002D0780" w:rsidP="002D0780">
      <w:pPr>
        <w:spacing w:before="120"/>
        <w:ind w:firstLine="567"/>
        <w:jc w:val="both"/>
      </w:pPr>
      <w:r w:rsidRPr="00E44033">
        <w:t xml:space="preserve">Басин М.А. Компьютеры. Вихри. Резонансы. Волновая теория взаимодействия структур и систем. Часть 2. СПб. "Норма".2002. 144с. </w:t>
      </w:r>
    </w:p>
    <w:p w:rsidR="002D0780" w:rsidRPr="00E44033" w:rsidRDefault="002D0780" w:rsidP="002D0780">
      <w:pPr>
        <w:spacing w:before="120"/>
        <w:ind w:firstLine="567"/>
        <w:jc w:val="both"/>
      </w:pPr>
      <w:r w:rsidRPr="00E44033">
        <w:t xml:space="preserve">Басин М.А. Информационно-волновая теория структур и систем. Физика сознания и жизни, космология и астрофизика. 2002 №№1-3. </w:t>
      </w:r>
    </w:p>
    <w:p w:rsidR="002D0780" w:rsidRPr="00E44033" w:rsidRDefault="002D0780" w:rsidP="002D0780">
      <w:pPr>
        <w:spacing w:before="120"/>
        <w:ind w:firstLine="567"/>
        <w:jc w:val="both"/>
      </w:pPr>
      <w:r w:rsidRPr="00E44033">
        <w:t xml:space="preserve">Басин М.А. Информационно-волновая теория структур и систем </w:t>
      </w:r>
      <w:r w:rsidRPr="0090648E">
        <w:t>http//www.sciteclibrary.ru/rus/catalog/pages/4690.html</w:t>
      </w:r>
      <w:r>
        <w:t xml:space="preserve"> </w:t>
      </w:r>
    </w:p>
    <w:p w:rsidR="002D0780" w:rsidRPr="00E44033" w:rsidRDefault="002D0780" w:rsidP="002D0780">
      <w:pPr>
        <w:spacing w:before="120"/>
        <w:ind w:firstLine="567"/>
        <w:jc w:val="both"/>
      </w:pPr>
      <w:r w:rsidRPr="00E44033">
        <w:t xml:space="preserve">Басин М.А., Шилович И.И. Проблема знаний в Internet. Проблемы информационной цивилизации. Международный ежегодник. Выпуск 1. Материалы конференции "Информационный взрыв- прорыв к новой цивилизации. (под редакцией проф. Б.И. Иванова) (Исследования Короны) СПб.: 2002. C.103-123. </w:t>
      </w:r>
    </w:p>
    <w:p w:rsidR="002D0780" w:rsidRPr="00E44033" w:rsidRDefault="002D0780" w:rsidP="002D0780">
      <w:pPr>
        <w:spacing w:before="120"/>
        <w:ind w:firstLine="567"/>
        <w:jc w:val="both"/>
      </w:pPr>
      <w:r w:rsidRPr="00E44033">
        <w:t xml:space="preserve">Басин М.А., Шилович И.И. Путь в Synergonet. (в печати)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780"/>
    <w:rsid w:val="00002B5A"/>
    <w:rsid w:val="0010437E"/>
    <w:rsid w:val="002D0780"/>
    <w:rsid w:val="00310DBD"/>
    <w:rsid w:val="00316F32"/>
    <w:rsid w:val="00616072"/>
    <w:rsid w:val="006A5004"/>
    <w:rsid w:val="00710178"/>
    <w:rsid w:val="0081563E"/>
    <w:rsid w:val="008758B6"/>
    <w:rsid w:val="008B35EE"/>
    <w:rsid w:val="00905CC1"/>
    <w:rsid w:val="0090648E"/>
    <w:rsid w:val="00AD4E09"/>
    <w:rsid w:val="00AD5847"/>
    <w:rsid w:val="00B42C45"/>
    <w:rsid w:val="00B47B6A"/>
    <w:rsid w:val="00E44033"/>
    <w:rsid w:val="00F8035C"/>
    <w:rsid w:val="00FB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8B3404-F0EB-4352-8241-059CBBEB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8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D07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1158</Words>
  <Characters>6604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Человек перестает думать</vt:lpstr>
    </vt:vector>
  </TitlesOfParts>
  <Company>Home</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Человек перестает думать</dc:title>
  <dc:subject/>
  <dc:creator>User</dc:creator>
  <cp:keywords/>
  <dc:description/>
  <cp:lastModifiedBy>admin</cp:lastModifiedBy>
  <cp:revision>2</cp:revision>
  <dcterms:created xsi:type="dcterms:W3CDTF">2014-02-14T19:35:00Z</dcterms:created>
  <dcterms:modified xsi:type="dcterms:W3CDTF">2014-02-14T19:35:00Z</dcterms:modified>
</cp:coreProperties>
</file>