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AF" w:rsidRDefault="005814AF">
      <w:pPr>
        <w:pStyle w:val="a5"/>
        <w:rPr>
          <w:caps/>
          <w:sz w:val="28"/>
        </w:rPr>
      </w:pPr>
      <w:r>
        <w:rPr>
          <w:caps/>
          <w:sz w:val="28"/>
        </w:rPr>
        <w:t>Санкт-петербургская Государственная Академия Ветеринарной медицины</w:t>
      </w:r>
    </w:p>
    <w:p w:rsidR="005814AF" w:rsidRDefault="005814AF">
      <w:pPr>
        <w:ind w:firstLine="0"/>
        <w:jc w:val="center"/>
        <w:rPr>
          <w:b/>
          <w:bCs/>
        </w:rPr>
      </w:pPr>
      <w:r>
        <w:rPr>
          <w:b/>
          <w:bCs/>
        </w:rPr>
        <w:t>Кафедра разведения сельскохозяйственных животных</w:t>
      </w: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ind w:firstLine="0"/>
        <w:jc w:val="center"/>
        <w:rPr>
          <w:b/>
          <w:bCs/>
        </w:rPr>
      </w:pPr>
    </w:p>
    <w:p w:rsidR="005814AF" w:rsidRDefault="005814AF">
      <w:pPr>
        <w:pStyle w:val="30"/>
      </w:pPr>
      <w:r>
        <w:t>Черно-пестрая порода крупного рогатого скота</w:t>
      </w: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rPr>
          <w:rFonts w:ascii="Arial" w:hAnsi="Arial" w:cs="Arial"/>
        </w:rPr>
      </w:pPr>
    </w:p>
    <w:p w:rsidR="005814AF" w:rsidRDefault="005814AF">
      <w:pPr>
        <w:pStyle w:val="a3"/>
        <w:ind w:firstLine="0"/>
        <w:jc w:val="left"/>
        <w:rPr>
          <w:rFonts w:ascii="Arial" w:hAnsi="Arial" w:cs="Arial"/>
          <w:lang w:val="en-US"/>
        </w:rPr>
      </w:pPr>
    </w:p>
    <w:p w:rsidR="00B835E4" w:rsidRDefault="00B835E4">
      <w:pPr>
        <w:pStyle w:val="a3"/>
        <w:ind w:firstLine="0"/>
        <w:jc w:val="left"/>
        <w:rPr>
          <w:rFonts w:ascii="Arial" w:hAnsi="Arial" w:cs="Arial"/>
          <w:lang w:val="en-US"/>
        </w:rPr>
      </w:pPr>
    </w:p>
    <w:p w:rsidR="00B835E4" w:rsidRPr="00B835E4" w:rsidRDefault="00B835E4">
      <w:pPr>
        <w:pStyle w:val="a3"/>
        <w:ind w:firstLine="0"/>
        <w:jc w:val="left"/>
        <w:rPr>
          <w:rFonts w:ascii="Arial" w:hAnsi="Arial" w:cs="Arial"/>
          <w:lang w:val="en-US"/>
        </w:rPr>
      </w:pPr>
    </w:p>
    <w:p w:rsidR="005814AF" w:rsidRDefault="005814AF">
      <w:pPr>
        <w:pStyle w:val="a3"/>
        <w:ind w:firstLine="0"/>
        <w:jc w:val="left"/>
        <w:rPr>
          <w:rFonts w:ascii="Arial" w:hAnsi="Arial" w:cs="Arial"/>
        </w:rPr>
      </w:pPr>
    </w:p>
    <w:p w:rsidR="005814AF" w:rsidRDefault="005814AF">
      <w:pPr>
        <w:pStyle w:val="a3"/>
        <w:ind w:firstLine="0"/>
        <w:jc w:val="left"/>
        <w:rPr>
          <w:rFonts w:ascii="Arial" w:hAnsi="Arial" w:cs="Arial"/>
        </w:rPr>
      </w:pPr>
    </w:p>
    <w:p w:rsidR="005814AF" w:rsidRDefault="005814AF">
      <w:pPr>
        <w:pStyle w:val="a3"/>
        <w:ind w:firstLine="0"/>
        <w:jc w:val="left"/>
        <w:rPr>
          <w:rFonts w:ascii="Arial" w:hAnsi="Arial" w:cs="Arial"/>
        </w:rPr>
      </w:pPr>
    </w:p>
    <w:p w:rsidR="005814AF" w:rsidRDefault="005814AF">
      <w:pPr>
        <w:pStyle w:val="a3"/>
        <w:ind w:firstLine="0"/>
        <w:jc w:val="center"/>
        <w:rPr>
          <w:rFonts w:ascii="Arial" w:hAnsi="Arial" w:cs="Arial"/>
          <w:b/>
          <w:bCs/>
          <w:sz w:val="20"/>
        </w:rPr>
        <w:sectPr w:rsidR="005814AF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sz w:val="20"/>
        </w:rPr>
        <w:t>- 2000 -</w:t>
      </w:r>
    </w:p>
    <w:p w:rsidR="005814AF" w:rsidRDefault="005814AF">
      <w:pPr>
        <w:pStyle w:val="10"/>
        <w:tabs>
          <w:tab w:val="right" w:leader="dot" w:pos="9345"/>
        </w:tabs>
        <w:rPr>
          <w:rFonts w:ascii="Arial" w:hAnsi="Arial" w:cs="Arial"/>
        </w:rPr>
      </w:pPr>
    </w:p>
    <w:p w:rsidR="005814AF" w:rsidRDefault="005814AF"/>
    <w:p w:rsidR="005814AF" w:rsidRDefault="005814AF">
      <w:pPr>
        <w:pStyle w:val="1"/>
      </w:pPr>
    </w:p>
    <w:p w:rsidR="005814AF" w:rsidRDefault="005814AF">
      <w:pPr>
        <w:pStyle w:val="1"/>
      </w:pPr>
    </w:p>
    <w:p w:rsidR="005814AF" w:rsidRDefault="005814AF">
      <w:pPr>
        <w:pStyle w:val="1"/>
      </w:pPr>
    </w:p>
    <w:p w:rsidR="005814AF" w:rsidRDefault="005814AF">
      <w:pPr>
        <w:pStyle w:val="1"/>
      </w:pPr>
    </w:p>
    <w:p w:rsidR="005814AF" w:rsidRDefault="005814AF">
      <w:pPr>
        <w:pStyle w:val="1"/>
      </w:pPr>
    </w:p>
    <w:p w:rsidR="005814AF" w:rsidRDefault="005814AF">
      <w:pPr>
        <w:pStyle w:val="1"/>
      </w:pPr>
      <w:r>
        <w:t>Содержание:</w:t>
      </w:r>
    </w:p>
    <w:p w:rsidR="005814AF" w:rsidRDefault="005814AF"/>
    <w:p w:rsidR="005814AF" w:rsidRDefault="005814AF">
      <w:pPr>
        <w:pStyle w:val="a6"/>
        <w:tabs>
          <w:tab w:val="clear" w:pos="4677"/>
          <w:tab w:val="clear" w:pos="9355"/>
        </w:tabs>
      </w:pPr>
    </w:p>
    <w:p w:rsidR="005814AF" w:rsidRDefault="005814AF">
      <w:pPr>
        <w:pStyle w:val="10"/>
        <w:tabs>
          <w:tab w:val="right" w:leader="dot" w:pos="9345"/>
        </w:tabs>
        <w:ind w:firstLine="0"/>
        <w:rPr>
          <w:b w:val="0"/>
          <w:bCs w:val="0"/>
          <w:caps w:val="0"/>
          <w:noProof/>
        </w:rPr>
      </w:pPr>
      <w:r w:rsidRPr="00136C37">
        <w:rPr>
          <w:rStyle w:val="a9"/>
          <w:noProof/>
        </w:rPr>
        <w:t>Черно-пестрый скот в России</w:t>
      </w:r>
      <w:r>
        <w:rPr>
          <w:noProof/>
          <w:webHidden/>
        </w:rPr>
        <w:tab/>
        <w:t>3</w:t>
      </w:r>
    </w:p>
    <w:p w:rsidR="005814AF" w:rsidRDefault="005814AF">
      <w:pPr>
        <w:pStyle w:val="21"/>
        <w:tabs>
          <w:tab w:val="right" w:leader="dot" w:pos="9345"/>
        </w:tabs>
        <w:ind w:firstLine="0"/>
        <w:rPr>
          <w:smallCaps w:val="0"/>
          <w:noProof/>
        </w:rPr>
      </w:pPr>
      <w:r w:rsidRPr="00136C37">
        <w:rPr>
          <w:rStyle w:val="a9"/>
          <w:noProof/>
        </w:rPr>
        <w:t>Общая характеристика</w:t>
      </w:r>
      <w:r>
        <w:rPr>
          <w:noProof/>
          <w:webHidden/>
        </w:rPr>
        <w:tab/>
        <w:t>3</w:t>
      </w:r>
    </w:p>
    <w:p w:rsidR="005814AF" w:rsidRDefault="005814AF">
      <w:pPr>
        <w:pStyle w:val="21"/>
        <w:tabs>
          <w:tab w:val="right" w:leader="dot" w:pos="9345"/>
        </w:tabs>
        <w:ind w:firstLine="0"/>
        <w:rPr>
          <w:smallCaps w:val="0"/>
          <w:noProof/>
        </w:rPr>
      </w:pPr>
      <w:r w:rsidRPr="00136C37">
        <w:rPr>
          <w:rStyle w:val="a9"/>
          <w:noProof/>
        </w:rPr>
        <w:t>Характеристика линий и родственных групп черно-пестрого скота, разводимых в Нечерноземной зоне РФ</w:t>
      </w:r>
      <w:r>
        <w:rPr>
          <w:noProof/>
          <w:webHidden/>
        </w:rPr>
        <w:tab/>
        <w:t>4</w:t>
      </w:r>
    </w:p>
    <w:p w:rsidR="005814AF" w:rsidRDefault="005814AF">
      <w:pPr>
        <w:pStyle w:val="21"/>
        <w:tabs>
          <w:tab w:val="right" w:leader="dot" w:pos="9345"/>
        </w:tabs>
        <w:ind w:firstLine="0"/>
        <w:rPr>
          <w:smallCaps w:val="0"/>
          <w:noProof/>
        </w:rPr>
      </w:pPr>
      <w:r w:rsidRPr="00136C37">
        <w:rPr>
          <w:rStyle w:val="a9"/>
          <w:noProof/>
        </w:rPr>
        <w:t>Выведение новых линий черно-пестрого скота</w:t>
      </w:r>
      <w:r>
        <w:rPr>
          <w:noProof/>
          <w:webHidden/>
        </w:rPr>
        <w:tab/>
        <w:t>5</w:t>
      </w:r>
    </w:p>
    <w:p w:rsidR="005814AF" w:rsidRDefault="005814AF">
      <w:pPr>
        <w:pStyle w:val="31"/>
        <w:tabs>
          <w:tab w:val="right" w:leader="dot" w:pos="9345"/>
        </w:tabs>
        <w:ind w:firstLine="0"/>
        <w:rPr>
          <w:i w:val="0"/>
          <w:iCs w:val="0"/>
          <w:noProof/>
        </w:rPr>
      </w:pPr>
      <w:r w:rsidRPr="00136C37">
        <w:rPr>
          <w:rStyle w:val="a9"/>
          <w:noProof/>
        </w:rPr>
        <w:t>Фенотипическая изменчивость хозяйственно-полезных признаков</w:t>
      </w:r>
      <w:r>
        <w:rPr>
          <w:noProof/>
          <w:webHidden/>
        </w:rPr>
        <w:tab/>
        <w:t>6</w:t>
      </w:r>
    </w:p>
    <w:p w:rsidR="005814AF" w:rsidRDefault="005814AF">
      <w:pPr>
        <w:pStyle w:val="31"/>
        <w:tabs>
          <w:tab w:val="right" w:leader="dot" w:pos="9345"/>
        </w:tabs>
        <w:ind w:firstLine="0"/>
        <w:rPr>
          <w:i w:val="0"/>
          <w:iCs w:val="0"/>
          <w:noProof/>
        </w:rPr>
      </w:pPr>
      <w:r w:rsidRPr="00136C37">
        <w:rPr>
          <w:rStyle w:val="a9"/>
          <w:noProof/>
        </w:rPr>
        <w:t>Корреляционная связь между хозяйственно-полезными признаками</w:t>
      </w:r>
      <w:r>
        <w:rPr>
          <w:noProof/>
          <w:webHidden/>
        </w:rPr>
        <w:tab/>
        <w:t>6</w:t>
      </w:r>
    </w:p>
    <w:p w:rsidR="005814AF" w:rsidRDefault="005814AF">
      <w:pPr>
        <w:pStyle w:val="21"/>
        <w:tabs>
          <w:tab w:val="right" w:leader="dot" w:pos="9345"/>
        </w:tabs>
        <w:ind w:firstLine="0"/>
        <w:rPr>
          <w:smallCaps w:val="0"/>
          <w:noProof/>
        </w:rPr>
      </w:pPr>
      <w:r w:rsidRPr="00136C37">
        <w:rPr>
          <w:rStyle w:val="a9"/>
          <w:noProof/>
        </w:rPr>
        <w:t>Характеристика продуктивных качеств импортного черно-пестрого скота</w:t>
      </w:r>
      <w:r>
        <w:rPr>
          <w:noProof/>
          <w:webHidden/>
        </w:rPr>
        <w:tab/>
        <w:t>8</w:t>
      </w:r>
    </w:p>
    <w:p w:rsidR="005814AF" w:rsidRDefault="005814AF">
      <w:pPr>
        <w:pStyle w:val="31"/>
        <w:tabs>
          <w:tab w:val="right" w:leader="dot" w:pos="9345"/>
        </w:tabs>
        <w:ind w:firstLine="0"/>
        <w:rPr>
          <w:i w:val="0"/>
          <w:iCs w:val="0"/>
          <w:noProof/>
        </w:rPr>
      </w:pPr>
      <w:r w:rsidRPr="00136C37">
        <w:rPr>
          <w:rStyle w:val="a9"/>
          <w:noProof/>
        </w:rPr>
        <w:t>Направления совершенствования черно-пестрой породы</w:t>
      </w:r>
      <w:r>
        <w:rPr>
          <w:noProof/>
          <w:webHidden/>
        </w:rPr>
        <w:tab/>
        <w:t>11</w:t>
      </w:r>
    </w:p>
    <w:p w:rsidR="005814AF" w:rsidRDefault="005814AF">
      <w:pPr>
        <w:pStyle w:val="31"/>
        <w:tabs>
          <w:tab w:val="right" w:leader="dot" w:pos="9345"/>
        </w:tabs>
        <w:ind w:firstLine="0"/>
        <w:rPr>
          <w:i w:val="0"/>
          <w:iCs w:val="0"/>
          <w:noProof/>
        </w:rPr>
      </w:pPr>
      <w:r w:rsidRPr="00136C37">
        <w:rPr>
          <w:rStyle w:val="a9"/>
          <w:noProof/>
        </w:rPr>
        <w:t>Список литературы:</w:t>
      </w:r>
      <w:r>
        <w:rPr>
          <w:noProof/>
          <w:webHidden/>
        </w:rPr>
        <w:tab/>
        <w:t>12</w:t>
      </w:r>
    </w:p>
    <w:p w:rsidR="005814AF" w:rsidRDefault="005814AF">
      <w:pPr>
        <w:pStyle w:val="a3"/>
        <w:ind w:firstLine="0"/>
        <w:jc w:val="left"/>
        <w:rPr>
          <w:rFonts w:ascii="Arial" w:hAnsi="Arial" w:cs="Arial"/>
        </w:rPr>
        <w:sectPr w:rsidR="005814A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Черно-пестрый скот является одной из наиболее распространенных пород крупного рогатого скота молочного и молочно-мясного направления.</w:t>
      </w:r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Благодаря исключительно высокой молочной продуктивности, сочетающейся весьма часто с хорошими мясными качествами, высокой оплате корма продукцией и способности легко акклиматизироваться в различных зонах черно-пестрый скот быстро распространился не только по европейскому континенту, но и в странах Северной Америки, в Японии и Новой Зеландии.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Родиной черно-пестрого скота, распространенного в разных странах мира, является Голландия. Благоприятные географические и климатические условия, а также возросший спрос на продукты животноводства способствовали в X</w:t>
      </w:r>
      <w:r>
        <w:rPr>
          <w:rFonts w:ascii="Arial" w:hAnsi="Arial" w:cs="Arial"/>
          <w:lang w:val="en-US"/>
        </w:rPr>
        <w:t>VIII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XIX</w:t>
      </w:r>
      <w:r>
        <w:rPr>
          <w:rFonts w:ascii="Arial" w:hAnsi="Arial" w:cs="Arial"/>
        </w:rPr>
        <w:t xml:space="preserve"> столетиях быстрому развитию молочного скотоводства этой страны.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До второй половины </w:t>
      </w:r>
      <w:r>
        <w:rPr>
          <w:rFonts w:ascii="Arial" w:hAnsi="Arial" w:cs="Arial"/>
          <w:lang w:val="en-US"/>
        </w:rPr>
        <w:t>XIX</w:t>
      </w:r>
      <w:r>
        <w:rPr>
          <w:rFonts w:ascii="Arial" w:hAnsi="Arial" w:cs="Arial"/>
        </w:rPr>
        <w:t xml:space="preserve"> столетия голландский скот имел резко выраженный сухой молочный, несколько переразвитый в сторону нежности тип телосложения. На рубеже </w:t>
      </w:r>
      <w:r>
        <w:rPr>
          <w:rFonts w:ascii="Arial" w:hAnsi="Arial" w:cs="Arial"/>
          <w:lang w:val="en-US"/>
        </w:rPr>
        <w:t>XIX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XX</w:t>
      </w:r>
      <w:r>
        <w:rPr>
          <w:rFonts w:ascii="Arial" w:hAnsi="Arial" w:cs="Arial"/>
        </w:rPr>
        <w:t xml:space="preserve"> столетий голландские скотоводы изменили направление отбора. Конституция животных была укреплена; одновременно были улучшены мясные качества. Современные животные голландской породы обладают крепким, хорошо сложенным костяком, пропорционально развитым туловищем, хорошими мясными формами и, главное, крепким здоровьем.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Большое значение в Голландии придается улучшению телосложения быков, коров и молодняка. При записи животных в племенные книги основным требованием является наличие у них хорошего телосложения, а также правильной формы и хорошо развитого вымени. На выставках племенного скота премии животным присваиваются также в основном за безупречное телосложение. Все это способствовало резкому улучшению конституции, экстерьера животных и особенно вымени.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результате систематической селекции коровы голландской породы отличаются весьма равномерно развитым выменем. Из передней половины вымени у них выдаивается 45–47 % суточного удоя.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Важной проблемой дальнейшего совершенствования черно-пестрого голландского скота является соотношение молочной и мясной продуктивности.</w:t>
      </w:r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Особенностью выведения выдающихся производителей черно-пестрого скота в Голландии является то, что селекционеры довольно часто применяют тесные формы родственного спаривания. Такой</w:t>
      </w:r>
      <w:r>
        <w:rPr>
          <w:rFonts w:ascii="Arial" w:hAnsi="Arial" w:cs="Arial"/>
        </w:rPr>
        <w:tab/>
        <w:t xml:space="preserve"> подбор способствовал выведению быков, отличавшихся весьма устойчивой консервативной наследственностью.</w:t>
      </w:r>
    </w:p>
    <w:p w:rsidR="005814AF" w:rsidRDefault="005814AF">
      <w:pPr>
        <w:pStyle w:val="1"/>
      </w:pPr>
      <w:bookmarkStart w:id="0" w:name="_Toc498018009"/>
      <w:r>
        <w:t>Черно-пестрый скот в России</w:t>
      </w:r>
      <w:bookmarkEnd w:id="0"/>
    </w:p>
    <w:p w:rsidR="005814AF" w:rsidRDefault="005814AF">
      <w:pPr>
        <w:pStyle w:val="2"/>
      </w:pPr>
      <w:bookmarkStart w:id="1" w:name="_Toc498018010"/>
      <w:r>
        <w:t>Общая характеристика</w:t>
      </w:r>
      <w:bookmarkEnd w:id="1"/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Основной молочной породой в нашей стране является черно-пестрая. Эта высокопродуктивная отечественная порода молочного направления создана путем скрещивания местного скота, разводимого в разных зонах страны, с породами черно-пестрого скота голландского происхождения. Утверждена в 1959 г.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Фактически создание отечественной черно-пестрой породы было начато в 1930–1932 гг. На первом этапе создания породы применялось поглотительное скрещивание для получения помесей разных поколений. В дальнейшем помесей разводили «в себе» для закрепления желательного типа животных.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Черно-пестрый скот хорошо акклиматизируется в самых разнообразных условиях страны. В основном он сосредоточен в следующих областях: Московской, Ленинградской, Вологодской, Новгородской, Рязанской, Тверской. Чистопородные и высокой кровности животные составляют свыше 80%.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У черно-пестрого скота всех зон страны хорошо выражен молочный тип сложения. Животные обладают крепкой конституцией и характерной черно-пестрой мастью, которая обусловлена общностью происхождения по улучшающей породе. Наиболее типичные животные имеют крепкий костяк и хорошо развитую мускулатуру.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Продуктивные качества черно-пестрого скота среднерусского отродья характеризуются следующими показателями: живая масса полновозрастных коров составляет 550-650 кг; быков–производителей — 850–950 кг; наиболее крупные быки имеют массу 1100 кг и более; убойный выход у взрослых животных достигает 50–55%.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Телята черно-пестрой породы при рождении имеют массу от 32 до 40 кг. Молодняк обладает хорошей энергией роста. При интенсивном выращивании суточные приросты массы составляют 800–1000 г, к 15–16-месячному возрасту, живая масса ремонтного молодняка достигает 420–480 кг.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Средний удой коров, записанных в ГПК, составляет 3700–4200 кг, на ведущих племенных заводах он достигает 5500–6700 кг при жирности молока 3,8–4,0% (по породе содержание жира в молоке колеблется от 2,5 до 5,4%).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Основная племенная база черно-пестрого скота сосредоточена в Московской и Ленинградской областях.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Основной задачей совершенствования черно-пестрой породы в племенных хозяйствах является чистопородное, преимущественно внутрилинейное, разведение. В товарных хозяйствах основным методом должно быть чистопородное разведение с применением в широких масштабах межлинейных кроссов, а также скрещивание с родственными породами, такими, как голштино-фризская, голландская, шведская и др.</w:t>
      </w:r>
    </w:p>
    <w:p w:rsidR="005814AF" w:rsidRDefault="005814AF">
      <w:pPr>
        <w:pStyle w:val="2"/>
      </w:pPr>
      <w:bookmarkStart w:id="2" w:name="_Toc498018011"/>
      <w:r>
        <w:t>Характеристика линий и родственных групп черно-пестрого скота, разводимых в Нечерноземной зоне РФ</w:t>
      </w:r>
      <w:bookmarkEnd w:id="2"/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Линии быков–производителей голландского происхождения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Линия Аннас Адема 30587</w:t>
      </w:r>
      <w:r>
        <w:rPr>
          <w:rFonts w:ascii="Arial" w:hAnsi="Arial" w:cs="Arial"/>
        </w:rPr>
        <w:t xml:space="preserve"> получила самое большое распространение в нашей стране. Бык Аннас Адема 30587 оценен в Голландии по качеству потомства. От 411 его дочерей было получено в среднем по 3741 кг молока жирностью 4,24%, а 15 тыс. внучек от 96 сыновей за первую лактацию дали по 3509 кг молока жирностью 4,10%.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Линия быка Хильтес Адема 37910</w:t>
      </w:r>
      <w:r>
        <w:rPr>
          <w:rFonts w:ascii="Arial" w:hAnsi="Arial" w:cs="Arial"/>
        </w:rPr>
        <w:t xml:space="preserve"> берет начало от производителя, который получен путем родственного спаривания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>–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на быка улучшателя Неттес Сиккема 27516. При отеле в возрасте 25 мес. 406 дочерей быка Хильтес Адема 37910 дали по 3348 кг молока с 4,12% жира. Средняя продуктивность внучек (через сыновей) составила 3566 кг молока при 4,15% жира.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Высокую оценку в Голландии получил сын родоначальника Адема 441, выведенный путем родственного спаривания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–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>–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>–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. Средняя продуктивность его дочерей составила 3924 кг молока при 4,20% жира. Потомки быка Адема 441 используются в племзаводах «Первомайское», «Никоновское» Московской области.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Линия Нико 31652</w:t>
      </w:r>
      <w:r>
        <w:rPr>
          <w:rFonts w:ascii="Arial" w:hAnsi="Arial" w:cs="Arial"/>
        </w:rPr>
        <w:t xml:space="preserve"> является ценной благодаря высокой жирномолочности ее потомства. Нико 31652 оценен по 192 дочерям, средний удой которых по 5-й лактации составил 5762 кг молока жирностью 4,15%, что на 0,08% жира больше, чем у их матерей. Наиболее распространена линия через быка Стефана 40126 (внука Нико 31652), удой 46 дочерей которого составил по 1-й лактации в среднем 3989 кг молока жирностью 4,26%.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Линии Шведского происхождения.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Линия Рикуса 25415</w:t>
      </w:r>
      <w:r>
        <w:rPr>
          <w:rFonts w:ascii="Arial" w:hAnsi="Arial" w:cs="Arial"/>
        </w:rPr>
        <w:t xml:space="preserve"> происходит из Голландии. Рикус 25415 является одним из потомков быков Бертусов, дочери которых отличались высокой молочной продуктивностью при относительно невысокой жирномолочности.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Линия Рикуса 25415 разводится в племзаводе «Холмогорка» Московской области и племзаводе «Лесное» Ленинградской области через генеалогические ветви быков Сократа 250, Фрея 140, Минуса 147.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Бык Сократ 250 оценен по качеству потомства, 32 его дочери по 1-й лактации дали 3907 кг молока жирностью 3,7%, что на 256 кг молока больше, чем у сверстниц. Ему присвоена категория А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Б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. В настоящее время в племзаводе «Холмогорка» и случной сети Московской области широко используются сыновья и внуки Сократа 250.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Линия Клейне Адема 21047</w:t>
      </w:r>
      <w:r>
        <w:rPr>
          <w:rFonts w:ascii="Arial" w:hAnsi="Arial" w:cs="Arial"/>
        </w:rPr>
        <w:t xml:space="preserve"> происходит от быка, который был завезен в Швецию из Голландии в начале 40-х годов. Продуктивность 54 дочерей Клейне Адема 21407 составила 5179 кг молока жирностью 4,09%, что на 55 кг молока и 0,17% жира выше, чем у их матерей.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Наиболее распространены три основные ветви линии Клейне Адема 21407: производителей Фурст Адема 25867, Оддс Адема 6324276 и Гектора 84.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Бык Фурст Адема 25867 оценен по продуктивности потомства, удой его дочерей за 1-ю лактацию составил 3790 кг молока жирностью 3,97%. Дочери быка Оддс Адема 6324276 имели удой за 1-ю лактацию 3658 кг молока жирностью 3,95%. Бык–производитель Гектор 84 ЛЧД-66 является родоначальником новой линии. Продуктивность матери Гектора 84 по наивысшей лактации была 6503 кг молока жирностью 4,37%. Средний удой 83 его дочерей составил 4819 кг молока жирностью 3,69%, что на 109 кг молока и на 0,19% жира выше, чем у их матерей.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Линии голштино-фризского скота</w:t>
      </w:r>
      <w:r>
        <w:rPr>
          <w:rFonts w:ascii="Arial" w:hAnsi="Arial" w:cs="Arial"/>
        </w:rPr>
        <w:t>. В последнее время при совершенствовании черно-пестрой породы широко используются голштино-фризские быки, из которых наибольшее распространение получили пять родственных групп (линий) канадского голштино-фризского скота: Рефлекшн Соверинг 198998, Силинг Трайджун Рокит 252803, Инка Суприм Рефлекшн 121004 и Монтвик Чифтэйн 95679, американского — Вис Берк Идеал 1013415.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Линия Рефлекшн Соверинга 198998</w:t>
      </w:r>
      <w:r>
        <w:rPr>
          <w:rFonts w:ascii="Arial" w:hAnsi="Arial" w:cs="Arial"/>
        </w:rPr>
        <w:t xml:space="preserve"> происходит от родоначальника, который был чемпионом породы 1949–1951 гг. У 211 дочерей Рефлекшн Соверинга 198998 удой превысил стандарт породы на 122%, а жирномолочность — на 124%. От 430 дочерей сына родоначальника — Рефлекшн Маркиза 260008 — за 1-ю лактацию получено по 6318 кг молока жирностью 3,73%. Продуктивность 1460 дочерей другого сына — быка Розеф Ситэйшна 267150 — по 1-й лактации составила 5570 кг молока с содержанием жира 3,67%.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Быки линии Силинг Трайджун Рокита 252803</w:t>
      </w:r>
      <w:r>
        <w:rPr>
          <w:rFonts w:ascii="Arial" w:hAnsi="Arial" w:cs="Arial"/>
        </w:rPr>
        <w:t xml:space="preserve"> широко используются в хозяйствах Московской области. Сын родоначальника — бык Силинг Рокмэн 276932 — в 1963–1964 гг. был признан чемпионом породы, продуктивность 3167 его дочерей за 1-ю лактацию составила 5230 кг молока с содержанием жира 3,72%.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Линия Вис Берк Идеала 1013415</w:t>
      </w:r>
      <w:r>
        <w:rPr>
          <w:rFonts w:ascii="Arial" w:hAnsi="Arial" w:cs="Arial"/>
        </w:rPr>
        <w:t xml:space="preserve"> представлена в нашей стране быком Раунд Оукрег Эппл Илевейшном 149007 т его потомками. Дочери этого быка превосходили сверстниц на 520 кг при удое 7173 кг молока жирностью 3,64%. Быки этой линии широко используются в Московской области.</w:t>
      </w:r>
    </w:p>
    <w:p w:rsidR="005814AF" w:rsidRDefault="005814AF">
      <w:pPr>
        <w:pStyle w:val="2"/>
      </w:pPr>
      <w:bookmarkStart w:id="3" w:name="_Toc498018012"/>
      <w:r>
        <w:t>Выведение новых линий черно-пестрого скота</w:t>
      </w:r>
      <w:bookmarkEnd w:id="3"/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повышении племенных и продуктивных качеств крупного рогатого скота важное значение имеет создание новых высокопродуктивных линий и семейств, пригодных для использования на промышленных комплексах и фермах. Резервом повышения молочной продуктивности крупного рогатого скота является широкое использование семени высокоценных быков–улучшателей и их потомков. Этому способствует широкое применение искусственного осеменения животных, при котором влияние быка на стадо возросло в десятки раз, что позволяет вести крупномасштабную селекцию.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широких масштабах в нашей стране проводится работа по выявлению быков–улучшателей. На выдающихся быков–улучшателей закладываются линии и родственные группы скота.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Основная задача селекционеров состоит в том, чтобы вывести отличных производителей за счет разумного использования всего наследственного богатства стада и затем посредством подходящих методов разведения и размножения ценные особенности этих производителей сделать особенностями большой группы животных (семейств, линий, пород).</w:t>
      </w:r>
    </w:p>
    <w:p w:rsidR="005814AF" w:rsidRDefault="005814AF">
      <w:pPr>
        <w:pStyle w:val="3"/>
        <w:rPr>
          <w:b w:val="0"/>
          <w:bCs w:val="0"/>
        </w:rPr>
      </w:pPr>
      <w:bookmarkStart w:id="4" w:name="_Toc498018013"/>
      <w:r>
        <w:rPr>
          <w:b w:val="0"/>
          <w:bCs w:val="0"/>
        </w:rPr>
        <w:t>Фенотипическая изменчивость хозяйственно-полезных признаков</w:t>
      </w:r>
      <w:bookmarkEnd w:id="4"/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Как известно, фенотип — это конкретная совокупность свойств организма, сложившаяся в результате взаимодействия его генотипа со средой. Анализ массовых материалов показал, что улучшение кормления способствует более полному проявлению генотипа, в результате чего общая фенотипическая изменчивость в популяциях увеличивается вследствие различного взаимодействия генотипа со средой отдельных организмов. В тоже время, целенаправленный систематический отбор сужает границы изменчивости удоя.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Так, В племенных заводах коэффициент изменчивости удоя ниже и составляет 16–18%, в то время как в племенных неотселектированных стадах он составляет 22–30%.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Анализ материалов, полученных по 30 стадам, показал, что различная величина фенотипической изменчивости удоя (как и других селекционных признаков) в отдельных популяциях объясняется также различиями в интенсивности отбора, племенной ценности используемого поголовья коров и быков–производителей, возраста животных и ряда других причин.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Аналогичные данные получены и по изменчивости содержания жира в молоке. Однако процент жира в молоке — более стабильный показатель и менее подвержен влиянию внешней среды. Основными факторами, влияющими на изменчивость содержания жира, являются различные методы разведения, а также характер и направление подбора.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Характеризуя величину фенотипической изменчивости хозяйственно-полезных признаков с точки зрения селекционных возможностей, следует отметить, что разнообразие черно-пестрого скота по основным селекционным признакам достаточно высокое, особенно по удою и живому весу коров.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то же время в некоторых племенных заводах в результате многолетнего однородного отбора и подбора по содержанию жира в молоке границы изменчивости этого показателя постепенно сужаются, что уменьшает возможности отбора скота по фенотипу. Поэтому в племенных заводах однородный отбор и подбор целесообразно сочетать с разнородным подбором при выведении специализированных линий скота. Это способствовало бы не только увеличению возможностей отбора по фенотипу, но и получению гетерозиса при межлинейных кроссах.</w:t>
      </w:r>
    </w:p>
    <w:p w:rsidR="005814AF" w:rsidRDefault="005814AF">
      <w:pPr>
        <w:pStyle w:val="3"/>
        <w:rPr>
          <w:b w:val="0"/>
          <w:bCs w:val="0"/>
        </w:rPr>
      </w:pPr>
      <w:bookmarkStart w:id="5" w:name="_Toc498018014"/>
      <w:r>
        <w:rPr>
          <w:b w:val="0"/>
          <w:bCs w:val="0"/>
        </w:rPr>
        <w:t>Корреляционная связь между хозяйственно-полезными признаками</w:t>
      </w:r>
      <w:bookmarkEnd w:id="5"/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Проблема корреляционных связей между хозяйственно-полезными признаками в селекционной работе с молочным скотом имеет чрезвычайно важное значение. Нельзя вести одностороннюю селекцию по какому-либо одному признаку, не зная косвенного эффекта, который независимо от нашего желания может быть получен по другим признакам.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Анализ многочисленных материалов по черно-пестрой породе показал, что в процессе отбора изменчивость одного из фенотипических показателей зависит от изменчивости других хозяйственно-полезных признаков. Так, изменчивость содержания жира в молоке зависит от изменчивости удоя коров. В свою очередь изменчивость удоя зависит от изменчивости живого веса, возраста животных при первом отеле, продолжительности сухостойного периода и сервис–периода, сезона отела и других факторов.</w:t>
      </w:r>
    </w:p>
    <w:p w:rsidR="005814AF" w:rsidRDefault="005814AF">
      <w:pPr>
        <w:rPr>
          <w:rFonts w:ascii="Arial" w:hAnsi="Arial" w:cs="Arial"/>
        </w:rPr>
      </w:pPr>
    </w:p>
    <w:p w:rsidR="005814AF" w:rsidRDefault="005814AF">
      <w:pPr>
        <w:pStyle w:val="5"/>
      </w:pPr>
      <w:r>
        <w:t>Взаимосвязь между хозяйственно-полезными признаками у черно-пестрого скота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260"/>
        <w:gridCol w:w="900"/>
        <w:gridCol w:w="900"/>
        <w:gridCol w:w="1080"/>
        <w:gridCol w:w="1260"/>
        <w:gridCol w:w="1260"/>
      </w:tblGrid>
      <w:tr w:rsidR="005814AF">
        <w:trPr>
          <w:cantSplit/>
        </w:trPr>
        <w:tc>
          <w:tcPr>
            <w:tcW w:w="2700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Коррелируемые признаки</w:t>
            </w:r>
          </w:p>
        </w:tc>
        <w:tc>
          <w:tcPr>
            <w:tcW w:w="1260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Число живот</w:t>
            </w:r>
            <w:r>
              <w:rPr>
                <w:rFonts w:ascii="Arial" w:hAnsi="Arial" w:cs="Arial"/>
                <w:b/>
                <w:bCs/>
                <w:sz w:val="20"/>
              </w:rPr>
              <w:softHyphen/>
              <w:t>ных</w:t>
            </w:r>
          </w:p>
        </w:tc>
        <w:tc>
          <w:tcPr>
            <w:tcW w:w="5400" w:type="dxa"/>
            <w:gridSpan w:val="5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Коэффициент корреляции</w:t>
            </w:r>
          </w:p>
        </w:tc>
      </w:tr>
      <w:tr w:rsidR="005814AF">
        <w:trPr>
          <w:cantSplit/>
        </w:trPr>
        <w:tc>
          <w:tcPr>
            <w:tcW w:w="270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gridSpan w:val="3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по 1-й лактации</w:t>
            </w:r>
          </w:p>
        </w:tc>
        <w:tc>
          <w:tcPr>
            <w:tcW w:w="2520" w:type="dxa"/>
            <w:gridSpan w:val="2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 среднем</w:t>
            </w:r>
          </w:p>
        </w:tc>
      </w:tr>
      <w:tr w:rsidR="005814AF">
        <w:trPr>
          <w:cantSplit/>
        </w:trPr>
        <w:tc>
          <w:tcPr>
            <w:tcW w:w="270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лимиты</w:t>
            </w:r>
          </w:p>
        </w:tc>
        <w:tc>
          <w:tcPr>
            <w:tcW w:w="1080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в среднем</w:t>
            </w:r>
          </w:p>
        </w:tc>
        <w:tc>
          <w:tcPr>
            <w:tcW w:w="1260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по 2-й лактации</w:t>
            </w:r>
          </w:p>
        </w:tc>
        <w:tc>
          <w:tcPr>
            <w:tcW w:w="1260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по 3-й лактации</w:t>
            </w:r>
          </w:p>
        </w:tc>
      </w:tr>
      <w:tr w:rsidR="005814AF">
        <w:trPr>
          <w:cantSplit/>
        </w:trPr>
        <w:tc>
          <w:tcPr>
            <w:tcW w:w="270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min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max</w:t>
            </w:r>
          </w:p>
        </w:tc>
        <w:tc>
          <w:tcPr>
            <w:tcW w:w="108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</w:rPr>
            </w:pPr>
          </w:p>
        </w:tc>
      </w:tr>
      <w:tr w:rsidR="005814AF">
        <w:trPr>
          <w:cantSplit/>
        </w:trPr>
        <w:tc>
          <w:tcPr>
            <w:tcW w:w="270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Удой — содержание жира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7004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-0,33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+0,41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-0,06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-0,08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-0,12</w:t>
            </w:r>
          </w:p>
        </w:tc>
      </w:tr>
      <w:tr w:rsidR="005814AF">
        <w:trPr>
          <w:cantSplit/>
        </w:trPr>
        <w:tc>
          <w:tcPr>
            <w:tcW w:w="270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Удой — количество молочного жира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1740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+0,94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+0,98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0,95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</w:tr>
      <w:tr w:rsidR="005814AF">
        <w:trPr>
          <w:cantSplit/>
        </w:trPr>
        <w:tc>
          <w:tcPr>
            <w:tcW w:w="270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Удой — содержание белка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998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-0,36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+0,21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-0,17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</w:tr>
      <w:tr w:rsidR="005814AF">
        <w:trPr>
          <w:cantSplit/>
        </w:trPr>
        <w:tc>
          <w:tcPr>
            <w:tcW w:w="270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Удой — живой вес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4935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-0,02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+0,51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0,21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0,19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0,14</w:t>
            </w:r>
          </w:p>
        </w:tc>
      </w:tr>
      <w:tr w:rsidR="005814AF">
        <w:trPr>
          <w:cantSplit/>
        </w:trPr>
        <w:tc>
          <w:tcPr>
            <w:tcW w:w="270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Содержание жира — содержание белка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993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+0,14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+0,57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0,30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</w:tr>
      <w:tr w:rsidR="005814AF">
        <w:trPr>
          <w:cantSplit/>
        </w:trPr>
        <w:tc>
          <w:tcPr>
            <w:tcW w:w="270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Удой — возраст животных при 1-м отеле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2215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-0,18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+0,39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0,10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126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</w:tr>
    </w:tbl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молочном животноводстве наибольшее значение представляет выяснение характера и величины корреляционных связей между уровнем удоя и содержанием жира в молоке. По данным отечественных и зарубежных ученых, у большинства пород взаимосвязь между этими признаками отрицательная. Однако эти материалы получены по небольшому поголовью, поэтому даже при характеристике одной породы у разных авторов приводятся противоречивые данные. Представляет большой интерес изучить эту связь на большом поголовье скота.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целом по 25 племенным стадам черно-пестрого скота, по данным бонитировок 1965–1968 гг., взаимосвязь между уровнем удоя и содержанием жира была: по 1-й лактации —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 = 0,06, по 2-й —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 = 0,08 и по 3-й —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 = 0,12.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Односторонний отбор по уровню удоя или по содержанию жира приводит к увеличению отрицательной связи между этими признаками. Наличие отрицательной связи между уровнем удоя и содержанием жира в молоке затрудняет проведение успешного отбора, направленного на повышение обоих признаков. Дальнейшая селекция может успешно осуществляться только путем тщательного отбора и подбора, направленных на изменение корреляций между этими признаками в желаемом направлении.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На племя необходимо оставлять таких коров, которые при раздое не снижают содержание жира в молоке. Не менее важное значение имеет также отбор от таких коров быков для станций по искусственному осеменению сельскохозяйственных животных.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последние годы большое внимание уделяется изучению другого компонента молока — белка. Было установлено, что содержание белка в молоке черно-пестрых коров имеет примерно такую же фенотипическую изменчивость, как и содержание жира в молоке. Однако связь между уровнем удоя и содержанием белка имеет достоверную отрицательную величину 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 = -0,17). Между содержанием в молоке белка и жира установлена, хотя и незначительная, но достоверная положительная связь 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 = 0,30).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целом по племенным стадам корреляционная связь между уровнем удоя и живым весом коров положительная. По отдельным стадам эта связь значительно колеблется. Причем в стадах, имеющих средний уровень молочной продуктивности, положительная связь между уровнем удоя и живым весом коров проявляется в большей степени, что, по-видимому, характеризует неоднородность стада по живому весу.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Более подробный анализ показал, что связь между уровнем удоя и живым весом имеет криволинейный характер: удой коров повышается в связи с повышением живого веса до определенной границы. По данным 10 лучших племенных хозяйств было установлено, что оптимальный живой вес для коров в этих стадах составляет 550–600 кг. В этом классе удачно сочетаются высокий уровень удоя и количество молока на каждые 100 кг живого веса. Однако в отдельных стадах оптимальный класс по живому весу имеет различную величину.</w:t>
      </w:r>
    </w:p>
    <w:p w:rsidR="005814AF" w:rsidRDefault="005814AF">
      <w:pPr>
        <w:rPr>
          <w:rFonts w:ascii="Arial" w:hAnsi="Arial" w:cs="Arial"/>
        </w:rPr>
      </w:pPr>
    </w:p>
    <w:p w:rsidR="005814AF" w:rsidRDefault="005814AF">
      <w:pPr>
        <w:pStyle w:val="5"/>
      </w:pPr>
      <w:r>
        <w:t>Изменение связи между удоем и живым весом коров по 1-й лактации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1614"/>
        <w:gridCol w:w="1620"/>
        <w:gridCol w:w="1980"/>
        <w:gridCol w:w="1980"/>
      </w:tblGrid>
      <w:tr w:rsidR="005814AF">
        <w:tc>
          <w:tcPr>
            <w:tcW w:w="1806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Классы коров по живому весу, кг</w:t>
            </w:r>
          </w:p>
        </w:tc>
        <w:tc>
          <w:tcPr>
            <w:tcW w:w="1614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Число коров</w:t>
            </w:r>
          </w:p>
        </w:tc>
        <w:tc>
          <w:tcPr>
            <w:tcW w:w="162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Средний удой, кг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Регрессия удоя на 100 кг живого веса коров, кг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Количество молока на 100 кг живого веса, кг</w:t>
            </w:r>
          </w:p>
        </w:tc>
      </w:tr>
      <w:tr w:rsidR="005814AF">
        <w:tc>
          <w:tcPr>
            <w:tcW w:w="1806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400–450</w:t>
            </w:r>
          </w:p>
        </w:tc>
        <w:tc>
          <w:tcPr>
            <w:tcW w:w="1614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162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2936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690</w:t>
            </w:r>
          </w:p>
        </w:tc>
      </w:tr>
      <w:tr w:rsidR="005814AF">
        <w:tc>
          <w:tcPr>
            <w:tcW w:w="1806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451–500</w:t>
            </w:r>
          </w:p>
        </w:tc>
        <w:tc>
          <w:tcPr>
            <w:tcW w:w="1614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</w:t>
            </w:r>
          </w:p>
        </w:tc>
        <w:tc>
          <w:tcPr>
            <w:tcW w:w="162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3183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670</w:t>
            </w:r>
          </w:p>
        </w:tc>
      </w:tr>
      <w:tr w:rsidR="005814AF">
        <w:tc>
          <w:tcPr>
            <w:tcW w:w="1806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501–550</w:t>
            </w:r>
          </w:p>
        </w:tc>
        <w:tc>
          <w:tcPr>
            <w:tcW w:w="1614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857</w:t>
            </w:r>
          </w:p>
        </w:tc>
        <w:tc>
          <w:tcPr>
            <w:tcW w:w="162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3451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660</w:t>
            </w:r>
          </w:p>
        </w:tc>
      </w:tr>
      <w:tr w:rsidR="005814AF">
        <w:tc>
          <w:tcPr>
            <w:tcW w:w="1806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551–600</w:t>
            </w:r>
          </w:p>
        </w:tc>
        <w:tc>
          <w:tcPr>
            <w:tcW w:w="1614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466</w:t>
            </w:r>
          </w:p>
        </w:tc>
        <w:tc>
          <w:tcPr>
            <w:tcW w:w="162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3630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630</w:t>
            </w:r>
          </w:p>
        </w:tc>
      </w:tr>
      <w:tr w:rsidR="005814AF">
        <w:tc>
          <w:tcPr>
            <w:tcW w:w="1806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601–650</w:t>
            </w:r>
          </w:p>
        </w:tc>
        <w:tc>
          <w:tcPr>
            <w:tcW w:w="1614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</w:t>
            </w:r>
          </w:p>
        </w:tc>
        <w:tc>
          <w:tcPr>
            <w:tcW w:w="162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3332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-80</w:t>
            </w:r>
          </w:p>
        </w:tc>
        <w:tc>
          <w:tcPr>
            <w:tcW w:w="19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</w:t>
            </w:r>
          </w:p>
        </w:tc>
      </w:tr>
    </w:tbl>
    <w:p w:rsidR="005814AF" w:rsidRDefault="005814AF">
      <w:pPr>
        <w:rPr>
          <w:rFonts w:ascii="Arial" w:hAnsi="Arial" w:cs="Arial"/>
        </w:rPr>
      </w:pP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Зависимость величины удоя от индексов телосложения незначительна и часто носит отрицательный характер.</w:t>
      </w:r>
    </w:p>
    <w:p w:rsidR="005814AF" w:rsidRDefault="005814AF">
      <w:pPr>
        <w:pStyle w:val="2"/>
      </w:pPr>
      <w:bookmarkStart w:id="6" w:name="_Toc498018015"/>
      <w:r>
        <w:t>Характеристика продуктивных качеств импортного черно-пестрого скота</w:t>
      </w:r>
      <w:bookmarkEnd w:id="6"/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Изучение акклиматизационной способности импортного скота имеет важное значение для правильного его размещения по природно-климатическим зонам нашей страны, поэтому выявление адаптивных реакций животных разных пород к конкретным условиям их разведения является одной из актуальных задач современного животноводства.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связи с тем, что в РФ завозится черно-пестрый скот ряда стран Европы, США и Канады, научный и практический интерес представляют данные о хозяйственно-биологических особенностях скота, проявляющихся в процессе акклиматизации в условиях нашей страны.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Голландская черно-пестрая порода.</w:t>
      </w:r>
      <w:r>
        <w:rPr>
          <w:rFonts w:ascii="Arial" w:hAnsi="Arial" w:cs="Arial"/>
        </w:rPr>
        <w:t xml:space="preserve"> В Россию голландский скот впервые был завезен более двухсот лет назад. С 1693 г. он использовался сначала для улучшения холмогорского, а затем бестужевского, аулиэатинского, тагильского и других пород. Широкого распространения в то время черно-пестрый скот тогда не получил, так как был мало приспособлен к условиям содержания в зонах с суровым климатом.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СССР в 1935 г. черно-пестрый скот был признан плановой породой и с этого времени стал систематически завозиться в различные районы страны. В 1959 г. большой массив черно-пестрого скота был утвержден Министерством сельского хозяйства СССР как новая порода.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За последние 20 лет завезено свыше 16000 голов молодняка крупного рогатого скота голландской черно-пестрой породы. Матери более 700 завезенных быков–производителей имели удои за наивысшую лактацию 5200–6100 кг молока жирностью 4,3–4,59%, у матерей отцов эти показатели были соответственно 6500–7300 кг молока жирностью 4,4–4,9%.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По полученным данным, при скрещивании коров черно-пестрой породы с голландскими быками содержание жира в молоке дочерей повышается в среднем на 0,1% за поколение по сравнению с аналогичными показателями матерей и сверстниц. Одновременно с этим увеличивается содержание белка в молоке. Живая масса коров–дочерей голландских быков в среднем не отличается от массы черно-пестрых сверстниц, а экстерьер их несколько улучшается. Животные становятся более компактными, улучшаются их мясные качества.</w:t>
      </w:r>
    </w:p>
    <w:p w:rsidR="005814AF" w:rsidRDefault="005814AF">
      <w:pPr>
        <w:rPr>
          <w:rFonts w:ascii="Arial" w:hAnsi="Arial" w:cs="Arial"/>
        </w:rPr>
      </w:pPr>
    </w:p>
    <w:p w:rsidR="005814AF" w:rsidRDefault="005814AF">
      <w:pPr>
        <w:pStyle w:val="a4"/>
        <w:jc w:val="left"/>
      </w:pPr>
      <w:r>
        <w:t>Молочная продуктивность коров различной кровности по голландской породе за разные лактации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720"/>
        <w:gridCol w:w="990"/>
        <w:gridCol w:w="990"/>
        <w:gridCol w:w="990"/>
        <w:gridCol w:w="990"/>
        <w:gridCol w:w="990"/>
        <w:gridCol w:w="990"/>
      </w:tblGrid>
      <w:tr w:rsidR="005814AF">
        <w:trPr>
          <w:cantSplit/>
        </w:trPr>
        <w:tc>
          <w:tcPr>
            <w:tcW w:w="1620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Кровность по голландской породе</w:t>
            </w:r>
          </w:p>
        </w:tc>
        <w:tc>
          <w:tcPr>
            <w:tcW w:w="1080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лактация</w:t>
            </w:r>
          </w:p>
        </w:tc>
        <w:tc>
          <w:tcPr>
            <w:tcW w:w="720" w:type="dxa"/>
            <w:vMerge w:val="restart"/>
            <w:vAlign w:val="center"/>
          </w:tcPr>
          <w:p w:rsidR="005814AF" w:rsidRDefault="005814AF">
            <w:pPr>
              <w:pStyle w:val="6"/>
              <w:rPr>
                <w:sz w:val="18"/>
                <w:lang w:val="ru-RU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2970" w:type="dxa"/>
            <w:gridSpan w:val="3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Продуктивность дочерей</w:t>
            </w:r>
          </w:p>
        </w:tc>
        <w:tc>
          <w:tcPr>
            <w:tcW w:w="2970" w:type="dxa"/>
            <w:gridSpan w:val="3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Разница по сравнению с матерями</w:t>
            </w:r>
          </w:p>
        </w:tc>
      </w:tr>
      <w:tr w:rsidR="005814AF">
        <w:trPr>
          <w:cantSplit/>
        </w:trPr>
        <w:tc>
          <w:tcPr>
            <w:tcW w:w="1620" w:type="dxa"/>
            <w:vMerge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удой, кг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 жира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молочный жир, кг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удой, кг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 жира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молочный жир, кг</w:t>
            </w:r>
          </w:p>
        </w:tc>
      </w:tr>
      <w:tr w:rsidR="005814AF">
        <w:trPr>
          <w:cantSplit/>
        </w:trPr>
        <w:tc>
          <w:tcPr>
            <w:tcW w:w="162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Черно-пестрая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1-я</w:t>
            </w:r>
          </w:p>
        </w:tc>
        <w:tc>
          <w:tcPr>
            <w:tcW w:w="720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2280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3411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3,51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—</w:t>
            </w:r>
          </w:p>
        </w:tc>
      </w:tr>
      <w:tr w:rsidR="005814AF">
        <w:trPr>
          <w:cantSplit/>
        </w:trPr>
        <w:tc>
          <w:tcPr>
            <w:tcW w:w="162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½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1-я</w:t>
            </w:r>
          </w:p>
        </w:tc>
        <w:tc>
          <w:tcPr>
            <w:tcW w:w="720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2284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3503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3,63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127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+92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+0,12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+7</w:t>
            </w:r>
          </w:p>
        </w:tc>
      </w:tr>
      <w:tr w:rsidR="005814AF">
        <w:trPr>
          <w:cantSplit/>
        </w:trPr>
        <w:tc>
          <w:tcPr>
            <w:tcW w:w="162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½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2-я</w:t>
            </w:r>
          </w:p>
        </w:tc>
        <w:tc>
          <w:tcPr>
            <w:tcW w:w="720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1040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4215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3,80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+43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+0,13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+13</w:t>
            </w:r>
          </w:p>
        </w:tc>
      </w:tr>
      <w:tr w:rsidR="005814AF">
        <w:trPr>
          <w:cantSplit/>
        </w:trPr>
        <w:tc>
          <w:tcPr>
            <w:tcW w:w="162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½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3-я</w:t>
            </w:r>
          </w:p>
        </w:tc>
        <w:tc>
          <w:tcPr>
            <w:tcW w:w="720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707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4676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3,79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+140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+0,07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+8</w:t>
            </w:r>
          </w:p>
        </w:tc>
      </w:tr>
      <w:tr w:rsidR="005814AF">
        <w:trPr>
          <w:cantSplit/>
        </w:trPr>
        <w:tc>
          <w:tcPr>
            <w:tcW w:w="162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¾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1-я</w:t>
            </w:r>
          </w:p>
        </w:tc>
        <w:tc>
          <w:tcPr>
            <w:tcW w:w="720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626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3752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3,72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+224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+0,08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+12</w:t>
            </w:r>
          </w:p>
        </w:tc>
      </w:tr>
      <w:tr w:rsidR="005814AF">
        <w:trPr>
          <w:cantSplit/>
        </w:trPr>
        <w:tc>
          <w:tcPr>
            <w:tcW w:w="1620" w:type="dxa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¾</w:t>
            </w:r>
          </w:p>
        </w:tc>
        <w:tc>
          <w:tcPr>
            <w:tcW w:w="108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2-я</w:t>
            </w:r>
          </w:p>
        </w:tc>
        <w:tc>
          <w:tcPr>
            <w:tcW w:w="720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183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4149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3,85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+120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+0,12</w:t>
            </w:r>
          </w:p>
        </w:tc>
        <w:tc>
          <w:tcPr>
            <w:tcW w:w="99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+10</w:t>
            </w:r>
          </w:p>
        </w:tc>
      </w:tr>
    </w:tbl>
    <w:p w:rsidR="005814AF" w:rsidRDefault="005814AF">
      <w:pPr>
        <w:rPr>
          <w:rFonts w:ascii="Arial" w:hAnsi="Arial" w:cs="Arial"/>
        </w:rPr>
      </w:pP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Шведская черно-пестрая порода.</w:t>
      </w:r>
      <w:r>
        <w:rPr>
          <w:rFonts w:ascii="Arial" w:hAnsi="Arial" w:cs="Arial"/>
        </w:rPr>
        <w:t xml:space="preserve"> Шведский черно-пестрый скот был выведен с участием голландской породы. В начале </w:t>
      </w:r>
      <w:r>
        <w:rPr>
          <w:rFonts w:ascii="Arial" w:hAnsi="Arial" w:cs="Arial"/>
          <w:lang w:val="en-US"/>
        </w:rPr>
        <w:t>XIX</w:t>
      </w:r>
      <w:r>
        <w:rPr>
          <w:rFonts w:ascii="Arial" w:hAnsi="Arial" w:cs="Arial"/>
        </w:rPr>
        <w:t xml:space="preserve"> в. черно-пестрый скот из Голландии и Германии завозился в западные районы Швеции, где скрещивался с местным скотом. В настоящее время его разводят и в южной, и в центральной зонах. Скот шведской черно-пестрой породы крупнее голландского, средняя живая масса взрослых коров составляет 620–650 кг. Это скот молочного типа, в 1970 г. средняя продуктивность 74600 подконтрольных коров составила 5571 кг молока жирностью 3,97%.</w:t>
      </w:r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Из Швеции в СССР в 1947–1948 гг. была завезена большая партия черно-пестрого скота. В 1965 г. в нашу страну были завезены из Швеции еще 233 нетели и телки и 23 быка.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Шведский черно-пестрый скот в условиях нашей страны хорошо акклиматизируется и при хороших кормовых условиях проявляет высокую молочную продуктивность.</w:t>
      </w:r>
    </w:p>
    <w:p w:rsidR="005814AF" w:rsidRDefault="005814AF">
      <w:pPr>
        <w:rPr>
          <w:rFonts w:ascii="Arial" w:hAnsi="Arial" w:cs="Arial"/>
        </w:rPr>
      </w:pPr>
    </w:p>
    <w:p w:rsidR="005814AF" w:rsidRDefault="005814AF">
      <w:pPr>
        <w:pStyle w:val="5"/>
      </w:pPr>
      <w:r>
        <w:t>Продуктивность импортных коров черно-пестрой породы разных</w:t>
      </w:r>
    </w:p>
    <w:p w:rsidR="005814AF" w:rsidRDefault="005814AF">
      <w:pPr>
        <w:pStyle w:val="5"/>
      </w:pPr>
      <w:r>
        <w:t>экологических групп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900"/>
        <w:gridCol w:w="900"/>
        <w:gridCol w:w="900"/>
        <w:gridCol w:w="900"/>
        <w:gridCol w:w="900"/>
        <w:gridCol w:w="900"/>
      </w:tblGrid>
      <w:tr w:rsidR="005814AF">
        <w:trPr>
          <w:cantSplit/>
        </w:trPr>
        <w:tc>
          <w:tcPr>
            <w:tcW w:w="2520" w:type="dxa"/>
            <w:vMerge w:val="restart"/>
            <w:vAlign w:val="center"/>
          </w:tcPr>
          <w:p w:rsidR="005814AF" w:rsidRDefault="005814AF">
            <w:pPr>
              <w:pStyle w:val="7"/>
            </w:pPr>
            <w:r>
              <w:t>Группа скота</w:t>
            </w:r>
          </w:p>
        </w:tc>
        <w:tc>
          <w:tcPr>
            <w:tcW w:w="1800" w:type="dxa"/>
            <w:gridSpan w:val="2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1-я лактация</w:t>
            </w:r>
          </w:p>
        </w:tc>
        <w:tc>
          <w:tcPr>
            <w:tcW w:w="1800" w:type="dxa"/>
            <w:gridSpan w:val="2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2-я лактация</w:t>
            </w:r>
          </w:p>
        </w:tc>
        <w:tc>
          <w:tcPr>
            <w:tcW w:w="1800" w:type="dxa"/>
            <w:gridSpan w:val="2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3-я лактация</w:t>
            </w:r>
          </w:p>
        </w:tc>
      </w:tr>
      <w:tr w:rsidR="005814AF">
        <w:trPr>
          <w:cantSplit/>
        </w:trPr>
        <w:tc>
          <w:tcPr>
            <w:tcW w:w="2520" w:type="dxa"/>
            <w:vMerge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00" w:type="dxa"/>
            <w:vAlign w:val="center"/>
          </w:tcPr>
          <w:p w:rsidR="005814AF" w:rsidRDefault="005814AF">
            <w:pPr>
              <w:pStyle w:val="8"/>
            </w:pPr>
            <w:r>
              <w:t>удой, кг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% жира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удой, кг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% жира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удой, кг</w:t>
            </w:r>
          </w:p>
        </w:tc>
        <w:tc>
          <w:tcPr>
            <w:tcW w:w="900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% жира</w:t>
            </w:r>
          </w:p>
        </w:tc>
      </w:tr>
      <w:tr w:rsidR="005814AF">
        <w:trPr>
          <w:cantSplit/>
        </w:trPr>
        <w:tc>
          <w:tcPr>
            <w:tcW w:w="2520" w:type="dxa"/>
            <w:vAlign w:val="center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Шведская, завезена:</w:t>
            </w:r>
          </w:p>
          <w:p w:rsidR="005814AF" w:rsidRDefault="005814AF">
            <w:pPr>
              <w:ind w:left="708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1947 г.</w:t>
            </w:r>
          </w:p>
          <w:p w:rsidR="005814AF" w:rsidRDefault="005814AF">
            <w:pPr>
              <w:ind w:left="708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 1965 г.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pStyle w:val="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3453</w:t>
            </w:r>
          </w:p>
          <w:p w:rsidR="005814AF" w:rsidRDefault="005814AF">
            <w:pPr>
              <w:pStyle w:val="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4230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3,63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3,78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4273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4967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3,58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3,79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4885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5436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3,55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3,92</w:t>
            </w:r>
          </w:p>
        </w:tc>
      </w:tr>
      <w:tr w:rsidR="005814AF">
        <w:trPr>
          <w:cantSplit/>
        </w:trPr>
        <w:tc>
          <w:tcPr>
            <w:tcW w:w="2520" w:type="dxa"/>
            <w:vAlign w:val="center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Голландская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pStyle w:val="8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3737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4,21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4116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4,37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4170</w:t>
            </w:r>
          </w:p>
        </w:tc>
        <w:tc>
          <w:tcPr>
            <w:tcW w:w="900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4,43</w:t>
            </w:r>
          </w:p>
        </w:tc>
      </w:tr>
    </w:tbl>
    <w:p w:rsidR="005814AF" w:rsidRDefault="005814AF">
      <w:pPr>
        <w:rPr>
          <w:rFonts w:ascii="Arial" w:hAnsi="Arial" w:cs="Arial"/>
        </w:rPr>
      </w:pP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Импортный скот черно-пестрой породы голландского и шведского происхождения в условиях Нечерноземной зоны хорошо акклиматизируется и имеет высокую молочную продуктивность и жирномолочность.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 последующих поколениях при хороших условиях кормления и содержания импортных черно-пестрый скот не только сохраняет, но и повышает свои продуктивные качества.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Голштино-фризская порода.</w:t>
      </w:r>
      <w:r>
        <w:rPr>
          <w:rFonts w:ascii="Arial" w:hAnsi="Arial" w:cs="Arial"/>
        </w:rPr>
        <w:t xml:space="preserve"> При совершенствовании отечественной черно-пестрой породы, особенно в последние годы, в нашей стране используется голштино-фризская порода черно-пестрого скота из США и Канады.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Для черно-пестрого скота американо-канадского типа характерна сухая конституция с хорошо выраженными молочными признаками. Молочная продуктивность коров составляет 6000–8000 кг молока, а в лучших хозяйствах и более, при средней жирномолочности 3,6–3,7%.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При использовании в нашей стране животных голштино-фризской породы ставится задача создать новый тип черно-пестрого скота, пригодного для использования в условиях промышленного комплекса.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Голштино-фризам свойственно пропорционально развитое правильной формы вымя и индексом 42–43. Отличительная черта коров — высокая способность к раздою в молодом возрасте. От первотелок за лактацию в хороших условиях надаивают по 5000–6000 кг молока, от лучших — 7000–8000 кг и более.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Животные голштино-фризской породы значительно превосходят отечественных черно-пестрых животных по величине.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Характерной особенностью этой группы скота является высока молочная продуктивность во все возрастные периоды, удои коров-первотелок за 305 дней достигают 6900 кг молока, что на 2000–3000 кг выше, чем у голландских сверстниц. Однако по содержанию жира в молоке голштино-фризы значительно уступают голландским коровам.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Высокие показатели продуктивности голштино-фризского скота, проявленные в условиях хозяйств нашей страны, указывают на его высокую адаптационную способность к новым природно-климатическим и кормовым условиям.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Быки голштино-фризской породы в настоящее время широко используются на станциях искусственного осеменения. Анализ показал, что при скрещивании голштино-фризских быков с коровами черно-пестрой породы значительное повышение молочной продуктивности происходит только в условиях хорошего кормления, в стадах, где удой не ниже 4000 кг молока. В этом случае у помесей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поколения удои повышаются по сравнению с удоями чистопородных животных на 300–350 кг; при использовании голштино-фризских быков в стадах с удоем 4500–5000 кг молока увеличение удоев составляет в среднем 500–700 кг.</w:t>
      </w:r>
    </w:p>
    <w:p w:rsidR="005814AF" w:rsidRDefault="005814AF">
      <w:pPr>
        <w:rPr>
          <w:rFonts w:ascii="Arial" w:hAnsi="Arial" w:cs="Arial"/>
        </w:rPr>
      </w:pPr>
    </w:p>
    <w:p w:rsidR="005814AF" w:rsidRDefault="005814AF">
      <w:pPr>
        <w:pStyle w:val="5"/>
        <w:jc w:val="left"/>
      </w:pPr>
      <w:r>
        <w:t>Эффективность использования голштино-фризских быков в стадах с разным уровнем продуктивности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696"/>
        <w:gridCol w:w="899"/>
        <w:gridCol w:w="914"/>
        <w:gridCol w:w="1258"/>
        <w:gridCol w:w="997"/>
        <w:gridCol w:w="1259"/>
      </w:tblGrid>
      <w:tr w:rsidR="005814AF">
        <w:trPr>
          <w:cantSplit/>
        </w:trPr>
        <w:tc>
          <w:tcPr>
            <w:tcW w:w="1440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Удой коров-первотелок исходной породы, кг</w:t>
            </w:r>
          </w:p>
        </w:tc>
        <w:tc>
          <w:tcPr>
            <w:tcW w:w="2696" w:type="dxa"/>
            <w:vMerge w:val="restart"/>
            <w:vAlign w:val="center"/>
          </w:tcPr>
          <w:p w:rsidR="005814AF" w:rsidRDefault="005814AF">
            <w:pPr>
              <w:pStyle w:val="6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Порода</w:t>
            </w:r>
          </w:p>
        </w:tc>
        <w:tc>
          <w:tcPr>
            <w:tcW w:w="899" w:type="dxa"/>
            <w:vMerge w:val="restart"/>
            <w:vAlign w:val="center"/>
          </w:tcPr>
          <w:p w:rsidR="005814AF" w:rsidRDefault="005814AF">
            <w:pPr>
              <w:pStyle w:val="6"/>
              <w:rPr>
                <w:sz w:val="16"/>
                <w:lang w:val="ru-RU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3169" w:type="dxa"/>
            <w:gridSpan w:val="3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Продуктивность за 1-ю лактацию</w:t>
            </w:r>
          </w:p>
        </w:tc>
        <w:tc>
          <w:tcPr>
            <w:tcW w:w="1259" w:type="dxa"/>
            <w:vMerge w:val="restart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Живая масса, кг</w:t>
            </w:r>
          </w:p>
        </w:tc>
      </w:tr>
      <w:tr w:rsidR="005814AF">
        <w:trPr>
          <w:cantSplit/>
        </w:trPr>
        <w:tc>
          <w:tcPr>
            <w:tcW w:w="1440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6" w:type="dxa"/>
            <w:vMerge/>
          </w:tcPr>
          <w:p w:rsidR="005814AF" w:rsidRDefault="005814A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99" w:type="dxa"/>
            <w:vMerge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14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Удой, кг</w:t>
            </w:r>
          </w:p>
        </w:tc>
        <w:tc>
          <w:tcPr>
            <w:tcW w:w="1258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% жира</w:t>
            </w:r>
          </w:p>
        </w:tc>
        <w:tc>
          <w:tcPr>
            <w:tcW w:w="997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Молочный жир, кг</w:t>
            </w:r>
          </w:p>
        </w:tc>
        <w:tc>
          <w:tcPr>
            <w:tcW w:w="1259" w:type="dxa"/>
            <w:vMerge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814AF">
        <w:trPr>
          <w:cantSplit/>
        </w:trPr>
        <w:tc>
          <w:tcPr>
            <w:tcW w:w="1440" w:type="dxa"/>
            <w:vMerge w:val="restart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До 3000</w:t>
            </w:r>
          </w:p>
        </w:tc>
        <w:tc>
          <w:tcPr>
            <w:tcW w:w="2696" w:type="dxa"/>
            <w:vMerge w:val="restart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Черно-пестрая</w:t>
            </w:r>
          </w:p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½ </w:t>
            </w:r>
            <w:r>
              <w:rPr>
                <w:rFonts w:ascii="Arial" w:hAnsi="Arial" w:cs="Arial"/>
                <w:sz w:val="20"/>
              </w:rPr>
              <w:t xml:space="preserve"> крови голштино-фризов</w:t>
            </w:r>
          </w:p>
        </w:tc>
        <w:tc>
          <w:tcPr>
            <w:tcW w:w="899" w:type="dxa"/>
            <w:vMerge w:val="restart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10727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684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2885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2748</w:t>
            </w:r>
          </w:p>
        </w:tc>
        <w:tc>
          <w:tcPr>
            <w:tcW w:w="1258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3,57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3,54</w:t>
            </w:r>
          </w:p>
        </w:tc>
        <w:tc>
          <w:tcPr>
            <w:tcW w:w="997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103,0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97,3</w:t>
            </w:r>
          </w:p>
        </w:tc>
        <w:tc>
          <w:tcPr>
            <w:tcW w:w="1259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439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449</w:t>
            </w:r>
          </w:p>
        </w:tc>
      </w:tr>
      <w:tr w:rsidR="005814AF">
        <w:trPr>
          <w:cantSplit/>
        </w:trPr>
        <w:tc>
          <w:tcPr>
            <w:tcW w:w="1440" w:type="dxa"/>
            <w:vMerge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  <w:vMerge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99" w:type="dxa"/>
            <w:vMerge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-137</w:t>
            </w:r>
          </w:p>
        </w:tc>
        <w:tc>
          <w:tcPr>
            <w:tcW w:w="1258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-0,03</w:t>
            </w:r>
          </w:p>
        </w:tc>
        <w:tc>
          <w:tcPr>
            <w:tcW w:w="997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-9,7</w:t>
            </w:r>
          </w:p>
        </w:tc>
        <w:tc>
          <w:tcPr>
            <w:tcW w:w="1259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+10</w:t>
            </w:r>
          </w:p>
        </w:tc>
      </w:tr>
      <w:tr w:rsidR="005814AF">
        <w:trPr>
          <w:cantSplit/>
        </w:trPr>
        <w:tc>
          <w:tcPr>
            <w:tcW w:w="1440" w:type="dxa"/>
            <w:vMerge w:val="restart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3000—3500</w:t>
            </w:r>
          </w:p>
        </w:tc>
        <w:tc>
          <w:tcPr>
            <w:tcW w:w="2696" w:type="dxa"/>
            <w:vMerge w:val="restart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Черно-пестрая</w:t>
            </w:r>
          </w:p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½ </w:t>
            </w:r>
            <w:r>
              <w:rPr>
                <w:rFonts w:ascii="Arial" w:hAnsi="Arial" w:cs="Arial"/>
                <w:sz w:val="20"/>
              </w:rPr>
              <w:t xml:space="preserve"> крови голштино-фризов</w:t>
            </w:r>
          </w:p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99" w:type="dxa"/>
            <w:vMerge w:val="restart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20661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3479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3173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3282</w:t>
            </w:r>
          </w:p>
        </w:tc>
        <w:tc>
          <w:tcPr>
            <w:tcW w:w="1258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3,59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3,60</w:t>
            </w:r>
          </w:p>
        </w:tc>
        <w:tc>
          <w:tcPr>
            <w:tcW w:w="997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113,9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118,1</w:t>
            </w:r>
          </w:p>
        </w:tc>
        <w:tc>
          <w:tcPr>
            <w:tcW w:w="1259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476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466</w:t>
            </w:r>
          </w:p>
        </w:tc>
      </w:tr>
      <w:tr w:rsidR="005814AF">
        <w:trPr>
          <w:cantSplit/>
        </w:trPr>
        <w:tc>
          <w:tcPr>
            <w:tcW w:w="1440" w:type="dxa"/>
            <w:vMerge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  <w:vMerge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99" w:type="dxa"/>
            <w:vMerge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+109</w:t>
            </w:r>
          </w:p>
        </w:tc>
        <w:tc>
          <w:tcPr>
            <w:tcW w:w="1258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+0,01</w:t>
            </w:r>
          </w:p>
        </w:tc>
        <w:tc>
          <w:tcPr>
            <w:tcW w:w="997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+4,2</w:t>
            </w:r>
          </w:p>
        </w:tc>
        <w:tc>
          <w:tcPr>
            <w:tcW w:w="1259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-10</w:t>
            </w:r>
          </w:p>
        </w:tc>
      </w:tr>
      <w:tr w:rsidR="005814AF">
        <w:trPr>
          <w:cantSplit/>
        </w:trPr>
        <w:tc>
          <w:tcPr>
            <w:tcW w:w="1440" w:type="dxa"/>
            <w:vMerge w:val="restart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3501–4000</w:t>
            </w:r>
          </w:p>
        </w:tc>
        <w:tc>
          <w:tcPr>
            <w:tcW w:w="2696" w:type="dxa"/>
            <w:vMerge w:val="restart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Черно-пестрая</w:t>
            </w:r>
          </w:p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½ </w:t>
            </w:r>
            <w:r>
              <w:rPr>
                <w:rFonts w:ascii="Arial" w:hAnsi="Arial" w:cs="Arial"/>
                <w:sz w:val="20"/>
              </w:rPr>
              <w:t xml:space="preserve"> крови голштино-фризов</w:t>
            </w:r>
          </w:p>
        </w:tc>
        <w:tc>
          <w:tcPr>
            <w:tcW w:w="899" w:type="dxa"/>
            <w:vMerge w:val="restart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13601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4052</w:t>
            </w:r>
          </w:p>
        </w:tc>
        <w:tc>
          <w:tcPr>
            <w:tcW w:w="914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3666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3838</w:t>
            </w:r>
          </w:p>
        </w:tc>
        <w:tc>
          <w:tcPr>
            <w:tcW w:w="1258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3,65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3,61</w:t>
            </w:r>
          </w:p>
        </w:tc>
        <w:tc>
          <w:tcPr>
            <w:tcW w:w="997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133,8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138,5</w:t>
            </w:r>
          </w:p>
        </w:tc>
        <w:tc>
          <w:tcPr>
            <w:tcW w:w="1259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490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484</w:t>
            </w:r>
          </w:p>
        </w:tc>
      </w:tr>
      <w:tr w:rsidR="005814AF">
        <w:trPr>
          <w:cantSplit/>
        </w:trPr>
        <w:tc>
          <w:tcPr>
            <w:tcW w:w="1440" w:type="dxa"/>
            <w:vMerge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  <w:vMerge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99" w:type="dxa"/>
            <w:vMerge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+172</w:t>
            </w:r>
          </w:p>
        </w:tc>
        <w:tc>
          <w:tcPr>
            <w:tcW w:w="1258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-0,04</w:t>
            </w:r>
          </w:p>
        </w:tc>
        <w:tc>
          <w:tcPr>
            <w:tcW w:w="997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+4,7</w:t>
            </w:r>
          </w:p>
        </w:tc>
        <w:tc>
          <w:tcPr>
            <w:tcW w:w="1259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-6</w:t>
            </w:r>
          </w:p>
        </w:tc>
      </w:tr>
      <w:tr w:rsidR="005814AF">
        <w:trPr>
          <w:cantSplit/>
        </w:trPr>
        <w:tc>
          <w:tcPr>
            <w:tcW w:w="1440" w:type="dxa"/>
            <w:vMerge w:val="restart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Свыше 4000</w:t>
            </w:r>
          </w:p>
        </w:tc>
        <w:tc>
          <w:tcPr>
            <w:tcW w:w="2696" w:type="dxa"/>
            <w:vMerge w:val="restart"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Черно-пестрая</w:t>
            </w:r>
          </w:p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vertAlign w:val="superscript"/>
              </w:rPr>
              <w:t xml:space="preserve">½ </w:t>
            </w:r>
            <w:r>
              <w:rPr>
                <w:rFonts w:ascii="Arial" w:hAnsi="Arial" w:cs="Arial"/>
                <w:sz w:val="20"/>
              </w:rPr>
              <w:t xml:space="preserve"> крови голштино-фризов</w:t>
            </w:r>
          </w:p>
        </w:tc>
        <w:tc>
          <w:tcPr>
            <w:tcW w:w="899" w:type="dxa"/>
            <w:vMerge w:val="restart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21970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5711</w:t>
            </w:r>
          </w:p>
        </w:tc>
        <w:tc>
          <w:tcPr>
            <w:tcW w:w="914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4480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4850</w:t>
            </w:r>
          </w:p>
        </w:tc>
        <w:tc>
          <w:tcPr>
            <w:tcW w:w="1258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3,72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3,64</w:t>
            </w:r>
          </w:p>
        </w:tc>
        <w:tc>
          <w:tcPr>
            <w:tcW w:w="997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166,6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176,5</w:t>
            </w:r>
          </w:p>
        </w:tc>
        <w:tc>
          <w:tcPr>
            <w:tcW w:w="1259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530</w:t>
            </w:r>
          </w:p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521</w:t>
            </w:r>
          </w:p>
        </w:tc>
      </w:tr>
      <w:tr w:rsidR="005814AF">
        <w:trPr>
          <w:cantSplit/>
        </w:trPr>
        <w:tc>
          <w:tcPr>
            <w:tcW w:w="1440" w:type="dxa"/>
            <w:vMerge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  <w:vMerge/>
          </w:tcPr>
          <w:p w:rsidR="005814AF" w:rsidRDefault="005814AF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899" w:type="dxa"/>
            <w:vMerge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4" w:type="dxa"/>
            <w:vAlign w:val="bottom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+370</w:t>
            </w:r>
          </w:p>
        </w:tc>
        <w:tc>
          <w:tcPr>
            <w:tcW w:w="1258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-0,08</w:t>
            </w:r>
          </w:p>
        </w:tc>
        <w:tc>
          <w:tcPr>
            <w:tcW w:w="997" w:type="dxa"/>
            <w:vAlign w:val="center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+9,9</w:t>
            </w:r>
          </w:p>
        </w:tc>
        <w:tc>
          <w:tcPr>
            <w:tcW w:w="1259" w:type="dxa"/>
          </w:tcPr>
          <w:p w:rsidR="005814AF" w:rsidRDefault="005814A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-9</w:t>
            </w:r>
          </w:p>
        </w:tc>
      </w:tr>
    </w:tbl>
    <w:p w:rsidR="005814AF" w:rsidRDefault="005814AF">
      <w:pPr>
        <w:rPr>
          <w:rFonts w:ascii="Arial" w:hAnsi="Arial" w:cs="Arial"/>
        </w:rPr>
      </w:pP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Датская черно-пестрая порода.</w:t>
      </w:r>
      <w:r>
        <w:rPr>
          <w:rFonts w:ascii="Arial" w:hAnsi="Arial" w:cs="Arial"/>
        </w:rPr>
        <w:t xml:space="preserve"> Датский черно-пестрый скот характеризуется высокой молочной продуктивностью и жирномолочностью. При формировании датского черно-пестрого скота использовали животных черно-пестрой породы Швеции, Германии, Голландии, Канады и США.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Использование производителей разного происхождения при совершенствовании датской черно-пестрой породы в течение короткого времени, несомненно, оказало влияние на генотипическую изменчивость продуктивных качеств животных.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Исследования, проведенные в условиях племенных хозяйств Московской области, показали, что датский черно-пестрый скот хорошо акклиматизировался и проявил высокую молочную продуктивность и жирномолочность.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Немецкая черно-пестрая порода.</w:t>
      </w:r>
      <w:r>
        <w:rPr>
          <w:rFonts w:ascii="Arial" w:hAnsi="Arial" w:cs="Arial"/>
        </w:rPr>
        <w:t xml:space="preserve"> В последнее время в нашу страну завозится скот немецкой черно-пестрой породы.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Данных, характеризующих продуктивные качества этой экологической группы черно-пестрого скота в нашей стране, накоплено пока недостаточно. Однако уже первые результаты показывают, что эта группа уступает по продуктивности голландскому, шведскому и голштино-фризскому черно-пестрому скоту.</w:t>
      </w:r>
    </w:p>
    <w:p w:rsidR="005814AF" w:rsidRDefault="005814AF">
      <w:pPr>
        <w:pStyle w:val="3"/>
      </w:pPr>
      <w:bookmarkStart w:id="7" w:name="_Toc498018016"/>
      <w:r>
        <w:t>Направления совершенствования черно-пестрой породы</w:t>
      </w:r>
      <w:bookmarkEnd w:id="7"/>
    </w:p>
    <w:p w:rsidR="005814AF" w:rsidRDefault="005814A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Основной задачей дальнейшего совершенствования черно-пестрой породы является увеличение молочной продуктивности, жирномолочности и создание животных, пригодных к промышленной технологии.</w:t>
      </w:r>
    </w:p>
    <w:p w:rsidR="005814AF" w:rsidRDefault="005814AF">
      <w:pPr>
        <w:rPr>
          <w:rFonts w:ascii="Arial" w:hAnsi="Arial" w:cs="Arial"/>
        </w:rPr>
      </w:pPr>
      <w:r>
        <w:rPr>
          <w:rFonts w:ascii="Arial" w:hAnsi="Arial" w:cs="Arial"/>
        </w:rPr>
        <w:t>Поэтому, наряду с отбором коров по величине молочной продуктивности, содержанию жира в молоке, необходимо вести селекцию на улучшение крепости конституции и особенно копытного рога, типа нервной деятельности. Животные с агрессивным типом поведения, с повышенной возбудимостью не пригодны к эксплуатации на комплексах.</w:t>
      </w:r>
    </w:p>
    <w:p w:rsidR="005814AF" w:rsidRDefault="005814AF">
      <w:pPr>
        <w:pStyle w:val="5"/>
        <w:sectPr w:rsidR="005814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4AF" w:rsidRDefault="005814AF">
      <w:pPr>
        <w:pStyle w:val="3"/>
      </w:pPr>
      <w:bookmarkStart w:id="8" w:name="_Toc498018017"/>
    </w:p>
    <w:p w:rsidR="005814AF" w:rsidRDefault="005814AF">
      <w:pPr>
        <w:pStyle w:val="3"/>
      </w:pPr>
    </w:p>
    <w:p w:rsidR="005814AF" w:rsidRDefault="005814AF">
      <w:pPr>
        <w:pStyle w:val="3"/>
      </w:pPr>
    </w:p>
    <w:p w:rsidR="005814AF" w:rsidRDefault="005814AF">
      <w:pPr>
        <w:pStyle w:val="3"/>
      </w:pPr>
      <w:r>
        <w:t>Список литературы:</w:t>
      </w:r>
      <w:bookmarkEnd w:id="8"/>
    </w:p>
    <w:p w:rsidR="005814AF" w:rsidRDefault="005814AF">
      <w:pPr>
        <w:pStyle w:val="20"/>
        <w:numPr>
          <w:ilvl w:val="0"/>
          <w:numId w:val="1"/>
        </w:numPr>
      </w:pPr>
      <w:r>
        <w:t>Поляков П.Е., «Совершенствование черно-пестрой породы»; Л.: «Колос» (Ленинградское отделение), 1983</w:t>
      </w:r>
    </w:p>
    <w:p w:rsidR="005814AF" w:rsidRDefault="005814AF">
      <w:pPr>
        <w:pStyle w:val="20"/>
        <w:numPr>
          <w:ilvl w:val="0"/>
          <w:numId w:val="1"/>
        </w:numPr>
      </w:pPr>
      <w:r>
        <w:t>Ружевский А.Б., Модератов Н.Н., «Опыт повышения жирномолочности черно-пестрого скота»; М: «Россельхозиздат», 1978</w:t>
      </w:r>
    </w:p>
    <w:p w:rsidR="005814AF" w:rsidRDefault="005814AF">
      <w:pPr>
        <w:pStyle w:val="20"/>
        <w:numPr>
          <w:ilvl w:val="0"/>
          <w:numId w:val="1"/>
        </w:numPr>
      </w:pPr>
      <w:r>
        <w:t>«Черно-пестрый скот и методы его улучшения»; Л.: «Колос» (Ленинградское отделение), 1971</w:t>
      </w:r>
    </w:p>
    <w:p w:rsidR="005814AF" w:rsidRDefault="005814AF">
      <w:pPr>
        <w:pStyle w:val="20"/>
        <w:numPr>
          <w:ilvl w:val="0"/>
          <w:numId w:val="1"/>
        </w:numPr>
      </w:pPr>
      <w:r>
        <w:t>«Развитие молочного и мясного скотоводства в СССР»; М.: «Колос», 1980</w:t>
      </w:r>
    </w:p>
    <w:p w:rsidR="005814AF" w:rsidRDefault="005814AF">
      <w:pPr>
        <w:pStyle w:val="20"/>
        <w:numPr>
          <w:ilvl w:val="0"/>
          <w:numId w:val="1"/>
        </w:numPr>
      </w:pPr>
      <w:r>
        <w:t>Дмитриев Н.Г., «Породы скота по странам мира»; Л.: «Колос» (Ленинградское отделение), 1978</w:t>
      </w:r>
    </w:p>
    <w:p w:rsidR="005814AF" w:rsidRDefault="005814AF">
      <w:pPr>
        <w:pStyle w:val="20"/>
        <w:numPr>
          <w:ilvl w:val="0"/>
          <w:numId w:val="1"/>
        </w:numPr>
      </w:pPr>
      <w:r>
        <w:t>Ружевский А.Б., «Породы крупного рогатого скота»; М.: «Колос», 1980</w:t>
      </w:r>
    </w:p>
    <w:p w:rsidR="005814AF" w:rsidRDefault="005814AF">
      <w:pPr>
        <w:pStyle w:val="20"/>
        <w:numPr>
          <w:ilvl w:val="0"/>
          <w:numId w:val="1"/>
        </w:numPr>
      </w:pPr>
      <w:r>
        <w:t>«Разведение сельскохозяйственных животных с основами частной зоотехнии и промышленного животноводства»; Л.: «Агропромиздат» (Ленинградское отделение), 1989</w:t>
      </w:r>
      <w:bookmarkStart w:id="9" w:name="_GoBack"/>
      <w:bookmarkEnd w:id="9"/>
    </w:p>
    <w:sectPr w:rsidR="0058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8C3" w:rsidRDefault="00DA38C3">
      <w:r>
        <w:separator/>
      </w:r>
    </w:p>
  </w:endnote>
  <w:endnote w:type="continuationSeparator" w:id="0">
    <w:p w:rsidR="00DA38C3" w:rsidRDefault="00DA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4AF" w:rsidRDefault="005814AF">
    <w:pPr>
      <w:pStyle w:val="a7"/>
      <w:framePr w:wrap="around" w:vAnchor="text" w:hAnchor="margin" w:xAlign="center" w:y="1"/>
      <w:rPr>
        <w:rStyle w:val="a8"/>
      </w:rPr>
    </w:pPr>
  </w:p>
  <w:p w:rsidR="005814AF" w:rsidRDefault="00581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4AF" w:rsidRDefault="00136C37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5814AF" w:rsidRDefault="005814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8C3" w:rsidRDefault="00DA38C3">
      <w:r>
        <w:separator/>
      </w:r>
    </w:p>
  </w:footnote>
  <w:footnote w:type="continuationSeparator" w:id="0">
    <w:p w:rsidR="00DA38C3" w:rsidRDefault="00DA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790C"/>
    <w:multiLevelType w:val="hybridMultilevel"/>
    <w:tmpl w:val="89669BB6"/>
    <w:lvl w:ilvl="0" w:tplc="B6FC5C2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5E4"/>
    <w:rsid w:val="00136C37"/>
    <w:rsid w:val="005814AF"/>
    <w:rsid w:val="006D33AC"/>
    <w:rsid w:val="00B835E4"/>
    <w:rsid w:val="00DA38C3"/>
    <w:rsid w:val="00DB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E1A2-BB47-40A9-A154-EAEC0428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outlineLvl w:val="2"/>
    </w:pPr>
    <w:rPr>
      <w:rFonts w:ascii="Arial" w:hAnsi="Arial" w:cs="Arial"/>
      <w:b/>
      <w:bCs/>
      <w:i/>
      <w:sz w:val="26"/>
      <w:szCs w:val="26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outlineLvl w:val="4"/>
    </w:pPr>
    <w:rPr>
      <w:rFonts w:ascii="Arial" w:hAnsi="Arial" w:cs="Arial"/>
      <w:b/>
      <w:bCs/>
      <w:sz w:val="20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rFonts w:ascii="Arial" w:hAnsi="Arial" w:cs="Arial"/>
      <w:b/>
      <w:bCs/>
      <w:sz w:val="20"/>
      <w:lang w:val="en-US"/>
    </w:rPr>
  </w:style>
  <w:style w:type="paragraph" w:styleId="7">
    <w:name w:val="heading 7"/>
    <w:basedOn w:val="a"/>
    <w:next w:val="a"/>
    <w:qFormat/>
    <w:pPr>
      <w:keepNext/>
      <w:ind w:firstLine="0"/>
      <w:jc w:val="center"/>
      <w:outlineLvl w:val="6"/>
    </w:pPr>
    <w:rPr>
      <w:rFonts w:ascii="Arial" w:hAnsi="Arial" w:cs="Arial"/>
      <w:b/>
      <w:bCs/>
      <w:sz w:val="18"/>
    </w:rPr>
  </w:style>
  <w:style w:type="paragraph" w:styleId="8">
    <w:name w:val="heading 8"/>
    <w:basedOn w:val="a"/>
    <w:next w:val="a"/>
    <w:qFormat/>
    <w:pPr>
      <w:keepNext/>
      <w:ind w:firstLine="0"/>
      <w:jc w:val="center"/>
      <w:outlineLvl w:val="7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</w:style>
  <w:style w:type="paragraph" w:styleId="a4">
    <w:name w:val="Body Text"/>
    <w:basedOn w:val="a"/>
    <w:pPr>
      <w:ind w:firstLine="0"/>
    </w:pPr>
    <w:rPr>
      <w:rFonts w:ascii="Arial" w:hAnsi="Arial" w:cs="Arial"/>
      <w:b/>
      <w:bCs/>
      <w:sz w:val="20"/>
    </w:rPr>
  </w:style>
  <w:style w:type="paragraph" w:styleId="20">
    <w:name w:val="Body Text 2"/>
    <w:basedOn w:val="a"/>
    <w:pPr>
      <w:ind w:firstLine="0"/>
    </w:pPr>
  </w:style>
  <w:style w:type="paragraph" w:styleId="a5">
    <w:name w:val="Title"/>
    <w:basedOn w:val="a"/>
    <w:qFormat/>
    <w:pPr>
      <w:ind w:firstLine="0"/>
      <w:jc w:val="center"/>
    </w:pPr>
    <w:rPr>
      <w:b/>
      <w:bCs/>
    </w:rPr>
  </w:style>
  <w:style w:type="paragraph" w:styleId="30">
    <w:name w:val="Body Text 3"/>
    <w:basedOn w:val="a"/>
    <w:pPr>
      <w:ind w:firstLine="0"/>
      <w:jc w:val="center"/>
    </w:pPr>
    <w:rPr>
      <w:b/>
      <w:bCs/>
      <w:sz w:val="4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1">
    <w:name w:val="toc 2"/>
    <w:basedOn w:val="a"/>
    <w:next w:val="a"/>
    <w:autoRedefine/>
    <w:semiHidden/>
    <w:pPr>
      <w:ind w:left="240"/>
      <w:jc w:val="left"/>
    </w:pPr>
    <w:rPr>
      <w:smallCaps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</w:rPr>
  </w:style>
  <w:style w:type="paragraph" w:styleId="31">
    <w:name w:val="toc 3"/>
    <w:basedOn w:val="a"/>
    <w:next w:val="a"/>
    <w:autoRedefine/>
    <w:semiHidden/>
    <w:pPr>
      <w:ind w:left="480"/>
      <w:jc w:val="left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720"/>
      <w:jc w:val="left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960"/>
      <w:jc w:val="left"/>
    </w:pPr>
    <w:rPr>
      <w:szCs w:val="21"/>
    </w:rPr>
  </w:style>
  <w:style w:type="paragraph" w:styleId="60">
    <w:name w:val="toc 6"/>
    <w:basedOn w:val="a"/>
    <w:next w:val="a"/>
    <w:autoRedefine/>
    <w:semiHidden/>
    <w:pPr>
      <w:ind w:left="1200"/>
      <w:jc w:val="left"/>
    </w:pPr>
    <w:rPr>
      <w:szCs w:val="21"/>
    </w:rPr>
  </w:style>
  <w:style w:type="paragraph" w:styleId="70">
    <w:name w:val="toc 7"/>
    <w:basedOn w:val="a"/>
    <w:next w:val="a"/>
    <w:autoRedefine/>
    <w:semiHidden/>
    <w:pPr>
      <w:ind w:left="1440"/>
      <w:jc w:val="left"/>
    </w:pPr>
    <w:rPr>
      <w:szCs w:val="21"/>
    </w:rPr>
  </w:style>
  <w:style w:type="paragraph" w:styleId="80">
    <w:name w:val="toc 8"/>
    <w:basedOn w:val="a"/>
    <w:next w:val="a"/>
    <w:autoRedefine/>
    <w:semiHidden/>
    <w:pPr>
      <w:ind w:left="168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Cs w:val="21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</vt:lpstr>
    </vt:vector>
  </TitlesOfParts>
  <Company>GSK Audit</Company>
  <LinksUpToDate>false</LinksUpToDate>
  <CharactersWithSpaces>27210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</dc:title>
  <dc:subject/>
  <dc:creator>Andrew N. Semykin</dc:creator>
  <cp:keywords/>
  <dc:description/>
  <cp:lastModifiedBy>Irina</cp:lastModifiedBy>
  <cp:revision>2</cp:revision>
  <dcterms:created xsi:type="dcterms:W3CDTF">2014-09-05T15:23:00Z</dcterms:created>
  <dcterms:modified xsi:type="dcterms:W3CDTF">2014-09-05T15:23:00Z</dcterms:modified>
</cp:coreProperties>
</file>