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7AB" w:rsidRDefault="005837AB" w:rsidP="00E31BCE">
      <w:pPr>
        <w:pStyle w:val="1"/>
        <w:jc w:val="center"/>
        <w:rPr>
          <w:sz w:val="28"/>
          <w:szCs w:val="28"/>
          <w:lang w:val="uk-UA"/>
        </w:rPr>
      </w:pPr>
    </w:p>
    <w:p w:rsidR="003872B2" w:rsidRPr="00AA1C5D" w:rsidRDefault="003872B2" w:rsidP="00E31BCE">
      <w:pPr>
        <w:pStyle w:val="1"/>
        <w:jc w:val="center"/>
        <w:rPr>
          <w:sz w:val="28"/>
          <w:szCs w:val="28"/>
          <w:lang w:val="uk-UA"/>
        </w:rPr>
      </w:pPr>
      <w:r w:rsidRPr="00AA1C5D">
        <w:rPr>
          <w:sz w:val="28"/>
          <w:szCs w:val="28"/>
          <w:lang w:val="uk-UA"/>
        </w:rPr>
        <w:t>Министерство Образования Республики Казахстан</w:t>
      </w:r>
    </w:p>
    <w:p w:rsidR="003872B2" w:rsidRPr="00AA1C5D" w:rsidRDefault="003872B2" w:rsidP="00E31BCE">
      <w:pPr>
        <w:pStyle w:val="1"/>
        <w:jc w:val="center"/>
        <w:rPr>
          <w:rFonts w:ascii="Times New Roman" w:hAnsi="Times New Roman"/>
          <w:sz w:val="28"/>
          <w:szCs w:val="28"/>
          <w:lang w:val="uk-UA"/>
        </w:rPr>
      </w:pPr>
      <w:r w:rsidRPr="00AA1C5D">
        <w:rPr>
          <w:sz w:val="28"/>
          <w:szCs w:val="28"/>
          <w:lang w:val="uk-UA"/>
        </w:rPr>
        <w:t xml:space="preserve">Евразийский национальный </w:t>
      </w:r>
      <w:r>
        <w:rPr>
          <w:sz w:val="28"/>
          <w:szCs w:val="28"/>
          <w:lang w:val="uk-UA"/>
        </w:rPr>
        <w:t>уни</w:t>
      </w:r>
      <w:r w:rsidRPr="00AA1C5D">
        <w:rPr>
          <w:sz w:val="28"/>
          <w:szCs w:val="28"/>
          <w:lang w:val="uk-UA"/>
        </w:rPr>
        <w:t>верситет им. Л. Н. Гумилева</w:t>
      </w:r>
    </w:p>
    <w:p w:rsidR="003872B2" w:rsidRPr="00AA1C5D" w:rsidRDefault="003872B2" w:rsidP="00E31BCE">
      <w:pPr>
        <w:pStyle w:val="1"/>
        <w:rPr>
          <w:rFonts w:ascii="Times New Roman" w:hAnsi="Times New Roman"/>
          <w:sz w:val="24"/>
          <w:szCs w:val="24"/>
          <w:lang w:val="uk-UA"/>
        </w:rPr>
      </w:pPr>
    </w:p>
    <w:p w:rsidR="003872B2" w:rsidRPr="00AA1C5D" w:rsidRDefault="003872B2" w:rsidP="00E31BCE">
      <w:pPr>
        <w:pStyle w:val="1"/>
        <w:rPr>
          <w:rFonts w:ascii="Times New Roman" w:hAnsi="Times New Roman"/>
          <w:sz w:val="24"/>
          <w:szCs w:val="24"/>
          <w:lang w:val="uk-UA"/>
        </w:rPr>
      </w:pPr>
    </w:p>
    <w:p w:rsidR="003872B2" w:rsidRPr="00AA1C5D" w:rsidRDefault="003872B2" w:rsidP="00E31BCE">
      <w:pPr>
        <w:pStyle w:val="1"/>
        <w:rPr>
          <w:rFonts w:ascii="Times New Roman" w:hAnsi="Times New Roman"/>
          <w:sz w:val="24"/>
          <w:szCs w:val="24"/>
          <w:lang w:val="uk-UA"/>
        </w:rPr>
      </w:pPr>
    </w:p>
    <w:p w:rsidR="003872B2" w:rsidRPr="00AA1C5D" w:rsidRDefault="003872B2" w:rsidP="00E31BCE">
      <w:pPr>
        <w:pStyle w:val="1"/>
        <w:rPr>
          <w:rFonts w:ascii="Times New Roman" w:hAnsi="Times New Roman"/>
          <w:sz w:val="24"/>
          <w:szCs w:val="24"/>
          <w:lang w:val="uk-UA"/>
        </w:rPr>
      </w:pPr>
    </w:p>
    <w:p w:rsidR="003872B2" w:rsidRPr="00AA1C5D" w:rsidRDefault="003872B2" w:rsidP="00E31BCE">
      <w:pPr>
        <w:pStyle w:val="1"/>
        <w:rPr>
          <w:rFonts w:ascii="Times New Roman" w:hAnsi="Times New Roman"/>
          <w:sz w:val="24"/>
          <w:szCs w:val="24"/>
        </w:rPr>
      </w:pPr>
    </w:p>
    <w:p w:rsidR="003872B2" w:rsidRPr="00AA1C5D" w:rsidRDefault="003872B2" w:rsidP="00E31BCE">
      <w:pPr>
        <w:pStyle w:val="1"/>
        <w:rPr>
          <w:rFonts w:ascii="Times New Roman" w:hAnsi="Times New Roman"/>
          <w:sz w:val="24"/>
          <w:szCs w:val="24"/>
        </w:rPr>
      </w:pPr>
    </w:p>
    <w:p w:rsidR="003872B2" w:rsidRPr="00AA1C5D" w:rsidRDefault="003872B2" w:rsidP="00E31BCE">
      <w:pPr>
        <w:pStyle w:val="1"/>
        <w:rPr>
          <w:rFonts w:ascii="Times New Roman" w:hAnsi="Times New Roman"/>
          <w:sz w:val="24"/>
          <w:szCs w:val="24"/>
        </w:rPr>
      </w:pPr>
    </w:p>
    <w:p w:rsidR="003872B2" w:rsidRDefault="003872B2" w:rsidP="00E31BCE">
      <w:pPr>
        <w:pStyle w:val="1"/>
        <w:jc w:val="center"/>
        <w:rPr>
          <w:b/>
          <w:bCs/>
          <w:sz w:val="56"/>
          <w:szCs w:val="56"/>
        </w:rPr>
      </w:pPr>
    </w:p>
    <w:p w:rsidR="003872B2" w:rsidRDefault="003872B2" w:rsidP="00E31BCE">
      <w:pPr>
        <w:pStyle w:val="1"/>
        <w:jc w:val="center"/>
        <w:rPr>
          <w:b/>
          <w:bCs/>
          <w:sz w:val="56"/>
          <w:szCs w:val="56"/>
        </w:rPr>
      </w:pPr>
    </w:p>
    <w:p w:rsidR="003872B2" w:rsidRPr="00AA1C5D" w:rsidRDefault="003872B2" w:rsidP="00E31BCE">
      <w:pPr>
        <w:pStyle w:val="1"/>
        <w:jc w:val="center"/>
        <w:rPr>
          <w:rFonts w:ascii="Times New Roman" w:hAnsi="Times New Roman"/>
          <w:b/>
          <w:bCs/>
          <w:sz w:val="56"/>
          <w:szCs w:val="56"/>
        </w:rPr>
      </w:pPr>
      <w:r w:rsidRPr="00985B65">
        <w:rPr>
          <w:rFonts w:ascii="Times New Roman" w:hAnsi="Times New Roman"/>
          <w:b/>
          <w:bCs/>
          <w:sz w:val="56"/>
          <w:szCs w:val="56"/>
        </w:rPr>
        <w:t>р</w:t>
      </w:r>
      <w:r w:rsidRPr="00AA1C5D">
        <w:rPr>
          <w:rFonts w:ascii="Times New Roman" w:hAnsi="Times New Roman"/>
          <w:b/>
          <w:bCs/>
          <w:sz w:val="56"/>
          <w:szCs w:val="56"/>
        </w:rPr>
        <w:t>еферат</w:t>
      </w:r>
    </w:p>
    <w:p w:rsidR="003872B2" w:rsidRPr="00AA1C5D" w:rsidRDefault="003872B2" w:rsidP="00E31BCE">
      <w:pPr>
        <w:pStyle w:val="1"/>
        <w:rPr>
          <w:rFonts w:ascii="Times New Roman" w:hAnsi="Times New Roman"/>
          <w:sz w:val="24"/>
          <w:szCs w:val="24"/>
        </w:rPr>
      </w:pPr>
    </w:p>
    <w:p w:rsidR="003872B2" w:rsidRPr="00AA1C5D" w:rsidRDefault="003872B2" w:rsidP="00E31BCE">
      <w:pPr>
        <w:pStyle w:val="1"/>
        <w:rPr>
          <w:rFonts w:ascii="Times New Roman" w:hAnsi="Times New Roman"/>
          <w:sz w:val="24"/>
          <w:szCs w:val="24"/>
        </w:rPr>
      </w:pPr>
    </w:p>
    <w:p w:rsidR="003872B2" w:rsidRPr="00AA1C5D" w:rsidRDefault="003872B2" w:rsidP="00E31BCE">
      <w:pPr>
        <w:pStyle w:val="1"/>
        <w:rPr>
          <w:rFonts w:ascii="Times New Roman" w:hAnsi="Times New Roman"/>
          <w:sz w:val="24"/>
          <w:szCs w:val="24"/>
        </w:rPr>
      </w:pPr>
      <w:r w:rsidRPr="00AA1C5D">
        <w:rPr>
          <w:rFonts w:ascii="Times New Roman" w:hAnsi="Times New Roman"/>
          <w:sz w:val="24"/>
          <w:szCs w:val="24"/>
        </w:rPr>
        <w:t xml:space="preserve">              </w:t>
      </w:r>
    </w:p>
    <w:p w:rsidR="003872B2" w:rsidRPr="00AA1C5D" w:rsidRDefault="003872B2" w:rsidP="00E31BCE">
      <w:pPr>
        <w:pStyle w:val="1"/>
        <w:jc w:val="center"/>
        <w:rPr>
          <w:rFonts w:ascii="Times New Roman" w:hAnsi="Times New Roman"/>
          <w:i/>
          <w:iCs/>
          <w:sz w:val="72"/>
          <w:szCs w:val="72"/>
          <w:lang w:val="uk-UA"/>
        </w:rPr>
      </w:pPr>
      <w:r w:rsidRPr="00AA1C5D">
        <w:rPr>
          <w:rFonts w:ascii="Times New Roman" w:hAnsi="Times New Roman"/>
          <w:i/>
          <w:iCs/>
          <w:sz w:val="72"/>
          <w:szCs w:val="72"/>
          <w:lang w:val="uk-UA"/>
        </w:rPr>
        <w:t>Черноб</w:t>
      </w:r>
      <w:r w:rsidRPr="00AA1C5D">
        <w:rPr>
          <w:rFonts w:ascii="Times New Roman" w:hAnsi="Times New Roman"/>
          <w:i/>
          <w:iCs/>
          <w:sz w:val="72"/>
          <w:szCs w:val="72"/>
        </w:rPr>
        <w:t>ы</w:t>
      </w:r>
      <w:r w:rsidRPr="00AA1C5D">
        <w:rPr>
          <w:rFonts w:ascii="Times New Roman" w:hAnsi="Times New Roman"/>
          <w:i/>
          <w:iCs/>
          <w:sz w:val="72"/>
          <w:szCs w:val="72"/>
          <w:lang w:val="uk-UA"/>
        </w:rPr>
        <w:t>льская катастрофа и её последствия</w:t>
      </w:r>
    </w:p>
    <w:p w:rsidR="003872B2" w:rsidRPr="00AA1C5D" w:rsidRDefault="003872B2" w:rsidP="00E31BCE">
      <w:pPr>
        <w:pStyle w:val="1"/>
        <w:rPr>
          <w:rFonts w:ascii="Times New Roman" w:hAnsi="Times New Roman"/>
          <w:i/>
          <w:iCs/>
          <w:sz w:val="24"/>
          <w:szCs w:val="24"/>
        </w:rPr>
      </w:pPr>
    </w:p>
    <w:p w:rsidR="003872B2" w:rsidRPr="00AA1C5D" w:rsidRDefault="003872B2" w:rsidP="00E31BCE">
      <w:pPr>
        <w:pStyle w:val="1"/>
        <w:rPr>
          <w:rFonts w:ascii="Times New Roman" w:hAnsi="Times New Roman"/>
          <w:i/>
          <w:iCs/>
          <w:sz w:val="24"/>
          <w:szCs w:val="24"/>
        </w:rPr>
      </w:pPr>
    </w:p>
    <w:p w:rsidR="003872B2" w:rsidRPr="00AA1C5D" w:rsidRDefault="003872B2" w:rsidP="00E31BCE">
      <w:pPr>
        <w:pStyle w:val="1"/>
        <w:rPr>
          <w:rFonts w:ascii="Times New Roman" w:hAnsi="Times New Roman"/>
          <w:i/>
          <w:iCs/>
          <w:sz w:val="24"/>
          <w:szCs w:val="24"/>
        </w:rPr>
      </w:pPr>
    </w:p>
    <w:p w:rsidR="003872B2" w:rsidRPr="00AA1C5D" w:rsidRDefault="003872B2" w:rsidP="00E31BCE">
      <w:pPr>
        <w:pStyle w:val="1"/>
        <w:rPr>
          <w:rFonts w:ascii="Times New Roman" w:hAnsi="Times New Roman"/>
          <w:i/>
          <w:iCs/>
          <w:sz w:val="24"/>
          <w:szCs w:val="24"/>
        </w:rPr>
      </w:pPr>
    </w:p>
    <w:p w:rsidR="003872B2" w:rsidRPr="00AA1C5D" w:rsidRDefault="003872B2" w:rsidP="00E31BCE">
      <w:pPr>
        <w:pStyle w:val="1"/>
        <w:rPr>
          <w:rFonts w:ascii="Times New Roman" w:hAnsi="Times New Roman"/>
          <w:i/>
          <w:iCs/>
          <w:sz w:val="24"/>
          <w:szCs w:val="24"/>
        </w:rPr>
      </w:pPr>
    </w:p>
    <w:p w:rsidR="003872B2" w:rsidRPr="00AA1C5D" w:rsidRDefault="003872B2" w:rsidP="00E31BCE">
      <w:pPr>
        <w:pStyle w:val="1"/>
        <w:rPr>
          <w:rFonts w:ascii="Times New Roman" w:hAnsi="Times New Roman"/>
          <w:i/>
          <w:iCs/>
          <w:sz w:val="24"/>
          <w:szCs w:val="24"/>
        </w:rPr>
      </w:pPr>
    </w:p>
    <w:p w:rsidR="003872B2" w:rsidRPr="00AA1C5D" w:rsidRDefault="003872B2" w:rsidP="00E31BCE">
      <w:pPr>
        <w:pStyle w:val="1"/>
        <w:rPr>
          <w:rFonts w:ascii="Times New Roman" w:hAnsi="Times New Roman"/>
          <w:i/>
          <w:iCs/>
          <w:sz w:val="24"/>
          <w:szCs w:val="24"/>
        </w:rPr>
      </w:pPr>
    </w:p>
    <w:p w:rsidR="003872B2" w:rsidRDefault="003872B2" w:rsidP="00E31BCE">
      <w:pPr>
        <w:pStyle w:val="1"/>
        <w:rPr>
          <w:i/>
          <w:iCs/>
        </w:rPr>
      </w:pPr>
    </w:p>
    <w:p w:rsidR="003872B2" w:rsidRDefault="003872B2" w:rsidP="00E31BCE">
      <w:pPr>
        <w:pStyle w:val="1"/>
        <w:rPr>
          <w:i/>
          <w:iCs/>
        </w:rPr>
      </w:pPr>
    </w:p>
    <w:p w:rsidR="003872B2" w:rsidRDefault="003872B2" w:rsidP="00E31BCE">
      <w:pPr>
        <w:pStyle w:val="1"/>
        <w:jc w:val="right"/>
        <w:rPr>
          <w:iCs/>
        </w:rPr>
      </w:pPr>
      <w:r>
        <w:rPr>
          <w:iCs/>
        </w:rPr>
        <w:t>Выполнила:</w:t>
      </w:r>
    </w:p>
    <w:p w:rsidR="003872B2" w:rsidRDefault="003872B2" w:rsidP="00E31BCE">
      <w:pPr>
        <w:pStyle w:val="1"/>
        <w:jc w:val="right"/>
        <w:rPr>
          <w:iCs/>
        </w:rPr>
      </w:pPr>
      <w:r>
        <w:rPr>
          <w:iCs/>
        </w:rPr>
        <w:t>Диулина Юлия, гр. МО-42</w:t>
      </w:r>
    </w:p>
    <w:p w:rsidR="003872B2" w:rsidRDefault="003872B2" w:rsidP="00E31BCE">
      <w:pPr>
        <w:pStyle w:val="1"/>
        <w:jc w:val="right"/>
        <w:rPr>
          <w:iCs/>
        </w:rPr>
      </w:pPr>
    </w:p>
    <w:p w:rsidR="003872B2" w:rsidRDefault="003872B2" w:rsidP="00E31BCE">
      <w:pPr>
        <w:pStyle w:val="1"/>
        <w:jc w:val="right"/>
        <w:rPr>
          <w:iCs/>
        </w:rPr>
      </w:pPr>
      <w:r>
        <w:rPr>
          <w:iCs/>
        </w:rPr>
        <w:t>Проверила:</w:t>
      </w:r>
    </w:p>
    <w:p w:rsidR="003872B2" w:rsidRDefault="003872B2" w:rsidP="00E31BCE">
      <w:pPr>
        <w:pStyle w:val="1"/>
        <w:jc w:val="right"/>
        <w:rPr>
          <w:iCs/>
        </w:rPr>
      </w:pPr>
      <w:r>
        <w:rPr>
          <w:iCs/>
        </w:rPr>
        <w:t>Ахметжанова Л. К.</w:t>
      </w:r>
    </w:p>
    <w:p w:rsidR="003872B2" w:rsidRDefault="003872B2" w:rsidP="00E31BCE">
      <w:pPr>
        <w:pStyle w:val="1"/>
        <w:jc w:val="right"/>
        <w:rPr>
          <w:iCs/>
        </w:rPr>
      </w:pPr>
    </w:p>
    <w:p w:rsidR="003872B2" w:rsidRDefault="003872B2" w:rsidP="00E31BCE">
      <w:pPr>
        <w:pStyle w:val="1"/>
        <w:jc w:val="right"/>
        <w:rPr>
          <w:iCs/>
        </w:rPr>
      </w:pPr>
    </w:p>
    <w:p w:rsidR="003872B2" w:rsidRDefault="003872B2" w:rsidP="00E31BCE">
      <w:pPr>
        <w:pStyle w:val="1"/>
        <w:jc w:val="right"/>
        <w:rPr>
          <w:iCs/>
        </w:rPr>
      </w:pPr>
    </w:p>
    <w:p w:rsidR="003872B2" w:rsidRDefault="003872B2" w:rsidP="00E31BCE">
      <w:pPr>
        <w:pStyle w:val="1"/>
        <w:jc w:val="right"/>
        <w:rPr>
          <w:iCs/>
        </w:rPr>
      </w:pPr>
    </w:p>
    <w:p w:rsidR="003872B2" w:rsidRDefault="003872B2" w:rsidP="00E31BCE">
      <w:pPr>
        <w:pStyle w:val="1"/>
        <w:jc w:val="right"/>
        <w:rPr>
          <w:iCs/>
        </w:rPr>
      </w:pPr>
    </w:p>
    <w:p w:rsidR="003872B2" w:rsidRDefault="003872B2" w:rsidP="00E31BCE">
      <w:pPr>
        <w:pStyle w:val="1"/>
        <w:jc w:val="right"/>
        <w:rPr>
          <w:iCs/>
        </w:rPr>
      </w:pPr>
    </w:p>
    <w:p w:rsidR="003872B2" w:rsidRDefault="003872B2" w:rsidP="00E31BCE">
      <w:pPr>
        <w:pStyle w:val="1"/>
        <w:jc w:val="right"/>
        <w:rPr>
          <w:iCs/>
        </w:rPr>
      </w:pPr>
    </w:p>
    <w:p w:rsidR="003872B2" w:rsidRDefault="003872B2" w:rsidP="00E31BCE">
      <w:pPr>
        <w:pStyle w:val="1"/>
        <w:jc w:val="right"/>
        <w:rPr>
          <w:iCs/>
        </w:rPr>
      </w:pPr>
    </w:p>
    <w:p w:rsidR="003872B2" w:rsidRDefault="003872B2" w:rsidP="00E31BCE">
      <w:pPr>
        <w:pStyle w:val="1"/>
        <w:jc w:val="right"/>
        <w:rPr>
          <w:iCs/>
        </w:rPr>
      </w:pPr>
    </w:p>
    <w:p w:rsidR="003872B2" w:rsidRDefault="003872B2" w:rsidP="00E31BCE">
      <w:pPr>
        <w:pStyle w:val="1"/>
        <w:jc w:val="right"/>
        <w:rPr>
          <w:iCs/>
        </w:rPr>
      </w:pPr>
    </w:p>
    <w:p w:rsidR="003872B2" w:rsidRDefault="003872B2" w:rsidP="00E31BCE">
      <w:pPr>
        <w:pStyle w:val="1"/>
        <w:jc w:val="right"/>
        <w:rPr>
          <w:iCs/>
        </w:rPr>
      </w:pPr>
    </w:p>
    <w:p w:rsidR="003872B2" w:rsidRDefault="003872B2" w:rsidP="00E31BCE">
      <w:pPr>
        <w:pStyle w:val="1"/>
        <w:jc w:val="right"/>
        <w:rPr>
          <w:iCs/>
        </w:rPr>
      </w:pPr>
    </w:p>
    <w:p w:rsidR="003872B2" w:rsidRPr="00AA1C5D" w:rsidRDefault="003872B2" w:rsidP="00E31BCE">
      <w:pPr>
        <w:pStyle w:val="1"/>
        <w:jc w:val="center"/>
        <w:rPr>
          <w:iCs/>
        </w:rPr>
      </w:pPr>
      <w:r>
        <w:rPr>
          <w:iCs/>
        </w:rPr>
        <w:t>г. Астана, 2010 г.</w:t>
      </w:r>
    </w:p>
    <w:p w:rsidR="003872B2" w:rsidRDefault="003872B2" w:rsidP="00E31BCE">
      <w:pPr>
        <w:pStyle w:val="1"/>
        <w:jc w:val="center"/>
        <w:rPr>
          <w:b/>
          <w:bCs/>
        </w:rPr>
      </w:pPr>
      <w:r>
        <w:rPr>
          <w:b/>
          <w:bCs/>
        </w:rPr>
        <w:t>Содержание</w:t>
      </w:r>
    </w:p>
    <w:p w:rsidR="003872B2" w:rsidRDefault="003872B2" w:rsidP="00E31BCE">
      <w:pPr>
        <w:pStyle w:val="1"/>
        <w:jc w:val="center"/>
        <w:rPr>
          <w:b/>
          <w:bCs/>
        </w:rPr>
      </w:pPr>
    </w:p>
    <w:p w:rsidR="003872B2" w:rsidRDefault="003872B2" w:rsidP="00E31BCE">
      <w:pPr>
        <w:pStyle w:val="1"/>
        <w:jc w:val="center"/>
        <w:rPr>
          <w:b/>
          <w:bCs/>
        </w:rPr>
      </w:pPr>
    </w:p>
    <w:p w:rsidR="003872B2" w:rsidRPr="00AA1C5D" w:rsidRDefault="003872B2" w:rsidP="00E31BCE">
      <w:pPr>
        <w:pStyle w:val="1"/>
        <w:rPr>
          <w:rFonts w:ascii="Times New Roman" w:hAnsi="Times New Roman"/>
          <w:bCs/>
          <w:sz w:val="24"/>
          <w:szCs w:val="24"/>
        </w:rPr>
      </w:pPr>
      <w:r w:rsidRPr="00AA1C5D">
        <w:rPr>
          <w:rFonts w:ascii="Times New Roman" w:hAnsi="Times New Roman"/>
          <w:bCs/>
          <w:sz w:val="24"/>
          <w:szCs w:val="24"/>
        </w:rPr>
        <w:t>Введение…………………….………….………….…………………</w:t>
      </w:r>
      <w:r>
        <w:rPr>
          <w:rFonts w:ascii="Times New Roman" w:hAnsi="Times New Roman"/>
          <w:bCs/>
          <w:sz w:val="24"/>
          <w:szCs w:val="24"/>
        </w:rPr>
        <w:t>…</w:t>
      </w:r>
      <w:r w:rsidRPr="00AA1C5D">
        <w:rPr>
          <w:rFonts w:ascii="Times New Roman" w:hAnsi="Times New Roman"/>
          <w:bCs/>
          <w:sz w:val="24"/>
          <w:szCs w:val="24"/>
        </w:rPr>
        <w:t>…</w:t>
      </w:r>
      <w:r>
        <w:rPr>
          <w:rFonts w:ascii="Times New Roman" w:hAnsi="Times New Roman"/>
          <w:bCs/>
          <w:sz w:val="24"/>
          <w:szCs w:val="24"/>
        </w:rPr>
        <w:t>3</w:t>
      </w:r>
    </w:p>
    <w:p w:rsidR="003872B2" w:rsidRPr="00AA1C5D" w:rsidRDefault="003872B2" w:rsidP="00E31BCE">
      <w:pPr>
        <w:pStyle w:val="1"/>
        <w:rPr>
          <w:rFonts w:ascii="Times New Roman" w:hAnsi="Times New Roman"/>
          <w:sz w:val="24"/>
          <w:szCs w:val="24"/>
        </w:rPr>
      </w:pPr>
      <w:r w:rsidRPr="00AA1C5D">
        <w:rPr>
          <w:rFonts w:ascii="Times New Roman" w:hAnsi="Times New Roman"/>
          <w:bCs/>
          <w:sz w:val="24"/>
          <w:szCs w:val="24"/>
        </w:rPr>
        <w:t>1</w:t>
      </w:r>
      <w:r>
        <w:rPr>
          <w:bCs/>
        </w:rPr>
        <w:t>.</w:t>
      </w:r>
      <w:r w:rsidRPr="00AA1C5D">
        <w:rPr>
          <w:rFonts w:ascii="Times New Roman" w:hAnsi="Times New Roman"/>
          <w:bCs/>
          <w:sz w:val="24"/>
          <w:szCs w:val="24"/>
        </w:rPr>
        <w:t xml:space="preserve"> </w:t>
      </w:r>
      <w:r w:rsidRPr="00AA1C5D">
        <w:rPr>
          <w:rFonts w:ascii="Times New Roman" w:hAnsi="Times New Roman"/>
          <w:bCs/>
          <w:sz w:val="24"/>
          <w:szCs w:val="24"/>
          <w:lang w:val="uk-UA"/>
        </w:rPr>
        <w:t>Источники и ха</w:t>
      </w:r>
      <w:r>
        <w:rPr>
          <w:rFonts w:ascii="Times New Roman" w:hAnsi="Times New Roman"/>
          <w:bCs/>
          <w:sz w:val="24"/>
          <w:szCs w:val="24"/>
          <w:lang w:val="uk-UA"/>
        </w:rPr>
        <w:t>рактеристика радиационного з</w:t>
      </w:r>
      <w:r w:rsidRPr="00AA1C5D">
        <w:rPr>
          <w:rFonts w:ascii="Times New Roman" w:hAnsi="Times New Roman"/>
          <w:bCs/>
          <w:sz w:val="24"/>
          <w:szCs w:val="24"/>
          <w:lang w:val="uk-UA"/>
        </w:rPr>
        <w:t>агрязнения</w:t>
      </w:r>
      <w:r>
        <w:rPr>
          <w:rFonts w:ascii="Times New Roman" w:hAnsi="Times New Roman"/>
          <w:bCs/>
          <w:sz w:val="24"/>
          <w:szCs w:val="24"/>
          <w:lang w:val="uk-UA"/>
        </w:rPr>
        <w:t>……….</w:t>
      </w:r>
      <w:r w:rsidRPr="00AA1C5D">
        <w:rPr>
          <w:rFonts w:ascii="Times New Roman" w:hAnsi="Times New Roman"/>
          <w:bCs/>
          <w:sz w:val="24"/>
          <w:szCs w:val="24"/>
          <w:lang w:val="uk-UA"/>
        </w:rPr>
        <w:t>…</w:t>
      </w:r>
      <w:r>
        <w:rPr>
          <w:rFonts w:ascii="Times New Roman" w:hAnsi="Times New Roman"/>
          <w:bCs/>
          <w:sz w:val="24"/>
          <w:szCs w:val="24"/>
          <w:lang w:val="uk-UA"/>
        </w:rPr>
        <w:t>4</w:t>
      </w:r>
    </w:p>
    <w:p w:rsidR="003872B2" w:rsidRPr="00AA1C5D" w:rsidRDefault="003872B2" w:rsidP="00E31BCE">
      <w:pPr>
        <w:pStyle w:val="1"/>
        <w:rPr>
          <w:rFonts w:ascii="Times New Roman" w:hAnsi="Times New Roman"/>
          <w:sz w:val="24"/>
          <w:szCs w:val="24"/>
        </w:rPr>
      </w:pPr>
      <w:r w:rsidRPr="00AA1C5D">
        <w:rPr>
          <w:rFonts w:ascii="Times New Roman" w:hAnsi="Times New Roman"/>
          <w:bCs/>
          <w:sz w:val="24"/>
          <w:szCs w:val="24"/>
        </w:rPr>
        <w:t>1.1</w:t>
      </w:r>
      <w:r>
        <w:rPr>
          <w:bCs/>
        </w:rPr>
        <w:t xml:space="preserve">. </w:t>
      </w:r>
      <w:r w:rsidRPr="00AA1C5D">
        <w:rPr>
          <w:rFonts w:ascii="Times New Roman" w:hAnsi="Times New Roman"/>
          <w:bCs/>
          <w:sz w:val="24"/>
          <w:szCs w:val="24"/>
          <w:lang w:val="uk-UA"/>
        </w:rPr>
        <w:t>Характеристика радиационного загрязнения……………</w:t>
      </w:r>
      <w:r>
        <w:rPr>
          <w:rFonts w:ascii="Times New Roman" w:hAnsi="Times New Roman"/>
          <w:bCs/>
          <w:sz w:val="24"/>
          <w:szCs w:val="24"/>
          <w:lang w:val="uk-UA"/>
        </w:rPr>
        <w:t>…………</w:t>
      </w:r>
      <w:r w:rsidRPr="00AA1C5D">
        <w:rPr>
          <w:rFonts w:ascii="Times New Roman" w:hAnsi="Times New Roman"/>
          <w:sz w:val="24"/>
          <w:szCs w:val="24"/>
        </w:rPr>
        <w:t xml:space="preserve"> </w:t>
      </w:r>
      <w:r>
        <w:rPr>
          <w:rFonts w:ascii="Times New Roman" w:hAnsi="Times New Roman"/>
          <w:sz w:val="24"/>
          <w:szCs w:val="24"/>
        </w:rPr>
        <w:t>4</w:t>
      </w:r>
    </w:p>
    <w:p w:rsidR="003872B2" w:rsidRPr="00AA1C5D" w:rsidRDefault="003872B2" w:rsidP="00E31BCE">
      <w:pPr>
        <w:pStyle w:val="1"/>
        <w:rPr>
          <w:rFonts w:ascii="Times New Roman" w:hAnsi="Times New Roman"/>
          <w:sz w:val="24"/>
          <w:szCs w:val="24"/>
        </w:rPr>
      </w:pPr>
      <w:r w:rsidRPr="00AA1C5D">
        <w:rPr>
          <w:rFonts w:ascii="Times New Roman" w:hAnsi="Times New Roman"/>
          <w:bCs/>
          <w:sz w:val="24"/>
          <w:szCs w:val="24"/>
        </w:rPr>
        <w:t>1.</w:t>
      </w:r>
      <w:r>
        <w:rPr>
          <w:rFonts w:ascii="Times New Roman" w:hAnsi="Times New Roman"/>
          <w:bCs/>
          <w:sz w:val="24"/>
          <w:szCs w:val="24"/>
        </w:rPr>
        <w:t>2</w:t>
      </w:r>
      <w:r>
        <w:rPr>
          <w:bCs/>
        </w:rPr>
        <w:t xml:space="preserve">. </w:t>
      </w:r>
      <w:r w:rsidRPr="00AA1C5D">
        <w:rPr>
          <w:rFonts w:ascii="Times New Roman" w:hAnsi="Times New Roman"/>
          <w:bCs/>
          <w:sz w:val="24"/>
          <w:szCs w:val="24"/>
          <w:lang w:val="uk-UA"/>
        </w:rPr>
        <w:t>Чернобыль…..…………………………………………</w:t>
      </w:r>
      <w:r>
        <w:rPr>
          <w:rFonts w:ascii="Times New Roman" w:hAnsi="Times New Roman"/>
          <w:bCs/>
          <w:sz w:val="24"/>
          <w:szCs w:val="24"/>
          <w:lang w:val="uk-UA"/>
        </w:rPr>
        <w:t>………...</w:t>
      </w:r>
      <w:r w:rsidRPr="00AA1C5D">
        <w:rPr>
          <w:rFonts w:ascii="Times New Roman" w:hAnsi="Times New Roman"/>
          <w:bCs/>
          <w:sz w:val="24"/>
          <w:szCs w:val="24"/>
          <w:lang w:val="uk-UA"/>
        </w:rPr>
        <w:t>…….</w:t>
      </w:r>
      <w:r>
        <w:rPr>
          <w:rFonts w:ascii="Times New Roman" w:hAnsi="Times New Roman"/>
          <w:bCs/>
          <w:sz w:val="24"/>
          <w:szCs w:val="24"/>
          <w:lang w:val="uk-UA"/>
        </w:rPr>
        <w:t>5</w:t>
      </w:r>
    </w:p>
    <w:p w:rsidR="003872B2" w:rsidRPr="00AA1C5D" w:rsidRDefault="003872B2" w:rsidP="00E31BCE">
      <w:pPr>
        <w:pStyle w:val="1"/>
        <w:rPr>
          <w:rFonts w:ascii="Times New Roman" w:hAnsi="Times New Roman"/>
          <w:bCs/>
          <w:sz w:val="24"/>
          <w:szCs w:val="24"/>
          <w:lang w:val="uk-UA"/>
        </w:rPr>
      </w:pPr>
      <w:r w:rsidRPr="00AA1C5D">
        <w:rPr>
          <w:rFonts w:ascii="Times New Roman" w:hAnsi="Times New Roman"/>
          <w:bCs/>
          <w:sz w:val="24"/>
          <w:szCs w:val="24"/>
        </w:rPr>
        <w:t>2</w:t>
      </w:r>
      <w:r>
        <w:rPr>
          <w:bCs/>
        </w:rPr>
        <w:t xml:space="preserve">. </w:t>
      </w:r>
      <w:r w:rsidRPr="00AA1C5D">
        <w:rPr>
          <w:rFonts w:ascii="Times New Roman" w:hAnsi="Times New Roman"/>
          <w:bCs/>
          <w:sz w:val="24"/>
          <w:szCs w:val="24"/>
        </w:rPr>
        <w:t xml:space="preserve"> </w:t>
      </w:r>
      <w:r w:rsidRPr="00AA1C5D">
        <w:rPr>
          <w:rFonts w:ascii="Times New Roman" w:hAnsi="Times New Roman"/>
          <w:bCs/>
          <w:sz w:val="24"/>
          <w:szCs w:val="24"/>
          <w:lang w:val="uk-UA"/>
        </w:rPr>
        <w:t>Распространение радиационного загрязнения……………</w:t>
      </w:r>
      <w:r>
        <w:rPr>
          <w:rFonts w:ascii="Times New Roman" w:hAnsi="Times New Roman"/>
          <w:bCs/>
          <w:sz w:val="24"/>
          <w:szCs w:val="24"/>
          <w:lang w:val="uk-UA"/>
        </w:rPr>
        <w:t>…………12</w:t>
      </w:r>
    </w:p>
    <w:p w:rsidR="003872B2" w:rsidRPr="00AA1C5D" w:rsidRDefault="003872B2" w:rsidP="00E31BCE">
      <w:pPr>
        <w:pStyle w:val="1"/>
        <w:rPr>
          <w:rFonts w:ascii="Times New Roman" w:hAnsi="Times New Roman"/>
          <w:sz w:val="24"/>
          <w:szCs w:val="24"/>
        </w:rPr>
      </w:pPr>
      <w:r w:rsidRPr="00AA1C5D">
        <w:rPr>
          <w:rFonts w:ascii="Times New Roman" w:hAnsi="Times New Roman"/>
          <w:bCs/>
          <w:sz w:val="24"/>
          <w:szCs w:val="24"/>
        </w:rPr>
        <w:t>2.1</w:t>
      </w:r>
      <w:r>
        <w:rPr>
          <w:bCs/>
        </w:rPr>
        <w:t xml:space="preserve">. </w:t>
      </w:r>
      <w:r w:rsidRPr="00AA1C5D">
        <w:rPr>
          <w:rFonts w:ascii="Times New Roman" w:hAnsi="Times New Roman"/>
          <w:bCs/>
          <w:sz w:val="24"/>
          <w:szCs w:val="24"/>
          <w:lang w:val="uk-UA"/>
        </w:rPr>
        <w:t>Радиоактивное загрязнение воздушной среды…………</w:t>
      </w:r>
      <w:r>
        <w:rPr>
          <w:rFonts w:ascii="Times New Roman" w:hAnsi="Times New Roman"/>
          <w:bCs/>
          <w:sz w:val="24"/>
          <w:szCs w:val="24"/>
          <w:lang w:val="uk-UA"/>
        </w:rPr>
        <w:t>………….</w:t>
      </w:r>
      <w:r w:rsidRPr="00AA1C5D">
        <w:rPr>
          <w:rFonts w:ascii="Times New Roman" w:hAnsi="Times New Roman"/>
          <w:bCs/>
          <w:sz w:val="24"/>
          <w:szCs w:val="24"/>
          <w:lang w:val="uk-UA"/>
        </w:rPr>
        <w:t>.</w:t>
      </w:r>
      <w:r>
        <w:rPr>
          <w:rFonts w:ascii="Times New Roman" w:hAnsi="Times New Roman"/>
          <w:bCs/>
          <w:sz w:val="24"/>
          <w:szCs w:val="24"/>
          <w:lang w:val="uk-UA"/>
        </w:rPr>
        <w:t>12</w:t>
      </w:r>
    </w:p>
    <w:p w:rsidR="003872B2" w:rsidRPr="00AA1C5D" w:rsidRDefault="003872B2" w:rsidP="00E31BCE">
      <w:pPr>
        <w:pStyle w:val="1"/>
        <w:rPr>
          <w:rFonts w:ascii="Times New Roman" w:hAnsi="Times New Roman"/>
          <w:bCs/>
          <w:sz w:val="24"/>
          <w:szCs w:val="24"/>
          <w:lang w:val="uk-UA"/>
        </w:rPr>
      </w:pPr>
      <w:r w:rsidRPr="00AA1C5D">
        <w:rPr>
          <w:rFonts w:ascii="Times New Roman" w:hAnsi="Times New Roman"/>
          <w:bCs/>
          <w:sz w:val="24"/>
          <w:szCs w:val="24"/>
        </w:rPr>
        <w:t>2.2</w:t>
      </w:r>
      <w:r>
        <w:rPr>
          <w:bCs/>
        </w:rPr>
        <w:t>.</w:t>
      </w:r>
      <w:r w:rsidRPr="00AA1C5D">
        <w:rPr>
          <w:rFonts w:ascii="Times New Roman" w:hAnsi="Times New Roman"/>
          <w:bCs/>
          <w:sz w:val="24"/>
          <w:szCs w:val="24"/>
        </w:rPr>
        <w:t xml:space="preserve"> </w:t>
      </w:r>
      <w:r w:rsidRPr="00AA1C5D">
        <w:rPr>
          <w:rFonts w:ascii="Times New Roman" w:hAnsi="Times New Roman"/>
          <w:bCs/>
          <w:sz w:val="24"/>
          <w:szCs w:val="24"/>
          <w:lang w:val="uk-UA"/>
        </w:rPr>
        <w:t>Радиоактивное загрязнение водной среды. ……………</w:t>
      </w:r>
      <w:r>
        <w:rPr>
          <w:rFonts w:ascii="Times New Roman" w:hAnsi="Times New Roman"/>
          <w:bCs/>
          <w:sz w:val="24"/>
          <w:szCs w:val="24"/>
          <w:lang w:val="uk-UA"/>
        </w:rPr>
        <w:t>………….</w:t>
      </w:r>
      <w:r w:rsidRPr="00AA1C5D">
        <w:rPr>
          <w:rFonts w:ascii="Times New Roman" w:hAnsi="Times New Roman"/>
          <w:bCs/>
          <w:sz w:val="24"/>
          <w:szCs w:val="24"/>
          <w:lang w:val="uk-UA"/>
        </w:rPr>
        <w:t>..</w:t>
      </w:r>
      <w:r>
        <w:rPr>
          <w:rFonts w:ascii="Times New Roman" w:hAnsi="Times New Roman"/>
          <w:bCs/>
          <w:sz w:val="24"/>
          <w:szCs w:val="24"/>
          <w:lang w:val="uk-UA"/>
        </w:rPr>
        <w:t>12</w:t>
      </w:r>
    </w:p>
    <w:p w:rsidR="003872B2" w:rsidRPr="00AA1C5D" w:rsidRDefault="003872B2" w:rsidP="00E31BCE">
      <w:pPr>
        <w:pStyle w:val="1"/>
        <w:rPr>
          <w:rFonts w:ascii="Times New Roman" w:hAnsi="Times New Roman"/>
          <w:sz w:val="24"/>
          <w:szCs w:val="24"/>
        </w:rPr>
      </w:pPr>
      <w:r w:rsidRPr="00AA1C5D">
        <w:rPr>
          <w:rFonts w:ascii="Times New Roman" w:hAnsi="Times New Roman"/>
          <w:bCs/>
          <w:sz w:val="24"/>
          <w:szCs w:val="24"/>
        </w:rPr>
        <w:t>2.3</w:t>
      </w:r>
      <w:r>
        <w:rPr>
          <w:bCs/>
        </w:rPr>
        <w:t>.</w:t>
      </w:r>
      <w:r w:rsidRPr="00AA1C5D">
        <w:rPr>
          <w:rFonts w:ascii="Times New Roman" w:hAnsi="Times New Roman"/>
          <w:bCs/>
          <w:sz w:val="24"/>
          <w:szCs w:val="24"/>
        </w:rPr>
        <w:t xml:space="preserve"> </w:t>
      </w:r>
      <w:r w:rsidRPr="00AA1C5D">
        <w:rPr>
          <w:rFonts w:ascii="Times New Roman" w:hAnsi="Times New Roman"/>
          <w:bCs/>
          <w:sz w:val="24"/>
          <w:szCs w:val="24"/>
          <w:lang w:val="uk-UA"/>
        </w:rPr>
        <w:t>Радиоактивное загрязнение почвы. ……………………</w:t>
      </w:r>
      <w:r>
        <w:rPr>
          <w:rFonts w:ascii="Times New Roman" w:hAnsi="Times New Roman"/>
          <w:bCs/>
          <w:sz w:val="24"/>
          <w:szCs w:val="24"/>
          <w:lang w:val="uk-UA"/>
        </w:rPr>
        <w:t>…………</w:t>
      </w:r>
      <w:r w:rsidRPr="00AA1C5D">
        <w:rPr>
          <w:rFonts w:ascii="Times New Roman" w:hAnsi="Times New Roman"/>
          <w:bCs/>
          <w:sz w:val="24"/>
          <w:szCs w:val="24"/>
          <w:lang w:val="uk-UA"/>
        </w:rPr>
        <w:t>…</w:t>
      </w:r>
      <w:r>
        <w:rPr>
          <w:rFonts w:ascii="Times New Roman" w:hAnsi="Times New Roman"/>
          <w:bCs/>
          <w:sz w:val="24"/>
          <w:szCs w:val="24"/>
          <w:lang w:val="uk-UA"/>
        </w:rPr>
        <w:t>13</w:t>
      </w:r>
    </w:p>
    <w:p w:rsidR="003872B2" w:rsidRPr="00AA1C5D" w:rsidRDefault="003872B2" w:rsidP="00E31BCE">
      <w:pPr>
        <w:pStyle w:val="1"/>
        <w:rPr>
          <w:rFonts w:ascii="Times New Roman" w:hAnsi="Times New Roman"/>
          <w:bCs/>
          <w:sz w:val="24"/>
          <w:szCs w:val="24"/>
          <w:lang w:val="uk-UA"/>
        </w:rPr>
      </w:pPr>
      <w:r w:rsidRPr="00AA1C5D">
        <w:rPr>
          <w:rFonts w:ascii="Times New Roman" w:hAnsi="Times New Roman"/>
          <w:bCs/>
          <w:sz w:val="24"/>
          <w:szCs w:val="24"/>
        </w:rPr>
        <w:t>2.4</w:t>
      </w:r>
      <w:r>
        <w:rPr>
          <w:bCs/>
        </w:rPr>
        <w:t>.</w:t>
      </w:r>
      <w:r w:rsidRPr="00AA1C5D">
        <w:rPr>
          <w:rFonts w:ascii="Times New Roman" w:hAnsi="Times New Roman"/>
          <w:bCs/>
          <w:sz w:val="24"/>
          <w:szCs w:val="24"/>
        </w:rPr>
        <w:t xml:space="preserve"> </w:t>
      </w:r>
      <w:r w:rsidRPr="00AA1C5D">
        <w:rPr>
          <w:rFonts w:ascii="Times New Roman" w:hAnsi="Times New Roman"/>
          <w:bCs/>
          <w:sz w:val="24"/>
          <w:szCs w:val="24"/>
          <w:lang w:val="uk-UA"/>
        </w:rPr>
        <w:t>Радиоактивное загрязнение растительного и</w:t>
      </w:r>
    </w:p>
    <w:p w:rsidR="003872B2" w:rsidRPr="00AA1C5D" w:rsidRDefault="003872B2" w:rsidP="00E31BCE">
      <w:pPr>
        <w:pStyle w:val="1"/>
        <w:rPr>
          <w:rFonts w:ascii="Times New Roman" w:hAnsi="Times New Roman"/>
          <w:bCs/>
          <w:sz w:val="24"/>
          <w:szCs w:val="24"/>
          <w:lang w:val="uk-UA"/>
        </w:rPr>
      </w:pPr>
      <w:r w:rsidRPr="00AA1C5D">
        <w:rPr>
          <w:rFonts w:ascii="Times New Roman" w:hAnsi="Times New Roman"/>
          <w:bCs/>
          <w:sz w:val="24"/>
          <w:szCs w:val="24"/>
        </w:rPr>
        <w:t xml:space="preserve"> </w:t>
      </w:r>
      <w:r w:rsidRPr="00AA1C5D">
        <w:rPr>
          <w:rFonts w:ascii="Times New Roman" w:hAnsi="Times New Roman"/>
          <w:bCs/>
          <w:sz w:val="24"/>
          <w:szCs w:val="24"/>
          <w:lang w:val="uk-UA"/>
        </w:rPr>
        <w:t>животного   мира. …………………………………………</w:t>
      </w:r>
      <w:r>
        <w:rPr>
          <w:rFonts w:ascii="Times New Roman" w:hAnsi="Times New Roman"/>
          <w:bCs/>
          <w:sz w:val="24"/>
          <w:szCs w:val="24"/>
          <w:lang w:val="uk-UA"/>
        </w:rPr>
        <w:t>……….</w:t>
      </w:r>
      <w:r w:rsidRPr="00AA1C5D">
        <w:rPr>
          <w:rFonts w:ascii="Times New Roman" w:hAnsi="Times New Roman"/>
          <w:bCs/>
          <w:sz w:val="24"/>
          <w:szCs w:val="24"/>
          <w:lang w:val="uk-UA"/>
        </w:rPr>
        <w:t>…</w:t>
      </w:r>
      <w:r>
        <w:rPr>
          <w:rFonts w:ascii="Times New Roman" w:hAnsi="Times New Roman"/>
          <w:bCs/>
          <w:sz w:val="24"/>
          <w:szCs w:val="24"/>
          <w:lang w:val="uk-UA"/>
        </w:rPr>
        <w:t>.</w:t>
      </w:r>
      <w:r w:rsidRPr="00AA1C5D">
        <w:rPr>
          <w:rFonts w:ascii="Times New Roman" w:hAnsi="Times New Roman"/>
          <w:bCs/>
          <w:sz w:val="24"/>
          <w:szCs w:val="24"/>
          <w:lang w:val="uk-UA"/>
        </w:rPr>
        <w:t>….</w:t>
      </w:r>
      <w:r>
        <w:rPr>
          <w:rFonts w:ascii="Times New Roman" w:hAnsi="Times New Roman"/>
          <w:bCs/>
          <w:sz w:val="24"/>
          <w:szCs w:val="24"/>
          <w:lang w:val="uk-UA"/>
        </w:rPr>
        <w:t>13</w:t>
      </w:r>
    </w:p>
    <w:p w:rsidR="003872B2" w:rsidRPr="00AA1C5D" w:rsidRDefault="003872B2" w:rsidP="00E31BCE">
      <w:pPr>
        <w:pStyle w:val="1"/>
        <w:rPr>
          <w:rFonts w:ascii="Times New Roman" w:hAnsi="Times New Roman"/>
          <w:bCs/>
          <w:sz w:val="24"/>
          <w:szCs w:val="24"/>
          <w:lang w:val="uk-UA"/>
        </w:rPr>
      </w:pPr>
      <w:r w:rsidRPr="00AA1C5D">
        <w:rPr>
          <w:rFonts w:ascii="Times New Roman" w:hAnsi="Times New Roman"/>
          <w:bCs/>
          <w:sz w:val="24"/>
          <w:szCs w:val="24"/>
        </w:rPr>
        <w:t>3</w:t>
      </w:r>
      <w:r>
        <w:rPr>
          <w:bCs/>
        </w:rPr>
        <w:t>.</w:t>
      </w:r>
      <w:r w:rsidRPr="00AA1C5D">
        <w:rPr>
          <w:rFonts w:ascii="Times New Roman" w:hAnsi="Times New Roman"/>
          <w:bCs/>
          <w:sz w:val="24"/>
          <w:szCs w:val="24"/>
        </w:rPr>
        <w:t xml:space="preserve"> </w:t>
      </w:r>
      <w:r w:rsidRPr="00AA1C5D">
        <w:rPr>
          <w:rFonts w:ascii="Times New Roman" w:hAnsi="Times New Roman"/>
          <w:bCs/>
          <w:sz w:val="24"/>
          <w:szCs w:val="24"/>
          <w:lang w:val="uk-UA"/>
        </w:rPr>
        <w:t>Переработка и нейтрализация радиационных отходов. ……</w:t>
      </w:r>
      <w:r>
        <w:rPr>
          <w:rFonts w:ascii="Times New Roman" w:hAnsi="Times New Roman"/>
          <w:bCs/>
          <w:sz w:val="24"/>
          <w:szCs w:val="24"/>
          <w:lang w:val="uk-UA"/>
        </w:rPr>
        <w:t>….....</w:t>
      </w:r>
      <w:r w:rsidRPr="00AA1C5D">
        <w:rPr>
          <w:rFonts w:ascii="Times New Roman" w:hAnsi="Times New Roman"/>
          <w:bCs/>
          <w:sz w:val="24"/>
          <w:szCs w:val="24"/>
          <w:lang w:val="uk-UA"/>
        </w:rPr>
        <w:t>….</w:t>
      </w:r>
      <w:r>
        <w:rPr>
          <w:rFonts w:ascii="Times New Roman" w:hAnsi="Times New Roman"/>
          <w:bCs/>
          <w:sz w:val="24"/>
          <w:szCs w:val="24"/>
          <w:lang w:val="uk-UA"/>
        </w:rPr>
        <w:t>14</w:t>
      </w:r>
    </w:p>
    <w:p w:rsidR="003872B2" w:rsidRPr="00AA1C5D" w:rsidRDefault="003872B2" w:rsidP="00E31BCE">
      <w:pPr>
        <w:pStyle w:val="1"/>
        <w:rPr>
          <w:rFonts w:ascii="Times New Roman" w:hAnsi="Times New Roman"/>
          <w:sz w:val="24"/>
          <w:szCs w:val="24"/>
        </w:rPr>
      </w:pPr>
      <w:r w:rsidRPr="00985B65">
        <w:rPr>
          <w:rFonts w:ascii="Times New Roman" w:hAnsi="Times New Roman"/>
          <w:bCs/>
          <w:sz w:val="24"/>
          <w:szCs w:val="24"/>
          <w:lang w:val="uk-UA"/>
        </w:rPr>
        <w:t>4.</w:t>
      </w:r>
      <w:r w:rsidRPr="00AA1C5D">
        <w:rPr>
          <w:rFonts w:ascii="Times New Roman" w:hAnsi="Times New Roman"/>
          <w:bCs/>
          <w:sz w:val="24"/>
          <w:szCs w:val="24"/>
        </w:rPr>
        <w:t xml:space="preserve"> </w:t>
      </w:r>
      <w:r w:rsidRPr="00AA1C5D">
        <w:rPr>
          <w:rFonts w:ascii="Times New Roman" w:hAnsi="Times New Roman"/>
          <w:bCs/>
          <w:sz w:val="24"/>
          <w:szCs w:val="24"/>
          <w:lang w:val="uk-UA"/>
        </w:rPr>
        <w:t>Возможные последствия применения ядерного оружия массового поражения…………….…………….…………….……</w:t>
      </w:r>
      <w:r>
        <w:rPr>
          <w:rFonts w:ascii="Times New Roman" w:hAnsi="Times New Roman"/>
          <w:bCs/>
          <w:sz w:val="24"/>
          <w:szCs w:val="24"/>
          <w:lang w:val="uk-UA"/>
        </w:rPr>
        <w:t>………………….</w:t>
      </w:r>
      <w:r w:rsidRPr="00AA1C5D">
        <w:rPr>
          <w:rFonts w:ascii="Times New Roman" w:hAnsi="Times New Roman"/>
          <w:bCs/>
          <w:sz w:val="24"/>
          <w:szCs w:val="24"/>
          <w:lang w:val="uk-UA"/>
        </w:rPr>
        <w:t>..</w:t>
      </w:r>
      <w:r>
        <w:rPr>
          <w:rFonts w:ascii="Times New Roman" w:hAnsi="Times New Roman"/>
          <w:bCs/>
          <w:sz w:val="24"/>
          <w:szCs w:val="24"/>
          <w:lang w:val="uk-UA"/>
        </w:rPr>
        <w:t>15</w:t>
      </w:r>
    </w:p>
    <w:p w:rsidR="003872B2" w:rsidRPr="00AA1C5D" w:rsidRDefault="003872B2" w:rsidP="00E31BCE">
      <w:pPr>
        <w:pStyle w:val="1"/>
        <w:rPr>
          <w:rFonts w:ascii="Times New Roman" w:hAnsi="Times New Roman"/>
          <w:bCs/>
          <w:sz w:val="24"/>
          <w:szCs w:val="24"/>
        </w:rPr>
      </w:pPr>
      <w:r w:rsidRPr="00AA1C5D">
        <w:rPr>
          <w:rFonts w:ascii="Times New Roman" w:hAnsi="Times New Roman"/>
          <w:bCs/>
          <w:sz w:val="24"/>
          <w:szCs w:val="24"/>
        </w:rPr>
        <w:t>Заключение…………….…………….…………….……</w:t>
      </w:r>
      <w:r>
        <w:rPr>
          <w:rFonts w:ascii="Times New Roman" w:hAnsi="Times New Roman"/>
          <w:bCs/>
          <w:sz w:val="24"/>
          <w:szCs w:val="24"/>
        </w:rPr>
        <w:t>…..</w:t>
      </w:r>
      <w:r w:rsidRPr="00AA1C5D">
        <w:rPr>
          <w:rFonts w:ascii="Times New Roman" w:hAnsi="Times New Roman"/>
          <w:bCs/>
          <w:sz w:val="24"/>
          <w:szCs w:val="24"/>
        </w:rPr>
        <w:t>……….……..</w:t>
      </w:r>
      <w:r>
        <w:rPr>
          <w:rFonts w:ascii="Times New Roman" w:hAnsi="Times New Roman"/>
          <w:bCs/>
          <w:sz w:val="24"/>
          <w:szCs w:val="24"/>
        </w:rPr>
        <w:t>17</w:t>
      </w:r>
    </w:p>
    <w:p w:rsidR="003872B2" w:rsidRPr="00410CC8" w:rsidRDefault="003872B2" w:rsidP="00E31BCE">
      <w:pPr>
        <w:pStyle w:val="1"/>
        <w:rPr>
          <w:rFonts w:ascii="Times New Roman" w:hAnsi="Times New Roman"/>
          <w:bCs/>
          <w:sz w:val="24"/>
          <w:szCs w:val="24"/>
        </w:rPr>
      </w:pPr>
      <w:r w:rsidRPr="00AA1C5D">
        <w:rPr>
          <w:rFonts w:ascii="Times New Roman" w:hAnsi="Times New Roman"/>
          <w:bCs/>
          <w:sz w:val="24"/>
          <w:szCs w:val="24"/>
          <w:lang w:val="uk-UA"/>
        </w:rPr>
        <w:t>Список литературы…………….…………….……………</w:t>
      </w:r>
      <w:r>
        <w:rPr>
          <w:rFonts w:ascii="Times New Roman" w:hAnsi="Times New Roman"/>
          <w:bCs/>
          <w:sz w:val="24"/>
          <w:szCs w:val="24"/>
          <w:lang w:val="uk-UA"/>
        </w:rPr>
        <w:t>…...</w:t>
      </w:r>
      <w:r w:rsidRPr="00AA1C5D">
        <w:rPr>
          <w:rFonts w:ascii="Times New Roman" w:hAnsi="Times New Roman"/>
          <w:bCs/>
          <w:sz w:val="24"/>
          <w:szCs w:val="24"/>
          <w:lang w:val="uk-UA"/>
        </w:rPr>
        <w:t>.………….</w:t>
      </w:r>
      <w:r>
        <w:rPr>
          <w:rFonts w:ascii="Times New Roman" w:hAnsi="Times New Roman"/>
          <w:bCs/>
          <w:sz w:val="24"/>
          <w:szCs w:val="24"/>
          <w:lang w:val="uk-UA"/>
        </w:rPr>
        <w:t>18</w:t>
      </w:r>
    </w:p>
    <w:p w:rsidR="003872B2" w:rsidRPr="00AA1C5D" w:rsidRDefault="003872B2" w:rsidP="00E31BCE">
      <w:pPr>
        <w:pStyle w:val="1"/>
        <w:rPr>
          <w:rFonts w:ascii="Times New Roman" w:hAnsi="Times New Roman"/>
          <w:sz w:val="24"/>
          <w:szCs w:val="24"/>
        </w:rPr>
      </w:pPr>
    </w:p>
    <w:p w:rsidR="003872B2" w:rsidRDefault="003872B2" w:rsidP="00E31BCE">
      <w:pPr>
        <w:pStyle w:val="1"/>
      </w:pPr>
    </w:p>
    <w:p w:rsidR="003872B2" w:rsidRDefault="003872B2" w:rsidP="00E31BCE">
      <w:pPr>
        <w:pStyle w:val="1"/>
      </w:pPr>
    </w:p>
    <w:p w:rsidR="003872B2" w:rsidRDefault="003872B2" w:rsidP="00E31BCE">
      <w:pPr>
        <w:pStyle w:val="1"/>
      </w:pPr>
    </w:p>
    <w:p w:rsidR="003872B2" w:rsidRDefault="003872B2" w:rsidP="00E31BCE">
      <w:pPr>
        <w:pStyle w:val="1"/>
      </w:pPr>
    </w:p>
    <w:p w:rsidR="003872B2" w:rsidRDefault="003872B2" w:rsidP="00E31BCE">
      <w:pPr>
        <w:pStyle w:val="1"/>
      </w:pPr>
    </w:p>
    <w:p w:rsidR="003872B2" w:rsidRDefault="003872B2" w:rsidP="00E31BCE">
      <w:pPr>
        <w:pStyle w:val="1"/>
      </w:pPr>
    </w:p>
    <w:p w:rsidR="003872B2" w:rsidRDefault="003872B2" w:rsidP="00E31BCE">
      <w:pPr>
        <w:pStyle w:val="1"/>
      </w:pPr>
    </w:p>
    <w:p w:rsidR="003872B2" w:rsidRDefault="003872B2" w:rsidP="00E31BCE">
      <w:pPr>
        <w:pStyle w:val="1"/>
      </w:pPr>
    </w:p>
    <w:p w:rsidR="003872B2" w:rsidRDefault="003872B2" w:rsidP="00E31BCE">
      <w:pPr>
        <w:pStyle w:val="1"/>
      </w:pPr>
    </w:p>
    <w:p w:rsidR="003872B2" w:rsidRDefault="003872B2" w:rsidP="00E31BCE">
      <w:pPr>
        <w:pStyle w:val="1"/>
      </w:pPr>
    </w:p>
    <w:p w:rsidR="003872B2" w:rsidRDefault="003872B2" w:rsidP="00E31BCE">
      <w:pPr>
        <w:pStyle w:val="1"/>
      </w:pPr>
    </w:p>
    <w:p w:rsidR="003872B2" w:rsidRDefault="003872B2" w:rsidP="00E31BCE">
      <w:pPr>
        <w:pStyle w:val="1"/>
      </w:pPr>
    </w:p>
    <w:p w:rsidR="003872B2" w:rsidRDefault="003872B2" w:rsidP="00E31BCE">
      <w:pPr>
        <w:pStyle w:val="1"/>
      </w:pPr>
    </w:p>
    <w:p w:rsidR="003872B2" w:rsidRDefault="003872B2" w:rsidP="00E31BCE">
      <w:pPr>
        <w:pStyle w:val="1"/>
      </w:pPr>
    </w:p>
    <w:p w:rsidR="003872B2" w:rsidRDefault="003872B2" w:rsidP="00E31BCE">
      <w:pPr>
        <w:pStyle w:val="1"/>
      </w:pPr>
    </w:p>
    <w:p w:rsidR="003872B2" w:rsidRDefault="003872B2" w:rsidP="00E31BCE">
      <w:pPr>
        <w:pStyle w:val="1"/>
      </w:pPr>
    </w:p>
    <w:p w:rsidR="003872B2" w:rsidRDefault="003872B2" w:rsidP="00E31BCE">
      <w:pPr>
        <w:pStyle w:val="1"/>
      </w:pPr>
    </w:p>
    <w:p w:rsidR="003872B2" w:rsidRDefault="003872B2" w:rsidP="00E31BCE">
      <w:pPr>
        <w:pStyle w:val="1"/>
      </w:pPr>
    </w:p>
    <w:p w:rsidR="003872B2" w:rsidRDefault="003872B2" w:rsidP="00E31BCE">
      <w:pPr>
        <w:pStyle w:val="1"/>
      </w:pPr>
    </w:p>
    <w:p w:rsidR="003872B2" w:rsidRDefault="003872B2" w:rsidP="00E31BCE">
      <w:pPr>
        <w:pStyle w:val="1"/>
      </w:pPr>
    </w:p>
    <w:p w:rsidR="003872B2" w:rsidRDefault="003872B2" w:rsidP="00E31BCE">
      <w:pPr>
        <w:pStyle w:val="1"/>
      </w:pPr>
    </w:p>
    <w:p w:rsidR="003872B2" w:rsidRDefault="003872B2" w:rsidP="00E31BCE">
      <w:pPr>
        <w:pStyle w:val="1"/>
      </w:pPr>
    </w:p>
    <w:p w:rsidR="003872B2" w:rsidRDefault="003872B2" w:rsidP="00E31BCE">
      <w:pPr>
        <w:pStyle w:val="1"/>
      </w:pPr>
    </w:p>
    <w:p w:rsidR="003872B2" w:rsidRDefault="003872B2" w:rsidP="00E31BCE">
      <w:pPr>
        <w:pStyle w:val="1"/>
      </w:pPr>
    </w:p>
    <w:p w:rsidR="003872B2" w:rsidRDefault="003872B2" w:rsidP="00E31BCE">
      <w:pPr>
        <w:pStyle w:val="1"/>
      </w:pPr>
    </w:p>
    <w:p w:rsidR="003872B2" w:rsidRDefault="003872B2" w:rsidP="00E31BCE">
      <w:pPr>
        <w:pStyle w:val="1"/>
      </w:pPr>
    </w:p>
    <w:p w:rsidR="003872B2" w:rsidRDefault="003872B2" w:rsidP="00E31BCE">
      <w:pPr>
        <w:pStyle w:val="1"/>
      </w:pPr>
    </w:p>
    <w:p w:rsidR="003872B2" w:rsidRDefault="003872B2" w:rsidP="00E31BCE">
      <w:pPr>
        <w:pStyle w:val="1"/>
      </w:pPr>
    </w:p>
    <w:p w:rsidR="003872B2" w:rsidRDefault="003872B2" w:rsidP="00E31BCE">
      <w:pPr>
        <w:pStyle w:val="1"/>
      </w:pPr>
    </w:p>
    <w:p w:rsidR="003872B2" w:rsidRDefault="003872B2" w:rsidP="00E31BCE">
      <w:pPr>
        <w:pStyle w:val="1"/>
      </w:pPr>
    </w:p>
    <w:p w:rsidR="003872B2" w:rsidRDefault="003872B2" w:rsidP="00E31BCE">
      <w:pPr>
        <w:pStyle w:val="1"/>
        <w:jc w:val="center"/>
        <w:rPr>
          <w:b/>
        </w:rPr>
      </w:pPr>
    </w:p>
    <w:p w:rsidR="003872B2" w:rsidRDefault="003872B2" w:rsidP="00E31BCE">
      <w:pPr>
        <w:pStyle w:val="1"/>
        <w:jc w:val="center"/>
        <w:rPr>
          <w:b/>
        </w:rPr>
      </w:pPr>
    </w:p>
    <w:p w:rsidR="003872B2" w:rsidRDefault="003872B2" w:rsidP="00E31BCE">
      <w:pPr>
        <w:pStyle w:val="1"/>
        <w:jc w:val="center"/>
        <w:rPr>
          <w:b/>
        </w:rPr>
      </w:pPr>
    </w:p>
    <w:p w:rsidR="003872B2" w:rsidRDefault="003872B2" w:rsidP="00E31BCE">
      <w:pPr>
        <w:pStyle w:val="1"/>
        <w:jc w:val="center"/>
        <w:rPr>
          <w:b/>
        </w:rPr>
      </w:pPr>
    </w:p>
    <w:p w:rsidR="003872B2" w:rsidRDefault="003872B2" w:rsidP="00E31BCE">
      <w:pPr>
        <w:pStyle w:val="1"/>
        <w:jc w:val="center"/>
        <w:rPr>
          <w:b/>
        </w:rPr>
      </w:pPr>
      <w:r w:rsidRPr="00AA1C5D">
        <w:rPr>
          <w:b/>
        </w:rPr>
        <w:t>Введение</w:t>
      </w:r>
    </w:p>
    <w:p w:rsidR="003872B2" w:rsidRPr="00AA1C5D" w:rsidRDefault="003872B2" w:rsidP="00E31BCE">
      <w:pPr>
        <w:pStyle w:val="1"/>
        <w:jc w:val="center"/>
        <w:rPr>
          <w:b/>
        </w:rPr>
      </w:pPr>
    </w:p>
    <w:p w:rsidR="003872B2" w:rsidRPr="00AA1C5D" w:rsidRDefault="003872B2" w:rsidP="00E31BCE">
      <w:pPr>
        <w:pStyle w:val="1"/>
        <w:ind w:firstLine="708"/>
        <w:rPr>
          <w:rFonts w:ascii="Times New Roman" w:hAnsi="Times New Roman"/>
          <w:sz w:val="24"/>
          <w:szCs w:val="24"/>
        </w:rPr>
      </w:pPr>
      <w:r w:rsidRPr="00AA1C5D">
        <w:rPr>
          <w:rFonts w:ascii="Times New Roman" w:hAnsi="Times New Roman"/>
          <w:sz w:val="24"/>
          <w:szCs w:val="24"/>
        </w:rPr>
        <w:t>Радиоактивное загрязнение биосферы - это превышение естественного уровня содержания в окружающей среде радиоактивных веществ. Оно может быть вызвано ядерными взрывами и утечкой радиоактивных компонентов в результате ава</w:t>
      </w:r>
      <w:r w:rsidRPr="00AA1C5D">
        <w:rPr>
          <w:rFonts w:ascii="Times New Roman" w:hAnsi="Times New Roman"/>
          <w:sz w:val="24"/>
          <w:szCs w:val="24"/>
        </w:rPr>
        <w:softHyphen/>
        <w:t xml:space="preserve">рий на АЭС или других предприятиях, при разработке радиоактивных руд и т.п. При авариях на АЭС особённо резко увеличивается загрязнение среды радионуклидами (стронций-90, цезий-137, церий-141, йод-131, рутений-106 и др.). В настоящее  врёмя, по данным Международного агентства по атомной энергетике. (МАГАТЭ), число  действующих в мире реакторов достигло 426 при их суммарной электрической мощности около 320 ГВт </w:t>
      </w:r>
      <w:r w:rsidRPr="00AA1C5D">
        <w:rPr>
          <w:rFonts w:ascii="Times New Roman" w:hAnsi="Times New Roman"/>
          <w:i/>
          <w:iCs/>
          <w:sz w:val="24"/>
          <w:szCs w:val="24"/>
        </w:rPr>
        <w:t>(17%</w:t>
      </w:r>
      <w:r w:rsidRPr="00AA1C5D">
        <w:rPr>
          <w:rFonts w:ascii="Times New Roman" w:hAnsi="Times New Roman"/>
          <w:sz w:val="24"/>
          <w:szCs w:val="24"/>
        </w:rPr>
        <w:t xml:space="preserve">  </w:t>
      </w:r>
      <w:r w:rsidRPr="00AA1C5D">
        <w:rPr>
          <w:rFonts w:ascii="Times New Roman" w:hAnsi="Times New Roman"/>
          <w:sz w:val="24"/>
          <w:szCs w:val="24"/>
          <w:lang w:val="uk-UA"/>
        </w:rPr>
        <w:t>мирового производства электроэнергии).</w:t>
      </w:r>
    </w:p>
    <w:p w:rsidR="003872B2" w:rsidRPr="00AA1C5D" w:rsidRDefault="003872B2" w:rsidP="00E31BCE">
      <w:pPr>
        <w:pStyle w:val="1"/>
        <w:ind w:firstLine="708"/>
        <w:rPr>
          <w:rFonts w:ascii="Times New Roman" w:hAnsi="Times New Roman"/>
          <w:sz w:val="24"/>
          <w:szCs w:val="24"/>
        </w:rPr>
      </w:pPr>
      <w:r w:rsidRPr="00AA1C5D">
        <w:rPr>
          <w:rFonts w:ascii="Times New Roman" w:hAnsi="Times New Roman"/>
          <w:sz w:val="24"/>
          <w:szCs w:val="24"/>
        </w:rPr>
        <w:t xml:space="preserve">Ядерная энергетика, при условии строжайшего выполнения необходимых требований, более или менее экологически чище </w:t>
      </w:r>
      <w:r w:rsidRPr="00AA1C5D">
        <w:rPr>
          <w:rFonts w:ascii="Times New Roman" w:hAnsi="Times New Roman"/>
          <w:sz w:val="24"/>
          <w:szCs w:val="24"/>
          <w:lang w:val="en-US"/>
        </w:rPr>
        <w:t>no</w:t>
      </w:r>
      <w:r w:rsidRPr="00AA1C5D">
        <w:rPr>
          <w:rFonts w:ascii="Times New Roman" w:hAnsi="Times New Roman"/>
          <w:sz w:val="24"/>
          <w:szCs w:val="24"/>
        </w:rPr>
        <w:t xml:space="preserve"> </w:t>
      </w:r>
      <w:r w:rsidRPr="00AA1C5D">
        <w:rPr>
          <w:rFonts w:ascii="Times New Roman" w:hAnsi="Times New Roman"/>
          <w:sz w:val="24"/>
          <w:szCs w:val="24"/>
          <w:lang w:val="uk-UA"/>
        </w:rPr>
        <w:t>сравнению с тепло</w:t>
      </w:r>
      <w:r w:rsidRPr="00AA1C5D">
        <w:rPr>
          <w:rFonts w:ascii="Times New Roman" w:hAnsi="Times New Roman"/>
          <w:sz w:val="24"/>
          <w:szCs w:val="24"/>
          <w:lang w:val="uk-UA"/>
        </w:rPr>
        <w:softHyphen/>
        <w:t>энергетикой, поскольку исключает вредные вы</w:t>
      </w:r>
      <w:r w:rsidRPr="00AA1C5D">
        <w:rPr>
          <w:rFonts w:ascii="Times New Roman" w:hAnsi="Times New Roman"/>
          <w:sz w:val="24"/>
          <w:szCs w:val="24"/>
          <w:lang w:val="uk-UA"/>
        </w:rPr>
        <w:softHyphen/>
        <w:t>бросы в атмосферу (зола, диоксиды, углерода и се</w:t>
      </w:r>
      <w:r w:rsidRPr="00AA1C5D">
        <w:rPr>
          <w:rFonts w:ascii="Times New Roman" w:hAnsi="Times New Roman"/>
          <w:sz w:val="24"/>
          <w:szCs w:val="24"/>
          <w:lang w:val="uk-UA"/>
        </w:rPr>
        <w:softHyphen/>
        <w:t>ры, оксиды азота и др.). Так, во Франции быстрое наращивание мощностей АЭС позволило в послед</w:t>
      </w:r>
      <w:r w:rsidRPr="00AA1C5D">
        <w:rPr>
          <w:rFonts w:ascii="Times New Roman" w:hAnsi="Times New Roman"/>
          <w:sz w:val="24"/>
          <w:szCs w:val="24"/>
          <w:lang w:val="uk-UA"/>
        </w:rPr>
        <w:softHyphen/>
        <w:t>ние годы значительно уменьшить выбросы диоксида серы и оксидов азота в секторе энерге</w:t>
      </w:r>
      <w:r w:rsidRPr="00AA1C5D">
        <w:rPr>
          <w:rFonts w:ascii="Times New Roman" w:hAnsi="Times New Roman"/>
          <w:sz w:val="24"/>
          <w:szCs w:val="24"/>
          <w:lang w:val="uk-UA"/>
        </w:rPr>
        <w:softHyphen/>
        <w:t>тики соответственно на 71 и 60% . В Японии  для стабилизации энергообеспечения страны намечает</w:t>
      </w:r>
      <w:r w:rsidRPr="00AA1C5D">
        <w:rPr>
          <w:rFonts w:ascii="Times New Roman" w:hAnsi="Times New Roman"/>
          <w:sz w:val="24"/>
          <w:szCs w:val="24"/>
          <w:lang w:val="uk-UA"/>
        </w:rPr>
        <w:softHyphen/>
        <w:t>ся в ближайшие два десятилетия построить около 40 новых АЭС, что удовлетворит 43%</w:t>
      </w:r>
      <w:r w:rsidRPr="00AA1C5D">
        <w:rPr>
          <w:rFonts w:ascii="Times New Roman" w:hAnsi="Times New Roman"/>
          <w:sz w:val="24"/>
          <w:szCs w:val="24"/>
        </w:rPr>
        <w:t xml:space="preserve"> </w:t>
      </w:r>
      <w:r w:rsidRPr="00AA1C5D">
        <w:rPr>
          <w:rFonts w:ascii="Times New Roman" w:hAnsi="Times New Roman"/>
          <w:sz w:val="24"/>
          <w:szCs w:val="24"/>
          <w:lang w:val="uk-UA"/>
        </w:rPr>
        <w:t>энергопо</w:t>
      </w:r>
      <w:r w:rsidRPr="00AA1C5D">
        <w:rPr>
          <w:rFonts w:ascii="Times New Roman" w:hAnsi="Times New Roman"/>
          <w:sz w:val="24"/>
          <w:szCs w:val="24"/>
        </w:rPr>
        <w:t>требностей. Однако в целом в мире отмечена тенденция сокращения строительства новых АЭС.</w:t>
      </w:r>
    </w:p>
    <w:p w:rsidR="003872B2" w:rsidRPr="00AA1C5D" w:rsidRDefault="003872B2" w:rsidP="00E31BCE">
      <w:pPr>
        <w:pStyle w:val="1"/>
        <w:ind w:firstLine="708"/>
        <w:rPr>
          <w:rFonts w:ascii="Times New Roman" w:hAnsi="Times New Roman"/>
          <w:sz w:val="24"/>
          <w:szCs w:val="24"/>
        </w:rPr>
      </w:pPr>
      <w:r w:rsidRPr="00AA1C5D">
        <w:rPr>
          <w:rFonts w:ascii="Times New Roman" w:hAnsi="Times New Roman"/>
          <w:sz w:val="24"/>
          <w:szCs w:val="24"/>
        </w:rPr>
        <w:t>Использование атомной энергии в широких масштабах приво</w:t>
      </w:r>
      <w:r w:rsidRPr="00AA1C5D">
        <w:rPr>
          <w:rFonts w:ascii="Times New Roman" w:hAnsi="Times New Roman"/>
          <w:sz w:val="24"/>
          <w:szCs w:val="24"/>
        </w:rPr>
        <w:softHyphen/>
        <w:t>дит к накоплению радиоактивных отходов. Возникает проблема их захоронения.</w:t>
      </w:r>
    </w:p>
    <w:p w:rsidR="003872B2" w:rsidRDefault="003872B2" w:rsidP="00E31BCE">
      <w:pPr>
        <w:pStyle w:val="1"/>
        <w:rPr>
          <w:rFonts w:ascii="Times New Roman" w:hAnsi="Times New Roman"/>
          <w:bCs/>
          <w:sz w:val="24"/>
          <w:szCs w:val="24"/>
        </w:rPr>
      </w:pPr>
      <w:r>
        <w:rPr>
          <w:rFonts w:ascii="Times New Roman" w:hAnsi="Times New Roman"/>
          <w:b/>
          <w:bCs/>
          <w:sz w:val="24"/>
          <w:szCs w:val="24"/>
        </w:rPr>
        <w:tab/>
      </w:r>
      <w:r w:rsidRPr="00E30D1D">
        <w:rPr>
          <w:rFonts w:ascii="Times New Roman" w:hAnsi="Times New Roman"/>
          <w:bCs/>
          <w:sz w:val="24"/>
          <w:szCs w:val="24"/>
        </w:rPr>
        <w:t xml:space="preserve">Актуальность выбранной темы очевидна, поскольку </w:t>
      </w:r>
      <w:r>
        <w:rPr>
          <w:rFonts w:ascii="Times New Roman" w:hAnsi="Times New Roman"/>
          <w:bCs/>
          <w:sz w:val="24"/>
          <w:szCs w:val="24"/>
        </w:rPr>
        <w:t>атомная энергетика представляет собой перспективную область развития альтернативных ресурсов энергии, но она неизбежна сопряжена с риском. Последствия аварии на Чернобыльской АЭС неисправимы.</w:t>
      </w:r>
    </w:p>
    <w:p w:rsidR="003872B2" w:rsidRDefault="003872B2" w:rsidP="00E31BCE">
      <w:pPr>
        <w:pStyle w:val="1"/>
        <w:rPr>
          <w:rFonts w:ascii="Times New Roman" w:hAnsi="Times New Roman"/>
          <w:bCs/>
          <w:sz w:val="24"/>
          <w:szCs w:val="24"/>
        </w:rPr>
      </w:pPr>
      <w:r>
        <w:rPr>
          <w:rFonts w:ascii="Times New Roman" w:hAnsi="Times New Roman"/>
          <w:bCs/>
          <w:sz w:val="24"/>
          <w:szCs w:val="24"/>
        </w:rPr>
        <w:tab/>
        <w:t>Целью данной работы было проанализировать источники радиационного загрязнения, влияние такого загрязнения на окружающую среду и последствия трагедии на Чернобыльской АЭС.</w:t>
      </w:r>
    </w:p>
    <w:p w:rsidR="003872B2" w:rsidRPr="00E30D1D" w:rsidRDefault="003872B2" w:rsidP="001A2A79">
      <w:pPr>
        <w:pStyle w:val="1"/>
        <w:ind w:firstLine="708"/>
        <w:rPr>
          <w:rFonts w:ascii="Times New Roman" w:hAnsi="Times New Roman"/>
          <w:bCs/>
          <w:sz w:val="24"/>
          <w:szCs w:val="24"/>
        </w:rPr>
      </w:pPr>
      <w:r>
        <w:rPr>
          <w:rFonts w:ascii="Times New Roman" w:hAnsi="Times New Roman"/>
          <w:bCs/>
          <w:sz w:val="24"/>
          <w:szCs w:val="24"/>
        </w:rPr>
        <w:t>В написании работы использовались преимущественно источники книги и работы российских авторов.</w:t>
      </w:r>
    </w:p>
    <w:p w:rsidR="003872B2" w:rsidRDefault="003872B2" w:rsidP="00E31BCE">
      <w:pPr>
        <w:pStyle w:val="1"/>
        <w:rPr>
          <w:b/>
          <w:bCs/>
        </w:rPr>
      </w:pPr>
    </w:p>
    <w:p w:rsidR="003872B2" w:rsidRDefault="003872B2" w:rsidP="00E31BCE">
      <w:pPr>
        <w:pStyle w:val="1"/>
        <w:rPr>
          <w:b/>
          <w:bCs/>
        </w:rPr>
      </w:pPr>
    </w:p>
    <w:p w:rsidR="003872B2" w:rsidRDefault="003872B2" w:rsidP="00E31BCE">
      <w:pPr>
        <w:pStyle w:val="1"/>
        <w:rPr>
          <w:b/>
          <w:bCs/>
        </w:rPr>
      </w:pPr>
    </w:p>
    <w:p w:rsidR="003872B2" w:rsidRDefault="003872B2" w:rsidP="00E31BCE">
      <w:pPr>
        <w:pStyle w:val="1"/>
        <w:rPr>
          <w:b/>
          <w:bCs/>
        </w:rPr>
      </w:pPr>
    </w:p>
    <w:p w:rsidR="003872B2" w:rsidRDefault="003872B2" w:rsidP="00E31BCE">
      <w:pPr>
        <w:pStyle w:val="1"/>
        <w:rPr>
          <w:b/>
          <w:bCs/>
        </w:rPr>
      </w:pPr>
    </w:p>
    <w:p w:rsidR="003872B2" w:rsidRDefault="003872B2" w:rsidP="00E31BCE">
      <w:pPr>
        <w:pStyle w:val="1"/>
        <w:rPr>
          <w:b/>
          <w:bCs/>
        </w:rPr>
      </w:pPr>
    </w:p>
    <w:p w:rsidR="003872B2" w:rsidRDefault="003872B2" w:rsidP="00E31BCE">
      <w:pPr>
        <w:pStyle w:val="1"/>
        <w:rPr>
          <w:b/>
          <w:bCs/>
        </w:rPr>
      </w:pPr>
    </w:p>
    <w:p w:rsidR="003872B2" w:rsidRDefault="003872B2" w:rsidP="00E31BCE">
      <w:pPr>
        <w:pStyle w:val="1"/>
        <w:rPr>
          <w:b/>
          <w:bCs/>
        </w:rPr>
      </w:pPr>
    </w:p>
    <w:p w:rsidR="003872B2" w:rsidRDefault="003872B2" w:rsidP="00E31BCE">
      <w:pPr>
        <w:pStyle w:val="1"/>
        <w:rPr>
          <w:b/>
          <w:bCs/>
        </w:rPr>
      </w:pPr>
    </w:p>
    <w:p w:rsidR="003872B2" w:rsidRDefault="003872B2" w:rsidP="00E31BCE">
      <w:pPr>
        <w:pStyle w:val="1"/>
        <w:rPr>
          <w:b/>
          <w:bCs/>
        </w:rPr>
      </w:pPr>
    </w:p>
    <w:p w:rsidR="003872B2" w:rsidRDefault="003872B2" w:rsidP="00E31BCE">
      <w:pPr>
        <w:pStyle w:val="1"/>
        <w:rPr>
          <w:b/>
          <w:bCs/>
        </w:rPr>
      </w:pPr>
    </w:p>
    <w:p w:rsidR="003872B2" w:rsidRDefault="003872B2" w:rsidP="00E31BCE">
      <w:pPr>
        <w:pStyle w:val="1"/>
        <w:rPr>
          <w:b/>
          <w:bCs/>
        </w:rPr>
      </w:pPr>
    </w:p>
    <w:p w:rsidR="003872B2" w:rsidRDefault="003872B2" w:rsidP="00E31BCE">
      <w:pPr>
        <w:pStyle w:val="1"/>
        <w:rPr>
          <w:b/>
          <w:bCs/>
        </w:rPr>
      </w:pPr>
    </w:p>
    <w:p w:rsidR="003872B2" w:rsidRDefault="003872B2" w:rsidP="00E31BCE">
      <w:pPr>
        <w:pStyle w:val="1"/>
        <w:rPr>
          <w:b/>
          <w:bCs/>
        </w:rPr>
      </w:pPr>
    </w:p>
    <w:p w:rsidR="003872B2" w:rsidRDefault="003872B2" w:rsidP="00E31BCE">
      <w:pPr>
        <w:pStyle w:val="1"/>
        <w:rPr>
          <w:b/>
          <w:bCs/>
        </w:rPr>
      </w:pPr>
    </w:p>
    <w:p w:rsidR="003872B2" w:rsidRDefault="003872B2" w:rsidP="00E31BCE">
      <w:pPr>
        <w:pStyle w:val="1"/>
        <w:rPr>
          <w:b/>
          <w:bCs/>
        </w:rPr>
      </w:pPr>
    </w:p>
    <w:p w:rsidR="003872B2" w:rsidRDefault="003872B2" w:rsidP="00E31BCE">
      <w:pPr>
        <w:pStyle w:val="1"/>
        <w:rPr>
          <w:b/>
          <w:bCs/>
        </w:rPr>
      </w:pPr>
    </w:p>
    <w:p w:rsidR="003872B2" w:rsidRDefault="003872B2" w:rsidP="00E31BCE">
      <w:pPr>
        <w:pStyle w:val="1"/>
        <w:rPr>
          <w:b/>
          <w:bCs/>
        </w:rPr>
      </w:pPr>
    </w:p>
    <w:p w:rsidR="003872B2" w:rsidRDefault="003872B2" w:rsidP="00E31BCE">
      <w:pPr>
        <w:pStyle w:val="1"/>
        <w:rPr>
          <w:b/>
          <w:bCs/>
        </w:rPr>
      </w:pPr>
    </w:p>
    <w:p w:rsidR="003872B2" w:rsidRDefault="003872B2" w:rsidP="00E31BCE">
      <w:pPr>
        <w:pStyle w:val="1"/>
        <w:rPr>
          <w:b/>
          <w:bCs/>
        </w:rPr>
      </w:pPr>
    </w:p>
    <w:p w:rsidR="003872B2" w:rsidRDefault="003872B2" w:rsidP="00E31BCE">
      <w:pPr>
        <w:pStyle w:val="1"/>
        <w:rPr>
          <w:b/>
          <w:bCs/>
        </w:rPr>
      </w:pPr>
    </w:p>
    <w:p w:rsidR="003872B2" w:rsidRDefault="003872B2" w:rsidP="00E31BCE">
      <w:pPr>
        <w:pStyle w:val="1"/>
        <w:rPr>
          <w:b/>
          <w:bCs/>
        </w:rPr>
      </w:pPr>
    </w:p>
    <w:p w:rsidR="003872B2" w:rsidRPr="00AA1C5D" w:rsidRDefault="003872B2" w:rsidP="00E31BCE">
      <w:pPr>
        <w:pStyle w:val="1"/>
        <w:rPr>
          <w:rFonts w:ascii="Times New Roman" w:hAnsi="Times New Roman"/>
          <w:sz w:val="24"/>
          <w:szCs w:val="24"/>
        </w:rPr>
      </w:pPr>
      <w:r w:rsidRPr="00AA1C5D">
        <w:rPr>
          <w:rFonts w:ascii="Times New Roman" w:hAnsi="Times New Roman"/>
          <w:b/>
          <w:bCs/>
          <w:sz w:val="24"/>
          <w:szCs w:val="24"/>
        </w:rPr>
        <w:t>1</w:t>
      </w:r>
      <w:r>
        <w:rPr>
          <w:rFonts w:ascii="Times New Roman" w:hAnsi="Times New Roman"/>
          <w:b/>
          <w:bCs/>
          <w:sz w:val="24"/>
          <w:szCs w:val="24"/>
        </w:rPr>
        <w:t>.</w:t>
      </w:r>
      <w:r w:rsidRPr="00AA1C5D">
        <w:rPr>
          <w:rFonts w:ascii="Times New Roman" w:hAnsi="Times New Roman"/>
          <w:b/>
          <w:bCs/>
          <w:sz w:val="24"/>
          <w:szCs w:val="24"/>
        </w:rPr>
        <w:t xml:space="preserve"> </w:t>
      </w:r>
      <w:r w:rsidRPr="00AA1C5D">
        <w:rPr>
          <w:rFonts w:ascii="Times New Roman" w:hAnsi="Times New Roman"/>
          <w:b/>
          <w:bCs/>
          <w:sz w:val="24"/>
          <w:szCs w:val="24"/>
          <w:lang w:val="uk-UA"/>
        </w:rPr>
        <w:t>Источники и характеристика радиационного загрязнения</w:t>
      </w:r>
      <w:r w:rsidRPr="00AA1C5D">
        <w:rPr>
          <w:rFonts w:ascii="Times New Roman" w:hAnsi="Times New Roman"/>
          <w:sz w:val="24"/>
          <w:szCs w:val="24"/>
        </w:rPr>
        <w:t>.</w:t>
      </w:r>
    </w:p>
    <w:p w:rsidR="003872B2" w:rsidRPr="00AA1C5D" w:rsidRDefault="003872B2" w:rsidP="00E31BCE">
      <w:pPr>
        <w:pStyle w:val="1"/>
        <w:rPr>
          <w:rFonts w:ascii="Times New Roman" w:hAnsi="Times New Roman"/>
          <w:sz w:val="24"/>
          <w:szCs w:val="24"/>
        </w:rPr>
      </w:pPr>
    </w:p>
    <w:p w:rsidR="003872B2" w:rsidRPr="00AA1C5D" w:rsidRDefault="003872B2" w:rsidP="00E31BCE">
      <w:pPr>
        <w:pStyle w:val="1"/>
        <w:rPr>
          <w:rFonts w:ascii="Times New Roman" w:hAnsi="Times New Roman"/>
          <w:b/>
          <w:bCs/>
          <w:sz w:val="24"/>
          <w:szCs w:val="24"/>
        </w:rPr>
      </w:pPr>
      <w:r w:rsidRPr="00AA1C5D">
        <w:rPr>
          <w:rFonts w:ascii="Times New Roman" w:hAnsi="Times New Roman"/>
          <w:b/>
          <w:bCs/>
          <w:sz w:val="24"/>
          <w:szCs w:val="24"/>
        </w:rPr>
        <w:t>1.1</w:t>
      </w:r>
      <w:r>
        <w:rPr>
          <w:b/>
          <w:bCs/>
        </w:rPr>
        <w:t>.</w:t>
      </w:r>
      <w:r w:rsidRPr="00AA1C5D">
        <w:rPr>
          <w:rFonts w:ascii="Times New Roman" w:hAnsi="Times New Roman"/>
          <w:b/>
          <w:bCs/>
          <w:sz w:val="24"/>
          <w:szCs w:val="24"/>
        </w:rPr>
        <w:t xml:space="preserve"> Характеристика радиационного загрязнения. </w:t>
      </w:r>
    </w:p>
    <w:p w:rsidR="003872B2" w:rsidRPr="00AA1C5D" w:rsidRDefault="003872B2" w:rsidP="00E31BCE">
      <w:pPr>
        <w:pStyle w:val="1"/>
        <w:rPr>
          <w:rFonts w:ascii="Times New Roman" w:hAnsi="Times New Roman"/>
          <w:sz w:val="24"/>
          <w:szCs w:val="24"/>
        </w:rPr>
      </w:pPr>
    </w:p>
    <w:p w:rsidR="003872B2" w:rsidRPr="00AA1C5D" w:rsidRDefault="003872B2" w:rsidP="00E31BCE">
      <w:pPr>
        <w:pStyle w:val="1"/>
        <w:ind w:firstLine="708"/>
        <w:rPr>
          <w:rFonts w:ascii="Times New Roman" w:hAnsi="Times New Roman"/>
          <w:sz w:val="24"/>
          <w:szCs w:val="24"/>
          <w:lang w:val="uk-UA"/>
        </w:rPr>
      </w:pPr>
      <w:r w:rsidRPr="00AA1C5D">
        <w:rPr>
          <w:rFonts w:ascii="Times New Roman" w:hAnsi="Times New Roman"/>
          <w:sz w:val="24"/>
          <w:szCs w:val="24"/>
          <w:lang w:val="uk-UA"/>
        </w:rPr>
        <w:t xml:space="preserve">Научные открытия и развитие физико-химических технологий в XX в.  привели к появлению </w:t>
      </w:r>
      <w:r w:rsidRPr="00AA1C5D">
        <w:rPr>
          <w:rFonts w:ascii="Times New Roman" w:hAnsi="Times New Roman"/>
          <w:bCs/>
          <w:iCs/>
          <w:sz w:val="24"/>
          <w:szCs w:val="24"/>
        </w:rPr>
        <w:t>искусственных источников радиации</w:t>
      </w:r>
      <w:r w:rsidRPr="00AA1C5D">
        <w:rPr>
          <w:rFonts w:ascii="Times New Roman" w:hAnsi="Times New Roman"/>
          <w:i/>
          <w:iCs/>
          <w:sz w:val="24"/>
          <w:szCs w:val="24"/>
        </w:rPr>
        <w:t>,</w:t>
      </w:r>
      <w:r w:rsidRPr="00AA1C5D">
        <w:rPr>
          <w:rFonts w:ascii="Times New Roman" w:hAnsi="Times New Roman"/>
          <w:sz w:val="24"/>
          <w:szCs w:val="24"/>
        </w:rPr>
        <w:t xml:space="preserve"> </w:t>
      </w:r>
      <w:r w:rsidRPr="00AA1C5D">
        <w:rPr>
          <w:rFonts w:ascii="Times New Roman" w:hAnsi="Times New Roman"/>
          <w:sz w:val="24"/>
          <w:szCs w:val="24"/>
          <w:lang w:val="uk-UA"/>
        </w:rPr>
        <w:t>представляющих большую потенциальную опасность для человечества и всей биосферы. Этот потенциал на много порядков больше естественного радиационного фона, к которому адаптирована вся живая природа.</w:t>
      </w:r>
    </w:p>
    <w:p w:rsidR="003872B2" w:rsidRPr="00410CC8" w:rsidRDefault="003872B2" w:rsidP="00E31BCE">
      <w:pPr>
        <w:pStyle w:val="1"/>
        <w:ind w:firstLine="708"/>
        <w:rPr>
          <w:rFonts w:ascii="Times New Roman" w:hAnsi="Times New Roman"/>
          <w:sz w:val="24"/>
          <w:szCs w:val="24"/>
        </w:rPr>
      </w:pPr>
      <w:r w:rsidRPr="00AA1C5D">
        <w:rPr>
          <w:rFonts w:ascii="Times New Roman" w:hAnsi="Times New Roman"/>
          <w:sz w:val="24"/>
          <w:szCs w:val="24"/>
          <w:lang w:val="uk-UA"/>
        </w:rPr>
        <w:t>Естественный радиационный фон обусловлен рассеянной радиоактивностью земной коры, проникающим космическим излучением, потреблением с пищей биогенных радионуклидов и составлял в недавнем прошлом 8—9 микрорентген в час (мкР/ч), что соответствует среднегодовой эффективной эквивалентной дозе (ЭЭД = Н</w:t>
      </w:r>
      <w:r w:rsidRPr="00AA1C5D">
        <w:rPr>
          <w:rFonts w:ascii="Times New Roman" w:hAnsi="Times New Roman"/>
          <w:sz w:val="24"/>
          <w:szCs w:val="24"/>
          <w:lang w:val="en-US"/>
        </w:rPr>
        <w:t>D</w:t>
      </w:r>
      <w:r w:rsidRPr="00AA1C5D">
        <w:rPr>
          <w:rFonts w:ascii="Times New Roman" w:hAnsi="Times New Roman"/>
          <w:sz w:val="24"/>
          <w:szCs w:val="24"/>
        </w:rPr>
        <w:t xml:space="preserve">) </w:t>
      </w:r>
      <w:r w:rsidRPr="00AA1C5D">
        <w:rPr>
          <w:rFonts w:ascii="Times New Roman" w:hAnsi="Times New Roman"/>
          <w:sz w:val="24"/>
          <w:szCs w:val="24"/>
          <w:lang w:val="uk-UA"/>
        </w:rPr>
        <w:t>для жителя Земли в 2 миллизив</w:t>
      </w:r>
      <w:r w:rsidRPr="00AA1C5D">
        <w:rPr>
          <w:rFonts w:ascii="Times New Roman" w:hAnsi="Times New Roman"/>
          <w:sz w:val="24"/>
          <w:szCs w:val="24"/>
        </w:rPr>
        <w:t>ерта (мЗв). Рассеянная радиоактивность обусловлена наличием в среде следовых количеств природных радиоизотопов с пе</w:t>
      </w:r>
      <w:r w:rsidRPr="00AA1C5D">
        <w:rPr>
          <w:rFonts w:ascii="Times New Roman" w:hAnsi="Times New Roman"/>
          <w:sz w:val="24"/>
          <w:szCs w:val="24"/>
        </w:rPr>
        <w:softHyphen/>
        <w:t>риодом полураспада (</w:t>
      </w:r>
      <w:r w:rsidRPr="00AA1C5D">
        <w:rPr>
          <w:rFonts w:ascii="Times New Roman" w:hAnsi="Times New Roman"/>
          <w:sz w:val="24"/>
          <w:szCs w:val="24"/>
          <w:lang w:val="en-US"/>
        </w:rPr>
        <w:t>T</w:t>
      </w:r>
      <w:r w:rsidRPr="00AA1C5D">
        <w:rPr>
          <w:rFonts w:ascii="Times New Roman" w:hAnsi="Times New Roman"/>
          <w:sz w:val="24"/>
          <w:szCs w:val="24"/>
        </w:rPr>
        <w:t xml:space="preserve">1/2) </w:t>
      </w:r>
      <w:r w:rsidRPr="00AA1C5D">
        <w:rPr>
          <w:rFonts w:ascii="Times New Roman" w:hAnsi="Times New Roman"/>
          <w:sz w:val="24"/>
          <w:szCs w:val="24"/>
          <w:lang w:val="uk-UA"/>
        </w:rPr>
        <w:t xml:space="preserve">более </w:t>
      </w:r>
      <w:r w:rsidRPr="00AA1C5D">
        <w:rPr>
          <w:rFonts w:ascii="Times New Roman" w:hAnsi="Times New Roman"/>
          <w:sz w:val="24"/>
          <w:szCs w:val="24"/>
        </w:rPr>
        <w:t>10</w:t>
      </w:r>
      <w:r w:rsidRPr="00AA1C5D">
        <w:rPr>
          <w:rFonts w:ascii="Times New Roman" w:hAnsi="Times New Roman"/>
          <w:sz w:val="24"/>
          <w:szCs w:val="24"/>
          <w:vertAlign w:val="superscript"/>
        </w:rPr>
        <w:t>5</w:t>
      </w:r>
      <w:r w:rsidRPr="00AA1C5D">
        <w:rPr>
          <w:rFonts w:ascii="Times New Roman" w:hAnsi="Times New Roman"/>
          <w:sz w:val="24"/>
          <w:szCs w:val="24"/>
        </w:rPr>
        <w:t xml:space="preserve"> </w:t>
      </w:r>
      <w:r w:rsidRPr="00AA1C5D">
        <w:rPr>
          <w:rFonts w:ascii="Times New Roman" w:hAnsi="Times New Roman"/>
          <w:sz w:val="24"/>
          <w:szCs w:val="24"/>
          <w:lang w:val="uk-UA"/>
        </w:rPr>
        <w:t>лет (в основном урана и тория), а также</w:t>
      </w:r>
      <w:r w:rsidRPr="00AA1C5D">
        <w:rPr>
          <w:rFonts w:ascii="Times New Roman" w:hAnsi="Times New Roman"/>
          <w:sz w:val="24"/>
          <w:szCs w:val="24"/>
        </w:rPr>
        <w:t xml:space="preserve"> </w:t>
      </w:r>
      <w:r w:rsidRPr="00AA1C5D">
        <w:rPr>
          <w:rFonts w:ascii="Times New Roman" w:hAnsi="Times New Roman"/>
          <w:position w:val="8"/>
          <w:sz w:val="24"/>
          <w:szCs w:val="24"/>
        </w:rPr>
        <w:t>40</w:t>
      </w:r>
      <w:r w:rsidRPr="00AA1C5D">
        <w:rPr>
          <w:rFonts w:ascii="Times New Roman" w:hAnsi="Times New Roman"/>
          <w:sz w:val="24"/>
          <w:szCs w:val="24"/>
        </w:rPr>
        <w:t xml:space="preserve">К, </w:t>
      </w:r>
      <w:r w:rsidRPr="00AA1C5D">
        <w:rPr>
          <w:rFonts w:ascii="Times New Roman" w:hAnsi="Times New Roman"/>
          <w:position w:val="8"/>
          <w:sz w:val="24"/>
          <w:szCs w:val="24"/>
        </w:rPr>
        <w:t>14</w:t>
      </w:r>
      <w:r w:rsidRPr="00AA1C5D">
        <w:rPr>
          <w:rFonts w:ascii="Times New Roman" w:hAnsi="Times New Roman"/>
          <w:sz w:val="24"/>
          <w:szCs w:val="24"/>
        </w:rPr>
        <w:t xml:space="preserve">С, </w:t>
      </w:r>
      <w:r w:rsidRPr="00AA1C5D">
        <w:rPr>
          <w:rFonts w:ascii="Times New Roman" w:hAnsi="Times New Roman"/>
          <w:position w:val="8"/>
          <w:sz w:val="24"/>
          <w:szCs w:val="24"/>
        </w:rPr>
        <w:t>226</w:t>
      </w:r>
      <w:r w:rsidRPr="00AA1C5D">
        <w:rPr>
          <w:rFonts w:ascii="Times New Roman" w:hAnsi="Times New Roman"/>
          <w:sz w:val="24"/>
          <w:szCs w:val="24"/>
          <w:lang w:val="en-US"/>
        </w:rPr>
        <w:t>Ra</w:t>
      </w:r>
      <w:r w:rsidRPr="00AA1C5D">
        <w:rPr>
          <w:rFonts w:ascii="Times New Roman" w:hAnsi="Times New Roman"/>
          <w:sz w:val="24"/>
          <w:szCs w:val="24"/>
        </w:rPr>
        <w:t xml:space="preserve"> </w:t>
      </w:r>
      <w:r w:rsidRPr="00AA1C5D">
        <w:rPr>
          <w:rFonts w:ascii="Times New Roman" w:hAnsi="Times New Roman"/>
          <w:sz w:val="24"/>
          <w:szCs w:val="24"/>
          <w:lang w:val="uk-UA"/>
        </w:rPr>
        <w:t xml:space="preserve">и </w:t>
      </w:r>
      <w:r w:rsidRPr="00AA1C5D">
        <w:rPr>
          <w:rFonts w:ascii="Times New Roman" w:hAnsi="Times New Roman"/>
          <w:position w:val="8"/>
          <w:sz w:val="24"/>
          <w:szCs w:val="24"/>
        </w:rPr>
        <w:t>222</w:t>
      </w:r>
      <w:r w:rsidRPr="00AA1C5D">
        <w:rPr>
          <w:rFonts w:ascii="Times New Roman" w:hAnsi="Times New Roman"/>
          <w:sz w:val="24"/>
          <w:szCs w:val="24"/>
          <w:lang w:val="en-US"/>
        </w:rPr>
        <w:t>Rn</w:t>
      </w:r>
      <w:r w:rsidRPr="00AA1C5D">
        <w:rPr>
          <w:rFonts w:ascii="Times New Roman" w:hAnsi="Times New Roman"/>
          <w:sz w:val="24"/>
          <w:szCs w:val="24"/>
        </w:rPr>
        <w:t xml:space="preserve">. </w:t>
      </w:r>
      <w:r w:rsidRPr="00AA1C5D">
        <w:rPr>
          <w:rFonts w:ascii="Times New Roman" w:hAnsi="Times New Roman"/>
          <w:sz w:val="24"/>
          <w:szCs w:val="24"/>
          <w:lang w:val="uk-UA"/>
        </w:rPr>
        <w:t>Газ радон в среднем дает от 30 до 50% естественного фона облучения наземной биоты. Из-за неравномерности распределения источников из</w:t>
      </w:r>
      <w:r w:rsidRPr="00AA1C5D">
        <w:rPr>
          <w:rFonts w:ascii="Times New Roman" w:hAnsi="Times New Roman"/>
          <w:sz w:val="24"/>
          <w:szCs w:val="24"/>
          <w:lang w:val="uk-UA"/>
        </w:rPr>
        <w:softHyphen/>
        <w:t>лучения в земной коре существуют некоторые региональные различия фона и его локальные аномалии.</w:t>
      </w:r>
      <w:r w:rsidRPr="00410CC8">
        <w:t>[</w:t>
      </w:r>
      <w:r>
        <w:t>2</w:t>
      </w:r>
      <w:r w:rsidRPr="00410CC8">
        <w:t>]</w:t>
      </w:r>
    </w:p>
    <w:p w:rsidR="003872B2" w:rsidRPr="00AA1C5D" w:rsidRDefault="003872B2" w:rsidP="00E31BCE">
      <w:pPr>
        <w:pStyle w:val="1"/>
        <w:ind w:firstLine="708"/>
        <w:rPr>
          <w:rFonts w:ascii="Times New Roman" w:hAnsi="Times New Roman"/>
          <w:sz w:val="24"/>
          <w:szCs w:val="24"/>
          <w:lang w:val="uk-UA"/>
        </w:rPr>
      </w:pPr>
      <w:r w:rsidRPr="00AA1C5D">
        <w:rPr>
          <w:rFonts w:ascii="Times New Roman" w:hAnsi="Times New Roman"/>
          <w:sz w:val="24"/>
          <w:szCs w:val="24"/>
          <w:lang w:val="uk-UA"/>
        </w:rPr>
        <w:t xml:space="preserve">Указанный уровень фона был характерен для доиндустриальной эпохи и в настоящее время несколько повышен техногенными источниками радиоактивности — в среднем до 11— 12 мкР/ч при среднегодовой ЭЭД в 2,5 мЗв. Эту прибавку обусловили: </w:t>
      </w:r>
    </w:p>
    <w:p w:rsidR="003872B2" w:rsidRPr="00AA1C5D" w:rsidRDefault="003872B2" w:rsidP="00E31BCE">
      <w:pPr>
        <w:pStyle w:val="1"/>
        <w:rPr>
          <w:rFonts w:ascii="Times New Roman" w:hAnsi="Times New Roman"/>
          <w:sz w:val="24"/>
          <w:szCs w:val="24"/>
          <w:lang w:val="uk-UA"/>
        </w:rPr>
      </w:pPr>
      <w:r w:rsidRPr="00AA1C5D">
        <w:rPr>
          <w:rFonts w:ascii="Times New Roman" w:hAnsi="Times New Roman"/>
          <w:sz w:val="24"/>
          <w:szCs w:val="24"/>
          <w:lang w:val="uk-UA"/>
        </w:rPr>
        <w:t>а) технические источники проникающей радиации (медицинская диагностическая и терапевтическая рентгеновская аппаратура, радиационная дефектоскопия, источники сигналь</w:t>
      </w:r>
      <w:r w:rsidRPr="00AA1C5D">
        <w:rPr>
          <w:rFonts w:ascii="Times New Roman" w:hAnsi="Times New Roman"/>
          <w:sz w:val="24"/>
          <w:szCs w:val="24"/>
          <w:lang w:val="uk-UA"/>
        </w:rPr>
        <w:softHyphen/>
        <w:t xml:space="preserve">ной индикации и т.п.); </w:t>
      </w:r>
    </w:p>
    <w:p w:rsidR="003872B2" w:rsidRPr="00AA1C5D" w:rsidRDefault="003872B2" w:rsidP="00E31BCE">
      <w:pPr>
        <w:pStyle w:val="1"/>
        <w:rPr>
          <w:rFonts w:ascii="Times New Roman" w:hAnsi="Times New Roman"/>
          <w:sz w:val="24"/>
          <w:szCs w:val="24"/>
          <w:lang w:val="uk-UA"/>
        </w:rPr>
      </w:pPr>
      <w:r w:rsidRPr="00AA1C5D">
        <w:rPr>
          <w:rFonts w:ascii="Times New Roman" w:hAnsi="Times New Roman"/>
          <w:sz w:val="24"/>
          <w:szCs w:val="24"/>
          <w:lang w:val="uk-UA"/>
        </w:rPr>
        <w:t xml:space="preserve">б) извлекаемые из недр минералы, топливо и вода; </w:t>
      </w:r>
    </w:p>
    <w:p w:rsidR="003872B2" w:rsidRPr="00AA1C5D" w:rsidRDefault="003872B2" w:rsidP="00E31BCE">
      <w:pPr>
        <w:pStyle w:val="1"/>
        <w:rPr>
          <w:rFonts w:ascii="Times New Roman" w:hAnsi="Times New Roman"/>
          <w:sz w:val="24"/>
          <w:szCs w:val="24"/>
          <w:lang w:val="uk-UA"/>
        </w:rPr>
      </w:pPr>
      <w:r w:rsidRPr="00AA1C5D">
        <w:rPr>
          <w:rFonts w:ascii="Times New Roman" w:hAnsi="Times New Roman"/>
          <w:sz w:val="24"/>
          <w:szCs w:val="24"/>
          <w:lang w:val="uk-UA"/>
        </w:rPr>
        <w:t xml:space="preserve">в) ядерные реакции в энергетике и ядерно-топливном цикле; </w:t>
      </w:r>
    </w:p>
    <w:p w:rsidR="003872B2" w:rsidRPr="00AA1C5D" w:rsidRDefault="003872B2" w:rsidP="00E31BCE">
      <w:pPr>
        <w:pStyle w:val="1"/>
        <w:rPr>
          <w:rFonts w:ascii="Times New Roman" w:hAnsi="Times New Roman"/>
          <w:sz w:val="24"/>
          <w:szCs w:val="24"/>
          <w:lang w:val="uk-UA"/>
        </w:rPr>
      </w:pPr>
      <w:r w:rsidRPr="00AA1C5D">
        <w:rPr>
          <w:rFonts w:ascii="Times New Roman" w:hAnsi="Times New Roman"/>
          <w:sz w:val="24"/>
          <w:szCs w:val="24"/>
          <w:lang w:val="uk-UA"/>
        </w:rPr>
        <w:t>г) испытания и применение ядерного оружия. Деятельность человека в несколько раз увеличила число присутствующих в среде радионуклидов и на несколько поряд</w:t>
      </w:r>
      <w:r w:rsidRPr="00AA1C5D">
        <w:rPr>
          <w:rFonts w:ascii="Times New Roman" w:hAnsi="Times New Roman"/>
          <w:sz w:val="24"/>
          <w:szCs w:val="24"/>
          <w:lang w:val="uk-UA"/>
        </w:rPr>
        <w:softHyphen/>
        <w:t>ков — их массу на поверхности планеты.</w:t>
      </w:r>
      <w:r w:rsidRPr="003F09D7">
        <w:t xml:space="preserve"> </w:t>
      </w:r>
      <w:r w:rsidRPr="00410CC8">
        <w:t>[</w:t>
      </w:r>
      <w:r>
        <w:t>1</w:t>
      </w:r>
      <w:r w:rsidRPr="00410CC8">
        <w:t>]</w:t>
      </w:r>
    </w:p>
    <w:p w:rsidR="003872B2" w:rsidRPr="00AA1C5D" w:rsidRDefault="003872B2" w:rsidP="00E31BCE">
      <w:pPr>
        <w:pStyle w:val="1"/>
        <w:ind w:firstLine="708"/>
        <w:rPr>
          <w:rFonts w:ascii="Times New Roman" w:hAnsi="Times New Roman"/>
          <w:sz w:val="24"/>
          <w:szCs w:val="24"/>
          <w:lang w:val="uk-UA"/>
        </w:rPr>
      </w:pPr>
      <w:r w:rsidRPr="00AA1C5D">
        <w:rPr>
          <w:rFonts w:ascii="Times New Roman" w:hAnsi="Times New Roman"/>
          <w:sz w:val="24"/>
          <w:szCs w:val="24"/>
          <w:lang w:val="uk-UA"/>
        </w:rPr>
        <w:t>Главную радиационную опасность представляют запасы ядерного оружия и топлива и радиоактивные осадки, которые образовались в результате ядерных взрывов или аварий и утечек в ядерно-топливном цикле — от добычи и обогащения урановой руды до захоронения отходов. В мире накоплены десятки тысяч тонн расщепляющихся материалов, обладающих колоссальной суммарной активностью.</w:t>
      </w:r>
    </w:p>
    <w:p w:rsidR="003872B2" w:rsidRPr="00AA1C5D" w:rsidRDefault="003872B2" w:rsidP="00E31BCE">
      <w:pPr>
        <w:pStyle w:val="1"/>
        <w:ind w:firstLine="708"/>
        <w:rPr>
          <w:rFonts w:ascii="Times New Roman" w:hAnsi="Times New Roman"/>
          <w:sz w:val="24"/>
          <w:szCs w:val="24"/>
          <w:lang w:val="uk-UA"/>
        </w:rPr>
      </w:pPr>
      <w:r w:rsidRPr="00AA1C5D">
        <w:rPr>
          <w:rFonts w:ascii="Times New Roman" w:hAnsi="Times New Roman"/>
          <w:sz w:val="24"/>
          <w:szCs w:val="24"/>
          <w:lang w:val="uk-UA"/>
        </w:rPr>
        <w:t>С 1945 по 1996 г. США, СССР (Россия), Великобритания, Франция и Китай произвели в надземном пространстве более 400 ядерных взрывов. В атмосферу поступила большая масса сотен различных радионуклидов, которые постепенно выпали на всей поверхности планеты. Их глобальное количество поч</w:t>
      </w:r>
      <w:r w:rsidRPr="00AA1C5D">
        <w:rPr>
          <w:rFonts w:ascii="Times New Roman" w:hAnsi="Times New Roman"/>
          <w:sz w:val="24"/>
          <w:szCs w:val="24"/>
          <w:lang w:val="uk-UA"/>
        </w:rPr>
        <w:softHyphen/>
        <w:t>ти удвоили ядерные катастрофы, произошедшие на террито</w:t>
      </w:r>
      <w:r w:rsidRPr="00AA1C5D">
        <w:rPr>
          <w:rFonts w:ascii="Times New Roman" w:hAnsi="Times New Roman"/>
          <w:sz w:val="24"/>
          <w:szCs w:val="24"/>
          <w:lang w:val="uk-UA"/>
        </w:rPr>
        <w:softHyphen/>
        <w:t>рии СССР. Долгоживущие радиоизотопы (углерод-14, цезий-137, стронций-90 и др.) и сегодня продолжают излучать, соз</w:t>
      </w:r>
      <w:r w:rsidRPr="00AA1C5D">
        <w:rPr>
          <w:rFonts w:ascii="Times New Roman" w:hAnsi="Times New Roman"/>
          <w:sz w:val="24"/>
          <w:szCs w:val="24"/>
          <w:lang w:val="uk-UA"/>
        </w:rPr>
        <w:softHyphen/>
        <w:t>давая приблизительно 2%-ю добавку к фону радиации. По</w:t>
      </w:r>
      <w:r w:rsidRPr="00AA1C5D">
        <w:rPr>
          <w:rFonts w:ascii="Times New Roman" w:hAnsi="Times New Roman"/>
          <w:sz w:val="24"/>
          <w:szCs w:val="24"/>
          <w:lang w:val="uk-UA"/>
        </w:rPr>
        <w:softHyphen/>
        <w:t>следствия атомных бомбардировок, ядерных испытаний и аварий еще долго будут сказываться на здоровье облученных людей и их потомков.</w:t>
      </w:r>
    </w:p>
    <w:p w:rsidR="003872B2" w:rsidRPr="00AA1C5D" w:rsidRDefault="003872B2" w:rsidP="00E31BCE">
      <w:pPr>
        <w:pStyle w:val="1"/>
        <w:ind w:firstLine="708"/>
        <w:rPr>
          <w:rFonts w:ascii="Times New Roman" w:hAnsi="Times New Roman"/>
          <w:sz w:val="24"/>
          <w:szCs w:val="24"/>
          <w:lang w:val="uk-UA"/>
        </w:rPr>
      </w:pPr>
      <w:r w:rsidRPr="00AA1C5D">
        <w:rPr>
          <w:rFonts w:ascii="Times New Roman" w:hAnsi="Times New Roman"/>
          <w:sz w:val="24"/>
          <w:szCs w:val="24"/>
          <w:lang w:val="uk-UA"/>
        </w:rPr>
        <w:t>Пока еще трудно говорить о влиянии техногенного превы</w:t>
      </w:r>
      <w:r w:rsidRPr="00AA1C5D">
        <w:rPr>
          <w:rFonts w:ascii="Times New Roman" w:hAnsi="Times New Roman"/>
          <w:sz w:val="24"/>
          <w:szCs w:val="24"/>
          <w:lang w:val="uk-UA"/>
        </w:rPr>
        <w:softHyphen/>
        <w:t>шения естественного фона радиации на биоту биосферы. Мы еще не знаем, как может сказаться на биоте океана разгерметизация затопленных контейнеров с радионуклидами и реакторов затонувших подводных лодок. Во всяком случае, можно предпо</w:t>
      </w:r>
      <w:r w:rsidRPr="00AA1C5D">
        <w:rPr>
          <w:rFonts w:ascii="Times New Roman" w:hAnsi="Times New Roman"/>
          <w:sz w:val="24"/>
          <w:szCs w:val="24"/>
          <w:lang w:val="uk-UA"/>
        </w:rPr>
        <w:softHyphen/>
        <w:t>лагать некоторое повышение уровня мутагенеза.</w:t>
      </w:r>
    </w:p>
    <w:p w:rsidR="003872B2" w:rsidRPr="00AA1C5D" w:rsidRDefault="003872B2" w:rsidP="00E31BCE">
      <w:pPr>
        <w:pStyle w:val="1"/>
        <w:ind w:firstLine="708"/>
        <w:rPr>
          <w:rFonts w:ascii="Times New Roman" w:hAnsi="Times New Roman"/>
          <w:sz w:val="24"/>
          <w:szCs w:val="24"/>
        </w:rPr>
      </w:pPr>
      <w:r w:rsidRPr="00AA1C5D">
        <w:rPr>
          <w:rFonts w:ascii="Times New Roman" w:hAnsi="Times New Roman"/>
          <w:sz w:val="24"/>
          <w:szCs w:val="24"/>
          <w:lang w:val="uk-UA"/>
        </w:rPr>
        <w:t>Радиационные загрязнения, связанные с технологически нормальным ядерным топливным циклом, имеют локальный характер и доступны для контроля, изоляции и предотвраще</w:t>
      </w:r>
      <w:r w:rsidRPr="00AA1C5D">
        <w:rPr>
          <w:rFonts w:ascii="Times New Roman" w:hAnsi="Times New Roman"/>
          <w:sz w:val="24"/>
          <w:szCs w:val="24"/>
          <w:lang w:val="uk-UA"/>
        </w:rPr>
        <w:softHyphen/>
        <w:t>ния эмиссий. Эксплуатация объектов атомной энергетики со</w:t>
      </w:r>
      <w:r w:rsidRPr="00AA1C5D">
        <w:rPr>
          <w:rFonts w:ascii="Times New Roman" w:hAnsi="Times New Roman"/>
          <w:sz w:val="24"/>
          <w:szCs w:val="24"/>
          <w:lang w:val="uk-UA"/>
        </w:rPr>
        <w:softHyphen/>
        <w:t>провождается незначительным радиационным воздействием. Многолетние систематические измерения и кон</w:t>
      </w:r>
      <w:r w:rsidRPr="00AA1C5D">
        <w:rPr>
          <w:rFonts w:ascii="Times New Roman" w:hAnsi="Times New Roman"/>
          <w:sz w:val="24"/>
          <w:szCs w:val="24"/>
          <w:lang w:val="uk-UA"/>
        </w:rPr>
        <w:softHyphen/>
        <w:t>троль радиационной обстановки не обнаружили серьезного влияния на состояние объектов окружающей природной сре</w:t>
      </w:r>
      <w:r w:rsidRPr="00AA1C5D">
        <w:rPr>
          <w:rFonts w:ascii="Times New Roman" w:hAnsi="Times New Roman"/>
          <w:sz w:val="24"/>
          <w:szCs w:val="24"/>
          <w:lang w:val="uk-UA"/>
        </w:rPr>
        <w:softHyphen/>
        <w:t>ды. Дозы облучения населения, проживающего в окрестностях АЭС, не превышают 10 мкЗв/год, что в 100 раз меньше уста</w:t>
      </w:r>
      <w:r w:rsidRPr="00AA1C5D">
        <w:rPr>
          <w:rFonts w:ascii="Times New Roman" w:hAnsi="Times New Roman"/>
          <w:sz w:val="24"/>
          <w:szCs w:val="24"/>
          <w:lang w:val="uk-UA"/>
        </w:rPr>
        <w:softHyphen/>
        <w:t xml:space="preserve">новленного допустимого уровня. Вероятность радиационных аварий реакторов АЭС сейчас оценивается как 10 </w:t>
      </w:r>
      <w:r w:rsidRPr="00AA1C5D">
        <w:rPr>
          <w:rFonts w:ascii="Times New Roman" w:hAnsi="Times New Roman"/>
          <w:sz w:val="24"/>
          <w:szCs w:val="24"/>
          <w:vertAlign w:val="superscript"/>
        </w:rPr>
        <w:t xml:space="preserve">–4 </w:t>
      </w:r>
      <w:r w:rsidRPr="00AA1C5D">
        <w:rPr>
          <w:rFonts w:ascii="Times New Roman" w:hAnsi="Times New Roman"/>
          <w:sz w:val="24"/>
          <w:szCs w:val="24"/>
        </w:rPr>
        <w:t xml:space="preserve">--10 </w:t>
      </w:r>
      <w:r w:rsidRPr="00AA1C5D">
        <w:rPr>
          <w:rFonts w:ascii="Times New Roman" w:hAnsi="Times New Roman"/>
          <w:sz w:val="24"/>
          <w:szCs w:val="24"/>
          <w:vertAlign w:val="superscript"/>
        </w:rPr>
        <w:t>-5</w:t>
      </w:r>
      <w:r w:rsidRPr="00AA1C5D">
        <w:rPr>
          <w:rFonts w:ascii="Times New Roman" w:hAnsi="Times New Roman"/>
          <w:sz w:val="24"/>
          <w:szCs w:val="24"/>
        </w:rPr>
        <w:t xml:space="preserve"> </w:t>
      </w:r>
      <w:r w:rsidRPr="00AA1C5D">
        <w:rPr>
          <w:rFonts w:ascii="Times New Roman" w:hAnsi="Times New Roman"/>
          <w:sz w:val="24"/>
          <w:szCs w:val="24"/>
          <w:lang w:val="uk-UA"/>
        </w:rPr>
        <w:t>в год.</w:t>
      </w:r>
      <w:r w:rsidRPr="003F09D7">
        <w:t xml:space="preserve"> </w:t>
      </w:r>
      <w:r w:rsidRPr="00410CC8">
        <w:t>[</w:t>
      </w:r>
      <w:r>
        <w:t>1</w:t>
      </w:r>
      <w:r w:rsidRPr="00410CC8">
        <w:t>]</w:t>
      </w:r>
    </w:p>
    <w:p w:rsidR="003872B2" w:rsidRPr="00AA1C5D" w:rsidRDefault="003872B2" w:rsidP="00E31BCE">
      <w:pPr>
        <w:pStyle w:val="1"/>
        <w:rPr>
          <w:rFonts w:ascii="Times New Roman" w:hAnsi="Times New Roman"/>
          <w:sz w:val="24"/>
          <w:szCs w:val="24"/>
        </w:rPr>
      </w:pPr>
    </w:p>
    <w:p w:rsidR="003872B2" w:rsidRDefault="003872B2" w:rsidP="00E31BCE">
      <w:pPr>
        <w:pStyle w:val="1"/>
        <w:rPr>
          <w:b/>
          <w:bCs/>
          <w:lang w:val="uk-UA"/>
        </w:rPr>
      </w:pPr>
      <w:r>
        <w:rPr>
          <w:rFonts w:ascii="Times New Roman" w:hAnsi="Times New Roman"/>
          <w:b/>
          <w:bCs/>
          <w:sz w:val="24"/>
          <w:szCs w:val="24"/>
        </w:rPr>
        <w:t xml:space="preserve">1.2. </w:t>
      </w:r>
      <w:r w:rsidRPr="00AA1C5D">
        <w:rPr>
          <w:rFonts w:ascii="Times New Roman" w:hAnsi="Times New Roman"/>
          <w:b/>
          <w:bCs/>
          <w:sz w:val="24"/>
          <w:szCs w:val="24"/>
        </w:rPr>
        <w:t xml:space="preserve"> </w:t>
      </w:r>
      <w:r w:rsidRPr="00AA1C5D">
        <w:rPr>
          <w:rFonts w:ascii="Times New Roman" w:hAnsi="Times New Roman"/>
          <w:b/>
          <w:bCs/>
          <w:sz w:val="24"/>
          <w:szCs w:val="24"/>
          <w:lang w:val="uk-UA"/>
        </w:rPr>
        <w:t>Чернобыль.</w:t>
      </w:r>
    </w:p>
    <w:p w:rsidR="003872B2" w:rsidRDefault="003872B2" w:rsidP="00E31BCE">
      <w:pPr>
        <w:pStyle w:val="1"/>
        <w:rPr>
          <w:b/>
          <w:bCs/>
          <w:lang w:val="uk-UA"/>
        </w:rPr>
      </w:pPr>
    </w:p>
    <w:p w:rsidR="003872B2" w:rsidRPr="001A2A79" w:rsidRDefault="003872B2" w:rsidP="001A2A79">
      <w:pPr>
        <w:pStyle w:val="1"/>
        <w:ind w:firstLine="708"/>
        <w:rPr>
          <w:rFonts w:ascii="Times New Roman" w:hAnsi="Times New Roman"/>
          <w:sz w:val="24"/>
          <w:szCs w:val="24"/>
          <w:lang w:val="uk-UA"/>
        </w:rPr>
      </w:pPr>
      <w:r>
        <w:rPr>
          <w:rFonts w:ascii="Times New Roman" w:hAnsi="Times New Roman"/>
          <w:sz w:val="24"/>
          <w:szCs w:val="24"/>
          <w:lang w:val="uk-UA"/>
        </w:rPr>
        <w:t>Чернобыльская аваария -</w:t>
      </w:r>
      <w:r w:rsidRPr="001A2A79">
        <w:rPr>
          <w:rFonts w:ascii="Times New Roman" w:hAnsi="Times New Roman"/>
          <w:sz w:val="24"/>
          <w:szCs w:val="24"/>
          <w:lang w:val="uk-UA"/>
        </w:rPr>
        <w:t xml:space="preserve"> разрушение 26 апреля 1986 года четвёртого энергоблока Чернобыльской атомной электростанции, расположенной на территории Украины (в то время — Украинской ССР). Разрушение носило взрывной характер, реактор был полностью разрушен, и в окружающую среду было выброшено большое количество радиоактивных веществ. Авария расценивается как крупнейшая в своём роде за всю историю ядерной энергетики, как по предполагаемому количеству погибших и пострадавших от её последствий людей, так и по экономическому ущербу. На момент аварии Чернобыльская АЭС была самой мощной в СССР. 31 человек погиб в течение первых 3-х месяцев после аварии; отдалённые последствия облучения, выявленные за последующие 15 лет, стали прич</w:t>
      </w:r>
      <w:r>
        <w:rPr>
          <w:rFonts w:ascii="Times New Roman" w:hAnsi="Times New Roman"/>
          <w:sz w:val="24"/>
          <w:szCs w:val="24"/>
          <w:lang w:val="uk-UA"/>
        </w:rPr>
        <w:t>иной гибели от 60 до 80 человек</w:t>
      </w:r>
      <w:r w:rsidRPr="001A2A79">
        <w:rPr>
          <w:rFonts w:ascii="Times New Roman" w:hAnsi="Times New Roman"/>
          <w:sz w:val="24"/>
          <w:szCs w:val="24"/>
          <w:lang w:val="uk-UA"/>
        </w:rPr>
        <w:t>. 134 человека перенесли лучевую болезнь той или иной степени тяжести, более 115 тыс. человек из 30-километровой зоны были эвакуированы[</w:t>
      </w:r>
      <w:r>
        <w:rPr>
          <w:rFonts w:ascii="Times New Roman" w:hAnsi="Times New Roman"/>
          <w:sz w:val="24"/>
          <w:szCs w:val="24"/>
          <w:lang w:val="uk-UA"/>
        </w:rPr>
        <w:t>.</w:t>
      </w:r>
      <w:r w:rsidRPr="001A2A79">
        <w:rPr>
          <w:rFonts w:ascii="Times New Roman" w:hAnsi="Times New Roman"/>
          <w:sz w:val="24"/>
          <w:szCs w:val="24"/>
          <w:lang w:val="uk-UA"/>
        </w:rPr>
        <w:t>Для ликвидации последствий были мобилизованы значительные ресурсы, более 600 тыс. человек участвовали в ликвидации последствий аварии</w:t>
      </w:r>
      <w:r>
        <w:rPr>
          <w:rFonts w:ascii="Times New Roman" w:hAnsi="Times New Roman"/>
          <w:sz w:val="24"/>
          <w:szCs w:val="24"/>
          <w:lang w:val="uk-UA"/>
        </w:rPr>
        <w:t>..</w:t>
      </w:r>
    </w:p>
    <w:p w:rsidR="003872B2" w:rsidRPr="001A2A79" w:rsidRDefault="003872B2" w:rsidP="001A2A79">
      <w:pPr>
        <w:pStyle w:val="1"/>
        <w:ind w:firstLine="708"/>
        <w:rPr>
          <w:rFonts w:ascii="Times New Roman" w:hAnsi="Times New Roman"/>
          <w:sz w:val="24"/>
          <w:szCs w:val="24"/>
          <w:lang w:val="uk-UA"/>
        </w:rPr>
      </w:pPr>
      <w:r w:rsidRPr="001A2A79">
        <w:rPr>
          <w:rFonts w:ascii="Times New Roman" w:hAnsi="Times New Roman"/>
          <w:sz w:val="24"/>
          <w:szCs w:val="24"/>
          <w:lang w:val="uk-UA"/>
        </w:rPr>
        <w:t>В отличие от бомбардировок Хиросимы и Нагасаки, взрыв напоминал очень мощную «грязную бомбу» — основным поражающим фактором стало радиоактивное заражение. Радиоактивное облако от аварии прошло над европейской частью СССР, Восточной Европой и Скандинавией. Примерно 60 % радиоактивных осадков выпало на территории Белоруссии.</w:t>
      </w:r>
    </w:p>
    <w:p w:rsidR="003872B2" w:rsidRPr="001A2A79" w:rsidRDefault="003872B2" w:rsidP="001A2A79">
      <w:pPr>
        <w:pStyle w:val="1"/>
        <w:ind w:firstLine="708"/>
        <w:rPr>
          <w:rFonts w:ascii="Times New Roman" w:hAnsi="Times New Roman"/>
          <w:sz w:val="24"/>
          <w:szCs w:val="24"/>
        </w:rPr>
      </w:pPr>
      <w:r w:rsidRPr="001A2A79">
        <w:rPr>
          <w:rFonts w:ascii="Times New Roman" w:hAnsi="Times New Roman"/>
          <w:sz w:val="24"/>
          <w:szCs w:val="24"/>
        </w:rPr>
        <w:t>В результате аварии из сельскохозяйственного оборота было выведено около 5 млн га земель, вокруг АЭС создана 30-километровая зона отчуждения, уничтожены и захоронены (закопаны тяжёлой техникой) сотни мелких населённых пунктов.</w:t>
      </w:r>
    </w:p>
    <w:p w:rsidR="003872B2" w:rsidRPr="001A2A79" w:rsidRDefault="003872B2" w:rsidP="001A2A79">
      <w:pPr>
        <w:pStyle w:val="1"/>
        <w:ind w:firstLine="708"/>
        <w:rPr>
          <w:rFonts w:ascii="Times New Roman" w:hAnsi="Times New Roman"/>
          <w:sz w:val="24"/>
          <w:szCs w:val="24"/>
        </w:rPr>
      </w:pPr>
      <w:r w:rsidRPr="001A2A79">
        <w:rPr>
          <w:rFonts w:ascii="Times New Roman" w:hAnsi="Times New Roman"/>
          <w:sz w:val="24"/>
          <w:szCs w:val="24"/>
        </w:rPr>
        <w:t xml:space="preserve"> Перед аварией в реакторе четвёртого блока находилось 180—190 тонн ядерного топлива (диоксида урана). По оценкам, которые в настоящее время считаются наиболее достоверными, в окружающую среду было выброшено от 5 до 30 % от этого количества. Некоторые исследователи оспаривают эти данные, ссылаясь на имеющиеся фотографии и наблюдения очевидцев, которые показывают, что реактор практически пуст. Следует, однако, учитывать, что объём 180 тонн диоксида урана составляет лишь незначительную часть от объёма реактора. Реактор в основном был заполнен графитом; считается, что он сгорел в первые дни после аварии. Кроме того, часть содержимого реактора расплавилась и переместилась через разломы внизу корпуса реактора за его пределы.</w:t>
      </w:r>
    </w:p>
    <w:p w:rsidR="003872B2" w:rsidRPr="001A2A79" w:rsidRDefault="003872B2" w:rsidP="001A2A79">
      <w:pPr>
        <w:pStyle w:val="1"/>
        <w:ind w:firstLine="708"/>
        <w:rPr>
          <w:rFonts w:ascii="Times New Roman" w:hAnsi="Times New Roman"/>
          <w:sz w:val="24"/>
          <w:szCs w:val="24"/>
        </w:rPr>
      </w:pPr>
      <w:r w:rsidRPr="001A2A79">
        <w:rPr>
          <w:rFonts w:ascii="Times New Roman" w:hAnsi="Times New Roman"/>
          <w:sz w:val="24"/>
          <w:szCs w:val="24"/>
        </w:rPr>
        <w:t>Кроме топлива, в активной зоне в момент аварии содержались продукты деления и трансурановые элементы — различные радиоактивные изотопы, накопившиеся во время работы реактора. Именно они представляют наибольшую радиационную опасность. Большая их часть осталась внутри реактора, но наиболее летучие вещества были выброшены наружу, в том числе:</w:t>
      </w:r>
    </w:p>
    <w:p w:rsidR="003872B2" w:rsidRPr="001A2A79" w:rsidRDefault="003872B2" w:rsidP="001A2A79">
      <w:pPr>
        <w:pStyle w:val="1"/>
        <w:numPr>
          <w:ilvl w:val="0"/>
          <w:numId w:val="3"/>
        </w:numPr>
        <w:rPr>
          <w:rFonts w:ascii="Times New Roman" w:hAnsi="Times New Roman"/>
          <w:sz w:val="24"/>
          <w:szCs w:val="24"/>
        </w:rPr>
      </w:pPr>
      <w:r w:rsidRPr="001A2A79">
        <w:rPr>
          <w:rFonts w:ascii="Times New Roman" w:hAnsi="Times New Roman"/>
          <w:sz w:val="24"/>
          <w:szCs w:val="24"/>
        </w:rPr>
        <w:t>все благородные газы, содержавшиеся в реакторе;</w:t>
      </w:r>
    </w:p>
    <w:p w:rsidR="003872B2" w:rsidRPr="001A2A79" w:rsidRDefault="003872B2" w:rsidP="001A2A79">
      <w:pPr>
        <w:pStyle w:val="1"/>
        <w:numPr>
          <w:ilvl w:val="0"/>
          <w:numId w:val="3"/>
        </w:numPr>
        <w:rPr>
          <w:rFonts w:ascii="Times New Roman" w:hAnsi="Times New Roman"/>
          <w:sz w:val="24"/>
          <w:szCs w:val="24"/>
        </w:rPr>
      </w:pPr>
      <w:r w:rsidRPr="001A2A79">
        <w:rPr>
          <w:rFonts w:ascii="Times New Roman" w:hAnsi="Times New Roman"/>
          <w:sz w:val="24"/>
          <w:szCs w:val="24"/>
        </w:rPr>
        <w:t>примерно 55 % иода в виде смеси пара и твёрдых частиц, а также в составе органических соединений;</w:t>
      </w:r>
    </w:p>
    <w:p w:rsidR="003872B2" w:rsidRPr="001A2A79" w:rsidRDefault="003872B2" w:rsidP="001A2A79">
      <w:pPr>
        <w:pStyle w:val="1"/>
        <w:numPr>
          <w:ilvl w:val="0"/>
          <w:numId w:val="3"/>
        </w:numPr>
        <w:rPr>
          <w:rFonts w:ascii="Times New Roman" w:hAnsi="Times New Roman"/>
          <w:sz w:val="24"/>
          <w:szCs w:val="24"/>
        </w:rPr>
      </w:pPr>
      <w:r w:rsidRPr="001A2A79">
        <w:rPr>
          <w:rFonts w:ascii="Times New Roman" w:hAnsi="Times New Roman"/>
          <w:sz w:val="24"/>
          <w:szCs w:val="24"/>
        </w:rPr>
        <w:t>цезий и теллур в виде аэрозолей.</w:t>
      </w:r>
      <w:r w:rsidRPr="001A2A79">
        <w:t xml:space="preserve"> </w:t>
      </w:r>
      <w:r w:rsidRPr="00410CC8">
        <w:t>[</w:t>
      </w:r>
      <w:r>
        <w:t>6</w:t>
      </w:r>
      <w:r w:rsidRPr="00410CC8">
        <w:t>]</w:t>
      </w:r>
    </w:p>
    <w:p w:rsidR="003872B2" w:rsidRPr="001A2A79" w:rsidRDefault="003872B2" w:rsidP="001A2A79">
      <w:pPr>
        <w:pStyle w:val="1"/>
        <w:ind w:firstLine="708"/>
        <w:rPr>
          <w:rFonts w:ascii="Times New Roman" w:hAnsi="Times New Roman"/>
          <w:sz w:val="24"/>
          <w:szCs w:val="24"/>
        </w:rPr>
      </w:pPr>
    </w:p>
    <w:p w:rsidR="003872B2" w:rsidRPr="001A2A79" w:rsidRDefault="003872B2" w:rsidP="001A2A79">
      <w:pPr>
        <w:pStyle w:val="1"/>
        <w:ind w:firstLine="708"/>
        <w:rPr>
          <w:rFonts w:ascii="Times New Roman" w:hAnsi="Times New Roman"/>
          <w:sz w:val="24"/>
          <w:szCs w:val="24"/>
        </w:rPr>
      </w:pPr>
      <w:r w:rsidRPr="001A2A79">
        <w:rPr>
          <w:rFonts w:ascii="Times New Roman" w:hAnsi="Times New Roman"/>
          <w:sz w:val="24"/>
          <w:szCs w:val="24"/>
        </w:rPr>
        <w:t>Суммарная активность веществ, выброшенных в окружающую среду, составила, по различным оценкам, до 14 × 1018 Бк (14 ЭБк), в том числе[45]</w:t>
      </w:r>
    </w:p>
    <w:p w:rsidR="003872B2" w:rsidRPr="001A2A79" w:rsidRDefault="003872B2" w:rsidP="001A2A79">
      <w:pPr>
        <w:pStyle w:val="1"/>
        <w:numPr>
          <w:ilvl w:val="0"/>
          <w:numId w:val="4"/>
        </w:numPr>
        <w:rPr>
          <w:rFonts w:ascii="Times New Roman" w:hAnsi="Times New Roman"/>
          <w:sz w:val="24"/>
          <w:szCs w:val="24"/>
        </w:rPr>
      </w:pPr>
      <w:r w:rsidRPr="001A2A79">
        <w:rPr>
          <w:rFonts w:ascii="Times New Roman" w:hAnsi="Times New Roman"/>
          <w:sz w:val="24"/>
          <w:szCs w:val="24"/>
        </w:rPr>
        <w:t>1,8 ЭБк иода-131,</w:t>
      </w:r>
    </w:p>
    <w:p w:rsidR="003872B2" w:rsidRPr="001A2A79" w:rsidRDefault="003872B2" w:rsidP="001A2A79">
      <w:pPr>
        <w:pStyle w:val="1"/>
        <w:numPr>
          <w:ilvl w:val="0"/>
          <w:numId w:val="4"/>
        </w:numPr>
        <w:rPr>
          <w:rFonts w:ascii="Times New Roman" w:hAnsi="Times New Roman"/>
          <w:sz w:val="24"/>
          <w:szCs w:val="24"/>
        </w:rPr>
      </w:pPr>
      <w:r w:rsidRPr="001A2A79">
        <w:rPr>
          <w:rFonts w:ascii="Times New Roman" w:hAnsi="Times New Roman"/>
          <w:sz w:val="24"/>
          <w:szCs w:val="24"/>
        </w:rPr>
        <w:t>0,085 ЭБк цезия-137,</w:t>
      </w:r>
    </w:p>
    <w:p w:rsidR="003872B2" w:rsidRPr="001A2A79" w:rsidRDefault="003872B2" w:rsidP="001A2A79">
      <w:pPr>
        <w:pStyle w:val="1"/>
        <w:numPr>
          <w:ilvl w:val="0"/>
          <w:numId w:val="4"/>
        </w:numPr>
        <w:rPr>
          <w:rFonts w:ascii="Times New Roman" w:hAnsi="Times New Roman"/>
          <w:sz w:val="24"/>
          <w:szCs w:val="24"/>
        </w:rPr>
      </w:pPr>
      <w:r w:rsidRPr="001A2A79">
        <w:rPr>
          <w:rFonts w:ascii="Times New Roman" w:hAnsi="Times New Roman"/>
          <w:sz w:val="24"/>
          <w:szCs w:val="24"/>
        </w:rPr>
        <w:t>0,01 ЭБк стронция-90 и</w:t>
      </w:r>
    </w:p>
    <w:p w:rsidR="003872B2" w:rsidRPr="001A2A79" w:rsidRDefault="003872B2" w:rsidP="001A2A79">
      <w:pPr>
        <w:pStyle w:val="1"/>
        <w:numPr>
          <w:ilvl w:val="0"/>
          <w:numId w:val="4"/>
        </w:numPr>
        <w:rPr>
          <w:rFonts w:ascii="Times New Roman" w:hAnsi="Times New Roman"/>
          <w:sz w:val="24"/>
          <w:szCs w:val="24"/>
        </w:rPr>
      </w:pPr>
      <w:r w:rsidRPr="001A2A79">
        <w:rPr>
          <w:rFonts w:ascii="Times New Roman" w:hAnsi="Times New Roman"/>
          <w:sz w:val="24"/>
          <w:szCs w:val="24"/>
        </w:rPr>
        <w:t>0,003 ЭБк изотопов плутония;</w:t>
      </w:r>
    </w:p>
    <w:p w:rsidR="003872B2" w:rsidRPr="001A2A79" w:rsidRDefault="003872B2" w:rsidP="001A2A79">
      <w:pPr>
        <w:pStyle w:val="1"/>
        <w:numPr>
          <w:ilvl w:val="0"/>
          <w:numId w:val="4"/>
        </w:numPr>
        <w:rPr>
          <w:rFonts w:ascii="Times New Roman" w:hAnsi="Times New Roman"/>
          <w:sz w:val="24"/>
          <w:szCs w:val="24"/>
        </w:rPr>
      </w:pPr>
      <w:r w:rsidRPr="001A2A79">
        <w:rPr>
          <w:rFonts w:ascii="Times New Roman" w:hAnsi="Times New Roman"/>
          <w:sz w:val="24"/>
          <w:szCs w:val="24"/>
        </w:rPr>
        <w:t>на долю благородных газов приходилось около половины от суммарной активности.</w:t>
      </w:r>
    </w:p>
    <w:p w:rsidR="003872B2" w:rsidRPr="001A2A79" w:rsidRDefault="003872B2" w:rsidP="001A2A79">
      <w:pPr>
        <w:pStyle w:val="1"/>
        <w:ind w:firstLine="708"/>
        <w:rPr>
          <w:rFonts w:ascii="Times New Roman" w:hAnsi="Times New Roman"/>
          <w:sz w:val="24"/>
          <w:szCs w:val="24"/>
        </w:rPr>
      </w:pPr>
    </w:p>
    <w:p w:rsidR="003872B2" w:rsidRPr="001A2A79" w:rsidRDefault="003872B2" w:rsidP="001A2A79">
      <w:pPr>
        <w:pStyle w:val="1"/>
        <w:ind w:firstLine="708"/>
        <w:rPr>
          <w:rFonts w:ascii="Times New Roman" w:hAnsi="Times New Roman"/>
          <w:sz w:val="24"/>
          <w:szCs w:val="24"/>
        </w:rPr>
      </w:pPr>
      <w:r w:rsidRPr="001A2A79">
        <w:rPr>
          <w:rFonts w:ascii="Times New Roman" w:hAnsi="Times New Roman"/>
          <w:sz w:val="24"/>
          <w:szCs w:val="24"/>
        </w:rPr>
        <w:t>Загрязнению подверглось более 200 000 км², примерно 70 % — на территории Белоруссии, России и Украины. Радиоактивные вещества распространялись в виде аэрозолей, которые постепенно осаждались на поверхность земли. Благородные газы рассеялись в атмосфере и не вносили вклада в загрязнение прилегающих к станции регионов. Загрязнение было очень неравномерным, оно зависело от направления ветра в первые дни после аварии. Наиболее сильно пострадали области, в которых в это время прошёл дождь. Большая часть стронция и плутония выпала в пределах 100 км от станции, так как они содержались в основном в более крупных частицах. Иод и цезий распространились на более широкую территорию.</w:t>
      </w:r>
    </w:p>
    <w:p w:rsidR="003872B2" w:rsidRPr="001A2A79" w:rsidRDefault="003872B2" w:rsidP="001A2A79">
      <w:pPr>
        <w:pStyle w:val="1"/>
        <w:ind w:firstLine="708"/>
        <w:rPr>
          <w:rFonts w:ascii="Times New Roman" w:hAnsi="Times New Roman"/>
          <w:sz w:val="24"/>
          <w:szCs w:val="24"/>
        </w:rPr>
      </w:pPr>
      <w:r w:rsidRPr="001A2A79">
        <w:rPr>
          <w:rFonts w:ascii="Times New Roman" w:hAnsi="Times New Roman"/>
          <w:sz w:val="24"/>
          <w:szCs w:val="24"/>
        </w:rPr>
        <w:t xml:space="preserve"> С точки зрения воздействия на население в первые недели после аварии наибольшую опасность представлял радиоактивный иод, имеющий сравнительно малый период полураспада (восемь дней) и теллур. В настоящее время (и в ближайшие десятилетия) наибольшую опасность представляют изотопы стронция и цезия с периодом полураспада около 30 лет. Наибольшие концентрации цезия-137 обнаружены в поверхностном слое почвы, откуда он попадает в растения и грибы. Загрязнению также подвергаются насекомые и животные, которые ими питаются. Радиоактивные изотопы плутония и америция сохранятся в почве в течение сотен, а возможно и тысяч лет,</w:t>
      </w:r>
      <w:r>
        <w:rPr>
          <w:rFonts w:ascii="Times New Roman" w:hAnsi="Times New Roman"/>
          <w:sz w:val="24"/>
          <w:szCs w:val="24"/>
        </w:rPr>
        <w:t xml:space="preserve"> однако их количество невелико[</w:t>
      </w:r>
      <w:r w:rsidRPr="001A2A79">
        <w:rPr>
          <w:rFonts w:ascii="Times New Roman" w:hAnsi="Times New Roman"/>
          <w:sz w:val="24"/>
          <w:szCs w:val="24"/>
        </w:rPr>
        <w:t>6]. Тем не менее некоторые эксперты считают, что проблемы, связанные с загрязнением трансурановыми элементами, требуют дополнительного изучения. В результате бета-распада Pu-241 на радиоактивно загрязнённых территориях происходит образование америция-241. В настоящее время вклад Am-241 в общую альфа-активность составляет 50 %. Рост активности почв, загрязнённых трансурановыми изотопами, за счёт Am-241 будет продолжаться до 2060 г. и его вклад составит 66,8 %. В частности, в 2086 году альфа-активность почвы на загрязнённых плутонием территориях Республики Беларусь будет в 2,4 раза выше, чем в начальный послеаварийный пер</w:t>
      </w:r>
      <w:r>
        <w:rPr>
          <w:rFonts w:ascii="Times New Roman" w:hAnsi="Times New Roman"/>
          <w:sz w:val="24"/>
          <w:szCs w:val="24"/>
        </w:rPr>
        <w:t>иод[5</w:t>
      </w:r>
      <w:r w:rsidRPr="001A2A79">
        <w:rPr>
          <w:rFonts w:ascii="Times New Roman" w:hAnsi="Times New Roman"/>
          <w:sz w:val="24"/>
          <w:szCs w:val="24"/>
        </w:rPr>
        <w:t>].</w:t>
      </w:r>
    </w:p>
    <w:p w:rsidR="003872B2" w:rsidRPr="001A2A79" w:rsidRDefault="003872B2" w:rsidP="001A2A79">
      <w:pPr>
        <w:pStyle w:val="1"/>
        <w:ind w:firstLine="708"/>
        <w:rPr>
          <w:rFonts w:ascii="Times New Roman" w:hAnsi="Times New Roman"/>
          <w:sz w:val="24"/>
          <w:szCs w:val="24"/>
        </w:rPr>
      </w:pPr>
      <w:r w:rsidRPr="001A2A79">
        <w:rPr>
          <w:rFonts w:ascii="Times New Roman" w:hAnsi="Times New Roman"/>
          <w:sz w:val="24"/>
          <w:szCs w:val="24"/>
        </w:rPr>
        <w:t>В городах основная часть опасных веществ накапливалась на ровных участках поверхности: на лужайках, дорогах, крышах. Под воздействием ветра и дождей, а также в результате деятельности людей, степень загрязнения сильно снизилась и сейчас уровни радиации в большинстве мест вернулись к фоновым значениям. В сельскохозяйственных областях в первые месяцы радиоактивные вещества осаждались на листьях растений и на траве, поэтому загрязнению подвергались травоядные животные. Затем радионуклиды вместе с дождём или опавшими листьями попали в почву, и сейчас они поступают в сельскохозяйственные растения, в основном, через корневую систему. Уровни загрязнения в сельскохозяйственных районах значительно снизились, однако в некоторых регионах количество цезия в молоке всё ещё может превышать допустимые значения. Это относится, например, к Гомельской и Могилёвской областям в Белоруссии, Брянской области в России, Житомирской и Ровненской области на Украине.</w:t>
      </w:r>
    </w:p>
    <w:p w:rsidR="003872B2" w:rsidRPr="001A2A79" w:rsidRDefault="003872B2" w:rsidP="001A2A79">
      <w:pPr>
        <w:pStyle w:val="1"/>
        <w:ind w:firstLine="708"/>
        <w:rPr>
          <w:rFonts w:ascii="Times New Roman" w:hAnsi="Times New Roman"/>
          <w:sz w:val="24"/>
          <w:szCs w:val="24"/>
        </w:rPr>
      </w:pPr>
      <w:r w:rsidRPr="001A2A79">
        <w:rPr>
          <w:rFonts w:ascii="Times New Roman" w:hAnsi="Times New Roman"/>
          <w:sz w:val="24"/>
          <w:szCs w:val="24"/>
        </w:rPr>
        <w:t>Значительному загрязнению подверглись леса. Из-за того, что в лесной экосистеме цезий постоянно рециркулирует, а не выводится из неё, уровни загрязнения лесных продуктов, таких как грибы, ягоды и дичь, остаются опасными. Уровень загрязнения рек и большинства озёр в настоящее время низкий. Однако в некоторых «замкнутых» озёрах, из которых нет стока, концентрация цезия в воде и рыбе ещё в течение десятилетий может представлять опасность.</w:t>
      </w:r>
    </w:p>
    <w:p w:rsidR="003872B2" w:rsidRPr="001A2A79" w:rsidRDefault="003872B2" w:rsidP="001A2A79">
      <w:pPr>
        <w:pStyle w:val="1"/>
        <w:ind w:firstLine="708"/>
        <w:rPr>
          <w:rFonts w:ascii="Times New Roman" w:hAnsi="Times New Roman"/>
          <w:sz w:val="24"/>
          <w:szCs w:val="24"/>
        </w:rPr>
      </w:pPr>
      <w:r w:rsidRPr="001A2A79">
        <w:rPr>
          <w:rFonts w:ascii="Times New Roman" w:hAnsi="Times New Roman"/>
          <w:sz w:val="24"/>
          <w:szCs w:val="24"/>
        </w:rPr>
        <w:t>Загрязнение не ограничилось 30-километровой зоной. Было отмечено повышенное содержание цезия-137 в лишайнике и мясе оленей в арктических областях России, Норвегии, Финляндии и Швеции.</w:t>
      </w:r>
    </w:p>
    <w:p w:rsidR="003872B2" w:rsidRPr="001A2A79" w:rsidRDefault="003872B2" w:rsidP="001A2A79">
      <w:pPr>
        <w:pStyle w:val="1"/>
        <w:ind w:firstLine="708"/>
        <w:rPr>
          <w:rFonts w:ascii="Times New Roman" w:hAnsi="Times New Roman"/>
          <w:sz w:val="24"/>
          <w:szCs w:val="24"/>
        </w:rPr>
      </w:pPr>
    </w:p>
    <w:p w:rsidR="003872B2" w:rsidRPr="001A2A79" w:rsidRDefault="003872B2" w:rsidP="001A2A79">
      <w:pPr>
        <w:pStyle w:val="1"/>
        <w:ind w:firstLine="708"/>
        <w:rPr>
          <w:rFonts w:ascii="Times New Roman" w:hAnsi="Times New Roman"/>
          <w:sz w:val="24"/>
          <w:szCs w:val="24"/>
        </w:rPr>
      </w:pPr>
      <w:r w:rsidRPr="001A2A79">
        <w:rPr>
          <w:rFonts w:ascii="Times New Roman" w:hAnsi="Times New Roman"/>
          <w:sz w:val="24"/>
          <w:szCs w:val="24"/>
        </w:rPr>
        <w:t>В 1988 году на территории, подвергшейся загрязнению, был создан радиаци</w:t>
      </w:r>
      <w:r>
        <w:rPr>
          <w:rFonts w:ascii="Times New Roman" w:hAnsi="Times New Roman"/>
          <w:sz w:val="24"/>
          <w:szCs w:val="24"/>
        </w:rPr>
        <w:t>онно-экологический заповедник[4</w:t>
      </w:r>
      <w:r w:rsidRPr="001A2A79">
        <w:rPr>
          <w:rFonts w:ascii="Times New Roman" w:hAnsi="Times New Roman"/>
          <w:sz w:val="24"/>
          <w:szCs w:val="24"/>
        </w:rPr>
        <w:t>]. Наблюдения показали, что количество мутаций у растений и животных хотя и выросло, но незначительно, и природа успешно справляется с их последствиями. С другой стороны, снятие антропогенного воздействия положительно сказалось на экосистеме заповедника и влияние этого фактора значительно превысило негативные последствия радиации. В результате природа стала восстанавливаться быстрыми темпами, выросли популяции животных, увеличилось многообра</w:t>
      </w:r>
      <w:r>
        <w:rPr>
          <w:rFonts w:ascii="Times New Roman" w:hAnsi="Times New Roman"/>
          <w:sz w:val="24"/>
          <w:szCs w:val="24"/>
        </w:rPr>
        <w:t>зие видов растительности</w:t>
      </w:r>
      <w:r w:rsidRPr="001A2A79">
        <w:rPr>
          <w:rFonts w:ascii="Times New Roman" w:hAnsi="Times New Roman"/>
          <w:sz w:val="24"/>
          <w:szCs w:val="24"/>
        </w:rPr>
        <w:t>.</w:t>
      </w:r>
    </w:p>
    <w:p w:rsidR="003872B2" w:rsidRPr="001A2A79" w:rsidRDefault="003872B2" w:rsidP="001A2A79">
      <w:pPr>
        <w:pStyle w:val="1"/>
        <w:ind w:firstLine="708"/>
        <w:rPr>
          <w:rFonts w:ascii="Times New Roman" w:hAnsi="Times New Roman"/>
          <w:sz w:val="24"/>
          <w:szCs w:val="24"/>
        </w:rPr>
      </w:pPr>
      <w:r w:rsidRPr="001A2A79">
        <w:rPr>
          <w:rFonts w:ascii="Times New Roman" w:hAnsi="Times New Roman"/>
          <w:sz w:val="24"/>
          <w:szCs w:val="24"/>
        </w:rPr>
        <w:t>Несвоевременность, неполнота и противоречивость официальной информации о катастрофе породили множество независимых интерпретаций. Иногда жертвами трагедии считают не только граждан, умерших сразу после аварии, но и жителей прилежащих областей, которые вышли на первомайскую де</w:t>
      </w:r>
      <w:r>
        <w:rPr>
          <w:rFonts w:ascii="Times New Roman" w:hAnsi="Times New Roman"/>
          <w:sz w:val="24"/>
          <w:szCs w:val="24"/>
        </w:rPr>
        <w:t>монстрацию, не зная об аварии</w:t>
      </w:r>
      <w:r w:rsidRPr="001A2A79">
        <w:rPr>
          <w:rFonts w:ascii="Times New Roman" w:hAnsi="Times New Roman"/>
          <w:sz w:val="24"/>
          <w:szCs w:val="24"/>
        </w:rPr>
        <w:t>. При таком подсчёте, чернобыльская катастрофа значительно превосходит атомную бомбардировку Хиросимы по числу пострадавших</w:t>
      </w:r>
      <w:r>
        <w:rPr>
          <w:rFonts w:ascii="Times New Roman" w:hAnsi="Times New Roman"/>
          <w:sz w:val="24"/>
          <w:szCs w:val="24"/>
        </w:rPr>
        <w:t>.</w:t>
      </w:r>
    </w:p>
    <w:p w:rsidR="003872B2" w:rsidRPr="001A2A79" w:rsidRDefault="003872B2" w:rsidP="001A2A79">
      <w:pPr>
        <w:pStyle w:val="1"/>
        <w:ind w:firstLine="708"/>
        <w:rPr>
          <w:rFonts w:ascii="Times New Roman" w:hAnsi="Times New Roman"/>
          <w:sz w:val="24"/>
          <w:szCs w:val="24"/>
        </w:rPr>
      </w:pPr>
      <w:r w:rsidRPr="001A2A79">
        <w:rPr>
          <w:rFonts w:ascii="Times New Roman" w:hAnsi="Times New Roman"/>
          <w:sz w:val="24"/>
          <w:szCs w:val="24"/>
        </w:rPr>
        <w:t>Гринпис и Международная организация «Врачи прот</w:t>
      </w:r>
      <w:r>
        <w:rPr>
          <w:rFonts w:ascii="Times New Roman" w:hAnsi="Times New Roman"/>
          <w:sz w:val="24"/>
          <w:szCs w:val="24"/>
        </w:rPr>
        <w:t>ив ядерной войны» утверждают,[5</w:t>
      </w:r>
      <w:r w:rsidRPr="001A2A79">
        <w:rPr>
          <w:rFonts w:ascii="Times New Roman" w:hAnsi="Times New Roman"/>
          <w:sz w:val="24"/>
          <w:szCs w:val="24"/>
        </w:rPr>
        <w:t>] что в результате аварии только среди ликвидаторов умерли десятки тысяч человек, в Европе зафиксировано 10 000 случаев уродств у новорождённых, 10 000 случаев рака щитовидной железы и ожидается ещё 50 000.</w:t>
      </w:r>
    </w:p>
    <w:p w:rsidR="003872B2" w:rsidRPr="001A2A79" w:rsidRDefault="003872B2" w:rsidP="001A2A79">
      <w:pPr>
        <w:pStyle w:val="1"/>
        <w:ind w:firstLine="708"/>
        <w:rPr>
          <w:rFonts w:ascii="Times New Roman" w:hAnsi="Times New Roman"/>
          <w:sz w:val="24"/>
          <w:szCs w:val="24"/>
        </w:rPr>
      </w:pPr>
      <w:r w:rsidRPr="001A2A79">
        <w:rPr>
          <w:rFonts w:ascii="Times New Roman" w:hAnsi="Times New Roman"/>
          <w:sz w:val="24"/>
          <w:szCs w:val="24"/>
        </w:rPr>
        <w:t>Есть и противоположная точка зрения, ссылающаяся на 29 зарегистрированных случаев смерти от лучевой болезни в результате аварии (сотрудники станции и пожарные, п</w:t>
      </w:r>
      <w:r>
        <w:rPr>
          <w:rFonts w:ascii="Times New Roman" w:hAnsi="Times New Roman"/>
          <w:sz w:val="24"/>
          <w:szCs w:val="24"/>
        </w:rPr>
        <w:t>ринявшие на себя первый удар)[5</w:t>
      </w:r>
      <w:r w:rsidRPr="001A2A79">
        <w:rPr>
          <w:rFonts w:ascii="Times New Roman" w:hAnsi="Times New Roman"/>
          <w:sz w:val="24"/>
          <w:szCs w:val="24"/>
        </w:rPr>
        <w:t>].</w:t>
      </w:r>
    </w:p>
    <w:p w:rsidR="003872B2" w:rsidRPr="001A2A79" w:rsidRDefault="003872B2" w:rsidP="001A2A79">
      <w:pPr>
        <w:pStyle w:val="1"/>
        <w:ind w:firstLine="708"/>
        <w:rPr>
          <w:rFonts w:ascii="Times New Roman" w:hAnsi="Times New Roman"/>
          <w:sz w:val="24"/>
          <w:szCs w:val="24"/>
        </w:rPr>
      </w:pPr>
      <w:r w:rsidRPr="001A2A79">
        <w:rPr>
          <w:rFonts w:ascii="Times New Roman" w:hAnsi="Times New Roman"/>
          <w:sz w:val="24"/>
          <w:szCs w:val="24"/>
        </w:rPr>
        <w:t>Разброс в официальных оценках меньше, хотя число пострадавших от Чернобыльской аварии можно определить лишь приблизительно. Кроме погибших работников АЭС и пожарных, к ним относят заболевших военнослужащих и гражданских лиц, привлекавшихся к ликвидации последствий аварии, и жителей районов, подвергшихся радиоактивному загрязнению. Определение того, какая часть заболеваний явилась следствием аварии — весьма сложная задача для медицины и</w:t>
      </w:r>
      <w:r>
        <w:rPr>
          <w:rFonts w:ascii="Times New Roman" w:hAnsi="Times New Roman"/>
          <w:sz w:val="24"/>
          <w:szCs w:val="24"/>
        </w:rPr>
        <w:t xml:space="preserve"> статистики. Считается,</w:t>
      </w:r>
      <w:r w:rsidRPr="001A2A79">
        <w:rPr>
          <w:rFonts w:ascii="Times New Roman" w:hAnsi="Times New Roman"/>
          <w:sz w:val="24"/>
          <w:szCs w:val="24"/>
        </w:rPr>
        <w:t xml:space="preserve"> что бо́льшая часть смертельных случаев, связанных с воздействием радиации, была или будет вызвана онкологическими заболеваниями.</w:t>
      </w:r>
    </w:p>
    <w:p w:rsidR="003872B2" w:rsidRPr="001A2A79" w:rsidRDefault="003872B2" w:rsidP="001A2A79">
      <w:pPr>
        <w:pStyle w:val="1"/>
        <w:ind w:firstLine="708"/>
        <w:rPr>
          <w:rFonts w:ascii="Times New Roman" w:hAnsi="Times New Roman"/>
          <w:sz w:val="24"/>
          <w:szCs w:val="24"/>
        </w:rPr>
      </w:pPr>
      <w:r w:rsidRPr="001A2A79">
        <w:rPr>
          <w:rFonts w:ascii="Times New Roman" w:hAnsi="Times New Roman"/>
          <w:sz w:val="24"/>
          <w:szCs w:val="24"/>
        </w:rPr>
        <w:t>Чернобыльский форум — организация, действующая под эгидой ООН, в том числе таких её организаций, как МАГАТЭ и ВОЗ, — в 2005 году о</w:t>
      </w:r>
      <w:r>
        <w:rPr>
          <w:rFonts w:ascii="Times New Roman" w:hAnsi="Times New Roman"/>
          <w:sz w:val="24"/>
          <w:szCs w:val="24"/>
        </w:rPr>
        <w:t>публиковала обширный доклад,</w:t>
      </w:r>
      <w:r w:rsidRPr="001A2A79">
        <w:rPr>
          <w:rFonts w:ascii="Times New Roman" w:hAnsi="Times New Roman"/>
          <w:sz w:val="24"/>
          <w:szCs w:val="24"/>
        </w:rPr>
        <w:t xml:space="preserve"> в котором проанализированы многочисленные научные исследования влияния факторов, связанных с аварией, на здоровье ликвидаторов и населения. Выводы, содержащиеся в этом докладе, а также в менее подробном обзоре «Чернобыльское наследие», опубликованном этой же организацией, значительно отличаются от приведённых выше оценок. Количество возможных жертв к настоящему времени и в ближайшие десятилетия оценивается в несколько тысяч человек. При этом подчёркивается, что это лишь оценка по порядку величины, так как из-за очень малых доз облучения, полученных большинством населения, эффект от воздействия радиации очень трудно выделить на фоне случайных колебаний заболеваемости и смертности и других факторов, не связанных напрямую с облучением. К таким факторам относится, например, снижение уровня жизни после распада СССР, которое привело к общему увеличению смертности и сокращению продолжительности жизни в трёх наиболее пострадавших от аварии странах, а также изменение возрастного состава населения в некоторых сильно загрязнённых районах (час</w:t>
      </w:r>
      <w:r>
        <w:rPr>
          <w:rFonts w:ascii="Times New Roman" w:hAnsi="Times New Roman"/>
          <w:sz w:val="24"/>
          <w:szCs w:val="24"/>
        </w:rPr>
        <w:t>ть молодого населения уехала)[6</w:t>
      </w:r>
      <w:r w:rsidRPr="001A2A79">
        <w:rPr>
          <w:rFonts w:ascii="Times New Roman" w:hAnsi="Times New Roman"/>
          <w:sz w:val="24"/>
          <w:szCs w:val="24"/>
        </w:rPr>
        <w:t>].</w:t>
      </w:r>
    </w:p>
    <w:p w:rsidR="003872B2" w:rsidRPr="001A2A79" w:rsidRDefault="003872B2" w:rsidP="001A2A79">
      <w:pPr>
        <w:pStyle w:val="1"/>
        <w:ind w:firstLine="708"/>
        <w:rPr>
          <w:rFonts w:ascii="Times New Roman" w:hAnsi="Times New Roman"/>
          <w:sz w:val="24"/>
          <w:szCs w:val="24"/>
        </w:rPr>
      </w:pPr>
      <w:r w:rsidRPr="001A2A79">
        <w:rPr>
          <w:rFonts w:ascii="Times New Roman" w:hAnsi="Times New Roman"/>
          <w:sz w:val="24"/>
          <w:szCs w:val="24"/>
        </w:rPr>
        <w:t>Также отмечается, что несколько повышенный уровень заболеваемости среди людей, не участвовавших непосредственно в ликвидации аварии, а переселённых из зоны отчуждения в другие места, не связан непосредственно с облучением (в этих категориях отмечается несколько повышенная заболеваемость сердечно-сосудистой системы, нарушения обмена веществ, нервные болезни и другие заболевания, не вызываемые облучением), а вызван стрессами, связанными с самим фактом переселения, потерей имущества, социальными проблемами, страхом перед радиацией.</w:t>
      </w:r>
    </w:p>
    <w:p w:rsidR="003872B2" w:rsidRPr="001A2A79" w:rsidRDefault="003872B2" w:rsidP="001A2A79">
      <w:pPr>
        <w:pStyle w:val="1"/>
        <w:ind w:firstLine="708"/>
        <w:rPr>
          <w:rFonts w:ascii="Times New Roman" w:hAnsi="Times New Roman"/>
          <w:sz w:val="24"/>
          <w:szCs w:val="24"/>
        </w:rPr>
      </w:pPr>
    </w:p>
    <w:p w:rsidR="003872B2" w:rsidRPr="001A2A79" w:rsidRDefault="003872B2" w:rsidP="001A2A79">
      <w:pPr>
        <w:pStyle w:val="1"/>
        <w:ind w:firstLine="708"/>
        <w:rPr>
          <w:rFonts w:ascii="Times New Roman" w:hAnsi="Times New Roman"/>
          <w:sz w:val="24"/>
          <w:szCs w:val="24"/>
        </w:rPr>
      </w:pPr>
      <w:r w:rsidRPr="001A2A79">
        <w:rPr>
          <w:rFonts w:ascii="Times New Roman" w:hAnsi="Times New Roman"/>
          <w:sz w:val="24"/>
          <w:szCs w:val="24"/>
        </w:rPr>
        <w:t>Учитывая большое число людей, живущих в областях, пострадавших от радиоактивных загрязнений, даже небольшие отличия в оценке риска заболевания могут привести к большой разнице в оценке ожидаемого количества заболевших. Гринпис и ряд других общественных организаций настаивают на необходимости учитывать влияние аварии на здоровье населения и в других странах. Ещё более низкие дозы облучения затрудняют получение статистически достоверных результатов и делают такие оценки неточными.</w:t>
      </w:r>
    </w:p>
    <w:p w:rsidR="003872B2" w:rsidRPr="001A2A79" w:rsidRDefault="003872B2" w:rsidP="001A2A79">
      <w:pPr>
        <w:pStyle w:val="1"/>
        <w:ind w:firstLine="708"/>
        <w:rPr>
          <w:rFonts w:ascii="Times New Roman" w:hAnsi="Times New Roman"/>
          <w:sz w:val="24"/>
          <w:szCs w:val="24"/>
        </w:rPr>
      </w:pPr>
      <w:r w:rsidRPr="001A2A79">
        <w:rPr>
          <w:rFonts w:ascii="Times New Roman" w:hAnsi="Times New Roman"/>
          <w:sz w:val="24"/>
          <w:szCs w:val="24"/>
        </w:rPr>
        <w:t>Наибольшие дозы получили примерно 1000 человек, находившихся рядом с реактором в момент взрыва и принимавших участие в аварийных работах в первые дни после него. Эти дозы варьировались от 2 до 20 грэй (Гр) и в ряде случаев оказались смертельными.</w:t>
      </w:r>
    </w:p>
    <w:p w:rsidR="003872B2" w:rsidRPr="001A2A79" w:rsidRDefault="003872B2" w:rsidP="00685070">
      <w:pPr>
        <w:pStyle w:val="1"/>
        <w:ind w:firstLine="708"/>
        <w:rPr>
          <w:rFonts w:ascii="Times New Roman" w:hAnsi="Times New Roman"/>
          <w:sz w:val="24"/>
          <w:szCs w:val="24"/>
        </w:rPr>
      </w:pPr>
      <w:r w:rsidRPr="001A2A79">
        <w:rPr>
          <w:rFonts w:ascii="Times New Roman" w:hAnsi="Times New Roman"/>
          <w:sz w:val="24"/>
          <w:szCs w:val="24"/>
        </w:rPr>
        <w:t>Большинство ликвидаторов, работавших в опасной зоне в последующие годы, и местных жителей получили сравнительно небольшие дозы облучения на всё тело. Для ликвидаторов они составили, в среднем, 100 мЗв, хотя иногда превышали 500. Дозы, полученные жителями, эвакуированными из сильно загрязнённых районов, достигали иногда нескольких сотен миллизиверт, при среднем значении, оцениваемом в 33 мЗв. Дозы, накопленные за годы после аварии, оцениваются в 10—50 мЗв для большинства жителей загрязнённой зоны, и до нескольких сотен для некоторых из них.</w:t>
      </w:r>
    </w:p>
    <w:p w:rsidR="003872B2" w:rsidRPr="001A2A79" w:rsidRDefault="003872B2" w:rsidP="00685070">
      <w:pPr>
        <w:pStyle w:val="1"/>
        <w:ind w:firstLine="708"/>
        <w:rPr>
          <w:rFonts w:ascii="Times New Roman" w:hAnsi="Times New Roman"/>
          <w:sz w:val="24"/>
          <w:szCs w:val="24"/>
        </w:rPr>
      </w:pPr>
      <w:r w:rsidRPr="001A2A79">
        <w:rPr>
          <w:rFonts w:ascii="Times New Roman" w:hAnsi="Times New Roman"/>
          <w:sz w:val="24"/>
          <w:szCs w:val="24"/>
        </w:rPr>
        <w:t>Для сравнения, жители некоторых регионов Земли с повышенным естественным фоном (например, в Бразилии, Индии, Иране и Китае) получают дозы облучения, равные п</w:t>
      </w:r>
      <w:r>
        <w:rPr>
          <w:rFonts w:ascii="Times New Roman" w:hAnsi="Times New Roman"/>
          <w:sz w:val="24"/>
          <w:szCs w:val="24"/>
        </w:rPr>
        <w:t>римерно 100—200 мЗв за 20 лет[6</w:t>
      </w:r>
      <w:r w:rsidRPr="001A2A79">
        <w:rPr>
          <w:rFonts w:ascii="Times New Roman" w:hAnsi="Times New Roman"/>
          <w:sz w:val="24"/>
          <w:szCs w:val="24"/>
        </w:rPr>
        <w:t>].</w:t>
      </w:r>
    </w:p>
    <w:p w:rsidR="003872B2" w:rsidRPr="001A2A79" w:rsidRDefault="003872B2" w:rsidP="00685070">
      <w:pPr>
        <w:pStyle w:val="1"/>
        <w:ind w:firstLine="708"/>
        <w:rPr>
          <w:rFonts w:ascii="Times New Roman" w:hAnsi="Times New Roman"/>
          <w:sz w:val="24"/>
          <w:szCs w:val="24"/>
        </w:rPr>
      </w:pPr>
      <w:r w:rsidRPr="001A2A79">
        <w:rPr>
          <w:rFonts w:ascii="Times New Roman" w:hAnsi="Times New Roman"/>
          <w:sz w:val="24"/>
          <w:szCs w:val="24"/>
        </w:rPr>
        <w:t>Многие местные жители в первые недели после аварии употребляли в пищу продукты (в основном, молоко), загрязнённые радиоактивным иодом-131. Иод накапливался в щитовидной железе, что привело к большим дозам облучения на этот орган, помимо дозы на всё тело, полученной за счёт внешнего излучения и излучения других радионуклидов, попавших внутрь организма. Для жителей Припяти эти дозы были существенно уменьшены (по оценкам, в 6 раз) благодаря применению иодосодержащих препаратов. В других районах такая профилактика не проводилась. Полученные дозы варьировались от 0,03 до нескольких Гр, а в некоторых случаях достигали 50 Гр.</w:t>
      </w:r>
    </w:p>
    <w:p w:rsidR="003872B2" w:rsidRPr="001A2A79" w:rsidRDefault="003872B2" w:rsidP="00685070">
      <w:pPr>
        <w:pStyle w:val="1"/>
        <w:ind w:firstLine="708"/>
        <w:rPr>
          <w:rFonts w:ascii="Times New Roman" w:hAnsi="Times New Roman"/>
          <w:sz w:val="24"/>
          <w:szCs w:val="24"/>
        </w:rPr>
      </w:pPr>
      <w:r w:rsidRPr="001A2A79">
        <w:rPr>
          <w:rFonts w:ascii="Times New Roman" w:hAnsi="Times New Roman"/>
          <w:sz w:val="24"/>
          <w:szCs w:val="24"/>
        </w:rPr>
        <w:t>Щитовидная железа — один из органов, наиболее подверженных риску возникновения рака в результате радиоактивного загрязнения, потому что она накапливает иод-131; особенно высок риск для детей. В 1990—1998 годах было зарегистрировано более 4000 случаев заболевания раком щитовидной железы среди тех, кому в момент аварии б</w:t>
      </w:r>
      <w:r>
        <w:rPr>
          <w:rFonts w:ascii="Times New Roman" w:hAnsi="Times New Roman"/>
          <w:sz w:val="24"/>
          <w:szCs w:val="24"/>
        </w:rPr>
        <w:t>ыло менее 18 лет[</w:t>
      </w:r>
      <w:r w:rsidRPr="001A2A79">
        <w:rPr>
          <w:rFonts w:ascii="Times New Roman" w:hAnsi="Times New Roman"/>
          <w:sz w:val="24"/>
          <w:szCs w:val="24"/>
        </w:rPr>
        <w:t>6]. Учитывая низкую вероятность заболевания в таком возрасте, часть из этих случаев считают прямым следствием облучения. Эксперты Чернобыльского форума ООН полагают, что при своевременной диагностике и правильном лечении эта болезнь представляет не очень большую опасность для жизни, однако, по меньшей мере, 15 человек от неё уже умерло. Эксперты считают, что количество заболеваний раком щитовидной железы будет расти ещё в течение многих лет.</w:t>
      </w:r>
    </w:p>
    <w:p w:rsidR="003872B2" w:rsidRPr="001A2A79" w:rsidRDefault="003872B2" w:rsidP="00685070">
      <w:pPr>
        <w:pStyle w:val="1"/>
        <w:ind w:firstLine="708"/>
        <w:rPr>
          <w:rFonts w:ascii="Times New Roman" w:hAnsi="Times New Roman"/>
          <w:sz w:val="24"/>
          <w:szCs w:val="24"/>
        </w:rPr>
      </w:pPr>
      <w:r w:rsidRPr="001A2A79">
        <w:rPr>
          <w:rFonts w:ascii="Times New Roman" w:hAnsi="Times New Roman"/>
          <w:sz w:val="24"/>
          <w:szCs w:val="24"/>
        </w:rPr>
        <w:t>Некоторые исследования показывают увеличение числа случаев лейкемии и других видов рака (кроме лейкемии и рака щитовидной железы) как у ликвидаторов, так и у жителей загрязнённых районов. Эти результаты противоречивы и часто статистически недостоверны, убедительных доказательств увеличения риска этих заболеваний, связанного непосредстве</w:t>
      </w:r>
      <w:r>
        <w:rPr>
          <w:rFonts w:ascii="Times New Roman" w:hAnsi="Times New Roman"/>
          <w:sz w:val="24"/>
          <w:szCs w:val="24"/>
        </w:rPr>
        <w:t>нно с аварией, не обнаружено</w:t>
      </w:r>
      <w:r w:rsidRPr="001A2A79">
        <w:rPr>
          <w:rFonts w:ascii="Times New Roman" w:hAnsi="Times New Roman"/>
          <w:sz w:val="24"/>
          <w:szCs w:val="24"/>
        </w:rPr>
        <w:t>. Однако наблюдение за большой группой ликвидаторов, проведённое в России, выявило увеличение смертности на несколько процентов. Если этот результат верен, он означает, что среди 600 000 человек, подвергшихся наибольшим дозам облучения, смертность от рака увеличится в результате аварии примерно на четыре тысячи человек сверх примерно 100 000 случае</w:t>
      </w:r>
      <w:r>
        <w:rPr>
          <w:rFonts w:ascii="Times New Roman" w:hAnsi="Times New Roman"/>
          <w:sz w:val="24"/>
          <w:szCs w:val="24"/>
        </w:rPr>
        <w:t>в, вызванных другими причинами[</w:t>
      </w:r>
      <w:r w:rsidRPr="001A2A79">
        <w:rPr>
          <w:rFonts w:ascii="Times New Roman" w:hAnsi="Times New Roman"/>
          <w:sz w:val="24"/>
          <w:szCs w:val="24"/>
        </w:rPr>
        <w:t>6].</w:t>
      </w:r>
    </w:p>
    <w:p w:rsidR="003872B2" w:rsidRPr="001A2A79" w:rsidRDefault="003872B2" w:rsidP="001A2A79">
      <w:pPr>
        <w:pStyle w:val="1"/>
        <w:ind w:firstLine="708"/>
        <w:rPr>
          <w:rFonts w:ascii="Times New Roman" w:hAnsi="Times New Roman"/>
          <w:sz w:val="24"/>
          <w:szCs w:val="24"/>
        </w:rPr>
      </w:pPr>
    </w:p>
    <w:p w:rsidR="003872B2" w:rsidRPr="001A2A79" w:rsidRDefault="003872B2" w:rsidP="001A2A79">
      <w:pPr>
        <w:pStyle w:val="1"/>
        <w:ind w:firstLine="708"/>
        <w:rPr>
          <w:rFonts w:ascii="Times New Roman" w:hAnsi="Times New Roman"/>
          <w:sz w:val="24"/>
          <w:szCs w:val="24"/>
        </w:rPr>
      </w:pPr>
      <w:r w:rsidRPr="001A2A79">
        <w:rPr>
          <w:rFonts w:ascii="Times New Roman" w:hAnsi="Times New Roman"/>
          <w:sz w:val="24"/>
          <w:szCs w:val="24"/>
        </w:rPr>
        <w:t>Количество детей с синдромом Дауна, родившихся в Белоруссии в 80-х — 90-х годах. Пик частоты появления заболевания приходится на январь 1987 года.</w:t>
      </w:r>
    </w:p>
    <w:p w:rsidR="003872B2" w:rsidRPr="001A2A79" w:rsidRDefault="003872B2" w:rsidP="00685070">
      <w:pPr>
        <w:pStyle w:val="1"/>
        <w:rPr>
          <w:rFonts w:ascii="Times New Roman" w:hAnsi="Times New Roman"/>
          <w:sz w:val="24"/>
          <w:szCs w:val="24"/>
        </w:rPr>
      </w:pPr>
      <w:r w:rsidRPr="001A2A79">
        <w:rPr>
          <w:rFonts w:ascii="Times New Roman" w:hAnsi="Times New Roman"/>
          <w:sz w:val="24"/>
          <w:szCs w:val="24"/>
        </w:rPr>
        <w:t>Было обнаружено увеличение числа врождённых патологий в различных районах Белоруссии между 1986 и 1994 годами, однако оно было примерно одинаковым как в загрязнённых, так и в чистых районах. В январе 1987 года было зарегистрировано необычно большое число случаев синдрома Дауна, однако последующей тенденции к увеличению заболеваемости не наблюдалось.</w:t>
      </w:r>
    </w:p>
    <w:p w:rsidR="003872B2" w:rsidRPr="001A2A79" w:rsidRDefault="003872B2" w:rsidP="00685070">
      <w:pPr>
        <w:pStyle w:val="1"/>
        <w:ind w:firstLine="708"/>
        <w:rPr>
          <w:rFonts w:ascii="Times New Roman" w:hAnsi="Times New Roman"/>
          <w:sz w:val="24"/>
          <w:szCs w:val="24"/>
        </w:rPr>
      </w:pPr>
      <w:r w:rsidRPr="001A2A79">
        <w:rPr>
          <w:rFonts w:ascii="Times New Roman" w:hAnsi="Times New Roman"/>
          <w:sz w:val="24"/>
          <w:szCs w:val="24"/>
        </w:rPr>
        <w:t>Детская смертность очень высока во всех трёх странах, пострадавших от чернобыльской аварии. После 1986 года смертность снижалась как в загрязнённых районах, так и в чистых. Хотя в загрязнённых районах снижение в среднем было более медленным, разброс значений, наблюдавшийся в разные годы и в разных районах, не позволяет говорить о чёткой тенденции. Кроме того, в некоторых из загрязнённых районов детская смертность до аварии была существенно ниже средней. В некоторых наиболее сильно загрязнённых районах отмечено увеличение смертности. Неясно, связано ли это с радиацией или с другими причинами — например, с низким уровнем жизни в этих районах или низким качеством медицинской помощи.</w:t>
      </w:r>
    </w:p>
    <w:p w:rsidR="003872B2" w:rsidRPr="001A2A79" w:rsidRDefault="003872B2" w:rsidP="00685070">
      <w:pPr>
        <w:pStyle w:val="1"/>
        <w:ind w:firstLine="708"/>
        <w:rPr>
          <w:rFonts w:ascii="Times New Roman" w:hAnsi="Times New Roman"/>
          <w:sz w:val="24"/>
          <w:szCs w:val="24"/>
        </w:rPr>
      </w:pPr>
      <w:r w:rsidRPr="001A2A79">
        <w:rPr>
          <w:rFonts w:ascii="Times New Roman" w:hAnsi="Times New Roman"/>
          <w:sz w:val="24"/>
          <w:szCs w:val="24"/>
        </w:rPr>
        <w:t>После аварии на 4-м энергоблоке работа электростанции была приостановлена из-за опасной радиационной обстановки. Однако уже в октябре 1986 года, после обширных работ по дезактивации территории и постройки «саркофага», 1-й и 2-й энергоблоки были вновь введены в строй; в декабре 1987 года возобновлена работа 3-го.</w:t>
      </w:r>
    </w:p>
    <w:p w:rsidR="003872B2" w:rsidRPr="001A2A79" w:rsidRDefault="003872B2" w:rsidP="00685070">
      <w:pPr>
        <w:pStyle w:val="1"/>
        <w:ind w:firstLine="708"/>
        <w:rPr>
          <w:rFonts w:ascii="Times New Roman" w:hAnsi="Times New Roman"/>
          <w:sz w:val="24"/>
          <w:szCs w:val="24"/>
        </w:rPr>
      </w:pPr>
      <w:r w:rsidRPr="001A2A79">
        <w:rPr>
          <w:rFonts w:ascii="Times New Roman" w:hAnsi="Times New Roman"/>
          <w:sz w:val="24"/>
          <w:szCs w:val="24"/>
        </w:rPr>
        <w:t>25 декабря 1995 года был подписан Меморандум о взаимопонимании между Правительством Украины и правительствами стран «большой семёрки» и Комиссией Европейского союза, согласно которому началась разработка программы полного закрытия станции к 2000 году. Решение об окончательной остановке энергоблока № 1 принято 30 ноября 1996 г., энергоблока № 2 — 15 марта 1999 г.</w:t>
      </w:r>
    </w:p>
    <w:p w:rsidR="003872B2" w:rsidRPr="001A2A79" w:rsidRDefault="003872B2" w:rsidP="001A2A79">
      <w:pPr>
        <w:pStyle w:val="1"/>
        <w:ind w:firstLine="708"/>
        <w:rPr>
          <w:rFonts w:ascii="Times New Roman" w:hAnsi="Times New Roman"/>
          <w:sz w:val="24"/>
          <w:szCs w:val="24"/>
        </w:rPr>
      </w:pPr>
      <w:r w:rsidRPr="001A2A79">
        <w:rPr>
          <w:rFonts w:ascii="Times New Roman" w:hAnsi="Times New Roman"/>
          <w:sz w:val="24"/>
          <w:szCs w:val="24"/>
        </w:rPr>
        <w:t>29 марта 2000 г. принято постановление Кабинета Министров Украины № 598 «О досрочном прекращении эксплуатации энергоблока № 3 и окончательном закрытии Чернобыльской АЭС». 15 декабря 2000 года в 13 часов 17 минут по приказу Президента Украины во время трансляции телемоста Чернобыльская АЭС — Национальный дворец «Украина» поворотом ключа аварийной защиты (АЗ-5) навсегда остановлен реактор энергоблока № 3 Чернобыльской АЭ</w:t>
      </w:r>
      <w:r>
        <w:rPr>
          <w:rFonts w:ascii="Times New Roman" w:hAnsi="Times New Roman"/>
          <w:sz w:val="24"/>
          <w:szCs w:val="24"/>
        </w:rPr>
        <w:t xml:space="preserve">С. Станция прекратила генерации </w:t>
      </w:r>
      <w:r w:rsidRPr="001A2A79">
        <w:rPr>
          <w:rFonts w:ascii="Times New Roman" w:hAnsi="Times New Roman"/>
          <w:sz w:val="24"/>
          <w:szCs w:val="24"/>
        </w:rPr>
        <w:t>электроэнергии</w:t>
      </w:r>
      <w:r>
        <w:rPr>
          <w:rFonts w:ascii="Times New Roman" w:hAnsi="Times New Roman"/>
          <w:sz w:val="24"/>
          <w:szCs w:val="24"/>
        </w:rPr>
        <w:t>.</w:t>
      </w:r>
    </w:p>
    <w:p w:rsidR="003872B2" w:rsidRPr="001A2A79" w:rsidRDefault="003872B2" w:rsidP="00685070">
      <w:pPr>
        <w:pStyle w:val="1"/>
        <w:ind w:firstLine="708"/>
        <w:rPr>
          <w:rFonts w:ascii="Times New Roman" w:hAnsi="Times New Roman"/>
          <w:sz w:val="24"/>
          <w:szCs w:val="24"/>
        </w:rPr>
      </w:pPr>
      <w:r w:rsidRPr="001A2A79">
        <w:rPr>
          <w:rFonts w:ascii="Times New Roman" w:hAnsi="Times New Roman"/>
          <w:sz w:val="24"/>
          <w:szCs w:val="24"/>
        </w:rPr>
        <w:t>Саркофаг, возведённый над четвёртым, взорвавшимся, энергоблоком постепенно разрушается. Опасность, в случае его обрушения, в основном определяется тем, как много радиоактивных веществ находится внутри него. По официальным данным, эта цифра достигает 95 % от того количества, которое было на момент аварии. Если эта оценка верна, то разрушение укрытия может привести к очень большим выбросам.</w:t>
      </w:r>
    </w:p>
    <w:p w:rsidR="003872B2" w:rsidRPr="00AA1C5D" w:rsidRDefault="003872B2" w:rsidP="00685070">
      <w:pPr>
        <w:pStyle w:val="1"/>
        <w:ind w:firstLine="708"/>
        <w:rPr>
          <w:rFonts w:ascii="Times New Roman" w:hAnsi="Times New Roman"/>
          <w:sz w:val="24"/>
          <w:szCs w:val="24"/>
        </w:rPr>
      </w:pPr>
      <w:r w:rsidRPr="001A2A79">
        <w:rPr>
          <w:rFonts w:ascii="Times New Roman" w:hAnsi="Times New Roman"/>
          <w:sz w:val="24"/>
          <w:szCs w:val="24"/>
        </w:rPr>
        <w:t>В марте 2004 года Европейский банк реконструкции и развития объявил тендер на проектирование, строительство и ввод в эксплуатацию нового саркофага для ЧАЭС. Победителем тендера в августе 2007 года была признана компания NOVARKA, совместное предприятие французских компаний Vinci Constructi</w:t>
      </w:r>
      <w:r>
        <w:rPr>
          <w:rFonts w:ascii="Times New Roman" w:hAnsi="Times New Roman"/>
          <w:sz w:val="24"/>
          <w:szCs w:val="24"/>
        </w:rPr>
        <w:t>on Grands Projets и BOUYGUES.</w:t>
      </w:r>
      <w:r w:rsidRPr="00AA1C5D">
        <w:rPr>
          <w:rFonts w:ascii="Times New Roman" w:hAnsi="Times New Roman"/>
          <w:sz w:val="24"/>
          <w:szCs w:val="24"/>
        </w:rPr>
        <w:t>И сегодня спустя полтора десятилетия после чернобыль</w:t>
      </w:r>
      <w:r w:rsidRPr="00AA1C5D">
        <w:rPr>
          <w:rFonts w:ascii="Times New Roman" w:hAnsi="Times New Roman"/>
          <w:sz w:val="24"/>
          <w:szCs w:val="24"/>
        </w:rPr>
        <w:softHyphen/>
        <w:t>ской трагедии существуют противоречивые оценки ее пора</w:t>
      </w:r>
      <w:r w:rsidRPr="00AA1C5D">
        <w:rPr>
          <w:rFonts w:ascii="Times New Roman" w:hAnsi="Times New Roman"/>
          <w:sz w:val="24"/>
          <w:szCs w:val="24"/>
        </w:rPr>
        <w:softHyphen/>
        <w:t>жающего действия и причиненного экономического ущерба. Согласно опубликованным в 2000 г. данным из 860 тыс. чело</w:t>
      </w:r>
      <w:r w:rsidRPr="00AA1C5D">
        <w:rPr>
          <w:rFonts w:ascii="Times New Roman" w:hAnsi="Times New Roman"/>
          <w:sz w:val="24"/>
          <w:szCs w:val="24"/>
        </w:rPr>
        <w:softHyphen/>
        <w:t>век, участвовавших в ликвидации последствий аварии, более 55 тыс. ликвидаторов умерли, десятки тысяч стали инвалида</w:t>
      </w:r>
      <w:r w:rsidRPr="00AA1C5D">
        <w:rPr>
          <w:rFonts w:ascii="Times New Roman" w:hAnsi="Times New Roman"/>
          <w:sz w:val="24"/>
          <w:szCs w:val="24"/>
        </w:rPr>
        <w:softHyphen/>
        <w:t>ми. Полмиллиона человек до сих пор проживает на загряз</w:t>
      </w:r>
      <w:r w:rsidRPr="00AA1C5D">
        <w:rPr>
          <w:rFonts w:ascii="Times New Roman" w:hAnsi="Times New Roman"/>
          <w:sz w:val="24"/>
          <w:szCs w:val="24"/>
        </w:rPr>
        <w:softHyphen/>
        <w:t>ненных территориях.</w:t>
      </w:r>
    </w:p>
    <w:p w:rsidR="003872B2" w:rsidRPr="00AA1C5D" w:rsidRDefault="003872B2" w:rsidP="00E31BCE">
      <w:pPr>
        <w:pStyle w:val="1"/>
        <w:rPr>
          <w:rFonts w:ascii="Times New Roman" w:hAnsi="Times New Roman"/>
          <w:b/>
          <w:bCs/>
          <w:sz w:val="24"/>
          <w:szCs w:val="24"/>
        </w:rPr>
      </w:pPr>
    </w:p>
    <w:p w:rsidR="003872B2" w:rsidRDefault="003872B2" w:rsidP="00E31BCE">
      <w:pPr>
        <w:pStyle w:val="1"/>
        <w:jc w:val="center"/>
        <w:rPr>
          <w:rFonts w:ascii="Times New Roman" w:hAnsi="Times New Roman"/>
          <w:b/>
          <w:bCs/>
          <w:sz w:val="24"/>
          <w:szCs w:val="24"/>
        </w:rPr>
      </w:pPr>
    </w:p>
    <w:p w:rsidR="003872B2" w:rsidRDefault="003872B2" w:rsidP="00E31BCE">
      <w:pPr>
        <w:pStyle w:val="1"/>
        <w:jc w:val="center"/>
        <w:rPr>
          <w:rFonts w:ascii="Times New Roman" w:hAnsi="Times New Roman"/>
          <w:b/>
          <w:bCs/>
          <w:sz w:val="24"/>
          <w:szCs w:val="24"/>
        </w:rPr>
      </w:pPr>
    </w:p>
    <w:p w:rsidR="003872B2" w:rsidRDefault="003872B2" w:rsidP="00E31BCE">
      <w:pPr>
        <w:pStyle w:val="1"/>
        <w:jc w:val="center"/>
        <w:rPr>
          <w:rFonts w:ascii="Times New Roman" w:hAnsi="Times New Roman"/>
          <w:b/>
          <w:bCs/>
          <w:sz w:val="24"/>
          <w:szCs w:val="24"/>
        </w:rPr>
      </w:pPr>
    </w:p>
    <w:p w:rsidR="003872B2" w:rsidRDefault="003872B2" w:rsidP="00E31BCE">
      <w:pPr>
        <w:pStyle w:val="1"/>
        <w:jc w:val="center"/>
        <w:rPr>
          <w:rFonts w:ascii="Times New Roman" w:hAnsi="Times New Roman"/>
          <w:b/>
          <w:bCs/>
          <w:sz w:val="24"/>
          <w:szCs w:val="24"/>
        </w:rPr>
      </w:pPr>
    </w:p>
    <w:p w:rsidR="003872B2" w:rsidRDefault="003872B2" w:rsidP="00E31BCE">
      <w:pPr>
        <w:pStyle w:val="1"/>
        <w:jc w:val="center"/>
        <w:rPr>
          <w:rFonts w:ascii="Times New Roman" w:hAnsi="Times New Roman"/>
          <w:b/>
          <w:bCs/>
          <w:sz w:val="24"/>
          <w:szCs w:val="24"/>
        </w:rPr>
      </w:pPr>
    </w:p>
    <w:p w:rsidR="003872B2" w:rsidRPr="001A2A79" w:rsidRDefault="003872B2" w:rsidP="00E31BCE">
      <w:pPr>
        <w:pStyle w:val="1"/>
        <w:jc w:val="center"/>
        <w:rPr>
          <w:rFonts w:ascii="Times New Roman" w:hAnsi="Times New Roman"/>
          <w:b/>
          <w:bCs/>
          <w:sz w:val="24"/>
          <w:szCs w:val="24"/>
          <w:lang w:val="uk-UA"/>
        </w:rPr>
      </w:pPr>
      <w:r w:rsidRPr="00AA1C5D">
        <w:rPr>
          <w:rFonts w:ascii="Times New Roman" w:hAnsi="Times New Roman"/>
          <w:b/>
          <w:bCs/>
          <w:sz w:val="24"/>
          <w:szCs w:val="24"/>
          <w:lang w:val="uk-UA"/>
        </w:rPr>
        <w:t xml:space="preserve">Площади областей и республик России, загрязненных цезием-137 (по состоянию на </w:t>
      </w:r>
      <w:r w:rsidRPr="001A2A79">
        <w:rPr>
          <w:rFonts w:ascii="Times New Roman" w:hAnsi="Times New Roman"/>
          <w:b/>
          <w:bCs/>
          <w:sz w:val="24"/>
          <w:szCs w:val="24"/>
          <w:lang w:val="uk-UA"/>
        </w:rPr>
        <w:t>первый год после катастрофы на Чернобыльской АС)</w:t>
      </w:r>
    </w:p>
    <w:p w:rsidR="003872B2" w:rsidRPr="00AA1C5D" w:rsidRDefault="003872B2" w:rsidP="00E31BCE">
      <w:pPr>
        <w:pStyle w:val="1"/>
        <w:jc w:val="center"/>
        <w:rPr>
          <w:rFonts w:ascii="Times New Roman" w:hAnsi="Times New Roman"/>
          <w:b/>
          <w:bCs/>
          <w:sz w:val="24"/>
          <w:szCs w:val="24"/>
          <w:lang w:val="uk-UA"/>
        </w:rPr>
      </w:pPr>
    </w:p>
    <w:tbl>
      <w:tblPr>
        <w:tblW w:w="0" w:type="auto"/>
        <w:tblInd w:w="40" w:type="dxa"/>
        <w:tblLayout w:type="fixed"/>
        <w:tblCellMar>
          <w:left w:w="40" w:type="dxa"/>
          <w:right w:w="40" w:type="dxa"/>
        </w:tblCellMar>
        <w:tblLook w:val="0000" w:firstRow="0" w:lastRow="0" w:firstColumn="0" w:lastColumn="0" w:noHBand="0" w:noVBand="0"/>
      </w:tblPr>
      <w:tblGrid>
        <w:gridCol w:w="854"/>
        <w:gridCol w:w="1706"/>
        <w:gridCol w:w="1708"/>
        <w:gridCol w:w="1280"/>
        <w:gridCol w:w="1172"/>
        <w:gridCol w:w="1280"/>
        <w:gridCol w:w="1138"/>
      </w:tblGrid>
      <w:tr w:rsidR="003872B2" w:rsidRPr="00AA1C5D" w:rsidTr="00F92FFF">
        <w:trPr>
          <w:trHeight w:hRule="exact" w:val="1328"/>
        </w:trPr>
        <w:tc>
          <w:tcPr>
            <w:tcW w:w="2559" w:type="dxa"/>
            <w:gridSpan w:val="2"/>
            <w:vMerge w:val="restart"/>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rPr>
            </w:pPr>
          </w:p>
          <w:p w:rsidR="003872B2" w:rsidRPr="00D46D5F" w:rsidRDefault="003872B2" w:rsidP="00F92FFF">
            <w:pPr>
              <w:pStyle w:val="1"/>
              <w:rPr>
                <w:rFonts w:ascii="Times New Roman" w:hAnsi="Times New Roman"/>
                <w:i/>
                <w:iCs/>
                <w:color w:val="000000"/>
                <w:sz w:val="24"/>
                <w:szCs w:val="24"/>
              </w:rPr>
            </w:pPr>
            <w:r w:rsidRPr="00D46D5F">
              <w:rPr>
                <w:rFonts w:ascii="Times New Roman" w:hAnsi="Times New Roman"/>
                <w:i/>
                <w:iCs/>
                <w:color w:val="000000"/>
                <w:sz w:val="24"/>
                <w:szCs w:val="24"/>
              </w:rPr>
              <w:t>Области республики</w:t>
            </w:r>
          </w:p>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i/>
                <w:iCs/>
                <w:color w:val="000000"/>
                <w:sz w:val="24"/>
                <w:szCs w:val="24"/>
                <w:lang w:val="en-US"/>
              </w:rPr>
            </w:pPr>
          </w:p>
        </w:tc>
        <w:tc>
          <w:tcPr>
            <w:tcW w:w="1708" w:type="dxa"/>
            <w:vMerge w:val="restart"/>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i/>
                <w:iCs/>
                <w:color w:val="000000"/>
                <w:sz w:val="24"/>
                <w:szCs w:val="24"/>
                <w:lang w:val="uk-UA"/>
              </w:rPr>
            </w:pPr>
            <w:r w:rsidRPr="00D46D5F">
              <w:rPr>
                <w:rFonts w:ascii="Times New Roman" w:hAnsi="Times New Roman"/>
                <w:i/>
                <w:iCs/>
                <w:color w:val="000000"/>
                <w:sz w:val="24"/>
                <w:szCs w:val="24"/>
                <w:lang w:val="uk-UA"/>
              </w:rPr>
              <w:t>Общая площадь области республики</w:t>
            </w:r>
          </w:p>
          <w:p w:rsidR="003872B2" w:rsidRPr="00D46D5F" w:rsidRDefault="003872B2" w:rsidP="00F92FFF">
            <w:pPr>
              <w:pStyle w:val="1"/>
              <w:rPr>
                <w:rFonts w:ascii="Times New Roman" w:hAnsi="Times New Roman"/>
                <w:i/>
                <w:iCs/>
                <w:color w:val="000000"/>
                <w:sz w:val="24"/>
                <w:szCs w:val="24"/>
              </w:rPr>
            </w:pPr>
            <w:r w:rsidRPr="00D46D5F">
              <w:rPr>
                <w:rFonts w:ascii="Times New Roman" w:hAnsi="Times New Roman"/>
                <w:i/>
                <w:iCs/>
                <w:color w:val="000000"/>
                <w:sz w:val="24"/>
                <w:szCs w:val="24"/>
                <w:lang w:val="uk-UA"/>
              </w:rPr>
              <w:t>тыс. км</w:t>
            </w:r>
          </w:p>
        </w:tc>
        <w:tc>
          <w:tcPr>
            <w:tcW w:w="1280" w:type="dxa"/>
            <w:tcBorders>
              <w:top w:val="single" w:sz="6" w:space="0" w:color="auto"/>
              <w:left w:val="nil"/>
              <w:bottom w:val="single" w:sz="6" w:space="0" w:color="auto"/>
              <w:right w:val="nil"/>
            </w:tcBorders>
          </w:tcPr>
          <w:p w:rsidR="003872B2" w:rsidRPr="00D46D5F" w:rsidRDefault="003872B2" w:rsidP="00F92FFF">
            <w:pPr>
              <w:pStyle w:val="1"/>
              <w:rPr>
                <w:rFonts w:ascii="Times New Roman" w:hAnsi="Times New Roman"/>
                <w:color w:val="000000"/>
                <w:sz w:val="24"/>
                <w:szCs w:val="24"/>
              </w:rPr>
            </w:pPr>
          </w:p>
          <w:p w:rsidR="003872B2" w:rsidRPr="00D46D5F" w:rsidRDefault="003872B2" w:rsidP="00F92FFF">
            <w:pPr>
              <w:pStyle w:val="1"/>
              <w:rPr>
                <w:rFonts w:ascii="Times New Roman" w:hAnsi="Times New Roman"/>
                <w:color w:val="000000"/>
                <w:sz w:val="24"/>
                <w:szCs w:val="24"/>
              </w:rPr>
            </w:pPr>
          </w:p>
        </w:tc>
        <w:tc>
          <w:tcPr>
            <w:tcW w:w="2452" w:type="dxa"/>
            <w:gridSpan w:val="2"/>
            <w:tcBorders>
              <w:top w:val="single" w:sz="6" w:space="0" w:color="auto"/>
              <w:left w:val="nil"/>
              <w:bottom w:val="single" w:sz="6" w:space="0" w:color="auto"/>
              <w:right w:val="nil"/>
            </w:tcBorders>
          </w:tcPr>
          <w:p w:rsidR="003872B2" w:rsidRPr="00D46D5F" w:rsidRDefault="003872B2" w:rsidP="00F92FFF">
            <w:pPr>
              <w:pStyle w:val="1"/>
              <w:rPr>
                <w:rFonts w:ascii="Times New Roman" w:hAnsi="Times New Roman"/>
                <w:i/>
                <w:iCs/>
                <w:color w:val="000000"/>
                <w:sz w:val="24"/>
                <w:szCs w:val="24"/>
                <w:vertAlign w:val="superscript"/>
                <w:lang w:val="en-US"/>
              </w:rPr>
            </w:pPr>
            <w:r w:rsidRPr="00D46D5F">
              <w:rPr>
                <w:rFonts w:ascii="Times New Roman" w:hAnsi="Times New Roman"/>
                <w:i/>
                <w:iCs/>
                <w:color w:val="000000"/>
                <w:sz w:val="24"/>
                <w:szCs w:val="24"/>
              </w:rPr>
              <w:t>Площадь загрязнений цезием-13</w:t>
            </w:r>
            <w:r w:rsidRPr="00D46D5F">
              <w:rPr>
                <w:rFonts w:ascii="Times New Roman" w:hAnsi="Times New Roman"/>
                <w:color w:val="000000"/>
                <w:sz w:val="24"/>
                <w:szCs w:val="24"/>
                <w:lang w:val="en-US"/>
              </w:rPr>
              <w:t xml:space="preserve">7, </w:t>
            </w:r>
            <w:r w:rsidRPr="00D46D5F">
              <w:rPr>
                <w:rFonts w:ascii="Times New Roman" w:hAnsi="Times New Roman"/>
                <w:i/>
                <w:iCs/>
                <w:color w:val="000000"/>
                <w:sz w:val="24"/>
                <w:szCs w:val="24"/>
              </w:rPr>
              <w:t>км</w:t>
            </w:r>
            <w:r w:rsidRPr="00D46D5F">
              <w:rPr>
                <w:rFonts w:ascii="Times New Roman" w:hAnsi="Times New Roman"/>
                <w:i/>
                <w:iCs/>
                <w:color w:val="000000"/>
                <w:sz w:val="24"/>
                <w:szCs w:val="24"/>
                <w:vertAlign w:val="superscript"/>
                <w:lang w:val="en-US"/>
              </w:rPr>
              <w:t>2</w:t>
            </w:r>
          </w:p>
          <w:p w:rsidR="003872B2" w:rsidRPr="00D46D5F" w:rsidRDefault="003872B2" w:rsidP="00F92FFF">
            <w:pPr>
              <w:pStyle w:val="1"/>
              <w:rPr>
                <w:rFonts w:ascii="Times New Roman" w:hAnsi="Times New Roman"/>
                <w:i/>
                <w:iCs/>
                <w:color w:val="000000"/>
                <w:sz w:val="24"/>
                <w:szCs w:val="24"/>
                <w:vertAlign w:val="superscript"/>
                <w:lang w:val="en-US"/>
              </w:rPr>
            </w:pPr>
          </w:p>
        </w:tc>
        <w:tc>
          <w:tcPr>
            <w:tcW w:w="1138" w:type="dxa"/>
            <w:tcBorders>
              <w:top w:val="single" w:sz="6" w:space="0" w:color="auto"/>
              <w:left w:val="nil"/>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r>
      <w:tr w:rsidR="003872B2" w:rsidRPr="00AA1C5D" w:rsidTr="00F92FFF">
        <w:trPr>
          <w:trHeight w:hRule="exact" w:val="384"/>
        </w:trPr>
        <w:tc>
          <w:tcPr>
            <w:tcW w:w="2559" w:type="dxa"/>
            <w:gridSpan w:val="2"/>
            <w:vMerge/>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tc>
        <w:tc>
          <w:tcPr>
            <w:tcW w:w="1708" w:type="dxa"/>
            <w:vMerge/>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i/>
                <w:iCs/>
                <w:color w:val="000000"/>
                <w:sz w:val="24"/>
                <w:szCs w:val="24"/>
                <w:lang w:val="en-US"/>
              </w:rPr>
            </w:pPr>
          </w:p>
        </w:tc>
        <w:tc>
          <w:tcPr>
            <w:tcW w:w="1280" w:type="dxa"/>
            <w:tcBorders>
              <w:top w:val="single" w:sz="6" w:space="0" w:color="auto"/>
              <w:left w:val="nil"/>
              <w:bottom w:val="single" w:sz="6" w:space="0" w:color="auto"/>
              <w:right w:val="nil"/>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2452" w:type="dxa"/>
            <w:gridSpan w:val="2"/>
            <w:tcBorders>
              <w:top w:val="single" w:sz="6" w:space="0" w:color="auto"/>
              <w:left w:val="nil"/>
              <w:bottom w:val="single" w:sz="6" w:space="0" w:color="auto"/>
              <w:right w:val="nil"/>
            </w:tcBorders>
          </w:tcPr>
          <w:p w:rsidR="003872B2" w:rsidRPr="00D46D5F" w:rsidRDefault="003872B2" w:rsidP="00F92FFF">
            <w:pPr>
              <w:pStyle w:val="1"/>
              <w:rPr>
                <w:rFonts w:ascii="Times New Roman" w:hAnsi="Times New Roman"/>
                <w:i/>
                <w:iCs/>
                <w:color w:val="000000"/>
                <w:sz w:val="24"/>
                <w:szCs w:val="24"/>
                <w:lang w:val="en-US"/>
              </w:rPr>
            </w:pPr>
            <w:r w:rsidRPr="00D46D5F">
              <w:rPr>
                <w:rFonts w:ascii="Times New Roman" w:hAnsi="Times New Roman"/>
                <w:i/>
                <w:iCs/>
                <w:color w:val="000000"/>
                <w:sz w:val="24"/>
                <w:szCs w:val="24"/>
              </w:rPr>
              <w:t>Ки/км</w:t>
            </w:r>
            <w:r w:rsidRPr="00D46D5F">
              <w:rPr>
                <w:rFonts w:ascii="Times New Roman" w:hAnsi="Times New Roman"/>
                <w:i/>
                <w:iCs/>
                <w:color w:val="000000"/>
                <w:sz w:val="24"/>
                <w:szCs w:val="24"/>
                <w:vertAlign w:val="superscript"/>
                <w:lang w:val="en-US"/>
              </w:rPr>
              <w:t>2</w:t>
            </w:r>
          </w:p>
          <w:p w:rsidR="003872B2" w:rsidRPr="00D46D5F" w:rsidRDefault="003872B2" w:rsidP="00F92FFF">
            <w:pPr>
              <w:pStyle w:val="1"/>
              <w:rPr>
                <w:rFonts w:ascii="Times New Roman" w:hAnsi="Times New Roman"/>
                <w:i/>
                <w:iCs/>
                <w:color w:val="000000"/>
                <w:sz w:val="24"/>
                <w:szCs w:val="24"/>
                <w:lang w:val="en-US"/>
              </w:rPr>
            </w:pPr>
          </w:p>
          <w:p w:rsidR="003872B2" w:rsidRPr="00D46D5F" w:rsidRDefault="003872B2" w:rsidP="00F92FFF">
            <w:pPr>
              <w:pStyle w:val="1"/>
              <w:rPr>
                <w:rFonts w:ascii="Times New Roman" w:hAnsi="Times New Roman"/>
                <w:i/>
                <w:iCs/>
                <w:color w:val="000000"/>
                <w:sz w:val="24"/>
                <w:szCs w:val="24"/>
                <w:lang w:val="en-US"/>
              </w:rPr>
            </w:pPr>
          </w:p>
        </w:tc>
        <w:tc>
          <w:tcPr>
            <w:tcW w:w="1138" w:type="dxa"/>
            <w:tcBorders>
              <w:top w:val="single" w:sz="6" w:space="0" w:color="auto"/>
              <w:left w:val="nil"/>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r>
      <w:tr w:rsidR="003872B2" w:rsidRPr="00AA1C5D" w:rsidTr="00F92FFF">
        <w:trPr>
          <w:trHeight w:hRule="exact" w:val="442"/>
        </w:trPr>
        <w:tc>
          <w:tcPr>
            <w:tcW w:w="2559" w:type="dxa"/>
            <w:gridSpan w:val="2"/>
            <w:vMerge/>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tc>
        <w:tc>
          <w:tcPr>
            <w:tcW w:w="1708" w:type="dxa"/>
            <w:vMerge/>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i/>
                <w:iCs/>
                <w:color w:val="000000"/>
                <w:sz w:val="24"/>
                <w:szCs w:val="24"/>
                <w:vertAlign w:val="superscript"/>
                <w:lang w:val="en-US"/>
              </w:rPr>
            </w:pPr>
          </w:p>
        </w:tc>
        <w:tc>
          <w:tcPr>
            <w:tcW w:w="1280" w:type="dxa"/>
            <w:tcBorders>
              <w:top w:val="single" w:sz="6" w:space="0" w:color="auto"/>
              <w:left w:val="nil"/>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1-5</w:t>
            </w:r>
          </w:p>
          <w:p w:rsidR="003872B2" w:rsidRPr="00D46D5F" w:rsidRDefault="003872B2" w:rsidP="00F92FFF">
            <w:pPr>
              <w:pStyle w:val="1"/>
              <w:rPr>
                <w:rFonts w:ascii="Times New Roman" w:hAnsi="Times New Roman"/>
                <w:color w:val="000000"/>
                <w:sz w:val="24"/>
                <w:szCs w:val="24"/>
                <w:lang w:val="en-US"/>
              </w:rPr>
            </w:pPr>
          </w:p>
        </w:tc>
        <w:tc>
          <w:tcPr>
            <w:tcW w:w="1172"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5-15</w:t>
            </w: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15-40</w:t>
            </w:r>
          </w:p>
          <w:p w:rsidR="003872B2" w:rsidRPr="00D46D5F" w:rsidRDefault="003872B2" w:rsidP="00F92FFF">
            <w:pPr>
              <w:pStyle w:val="1"/>
              <w:rPr>
                <w:rFonts w:ascii="Times New Roman" w:hAnsi="Times New Roman"/>
                <w:color w:val="000000"/>
                <w:sz w:val="24"/>
                <w:szCs w:val="24"/>
                <w:lang w:val="en-US"/>
              </w:rPr>
            </w:pPr>
          </w:p>
        </w:tc>
        <w:tc>
          <w:tcPr>
            <w:tcW w:w="113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&gt;40</w:t>
            </w:r>
          </w:p>
          <w:p w:rsidR="003872B2" w:rsidRPr="00D46D5F" w:rsidRDefault="003872B2" w:rsidP="00F92FFF">
            <w:pPr>
              <w:pStyle w:val="1"/>
              <w:rPr>
                <w:rFonts w:ascii="Times New Roman" w:hAnsi="Times New Roman"/>
                <w:color w:val="000000"/>
                <w:sz w:val="24"/>
                <w:szCs w:val="24"/>
                <w:lang w:val="en-US"/>
              </w:rPr>
            </w:pPr>
          </w:p>
        </w:tc>
      </w:tr>
      <w:tr w:rsidR="003872B2" w:rsidRPr="00AA1C5D" w:rsidTr="00F92FFF">
        <w:trPr>
          <w:trHeight w:hRule="exact" w:val="423"/>
        </w:trPr>
        <w:tc>
          <w:tcPr>
            <w:tcW w:w="854" w:type="dxa"/>
            <w:tcBorders>
              <w:top w:val="nil"/>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1.</w:t>
            </w:r>
          </w:p>
          <w:p w:rsidR="003872B2" w:rsidRPr="00D46D5F" w:rsidRDefault="003872B2" w:rsidP="00F92FFF">
            <w:pPr>
              <w:pStyle w:val="1"/>
              <w:rPr>
                <w:rFonts w:ascii="Times New Roman" w:hAnsi="Times New Roman"/>
                <w:color w:val="000000"/>
                <w:sz w:val="24"/>
                <w:szCs w:val="24"/>
                <w:lang w:val="en-US"/>
              </w:rPr>
            </w:pPr>
          </w:p>
        </w:tc>
        <w:tc>
          <w:tcPr>
            <w:tcW w:w="1706" w:type="dxa"/>
            <w:tcBorders>
              <w:top w:val="nil"/>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uk-UA"/>
              </w:rPr>
            </w:pPr>
            <w:r w:rsidRPr="00D46D5F">
              <w:rPr>
                <w:rFonts w:ascii="Times New Roman" w:hAnsi="Times New Roman"/>
                <w:color w:val="000000"/>
                <w:sz w:val="24"/>
                <w:szCs w:val="24"/>
                <w:lang w:val="uk-UA"/>
              </w:rPr>
              <w:t>Белгородская</w:t>
            </w:r>
          </w:p>
          <w:p w:rsidR="003872B2" w:rsidRPr="00D46D5F" w:rsidRDefault="003872B2" w:rsidP="00F92FFF">
            <w:pPr>
              <w:pStyle w:val="1"/>
              <w:rPr>
                <w:rFonts w:ascii="Times New Roman" w:hAnsi="Times New Roman"/>
                <w:color w:val="000000"/>
                <w:sz w:val="24"/>
                <w:szCs w:val="24"/>
                <w:lang w:val="en-US"/>
              </w:rPr>
            </w:pPr>
          </w:p>
        </w:tc>
        <w:tc>
          <w:tcPr>
            <w:tcW w:w="1708" w:type="dxa"/>
            <w:tcBorders>
              <w:top w:val="nil"/>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27,1</w:t>
            </w:r>
          </w:p>
          <w:p w:rsidR="003872B2" w:rsidRPr="00D46D5F" w:rsidRDefault="003872B2" w:rsidP="00F92FFF">
            <w:pPr>
              <w:pStyle w:val="1"/>
              <w:rPr>
                <w:rFonts w:ascii="Times New Roman" w:hAnsi="Times New Roman"/>
                <w:color w:val="000000"/>
                <w:sz w:val="24"/>
                <w:szCs w:val="24"/>
                <w:lang w:val="en-US"/>
              </w:rPr>
            </w:pPr>
          </w:p>
        </w:tc>
        <w:tc>
          <w:tcPr>
            <w:tcW w:w="1280" w:type="dxa"/>
            <w:tcBorders>
              <w:top w:val="nil"/>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1 620</w:t>
            </w:r>
          </w:p>
          <w:p w:rsidR="003872B2" w:rsidRPr="00D46D5F" w:rsidRDefault="003872B2" w:rsidP="00F92FFF">
            <w:pPr>
              <w:pStyle w:val="1"/>
              <w:rPr>
                <w:rFonts w:ascii="Times New Roman" w:hAnsi="Times New Roman"/>
                <w:color w:val="000000"/>
                <w:sz w:val="24"/>
                <w:szCs w:val="24"/>
                <w:lang w:val="en-US"/>
              </w:rPr>
            </w:pPr>
          </w:p>
        </w:tc>
        <w:tc>
          <w:tcPr>
            <w:tcW w:w="1172" w:type="dxa"/>
            <w:tcBorders>
              <w:top w:val="nil"/>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280" w:type="dxa"/>
            <w:tcBorders>
              <w:top w:val="nil"/>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138" w:type="dxa"/>
            <w:tcBorders>
              <w:top w:val="nil"/>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r>
      <w:tr w:rsidR="003872B2" w:rsidRPr="00AA1C5D" w:rsidTr="00F92FFF">
        <w:trPr>
          <w:trHeight w:hRule="exact" w:val="415"/>
        </w:trPr>
        <w:tc>
          <w:tcPr>
            <w:tcW w:w="854"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2.</w:t>
            </w:r>
          </w:p>
          <w:p w:rsidR="003872B2" w:rsidRPr="00D46D5F" w:rsidRDefault="003872B2" w:rsidP="00F92FFF">
            <w:pPr>
              <w:pStyle w:val="1"/>
              <w:rPr>
                <w:rFonts w:ascii="Times New Roman" w:hAnsi="Times New Roman"/>
                <w:color w:val="000000"/>
                <w:sz w:val="24"/>
                <w:szCs w:val="24"/>
                <w:lang w:val="en-US"/>
              </w:rPr>
            </w:pPr>
          </w:p>
        </w:tc>
        <w:tc>
          <w:tcPr>
            <w:tcW w:w="1706"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uk-UA"/>
              </w:rPr>
            </w:pPr>
            <w:r w:rsidRPr="00D46D5F">
              <w:rPr>
                <w:rFonts w:ascii="Times New Roman" w:hAnsi="Times New Roman"/>
                <w:color w:val="000000"/>
                <w:sz w:val="24"/>
                <w:szCs w:val="24"/>
                <w:lang w:val="uk-UA"/>
              </w:rPr>
              <w:t>Брянская</w:t>
            </w:r>
          </w:p>
          <w:p w:rsidR="003872B2" w:rsidRPr="00D46D5F" w:rsidRDefault="003872B2" w:rsidP="00F92FFF">
            <w:pPr>
              <w:pStyle w:val="1"/>
              <w:rPr>
                <w:rFonts w:ascii="Times New Roman" w:hAnsi="Times New Roman"/>
                <w:color w:val="000000"/>
                <w:sz w:val="24"/>
                <w:szCs w:val="24"/>
                <w:lang w:val="en-US"/>
              </w:rPr>
            </w:pPr>
          </w:p>
        </w:tc>
        <w:tc>
          <w:tcPr>
            <w:tcW w:w="170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34,9</w:t>
            </w: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6 750</w:t>
            </w:r>
          </w:p>
          <w:p w:rsidR="003872B2" w:rsidRPr="00D46D5F" w:rsidRDefault="003872B2" w:rsidP="00F92FFF">
            <w:pPr>
              <w:pStyle w:val="1"/>
              <w:rPr>
                <w:rFonts w:ascii="Times New Roman" w:hAnsi="Times New Roman"/>
                <w:color w:val="000000"/>
                <w:sz w:val="24"/>
                <w:szCs w:val="24"/>
                <w:lang w:val="en-US"/>
              </w:rPr>
            </w:pPr>
          </w:p>
        </w:tc>
        <w:tc>
          <w:tcPr>
            <w:tcW w:w="1172"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2628</w:t>
            </w: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2 130</w:t>
            </w:r>
          </w:p>
          <w:p w:rsidR="003872B2" w:rsidRPr="00D46D5F" w:rsidRDefault="003872B2" w:rsidP="00F92FFF">
            <w:pPr>
              <w:pStyle w:val="1"/>
              <w:rPr>
                <w:rFonts w:ascii="Times New Roman" w:hAnsi="Times New Roman"/>
                <w:color w:val="000000"/>
                <w:sz w:val="24"/>
                <w:szCs w:val="24"/>
                <w:lang w:val="en-US"/>
              </w:rPr>
            </w:pPr>
          </w:p>
        </w:tc>
        <w:tc>
          <w:tcPr>
            <w:tcW w:w="113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310</w:t>
            </w:r>
          </w:p>
          <w:p w:rsidR="003872B2" w:rsidRPr="00D46D5F" w:rsidRDefault="003872B2" w:rsidP="00F92FFF">
            <w:pPr>
              <w:pStyle w:val="1"/>
              <w:rPr>
                <w:rFonts w:ascii="Times New Roman" w:hAnsi="Times New Roman"/>
                <w:color w:val="000000"/>
                <w:sz w:val="24"/>
                <w:szCs w:val="24"/>
                <w:lang w:val="en-US"/>
              </w:rPr>
            </w:pPr>
          </w:p>
        </w:tc>
      </w:tr>
      <w:tr w:rsidR="003872B2" w:rsidRPr="00AA1C5D" w:rsidTr="00F92FFF">
        <w:trPr>
          <w:trHeight w:hRule="exact" w:val="418"/>
        </w:trPr>
        <w:tc>
          <w:tcPr>
            <w:tcW w:w="854"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3.</w:t>
            </w:r>
          </w:p>
          <w:p w:rsidR="003872B2" w:rsidRPr="00D46D5F" w:rsidRDefault="003872B2" w:rsidP="00F92FFF">
            <w:pPr>
              <w:pStyle w:val="1"/>
              <w:rPr>
                <w:rFonts w:ascii="Times New Roman" w:hAnsi="Times New Roman"/>
                <w:color w:val="000000"/>
                <w:sz w:val="24"/>
                <w:szCs w:val="24"/>
                <w:lang w:val="en-US"/>
              </w:rPr>
            </w:pPr>
          </w:p>
        </w:tc>
        <w:tc>
          <w:tcPr>
            <w:tcW w:w="1706"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uk-UA"/>
              </w:rPr>
            </w:pPr>
            <w:r w:rsidRPr="00D46D5F">
              <w:rPr>
                <w:rFonts w:ascii="Times New Roman" w:hAnsi="Times New Roman"/>
                <w:color w:val="000000"/>
                <w:sz w:val="24"/>
                <w:szCs w:val="24"/>
                <w:lang w:val="uk-UA"/>
              </w:rPr>
              <w:t>Воронежская</w:t>
            </w:r>
          </w:p>
          <w:p w:rsidR="003872B2" w:rsidRPr="00D46D5F" w:rsidRDefault="003872B2" w:rsidP="00F92FFF">
            <w:pPr>
              <w:pStyle w:val="1"/>
              <w:rPr>
                <w:rFonts w:ascii="Times New Roman" w:hAnsi="Times New Roman"/>
                <w:color w:val="000000"/>
                <w:sz w:val="24"/>
                <w:szCs w:val="24"/>
                <w:lang w:val="en-US"/>
              </w:rPr>
            </w:pPr>
          </w:p>
        </w:tc>
        <w:tc>
          <w:tcPr>
            <w:tcW w:w="170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52,4</w:t>
            </w: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1 320</w:t>
            </w:r>
          </w:p>
          <w:p w:rsidR="003872B2" w:rsidRPr="00D46D5F" w:rsidRDefault="003872B2" w:rsidP="00F92FFF">
            <w:pPr>
              <w:pStyle w:val="1"/>
              <w:rPr>
                <w:rFonts w:ascii="Times New Roman" w:hAnsi="Times New Roman"/>
                <w:color w:val="000000"/>
                <w:sz w:val="24"/>
                <w:szCs w:val="24"/>
                <w:lang w:val="en-US"/>
              </w:rPr>
            </w:pPr>
          </w:p>
        </w:tc>
        <w:tc>
          <w:tcPr>
            <w:tcW w:w="1172"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13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r>
      <w:tr w:rsidR="003872B2" w:rsidRPr="00AA1C5D" w:rsidTr="00F92FFF">
        <w:trPr>
          <w:trHeight w:hRule="exact" w:val="409"/>
        </w:trPr>
        <w:tc>
          <w:tcPr>
            <w:tcW w:w="854"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4.</w:t>
            </w:r>
          </w:p>
          <w:p w:rsidR="003872B2" w:rsidRPr="00D46D5F" w:rsidRDefault="003872B2" w:rsidP="00F92FFF">
            <w:pPr>
              <w:pStyle w:val="1"/>
              <w:rPr>
                <w:rFonts w:ascii="Times New Roman" w:hAnsi="Times New Roman"/>
                <w:color w:val="000000"/>
                <w:sz w:val="24"/>
                <w:szCs w:val="24"/>
                <w:lang w:val="en-US"/>
              </w:rPr>
            </w:pPr>
          </w:p>
        </w:tc>
        <w:tc>
          <w:tcPr>
            <w:tcW w:w="1706"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uk-UA"/>
              </w:rPr>
            </w:pPr>
            <w:r w:rsidRPr="00D46D5F">
              <w:rPr>
                <w:rFonts w:ascii="Times New Roman" w:hAnsi="Times New Roman"/>
                <w:color w:val="000000"/>
                <w:sz w:val="24"/>
                <w:szCs w:val="24"/>
                <w:lang w:val="uk-UA"/>
              </w:rPr>
              <w:t>Калужская</w:t>
            </w:r>
          </w:p>
          <w:p w:rsidR="003872B2" w:rsidRPr="00D46D5F" w:rsidRDefault="003872B2" w:rsidP="00F92FFF">
            <w:pPr>
              <w:pStyle w:val="1"/>
              <w:rPr>
                <w:rFonts w:ascii="Times New Roman" w:hAnsi="Times New Roman"/>
                <w:color w:val="000000"/>
                <w:sz w:val="24"/>
                <w:szCs w:val="24"/>
                <w:lang w:val="en-US"/>
              </w:rPr>
            </w:pPr>
          </w:p>
        </w:tc>
        <w:tc>
          <w:tcPr>
            <w:tcW w:w="170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29,9</w:t>
            </w: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3 500</w:t>
            </w:r>
          </w:p>
          <w:p w:rsidR="003872B2" w:rsidRPr="00D46D5F" w:rsidRDefault="003872B2" w:rsidP="00F92FFF">
            <w:pPr>
              <w:pStyle w:val="1"/>
              <w:rPr>
                <w:rFonts w:ascii="Times New Roman" w:hAnsi="Times New Roman"/>
                <w:color w:val="000000"/>
                <w:sz w:val="24"/>
                <w:szCs w:val="24"/>
                <w:lang w:val="en-US"/>
              </w:rPr>
            </w:pPr>
          </w:p>
        </w:tc>
        <w:tc>
          <w:tcPr>
            <w:tcW w:w="1172"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1 419</w:t>
            </w: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13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r>
      <w:tr w:rsidR="003872B2" w:rsidRPr="00AA1C5D" w:rsidTr="00F92FFF">
        <w:trPr>
          <w:trHeight w:hRule="exact" w:val="412"/>
        </w:trPr>
        <w:tc>
          <w:tcPr>
            <w:tcW w:w="854"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5.</w:t>
            </w:r>
          </w:p>
          <w:p w:rsidR="003872B2" w:rsidRPr="00D46D5F" w:rsidRDefault="003872B2" w:rsidP="00F92FFF">
            <w:pPr>
              <w:pStyle w:val="1"/>
              <w:rPr>
                <w:rFonts w:ascii="Times New Roman" w:hAnsi="Times New Roman"/>
                <w:color w:val="000000"/>
                <w:sz w:val="24"/>
                <w:szCs w:val="24"/>
                <w:lang w:val="en-US"/>
              </w:rPr>
            </w:pPr>
          </w:p>
        </w:tc>
        <w:tc>
          <w:tcPr>
            <w:tcW w:w="1706"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uk-UA"/>
              </w:rPr>
            </w:pPr>
            <w:r w:rsidRPr="00D46D5F">
              <w:rPr>
                <w:rFonts w:ascii="Times New Roman" w:hAnsi="Times New Roman"/>
                <w:color w:val="000000"/>
                <w:sz w:val="24"/>
                <w:szCs w:val="24"/>
                <w:lang w:val="uk-UA"/>
              </w:rPr>
              <w:t>Курская</w:t>
            </w:r>
          </w:p>
          <w:p w:rsidR="003872B2" w:rsidRPr="00D46D5F" w:rsidRDefault="003872B2" w:rsidP="00F92FFF">
            <w:pPr>
              <w:pStyle w:val="1"/>
              <w:rPr>
                <w:rFonts w:ascii="Times New Roman" w:hAnsi="Times New Roman"/>
                <w:color w:val="000000"/>
                <w:sz w:val="24"/>
                <w:szCs w:val="24"/>
                <w:lang w:val="en-US"/>
              </w:rPr>
            </w:pPr>
          </w:p>
        </w:tc>
        <w:tc>
          <w:tcPr>
            <w:tcW w:w="170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29,8</w:t>
            </w: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1 220</w:t>
            </w:r>
          </w:p>
          <w:p w:rsidR="003872B2" w:rsidRPr="00D46D5F" w:rsidRDefault="003872B2" w:rsidP="00F92FFF">
            <w:pPr>
              <w:pStyle w:val="1"/>
              <w:rPr>
                <w:rFonts w:ascii="Times New Roman" w:hAnsi="Times New Roman"/>
                <w:color w:val="000000"/>
                <w:sz w:val="24"/>
                <w:szCs w:val="24"/>
                <w:lang w:val="en-US"/>
              </w:rPr>
            </w:pPr>
          </w:p>
        </w:tc>
        <w:tc>
          <w:tcPr>
            <w:tcW w:w="1172"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13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r>
      <w:tr w:rsidR="003872B2" w:rsidRPr="00AA1C5D" w:rsidTr="00F92FFF">
        <w:trPr>
          <w:trHeight w:hRule="exact" w:val="444"/>
        </w:trPr>
        <w:tc>
          <w:tcPr>
            <w:tcW w:w="854"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6.</w:t>
            </w:r>
          </w:p>
          <w:p w:rsidR="003872B2" w:rsidRPr="00D46D5F" w:rsidRDefault="003872B2" w:rsidP="00F92FFF">
            <w:pPr>
              <w:pStyle w:val="1"/>
              <w:rPr>
                <w:rFonts w:ascii="Times New Roman" w:hAnsi="Times New Roman"/>
                <w:color w:val="000000"/>
                <w:sz w:val="24"/>
                <w:szCs w:val="24"/>
                <w:lang w:val="en-US"/>
              </w:rPr>
            </w:pPr>
          </w:p>
        </w:tc>
        <w:tc>
          <w:tcPr>
            <w:tcW w:w="1706"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uk-UA"/>
              </w:rPr>
            </w:pPr>
            <w:r w:rsidRPr="00D46D5F">
              <w:rPr>
                <w:rFonts w:ascii="Times New Roman" w:hAnsi="Times New Roman"/>
                <w:color w:val="000000"/>
                <w:sz w:val="24"/>
                <w:szCs w:val="24"/>
                <w:lang w:val="uk-UA"/>
              </w:rPr>
              <w:t>Липецкая</w:t>
            </w:r>
          </w:p>
          <w:p w:rsidR="003872B2" w:rsidRPr="00D46D5F" w:rsidRDefault="003872B2" w:rsidP="00F92FFF">
            <w:pPr>
              <w:pStyle w:val="1"/>
              <w:rPr>
                <w:rFonts w:ascii="Times New Roman" w:hAnsi="Times New Roman"/>
                <w:color w:val="000000"/>
                <w:sz w:val="24"/>
                <w:szCs w:val="24"/>
                <w:lang w:val="en-US"/>
              </w:rPr>
            </w:pPr>
          </w:p>
        </w:tc>
        <w:tc>
          <w:tcPr>
            <w:tcW w:w="170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24,1</w:t>
            </w: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1 619</w:t>
            </w:r>
          </w:p>
          <w:p w:rsidR="003872B2" w:rsidRPr="00D46D5F" w:rsidRDefault="003872B2" w:rsidP="00F92FFF">
            <w:pPr>
              <w:pStyle w:val="1"/>
              <w:rPr>
                <w:rFonts w:ascii="Times New Roman" w:hAnsi="Times New Roman"/>
                <w:color w:val="000000"/>
                <w:sz w:val="24"/>
                <w:szCs w:val="24"/>
                <w:lang w:val="en-US"/>
              </w:rPr>
            </w:pPr>
          </w:p>
        </w:tc>
        <w:tc>
          <w:tcPr>
            <w:tcW w:w="1172"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13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r>
      <w:tr w:rsidR="003872B2" w:rsidRPr="00AA1C5D" w:rsidTr="00F92FFF">
        <w:trPr>
          <w:trHeight w:hRule="exact" w:val="433"/>
        </w:trPr>
        <w:tc>
          <w:tcPr>
            <w:tcW w:w="854"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7.</w:t>
            </w:r>
          </w:p>
          <w:p w:rsidR="003872B2" w:rsidRPr="00D46D5F" w:rsidRDefault="003872B2" w:rsidP="00F92FFF">
            <w:pPr>
              <w:pStyle w:val="1"/>
              <w:rPr>
                <w:rFonts w:ascii="Times New Roman" w:hAnsi="Times New Roman"/>
                <w:color w:val="000000"/>
                <w:sz w:val="24"/>
                <w:szCs w:val="24"/>
                <w:lang w:val="en-US"/>
              </w:rPr>
            </w:pPr>
          </w:p>
        </w:tc>
        <w:tc>
          <w:tcPr>
            <w:tcW w:w="1706"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uk-UA"/>
              </w:rPr>
            </w:pPr>
            <w:r w:rsidRPr="00D46D5F">
              <w:rPr>
                <w:rFonts w:ascii="Times New Roman" w:hAnsi="Times New Roman"/>
                <w:color w:val="000000"/>
                <w:sz w:val="24"/>
                <w:szCs w:val="24"/>
                <w:lang w:val="uk-UA"/>
              </w:rPr>
              <w:t>Ленинградская</w:t>
            </w:r>
          </w:p>
          <w:p w:rsidR="003872B2" w:rsidRPr="00D46D5F" w:rsidRDefault="003872B2" w:rsidP="00F92FFF">
            <w:pPr>
              <w:pStyle w:val="1"/>
              <w:rPr>
                <w:rFonts w:ascii="Times New Roman" w:hAnsi="Times New Roman"/>
                <w:color w:val="000000"/>
                <w:sz w:val="24"/>
                <w:szCs w:val="24"/>
                <w:lang w:val="en-US"/>
              </w:rPr>
            </w:pPr>
          </w:p>
        </w:tc>
        <w:tc>
          <w:tcPr>
            <w:tcW w:w="170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85,9</w:t>
            </w: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850</w:t>
            </w:r>
          </w:p>
          <w:p w:rsidR="003872B2" w:rsidRPr="00D46D5F" w:rsidRDefault="003872B2" w:rsidP="00F92FFF">
            <w:pPr>
              <w:pStyle w:val="1"/>
              <w:rPr>
                <w:rFonts w:ascii="Times New Roman" w:hAnsi="Times New Roman"/>
                <w:color w:val="000000"/>
                <w:sz w:val="24"/>
                <w:szCs w:val="24"/>
                <w:lang w:val="en-US"/>
              </w:rPr>
            </w:pPr>
          </w:p>
        </w:tc>
        <w:tc>
          <w:tcPr>
            <w:tcW w:w="1172"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13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r>
      <w:tr w:rsidR="003872B2" w:rsidRPr="00AA1C5D" w:rsidTr="00F92FFF">
        <w:trPr>
          <w:trHeight w:hRule="exact" w:val="438"/>
        </w:trPr>
        <w:tc>
          <w:tcPr>
            <w:tcW w:w="854"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8.</w:t>
            </w:r>
          </w:p>
          <w:p w:rsidR="003872B2" w:rsidRPr="00D46D5F" w:rsidRDefault="003872B2" w:rsidP="00F92FFF">
            <w:pPr>
              <w:pStyle w:val="1"/>
              <w:rPr>
                <w:rFonts w:ascii="Times New Roman" w:hAnsi="Times New Roman"/>
                <w:color w:val="000000"/>
                <w:sz w:val="24"/>
                <w:szCs w:val="24"/>
                <w:lang w:val="en-US"/>
              </w:rPr>
            </w:pPr>
          </w:p>
        </w:tc>
        <w:tc>
          <w:tcPr>
            <w:tcW w:w="1706"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uk-UA"/>
              </w:rPr>
            </w:pPr>
            <w:r w:rsidRPr="00D46D5F">
              <w:rPr>
                <w:rFonts w:ascii="Times New Roman" w:hAnsi="Times New Roman"/>
                <w:color w:val="000000"/>
                <w:sz w:val="24"/>
                <w:szCs w:val="24"/>
                <w:lang w:val="uk-UA"/>
              </w:rPr>
              <w:t>Нижегородская</w:t>
            </w:r>
          </w:p>
          <w:p w:rsidR="003872B2" w:rsidRPr="00D46D5F" w:rsidRDefault="003872B2" w:rsidP="00F92FFF">
            <w:pPr>
              <w:pStyle w:val="1"/>
              <w:rPr>
                <w:rFonts w:ascii="Times New Roman" w:hAnsi="Times New Roman"/>
                <w:color w:val="000000"/>
                <w:sz w:val="24"/>
                <w:szCs w:val="24"/>
                <w:lang w:val="en-US"/>
              </w:rPr>
            </w:pPr>
          </w:p>
        </w:tc>
        <w:tc>
          <w:tcPr>
            <w:tcW w:w="170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74,8</w:t>
            </w: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250</w:t>
            </w:r>
          </w:p>
          <w:p w:rsidR="003872B2" w:rsidRPr="00D46D5F" w:rsidRDefault="003872B2" w:rsidP="00F92FFF">
            <w:pPr>
              <w:pStyle w:val="1"/>
              <w:rPr>
                <w:rFonts w:ascii="Times New Roman" w:hAnsi="Times New Roman"/>
                <w:color w:val="000000"/>
                <w:sz w:val="24"/>
                <w:szCs w:val="24"/>
                <w:lang w:val="en-US"/>
              </w:rPr>
            </w:pPr>
          </w:p>
        </w:tc>
        <w:tc>
          <w:tcPr>
            <w:tcW w:w="1172"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13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r>
      <w:tr w:rsidR="003872B2" w:rsidRPr="00AA1C5D" w:rsidTr="00F92FFF">
        <w:trPr>
          <w:trHeight w:hRule="exact" w:val="441"/>
        </w:trPr>
        <w:tc>
          <w:tcPr>
            <w:tcW w:w="854"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9.</w:t>
            </w:r>
          </w:p>
          <w:p w:rsidR="003872B2" w:rsidRPr="00D46D5F" w:rsidRDefault="003872B2" w:rsidP="00F92FFF">
            <w:pPr>
              <w:pStyle w:val="1"/>
              <w:rPr>
                <w:rFonts w:ascii="Times New Roman" w:hAnsi="Times New Roman"/>
                <w:color w:val="000000"/>
                <w:sz w:val="24"/>
                <w:szCs w:val="24"/>
                <w:lang w:val="en-US"/>
              </w:rPr>
            </w:pPr>
          </w:p>
        </w:tc>
        <w:tc>
          <w:tcPr>
            <w:tcW w:w="1706"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uk-UA"/>
              </w:rPr>
            </w:pPr>
            <w:r w:rsidRPr="00D46D5F">
              <w:rPr>
                <w:rFonts w:ascii="Times New Roman" w:hAnsi="Times New Roman"/>
                <w:color w:val="000000"/>
                <w:sz w:val="24"/>
                <w:szCs w:val="24"/>
                <w:lang w:val="uk-UA"/>
              </w:rPr>
              <w:t>Орловская</w:t>
            </w:r>
          </w:p>
          <w:p w:rsidR="003872B2" w:rsidRPr="00D46D5F" w:rsidRDefault="003872B2" w:rsidP="00F92FFF">
            <w:pPr>
              <w:pStyle w:val="1"/>
              <w:rPr>
                <w:rFonts w:ascii="Times New Roman" w:hAnsi="Times New Roman"/>
                <w:color w:val="000000"/>
                <w:sz w:val="24"/>
                <w:szCs w:val="24"/>
                <w:lang w:val="en-US"/>
              </w:rPr>
            </w:pPr>
          </w:p>
        </w:tc>
        <w:tc>
          <w:tcPr>
            <w:tcW w:w="170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24,7</w:t>
            </w: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8 840</w:t>
            </w:r>
          </w:p>
          <w:p w:rsidR="003872B2" w:rsidRPr="00D46D5F" w:rsidRDefault="003872B2" w:rsidP="00F92FFF">
            <w:pPr>
              <w:pStyle w:val="1"/>
              <w:rPr>
                <w:rFonts w:ascii="Times New Roman" w:hAnsi="Times New Roman"/>
                <w:color w:val="000000"/>
                <w:sz w:val="24"/>
                <w:szCs w:val="24"/>
                <w:lang w:val="en-US"/>
              </w:rPr>
            </w:pPr>
          </w:p>
        </w:tc>
        <w:tc>
          <w:tcPr>
            <w:tcW w:w="1172"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132</w:t>
            </w: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13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r>
      <w:tr w:rsidR="003872B2" w:rsidRPr="00AA1C5D" w:rsidTr="00F92FFF">
        <w:trPr>
          <w:trHeight w:hRule="exact" w:val="432"/>
        </w:trPr>
        <w:tc>
          <w:tcPr>
            <w:tcW w:w="854"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10.</w:t>
            </w:r>
          </w:p>
          <w:p w:rsidR="003872B2" w:rsidRPr="00D46D5F" w:rsidRDefault="003872B2" w:rsidP="00F92FFF">
            <w:pPr>
              <w:pStyle w:val="1"/>
              <w:rPr>
                <w:rFonts w:ascii="Times New Roman" w:hAnsi="Times New Roman"/>
                <w:color w:val="000000"/>
                <w:sz w:val="24"/>
                <w:szCs w:val="24"/>
                <w:lang w:val="en-US"/>
              </w:rPr>
            </w:pPr>
          </w:p>
        </w:tc>
        <w:tc>
          <w:tcPr>
            <w:tcW w:w="1706"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uk-UA"/>
              </w:rPr>
            </w:pPr>
            <w:r w:rsidRPr="00D46D5F">
              <w:rPr>
                <w:rFonts w:ascii="Times New Roman" w:hAnsi="Times New Roman"/>
                <w:color w:val="000000"/>
                <w:sz w:val="24"/>
                <w:szCs w:val="24"/>
                <w:lang w:val="uk-UA"/>
              </w:rPr>
              <w:t>Пензенская</w:t>
            </w:r>
          </w:p>
          <w:p w:rsidR="003872B2" w:rsidRPr="00D46D5F" w:rsidRDefault="003872B2" w:rsidP="00F92FFF">
            <w:pPr>
              <w:pStyle w:val="1"/>
              <w:rPr>
                <w:rFonts w:ascii="Times New Roman" w:hAnsi="Times New Roman"/>
                <w:color w:val="000000"/>
                <w:sz w:val="24"/>
                <w:szCs w:val="24"/>
                <w:lang w:val="en-US"/>
              </w:rPr>
            </w:pPr>
          </w:p>
        </w:tc>
        <w:tc>
          <w:tcPr>
            <w:tcW w:w="170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43,2</w:t>
            </w: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4 130</w:t>
            </w:r>
          </w:p>
          <w:p w:rsidR="003872B2" w:rsidRPr="00D46D5F" w:rsidRDefault="003872B2" w:rsidP="00F92FFF">
            <w:pPr>
              <w:pStyle w:val="1"/>
              <w:rPr>
                <w:rFonts w:ascii="Times New Roman" w:hAnsi="Times New Roman"/>
                <w:color w:val="000000"/>
                <w:sz w:val="24"/>
                <w:szCs w:val="24"/>
                <w:lang w:val="en-US"/>
              </w:rPr>
            </w:pPr>
          </w:p>
        </w:tc>
        <w:tc>
          <w:tcPr>
            <w:tcW w:w="1172"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13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r>
      <w:tr w:rsidR="003872B2" w:rsidRPr="00AA1C5D" w:rsidTr="00F92FFF">
        <w:trPr>
          <w:trHeight w:hRule="exact" w:val="435"/>
        </w:trPr>
        <w:tc>
          <w:tcPr>
            <w:tcW w:w="854"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11.</w:t>
            </w:r>
          </w:p>
          <w:p w:rsidR="003872B2" w:rsidRPr="00D46D5F" w:rsidRDefault="003872B2" w:rsidP="00F92FFF">
            <w:pPr>
              <w:pStyle w:val="1"/>
              <w:rPr>
                <w:rFonts w:ascii="Times New Roman" w:hAnsi="Times New Roman"/>
                <w:color w:val="000000"/>
                <w:sz w:val="24"/>
                <w:szCs w:val="24"/>
                <w:lang w:val="en-US"/>
              </w:rPr>
            </w:pPr>
          </w:p>
        </w:tc>
        <w:tc>
          <w:tcPr>
            <w:tcW w:w="1706"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uk-UA"/>
              </w:rPr>
            </w:pPr>
            <w:r w:rsidRPr="00D46D5F">
              <w:rPr>
                <w:rFonts w:ascii="Times New Roman" w:hAnsi="Times New Roman"/>
                <w:color w:val="000000"/>
                <w:sz w:val="24"/>
                <w:szCs w:val="24"/>
                <w:lang w:val="uk-UA"/>
              </w:rPr>
              <w:t>Рязанская</w:t>
            </w:r>
          </w:p>
          <w:p w:rsidR="003872B2" w:rsidRPr="00D46D5F" w:rsidRDefault="003872B2" w:rsidP="00F92FFF">
            <w:pPr>
              <w:pStyle w:val="1"/>
              <w:rPr>
                <w:rFonts w:ascii="Times New Roman" w:hAnsi="Times New Roman"/>
                <w:color w:val="000000"/>
                <w:sz w:val="24"/>
                <w:szCs w:val="24"/>
                <w:lang w:val="en-US"/>
              </w:rPr>
            </w:pPr>
          </w:p>
        </w:tc>
        <w:tc>
          <w:tcPr>
            <w:tcW w:w="170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39,6</w:t>
            </w: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5 320</w:t>
            </w:r>
          </w:p>
          <w:p w:rsidR="003872B2" w:rsidRPr="00D46D5F" w:rsidRDefault="003872B2" w:rsidP="00F92FFF">
            <w:pPr>
              <w:pStyle w:val="1"/>
              <w:rPr>
                <w:rFonts w:ascii="Times New Roman" w:hAnsi="Times New Roman"/>
                <w:color w:val="000000"/>
                <w:sz w:val="24"/>
                <w:szCs w:val="24"/>
                <w:lang w:val="en-US"/>
              </w:rPr>
            </w:pPr>
          </w:p>
        </w:tc>
        <w:tc>
          <w:tcPr>
            <w:tcW w:w="1172"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13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r>
      <w:tr w:rsidR="003872B2" w:rsidRPr="00AA1C5D" w:rsidTr="00F92FFF">
        <w:trPr>
          <w:trHeight w:hRule="exact" w:val="413"/>
        </w:trPr>
        <w:tc>
          <w:tcPr>
            <w:tcW w:w="854"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12.</w:t>
            </w:r>
          </w:p>
          <w:p w:rsidR="003872B2" w:rsidRPr="00D46D5F" w:rsidRDefault="003872B2" w:rsidP="00F92FFF">
            <w:pPr>
              <w:pStyle w:val="1"/>
              <w:rPr>
                <w:rFonts w:ascii="Times New Roman" w:hAnsi="Times New Roman"/>
                <w:color w:val="000000"/>
                <w:sz w:val="24"/>
                <w:szCs w:val="24"/>
                <w:lang w:val="en-US"/>
              </w:rPr>
            </w:pPr>
          </w:p>
        </w:tc>
        <w:tc>
          <w:tcPr>
            <w:tcW w:w="1706"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uk-UA"/>
              </w:rPr>
            </w:pPr>
            <w:r w:rsidRPr="00D46D5F">
              <w:rPr>
                <w:rFonts w:ascii="Times New Roman" w:hAnsi="Times New Roman"/>
                <w:color w:val="000000"/>
                <w:sz w:val="24"/>
                <w:szCs w:val="24"/>
                <w:lang w:val="uk-UA"/>
              </w:rPr>
              <w:t>Саратовская</w:t>
            </w:r>
          </w:p>
          <w:p w:rsidR="003872B2" w:rsidRPr="00D46D5F" w:rsidRDefault="003872B2" w:rsidP="00F92FFF">
            <w:pPr>
              <w:pStyle w:val="1"/>
              <w:rPr>
                <w:rFonts w:ascii="Times New Roman" w:hAnsi="Times New Roman"/>
                <w:color w:val="000000"/>
                <w:sz w:val="24"/>
                <w:szCs w:val="24"/>
                <w:lang w:val="en-US"/>
              </w:rPr>
            </w:pPr>
          </w:p>
        </w:tc>
        <w:tc>
          <w:tcPr>
            <w:tcW w:w="170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100,2</w:t>
            </w: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150</w:t>
            </w:r>
          </w:p>
          <w:p w:rsidR="003872B2" w:rsidRPr="00D46D5F" w:rsidRDefault="003872B2" w:rsidP="00F92FFF">
            <w:pPr>
              <w:pStyle w:val="1"/>
              <w:rPr>
                <w:rFonts w:ascii="Times New Roman" w:hAnsi="Times New Roman"/>
                <w:color w:val="000000"/>
                <w:sz w:val="24"/>
                <w:szCs w:val="24"/>
                <w:lang w:val="en-US"/>
              </w:rPr>
            </w:pPr>
          </w:p>
        </w:tc>
        <w:tc>
          <w:tcPr>
            <w:tcW w:w="1172"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13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r>
      <w:tr w:rsidR="003872B2" w:rsidRPr="00AA1C5D" w:rsidTr="00F92FFF">
        <w:trPr>
          <w:trHeight w:hRule="exact" w:val="416"/>
        </w:trPr>
        <w:tc>
          <w:tcPr>
            <w:tcW w:w="854"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13.</w:t>
            </w:r>
          </w:p>
          <w:p w:rsidR="003872B2" w:rsidRPr="00D46D5F" w:rsidRDefault="003872B2" w:rsidP="00F92FFF">
            <w:pPr>
              <w:pStyle w:val="1"/>
              <w:rPr>
                <w:rFonts w:ascii="Times New Roman" w:hAnsi="Times New Roman"/>
                <w:color w:val="000000"/>
                <w:sz w:val="24"/>
                <w:szCs w:val="24"/>
                <w:lang w:val="en-US"/>
              </w:rPr>
            </w:pPr>
          </w:p>
        </w:tc>
        <w:tc>
          <w:tcPr>
            <w:tcW w:w="1706"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uk-UA"/>
              </w:rPr>
            </w:pPr>
            <w:r w:rsidRPr="00D46D5F">
              <w:rPr>
                <w:rFonts w:ascii="Times New Roman" w:hAnsi="Times New Roman"/>
                <w:color w:val="000000"/>
                <w:sz w:val="24"/>
                <w:szCs w:val="24"/>
                <w:lang w:val="uk-UA"/>
              </w:rPr>
              <w:t>Смоленская</w:t>
            </w:r>
          </w:p>
          <w:p w:rsidR="003872B2" w:rsidRPr="00D46D5F" w:rsidRDefault="003872B2" w:rsidP="00F92FFF">
            <w:pPr>
              <w:pStyle w:val="1"/>
              <w:rPr>
                <w:rFonts w:ascii="Times New Roman" w:hAnsi="Times New Roman"/>
                <w:color w:val="000000"/>
                <w:sz w:val="24"/>
                <w:szCs w:val="24"/>
                <w:lang w:val="en-US"/>
              </w:rPr>
            </w:pPr>
          </w:p>
        </w:tc>
        <w:tc>
          <w:tcPr>
            <w:tcW w:w="170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49,8</w:t>
            </w: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100</w:t>
            </w:r>
          </w:p>
          <w:p w:rsidR="003872B2" w:rsidRPr="00D46D5F" w:rsidRDefault="003872B2" w:rsidP="00F92FFF">
            <w:pPr>
              <w:pStyle w:val="1"/>
              <w:rPr>
                <w:rFonts w:ascii="Times New Roman" w:hAnsi="Times New Roman"/>
                <w:color w:val="000000"/>
                <w:sz w:val="24"/>
                <w:szCs w:val="24"/>
                <w:lang w:val="en-US"/>
              </w:rPr>
            </w:pPr>
          </w:p>
        </w:tc>
        <w:tc>
          <w:tcPr>
            <w:tcW w:w="1172"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13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r>
      <w:tr w:rsidR="003872B2" w:rsidRPr="00AA1C5D" w:rsidTr="00F92FFF">
        <w:trPr>
          <w:trHeight w:hRule="exact" w:val="421"/>
        </w:trPr>
        <w:tc>
          <w:tcPr>
            <w:tcW w:w="854"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14.</w:t>
            </w:r>
          </w:p>
          <w:p w:rsidR="003872B2" w:rsidRPr="00D46D5F" w:rsidRDefault="003872B2" w:rsidP="00F92FFF">
            <w:pPr>
              <w:pStyle w:val="1"/>
              <w:rPr>
                <w:rFonts w:ascii="Times New Roman" w:hAnsi="Times New Roman"/>
                <w:color w:val="000000"/>
                <w:sz w:val="24"/>
                <w:szCs w:val="24"/>
                <w:lang w:val="en-US"/>
              </w:rPr>
            </w:pPr>
          </w:p>
        </w:tc>
        <w:tc>
          <w:tcPr>
            <w:tcW w:w="1706"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uk-UA"/>
              </w:rPr>
            </w:pPr>
            <w:r w:rsidRPr="00D46D5F">
              <w:rPr>
                <w:rFonts w:ascii="Times New Roman" w:hAnsi="Times New Roman"/>
                <w:color w:val="000000"/>
                <w:sz w:val="24"/>
                <w:szCs w:val="24"/>
                <w:lang w:val="uk-UA"/>
              </w:rPr>
              <w:t>Тамбовская</w:t>
            </w:r>
          </w:p>
          <w:p w:rsidR="003872B2" w:rsidRPr="00D46D5F" w:rsidRDefault="003872B2" w:rsidP="00F92FFF">
            <w:pPr>
              <w:pStyle w:val="1"/>
              <w:rPr>
                <w:rFonts w:ascii="Times New Roman" w:hAnsi="Times New Roman"/>
                <w:color w:val="000000"/>
                <w:sz w:val="24"/>
                <w:szCs w:val="24"/>
                <w:lang w:val="en-US"/>
              </w:rPr>
            </w:pPr>
          </w:p>
        </w:tc>
        <w:tc>
          <w:tcPr>
            <w:tcW w:w="170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34,3</w:t>
            </w: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510</w:t>
            </w:r>
          </w:p>
          <w:p w:rsidR="003872B2" w:rsidRPr="00D46D5F" w:rsidRDefault="003872B2" w:rsidP="00F92FFF">
            <w:pPr>
              <w:pStyle w:val="1"/>
              <w:rPr>
                <w:rFonts w:ascii="Times New Roman" w:hAnsi="Times New Roman"/>
                <w:color w:val="000000"/>
                <w:sz w:val="24"/>
                <w:szCs w:val="24"/>
                <w:lang w:val="en-US"/>
              </w:rPr>
            </w:pPr>
          </w:p>
        </w:tc>
        <w:tc>
          <w:tcPr>
            <w:tcW w:w="1172"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13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r>
      <w:tr w:rsidR="003872B2" w:rsidRPr="00AA1C5D" w:rsidTr="00F92FFF">
        <w:trPr>
          <w:trHeight w:hRule="exact" w:val="410"/>
        </w:trPr>
        <w:tc>
          <w:tcPr>
            <w:tcW w:w="854"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15.</w:t>
            </w:r>
          </w:p>
          <w:p w:rsidR="003872B2" w:rsidRPr="00D46D5F" w:rsidRDefault="003872B2" w:rsidP="00F92FFF">
            <w:pPr>
              <w:pStyle w:val="1"/>
              <w:rPr>
                <w:rFonts w:ascii="Times New Roman" w:hAnsi="Times New Roman"/>
                <w:color w:val="000000"/>
                <w:sz w:val="24"/>
                <w:szCs w:val="24"/>
                <w:lang w:val="en-US"/>
              </w:rPr>
            </w:pPr>
          </w:p>
        </w:tc>
        <w:tc>
          <w:tcPr>
            <w:tcW w:w="1706"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uk-UA"/>
              </w:rPr>
            </w:pPr>
            <w:r w:rsidRPr="00D46D5F">
              <w:rPr>
                <w:rFonts w:ascii="Times New Roman" w:hAnsi="Times New Roman"/>
                <w:color w:val="000000"/>
                <w:sz w:val="24"/>
                <w:szCs w:val="24"/>
                <w:lang w:val="uk-UA"/>
              </w:rPr>
              <w:t>Тульская</w:t>
            </w:r>
          </w:p>
          <w:p w:rsidR="003872B2" w:rsidRPr="00D46D5F" w:rsidRDefault="003872B2" w:rsidP="00F92FFF">
            <w:pPr>
              <w:pStyle w:val="1"/>
              <w:rPr>
                <w:rFonts w:ascii="Times New Roman" w:hAnsi="Times New Roman"/>
                <w:color w:val="000000"/>
                <w:sz w:val="24"/>
                <w:szCs w:val="24"/>
                <w:lang w:val="en-US"/>
              </w:rPr>
            </w:pPr>
          </w:p>
        </w:tc>
        <w:tc>
          <w:tcPr>
            <w:tcW w:w="170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25,7</w:t>
            </w: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1 320</w:t>
            </w:r>
          </w:p>
          <w:p w:rsidR="003872B2" w:rsidRPr="00D46D5F" w:rsidRDefault="003872B2" w:rsidP="00F92FFF">
            <w:pPr>
              <w:pStyle w:val="1"/>
              <w:rPr>
                <w:rFonts w:ascii="Times New Roman" w:hAnsi="Times New Roman"/>
                <w:color w:val="000000"/>
                <w:sz w:val="24"/>
                <w:szCs w:val="24"/>
                <w:lang w:val="en-US"/>
              </w:rPr>
            </w:pPr>
          </w:p>
        </w:tc>
        <w:tc>
          <w:tcPr>
            <w:tcW w:w="1172"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1 271</w:t>
            </w: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13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r>
      <w:tr w:rsidR="003872B2" w:rsidRPr="00AA1C5D" w:rsidTr="00F92FFF">
        <w:trPr>
          <w:trHeight w:hRule="exact" w:val="442"/>
        </w:trPr>
        <w:tc>
          <w:tcPr>
            <w:tcW w:w="854"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16.</w:t>
            </w:r>
          </w:p>
          <w:p w:rsidR="003872B2" w:rsidRPr="00D46D5F" w:rsidRDefault="003872B2" w:rsidP="00F92FFF">
            <w:pPr>
              <w:pStyle w:val="1"/>
              <w:rPr>
                <w:rFonts w:ascii="Times New Roman" w:hAnsi="Times New Roman"/>
                <w:color w:val="000000"/>
                <w:sz w:val="24"/>
                <w:szCs w:val="24"/>
                <w:lang w:val="en-US"/>
              </w:rPr>
            </w:pPr>
          </w:p>
        </w:tc>
        <w:tc>
          <w:tcPr>
            <w:tcW w:w="1706"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uk-UA"/>
              </w:rPr>
            </w:pPr>
            <w:r w:rsidRPr="00D46D5F">
              <w:rPr>
                <w:rFonts w:ascii="Times New Roman" w:hAnsi="Times New Roman"/>
                <w:color w:val="000000"/>
                <w:sz w:val="24"/>
                <w:szCs w:val="24"/>
                <w:lang w:val="uk-UA"/>
              </w:rPr>
              <w:t>Ульяновская</w:t>
            </w:r>
          </w:p>
          <w:p w:rsidR="003872B2" w:rsidRPr="00D46D5F" w:rsidRDefault="003872B2" w:rsidP="00F92FFF">
            <w:pPr>
              <w:pStyle w:val="1"/>
              <w:rPr>
                <w:rFonts w:ascii="Times New Roman" w:hAnsi="Times New Roman"/>
                <w:color w:val="000000"/>
                <w:sz w:val="24"/>
                <w:szCs w:val="24"/>
                <w:lang w:val="en-US"/>
              </w:rPr>
            </w:pPr>
          </w:p>
        </w:tc>
        <w:tc>
          <w:tcPr>
            <w:tcW w:w="170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37,3</w:t>
            </w: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1 100</w:t>
            </w:r>
          </w:p>
          <w:p w:rsidR="003872B2" w:rsidRPr="00D46D5F" w:rsidRDefault="003872B2" w:rsidP="00F92FFF">
            <w:pPr>
              <w:pStyle w:val="1"/>
              <w:rPr>
                <w:rFonts w:ascii="Times New Roman" w:hAnsi="Times New Roman"/>
                <w:color w:val="000000"/>
                <w:sz w:val="24"/>
                <w:szCs w:val="24"/>
                <w:lang w:val="en-US"/>
              </w:rPr>
            </w:pPr>
          </w:p>
        </w:tc>
        <w:tc>
          <w:tcPr>
            <w:tcW w:w="1172"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13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r>
      <w:tr w:rsidR="003872B2" w:rsidRPr="00AA1C5D" w:rsidTr="00F92FFF">
        <w:trPr>
          <w:trHeight w:hRule="exact" w:val="421"/>
        </w:trPr>
        <w:tc>
          <w:tcPr>
            <w:tcW w:w="854"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17.</w:t>
            </w:r>
          </w:p>
          <w:p w:rsidR="003872B2" w:rsidRPr="00D46D5F" w:rsidRDefault="003872B2" w:rsidP="00F92FFF">
            <w:pPr>
              <w:pStyle w:val="1"/>
              <w:rPr>
                <w:rFonts w:ascii="Times New Roman" w:hAnsi="Times New Roman"/>
                <w:color w:val="000000"/>
                <w:sz w:val="24"/>
                <w:szCs w:val="24"/>
                <w:lang w:val="en-US"/>
              </w:rPr>
            </w:pPr>
          </w:p>
        </w:tc>
        <w:tc>
          <w:tcPr>
            <w:tcW w:w="1706"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uk-UA"/>
              </w:rPr>
            </w:pPr>
            <w:r w:rsidRPr="00D46D5F">
              <w:rPr>
                <w:rFonts w:ascii="Times New Roman" w:hAnsi="Times New Roman"/>
                <w:color w:val="000000"/>
                <w:sz w:val="24"/>
                <w:szCs w:val="24"/>
                <w:lang w:val="uk-UA"/>
              </w:rPr>
              <w:t>Мордовия</w:t>
            </w:r>
          </w:p>
          <w:p w:rsidR="003872B2" w:rsidRPr="00D46D5F" w:rsidRDefault="003872B2" w:rsidP="00F92FFF">
            <w:pPr>
              <w:pStyle w:val="1"/>
              <w:rPr>
                <w:rFonts w:ascii="Times New Roman" w:hAnsi="Times New Roman"/>
                <w:color w:val="000000"/>
                <w:sz w:val="24"/>
                <w:szCs w:val="24"/>
                <w:lang w:val="en-US"/>
              </w:rPr>
            </w:pPr>
          </w:p>
        </w:tc>
        <w:tc>
          <w:tcPr>
            <w:tcW w:w="170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26,2</w:t>
            </w: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1 900</w:t>
            </w:r>
          </w:p>
          <w:p w:rsidR="003872B2" w:rsidRPr="00D46D5F" w:rsidRDefault="003872B2" w:rsidP="00F92FFF">
            <w:pPr>
              <w:pStyle w:val="1"/>
              <w:rPr>
                <w:rFonts w:ascii="Times New Roman" w:hAnsi="Times New Roman"/>
                <w:color w:val="000000"/>
                <w:sz w:val="24"/>
                <w:szCs w:val="24"/>
                <w:lang w:val="en-US"/>
              </w:rPr>
            </w:pPr>
          </w:p>
        </w:tc>
        <w:tc>
          <w:tcPr>
            <w:tcW w:w="1172"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13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r>
      <w:tr w:rsidR="003872B2" w:rsidRPr="00AA1C5D" w:rsidTr="00F92FFF">
        <w:trPr>
          <w:trHeight w:hRule="exact" w:val="412"/>
        </w:trPr>
        <w:tc>
          <w:tcPr>
            <w:tcW w:w="854"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18.</w:t>
            </w:r>
          </w:p>
          <w:p w:rsidR="003872B2" w:rsidRPr="00D46D5F" w:rsidRDefault="003872B2" w:rsidP="00F92FFF">
            <w:pPr>
              <w:pStyle w:val="1"/>
              <w:rPr>
                <w:rFonts w:ascii="Times New Roman" w:hAnsi="Times New Roman"/>
                <w:color w:val="000000"/>
                <w:sz w:val="24"/>
                <w:szCs w:val="24"/>
                <w:lang w:val="en-US"/>
              </w:rPr>
            </w:pPr>
          </w:p>
        </w:tc>
        <w:tc>
          <w:tcPr>
            <w:tcW w:w="1706"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uk-UA"/>
              </w:rPr>
            </w:pPr>
            <w:r w:rsidRPr="00D46D5F">
              <w:rPr>
                <w:rFonts w:ascii="Times New Roman" w:hAnsi="Times New Roman"/>
                <w:color w:val="000000"/>
                <w:sz w:val="24"/>
                <w:szCs w:val="24"/>
                <w:lang w:val="uk-UA"/>
              </w:rPr>
              <w:t>Татарстан ,</w:t>
            </w:r>
          </w:p>
          <w:p w:rsidR="003872B2" w:rsidRPr="00D46D5F" w:rsidRDefault="003872B2" w:rsidP="00F92FFF">
            <w:pPr>
              <w:pStyle w:val="1"/>
              <w:rPr>
                <w:rFonts w:ascii="Times New Roman" w:hAnsi="Times New Roman"/>
                <w:color w:val="000000"/>
                <w:sz w:val="24"/>
                <w:szCs w:val="24"/>
                <w:lang w:val="en-US"/>
              </w:rPr>
            </w:pPr>
          </w:p>
        </w:tc>
        <w:tc>
          <w:tcPr>
            <w:tcW w:w="170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68,0</w:t>
            </w: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110</w:t>
            </w:r>
          </w:p>
          <w:p w:rsidR="003872B2" w:rsidRPr="00D46D5F" w:rsidRDefault="003872B2" w:rsidP="00F92FFF">
            <w:pPr>
              <w:pStyle w:val="1"/>
              <w:rPr>
                <w:rFonts w:ascii="Times New Roman" w:hAnsi="Times New Roman"/>
                <w:color w:val="000000"/>
                <w:sz w:val="24"/>
                <w:szCs w:val="24"/>
                <w:lang w:val="en-US"/>
              </w:rPr>
            </w:pPr>
          </w:p>
        </w:tc>
        <w:tc>
          <w:tcPr>
            <w:tcW w:w="1172"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13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r>
      <w:tr w:rsidR="003872B2" w:rsidRPr="00AA1C5D" w:rsidTr="00F92FFF">
        <w:trPr>
          <w:trHeight w:hRule="exact" w:val="419"/>
        </w:trPr>
        <w:tc>
          <w:tcPr>
            <w:tcW w:w="854"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19.</w:t>
            </w:r>
          </w:p>
          <w:p w:rsidR="003872B2" w:rsidRPr="00D46D5F" w:rsidRDefault="003872B2" w:rsidP="00F92FFF">
            <w:pPr>
              <w:pStyle w:val="1"/>
              <w:rPr>
                <w:rFonts w:ascii="Times New Roman" w:hAnsi="Times New Roman"/>
                <w:color w:val="000000"/>
                <w:sz w:val="24"/>
                <w:szCs w:val="24"/>
                <w:lang w:val="en-US"/>
              </w:rPr>
            </w:pPr>
          </w:p>
        </w:tc>
        <w:tc>
          <w:tcPr>
            <w:tcW w:w="1706"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uk-UA"/>
              </w:rPr>
            </w:pPr>
            <w:r w:rsidRPr="00D46D5F">
              <w:rPr>
                <w:rFonts w:ascii="Times New Roman" w:hAnsi="Times New Roman"/>
                <w:color w:val="000000"/>
                <w:sz w:val="24"/>
                <w:szCs w:val="24"/>
                <w:lang w:val="uk-UA"/>
              </w:rPr>
              <w:t>Чувашия</w:t>
            </w:r>
          </w:p>
          <w:p w:rsidR="003872B2" w:rsidRPr="00D46D5F" w:rsidRDefault="003872B2" w:rsidP="00F92FFF">
            <w:pPr>
              <w:pStyle w:val="1"/>
              <w:rPr>
                <w:rFonts w:ascii="Times New Roman" w:hAnsi="Times New Roman"/>
                <w:color w:val="000000"/>
                <w:sz w:val="24"/>
                <w:szCs w:val="24"/>
                <w:lang w:val="en-US"/>
              </w:rPr>
            </w:pPr>
          </w:p>
        </w:tc>
        <w:tc>
          <w:tcPr>
            <w:tcW w:w="170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18,0</w:t>
            </w: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80</w:t>
            </w:r>
          </w:p>
          <w:p w:rsidR="003872B2" w:rsidRPr="00D46D5F" w:rsidRDefault="003872B2" w:rsidP="00F92FFF">
            <w:pPr>
              <w:pStyle w:val="1"/>
              <w:rPr>
                <w:rFonts w:ascii="Times New Roman" w:hAnsi="Times New Roman"/>
                <w:color w:val="000000"/>
                <w:sz w:val="24"/>
                <w:szCs w:val="24"/>
                <w:lang w:val="en-US"/>
              </w:rPr>
            </w:pPr>
          </w:p>
        </w:tc>
        <w:tc>
          <w:tcPr>
            <w:tcW w:w="1172"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13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r>
      <w:tr w:rsidR="003872B2" w:rsidRPr="00AA1C5D" w:rsidTr="00F92FFF">
        <w:trPr>
          <w:trHeight w:hRule="exact" w:val="418"/>
        </w:trPr>
        <w:tc>
          <w:tcPr>
            <w:tcW w:w="854"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706"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uk-UA"/>
              </w:rPr>
            </w:pPr>
            <w:r w:rsidRPr="00D46D5F">
              <w:rPr>
                <w:rFonts w:ascii="Times New Roman" w:hAnsi="Times New Roman"/>
                <w:color w:val="000000"/>
                <w:sz w:val="24"/>
                <w:szCs w:val="24"/>
                <w:lang w:val="uk-UA"/>
              </w:rPr>
              <w:t>Итого</w:t>
            </w:r>
          </w:p>
          <w:p w:rsidR="003872B2" w:rsidRPr="00D46D5F" w:rsidRDefault="003872B2" w:rsidP="00F92FFF">
            <w:pPr>
              <w:pStyle w:val="1"/>
              <w:rPr>
                <w:rFonts w:ascii="Times New Roman" w:hAnsi="Times New Roman"/>
                <w:color w:val="000000"/>
                <w:sz w:val="24"/>
                <w:szCs w:val="24"/>
                <w:lang w:val="en-US"/>
              </w:rPr>
            </w:pPr>
          </w:p>
        </w:tc>
        <w:tc>
          <w:tcPr>
            <w:tcW w:w="170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49 760</w:t>
            </w:r>
          </w:p>
          <w:p w:rsidR="003872B2" w:rsidRPr="00D46D5F" w:rsidRDefault="003872B2" w:rsidP="00F92FFF">
            <w:pPr>
              <w:pStyle w:val="1"/>
              <w:rPr>
                <w:rFonts w:ascii="Times New Roman" w:hAnsi="Times New Roman"/>
                <w:color w:val="000000"/>
                <w:sz w:val="24"/>
                <w:szCs w:val="24"/>
                <w:lang w:val="en-US"/>
              </w:rPr>
            </w:pPr>
          </w:p>
        </w:tc>
        <w:tc>
          <w:tcPr>
            <w:tcW w:w="1172"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5450</w:t>
            </w:r>
          </w:p>
          <w:p w:rsidR="003872B2" w:rsidRPr="00D46D5F" w:rsidRDefault="003872B2" w:rsidP="00F92FFF">
            <w:pPr>
              <w:pStyle w:val="1"/>
              <w:rPr>
                <w:rFonts w:ascii="Times New Roman" w:hAnsi="Times New Roman"/>
                <w:color w:val="000000"/>
                <w:sz w:val="24"/>
                <w:szCs w:val="24"/>
                <w:lang w:val="en-US"/>
              </w:rPr>
            </w:pPr>
          </w:p>
        </w:tc>
        <w:tc>
          <w:tcPr>
            <w:tcW w:w="1280"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2 130</w:t>
            </w:r>
          </w:p>
          <w:p w:rsidR="003872B2" w:rsidRPr="00D46D5F" w:rsidRDefault="003872B2" w:rsidP="00F92FFF">
            <w:pPr>
              <w:pStyle w:val="1"/>
              <w:rPr>
                <w:rFonts w:ascii="Times New Roman" w:hAnsi="Times New Roman"/>
                <w:color w:val="000000"/>
                <w:sz w:val="24"/>
                <w:szCs w:val="24"/>
                <w:lang w:val="en-US"/>
              </w:rPr>
            </w:pPr>
          </w:p>
        </w:tc>
        <w:tc>
          <w:tcPr>
            <w:tcW w:w="113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310</w:t>
            </w:r>
          </w:p>
          <w:p w:rsidR="003872B2" w:rsidRPr="00D46D5F" w:rsidRDefault="003872B2" w:rsidP="00F92FFF">
            <w:pPr>
              <w:pStyle w:val="1"/>
              <w:rPr>
                <w:rFonts w:ascii="Times New Roman" w:hAnsi="Times New Roman"/>
                <w:color w:val="000000"/>
                <w:sz w:val="24"/>
                <w:szCs w:val="24"/>
                <w:lang w:val="en-US"/>
              </w:rPr>
            </w:pPr>
          </w:p>
        </w:tc>
      </w:tr>
    </w:tbl>
    <w:p w:rsidR="003872B2" w:rsidRPr="00AA1C5D" w:rsidRDefault="003872B2" w:rsidP="00E31BCE">
      <w:pPr>
        <w:pStyle w:val="1"/>
        <w:ind w:firstLine="708"/>
        <w:rPr>
          <w:rFonts w:ascii="Times New Roman" w:hAnsi="Times New Roman"/>
          <w:sz w:val="24"/>
          <w:szCs w:val="24"/>
        </w:rPr>
      </w:pPr>
      <w:r w:rsidRPr="00AA1C5D">
        <w:rPr>
          <w:rFonts w:ascii="Times New Roman" w:hAnsi="Times New Roman"/>
          <w:sz w:val="24"/>
          <w:szCs w:val="24"/>
        </w:rPr>
        <w:t>Точных данных о количестве облученных и полученных до</w:t>
      </w:r>
      <w:r w:rsidRPr="00AA1C5D">
        <w:rPr>
          <w:rFonts w:ascii="Times New Roman" w:hAnsi="Times New Roman"/>
          <w:sz w:val="24"/>
          <w:szCs w:val="24"/>
        </w:rPr>
        <w:softHyphen/>
        <w:t>зах нет. Нет и однозначных прогнозов о возможных генетиче</w:t>
      </w:r>
      <w:r w:rsidRPr="00AA1C5D">
        <w:rPr>
          <w:rFonts w:ascii="Times New Roman" w:hAnsi="Times New Roman"/>
          <w:sz w:val="24"/>
          <w:szCs w:val="24"/>
        </w:rPr>
        <w:softHyphen/>
        <w:t>ских последствиях. Подтверждается тезис об опасности дли</w:t>
      </w:r>
      <w:r w:rsidRPr="00AA1C5D">
        <w:rPr>
          <w:rFonts w:ascii="Times New Roman" w:hAnsi="Times New Roman"/>
          <w:sz w:val="24"/>
          <w:szCs w:val="24"/>
        </w:rPr>
        <w:softHyphen/>
        <w:t>тельного воздействия на организм малых доз радиации. В рай</w:t>
      </w:r>
      <w:r w:rsidRPr="00AA1C5D">
        <w:rPr>
          <w:rFonts w:ascii="Times New Roman" w:hAnsi="Times New Roman"/>
          <w:sz w:val="24"/>
          <w:szCs w:val="24"/>
        </w:rPr>
        <w:softHyphen/>
        <w:t>онах, подвергшихся радиоактивному заражению, неуклонно рас</w:t>
      </w:r>
      <w:r w:rsidRPr="00AA1C5D">
        <w:rPr>
          <w:rFonts w:ascii="Times New Roman" w:hAnsi="Times New Roman"/>
          <w:sz w:val="24"/>
          <w:szCs w:val="24"/>
        </w:rPr>
        <w:softHyphen/>
        <w:t>тет число онкологических заболеваний, особенно выражен рост заболеваемости раком щитовидной железы детей.</w:t>
      </w:r>
    </w:p>
    <w:p w:rsidR="003872B2" w:rsidRPr="00AA1C5D" w:rsidRDefault="003872B2" w:rsidP="00E31BCE">
      <w:pPr>
        <w:pStyle w:val="1"/>
        <w:rPr>
          <w:rFonts w:ascii="Times New Roman" w:hAnsi="Times New Roman"/>
          <w:b/>
          <w:bCs/>
          <w:sz w:val="24"/>
          <w:szCs w:val="24"/>
        </w:rPr>
      </w:pPr>
    </w:p>
    <w:p w:rsidR="003872B2" w:rsidRDefault="003872B2" w:rsidP="00E31BCE">
      <w:pPr>
        <w:pStyle w:val="1"/>
        <w:jc w:val="center"/>
        <w:rPr>
          <w:rFonts w:ascii="Times New Roman" w:hAnsi="Times New Roman"/>
          <w:b/>
          <w:bCs/>
          <w:sz w:val="24"/>
          <w:szCs w:val="24"/>
          <w:lang w:val="uk-UA"/>
        </w:rPr>
      </w:pPr>
    </w:p>
    <w:p w:rsidR="003872B2" w:rsidRDefault="003872B2" w:rsidP="00E31BCE">
      <w:pPr>
        <w:pStyle w:val="1"/>
        <w:jc w:val="center"/>
        <w:rPr>
          <w:b/>
          <w:bCs/>
          <w:lang w:val="uk-UA"/>
        </w:rPr>
      </w:pPr>
      <w:r w:rsidRPr="00AA1C5D">
        <w:rPr>
          <w:rFonts w:ascii="Times New Roman" w:hAnsi="Times New Roman"/>
          <w:b/>
          <w:bCs/>
          <w:sz w:val="24"/>
          <w:szCs w:val="24"/>
          <w:lang w:val="uk-UA"/>
        </w:rPr>
        <w:t>Средние эффективные эквивалентные дозы радиации для ряда стран Европы в течение первого года после Чернобыльской аварии, мкЗв</w:t>
      </w:r>
    </w:p>
    <w:p w:rsidR="003872B2" w:rsidRPr="00AA1C5D" w:rsidRDefault="003872B2" w:rsidP="00E31BCE">
      <w:pPr>
        <w:pStyle w:val="1"/>
        <w:jc w:val="center"/>
        <w:rPr>
          <w:rFonts w:ascii="Times New Roman" w:hAnsi="Times New Roman"/>
          <w:b/>
          <w:bCs/>
          <w:sz w:val="24"/>
          <w:szCs w:val="24"/>
          <w:lang w:val="uk-UA"/>
        </w:rPr>
      </w:pPr>
    </w:p>
    <w:tbl>
      <w:tblPr>
        <w:tblW w:w="0" w:type="auto"/>
        <w:tblInd w:w="40" w:type="dxa"/>
        <w:tblLayout w:type="fixed"/>
        <w:tblCellMar>
          <w:left w:w="40" w:type="dxa"/>
          <w:right w:w="40" w:type="dxa"/>
        </w:tblCellMar>
        <w:tblLook w:val="0000" w:firstRow="0" w:lastRow="0" w:firstColumn="0" w:lastColumn="0" w:noHBand="0" w:noVBand="0"/>
      </w:tblPr>
      <w:tblGrid>
        <w:gridCol w:w="1781"/>
        <w:gridCol w:w="2275"/>
        <w:gridCol w:w="5798"/>
      </w:tblGrid>
      <w:tr w:rsidR="003872B2" w:rsidRPr="00AA1C5D" w:rsidTr="00F92FFF">
        <w:trPr>
          <w:trHeight w:hRule="exact" w:val="38"/>
        </w:trPr>
        <w:tc>
          <w:tcPr>
            <w:tcW w:w="1781" w:type="dxa"/>
            <w:tcBorders>
              <w:top w:val="single" w:sz="6" w:space="0" w:color="auto"/>
              <w:left w:val="nil"/>
              <w:bottom w:val="nil"/>
              <w:right w:val="nil"/>
            </w:tcBorders>
          </w:tcPr>
          <w:p w:rsidR="003872B2" w:rsidRPr="00D46D5F" w:rsidRDefault="003872B2" w:rsidP="00F92FFF">
            <w:pPr>
              <w:pStyle w:val="1"/>
              <w:rPr>
                <w:rFonts w:ascii="Times New Roman" w:hAnsi="Times New Roman"/>
                <w:color w:val="000000"/>
                <w:sz w:val="24"/>
                <w:szCs w:val="24"/>
              </w:rPr>
            </w:pPr>
          </w:p>
          <w:p w:rsidR="003872B2" w:rsidRPr="00D46D5F" w:rsidRDefault="003872B2" w:rsidP="00F92FFF">
            <w:pPr>
              <w:pStyle w:val="1"/>
              <w:rPr>
                <w:rFonts w:ascii="Times New Roman" w:hAnsi="Times New Roman"/>
                <w:color w:val="000000"/>
                <w:sz w:val="24"/>
                <w:szCs w:val="24"/>
              </w:rPr>
            </w:pPr>
          </w:p>
        </w:tc>
        <w:tc>
          <w:tcPr>
            <w:tcW w:w="2275" w:type="dxa"/>
            <w:tcBorders>
              <w:top w:val="single" w:sz="6" w:space="0" w:color="auto"/>
              <w:left w:val="nil"/>
              <w:bottom w:val="nil"/>
              <w:right w:val="nil"/>
            </w:tcBorders>
          </w:tcPr>
          <w:p w:rsidR="003872B2" w:rsidRPr="00D46D5F" w:rsidRDefault="003872B2" w:rsidP="00F92FFF">
            <w:pPr>
              <w:pStyle w:val="1"/>
              <w:rPr>
                <w:rFonts w:ascii="Times New Roman" w:hAnsi="Times New Roman"/>
                <w:color w:val="000000"/>
                <w:sz w:val="24"/>
                <w:szCs w:val="24"/>
              </w:rPr>
            </w:pPr>
          </w:p>
          <w:p w:rsidR="003872B2" w:rsidRPr="00D46D5F" w:rsidRDefault="003872B2" w:rsidP="00F92FFF">
            <w:pPr>
              <w:pStyle w:val="1"/>
              <w:rPr>
                <w:rFonts w:ascii="Times New Roman" w:hAnsi="Times New Roman"/>
                <w:color w:val="000000"/>
                <w:sz w:val="24"/>
                <w:szCs w:val="24"/>
              </w:rPr>
            </w:pPr>
          </w:p>
        </w:tc>
        <w:tc>
          <w:tcPr>
            <w:tcW w:w="5798" w:type="dxa"/>
            <w:tcBorders>
              <w:top w:val="single" w:sz="6" w:space="0" w:color="auto"/>
              <w:left w:val="nil"/>
              <w:bottom w:val="nil"/>
              <w:right w:val="nil"/>
            </w:tcBorders>
          </w:tcPr>
          <w:p w:rsidR="003872B2" w:rsidRPr="00D46D5F" w:rsidRDefault="003872B2" w:rsidP="00F92FFF">
            <w:pPr>
              <w:pStyle w:val="1"/>
              <w:rPr>
                <w:rFonts w:ascii="Times New Roman" w:hAnsi="Times New Roman"/>
                <w:color w:val="000000"/>
                <w:sz w:val="24"/>
                <w:szCs w:val="24"/>
              </w:rPr>
            </w:pPr>
          </w:p>
          <w:p w:rsidR="003872B2" w:rsidRPr="00D46D5F" w:rsidRDefault="003872B2" w:rsidP="00F92FFF">
            <w:pPr>
              <w:pStyle w:val="1"/>
              <w:rPr>
                <w:rFonts w:ascii="Times New Roman" w:hAnsi="Times New Roman"/>
                <w:color w:val="000000"/>
                <w:sz w:val="24"/>
                <w:szCs w:val="24"/>
              </w:rPr>
            </w:pPr>
          </w:p>
        </w:tc>
      </w:tr>
      <w:tr w:rsidR="003872B2" w:rsidRPr="00AA1C5D" w:rsidTr="00F92FFF">
        <w:trPr>
          <w:trHeight w:hRule="exact" w:val="1737"/>
        </w:trPr>
        <w:tc>
          <w:tcPr>
            <w:tcW w:w="1781"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i/>
                <w:iCs/>
                <w:color w:val="000000"/>
                <w:sz w:val="24"/>
                <w:szCs w:val="24"/>
              </w:rPr>
            </w:pPr>
            <w:r w:rsidRPr="00D46D5F">
              <w:rPr>
                <w:rFonts w:ascii="Times New Roman" w:hAnsi="Times New Roman"/>
                <w:i/>
                <w:iCs/>
                <w:color w:val="000000"/>
                <w:sz w:val="24"/>
                <w:szCs w:val="24"/>
              </w:rPr>
              <w:t>Страна</w:t>
            </w:r>
          </w:p>
          <w:p w:rsidR="003872B2" w:rsidRPr="00D46D5F" w:rsidRDefault="003872B2" w:rsidP="00F92FFF">
            <w:pPr>
              <w:pStyle w:val="1"/>
              <w:rPr>
                <w:rFonts w:ascii="Times New Roman" w:hAnsi="Times New Roman"/>
                <w:i/>
                <w:iCs/>
                <w:color w:val="000000"/>
                <w:sz w:val="24"/>
                <w:szCs w:val="24"/>
                <w:lang w:val="en-US"/>
              </w:rPr>
            </w:pPr>
          </w:p>
        </w:tc>
        <w:tc>
          <w:tcPr>
            <w:tcW w:w="2275"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i/>
                <w:iCs/>
                <w:color w:val="000000"/>
                <w:sz w:val="24"/>
                <w:szCs w:val="24"/>
                <w:lang w:val="uk-UA"/>
              </w:rPr>
            </w:pPr>
            <w:r w:rsidRPr="00D46D5F">
              <w:rPr>
                <w:rFonts w:ascii="Times New Roman" w:hAnsi="Times New Roman"/>
                <w:i/>
                <w:iCs/>
                <w:color w:val="000000"/>
                <w:sz w:val="24"/>
                <w:szCs w:val="24"/>
                <w:lang w:val="uk-UA"/>
              </w:rPr>
              <w:t>Эффективная эквивалентная доза за первый год</w:t>
            </w:r>
          </w:p>
          <w:p w:rsidR="003872B2" w:rsidRPr="00D46D5F" w:rsidRDefault="003872B2" w:rsidP="00F92FFF">
            <w:pPr>
              <w:pStyle w:val="1"/>
              <w:rPr>
                <w:rFonts w:ascii="Times New Roman" w:hAnsi="Times New Roman"/>
                <w:i/>
                <w:iCs/>
                <w:color w:val="000000"/>
                <w:sz w:val="24"/>
                <w:szCs w:val="24"/>
              </w:rPr>
            </w:pPr>
          </w:p>
        </w:tc>
        <w:tc>
          <w:tcPr>
            <w:tcW w:w="579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i/>
                <w:iCs/>
                <w:color w:val="000000"/>
                <w:sz w:val="24"/>
                <w:szCs w:val="24"/>
                <w:lang w:val="uk-UA"/>
              </w:rPr>
            </w:pPr>
            <w:r w:rsidRPr="00D46D5F">
              <w:rPr>
                <w:rFonts w:ascii="Times New Roman" w:hAnsi="Times New Roman"/>
                <w:i/>
                <w:iCs/>
                <w:color w:val="000000"/>
                <w:sz w:val="24"/>
                <w:szCs w:val="24"/>
                <w:lang w:val="uk-UA"/>
              </w:rPr>
              <w:t>Ожидаемая эффективная эквивалентная доза</w:t>
            </w:r>
          </w:p>
          <w:p w:rsidR="003872B2" w:rsidRPr="00D46D5F" w:rsidRDefault="003872B2" w:rsidP="00F92FFF">
            <w:pPr>
              <w:pStyle w:val="1"/>
              <w:rPr>
                <w:rFonts w:ascii="Times New Roman" w:hAnsi="Times New Roman"/>
                <w:i/>
                <w:iCs/>
                <w:color w:val="000000"/>
                <w:sz w:val="24"/>
                <w:szCs w:val="24"/>
                <w:lang w:val="en-US"/>
              </w:rPr>
            </w:pPr>
          </w:p>
        </w:tc>
      </w:tr>
      <w:tr w:rsidR="003872B2" w:rsidRPr="00AA1C5D" w:rsidTr="00F92FFF">
        <w:trPr>
          <w:trHeight w:hRule="exact" w:val="842"/>
        </w:trPr>
        <w:tc>
          <w:tcPr>
            <w:tcW w:w="1781"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rPr>
            </w:pPr>
            <w:r w:rsidRPr="00D46D5F">
              <w:rPr>
                <w:rFonts w:ascii="Times New Roman" w:hAnsi="Times New Roman"/>
                <w:color w:val="000000"/>
                <w:sz w:val="24"/>
                <w:szCs w:val="24"/>
              </w:rPr>
              <w:t>Австрия</w:t>
            </w:r>
          </w:p>
          <w:p w:rsidR="003872B2" w:rsidRPr="00D46D5F" w:rsidRDefault="003872B2" w:rsidP="00F92FFF">
            <w:pPr>
              <w:pStyle w:val="1"/>
              <w:rPr>
                <w:rFonts w:ascii="Times New Roman" w:hAnsi="Times New Roman"/>
                <w:color w:val="000000"/>
                <w:sz w:val="24"/>
                <w:szCs w:val="24"/>
                <w:lang w:val="en-US"/>
              </w:rPr>
            </w:pPr>
          </w:p>
        </w:tc>
        <w:tc>
          <w:tcPr>
            <w:tcW w:w="2275"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670</w:t>
            </w:r>
          </w:p>
          <w:p w:rsidR="003872B2" w:rsidRPr="00D46D5F" w:rsidRDefault="003872B2" w:rsidP="00F92FFF">
            <w:pPr>
              <w:pStyle w:val="1"/>
              <w:rPr>
                <w:rFonts w:ascii="Times New Roman" w:hAnsi="Times New Roman"/>
                <w:color w:val="000000"/>
                <w:sz w:val="24"/>
                <w:szCs w:val="24"/>
                <w:lang w:val="en-US"/>
              </w:rPr>
            </w:pPr>
          </w:p>
        </w:tc>
        <w:tc>
          <w:tcPr>
            <w:tcW w:w="579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3200</w:t>
            </w:r>
          </w:p>
          <w:p w:rsidR="003872B2" w:rsidRPr="00D46D5F" w:rsidRDefault="003872B2" w:rsidP="00F92FFF">
            <w:pPr>
              <w:pStyle w:val="1"/>
              <w:rPr>
                <w:rFonts w:ascii="Times New Roman" w:hAnsi="Times New Roman"/>
                <w:color w:val="000000"/>
                <w:sz w:val="24"/>
                <w:szCs w:val="24"/>
                <w:lang w:val="en-US"/>
              </w:rPr>
            </w:pPr>
          </w:p>
        </w:tc>
      </w:tr>
      <w:tr w:rsidR="003872B2" w:rsidRPr="00AA1C5D" w:rsidTr="00F92FFF">
        <w:trPr>
          <w:trHeight w:hRule="exact" w:val="801"/>
        </w:trPr>
        <w:tc>
          <w:tcPr>
            <w:tcW w:w="1781"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rPr>
            </w:pPr>
            <w:r w:rsidRPr="00D46D5F">
              <w:rPr>
                <w:rFonts w:ascii="Times New Roman" w:hAnsi="Times New Roman"/>
                <w:color w:val="000000"/>
                <w:sz w:val="24"/>
                <w:szCs w:val="24"/>
              </w:rPr>
              <w:t>Финляндия</w:t>
            </w:r>
          </w:p>
          <w:p w:rsidR="003872B2" w:rsidRPr="00D46D5F" w:rsidRDefault="003872B2" w:rsidP="00F92FFF">
            <w:pPr>
              <w:pStyle w:val="1"/>
              <w:rPr>
                <w:rFonts w:ascii="Times New Roman" w:hAnsi="Times New Roman"/>
                <w:color w:val="000000"/>
                <w:sz w:val="24"/>
                <w:szCs w:val="24"/>
                <w:lang w:val="en-US"/>
              </w:rPr>
            </w:pPr>
          </w:p>
        </w:tc>
        <w:tc>
          <w:tcPr>
            <w:tcW w:w="2275"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360</w:t>
            </w:r>
          </w:p>
          <w:p w:rsidR="003872B2" w:rsidRPr="00D46D5F" w:rsidRDefault="003872B2" w:rsidP="00F92FFF">
            <w:pPr>
              <w:pStyle w:val="1"/>
              <w:rPr>
                <w:rFonts w:ascii="Times New Roman" w:hAnsi="Times New Roman"/>
                <w:color w:val="000000"/>
                <w:sz w:val="24"/>
                <w:szCs w:val="24"/>
                <w:lang w:val="en-US"/>
              </w:rPr>
            </w:pPr>
          </w:p>
        </w:tc>
        <w:tc>
          <w:tcPr>
            <w:tcW w:w="579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2000</w:t>
            </w:r>
          </w:p>
          <w:p w:rsidR="003872B2" w:rsidRPr="00D46D5F" w:rsidRDefault="003872B2" w:rsidP="00F92FFF">
            <w:pPr>
              <w:pStyle w:val="1"/>
              <w:rPr>
                <w:rFonts w:ascii="Times New Roman" w:hAnsi="Times New Roman"/>
                <w:color w:val="000000"/>
                <w:sz w:val="24"/>
                <w:szCs w:val="24"/>
                <w:lang w:val="en-US"/>
              </w:rPr>
            </w:pPr>
          </w:p>
        </w:tc>
      </w:tr>
      <w:tr w:rsidR="003872B2" w:rsidRPr="00AA1C5D" w:rsidTr="00F92FFF">
        <w:trPr>
          <w:trHeight w:hRule="exact" w:val="810"/>
        </w:trPr>
        <w:tc>
          <w:tcPr>
            <w:tcW w:w="1781"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rPr>
            </w:pPr>
            <w:r w:rsidRPr="00D46D5F">
              <w:rPr>
                <w:rFonts w:ascii="Times New Roman" w:hAnsi="Times New Roman"/>
                <w:color w:val="000000"/>
                <w:sz w:val="24"/>
                <w:szCs w:val="24"/>
              </w:rPr>
              <w:t>Болгария</w:t>
            </w:r>
          </w:p>
          <w:p w:rsidR="003872B2" w:rsidRPr="00D46D5F" w:rsidRDefault="003872B2" w:rsidP="00F92FFF">
            <w:pPr>
              <w:pStyle w:val="1"/>
              <w:rPr>
                <w:rFonts w:ascii="Times New Roman" w:hAnsi="Times New Roman"/>
                <w:color w:val="000000"/>
                <w:sz w:val="24"/>
                <w:szCs w:val="24"/>
                <w:lang w:val="en-US"/>
              </w:rPr>
            </w:pPr>
          </w:p>
        </w:tc>
        <w:tc>
          <w:tcPr>
            <w:tcW w:w="2275"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940</w:t>
            </w:r>
          </w:p>
          <w:p w:rsidR="003872B2" w:rsidRPr="00D46D5F" w:rsidRDefault="003872B2" w:rsidP="00F92FFF">
            <w:pPr>
              <w:pStyle w:val="1"/>
              <w:rPr>
                <w:rFonts w:ascii="Times New Roman" w:hAnsi="Times New Roman"/>
                <w:color w:val="000000"/>
                <w:sz w:val="24"/>
                <w:szCs w:val="24"/>
                <w:lang w:val="en-US"/>
              </w:rPr>
            </w:pPr>
          </w:p>
        </w:tc>
        <w:tc>
          <w:tcPr>
            <w:tcW w:w="579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1800</w:t>
            </w:r>
          </w:p>
          <w:p w:rsidR="003872B2" w:rsidRPr="00D46D5F" w:rsidRDefault="003872B2" w:rsidP="00F92FFF">
            <w:pPr>
              <w:pStyle w:val="1"/>
              <w:rPr>
                <w:rFonts w:ascii="Times New Roman" w:hAnsi="Times New Roman"/>
                <w:color w:val="000000"/>
                <w:sz w:val="24"/>
                <w:szCs w:val="24"/>
                <w:lang w:val="en-US"/>
              </w:rPr>
            </w:pPr>
          </w:p>
        </w:tc>
      </w:tr>
      <w:tr w:rsidR="003872B2" w:rsidRPr="00AA1C5D" w:rsidTr="00F92FFF">
        <w:trPr>
          <w:trHeight w:hRule="exact" w:val="767"/>
        </w:trPr>
        <w:tc>
          <w:tcPr>
            <w:tcW w:w="1781"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rPr>
            </w:pPr>
            <w:r w:rsidRPr="00D46D5F">
              <w:rPr>
                <w:rFonts w:ascii="Times New Roman" w:hAnsi="Times New Roman"/>
                <w:color w:val="000000"/>
                <w:sz w:val="24"/>
                <w:szCs w:val="24"/>
              </w:rPr>
              <w:t>Румыния</w:t>
            </w:r>
          </w:p>
          <w:p w:rsidR="003872B2" w:rsidRPr="00D46D5F" w:rsidRDefault="003872B2" w:rsidP="00F92FFF">
            <w:pPr>
              <w:pStyle w:val="1"/>
              <w:rPr>
                <w:rFonts w:ascii="Times New Roman" w:hAnsi="Times New Roman"/>
                <w:color w:val="000000"/>
                <w:sz w:val="24"/>
                <w:szCs w:val="24"/>
                <w:lang w:val="en-US"/>
              </w:rPr>
            </w:pPr>
          </w:p>
        </w:tc>
        <w:tc>
          <w:tcPr>
            <w:tcW w:w="2275"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570</w:t>
            </w:r>
          </w:p>
          <w:p w:rsidR="003872B2" w:rsidRPr="00D46D5F" w:rsidRDefault="003872B2" w:rsidP="00F92FFF">
            <w:pPr>
              <w:pStyle w:val="1"/>
              <w:rPr>
                <w:rFonts w:ascii="Times New Roman" w:hAnsi="Times New Roman"/>
                <w:color w:val="000000"/>
                <w:sz w:val="24"/>
                <w:szCs w:val="24"/>
                <w:lang w:val="en-US"/>
              </w:rPr>
            </w:pPr>
          </w:p>
        </w:tc>
        <w:tc>
          <w:tcPr>
            <w:tcW w:w="579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1700</w:t>
            </w:r>
          </w:p>
          <w:p w:rsidR="003872B2" w:rsidRPr="00D46D5F" w:rsidRDefault="003872B2" w:rsidP="00F92FFF">
            <w:pPr>
              <w:pStyle w:val="1"/>
              <w:rPr>
                <w:rFonts w:ascii="Times New Roman" w:hAnsi="Times New Roman"/>
                <w:color w:val="000000"/>
                <w:sz w:val="24"/>
                <w:szCs w:val="24"/>
                <w:lang w:val="en-US"/>
              </w:rPr>
            </w:pPr>
          </w:p>
        </w:tc>
      </w:tr>
      <w:tr w:rsidR="003872B2" w:rsidRPr="00AA1C5D" w:rsidTr="00F92FFF">
        <w:trPr>
          <w:trHeight w:hRule="exact" w:val="807"/>
        </w:trPr>
        <w:tc>
          <w:tcPr>
            <w:tcW w:w="1781"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rPr>
            </w:pPr>
            <w:r w:rsidRPr="00D46D5F">
              <w:rPr>
                <w:rFonts w:ascii="Times New Roman" w:hAnsi="Times New Roman"/>
                <w:color w:val="000000"/>
                <w:sz w:val="24"/>
                <w:szCs w:val="24"/>
              </w:rPr>
              <w:t>Югославия</w:t>
            </w:r>
          </w:p>
          <w:p w:rsidR="003872B2" w:rsidRPr="00D46D5F" w:rsidRDefault="003872B2" w:rsidP="00F92FFF">
            <w:pPr>
              <w:pStyle w:val="1"/>
              <w:rPr>
                <w:rFonts w:ascii="Times New Roman" w:hAnsi="Times New Roman"/>
                <w:color w:val="000000"/>
                <w:sz w:val="24"/>
                <w:szCs w:val="24"/>
                <w:lang w:val="en-US"/>
              </w:rPr>
            </w:pPr>
          </w:p>
        </w:tc>
        <w:tc>
          <w:tcPr>
            <w:tcW w:w="2275"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380</w:t>
            </w:r>
          </w:p>
          <w:p w:rsidR="003872B2" w:rsidRPr="00D46D5F" w:rsidRDefault="003872B2" w:rsidP="00F92FFF">
            <w:pPr>
              <w:pStyle w:val="1"/>
              <w:rPr>
                <w:rFonts w:ascii="Times New Roman" w:hAnsi="Times New Roman"/>
                <w:color w:val="000000"/>
                <w:sz w:val="24"/>
                <w:szCs w:val="24"/>
                <w:lang w:val="en-US"/>
              </w:rPr>
            </w:pPr>
          </w:p>
        </w:tc>
        <w:tc>
          <w:tcPr>
            <w:tcW w:w="579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1700</w:t>
            </w:r>
          </w:p>
          <w:p w:rsidR="003872B2" w:rsidRPr="00D46D5F" w:rsidRDefault="003872B2" w:rsidP="00F92FFF">
            <w:pPr>
              <w:pStyle w:val="1"/>
              <w:rPr>
                <w:rFonts w:ascii="Times New Roman" w:hAnsi="Times New Roman"/>
                <w:color w:val="000000"/>
                <w:sz w:val="24"/>
                <w:szCs w:val="24"/>
                <w:lang w:val="en-US"/>
              </w:rPr>
            </w:pPr>
          </w:p>
        </w:tc>
      </w:tr>
      <w:tr w:rsidR="003872B2" w:rsidRPr="00AA1C5D" w:rsidTr="00F92FFF">
        <w:trPr>
          <w:trHeight w:hRule="exact" w:val="820"/>
        </w:trPr>
        <w:tc>
          <w:tcPr>
            <w:tcW w:w="1781"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rPr>
            </w:pPr>
            <w:r w:rsidRPr="00D46D5F">
              <w:rPr>
                <w:rFonts w:ascii="Times New Roman" w:hAnsi="Times New Roman"/>
                <w:color w:val="000000"/>
                <w:sz w:val="24"/>
                <w:szCs w:val="24"/>
              </w:rPr>
              <w:t>Греция</w:t>
            </w:r>
          </w:p>
          <w:p w:rsidR="003872B2" w:rsidRPr="00D46D5F" w:rsidRDefault="003872B2" w:rsidP="00F92FFF">
            <w:pPr>
              <w:pStyle w:val="1"/>
              <w:rPr>
                <w:rFonts w:ascii="Times New Roman" w:hAnsi="Times New Roman"/>
                <w:color w:val="000000"/>
                <w:sz w:val="24"/>
                <w:szCs w:val="24"/>
                <w:lang w:val="en-US"/>
              </w:rPr>
            </w:pPr>
          </w:p>
        </w:tc>
        <w:tc>
          <w:tcPr>
            <w:tcW w:w="2275"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590</w:t>
            </w:r>
          </w:p>
          <w:p w:rsidR="003872B2" w:rsidRPr="00D46D5F" w:rsidRDefault="003872B2" w:rsidP="00F92FFF">
            <w:pPr>
              <w:pStyle w:val="1"/>
              <w:rPr>
                <w:rFonts w:ascii="Times New Roman" w:hAnsi="Times New Roman"/>
                <w:color w:val="000000"/>
                <w:sz w:val="24"/>
                <w:szCs w:val="24"/>
                <w:lang w:val="en-US"/>
              </w:rPr>
            </w:pPr>
          </w:p>
        </w:tc>
        <w:tc>
          <w:tcPr>
            <w:tcW w:w="579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1200</w:t>
            </w:r>
          </w:p>
          <w:p w:rsidR="003872B2" w:rsidRPr="00D46D5F" w:rsidRDefault="003872B2" w:rsidP="00F92FFF">
            <w:pPr>
              <w:pStyle w:val="1"/>
              <w:rPr>
                <w:rFonts w:ascii="Times New Roman" w:hAnsi="Times New Roman"/>
                <w:color w:val="000000"/>
                <w:sz w:val="24"/>
                <w:szCs w:val="24"/>
                <w:lang w:val="en-US"/>
              </w:rPr>
            </w:pPr>
          </w:p>
        </w:tc>
      </w:tr>
      <w:tr w:rsidR="003872B2" w:rsidRPr="00AA1C5D" w:rsidTr="00F92FFF">
        <w:trPr>
          <w:trHeight w:hRule="exact" w:val="1555"/>
        </w:trPr>
        <w:tc>
          <w:tcPr>
            <w:tcW w:w="1781"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rPr>
            </w:pPr>
            <w:r w:rsidRPr="00D46D5F">
              <w:rPr>
                <w:rFonts w:ascii="Times New Roman" w:hAnsi="Times New Roman"/>
                <w:color w:val="000000"/>
                <w:sz w:val="24"/>
                <w:szCs w:val="24"/>
              </w:rPr>
              <w:t>Чехия и  Словакия</w:t>
            </w:r>
          </w:p>
          <w:p w:rsidR="003872B2" w:rsidRPr="00D46D5F" w:rsidRDefault="003872B2" w:rsidP="00F92FFF">
            <w:pPr>
              <w:pStyle w:val="1"/>
              <w:rPr>
                <w:rFonts w:ascii="Times New Roman" w:hAnsi="Times New Roman"/>
                <w:color w:val="000000"/>
                <w:sz w:val="24"/>
                <w:szCs w:val="24"/>
                <w:lang w:val="en-US"/>
              </w:rPr>
            </w:pPr>
          </w:p>
        </w:tc>
        <w:tc>
          <w:tcPr>
            <w:tcW w:w="2275"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390</w:t>
            </w:r>
          </w:p>
          <w:p w:rsidR="003872B2" w:rsidRPr="00D46D5F" w:rsidRDefault="003872B2" w:rsidP="00F92FFF">
            <w:pPr>
              <w:pStyle w:val="1"/>
              <w:rPr>
                <w:rFonts w:ascii="Times New Roman" w:hAnsi="Times New Roman"/>
                <w:color w:val="000000"/>
                <w:sz w:val="24"/>
                <w:szCs w:val="24"/>
                <w:lang w:val="en-US"/>
              </w:rPr>
            </w:pPr>
          </w:p>
        </w:tc>
        <w:tc>
          <w:tcPr>
            <w:tcW w:w="579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890</w:t>
            </w:r>
          </w:p>
          <w:p w:rsidR="003872B2" w:rsidRPr="00D46D5F" w:rsidRDefault="003872B2" w:rsidP="00F92FFF">
            <w:pPr>
              <w:pStyle w:val="1"/>
              <w:rPr>
                <w:rFonts w:ascii="Times New Roman" w:hAnsi="Times New Roman"/>
                <w:color w:val="000000"/>
                <w:sz w:val="24"/>
                <w:szCs w:val="24"/>
                <w:lang w:val="en-US"/>
              </w:rPr>
            </w:pPr>
          </w:p>
        </w:tc>
      </w:tr>
      <w:tr w:rsidR="003872B2" w:rsidRPr="00AA1C5D" w:rsidTr="00F92FFF">
        <w:trPr>
          <w:trHeight w:hRule="exact" w:val="813"/>
        </w:trPr>
        <w:tc>
          <w:tcPr>
            <w:tcW w:w="1781"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rPr>
            </w:pPr>
            <w:r w:rsidRPr="00D46D5F">
              <w:rPr>
                <w:rFonts w:ascii="Times New Roman" w:hAnsi="Times New Roman"/>
                <w:color w:val="000000"/>
                <w:sz w:val="24"/>
                <w:szCs w:val="24"/>
              </w:rPr>
              <w:t>Италия</w:t>
            </w:r>
          </w:p>
          <w:p w:rsidR="003872B2" w:rsidRPr="00D46D5F" w:rsidRDefault="003872B2" w:rsidP="00F92FFF">
            <w:pPr>
              <w:pStyle w:val="1"/>
              <w:rPr>
                <w:rFonts w:ascii="Times New Roman" w:hAnsi="Times New Roman"/>
                <w:color w:val="000000"/>
                <w:sz w:val="24"/>
                <w:szCs w:val="24"/>
                <w:lang w:val="en-US"/>
              </w:rPr>
            </w:pPr>
          </w:p>
        </w:tc>
        <w:tc>
          <w:tcPr>
            <w:tcW w:w="2275"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300</w:t>
            </w:r>
          </w:p>
          <w:p w:rsidR="003872B2" w:rsidRPr="00D46D5F" w:rsidRDefault="003872B2" w:rsidP="00F92FFF">
            <w:pPr>
              <w:pStyle w:val="1"/>
              <w:rPr>
                <w:rFonts w:ascii="Times New Roman" w:hAnsi="Times New Roman"/>
                <w:color w:val="000000"/>
                <w:sz w:val="24"/>
                <w:szCs w:val="24"/>
                <w:lang w:val="en-US"/>
              </w:rPr>
            </w:pPr>
          </w:p>
        </w:tc>
        <w:tc>
          <w:tcPr>
            <w:tcW w:w="579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810</w:t>
            </w:r>
          </w:p>
          <w:p w:rsidR="003872B2" w:rsidRPr="00D46D5F" w:rsidRDefault="003872B2" w:rsidP="00F92FFF">
            <w:pPr>
              <w:pStyle w:val="1"/>
              <w:rPr>
                <w:rFonts w:ascii="Times New Roman" w:hAnsi="Times New Roman"/>
                <w:color w:val="000000"/>
                <w:sz w:val="24"/>
                <w:szCs w:val="24"/>
                <w:lang w:val="en-US"/>
              </w:rPr>
            </w:pPr>
          </w:p>
        </w:tc>
      </w:tr>
      <w:tr w:rsidR="003872B2" w:rsidRPr="00AA1C5D" w:rsidTr="00F92FFF">
        <w:trPr>
          <w:trHeight w:hRule="exact" w:val="801"/>
        </w:trPr>
        <w:tc>
          <w:tcPr>
            <w:tcW w:w="1781"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rPr>
            </w:pPr>
            <w:r w:rsidRPr="00D46D5F">
              <w:rPr>
                <w:rFonts w:ascii="Times New Roman" w:hAnsi="Times New Roman"/>
                <w:color w:val="000000"/>
                <w:sz w:val="24"/>
                <w:szCs w:val="24"/>
              </w:rPr>
              <w:t>Норвегия</w:t>
            </w:r>
          </w:p>
          <w:p w:rsidR="003872B2" w:rsidRPr="00D46D5F" w:rsidRDefault="003872B2" w:rsidP="00F92FFF">
            <w:pPr>
              <w:pStyle w:val="1"/>
              <w:rPr>
                <w:rFonts w:ascii="Times New Roman" w:hAnsi="Times New Roman"/>
                <w:color w:val="000000"/>
                <w:sz w:val="24"/>
                <w:szCs w:val="24"/>
                <w:lang w:val="en-US"/>
              </w:rPr>
            </w:pPr>
          </w:p>
        </w:tc>
        <w:tc>
          <w:tcPr>
            <w:tcW w:w="2275"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230</w:t>
            </w:r>
          </w:p>
          <w:p w:rsidR="003872B2" w:rsidRPr="00D46D5F" w:rsidRDefault="003872B2" w:rsidP="00F92FFF">
            <w:pPr>
              <w:pStyle w:val="1"/>
              <w:rPr>
                <w:rFonts w:ascii="Times New Roman" w:hAnsi="Times New Roman"/>
                <w:color w:val="000000"/>
                <w:sz w:val="24"/>
                <w:szCs w:val="24"/>
                <w:lang w:val="en-US"/>
              </w:rPr>
            </w:pPr>
          </w:p>
        </w:tc>
        <w:tc>
          <w:tcPr>
            <w:tcW w:w="579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790</w:t>
            </w:r>
          </w:p>
          <w:p w:rsidR="003872B2" w:rsidRPr="00D46D5F" w:rsidRDefault="003872B2" w:rsidP="00F92FFF">
            <w:pPr>
              <w:pStyle w:val="1"/>
              <w:rPr>
                <w:rFonts w:ascii="Times New Roman" w:hAnsi="Times New Roman"/>
                <w:color w:val="000000"/>
                <w:sz w:val="24"/>
                <w:szCs w:val="24"/>
                <w:lang w:val="en-US"/>
              </w:rPr>
            </w:pPr>
          </w:p>
        </w:tc>
      </w:tr>
      <w:tr w:rsidR="003872B2" w:rsidRPr="00AA1C5D" w:rsidTr="00F92FFF">
        <w:trPr>
          <w:trHeight w:hRule="exact" w:val="811"/>
        </w:trPr>
        <w:tc>
          <w:tcPr>
            <w:tcW w:w="1781"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rPr>
            </w:pPr>
            <w:r w:rsidRPr="00D46D5F">
              <w:rPr>
                <w:rFonts w:ascii="Times New Roman" w:hAnsi="Times New Roman"/>
                <w:color w:val="000000"/>
                <w:sz w:val="24"/>
                <w:szCs w:val="24"/>
              </w:rPr>
              <w:t>Польша</w:t>
            </w:r>
          </w:p>
          <w:p w:rsidR="003872B2" w:rsidRPr="00D46D5F" w:rsidRDefault="003872B2" w:rsidP="00F92FFF">
            <w:pPr>
              <w:pStyle w:val="1"/>
              <w:rPr>
                <w:rFonts w:ascii="Times New Roman" w:hAnsi="Times New Roman"/>
                <w:color w:val="000000"/>
                <w:sz w:val="24"/>
                <w:szCs w:val="24"/>
                <w:lang w:val="en-US"/>
              </w:rPr>
            </w:pPr>
          </w:p>
        </w:tc>
        <w:tc>
          <w:tcPr>
            <w:tcW w:w="2275"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240</w:t>
            </w:r>
          </w:p>
          <w:p w:rsidR="003872B2" w:rsidRPr="00D46D5F" w:rsidRDefault="003872B2" w:rsidP="00F92FFF">
            <w:pPr>
              <w:pStyle w:val="1"/>
              <w:rPr>
                <w:rFonts w:ascii="Times New Roman" w:hAnsi="Times New Roman"/>
                <w:color w:val="000000"/>
                <w:sz w:val="24"/>
                <w:szCs w:val="24"/>
                <w:lang w:val="en-US"/>
              </w:rPr>
            </w:pPr>
          </w:p>
        </w:tc>
        <w:tc>
          <w:tcPr>
            <w:tcW w:w="579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740</w:t>
            </w:r>
          </w:p>
          <w:p w:rsidR="003872B2" w:rsidRPr="00D46D5F" w:rsidRDefault="003872B2" w:rsidP="00F92FFF">
            <w:pPr>
              <w:pStyle w:val="1"/>
              <w:rPr>
                <w:rFonts w:ascii="Times New Roman" w:hAnsi="Times New Roman"/>
                <w:color w:val="000000"/>
                <w:sz w:val="24"/>
                <w:szCs w:val="24"/>
                <w:lang w:val="en-US"/>
              </w:rPr>
            </w:pPr>
          </w:p>
        </w:tc>
      </w:tr>
      <w:tr w:rsidR="003872B2" w:rsidRPr="00AA1C5D" w:rsidTr="00F92FFF">
        <w:trPr>
          <w:trHeight w:hRule="exact" w:val="795"/>
        </w:trPr>
        <w:tc>
          <w:tcPr>
            <w:tcW w:w="1781"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rPr>
            </w:pPr>
            <w:r w:rsidRPr="00D46D5F">
              <w:rPr>
                <w:rFonts w:ascii="Times New Roman" w:hAnsi="Times New Roman"/>
                <w:color w:val="000000"/>
                <w:sz w:val="24"/>
                <w:szCs w:val="24"/>
              </w:rPr>
              <w:t>Венгрия</w:t>
            </w:r>
          </w:p>
          <w:p w:rsidR="003872B2" w:rsidRPr="00D46D5F" w:rsidRDefault="003872B2" w:rsidP="00F92FFF">
            <w:pPr>
              <w:pStyle w:val="1"/>
              <w:rPr>
                <w:rFonts w:ascii="Times New Roman" w:hAnsi="Times New Roman"/>
                <w:color w:val="000000"/>
                <w:sz w:val="24"/>
                <w:szCs w:val="24"/>
                <w:lang w:val="en-US"/>
              </w:rPr>
            </w:pPr>
          </w:p>
        </w:tc>
        <w:tc>
          <w:tcPr>
            <w:tcW w:w="2275"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250</w:t>
            </w:r>
          </w:p>
          <w:p w:rsidR="003872B2" w:rsidRPr="00D46D5F" w:rsidRDefault="003872B2" w:rsidP="00F92FFF">
            <w:pPr>
              <w:pStyle w:val="1"/>
              <w:rPr>
                <w:rFonts w:ascii="Times New Roman" w:hAnsi="Times New Roman"/>
                <w:color w:val="000000"/>
                <w:sz w:val="24"/>
                <w:szCs w:val="24"/>
                <w:lang w:val="en-US"/>
              </w:rPr>
            </w:pPr>
          </w:p>
        </w:tc>
        <w:tc>
          <w:tcPr>
            <w:tcW w:w="579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400</w:t>
            </w:r>
          </w:p>
          <w:p w:rsidR="003872B2" w:rsidRPr="00D46D5F" w:rsidRDefault="003872B2" w:rsidP="00F92FFF">
            <w:pPr>
              <w:pStyle w:val="1"/>
              <w:rPr>
                <w:rFonts w:ascii="Times New Roman" w:hAnsi="Times New Roman"/>
                <w:color w:val="000000"/>
                <w:sz w:val="24"/>
                <w:szCs w:val="24"/>
                <w:lang w:val="en-US"/>
              </w:rPr>
            </w:pPr>
          </w:p>
        </w:tc>
      </w:tr>
      <w:tr w:rsidR="003872B2" w:rsidRPr="00AA1C5D" w:rsidTr="00F92FFF">
        <w:trPr>
          <w:trHeight w:hRule="exact" w:val="960"/>
        </w:trPr>
        <w:tc>
          <w:tcPr>
            <w:tcW w:w="1781"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rPr>
            </w:pPr>
            <w:r w:rsidRPr="00D46D5F">
              <w:rPr>
                <w:rFonts w:ascii="Times New Roman" w:hAnsi="Times New Roman"/>
                <w:color w:val="000000"/>
                <w:sz w:val="24"/>
                <w:szCs w:val="24"/>
              </w:rPr>
              <w:t>СНГ (СССР)</w:t>
            </w:r>
          </w:p>
          <w:p w:rsidR="003872B2" w:rsidRPr="00D46D5F" w:rsidRDefault="003872B2" w:rsidP="00F92FFF">
            <w:pPr>
              <w:pStyle w:val="1"/>
              <w:rPr>
                <w:rFonts w:ascii="Times New Roman" w:hAnsi="Times New Roman"/>
                <w:color w:val="000000"/>
                <w:sz w:val="24"/>
                <w:szCs w:val="24"/>
                <w:lang w:val="en-US"/>
              </w:rPr>
            </w:pPr>
          </w:p>
        </w:tc>
        <w:tc>
          <w:tcPr>
            <w:tcW w:w="2275"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260</w:t>
            </w:r>
          </w:p>
          <w:p w:rsidR="003872B2" w:rsidRPr="00D46D5F" w:rsidRDefault="003872B2" w:rsidP="00F92FFF">
            <w:pPr>
              <w:pStyle w:val="1"/>
              <w:rPr>
                <w:rFonts w:ascii="Times New Roman" w:hAnsi="Times New Roman"/>
                <w:color w:val="000000"/>
                <w:sz w:val="24"/>
                <w:szCs w:val="24"/>
                <w:lang w:val="en-US"/>
              </w:rPr>
            </w:pPr>
          </w:p>
        </w:tc>
        <w:tc>
          <w:tcPr>
            <w:tcW w:w="579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color w:val="000000"/>
                <w:sz w:val="24"/>
                <w:szCs w:val="24"/>
                <w:lang w:val="en-US"/>
              </w:rPr>
            </w:pPr>
            <w:r w:rsidRPr="00D46D5F">
              <w:rPr>
                <w:rFonts w:ascii="Times New Roman" w:hAnsi="Times New Roman"/>
                <w:color w:val="000000"/>
                <w:sz w:val="24"/>
                <w:szCs w:val="24"/>
                <w:lang w:val="en-US"/>
              </w:rPr>
              <w:t>820</w:t>
            </w:r>
          </w:p>
          <w:p w:rsidR="003872B2" w:rsidRPr="00D46D5F" w:rsidRDefault="003872B2" w:rsidP="00F92FFF">
            <w:pPr>
              <w:pStyle w:val="1"/>
              <w:rPr>
                <w:rFonts w:ascii="Times New Roman" w:hAnsi="Times New Roman"/>
                <w:color w:val="000000"/>
                <w:sz w:val="24"/>
                <w:szCs w:val="24"/>
                <w:lang w:val="en-US"/>
              </w:rPr>
            </w:pPr>
          </w:p>
        </w:tc>
      </w:tr>
    </w:tbl>
    <w:p w:rsidR="003872B2" w:rsidRDefault="003872B2" w:rsidP="00E31BCE">
      <w:pPr>
        <w:pStyle w:val="1"/>
        <w:rPr>
          <w:b/>
          <w:bCs/>
          <w:lang w:val="uk-UA"/>
        </w:rPr>
      </w:pPr>
    </w:p>
    <w:p w:rsidR="003872B2" w:rsidRDefault="003872B2" w:rsidP="00E31BCE">
      <w:pPr>
        <w:pStyle w:val="1"/>
        <w:rPr>
          <w:b/>
          <w:bCs/>
          <w:lang w:val="uk-UA"/>
        </w:rPr>
      </w:pPr>
    </w:p>
    <w:p w:rsidR="003872B2" w:rsidRDefault="003872B2" w:rsidP="00E31BCE">
      <w:pPr>
        <w:pStyle w:val="1"/>
        <w:rPr>
          <w:b/>
          <w:bCs/>
          <w:lang w:val="uk-UA"/>
        </w:rPr>
      </w:pPr>
    </w:p>
    <w:p w:rsidR="003872B2" w:rsidRDefault="003872B2" w:rsidP="00E31BCE">
      <w:pPr>
        <w:pStyle w:val="1"/>
        <w:rPr>
          <w:b/>
          <w:bCs/>
          <w:lang w:val="uk-UA"/>
        </w:rPr>
      </w:pPr>
    </w:p>
    <w:p w:rsidR="003872B2" w:rsidRDefault="003872B2" w:rsidP="00E31BCE">
      <w:pPr>
        <w:pStyle w:val="1"/>
        <w:rPr>
          <w:b/>
          <w:bCs/>
          <w:lang w:val="uk-UA"/>
        </w:rPr>
      </w:pPr>
    </w:p>
    <w:p w:rsidR="003872B2" w:rsidRDefault="003872B2" w:rsidP="00E31BCE">
      <w:pPr>
        <w:pStyle w:val="1"/>
        <w:rPr>
          <w:rFonts w:ascii="Times New Roman" w:hAnsi="Times New Roman"/>
          <w:b/>
          <w:bCs/>
          <w:sz w:val="24"/>
          <w:szCs w:val="24"/>
        </w:rPr>
      </w:pPr>
    </w:p>
    <w:p w:rsidR="003872B2" w:rsidRDefault="003872B2" w:rsidP="00E31BCE">
      <w:pPr>
        <w:pStyle w:val="1"/>
        <w:rPr>
          <w:rFonts w:ascii="Times New Roman" w:hAnsi="Times New Roman"/>
          <w:b/>
          <w:bCs/>
          <w:sz w:val="24"/>
          <w:szCs w:val="24"/>
        </w:rPr>
      </w:pPr>
    </w:p>
    <w:p w:rsidR="003872B2" w:rsidRDefault="003872B2" w:rsidP="00E31BCE">
      <w:pPr>
        <w:pStyle w:val="1"/>
        <w:rPr>
          <w:rFonts w:ascii="Times New Roman" w:hAnsi="Times New Roman"/>
          <w:b/>
          <w:bCs/>
          <w:sz w:val="24"/>
          <w:szCs w:val="24"/>
        </w:rPr>
      </w:pPr>
    </w:p>
    <w:p w:rsidR="003872B2" w:rsidRPr="00AA1C5D" w:rsidRDefault="003872B2" w:rsidP="00E31BCE">
      <w:pPr>
        <w:pStyle w:val="1"/>
        <w:rPr>
          <w:rFonts w:ascii="Times New Roman" w:hAnsi="Times New Roman"/>
          <w:b/>
          <w:bCs/>
          <w:sz w:val="24"/>
          <w:szCs w:val="24"/>
          <w:lang w:val="uk-UA"/>
        </w:rPr>
      </w:pPr>
      <w:r w:rsidRPr="00E31BCE">
        <w:rPr>
          <w:rFonts w:ascii="Times New Roman" w:hAnsi="Times New Roman"/>
          <w:b/>
          <w:bCs/>
          <w:sz w:val="24"/>
          <w:szCs w:val="24"/>
        </w:rPr>
        <w:t>2.</w:t>
      </w:r>
      <w:r>
        <w:rPr>
          <w:b/>
          <w:bCs/>
          <w:lang w:val="uk-UA"/>
        </w:rPr>
        <w:t xml:space="preserve"> </w:t>
      </w:r>
      <w:r w:rsidRPr="00AA1C5D">
        <w:rPr>
          <w:rFonts w:ascii="Times New Roman" w:hAnsi="Times New Roman"/>
          <w:b/>
          <w:bCs/>
          <w:sz w:val="24"/>
          <w:szCs w:val="24"/>
          <w:lang w:val="uk-UA"/>
        </w:rPr>
        <w:t>Распространение радиационного загрязнения.</w:t>
      </w:r>
    </w:p>
    <w:p w:rsidR="003872B2" w:rsidRPr="00AA1C5D" w:rsidRDefault="003872B2" w:rsidP="00E31BCE">
      <w:pPr>
        <w:pStyle w:val="1"/>
        <w:rPr>
          <w:rFonts w:ascii="Times New Roman" w:hAnsi="Times New Roman"/>
          <w:sz w:val="24"/>
          <w:szCs w:val="24"/>
        </w:rPr>
      </w:pPr>
    </w:p>
    <w:p w:rsidR="003872B2" w:rsidRPr="00AA1C5D" w:rsidRDefault="003872B2" w:rsidP="00E31BCE">
      <w:pPr>
        <w:pStyle w:val="1"/>
        <w:rPr>
          <w:rFonts w:ascii="Times New Roman" w:hAnsi="Times New Roman"/>
          <w:b/>
          <w:bCs/>
          <w:sz w:val="24"/>
          <w:szCs w:val="24"/>
          <w:lang w:val="uk-UA"/>
        </w:rPr>
      </w:pPr>
      <w:r w:rsidRPr="00AA1C5D">
        <w:rPr>
          <w:rFonts w:ascii="Times New Roman" w:hAnsi="Times New Roman"/>
          <w:b/>
          <w:bCs/>
          <w:sz w:val="24"/>
          <w:szCs w:val="24"/>
        </w:rPr>
        <w:t xml:space="preserve">2.1 </w:t>
      </w:r>
      <w:r w:rsidRPr="00AA1C5D">
        <w:rPr>
          <w:rFonts w:ascii="Times New Roman" w:hAnsi="Times New Roman"/>
          <w:b/>
          <w:bCs/>
          <w:sz w:val="24"/>
          <w:szCs w:val="24"/>
          <w:lang w:val="uk-UA"/>
        </w:rPr>
        <w:t>Радиоактивное загрязнение воздушной среды.</w:t>
      </w:r>
    </w:p>
    <w:p w:rsidR="003872B2" w:rsidRPr="00AA1C5D" w:rsidRDefault="003872B2" w:rsidP="00E31BCE">
      <w:pPr>
        <w:pStyle w:val="1"/>
        <w:rPr>
          <w:rFonts w:ascii="Times New Roman" w:hAnsi="Times New Roman"/>
          <w:sz w:val="24"/>
          <w:szCs w:val="24"/>
        </w:rPr>
      </w:pPr>
    </w:p>
    <w:p w:rsidR="003872B2" w:rsidRPr="00AA1C5D" w:rsidRDefault="003872B2" w:rsidP="00E31BCE">
      <w:pPr>
        <w:pStyle w:val="1"/>
        <w:ind w:firstLine="708"/>
        <w:rPr>
          <w:rFonts w:ascii="Times New Roman" w:hAnsi="Times New Roman"/>
          <w:sz w:val="24"/>
          <w:szCs w:val="24"/>
          <w:lang w:val="uk-UA"/>
        </w:rPr>
      </w:pPr>
      <w:r w:rsidRPr="00AA1C5D">
        <w:rPr>
          <w:rFonts w:ascii="Times New Roman" w:hAnsi="Times New Roman"/>
          <w:sz w:val="24"/>
          <w:szCs w:val="24"/>
          <w:lang w:val="uk-UA"/>
        </w:rPr>
        <w:t>Радиоактивные вещества, попадающие в атмосферу при их добыче, и эксплуатации атомных установок и двигателей, могут представлять опасность. Однако при современно</w:t>
      </w:r>
      <w:r>
        <w:rPr>
          <w:lang w:val="uk-UA"/>
        </w:rPr>
        <w:t>м уровне защитной техники этот и</w:t>
      </w:r>
      <w:r w:rsidRPr="00AA1C5D">
        <w:rPr>
          <w:rFonts w:ascii="Times New Roman" w:hAnsi="Times New Roman"/>
          <w:sz w:val="24"/>
          <w:szCs w:val="24"/>
          <w:lang w:val="uk-UA"/>
        </w:rPr>
        <w:t>сточник радиоактивности незначи</w:t>
      </w:r>
      <w:r w:rsidRPr="00AA1C5D">
        <w:rPr>
          <w:rFonts w:ascii="Times New Roman" w:hAnsi="Times New Roman"/>
          <w:sz w:val="24"/>
          <w:szCs w:val="24"/>
          <w:lang w:val="uk-UA"/>
        </w:rPr>
        <w:softHyphen/>
        <w:t>телен.</w:t>
      </w:r>
    </w:p>
    <w:p w:rsidR="003872B2" w:rsidRPr="00AA1C5D" w:rsidRDefault="003872B2" w:rsidP="00E31BCE">
      <w:pPr>
        <w:pStyle w:val="1"/>
        <w:rPr>
          <w:rFonts w:ascii="Times New Roman" w:hAnsi="Times New Roman"/>
          <w:sz w:val="24"/>
          <w:szCs w:val="24"/>
          <w:lang w:val="uk-UA"/>
        </w:rPr>
      </w:pPr>
      <w:r w:rsidRPr="00AA1C5D">
        <w:rPr>
          <w:rFonts w:ascii="Times New Roman" w:hAnsi="Times New Roman"/>
          <w:sz w:val="24"/>
          <w:szCs w:val="24"/>
        </w:rPr>
        <w:t xml:space="preserve"> </w:t>
      </w:r>
      <w:r>
        <w:tab/>
      </w:r>
      <w:r w:rsidRPr="00AA1C5D">
        <w:rPr>
          <w:rFonts w:ascii="Times New Roman" w:hAnsi="Times New Roman"/>
          <w:sz w:val="24"/>
          <w:szCs w:val="24"/>
          <w:lang w:val="uk-UA"/>
        </w:rPr>
        <w:t>Наибольшее загрязнение атмосферы радиоактивными вещест</w:t>
      </w:r>
      <w:r w:rsidRPr="00AA1C5D">
        <w:rPr>
          <w:rFonts w:ascii="Times New Roman" w:hAnsi="Times New Roman"/>
          <w:sz w:val="24"/>
          <w:szCs w:val="24"/>
          <w:lang w:val="uk-UA"/>
        </w:rPr>
        <w:softHyphen/>
        <w:t>вами происходит в результате взрывов атомных и водородных бомб. Каждый такой взрыв сопровождается образованием гран</w:t>
      </w:r>
      <w:r w:rsidRPr="00AA1C5D">
        <w:rPr>
          <w:rFonts w:ascii="Times New Roman" w:hAnsi="Times New Roman"/>
          <w:sz w:val="24"/>
          <w:szCs w:val="24"/>
          <w:lang w:val="uk-UA"/>
        </w:rPr>
        <w:softHyphen/>
        <w:t>диозного облака радиоактивной пыли. Взрывная волна огромной силы распространяет ее частицы во всех направлениях, подни</w:t>
      </w:r>
      <w:r w:rsidRPr="00AA1C5D">
        <w:rPr>
          <w:rFonts w:ascii="Times New Roman" w:hAnsi="Times New Roman"/>
          <w:sz w:val="24"/>
          <w:szCs w:val="24"/>
          <w:lang w:val="uk-UA"/>
        </w:rPr>
        <w:softHyphen/>
        <w:t>мая их более чем на 30 км. В первые часы после взрыва осажда</w:t>
      </w:r>
      <w:r w:rsidRPr="00AA1C5D">
        <w:rPr>
          <w:rFonts w:ascii="Times New Roman" w:hAnsi="Times New Roman"/>
          <w:sz w:val="24"/>
          <w:szCs w:val="24"/>
          <w:lang w:val="uk-UA"/>
        </w:rPr>
        <w:softHyphen/>
        <w:t>ются наиболее крупные частицы, несколько меньшего размера — влечение 5 суток, а мелкодисперсная пыль потоками воздуха пере</w:t>
      </w:r>
      <w:r w:rsidRPr="00AA1C5D">
        <w:rPr>
          <w:rFonts w:ascii="Times New Roman" w:hAnsi="Times New Roman"/>
          <w:sz w:val="24"/>
          <w:szCs w:val="24"/>
          <w:lang w:val="uk-UA"/>
        </w:rPr>
        <w:softHyphen/>
        <w:t>носится на тысячи километров и оседает на поверхности земного шара в течение многих лет.</w:t>
      </w:r>
    </w:p>
    <w:p w:rsidR="003872B2" w:rsidRPr="00AA1C5D" w:rsidRDefault="003872B2" w:rsidP="00E31BCE">
      <w:pPr>
        <w:pStyle w:val="1"/>
        <w:rPr>
          <w:rFonts w:ascii="Times New Roman" w:hAnsi="Times New Roman"/>
          <w:sz w:val="24"/>
          <w:szCs w:val="24"/>
        </w:rPr>
      </w:pPr>
    </w:p>
    <w:p w:rsidR="003872B2" w:rsidRPr="00AA1C5D" w:rsidRDefault="003872B2" w:rsidP="00E31BCE">
      <w:pPr>
        <w:pStyle w:val="1"/>
        <w:rPr>
          <w:rFonts w:ascii="Times New Roman" w:hAnsi="Times New Roman"/>
          <w:b/>
          <w:bCs/>
          <w:sz w:val="24"/>
          <w:szCs w:val="24"/>
          <w:lang w:val="uk-UA"/>
        </w:rPr>
      </w:pPr>
      <w:r w:rsidRPr="00AA1C5D">
        <w:rPr>
          <w:rFonts w:ascii="Times New Roman" w:hAnsi="Times New Roman"/>
          <w:b/>
          <w:bCs/>
          <w:sz w:val="24"/>
          <w:szCs w:val="24"/>
        </w:rPr>
        <w:t xml:space="preserve">2.2 </w:t>
      </w:r>
      <w:r w:rsidRPr="00AA1C5D">
        <w:rPr>
          <w:rFonts w:ascii="Times New Roman" w:hAnsi="Times New Roman"/>
          <w:b/>
          <w:bCs/>
          <w:sz w:val="24"/>
          <w:szCs w:val="24"/>
          <w:lang w:val="uk-UA"/>
        </w:rPr>
        <w:t>Радиоактивное загрязнение водной среды.</w:t>
      </w:r>
    </w:p>
    <w:p w:rsidR="003872B2" w:rsidRPr="00AA1C5D" w:rsidRDefault="003872B2" w:rsidP="00E31BCE">
      <w:pPr>
        <w:pStyle w:val="1"/>
        <w:rPr>
          <w:rFonts w:ascii="Times New Roman" w:hAnsi="Times New Roman"/>
          <w:sz w:val="24"/>
          <w:szCs w:val="24"/>
        </w:rPr>
      </w:pPr>
    </w:p>
    <w:p w:rsidR="003872B2" w:rsidRPr="00AA1C5D" w:rsidRDefault="003872B2" w:rsidP="00E31BCE">
      <w:pPr>
        <w:pStyle w:val="1"/>
        <w:ind w:firstLine="708"/>
        <w:rPr>
          <w:rFonts w:ascii="Times New Roman" w:hAnsi="Times New Roman"/>
          <w:sz w:val="24"/>
          <w:szCs w:val="24"/>
          <w:lang w:val="uk-UA"/>
        </w:rPr>
      </w:pPr>
      <w:r w:rsidRPr="00AA1C5D">
        <w:rPr>
          <w:rFonts w:ascii="Times New Roman" w:hAnsi="Times New Roman"/>
          <w:sz w:val="24"/>
          <w:szCs w:val="24"/>
          <w:lang w:val="uk-UA"/>
        </w:rPr>
        <w:t>Основными источниками радиоактивного загряз</w:t>
      </w:r>
      <w:r w:rsidRPr="00AA1C5D">
        <w:rPr>
          <w:rFonts w:ascii="Times New Roman" w:hAnsi="Times New Roman"/>
          <w:sz w:val="24"/>
          <w:szCs w:val="24"/>
          <w:lang w:val="uk-UA"/>
        </w:rPr>
        <w:softHyphen/>
        <w:t>нения Мирового океана являются:</w:t>
      </w:r>
    </w:p>
    <w:p w:rsidR="003872B2" w:rsidRPr="00AA1C5D" w:rsidRDefault="003872B2" w:rsidP="00E31BCE">
      <w:pPr>
        <w:pStyle w:val="1"/>
        <w:numPr>
          <w:ilvl w:val="0"/>
          <w:numId w:val="2"/>
        </w:numPr>
        <w:rPr>
          <w:rFonts w:ascii="Times New Roman" w:hAnsi="Times New Roman"/>
          <w:sz w:val="24"/>
          <w:szCs w:val="24"/>
        </w:rPr>
      </w:pPr>
      <w:r w:rsidRPr="00AA1C5D">
        <w:rPr>
          <w:rFonts w:ascii="Times New Roman" w:hAnsi="Times New Roman"/>
          <w:sz w:val="24"/>
          <w:szCs w:val="24"/>
          <w:lang w:val="uk-UA"/>
        </w:rPr>
        <w:t>загрязнения от испытаний  ядерного оружия (в атмосфере до 1963</w:t>
      </w:r>
      <w:r w:rsidRPr="00AA1C5D">
        <w:rPr>
          <w:rFonts w:ascii="Times New Roman" w:hAnsi="Times New Roman"/>
          <w:b/>
          <w:bCs/>
          <w:sz w:val="24"/>
          <w:szCs w:val="24"/>
        </w:rPr>
        <w:t xml:space="preserve"> </w:t>
      </w:r>
      <w:r w:rsidRPr="00AA1C5D">
        <w:rPr>
          <w:rFonts w:ascii="Times New Roman" w:hAnsi="Times New Roman"/>
          <w:sz w:val="24"/>
          <w:szCs w:val="24"/>
        </w:rPr>
        <w:t>г.);</w:t>
      </w:r>
    </w:p>
    <w:p w:rsidR="003872B2" w:rsidRPr="00AA1C5D" w:rsidRDefault="003872B2" w:rsidP="00E31BCE">
      <w:pPr>
        <w:pStyle w:val="1"/>
        <w:numPr>
          <w:ilvl w:val="0"/>
          <w:numId w:val="2"/>
        </w:numPr>
        <w:rPr>
          <w:rFonts w:ascii="Times New Roman" w:hAnsi="Times New Roman"/>
          <w:sz w:val="24"/>
          <w:szCs w:val="24"/>
        </w:rPr>
      </w:pPr>
      <w:r w:rsidRPr="00AA1C5D">
        <w:rPr>
          <w:rFonts w:ascii="Times New Roman" w:hAnsi="Times New Roman"/>
          <w:sz w:val="24"/>
          <w:szCs w:val="24"/>
        </w:rPr>
        <w:t>загрязнения радиоактивными отходами, ко</w:t>
      </w:r>
      <w:r w:rsidRPr="00AA1C5D">
        <w:rPr>
          <w:rFonts w:ascii="Times New Roman" w:hAnsi="Times New Roman"/>
          <w:sz w:val="24"/>
          <w:szCs w:val="24"/>
        </w:rPr>
        <w:softHyphen/>
        <w:t xml:space="preserve">торые непосредственно сбрасываются в море; </w:t>
      </w:r>
    </w:p>
    <w:p w:rsidR="003872B2" w:rsidRPr="00AA1C5D" w:rsidRDefault="003872B2" w:rsidP="00E31BCE">
      <w:pPr>
        <w:pStyle w:val="1"/>
        <w:numPr>
          <w:ilvl w:val="0"/>
          <w:numId w:val="2"/>
        </w:numPr>
        <w:rPr>
          <w:rFonts w:ascii="Times New Roman" w:hAnsi="Times New Roman"/>
          <w:sz w:val="24"/>
          <w:szCs w:val="24"/>
        </w:rPr>
      </w:pPr>
      <w:r w:rsidRPr="00AA1C5D">
        <w:rPr>
          <w:rFonts w:ascii="Times New Roman" w:hAnsi="Times New Roman"/>
          <w:sz w:val="24"/>
          <w:szCs w:val="24"/>
        </w:rPr>
        <w:t>крупно</w:t>
      </w:r>
      <w:r w:rsidRPr="00AA1C5D">
        <w:rPr>
          <w:rFonts w:ascii="Times New Roman" w:hAnsi="Times New Roman"/>
          <w:sz w:val="24"/>
          <w:szCs w:val="24"/>
        </w:rPr>
        <w:softHyphen/>
        <w:t>масштабные аварии (ЧАОС, аварии судов с атомными реакторами);</w:t>
      </w:r>
    </w:p>
    <w:p w:rsidR="003872B2" w:rsidRPr="00AA1C5D" w:rsidRDefault="003872B2" w:rsidP="00E31BCE">
      <w:pPr>
        <w:pStyle w:val="1"/>
        <w:numPr>
          <w:ilvl w:val="0"/>
          <w:numId w:val="2"/>
        </w:numPr>
        <w:rPr>
          <w:rFonts w:ascii="Times New Roman" w:hAnsi="Times New Roman"/>
          <w:sz w:val="24"/>
          <w:szCs w:val="24"/>
          <w:lang w:val="uk-UA"/>
        </w:rPr>
      </w:pPr>
      <w:r w:rsidRPr="00AA1C5D">
        <w:rPr>
          <w:rFonts w:ascii="Times New Roman" w:hAnsi="Times New Roman"/>
          <w:sz w:val="24"/>
          <w:szCs w:val="24"/>
          <w:lang w:val="uk-UA"/>
        </w:rPr>
        <w:t>захоронение радиоактивных отходов на дне</w:t>
      </w:r>
      <w:r w:rsidRPr="00AA1C5D">
        <w:rPr>
          <w:rFonts w:ascii="Times New Roman" w:hAnsi="Times New Roman"/>
          <w:b/>
          <w:bCs/>
          <w:sz w:val="24"/>
          <w:szCs w:val="24"/>
        </w:rPr>
        <w:t xml:space="preserve"> </w:t>
      </w:r>
      <w:r w:rsidRPr="00410CC8">
        <w:rPr>
          <w:bCs/>
          <w:lang w:val="uk-UA"/>
        </w:rPr>
        <w:t>и</w:t>
      </w:r>
      <w:r>
        <w:rPr>
          <w:b/>
          <w:bCs/>
          <w:lang w:val="uk-UA"/>
        </w:rPr>
        <w:t xml:space="preserve"> </w:t>
      </w:r>
      <w:r w:rsidRPr="00AA1C5D">
        <w:rPr>
          <w:rFonts w:ascii="Times New Roman" w:hAnsi="Times New Roman"/>
          <w:sz w:val="24"/>
          <w:szCs w:val="24"/>
          <w:lang w:val="uk-UA"/>
        </w:rPr>
        <w:t xml:space="preserve">др. (Израиль и др., 1994). </w:t>
      </w:r>
    </w:p>
    <w:p w:rsidR="003872B2" w:rsidRPr="00AA1C5D" w:rsidRDefault="003872B2" w:rsidP="00E31BCE">
      <w:pPr>
        <w:pStyle w:val="1"/>
        <w:ind w:firstLine="708"/>
        <w:rPr>
          <w:rFonts w:ascii="Times New Roman" w:hAnsi="Times New Roman"/>
          <w:sz w:val="24"/>
          <w:szCs w:val="24"/>
        </w:rPr>
      </w:pPr>
      <w:r w:rsidRPr="00AA1C5D">
        <w:rPr>
          <w:rFonts w:ascii="Times New Roman" w:hAnsi="Times New Roman"/>
          <w:sz w:val="24"/>
          <w:szCs w:val="24"/>
          <w:lang w:val="uk-UA"/>
        </w:rPr>
        <w:t>Во время испытания  ядерного оружия, особенно до 1963 г., когда проводи</w:t>
      </w:r>
      <w:r w:rsidRPr="00AA1C5D">
        <w:rPr>
          <w:rFonts w:ascii="Times New Roman" w:hAnsi="Times New Roman"/>
          <w:sz w:val="24"/>
          <w:szCs w:val="24"/>
          <w:lang w:val="uk-UA"/>
        </w:rPr>
        <w:softHyphen/>
        <w:t>лись массовые ядерные взрывы, в атмосферу было вы</w:t>
      </w:r>
      <w:r w:rsidRPr="00AA1C5D">
        <w:rPr>
          <w:rFonts w:ascii="Times New Roman" w:hAnsi="Times New Roman"/>
          <w:sz w:val="24"/>
          <w:szCs w:val="24"/>
          <w:lang w:val="uk-UA"/>
        </w:rPr>
        <w:softHyphen/>
        <w:t>брошено огромное количество радионуклидов. Так,  только на арктическом архипелаге Новая Земля было проведено более 130 ядерных</w:t>
      </w:r>
      <w:r w:rsidRPr="00AA1C5D">
        <w:rPr>
          <w:rFonts w:ascii="Times New Roman" w:hAnsi="Times New Roman"/>
          <w:sz w:val="24"/>
          <w:szCs w:val="24"/>
        </w:rPr>
        <w:t xml:space="preserve"> </w:t>
      </w:r>
      <w:r w:rsidRPr="00AA1C5D">
        <w:rPr>
          <w:rFonts w:ascii="Times New Roman" w:hAnsi="Times New Roman"/>
          <w:sz w:val="24"/>
          <w:szCs w:val="24"/>
          <w:lang w:val="uk-UA"/>
        </w:rPr>
        <w:t>взрывов</w:t>
      </w:r>
      <w:r w:rsidRPr="00AA1C5D">
        <w:rPr>
          <w:rFonts w:ascii="Times New Roman" w:hAnsi="Times New Roman"/>
          <w:sz w:val="24"/>
          <w:szCs w:val="24"/>
        </w:rPr>
        <w:t xml:space="preserve"> (</w:t>
      </w:r>
      <w:r w:rsidRPr="00AA1C5D">
        <w:rPr>
          <w:rFonts w:ascii="Times New Roman" w:hAnsi="Times New Roman"/>
          <w:sz w:val="24"/>
          <w:szCs w:val="24"/>
          <w:lang w:val="uk-UA"/>
        </w:rPr>
        <w:t>только в 1958 г. -</w:t>
      </w:r>
      <w:r>
        <w:rPr>
          <w:lang w:val="uk-UA"/>
        </w:rPr>
        <w:t xml:space="preserve"> </w:t>
      </w:r>
      <w:r w:rsidRPr="00AA1C5D">
        <w:rPr>
          <w:rFonts w:ascii="Times New Roman" w:hAnsi="Times New Roman"/>
          <w:sz w:val="24"/>
          <w:szCs w:val="24"/>
          <w:lang w:val="uk-UA"/>
        </w:rPr>
        <w:t>46 взрывов),</w:t>
      </w:r>
      <w:r w:rsidRPr="00AA1C5D">
        <w:rPr>
          <w:rFonts w:ascii="Times New Roman" w:hAnsi="Times New Roman"/>
          <w:sz w:val="24"/>
          <w:szCs w:val="24"/>
        </w:rPr>
        <w:t xml:space="preserve"> из них 87- </w:t>
      </w:r>
      <w:r w:rsidRPr="00AA1C5D">
        <w:rPr>
          <w:rFonts w:ascii="Times New Roman" w:hAnsi="Times New Roman"/>
          <w:sz w:val="24"/>
          <w:szCs w:val="24"/>
          <w:lang w:val="uk-UA"/>
        </w:rPr>
        <w:t>в</w:t>
      </w:r>
      <w:r w:rsidRPr="00AA1C5D">
        <w:rPr>
          <w:rFonts w:ascii="Times New Roman" w:hAnsi="Times New Roman"/>
          <w:sz w:val="24"/>
          <w:szCs w:val="24"/>
        </w:rPr>
        <w:t xml:space="preserve"> </w:t>
      </w:r>
      <w:r w:rsidRPr="00AA1C5D">
        <w:rPr>
          <w:rFonts w:ascii="Times New Roman" w:hAnsi="Times New Roman"/>
          <w:sz w:val="24"/>
          <w:szCs w:val="24"/>
          <w:lang w:val="uk-UA"/>
        </w:rPr>
        <w:t>атмосфере.</w:t>
      </w:r>
      <w:r w:rsidRPr="003F09D7">
        <w:t xml:space="preserve"> </w:t>
      </w:r>
      <w:r w:rsidRPr="00410CC8">
        <w:t>[</w:t>
      </w:r>
      <w:r>
        <w:t>1</w:t>
      </w:r>
      <w:r w:rsidRPr="00410CC8">
        <w:t>]</w:t>
      </w:r>
    </w:p>
    <w:p w:rsidR="003872B2" w:rsidRPr="00AA1C5D" w:rsidRDefault="003872B2" w:rsidP="00E31BCE">
      <w:pPr>
        <w:pStyle w:val="1"/>
        <w:rPr>
          <w:rFonts w:ascii="Times New Roman" w:hAnsi="Times New Roman"/>
          <w:sz w:val="24"/>
          <w:szCs w:val="24"/>
          <w:vertAlign w:val="superscript"/>
        </w:rPr>
      </w:pPr>
      <w:r w:rsidRPr="00AA1C5D">
        <w:rPr>
          <w:rFonts w:ascii="Times New Roman" w:hAnsi="Times New Roman"/>
          <w:sz w:val="24"/>
          <w:szCs w:val="24"/>
        </w:rPr>
        <w:t xml:space="preserve"> </w:t>
      </w:r>
      <w:r>
        <w:tab/>
      </w:r>
      <w:r w:rsidRPr="00AA1C5D">
        <w:rPr>
          <w:rFonts w:ascii="Times New Roman" w:hAnsi="Times New Roman"/>
          <w:sz w:val="24"/>
          <w:szCs w:val="24"/>
          <w:lang w:val="uk-UA"/>
        </w:rPr>
        <w:t>Отходы от английских и французских атомных заводов  загрязнили радиоактивными элементами практически всю Северную Атлантику, особенно Северное, Норвежское, Гренландское, Баренцево и Белое моря. В загрязнение радионуклидами акватории Северного Ледовитого океана некоторый вклад сделан и нашей страной. Работа трех подземных атомных реакторов и радиохимического завода (производство плутония), а также остальных производств в Красноярске-26 привела к загрязнению одной из самых  крупных рек мира - Енисея (на .протяжении 1 500 км). Очевидно, что эти, радиоактивные продукты уже попали в Северный Ледовитый океан.</w:t>
      </w:r>
    </w:p>
    <w:p w:rsidR="003872B2" w:rsidRPr="00AA1C5D" w:rsidRDefault="003872B2" w:rsidP="00E31BCE">
      <w:pPr>
        <w:pStyle w:val="1"/>
        <w:rPr>
          <w:rFonts w:ascii="Times New Roman" w:hAnsi="Times New Roman"/>
          <w:sz w:val="24"/>
          <w:szCs w:val="24"/>
        </w:rPr>
      </w:pPr>
      <w:r w:rsidRPr="00AA1C5D">
        <w:rPr>
          <w:rFonts w:ascii="Times New Roman" w:hAnsi="Times New Roman"/>
          <w:sz w:val="24"/>
          <w:szCs w:val="24"/>
        </w:rPr>
        <w:t xml:space="preserve"> </w:t>
      </w:r>
      <w:r>
        <w:tab/>
      </w:r>
      <w:r w:rsidRPr="00AA1C5D">
        <w:rPr>
          <w:rFonts w:ascii="Times New Roman" w:hAnsi="Times New Roman"/>
          <w:sz w:val="24"/>
          <w:szCs w:val="24"/>
          <w:lang w:val="uk-UA"/>
        </w:rPr>
        <w:t>Воды Мирового океана загрязнены наиболее опасными радионуклидами цезия-137, стронция-90, церия-144, иттрия-91, ниобия-95, которые, обладая высокой биоаккумулирующей</w:t>
      </w:r>
      <w:r w:rsidRPr="00AA1C5D">
        <w:rPr>
          <w:rFonts w:ascii="Times New Roman" w:hAnsi="Times New Roman"/>
          <w:sz w:val="24"/>
          <w:szCs w:val="24"/>
        </w:rPr>
        <w:t xml:space="preserve"> </w:t>
      </w:r>
      <w:r w:rsidRPr="00AA1C5D">
        <w:rPr>
          <w:rFonts w:ascii="Times New Roman" w:hAnsi="Times New Roman"/>
          <w:sz w:val="24"/>
          <w:szCs w:val="24"/>
          <w:lang w:val="uk-UA"/>
        </w:rPr>
        <w:t xml:space="preserve">способностью </w:t>
      </w:r>
      <w:r w:rsidRPr="00AA1C5D">
        <w:rPr>
          <w:rFonts w:ascii="Times New Roman" w:hAnsi="Times New Roman"/>
          <w:sz w:val="24"/>
          <w:szCs w:val="24"/>
        </w:rPr>
        <w:t>переходят по пищевым цепям, и концентрируются в морских организмах высших трофических уров</w:t>
      </w:r>
      <w:r w:rsidRPr="00AA1C5D">
        <w:rPr>
          <w:rFonts w:ascii="Times New Roman" w:hAnsi="Times New Roman"/>
          <w:sz w:val="24"/>
          <w:szCs w:val="24"/>
        </w:rPr>
        <w:softHyphen/>
        <w:t>ней, создавая опасность, как для гидробионтов, так и для человека.</w:t>
      </w:r>
      <w:r w:rsidRPr="003F09D7">
        <w:t xml:space="preserve"> </w:t>
      </w:r>
      <w:r w:rsidRPr="00410CC8">
        <w:t>[</w:t>
      </w:r>
      <w:r>
        <w:t>1</w:t>
      </w:r>
      <w:r w:rsidRPr="00410CC8">
        <w:t>]</w:t>
      </w:r>
      <w:r w:rsidRPr="00AA1C5D">
        <w:rPr>
          <w:rFonts w:ascii="Times New Roman" w:hAnsi="Times New Roman"/>
          <w:sz w:val="24"/>
          <w:szCs w:val="24"/>
        </w:rPr>
        <w:t xml:space="preserve"> Различными источниками поступления радионуклидов загрязнены акватории арк</w:t>
      </w:r>
      <w:r w:rsidRPr="00AA1C5D">
        <w:rPr>
          <w:rFonts w:ascii="Times New Roman" w:hAnsi="Times New Roman"/>
          <w:sz w:val="24"/>
          <w:szCs w:val="24"/>
        </w:rPr>
        <w:softHyphen/>
        <w:t>тических морей, так в 1982 г. максимальные загрязнения цезием-137 фиксировались в западной части Баренцева моря, которые в 6 раз превышали глобальное загрязнение вод Северной Атлантики. За 29-летний период наблюдений (1963-1992 гг.) концентрация стронция-90 в Белом и Баренцевом морях уменьшилась лишь в 3-5 раз. Значитель</w:t>
      </w:r>
      <w:r w:rsidRPr="00AA1C5D">
        <w:rPr>
          <w:rFonts w:ascii="Times New Roman" w:hAnsi="Times New Roman"/>
          <w:sz w:val="24"/>
          <w:szCs w:val="24"/>
        </w:rPr>
        <w:softHyphen/>
        <w:t xml:space="preserve">ную опасность вызывают затопленные в  Карском море (около архипелага Новая Земля) 11 </w:t>
      </w:r>
      <w:r w:rsidRPr="00AA1C5D">
        <w:rPr>
          <w:rFonts w:ascii="Times New Roman" w:hAnsi="Times New Roman"/>
          <w:sz w:val="24"/>
          <w:szCs w:val="24"/>
          <w:lang w:val="uk-UA"/>
        </w:rPr>
        <w:t>тыс.</w:t>
      </w:r>
      <w:r w:rsidRPr="00AA1C5D">
        <w:rPr>
          <w:rFonts w:ascii="Times New Roman" w:hAnsi="Times New Roman"/>
          <w:smallCaps/>
          <w:sz w:val="24"/>
          <w:szCs w:val="24"/>
        </w:rPr>
        <w:t xml:space="preserve"> </w:t>
      </w:r>
      <w:r w:rsidRPr="00AA1C5D">
        <w:rPr>
          <w:rFonts w:ascii="Times New Roman" w:hAnsi="Times New Roman"/>
          <w:sz w:val="24"/>
          <w:szCs w:val="24"/>
        </w:rPr>
        <w:t>контейнеров с радиоактивными отходами, а также 15 аварийных реакторов с атомных подводных лодок. Работами 3-й советско-американской экспеди</w:t>
      </w:r>
      <w:r w:rsidRPr="00AA1C5D">
        <w:rPr>
          <w:rFonts w:ascii="Times New Roman" w:hAnsi="Times New Roman"/>
          <w:sz w:val="24"/>
          <w:szCs w:val="24"/>
        </w:rPr>
        <w:softHyphen/>
        <w:t>ции 1988 г. установлено, что в водах Берингова и Чукотского моря, концентрация цезия-137 близка к фоновой для районов океана и обусловлена гло</w:t>
      </w:r>
      <w:r w:rsidRPr="00AA1C5D">
        <w:rPr>
          <w:rFonts w:ascii="Times New Roman" w:hAnsi="Times New Roman"/>
          <w:sz w:val="24"/>
          <w:szCs w:val="24"/>
        </w:rPr>
        <w:softHyphen/>
        <w:t>бальным поступлением данного радионуклида из атмосферы за длительный промежуток  времени. Однако эти концентрации (0,1,Ки/л) были в 10-50 раз ниже, чем в Черном, Баренцевом, Балтийским и Гренландском, морях, подверженных воздействию локальных источников радиоактивного за</w:t>
      </w:r>
      <w:r w:rsidRPr="00AA1C5D">
        <w:rPr>
          <w:rFonts w:ascii="Times New Roman" w:hAnsi="Times New Roman"/>
          <w:sz w:val="24"/>
          <w:szCs w:val="24"/>
        </w:rPr>
        <w:softHyphen/>
        <w:t>грязнения</w:t>
      </w:r>
      <w:r>
        <w:t xml:space="preserve">. </w:t>
      </w:r>
      <w:r w:rsidRPr="00410CC8">
        <w:t>[</w:t>
      </w:r>
      <w:r>
        <w:t>2</w:t>
      </w:r>
      <w:r w:rsidRPr="00410CC8">
        <w:t>]</w:t>
      </w:r>
    </w:p>
    <w:p w:rsidR="003872B2" w:rsidRDefault="003872B2" w:rsidP="00E31BCE">
      <w:pPr>
        <w:pStyle w:val="1"/>
        <w:rPr>
          <w:lang w:val="uk-UA"/>
        </w:rPr>
      </w:pPr>
      <w:r w:rsidRPr="00AA1C5D">
        <w:rPr>
          <w:rFonts w:ascii="Times New Roman" w:hAnsi="Times New Roman"/>
          <w:sz w:val="24"/>
          <w:szCs w:val="24"/>
        </w:rPr>
        <w:t xml:space="preserve"> </w:t>
      </w:r>
      <w:r>
        <w:tab/>
      </w:r>
      <w:r w:rsidRPr="00AA1C5D">
        <w:rPr>
          <w:rFonts w:ascii="Times New Roman" w:hAnsi="Times New Roman"/>
          <w:sz w:val="24"/>
          <w:szCs w:val="24"/>
          <w:lang w:val="uk-UA"/>
        </w:rPr>
        <w:t>Все вышеперечисленное показывает, что чело</w:t>
      </w:r>
      <w:r w:rsidRPr="00AA1C5D">
        <w:rPr>
          <w:rFonts w:ascii="Times New Roman" w:hAnsi="Times New Roman"/>
          <w:sz w:val="24"/>
          <w:szCs w:val="24"/>
          <w:lang w:val="uk-UA"/>
        </w:rPr>
        <w:softHyphen/>
        <w:t>век, вероятно, забыл: океан - это мощная кладо</w:t>
      </w:r>
      <w:r w:rsidRPr="00AA1C5D">
        <w:rPr>
          <w:rFonts w:ascii="Times New Roman" w:hAnsi="Times New Roman"/>
          <w:sz w:val="24"/>
          <w:szCs w:val="24"/>
          <w:lang w:val="uk-UA"/>
        </w:rPr>
        <w:softHyphen/>
        <w:t>вая минеральных и биологических ресурсов; в частности, он даёт 90% нефти и газа, 90% миро</w:t>
      </w:r>
      <w:r w:rsidRPr="00AA1C5D">
        <w:rPr>
          <w:rFonts w:ascii="Times New Roman" w:hAnsi="Times New Roman"/>
          <w:sz w:val="24"/>
          <w:szCs w:val="24"/>
          <w:lang w:val="uk-UA"/>
        </w:rPr>
        <w:softHyphen/>
        <w:t>вой добычи брома, 60% магния и огромное коли</w:t>
      </w:r>
      <w:r w:rsidRPr="00AA1C5D">
        <w:rPr>
          <w:rFonts w:ascii="Times New Roman" w:hAnsi="Times New Roman"/>
          <w:sz w:val="24"/>
          <w:szCs w:val="24"/>
          <w:lang w:val="uk-UA"/>
        </w:rPr>
        <w:softHyphen/>
        <w:t xml:space="preserve">чество, морепродуктов, что важно при увеличивающемся населении нашей планеты. </w:t>
      </w:r>
    </w:p>
    <w:p w:rsidR="003872B2" w:rsidRDefault="003872B2" w:rsidP="00E31BCE">
      <w:pPr>
        <w:pStyle w:val="1"/>
        <w:rPr>
          <w:lang w:val="uk-UA"/>
        </w:rPr>
      </w:pPr>
    </w:p>
    <w:p w:rsidR="003872B2" w:rsidRPr="00AA1C5D" w:rsidRDefault="003872B2" w:rsidP="00E31BCE">
      <w:pPr>
        <w:pStyle w:val="1"/>
        <w:rPr>
          <w:rFonts w:ascii="Times New Roman" w:hAnsi="Times New Roman"/>
          <w:b/>
          <w:bCs/>
          <w:sz w:val="24"/>
          <w:szCs w:val="24"/>
          <w:lang w:val="uk-UA"/>
        </w:rPr>
      </w:pPr>
      <w:r w:rsidRPr="00AA1C5D">
        <w:rPr>
          <w:rFonts w:ascii="Times New Roman" w:hAnsi="Times New Roman"/>
          <w:b/>
          <w:bCs/>
          <w:sz w:val="24"/>
          <w:szCs w:val="24"/>
        </w:rPr>
        <w:t>2.3</w:t>
      </w:r>
      <w:r>
        <w:rPr>
          <w:b/>
          <w:bCs/>
        </w:rPr>
        <w:t>.</w:t>
      </w:r>
      <w:r w:rsidRPr="00AA1C5D">
        <w:rPr>
          <w:rFonts w:ascii="Times New Roman" w:hAnsi="Times New Roman"/>
          <w:b/>
          <w:bCs/>
          <w:sz w:val="24"/>
          <w:szCs w:val="24"/>
        </w:rPr>
        <w:t xml:space="preserve"> </w:t>
      </w:r>
      <w:r w:rsidRPr="00AA1C5D">
        <w:rPr>
          <w:rFonts w:ascii="Times New Roman" w:hAnsi="Times New Roman"/>
          <w:b/>
          <w:bCs/>
          <w:sz w:val="24"/>
          <w:szCs w:val="24"/>
          <w:lang w:val="uk-UA"/>
        </w:rPr>
        <w:t>Радиоактивное загрязнение почвы.</w:t>
      </w:r>
    </w:p>
    <w:p w:rsidR="003872B2" w:rsidRPr="00AA1C5D" w:rsidRDefault="003872B2" w:rsidP="00E31BCE">
      <w:pPr>
        <w:pStyle w:val="1"/>
        <w:rPr>
          <w:rFonts w:ascii="Times New Roman" w:hAnsi="Times New Roman"/>
          <w:sz w:val="24"/>
          <w:szCs w:val="24"/>
        </w:rPr>
      </w:pPr>
    </w:p>
    <w:p w:rsidR="003872B2" w:rsidRPr="00AA1C5D" w:rsidRDefault="003872B2" w:rsidP="00E31BCE">
      <w:pPr>
        <w:pStyle w:val="1"/>
        <w:ind w:firstLine="708"/>
        <w:rPr>
          <w:rFonts w:ascii="Times New Roman" w:hAnsi="Times New Roman"/>
          <w:sz w:val="24"/>
          <w:szCs w:val="24"/>
          <w:lang w:val="uk-UA"/>
        </w:rPr>
      </w:pPr>
      <w:r w:rsidRPr="00AA1C5D">
        <w:rPr>
          <w:rFonts w:ascii="Times New Roman" w:hAnsi="Times New Roman"/>
          <w:sz w:val="24"/>
          <w:szCs w:val="24"/>
          <w:lang w:val="uk-UA"/>
        </w:rPr>
        <w:t>В связи с широким использованием в народном хозяйстве радиоактивных веществ появилась опасность загрязнения почв радионуклидами. Источники радиации — ядерные установки, ис</w:t>
      </w:r>
      <w:r w:rsidRPr="00AA1C5D">
        <w:rPr>
          <w:rFonts w:ascii="Times New Roman" w:hAnsi="Times New Roman"/>
          <w:sz w:val="24"/>
          <w:szCs w:val="24"/>
          <w:lang w:val="uk-UA"/>
        </w:rPr>
        <w:softHyphen/>
        <w:t>пытание ядерного оружия, отходы урановых шахт. Потенциаль</w:t>
      </w:r>
      <w:r w:rsidRPr="00AA1C5D">
        <w:rPr>
          <w:rFonts w:ascii="Times New Roman" w:hAnsi="Times New Roman"/>
          <w:sz w:val="24"/>
          <w:szCs w:val="24"/>
          <w:lang w:val="uk-UA"/>
        </w:rPr>
        <w:softHyphen/>
        <w:t>ными источниками, радиоактивного загрязнения могут стать ава</w:t>
      </w:r>
      <w:r w:rsidRPr="00AA1C5D">
        <w:rPr>
          <w:rFonts w:ascii="Times New Roman" w:hAnsi="Times New Roman"/>
          <w:sz w:val="24"/>
          <w:szCs w:val="24"/>
          <w:lang w:val="uk-UA"/>
        </w:rPr>
        <w:softHyphen/>
        <w:t>рии на ядерных установках, АЭС (как в Чернобыле, Екатерин</w:t>
      </w:r>
      <w:r w:rsidRPr="00AA1C5D">
        <w:rPr>
          <w:rFonts w:ascii="Times New Roman" w:hAnsi="Times New Roman"/>
          <w:sz w:val="24"/>
          <w:szCs w:val="24"/>
          <w:lang w:val="uk-UA"/>
        </w:rPr>
        <w:softHyphen/>
        <w:t>бурге, а также в США, Англии).</w:t>
      </w:r>
    </w:p>
    <w:p w:rsidR="003872B2" w:rsidRPr="00AA1C5D" w:rsidRDefault="003872B2" w:rsidP="00E31BCE">
      <w:pPr>
        <w:pStyle w:val="1"/>
        <w:ind w:firstLine="708"/>
        <w:rPr>
          <w:rFonts w:ascii="Times New Roman" w:hAnsi="Times New Roman"/>
          <w:sz w:val="24"/>
          <w:szCs w:val="24"/>
          <w:lang w:val="uk-UA"/>
        </w:rPr>
      </w:pPr>
      <w:r w:rsidRPr="00AA1C5D">
        <w:rPr>
          <w:rFonts w:ascii="Times New Roman" w:hAnsi="Times New Roman"/>
          <w:sz w:val="24"/>
          <w:szCs w:val="24"/>
          <w:lang w:val="uk-UA"/>
        </w:rPr>
        <w:t>В верхнем слое почвы концентрируются радиоактивные стронций и цезий, откуда они попадают в организм животных и человека. Лишайники северных зон обладают повышенной спо</w:t>
      </w:r>
      <w:r w:rsidRPr="00AA1C5D">
        <w:rPr>
          <w:rFonts w:ascii="Times New Roman" w:hAnsi="Times New Roman"/>
          <w:sz w:val="24"/>
          <w:szCs w:val="24"/>
          <w:lang w:val="uk-UA"/>
        </w:rPr>
        <w:softHyphen/>
        <w:t>собностью к аккумуляции радиоактивного цезия. Олени, питающиеся ими, накапливают изотопы, а у населения, использующе</w:t>
      </w:r>
      <w:r w:rsidRPr="00AA1C5D">
        <w:rPr>
          <w:rFonts w:ascii="Times New Roman" w:hAnsi="Times New Roman"/>
          <w:sz w:val="24"/>
          <w:szCs w:val="24"/>
          <w:lang w:val="uk-UA"/>
        </w:rPr>
        <w:softHyphen/>
        <w:t>го в пищу оленину, в организм</w:t>
      </w:r>
      <w:r>
        <w:rPr>
          <w:lang w:val="uk-UA"/>
        </w:rPr>
        <w:t>е в 10 раз больше цезия, чем у</w:t>
      </w:r>
      <w:r w:rsidRPr="00AA1C5D">
        <w:rPr>
          <w:rFonts w:ascii="Times New Roman" w:hAnsi="Times New Roman"/>
          <w:sz w:val="24"/>
          <w:szCs w:val="24"/>
          <w:lang w:val="uk-UA"/>
        </w:rPr>
        <w:t xml:space="preserve"> других северных народов.</w:t>
      </w:r>
      <w:r w:rsidRPr="003F09D7">
        <w:t xml:space="preserve"> </w:t>
      </w:r>
      <w:r w:rsidRPr="00410CC8">
        <w:t>[</w:t>
      </w:r>
      <w:r>
        <w:t>2</w:t>
      </w:r>
      <w:r w:rsidRPr="00410CC8">
        <w:t>]</w:t>
      </w:r>
    </w:p>
    <w:p w:rsidR="003872B2" w:rsidRPr="00AA1C5D" w:rsidRDefault="003872B2" w:rsidP="00E31BCE">
      <w:pPr>
        <w:pStyle w:val="1"/>
        <w:rPr>
          <w:rFonts w:ascii="Times New Roman" w:hAnsi="Times New Roman"/>
          <w:sz w:val="24"/>
          <w:szCs w:val="24"/>
          <w:lang w:val="uk-UA"/>
        </w:rPr>
      </w:pPr>
    </w:p>
    <w:p w:rsidR="003872B2" w:rsidRPr="00AA1C5D" w:rsidRDefault="003872B2" w:rsidP="00E31BCE">
      <w:pPr>
        <w:pStyle w:val="1"/>
        <w:rPr>
          <w:rFonts w:ascii="Times New Roman" w:hAnsi="Times New Roman"/>
          <w:b/>
          <w:bCs/>
          <w:sz w:val="24"/>
          <w:szCs w:val="24"/>
        </w:rPr>
      </w:pPr>
    </w:p>
    <w:p w:rsidR="003872B2" w:rsidRPr="00AA1C5D" w:rsidRDefault="003872B2" w:rsidP="00E31BCE">
      <w:pPr>
        <w:pStyle w:val="1"/>
        <w:rPr>
          <w:rFonts w:ascii="Times New Roman" w:hAnsi="Times New Roman"/>
          <w:b/>
          <w:bCs/>
          <w:sz w:val="24"/>
          <w:szCs w:val="24"/>
        </w:rPr>
      </w:pPr>
      <w:r w:rsidRPr="00AA1C5D">
        <w:rPr>
          <w:rFonts w:ascii="Times New Roman" w:hAnsi="Times New Roman"/>
          <w:b/>
          <w:bCs/>
          <w:sz w:val="24"/>
          <w:szCs w:val="24"/>
        </w:rPr>
        <w:t>2.4</w:t>
      </w:r>
      <w:r>
        <w:rPr>
          <w:b/>
          <w:bCs/>
        </w:rPr>
        <w:t>.</w:t>
      </w:r>
      <w:r w:rsidRPr="00AA1C5D">
        <w:rPr>
          <w:rFonts w:ascii="Times New Roman" w:hAnsi="Times New Roman"/>
          <w:b/>
          <w:bCs/>
          <w:sz w:val="24"/>
          <w:szCs w:val="24"/>
        </w:rPr>
        <w:t xml:space="preserve"> </w:t>
      </w:r>
      <w:r w:rsidRPr="00AA1C5D">
        <w:rPr>
          <w:rFonts w:ascii="Times New Roman" w:hAnsi="Times New Roman"/>
          <w:b/>
          <w:bCs/>
          <w:sz w:val="24"/>
          <w:szCs w:val="24"/>
          <w:lang w:val="uk-UA"/>
        </w:rPr>
        <w:t>Радиоактивное загрязнение растительного и животного мира.</w:t>
      </w:r>
    </w:p>
    <w:p w:rsidR="003872B2" w:rsidRPr="00AA1C5D" w:rsidRDefault="003872B2" w:rsidP="00E31BCE">
      <w:pPr>
        <w:pStyle w:val="1"/>
        <w:rPr>
          <w:rFonts w:ascii="Times New Roman" w:hAnsi="Times New Roman"/>
          <w:sz w:val="24"/>
          <w:szCs w:val="24"/>
        </w:rPr>
      </w:pPr>
    </w:p>
    <w:p w:rsidR="003872B2" w:rsidRPr="00AA1C5D" w:rsidRDefault="003872B2" w:rsidP="00E31BCE">
      <w:pPr>
        <w:pStyle w:val="1"/>
        <w:ind w:firstLine="708"/>
        <w:rPr>
          <w:rFonts w:ascii="Times New Roman" w:hAnsi="Times New Roman"/>
          <w:sz w:val="24"/>
          <w:szCs w:val="24"/>
          <w:lang w:val="uk-UA"/>
        </w:rPr>
      </w:pPr>
      <w:r w:rsidRPr="00AA1C5D">
        <w:rPr>
          <w:rFonts w:ascii="Times New Roman" w:hAnsi="Times New Roman"/>
          <w:sz w:val="24"/>
          <w:szCs w:val="24"/>
          <w:lang w:val="uk-UA"/>
        </w:rPr>
        <w:t>Биологическое накопление свойственно и зеле</w:t>
      </w:r>
      <w:r w:rsidRPr="00AA1C5D">
        <w:rPr>
          <w:rFonts w:ascii="Times New Roman" w:hAnsi="Times New Roman"/>
          <w:sz w:val="24"/>
          <w:szCs w:val="24"/>
          <w:lang w:val="uk-UA"/>
        </w:rPr>
        <w:softHyphen/>
        <w:t>ным растениям, которые, аккумулируя опреде</w:t>
      </w:r>
      <w:r w:rsidRPr="00AA1C5D">
        <w:rPr>
          <w:rFonts w:ascii="Times New Roman" w:hAnsi="Times New Roman"/>
          <w:sz w:val="24"/>
          <w:szCs w:val="24"/>
          <w:lang w:val="uk-UA"/>
        </w:rPr>
        <w:softHyphen/>
        <w:t>ленные химические элементы, изменяют окраску хвои, листьев, цвет</w:t>
      </w:r>
      <w:r>
        <w:rPr>
          <w:lang w:val="uk-UA"/>
        </w:rPr>
        <w:t>ков и плодов. Это иногда служит индикаторным</w:t>
      </w:r>
      <w:r w:rsidRPr="00AA1C5D">
        <w:rPr>
          <w:rFonts w:ascii="Times New Roman" w:hAnsi="Times New Roman"/>
          <w:sz w:val="24"/>
          <w:szCs w:val="24"/>
          <w:lang w:val="uk-UA"/>
        </w:rPr>
        <w:t xml:space="preserve"> признаком, при поисках полезных ископаемых. Например, береза и осина в Восточной Сибири накапливает в своей древесине значительные, содержания  стронция-90, что приводит к появлению необычной окраски - неестественно зелёного цвета. Сон-трава на южном Урале аккумулирует никель поэтому ее около-цветник вместо фиолетового цвета становится белым, что указывает на высокие концентрации ни</w:t>
      </w:r>
      <w:r w:rsidRPr="00AA1C5D">
        <w:rPr>
          <w:rFonts w:ascii="Times New Roman" w:hAnsi="Times New Roman"/>
          <w:sz w:val="24"/>
          <w:szCs w:val="24"/>
          <w:lang w:val="uk-UA"/>
        </w:rPr>
        <w:softHyphen/>
        <w:t>келя в почве.</w:t>
      </w:r>
      <w:r w:rsidRPr="003F09D7">
        <w:t xml:space="preserve"> </w:t>
      </w:r>
      <w:r w:rsidRPr="00410CC8">
        <w:t>[</w:t>
      </w:r>
      <w:r>
        <w:t>4</w:t>
      </w:r>
      <w:r w:rsidRPr="00410CC8">
        <w:t>]</w:t>
      </w:r>
      <w:r w:rsidRPr="00AA1C5D">
        <w:rPr>
          <w:rFonts w:ascii="Times New Roman" w:hAnsi="Times New Roman"/>
          <w:sz w:val="24"/>
          <w:szCs w:val="24"/>
          <w:lang w:val="uk-UA"/>
        </w:rPr>
        <w:t xml:space="preserve"> В ареале рассеяния урановых месторождений лепестки иван-чая вместо розовых ста</w:t>
      </w:r>
      <w:r w:rsidRPr="00AA1C5D">
        <w:rPr>
          <w:rFonts w:ascii="Times New Roman" w:hAnsi="Times New Roman"/>
          <w:sz w:val="24"/>
          <w:szCs w:val="24"/>
          <w:lang w:val="uk-UA"/>
        </w:rPr>
        <w:softHyphen/>
        <w:t>новятся белыми и ярко-пурпуровыми, у голубики плоды вместо темно-синих становятся белыми и т</w:t>
      </w:r>
      <w:r w:rsidRPr="00AA1C5D">
        <w:rPr>
          <w:rFonts w:ascii="Times New Roman" w:hAnsi="Times New Roman"/>
          <w:sz w:val="24"/>
          <w:szCs w:val="24"/>
        </w:rPr>
        <w:t xml:space="preserve">. </w:t>
      </w:r>
      <w:r w:rsidRPr="00AA1C5D">
        <w:rPr>
          <w:rFonts w:ascii="Times New Roman" w:hAnsi="Times New Roman"/>
          <w:sz w:val="24"/>
          <w:szCs w:val="24"/>
          <w:lang w:val="uk-UA"/>
        </w:rPr>
        <w:t xml:space="preserve">д. (Артамонов, 1989). </w:t>
      </w:r>
    </w:p>
    <w:p w:rsidR="003872B2" w:rsidRPr="00AA1C5D" w:rsidRDefault="003872B2" w:rsidP="00E31BCE">
      <w:pPr>
        <w:pStyle w:val="1"/>
        <w:rPr>
          <w:rFonts w:ascii="Times New Roman" w:hAnsi="Times New Roman"/>
          <w:sz w:val="24"/>
          <w:szCs w:val="24"/>
          <w:lang w:val="uk-UA"/>
        </w:rPr>
      </w:pPr>
      <w:r w:rsidRPr="00AA1C5D">
        <w:rPr>
          <w:rFonts w:ascii="Times New Roman" w:hAnsi="Times New Roman"/>
          <w:sz w:val="24"/>
          <w:szCs w:val="24"/>
          <w:lang w:val="uk-UA"/>
        </w:rPr>
        <w:t>Радионуклиды,  попадая ,в окружающую среду, часто рассеиваются и разбавляются в водах, но они могут различными способами накапливаться в живых организмах при движении по пищевым цепям ("биологическое накопление. На рис. 2.1 показан процесс накопления стронция-90 по пищевым цепям в небольшом канадском озере Перч-Лейк, принимающим низкоактивные отходы</w:t>
      </w:r>
    </w:p>
    <w:p w:rsidR="003872B2" w:rsidRPr="00AA1C5D" w:rsidRDefault="003872B2" w:rsidP="00E31BCE">
      <w:pPr>
        <w:pStyle w:val="1"/>
        <w:ind w:firstLine="708"/>
        <w:rPr>
          <w:rFonts w:ascii="Times New Roman" w:hAnsi="Times New Roman"/>
          <w:sz w:val="24"/>
          <w:szCs w:val="24"/>
        </w:rPr>
      </w:pPr>
      <w:r w:rsidRPr="00AA1C5D">
        <w:rPr>
          <w:rFonts w:ascii="Times New Roman" w:hAnsi="Times New Roman"/>
          <w:sz w:val="24"/>
          <w:szCs w:val="24"/>
        </w:rPr>
        <w:t>Поскольку содержание радионуклида в виде принимается за 1, то его концентрация постепенно возрастает по пищевым цепям. В костях окуня и ондатры его содержание возрастает в 3000-4000 раз по сравнению с концентрацией в воде. Это имеет существенные негативные последствия для живых организмов, включая и человека, и биосферы в целом. Установлено, что коэффициент накопления стронция-90 в раковинах моллюсков днепровских  водохранилищ относительно во</w:t>
      </w:r>
      <w:r>
        <w:t>ды достигает 4800</w:t>
      </w:r>
      <w:r w:rsidRPr="00AA1C5D">
        <w:rPr>
          <w:rFonts w:ascii="Times New Roman" w:hAnsi="Times New Roman"/>
          <w:sz w:val="24"/>
          <w:szCs w:val="24"/>
        </w:rPr>
        <w:t>. Поэтому при оценке воздействия радионуклидов на среду необходимо учитывать эффект биологического накопления их живыми, организмами и последствия для есте</w:t>
      </w:r>
      <w:r w:rsidRPr="00AA1C5D">
        <w:rPr>
          <w:rFonts w:ascii="Times New Roman" w:hAnsi="Times New Roman"/>
          <w:sz w:val="24"/>
          <w:szCs w:val="24"/>
        </w:rPr>
        <w:softHyphen/>
        <w:t xml:space="preserve">ственных экосистем. </w:t>
      </w:r>
    </w:p>
    <w:p w:rsidR="003872B2" w:rsidRPr="00AA1C5D" w:rsidRDefault="003872B2" w:rsidP="00E31BCE">
      <w:pPr>
        <w:pStyle w:val="1"/>
        <w:rPr>
          <w:rFonts w:ascii="Times New Roman" w:hAnsi="Times New Roman"/>
          <w:sz w:val="24"/>
          <w:szCs w:val="24"/>
        </w:rPr>
      </w:pPr>
    </w:p>
    <w:p w:rsidR="003872B2" w:rsidRPr="00AA1C5D" w:rsidRDefault="003872B2" w:rsidP="00E31BCE">
      <w:pPr>
        <w:pStyle w:val="1"/>
        <w:rPr>
          <w:rFonts w:ascii="Times New Roman" w:hAnsi="Times New Roman"/>
          <w:sz w:val="24"/>
          <w:szCs w:val="24"/>
        </w:rPr>
      </w:pPr>
    </w:p>
    <w:p w:rsidR="003872B2" w:rsidRPr="00AA1C5D" w:rsidRDefault="003872B2" w:rsidP="00E31BCE">
      <w:pPr>
        <w:pStyle w:val="1"/>
        <w:rPr>
          <w:rFonts w:ascii="Times New Roman" w:hAnsi="Times New Roman"/>
          <w:b/>
          <w:bCs/>
          <w:sz w:val="24"/>
          <w:szCs w:val="24"/>
        </w:rPr>
      </w:pPr>
    </w:p>
    <w:p w:rsidR="003872B2" w:rsidRDefault="003872B2" w:rsidP="00E31BCE">
      <w:pPr>
        <w:pStyle w:val="1"/>
        <w:rPr>
          <w:rFonts w:ascii="Times New Roman" w:hAnsi="Times New Roman"/>
          <w:b/>
          <w:bCs/>
          <w:sz w:val="24"/>
          <w:szCs w:val="24"/>
        </w:rPr>
      </w:pPr>
    </w:p>
    <w:p w:rsidR="003872B2" w:rsidRDefault="003872B2" w:rsidP="00E31BCE">
      <w:pPr>
        <w:pStyle w:val="1"/>
        <w:rPr>
          <w:rFonts w:ascii="Times New Roman" w:hAnsi="Times New Roman"/>
          <w:b/>
          <w:bCs/>
          <w:sz w:val="24"/>
          <w:szCs w:val="24"/>
        </w:rPr>
      </w:pPr>
    </w:p>
    <w:p w:rsidR="003872B2" w:rsidRPr="00AA1C5D" w:rsidRDefault="003872B2" w:rsidP="00E31BCE">
      <w:pPr>
        <w:pStyle w:val="1"/>
        <w:rPr>
          <w:rFonts w:ascii="Times New Roman" w:hAnsi="Times New Roman"/>
          <w:b/>
          <w:bCs/>
          <w:sz w:val="24"/>
          <w:szCs w:val="24"/>
          <w:lang w:val="uk-UA"/>
        </w:rPr>
      </w:pPr>
      <w:r w:rsidRPr="00AA1C5D">
        <w:rPr>
          <w:rFonts w:ascii="Times New Roman" w:hAnsi="Times New Roman"/>
          <w:b/>
          <w:bCs/>
          <w:sz w:val="24"/>
          <w:szCs w:val="24"/>
        </w:rPr>
        <w:t>3</w:t>
      </w:r>
      <w:r>
        <w:rPr>
          <w:b/>
          <w:bCs/>
        </w:rPr>
        <w:t>.</w:t>
      </w:r>
      <w:r w:rsidRPr="00AA1C5D">
        <w:rPr>
          <w:rFonts w:ascii="Times New Roman" w:hAnsi="Times New Roman"/>
          <w:b/>
          <w:bCs/>
          <w:sz w:val="24"/>
          <w:szCs w:val="24"/>
        </w:rPr>
        <w:t xml:space="preserve"> </w:t>
      </w:r>
      <w:r w:rsidRPr="00AA1C5D">
        <w:rPr>
          <w:rFonts w:ascii="Times New Roman" w:hAnsi="Times New Roman"/>
          <w:b/>
          <w:bCs/>
          <w:sz w:val="24"/>
          <w:szCs w:val="24"/>
          <w:lang w:val="uk-UA"/>
        </w:rPr>
        <w:t>Переработка и нейтрализация радиационных отходов.</w:t>
      </w:r>
    </w:p>
    <w:p w:rsidR="003872B2" w:rsidRPr="00AA1C5D" w:rsidRDefault="003872B2" w:rsidP="00E31BCE">
      <w:pPr>
        <w:pStyle w:val="1"/>
        <w:rPr>
          <w:rFonts w:ascii="Times New Roman" w:hAnsi="Times New Roman"/>
          <w:sz w:val="24"/>
          <w:szCs w:val="24"/>
        </w:rPr>
      </w:pPr>
      <w:r w:rsidRPr="00AA1C5D">
        <w:rPr>
          <w:rFonts w:ascii="Times New Roman" w:hAnsi="Times New Roman"/>
          <w:sz w:val="24"/>
          <w:szCs w:val="24"/>
        </w:rPr>
        <w:t xml:space="preserve">  </w:t>
      </w:r>
    </w:p>
    <w:p w:rsidR="003872B2" w:rsidRPr="00AA1C5D" w:rsidRDefault="003872B2" w:rsidP="00E31BCE">
      <w:pPr>
        <w:pStyle w:val="1"/>
        <w:ind w:firstLine="708"/>
        <w:rPr>
          <w:rFonts w:ascii="Times New Roman" w:hAnsi="Times New Roman"/>
          <w:sz w:val="24"/>
          <w:szCs w:val="24"/>
          <w:lang w:val="uk-UA"/>
        </w:rPr>
      </w:pPr>
      <w:r w:rsidRPr="00AA1C5D">
        <w:rPr>
          <w:rFonts w:ascii="Times New Roman" w:hAnsi="Times New Roman"/>
          <w:sz w:val="24"/>
          <w:szCs w:val="24"/>
          <w:lang w:val="uk-UA"/>
        </w:rPr>
        <w:t>Одна из наиболее острых экологических проблем в стране — проблема радиоактивных отходов. Только на предприятиях Ми</w:t>
      </w:r>
      <w:r w:rsidRPr="00AA1C5D">
        <w:rPr>
          <w:rFonts w:ascii="Times New Roman" w:hAnsi="Times New Roman"/>
          <w:sz w:val="24"/>
          <w:szCs w:val="24"/>
          <w:lang w:val="uk-UA"/>
        </w:rPr>
        <w:softHyphen/>
        <w:t>натома России (ПО «Маяк», Сибирский химический комбинат, Красноярский горно-химический комбинат) сосредоточены 600 млн. м</w:t>
      </w:r>
      <w:r w:rsidRPr="00AA1C5D">
        <w:rPr>
          <w:rFonts w:ascii="Times New Roman" w:hAnsi="Times New Roman"/>
          <w:sz w:val="24"/>
          <w:szCs w:val="24"/>
          <w:vertAlign w:val="superscript"/>
        </w:rPr>
        <w:t>3</w:t>
      </w:r>
      <w:r w:rsidRPr="00AA1C5D">
        <w:rPr>
          <w:rFonts w:ascii="Times New Roman" w:hAnsi="Times New Roman"/>
          <w:sz w:val="24"/>
          <w:szCs w:val="24"/>
        </w:rPr>
        <w:t xml:space="preserve"> </w:t>
      </w:r>
      <w:r w:rsidRPr="00AA1C5D">
        <w:rPr>
          <w:rFonts w:ascii="Times New Roman" w:hAnsi="Times New Roman"/>
          <w:sz w:val="24"/>
          <w:szCs w:val="24"/>
          <w:lang w:val="uk-UA"/>
        </w:rPr>
        <w:t>РАО с суммарной активностью 1,5 млрд. Ки. На 29 энергоблоках АЭС хранится 140 тыс. м</w:t>
      </w:r>
      <w:r w:rsidRPr="00AA1C5D">
        <w:rPr>
          <w:rFonts w:ascii="Times New Roman" w:hAnsi="Times New Roman"/>
          <w:sz w:val="24"/>
          <w:szCs w:val="24"/>
          <w:vertAlign w:val="superscript"/>
        </w:rPr>
        <w:t>3</w:t>
      </w:r>
      <w:r w:rsidRPr="00AA1C5D">
        <w:rPr>
          <w:rFonts w:ascii="Times New Roman" w:hAnsi="Times New Roman"/>
          <w:sz w:val="24"/>
          <w:szCs w:val="24"/>
        </w:rPr>
        <w:t xml:space="preserve"> </w:t>
      </w:r>
      <w:r w:rsidRPr="00AA1C5D">
        <w:rPr>
          <w:rFonts w:ascii="Times New Roman" w:hAnsi="Times New Roman"/>
          <w:sz w:val="24"/>
          <w:szCs w:val="24"/>
          <w:lang w:val="uk-UA"/>
        </w:rPr>
        <w:t>жидких и 8 тыс. м</w:t>
      </w:r>
      <w:r w:rsidRPr="00AA1C5D">
        <w:rPr>
          <w:rFonts w:ascii="Times New Roman" w:hAnsi="Times New Roman"/>
          <w:sz w:val="24"/>
          <w:szCs w:val="24"/>
          <w:vertAlign w:val="superscript"/>
        </w:rPr>
        <w:t xml:space="preserve">3 </w:t>
      </w:r>
      <w:r w:rsidRPr="00AA1C5D">
        <w:rPr>
          <w:rFonts w:ascii="Times New Roman" w:hAnsi="Times New Roman"/>
          <w:sz w:val="24"/>
          <w:szCs w:val="24"/>
        </w:rPr>
        <w:t>отвержденных отходов общей активностью 31 тыс. Ки, а также 120 тыс. м</w:t>
      </w:r>
      <w:r w:rsidRPr="00AA1C5D">
        <w:rPr>
          <w:rFonts w:ascii="Times New Roman" w:hAnsi="Times New Roman"/>
          <w:sz w:val="24"/>
          <w:szCs w:val="24"/>
          <w:vertAlign w:val="superscript"/>
        </w:rPr>
        <w:t>3</w:t>
      </w:r>
      <w:r w:rsidRPr="00AA1C5D">
        <w:rPr>
          <w:rFonts w:ascii="Times New Roman" w:hAnsi="Times New Roman"/>
          <w:sz w:val="24"/>
          <w:szCs w:val="24"/>
        </w:rPr>
        <w:t xml:space="preserve"> </w:t>
      </w:r>
      <w:r w:rsidRPr="00AA1C5D">
        <w:rPr>
          <w:rFonts w:ascii="Times New Roman" w:hAnsi="Times New Roman"/>
          <w:sz w:val="24"/>
          <w:szCs w:val="24"/>
          <w:lang w:val="uk-UA"/>
        </w:rPr>
        <w:t>излучающих твердых отходов (оборудование, строи</w:t>
      </w:r>
      <w:r w:rsidRPr="00AA1C5D">
        <w:rPr>
          <w:rFonts w:ascii="Times New Roman" w:hAnsi="Times New Roman"/>
          <w:sz w:val="24"/>
          <w:szCs w:val="24"/>
          <w:lang w:val="uk-UA"/>
        </w:rPr>
        <w:softHyphen/>
        <w:t>тельный мусор). Ни одна АЭС не имеет полного комплекта уста</w:t>
      </w:r>
      <w:r w:rsidRPr="00AA1C5D">
        <w:rPr>
          <w:rFonts w:ascii="Times New Roman" w:hAnsi="Times New Roman"/>
          <w:sz w:val="24"/>
          <w:szCs w:val="24"/>
          <w:lang w:val="uk-UA"/>
        </w:rPr>
        <w:softHyphen/>
        <w:t>новок для подготовки отходов к захоронению. Поставщиками РАО являются также Военно-морской флот (ВМФ), атомный ле</w:t>
      </w:r>
      <w:r w:rsidRPr="00AA1C5D">
        <w:rPr>
          <w:rFonts w:ascii="Times New Roman" w:hAnsi="Times New Roman"/>
          <w:sz w:val="24"/>
          <w:szCs w:val="24"/>
          <w:lang w:val="uk-UA"/>
        </w:rPr>
        <w:softHyphen/>
        <w:t>докольный флот, судостроительная промышленность и предпри</w:t>
      </w:r>
      <w:r w:rsidRPr="00AA1C5D">
        <w:rPr>
          <w:rFonts w:ascii="Times New Roman" w:hAnsi="Times New Roman"/>
          <w:sz w:val="24"/>
          <w:szCs w:val="24"/>
          <w:lang w:val="uk-UA"/>
        </w:rPr>
        <w:softHyphen/>
        <w:t>ятия неядерного цикла. На их долю приходится 240 тыс. м</w:t>
      </w:r>
      <w:r w:rsidRPr="00AA1C5D">
        <w:rPr>
          <w:rFonts w:ascii="Times New Roman" w:hAnsi="Times New Roman"/>
          <w:sz w:val="24"/>
          <w:szCs w:val="24"/>
          <w:vertAlign w:val="superscript"/>
        </w:rPr>
        <w:t>3</w:t>
      </w:r>
      <w:r w:rsidRPr="00AA1C5D">
        <w:rPr>
          <w:rFonts w:ascii="Times New Roman" w:hAnsi="Times New Roman"/>
          <w:sz w:val="24"/>
          <w:szCs w:val="24"/>
        </w:rPr>
        <w:t xml:space="preserve"> </w:t>
      </w:r>
      <w:r w:rsidRPr="00AA1C5D">
        <w:rPr>
          <w:rFonts w:ascii="Times New Roman" w:hAnsi="Times New Roman"/>
          <w:sz w:val="24"/>
          <w:szCs w:val="24"/>
          <w:lang w:val="uk-UA"/>
        </w:rPr>
        <w:t>отхо</w:t>
      </w:r>
      <w:r w:rsidRPr="00AA1C5D">
        <w:rPr>
          <w:rFonts w:ascii="Times New Roman" w:hAnsi="Times New Roman"/>
          <w:sz w:val="24"/>
          <w:szCs w:val="24"/>
          <w:lang w:val="uk-UA"/>
        </w:rPr>
        <w:softHyphen/>
        <w:t>дов с активностью более 2 млн. Ки.</w:t>
      </w:r>
      <w:r w:rsidRPr="003F09D7">
        <w:t xml:space="preserve"> </w:t>
      </w:r>
      <w:r w:rsidRPr="00410CC8">
        <w:t>[</w:t>
      </w:r>
      <w:r>
        <w:t>5</w:t>
      </w:r>
      <w:r w:rsidRPr="00410CC8">
        <w:t>]</w:t>
      </w:r>
    </w:p>
    <w:p w:rsidR="003872B2" w:rsidRPr="00AA1C5D" w:rsidRDefault="003872B2" w:rsidP="00E31BCE">
      <w:pPr>
        <w:pStyle w:val="1"/>
        <w:ind w:firstLine="708"/>
        <w:rPr>
          <w:rFonts w:ascii="Times New Roman" w:hAnsi="Times New Roman"/>
          <w:b/>
          <w:bCs/>
          <w:i/>
          <w:iCs/>
          <w:sz w:val="24"/>
          <w:szCs w:val="24"/>
        </w:rPr>
      </w:pPr>
      <w:r w:rsidRPr="00AA1C5D">
        <w:rPr>
          <w:rFonts w:ascii="Times New Roman" w:hAnsi="Times New Roman"/>
          <w:sz w:val="24"/>
          <w:szCs w:val="24"/>
          <w:lang w:val="uk-UA"/>
        </w:rPr>
        <w:t xml:space="preserve">Одна из наиболее сложных технологических стадий ядерного топливного цикла — переработка </w:t>
      </w:r>
      <w:r w:rsidRPr="00AA1C5D">
        <w:rPr>
          <w:rFonts w:ascii="Times New Roman" w:hAnsi="Times New Roman"/>
          <w:iCs/>
          <w:sz w:val="24"/>
          <w:szCs w:val="24"/>
        </w:rPr>
        <w:t>отработавшего ядерного топ</w:t>
      </w:r>
      <w:r w:rsidRPr="00AA1C5D">
        <w:rPr>
          <w:rFonts w:ascii="Times New Roman" w:hAnsi="Times New Roman"/>
          <w:iCs/>
          <w:sz w:val="24"/>
          <w:szCs w:val="24"/>
        </w:rPr>
        <w:softHyphen/>
        <w:t>лива</w:t>
      </w:r>
      <w:r w:rsidRPr="00AA1C5D">
        <w:rPr>
          <w:rFonts w:ascii="Times New Roman" w:hAnsi="Times New Roman"/>
          <w:sz w:val="24"/>
          <w:szCs w:val="24"/>
        </w:rPr>
        <w:t xml:space="preserve"> (</w:t>
      </w:r>
      <w:r w:rsidRPr="00AA1C5D">
        <w:rPr>
          <w:rFonts w:ascii="Times New Roman" w:hAnsi="Times New Roman"/>
          <w:sz w:val="24"/>
          <w:szCs w:val="24"/>
          <w:lang w:val="uk-UA"/>
        </w:rPr>
        <w:t xml:space="preserve">ОЯТ) и захоронение РАО. На предприятиях Минатома, Минтранса и ВМФ России хранятся 7800 т ОЯТ с общей активностью 3,9 млрд. Ки. </w:t>
      </w:r>
      <w:r w:rsidRPr="00410CC8">
        <w:t>[</w:t>
      </w:r>
      <w:r>
        <w:t>5</w:t>
      </w:r>
      <w:r w:rsidRPr="00410CC8">
        <w:t>]</w:t>
      </w:r>
      <w:r>
        <w:t xml:space="preserve"> </w:t>
      </w:r>
      <w:r w:rsidRPr="00AA1C5D">
        <w:rPr>
          <w:rFonts w:ascii="Times New Roman" w:hAnsi="Times New Roman"/>
          <w:sz w:val="24"/>
          <w:szCs w:val="24"/>
          <w:lang w:val="uk-UA"/>
        </w:rPr>
        <w:t>ОЯТ АЭС с реакторами типа РБМК в на</w:t>
      </w:r>
      <w:r w:rsidRPr="00AA1C5D">
        <w:rPr>
          <w:rFonts w:ascii="Times New Roman" w:hAnsi="Times New Roman"/>
          <w:sz w:val="24"/>
          <w:szCs w:val="24"/>
          <w:lang w:val="uk-UA"/>
        </w:rPr>
        <w:softHyphen/>
        <w:t>стоящее время не перерабатывается, а ОЯТ от реакторов ВВЭР транспортируется в специальное хранилище с перспективой последующей переработки на строящемся заводе РТ-2 горно-химического комбината в г.Железногорске Красноярского края. Однако строительство этого завода вызывает протесты общест</w:t>
      </w:r>
      <w:r w:rsidRPr="00AA1C5D">
        <w:rPr>
          <w:rFonts w:ascii="Times New Roman" w:hAnsi="Times New Roman"/>
          <w:sz w:val="24"/>
          <w:szCs w:val="24"/>
          <w:lang w:val="uk-UA"/>
        </w:rPr>
        <w:softHyphen/>
        <w:t>венности, поскольку существующая технология регенерации ОЯТ связана с образованием большого количества жидких РАО разной степени активности. Наибольшие возражения вызывает решение о возможности приема для временного хранения с це</w:t>
      </w:r>
      <w:r w:rsidRPr="00AA1C5D">
        <w:rPr>
          <w:rFonts w:ascii="Times New Roman" w:hAnsi="Times New Roman"/>
          <w:sz w:val="24"/>
          <w:szCs w:val="24"/>
          <w:lang w:val="uk-UA"/>
        </w:rPr>
        <w:softHyphen/>
        <w:t>лью последующей переработки ОЯТ с зарубежных АЭС.</w:t>
      </w:r>
    </w:p>
    <w:p w:rsidR="003872B2" w:rsidRPr="00AA1C5D" w:rsidRDefault="003872B2" w:rsidP="00E31BCE">
      <w:pPr>
        <w:pStyle w:val="1"/>
        <w:ind w:firstLine="708"/>
        <w:rPr>
          <w:rFonts w:ascii="Times New Roman" w:hAnsi="Times New Roman"/>
          <w:sz w:val="24"/>
          <w:szCs w:val="24"/>
          <w:lang w:val="uk-UA"/>
        </w:rPr>
      </w:pPr>
      <w:r w:rsidRPr="00AA1C5D">
        <w:rPr>
          <w:rFonts w:ascii="Times New Roman" w:hAnsi="Times New Roman"/>
          <w:sz w:val="24"/>
          <w:szCs w:val="24"/>
          <w:lang w:val="uk-UA"/>
        </w:rPr>
        <w:t>Остаются нерешенными вопросы, связанные с утилизацией атомных подводных лодок, обращением с РАО и ОЯТ на объек</w:t>
      </w:r>
      <w:r w:rsidRPr="00AA1C5D">
        <w:rPr>
          <w:rFonts w:ascii="Times New Roman" w:hAnsi="Times New Roman"/>
          <w:sz w:val="24"/>
          <w:szCs w:val="24"/>
          <w:lang w:val="uk-UA"/>
        </w:rPr>
        <w:softHyphen/>
        <w:t>тах ВМФ России. К 1994 г. выведены из эксплуатации 121 атом</w:t>
      </w:r>
      <w:r w:rsidRPr="00AA1C5D">
        <w:rPr>
          <w:rFonts w:ascii="Times New Roman" w:hAnsi="Times New Roman"/>
          <w:sz w:val="24"/>
          <w:szCs w:val="24"/>
          <w:lang w:val="uk-UA"/>
        </w:rPr>
        <w:softHyphen/>
        <w:t>ная подводная лодка; для них строятся пункты временного хра</w:t>
      </w:r>
      <w:r w:rsidRPr="00AA1C5D">
        <w:rPr>
          <w:rFonts w:ascii="Times New Roman" w:hAnsi="Times New Roman"/>
          <w:sz w:val="24"/>
          <w:szCs w:val="24"/>
          <w:lang w:val="uk-UA"/>
        </w:rPr>
        <w:softHyphen/>
        <w:t>нения. Полностью загружены хранилища ОЯТ Мурманского морского пароходства. Тяжелое положение с хранением РАО сложилось на Тихоокеанском флоте. В связи с аварийным со</w:t>
      </w:r>
      <w:r w:rsidRPr="00AA1C5D">
        <w:rPr>
          <w:rFonts w:ascii="Times New Roman" w:hAnsi="Times New Roman"/>
          <w:sz w:val="24"/>
          <w:szCs w:val="24"/>
          <w:lang w:val="uk-UA"/>
        </w:rPr>
        <w:softHyphen/>
        <w:t>стоянием спецтанкера ТНТ-5 в октябре 1993 г. был произведен сброс жидких РАО в Японское море. После запрещения сброса отходов в море количество их неуклонно возрастает.</w:t>
      </w:r>
    </w:p>
    <w:p w:rsidR="003872B2" w:rsidRPr="00AA1C5D" w:rsidRDefault="003872B2" w:rsidP="00E31BCE">
      <w:pPr>
        <w:pStyle w:val="1"/>
        <w:ind w:firstLine="708"/>
        <w:rPr>
          <w:rFonts w:ascii="Times New Roman" w:hAnsi="Times New Roman"/>
          <w:sz w:val="24"/>
          <w:szCs w:val="24"/>
        </w:rPr>
      </w:pPr>
      <w:r w:rsidRPr="00AA1C5D">
        <w:rPr>
          <w:rFonts w:ascii="Times New Roman" w:hAnsi="Times New Roman"/>
          <w:sz w:val="24"/>
          <w:szCs w:val="24"/>
          <w:lang w:val="uk-UA"/>
        </w:rPr>
        <w:t>На большей части территории Российской Федерации мощ</w:t>
      </w:r>
      <w:r w:rsidRPr="00AA1C5D">
        <w:rPr>
          <w:rFonts w:ascii="Times New Roman" w:hAnsi="Times New Roman"/>
          <w:sz w:val="24"/>
          <w:szCs w:val="24"/>
          <w:lang w:val="uk-UA"/>
        </w:rPr>
        <w:softHyphen/>
        <w:t>ность экспозиционной дозы (МЭД) гамма-излучения на местно</w:t>
      </w:r>
      <w:r w:rsidRPr="00AA1C5D">
        <w:rPr>
          <w:rFonts w:ascii="Times New Roman" w:hAnsi="Times New Roman"/>
          <w:sz w:val="24"/>
          <w:szCs w:val="24"/>
          <w:lang w:val="uk-UA"/>
        </w:rPr>
        <w:softHyphen/>
        <w:t>сти соответствует фоновым значениям и колеблется в пределах 10...20 мкР/ч. В результате радиационного обследования городов и населенных пунктов страны выявлены сотни участков локаль</w:t>
      </w:r>
      <w:r w:rsidRPr="00AA1C5D">
        <w:rPr>
          <w:rFonts w:ascii="Times New Roman" w:hAnsi="Times New Roman"/>
          <w:sz w:val="24"/>
          <w:szCs w:val="24"/>
          <w:lang w:val="uk-UA"/>
        </w:rPr>
        <w:softHyphen/>
        <w:t>ного радиоактивного загрязнения, характеризующихся МЭД гам</w:t>
      </w:r>
      <w:r w:rsidRPr="00AA1C5D">
        <w:rPr>
          <w:rFonts w:ascii="Times New Roman" w:hAnsi="Times New Roman"/>
          <w:sz w:val="24"/>
          <w:szCs w:val="24"/>
          <w:lang w:val="uk-UA"/>
        </w:rPr>
        <w:softHyphen/>
        <w:t>ма-излучения от десятков мкР/ч до десятков мР/ч (в отдельных случаях — Р/ч). На этих участках находятся утерянные, выбро</w:t>
      </w:r>
      <w:r w:rsidRPr="00AA1C5D">
        <w:rPr>
          <w:rFonts w:ascii="Times New Roman" w:hAnsi="Times New Roman"/>
          <w:sz w:val="24"/>
          <w:szCs w:val="24"/>
          <w:lang w:val="uk-UA"/>
        </w:rPr>
        <w:softHyphen/>
        <w:t>шенные или произвольно захороненные источники ионизирую</w:t>
      </w:r>
      <w:r w:rsidRPr="00AA1C5D">
        <w:rPr>
          <w:rFonts w:ascii="Times New Roman" w:hAnsi="Times New Roman"/>
          <w:sz w:val="24"/>
          <w:szCs w:val="24"/>
          <w:lang w:val="uk-UA"/>
        </w:rPr>
        <w:softHyphen/>
        <w:t>щих излучений различного назначения, технологические отходы производств и содержащие радионуклиды стройматериалы. Эти загрязнения повышают риск для населения получить опасную дозу облучения в самом неожиданном месте, в том числе и в соб</w:t>
      </w:r>
      <w:r w:rsidRPr="00AA1C5D">
        <w:rPr>
          <w:rFonts w:ascii="Times New Roman" w:hAnsi="Times New Roman"/>
          <w:sz w:val="24"/>
          <w:szCs w:val="24"/>
          <w:lang w:val="uk-UA"/>
        </w:rPr>
        <w:softHyphen/>
        <w:t>ственном доме, когда, например, строительные панели становятся мощным источником ионизирующего излучения.</w:t>
      </w:r>
    </w:p>
    <w:p w:rsidR="003872B2" w:rsidRPr="00AA1C5D" w:rsidRDefault="003872B2" w:rsidP="00E31BCE">
      <w:pPr>
        <w:pStyle w:val="1"/>
        <w:rPr>
          <w:rFonts w:ascii="Times New Roman" w:hAnsi="Times New Roman"/>
          <w:sz w:val="24"/>
          <w:szCs w:val="24"/>
        </w:rPr>
      </w:pPr>
    </w:p>
    <w:p w:rsidR="003872B2" w:rsidRPr="00AA1C5D" w:rsidRDefault="003872B2" w:rsidP="00E31BCE">
      <w:pPr>
        <w:pStyle w:val="1"/>
        <w:rPr>
          <w:rFonts w:ascii="Times New Roman" w:hAnsi="Times New Roman"/>
          <w:sz w:val="24"/>
          <w:szCs w:val="24"/>
        </w:rPr>
      </w:pPr>
    </w:p>
    <w:p w:rsidR="003872B2" w:rsidRDefault="003872B2" w:rsidP="00E31BCE">
      <w:pPr>
        <w:pStyle w:val="1"/>
        <w:rPr>
          <w:rFonts w:ascii="Times New Roman" w:hAnsi="Times New Roman"/>
          <w:b/>
          <w:bCs/>
          <w:sz w:val="24"/>
          <w:szCs w:val="24"/>
        </w:rPr>
      </w:pPr>
    </w:p>
    <w:p w:rsidR="003872B2" w:rsidRDefault="003872B2" w:rsidP="00E31BCE">
      <w:pPr>
        <w:pStyle w:val="1"/>
        <w:rPr>
          <w:rFonts w:ascii="Times New Roman" w:hAnsi="Times New Roman"/>
          <w:b/>
          <w:bCs/>
          <w:sz w:val="24"/>
          <w:szCs w:val="24"/>
        </w:rPr>
      </w:pPr>
    </w:p>
    <w:p w:rsidR="003872B2" w:rsidRDefault="003872B2" w:rsidP="00E31BCE">
      <w:pPr>
        <w:pStyle w:val="1"/>
        <w:rPr>
          <w:rFonts w:ascii="Times New Roman" w:hAnsi="Times New Roman"/>
          <w:b/>
          <w:bCs/>
          <w:sz w:val="24"/>
          <w:szCs w:val="24"/>
          <w:lang w:val="uk-UA"/>
        </w:rPr>
      </w:pPr>
      <w:r w:rsidRPr="00AA1C5D">
        <w:rPr>
          <w:rFonts w:ascii="Times New Roman" w:hAnsi="Times New Roman"/>
          <w:b/>
          <w:bCs/>
          <w:sz w:val="24"/>
          <w:szCs w:val="24"/>
        </w:rPr>
        <w:t>5</w:t>
      </w:r>
      <w:r>
        <w:rPr>
          <w:b/>
          <w:bCs/>
        </w:rPr>
        <w:t>.</w:t>
      </w:r>
      <w:r w:rsidRPr="00AA1C5D">
        <w:rPr>
          <w:rFonts w:ascii="Times New Roman" w:hAnsi="Times New Roman"/>
          <w:b/>
          <w:bCs/>
          <w:sz w:val="24"/>
          <w:szCs w:val="24"/>
        </w:rPr>
        <w:t xml:space="preserve"> </w:t>
      </w:r>
      <w:r w:rsidRPr="00AA1C5D">
        <w:rPr>
          <w:rFonts w:ascii="Times New Roman" w:hAnsi="Times New Roman"/>
          <w:b/>
          <w:bCs/>
          <w:sz w:val="24"/>
          <w:szCs w:val="24"/>
          <w:lang w:val="uk-UA"/>
        </w:rPr>
        <w:t>Возможные последствия применения ядерного оружия массового поражения</w:t>
      </w:r>
    </w:p>
    <w:p w:rsidR="003872B2" w:rsidRPr="00AA1C5D" w:rsidRDefault="003872B2" w:rsidP="00E31BCE">
      <w:pPr>
        <w:pStyle w:val="1"/>
        <w:rPr>
          <w:rFonts w:ascii="Times New Roman" w:hAnsi="Times New Roman"/>
          <w:b/>
          <w:bCs/>
          <w:sz w:val="24"/>
          <w:szCs w:val="24"/>
          <w:lang w:val="uk-UA"/>
        </w:rPr>
      </w:pPr>
    </w:p>
    <w:p w:rsidR="003872B2" w:rsidRPr="00AA1C5D" w:rsidRDefault="003872B2" w:rsidP="00E31BCE">
      <w:pPr>
        <w:pStyle w:val="1"/>
        <w:ind w:firstLine="708"/>
        <w:rPr>
          <w:rFonts w:ascii="Times New Roman" w:hAnsi="Times New Roman"/>
          <w:sz w:val="24"/>
          <w:szCs w:val="24"/>
        </w:rPr>
      </w:pPr>
      <w:r>
        <w:t>Ядерная катастрофа</w:t>
      </w:r>
      <w:r w:rsidRPr="00AA1C5D">
        <w:rPr>
          <w:rFonts w:ascii="Times New Roman" w:hAnsi="Times New Roman"/>
          <w:sz w:val="24"/>
          <w:szCs w:val="24"/>
          <w:lang w:val="uk-UA"/>
        </w:rPr>
        <w:t xml:space="preserve"> (военная биосферная катастрофа)</w:t>
      </w:r>
      <w:r>
        <w:rPr>
          <w:lang w:val="uk-UA"/>
        </w:rPr>
        <w:t xml:space="preserve"> -</w:t>
      </w:r>
      <w:r w:rsidRPr="00AA1C5D">
        <w:rPr>
          <w:rFonts w:ascii="Times New Roman" w:hAnsi="Times New Roman"/>
          <w:sz w:val="24"/>
          <w:szCs w:val="24"/>
          <w:lang w:val="uk-UA"/>
        </w:rPr>
        <w:t xml:space="preserve"> глобальные экологические последствия применения оружия  массового  уничтожения (ядерного,  химического, биологического), что в конечном итоге приведет к разрушению основных природных экосистем Земли. В настоящее время  мощность накопленных запасов ядерного оружия  в мире составляет около 16-18 •10</w:t>
      </w:r>
      <w:r w:rsidRPr="00AA1C5D">
        <w:rPr>
          <w:rFonts w:ascii="Times New Roman" w:hAnsi="Times New Roman"/>
          <w:sz w:val="24"/>
          <w:szCs w:val="24"/>
          <w:vertAlign w:val="superscript"/>
        </w:rPr>
        <w:t>9</w:t>
      </w:r>
      <w:r w:rsidRPr="00AA1C5D">
        <w:rPr>
          <w:rFonts w:ascii="Times New Roman" w:hAnsi="Times New Roman"/>
          <w:sz w:val="24"/>
          <w:szCs w:val="24"/>
        </w:rPr>
        <w:t>т,  т.е. на каждого жителя планеты приходится более 3,5 т тротилового эквивалента (Рябчиков, 1987). Поэтому в ряде стран (США, Канада, Англия, Германия и  др.) проведены исследования по оценке послед</w:t>
      </w:r>
      <w:r w:rsidRPr="00AA1C5D">
        <w:rPr>
          <w:rFonts w:ascii="Times New Roman" w:hAnsi="Times New Roman"/>
          <w:sz w:val="24"/>
          <w:szCs w:val="24"/>
        </w:rPr>
        <w:softHyphen/>
        <w:t>ствий ядерной войны на биосферу в целом, в част</w:t>
      </w:r>
      <w:r w:rsidRPr="00AA1C5D">
        <w:rPr>
          <w:rFonts w:ascii="Times New Roman" w:hAnsi="Times New Roman"/>
          <w:sz w:val="24"/>
          <w:szCs w:val="24"/>
        </w:rPr>
        <w:softHyphen/>
        <w:t>ности смоделировано более 20 различных сценариев. При ядерной катастрофе суммарная мощ</w:t>
      </w:r>
      <w:r w:rsidRPr="00AA1C5D">
        <w:rPr>
          <w:rFonts w:ascii="Times New Roman" w:hAnsi="Times New Roman"/>
          <w:sz w:val="24"/>
          <w:szCs w:val="24"/>
        </w:rPr>
        <w:softHyphen/>
        <w:t>ность взрывов может находиться в пределах от 6500 Мт. (базовый сценарий) до 10-12 тыс. Мт. (жесткий сценарий). Аналогичные работы проведены в Вычислительном центре Российской АН; опубликованы различные варианты сценариев ядерной ката</w:t>
      </w:r>
      <w:r w:rsidRPr="00AA1C5D">
        <w:rPr>
          <w:rFonts w:ascii="Times New Roman" w:hAnsi="Times New Roman"/>
          <w:sz w:val="24"/>
          <w:szCs w:val="24"/>
        </w:rPr>
        <w:softHyphen/>
        <w:t>строфы  в  работах М.И.Будыко,  Ю.А.Израэля, Г.С.Голицына, К.Я. Кондратьева и др.</w:t>
      </w:r>
    </w:p>
    <w:p w:rsidR="003872B2" w:rsidRPr="00AA1C5D" w:rsidRDefault="003872B2" w:rsidP="00E31BCE">
      <w:pPr>
        <w:pStyle w:val="1"/>
        <w:ind w:firstLine="708"/>
        <w:rPr>
          <w:rFonts w:ascii="Times New Roman" w:hAnsi="Times New Roman"/>
          <w:sz w:val="24"/>
          <w:szCs w:val="24"/>
        </w:rPr>
      </w:pPr>
      <w:r w:rsidRPr="00AA1C5D">
        <w:rPr>
          <w:rFonts w:ascii="Times New Roman" w:hAnsi="Times New Roman"/>
          <w:sz w:val="24"/>
          <w:szCs w:val="24"/>
        </w:rPr>
        <w:t>Результаты проведенных исследовании  по данной проблеме указывают на недопустимость ядер</w:t>
      </w:r>
      <w:r w:rsidRPr="00AA1C5D">
        <w:rPr>
          <w:rFonts w:ascii="Times New Roman" w:hAnsi="Times New Roman"/>
          <w:sz w:val="24"/>
          <w:szCs w:val="24"/>
        </w:rPr>
        <w:softHyphen/>
        <w:t>ной войны, которая с неизбежностью приведет к глобальным изменениям климата и</w:t>
      </w:r>
      <w:r>
        <w:t xml:space="preserve"> к деградации биосферы, в целом.</w:t>
      </w:r>
    </w:p>
    <w:p w:rsidR="003872B2" w:rsidRPr="00AA1C5D" w:rsidRDefault="003872B2" w:rsidP="00E31BCE">
      <w:pPr>
        <w:pStyle w:val="1"/>
        <w:rPr>
          <w:rFonts w:ascii="Times New Roman" w:hAnsi="Times New Roman"/>
          <w:sz w:val="24"/>
          <w:szCs w:val="24"/>
        </w:rPr>
      </w:pPr>
    </w:p>
    <w:p w:rsidR="003872B2" w:rsidRDefault="003872B2" w:rsidP="00E31BCE">
      <w:pPr>
        <w:pStyle w:val="1"/>
        <w:jc w:val="center"/>
        <w:rPr>
          <w:b/>
          <w:bCs/>
        </w:rPr>
      </w:pPr>
      <w:r w:rsidRPr="00AA1C5D">
        <w:rPr>
          <w:rFonts w:ascii="Times New Roman" w:hAnsi="Times New Roman"/>
          <w:b/>
          <w:bCs/>
          <w:sz w:val="24"/>
          <w:szCs w:val="24"/>
        </w:rPr>
        <w:t>Геофизические, (экологические) последствия,  основных крупномасштабных пора</w:t>
      </w:r>
      <w:r w:rsidRPr="00685070">
        <w:rPr>
          <w:rFonts w:ascii="Times New Roman" w:hAnsi="Times New Roman"/>
          <w:b/>
          <w:bCs/>
          <w:sz w:val="24"/>
          <w:szCs w:val="24"/>
        </w:rPr>
        <w:t>жающих факторов ядерных взрывов:</w:t>
      </w:r>
    </w:p>
    <w:p w:rsidR="003872B2" w:rsidRPr="00AA1C5D" w:rsidRDefault="003872B2" w:rsidP="00E31BCE">
      <w:pPr>
        <w:pStyle w:val="1"/>
        <w:jc w:val="center"/>
        <w:rPr>
          <w:rFonts w:ascii="Times New Roman" w:hAnsi="Times New Roman"/>
          <w:b/>
          <w:bCs/>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4868"/>
        <w:gridCol w:w="4867"/>
      </w:tblGrid>
      <w:tr w:rsidR="003872B2" w:rsidRPr="00AA1C5D" w:rsidTr="00F92FFF">
        <w:trPr>
          <w:trHeight w:hRule="exact" w:val="1291"/>
        </w:trPr>
        <w:tc>
          <w:tcPr>
            <w:tcW w:w="486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b/>
                <w:bCs/>
                <w:sz w:val="24"/>
                <w:szCs w:val="24"/>
              </w:rPr>
            </w:pPr>
            <w:r w:rsidRPr="00D46D5F">
              <w:rPr>
                <w:rFonts w:ascii="Times New Roman" w:hAnsi="Times New Roman"/>
                <w:b/>
                <w:bCs/>
                <w:sz w:val="24"/>
                <w:szCs w:val="24"/>
              </w:rPr>
              <w:t>Основные крупномасштаб</w:t>
            </w:r>
            <w:r w:rsidRPr="00D46D5F">
              <w:rPr>
                <w:rFonts w:ascii="Times New Roman" w:hAnsi="Times New Roman"/>
                <w:b/>
                <w:bCs/>
                <w:sz w:val="24"/>
                <w:szCs w:val="24"/>
              </w:rPr>
              <w:softHyphen/>
              <w:t>ные эффекты (поражающие факторы).</w:t>
            </w:r>
          </w:p>
          <w:p w:rsidR="003872B2" w:rsidRPr="00D46D5F" w:rsidRDefault="003872B2" w:rsidP="00F92FFF">
            <w:pPr>
              <w:pStyle w:val="1"/>
              <w:rPr>
                <w:rFonts w:ascii="Times New Roman" w:hAnsi="Times New Roman"/>
                <w:b/>
                <w:bCs/>
                <w:sz w:val="24"/>
                <w:szCs w:val="24"/>
              </w:rPr>
            </w:pPr>
          </w:p>
        </w:tc>
        <w:tc>
          <w:tcPr>
            <w:tcW w:w="4867"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b/>
                <w:bCs/>
                <w:sz w:val="24"/>
                <w:szCs w:val="24"/>
                <w:lang w:val="uk-UA"/>
              </w:rPr>
            </w:pPr>
            <w:r w:rsidRPr="00D46D5F">
              <w:rPr>
                <w:rFonts w:ascii="Times New Roman" w:hAnsi="Times New Roman"/>
                <w:b/>
                <w:bCs/>
                <w:sz w:val="24"/>
                <w:szCs w:val="24"/>
                <w:lang w:val="uk-UA"/>
              </w:rPr>
              <w:t>Возможные геофизические последствия</w:t>
            </w:r>
          </w:p>
          <w:p w:rsidR="003872B2" w:rsidRPr="00D46D5F" w:rsidRDefault="003872B2" w:rsidP="00F92FFF">
            <w:pPr>
              <w:pStyle w:val="1"/>
              <w:rPr>
                <w:rFonts w:ascii="Times New Roman" w:hAnsi="Times New Roman"/>
                <w:b/>
                <w:bCs/>
                <w:sz w:val="24"/>
                <w:szCs w:val="24"/>
                <w:lang w:val="en-US"/>
              </w:rPr>
            </w:pPr>
          </w:p>
        </w:tc>
      </w:tr>
      <w:tr w:rsidR="003872B2" w:rsidRPr="00AA1C5D" w:rsidTr="00F92FFF">
        <w:trPr>
          <w:trHeight w:hRule="exact" w:val="1835"/>
        </w:trPr>
        <w:tc>
          <w:tcPr>
            <w:tcW w:w="486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sz w:val="24"/>
                <w:szCs w:val="24"/>
                <w:lang w:val="uk-UA"/>
              </w:rPr>
            </w:pPr>
            <w:r w:rsidRPr="00D46D5F">
              <w:rPr>
                <w:rFonts w:ascii="Times New Roman" w:hAnsi="Times New Roman"/>
                <w:sz w:val="24"/>
                <w:szCs w:val="24"/>
                <w:lang w:val="en-US"/>
              </w:rPr>
              <w:t>1.</w:t>
            </w:r>
            <w:r w:rsidRPr="00D46D5F">
              <w:rPr>
                <w:rFonts w:ascii="Times New Roman" w:hAnsi="Times New Roman"/>
                <w:sz w:val="24"/>
                <w:szCs w:val="24"/>
                <w:lang w:val="uk-UA"/>
              </w:rPr>
              <w:t>Загрязнение биосферы радиоактивными продуктами</w:t>
            </w:r>
          </w:p>
          <w:p w:rsidR="003872B2" w:rsidRPr="00D46D5F" w:rsidRDefault="003872B2" w:rsidP="00F92FFF">
            <w:pPr>
              <w:pStyle w:val="1"/>
              <w:rPr>
                <w:rFonts w:ascii="Times New Roman" w:hAnsi="Times New Roman"/>
                <w:sz w:val="24"/>
                <w:szCs w:val="24"/>
                <w:lang w:val="uk-UA"/>
              </w:rPr>
            </w:pPr>
          </w:p>
          <w:p w:rsidR="003872B2" w:rsidRPr="00D46D5F" w:rsidRDefault="003872B2" w:rsidP="00F92FFF">
            <w:pPr>
              <w:pStyle w:val="1"/>
              <w:rPr>
                <w:rFonts w:ascii="Times New Roman" w:hAnsi="Times New Roman"/>
                <w:sz w:val="24"/>
                <w:szCs w:val="24"/>
                <w:lang w:val="en-US"/>
              </w:rPr>
            </w:pPr>
          </w:p>
        </w:tc>
        <w:tc>
          <w:tcPr>
            <w:tcW w:w="4867"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sz w:val="24"/>
                <w:szCs w:val="24"/>
                <w:lang w:val="uk-UA"/>
              </w:rPr>
            </w:pPr>
            <w:r w:rsidRPr="00D46D5F">
              <w:rPr>
                <w:rFonts w:ascii="Times New Roman" w:hAnsi="Times New Roman"/>
                <w:sz w:val="24"/>
                <w:szCs w:val="24"/>
                <w:lang w:val="uk-UA"/>
              </w:rPr>
              <w:t xml:space="preserve">Изменение –электрических свойств атмосферы, изменение погоды.   </w:t>
            </w:r>
          </w:p>
          <w:p w:rsidR="003872B2" w:rsidRPr="00D46D5F" w:rsidRDefault="003872B2" w:rsidP="00F92FFF">
            <w:pPr>
              <w:pStyle w:val="1"/>
              <w:rPr>
                <w:rFonts w:ascii="Times New Roman" w:hAnsi="Times New Roman"/>
                <w:sz w:val="24"/>
                <w:szCs w:val="24"/>
                <w:lang w:val="uk-UA"/>
              </w:rPr>
            </w:pPr>
            <w:r w:rsidRPr="00D46D5F">
              <w:rPr>
                <w:rFonts w:ascii="Times New Roman" w:hAnsi="Times New Roman"/>
                <w:sz w:val="24"/>
                <w:szCs w:val="24"/>
                <w:lang w:val="uk-UA"/>
              </w:rPr>
              <w:t>Изменение свойств ионосферы.</w:t>
            </w:r>
          </w:p>
          <w:p w:rsidR="003872B2" w:rsidRPr="00D46D5F" w:rsidRDefault="003872B2" w:rsidP="00F92FFF">
            <w:pPr>
              <w:pStyle w:val="1"/>
              <w:rPr>
                <w:rFonts w:ascii="Times New Roman" w:hAnsi="Times New Roman"/>
                <w:sz w:val="24"/>
                <w:szCs w:val="24"/>
                <w:lang w:val="en-US"/>
              </w:rPr>
            </w:pPr>
          </w:p>
        </w:tc>
      </w:tr>
      <w:tr w:rsidR="003872B2" w:rsidRPr="00AA1C5D" w:rsidTr="00F92FFF">
        <w:trPr>
          <w:trHeight w:hRule="exact" w:val="1307"/>
        </w:trPr>
        <w:tc>
          <w:tcPr>
            <w:tcW w:w="486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sz w:val="24"/>
                <w:szCs w:val="24"/>
                <w:lang w:val="uk-UA"/>
              </w:rPr>
            </w:pPr>
            <w:r w:rsidRPr="00D46D5F">
              <w:rPr>
                <w:rFonts w:ascii="Times New Roman" w:hAnsi="Times New Roman"/>
                <w:sz w:val="24"/>
                <w:szCs w:val="24"/>
                <w:lang w:val="en-US"/>
              </w:rPr>
              <w:t>2.</w:t>
            </w:r>
            <w:r w:rsidRPr="00D46D5F">
              <w:rPr>
                <w:rFonts w:ascii="Times New Roman" w:hAnsi="Times New Roman"/>
                <w:sz w:val="24"/>
                <w:szCs w:val="24"/>
                <w:lang w:val="uk-UA"/>
              </w:rPr>
              <w:t>Загрязнение атмосферы аэрозольными продуктами</w:t>
            </w:r>
          </w:p>
          <w:p w:rsidR="003872B2" w:rsidRPr="00D46D5F" w:rsidRDefault="003872B2" w:rsidP="00F92FFF">
            <w:pPr>
              <w:pStyle w:val="1"/>
              <w:rPr>
                <w:rFonts w:ascii="Times New Roman" w:hAnsi="Times New Roman"/>
                <w:sz w:val="24"/>
                <w:szCs w:val="24"/>
                <w:lang w:val="en-US"/>
              </w:rPr>
            </w:pPr>
          </w:p>
        </w:tc>
        <w:tc>
          <w:tcPr>
            <w:tcW w:w="4867"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sz w:val="24"/>
                <w:szCs w:val="24"/>
                <w:lang w:val="uk-UA"/>
              </w:rPr>
            </w:pPr>
            <w:r w:rsidRPr="00D46D5F">
              <w:rPr>
                <w:rFonts w:ascii="Times New Roman" w:hAnsi="Times New Roman"/>
                <w:sz w:val="24"/>
                <w:szCs w:val="24"/>
                <w:lang w:val="uk-UA"/>
              </w:rPr>
              <w:t>Изменение радиационных свойств атмосферы.  Изменение погоды и климата.</w:t>
            </w:r>
          </w:p>
        </w:tc>
      </w:tr>
      <w:tr w:rsidR="003872B2" w:rsidRPr="00AA1C5D" w:rsidTr="00F92FFF">
        <w:trPr>
          <w:trHeight w:hRule="exact" w:val="1743"/>
        </w:trPr>
        <w:tc>
          <w:tcPr>
            <w:tcW w:w="486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sz w:val="24"/>
                <w:szCs w:val="24"/>
                <w:lang w:val="uk-UA"/>
              </w:rPr>
            </w:pPr>
            <w:r w:rsidRPr="00D46D5F">
              <w:rPr>
                <w:rFonts w:ascii="Times New Roman" w:hAnsi="Times New Roman"/>
                <w:sz w:val="24"/>
                <w:szCs w:val="24"/>
              </w:rPr>
              <w:t xml:space="preserve">3. </w:t>
            </w:r>
            <w:r w:rsidRPr="00D46D5F">
              <w:rPr>
                <w:rFonts w:ascii="Times New Roman" w:hAnsi="Times New Roman"/>
                <w:sz w:val="24"/>
                <w:szCs w:val="24"/>
                <w:lang w:val="uk-UA"/>
              </w:rPr>
              <w:t>Загрязнение атмосферы . различными газообразны</w:t>
            </w:r>
            <w:r w:rsidRPr="00D46D5F">
              <w:rPr>
                <w:rFonts w:ascii="Times New Roman" w:hAnsi="Times New Roman"/>
                <w:sz w:val="24"/>
                <w:szCs w:val="24"/>
                <w:lang w:val="uk-UA"/>
              </w:rPr>
              <w:softHyphen/>
              <w:t>ми веществами (метаном,  этиленом и др.)</w:t>
            </w:r>
          </w:p>
          <w:p w:rsidR="003872B2" w:rsidRPr="00D46D5F" w:rsidRDefault="003872B2" w:rsidP="00F92FFF">
            <w:pPr>
              <w:pStyle w:val="1"/>
              <w:rPr>
                <w:rFonts w:ascii="Times New Roman" w:hAnsi="Times New Roman"/>
                <w:sz w:val="24"/>
                <w:szCs w:val="24"/>
              </w:rPr>
            </w:pPr>
          </w:p>
        </w:tc>
        <w:tc>
          <w:tcPr>
            <w:tcW w:w="4867"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sz w:val="24"/>
                <w:szCs w:val="24"/>
              </w:rPr>
            </w:pPr>
          </w:p>
          <w:p w:rsidR="003872B2" w:rsidRPr="00D46D5F" w:rsidRDefault="003872B2" w:rsidP="00F92FFF">
            <w:pPr>
              <w:pStyle w:val="1"/>
              <w:rPr>
                <w:rFonts w:ascii="Times New Roman" w:hAnsi="Times New Roman"/>
                <w:sz w:val="24"/>
                <w:szCs w:val="24"/>
              </w:rPr>
            </w:pPr>
          </w:p>
        </w:tc>
      </w:tr>
      <w:tr w:rsidR="003872B2" w:rsidRPr="00AA1C5D" w:rsidTr="00F92FFF">
        <w:trPr>
          <w:trHeight w:hRule="exact" w:val="1316"/>
        </w:trPr>
        <w:tc>
          <w:tcPr>
            <w:tcW w:w="486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sz w:val="24"/>
                <w:szCs w:val="24"/>
                <w:lang w:val="uk-UA"/>
              </w:rPr>
            </w:pPr>
            <w:r w:rsidRPr="00D46D5F">
              <w:rPr>
                <w:rFonts w:ascii="Times New Roman" w:hAnsi="Times New Roman"/>
                <w:sz w:val="24"/>
                <w:szCs w:val="24"/>
                <w:lang w:val="uk-UA"/>
              </w:rPr>
              <w:t>Тропосферы</w:t>
            </w:r>
          </w:p>
          <w:p w:rsidR="003872B2" w:rsidRPr="00D46D5F" w:rsidRDefault="003872B2" w:rsidP="00F92FFF">
            <w:pPr>
              <w:pStyle w:val="1"/>
              <w:rPr>
                <w:rFonts w:ascii="Times New Roman" w:hAnsi="Times New Roman"/>
                <w:sz w:val="24"/>
                <w:szCs w:val="24"/>
                <w:lang w:val="en-US"/>
              </w:rPr>
            </w:pPr>
          </w:p>
        </w:tc>
        <w:tc>
          <w:tcPr>
            <w:tcW w:w="4867"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sz w:val="24"/>
                <w:szCs w:val="24"/>
                <w:lang w:val="uk-UA"/>
              </w:rPr>
            </w:pPr>
            <w:r w:rsidRPr="00D46D5F">
              <w:rPr>
                <w:rFonts w:ascii="Times New Roman" w:hAnsi="Times New Roman"/>
                <w:sz w:val="24"/>
                <w:szCs w:val="24"/>
                <w:lang w:val="uk-UA"/>
              </w:rPr>
              <w:t>Изменение радиационных свойств атмосферы, измене</w:t>
            </w:r>
            <w:r w:rsidRPr="00D46D5F">
              <w:rPr>
                <w:rFonts w:ascii="Times New Roman" w:hAnsi="Times New Roman"/>
                <w:sz w:val="24"/>
                <w:szCs w:val="24"/>
                <w:lang w:val="uk-UA"/>
              </w:rPr>
              <w:softHyphen/>
              <w:t xml:space="preserve">ние погоды и климата. </w:t>
            </w:r>
          </w:p>
          <w:p w:rsidR="003872B2" w:rsidRPr="00D46D5F" w:rsidRDefault="003872B2" w:rsidP="00F92FFF">
            <w:pPr>
              <w:pStyle w:val="1"/>
              <w:rPr>
                <w:rFonts w:ascii="Times New Roman" w:hAnsi="Times New Roman"/>
                <w:sz w:val="24"/>
                <w:szCs w:val="24"/>
              </w:rPr>
            </w:pPr>
          </w:p>
        </w:tc>
      </w:tr>
      <w:tr w:rsidR="003872B2" w:rsidRPr="00AA1C5D" w:rsidTr="00F92FFF">
        <w:trPr>
          <w:trHeight w:hRule="exact" w:val="2690"/>
        </w:trPr>
        <w:tc>
          <w:tcPr>
            <w:tcW w:w="486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sz w:val="24"/>
                <w:szCs w:val="24"/>
                <w:lang w:val="uk-UA"/>
              </w:rPr>
            </w:pPr>
            <w:r w:rsidRPr="00D46D5F">
              <w:rPr>
                <w:rFonts w:ascii="Times New Roman" w:hAnsi="Times New Roman"/>
                <w:sz w:val="24"/>
                <w:szCs w:val="24"/>
                <w:lang w:val="uk-UA"/>
              </w:rPr>
              <w:t>Верхней атмосферы</w:t>
            </w:r>
          </w:p>
          <w:p w:rsidR="003872B2" w:rsidRPr="00D46D5F" w:rsidRDefault="003872B2" w:rsidP="00F92FFF">
            <w:pPr>
              <w:pStyle w:val="1"/>
              <w:rPr>
                <w:rFonts w:ascii="Times New Roman" w:hAnsi="Times New Roman"/>
                <w:sz w:val="24"/>
                <w:szCs w:val="24"/>
                <w:lang w:val="en-US"/>
              </w:rPr>
            </w:pPr>
          </w:p>
        </w:tc>
        <w:tc>
          <w:tcPr>
            <w:tcW w:w="4867"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sz w:val="24"/>
                <w:szCs w:val="24"/>
                <w:lang w:val="uk-UA"/>
              </w:rPr>
            </w:pPr>
            <w:r w:rsidRPr="00D46D5F">
              <w:rPr>
                <w:rFonts w:ascii="Times New Roman" w:hAnsi="Times New Roman"/>
                <w:sz w:val="24"/>
                <w:szCs w:val="24"/>
                <w:lang w:val="uk-UA"/>
              </w:rPr>
              <w:t xml:space="preserve">Изменение радиационных свойств верхней атмосферы, нарушение озонного слоя. Изменение возможности прохождения Уф- излучения, изменение климата. </w:t>
            </w:r>
          </w:p>
          <w:p w:rsidR="003872B2" w:rsidRPr="00D46D5F" w:rsidRDefault="003872B2" w:rsidP="00F92FFF">
            <w:pPr>
              <w:pStyle w:val="1"/>
              <w:rPr>
                <w:rFonts w:ascii="Times New Roman" w:hAnsi="Times New Roman"/>
                <w:sz w:val="24"/>
                <w:szCs w:val="24"/>
                <w:lang w:val="en-US"/>
              </w:rPr>
            </w:pPr>
          </w:p>
        </w:tc>
      </w:tr>
      <w:tr w:rsidR="003872B2" w:rsidRPr="00AA1C5D" w:rsidTr="00F92FFF">
        <w:trPr>
          <w:trHeight w:hRule="exact" w:val="861"/>
        </w:trPr>
        <w:tc>
          <w:tcPr>
            <w:tcW w:w="4868"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sz w:val="24"/>
                <w:szCs w:val="24"/>
                <w:lang w:val="uk-UA"/>
              </w:rPr>
            </w:pPr>
            <w:r w:rsidRPr="00D46D5F">
              <w:rPr>
                <w:rFonts w:ascii="Times New Roman" w:hAnsi="Times New Roman"/>
                <w:sz w:val="24"/>
                <w:szCs w:val="24"/>
                <w:lang w:val="en-US"/>
              </w:rPr>
              <w:t xml:space="preserve">4. </w:t>
            </w:r>
            <w:r w:rsidRPr="00D46D5F">
              <w:rPr>
                <w:rFonts w:ascii="Times New Roman" w:hAnsi="Times New Roman"/>
                <w:sz w:val="24"/>
                <w:szCs w:val="24"/>
                <w:lang w:val="uk-UA"/>
              </w:rPr>
              <w:t>Изменение альбедо зем</w:t>
            </w:r>
            <w:r w:rsidRPr="00D46D5F">
              <w:rPr>
                <w:rFonts w:ascii="Times New Roman" w:hAnsi="Times New Roman"/>
                <w:sz w:val="24"/>
                <w:szCs w:val="24"/>
                <w:lang w:val="uk-UA"/>
              </w:rPr>
              <w:softHyphen/>
              <w:t>ной поверхности</w:t>
            </w:r>
          </w:p>
          <w:p w:rsidR="003872B2" w:rsidRPr="00D46D5F" w:rsidRDefault="003872B2" w:rsidP="00F92FFF">
            <w:pPr>
              <w:pStyle w:val="1"/>
              <w:rPr>
                <w:rFonts w:ascii="Times New Roman" w:hAnsi="Times New Roman"/>
                <w:sz w:val="24"/>
                <w:szCs w:val="24"/>
                <w:lang w:val="en-US"/>
              </w:rPr>
            </w:pPr>
          </w:p>
        </w:tc>
        <w:tc>
          <w:tcPr>
            <w:tcW w:w="4867" w:type="dxa"/>
            <w:tcBorders>
              <w:top w:val="single" w:sz="6" w:space="0" w:color="auto"/>
              <w:left w:val="single" w:sz="6" w:space="0" w:color="auto"/>
              <w:bottom w:val="single" w:sz="6" w:space="0" w:color="auto"/>
              <w:right w:val="single" w:sz="6" w:space="0" w:color="auto"/>
            </w:tcBorders>
          </w:tcPr>
          <w:p w:rsidR="003872B2" w:rsidRPr="00D46D5F" w:rsidRDefault="003872B2" w:rsidP="00F92FFF">
            <w:pPr>
              <w:pStyle w:val="1"/>
              <w:rPr>
                <w:rFonts w:ascii="Times New Roman" w:hAnsi="Times New Roman"/>
                <w:sz w:val="24"/>
                <w:szCs w:val="24"/>
                <w:lang w:val="uk-UA"/>
              </w:rPr>
            </w:pPr>
            <w:r w:rsidRPr="00D46D5F">
              <w:rPr>
                <w:rFonts w:ascii="Times New Roman" w:hAnsi="Times New Roman"/>
                <w:sz w:val="24"/>
                <w:szCs w:val="24"/>
                <w:lang w:val="uk-UA"/>
              </w:rPr>
              <w:t>Изменение климата.</w:t>
            </w:r>
          </w:p>
          <w:p w:rsidR="003872B2" w:rsidRPr="00D46D5F" w:rsidRDefault="003872B2" w:rsidP="00F92FFF">
            <w:pPr>
              <w:pStyle w:val="1"/>
              <w:rPr>
                <w:rFonts w:ascii="Times New Roman" w:hAnsi="Times New Roman"/>
                <w:sz w:val="24"/>
                <w:szCs w:val="24"/>
                <w:lang w:val="en-US"/>
              </w:rPr>
            </w:pPr>
          </w:p>
        </w:tc>
      </w:tr>
    </w:tbl>
    <w:p w:rsidR="003872B2" w:rsidRPr="00AA1C5D" w:rsidRDefault="003872B2" w:rsidP="00E31BCE">
      <w:pPr>
        <w:pStyle w:val="1"/>
        <w:rPr>
          <w:rFonts w:ascii="Times New Roman" w:hAnsi="Times New Roman"/>
          <w:sz w:val="24"/>
          <w:szCs w:val="24"/>
          <w:lang w:val="en-US"/>
        </w:rPr>
      </w:pPr>
    </w:p>
    <w:p w:rsidR="003872B2" w:rsidRPr="00AA1C5D" w:rsidRDefault="003872B2" w:rsidP="00E31BCE">
      <w:pPr>
        <w:pStyle w:val="1"/>
        <w:ind w:firstLine="708"/>
        <w:rPr>
          <w:rFonts w:ascii="Times New Roman" w:hAnsi="Times New Roman"/>
          <w:sz w:val="24"/>
          <w:szCs w:val="24"/>
          <w:lang w:val="uk-UA"/>
        </w:rPr>
      </w:pPr>
      <w:r w:rsidRPr="00AA1C5D">
        <w:rPr>
          <w:rFonts w:ascii="Times New Roman" w:hAnsi="Times New Roman"/>
          <w:sz w:val="24"/>
          <w:szCs w:val="24"/>
          <w:lang w:val="uk-UA"/>
        </w:rPr>
        <w:t>Видно, что среди возможных  геофизических (экологических) последствий применения ядерного оружия следует выделить: массовые радиационные и иные поражения изменение  погоды и климата, разрушение озонового слоя, нарушение состояния ионосферы и т.п. К этому необходимо добавить сильное загрязнение  атмосферы аэрозольными и газообразными частицами, возникшими в резуль</w:t>
      </w:r>
      <w:r w:rsidRPr="00AA1C5D">
        <w:rPr>
          <w:rFonts w:ascii="Times New Roman" w:hAnsi="Times New Roman"/>
          <w:sz w:val="24"/>
          <w:szCs w:val="24"/>
          <w:lang w:val="uk-UA"/>
        </w:rPr>
        <w:softHyphen/>
        <w:t>тате, как взрывов, так и многочисленных пожаров.</w:t>
      </w:r>
    </w:p>
    <w:p w:rsidR="003872B2" w:rsidRPr="00AA1C5D" w:rsidRDefault="003872B2" w:rsidP="00E31BCE">
      <w:pPr>
        <w:pStyle w:val="1"/>
        <w:ind w:firstLine="708"/>
        <w:rPr>
          <w:rFonts w:ascii="Times New Roman" w:hAnsi="Times New Roman"/>
          <w:sz w:val="24"/>
          <w:szCs w:val="24"/>
        </w:rPr>
      </w:pPr>
      <w:r>
        <w:rPr>
          <w:lang w:val="uk-UA"/>
        </w:rPr>
        <w:t>П</w:t>
      </w:r>
      <w:r w:rsidRPr="00AA1C5D">
        <w:rPr>
          <w:rFonts w:ascii="Times New Roman" w:hAnsi="Times New Roman"/>
          <w:sz w:val="24"/>
          <w:szCs w:val="24"/>
          <w:lang w:val="uk-UA"/>
        </w:rPr>
        <w:t>ри ядерной войне даже при мощности, взрыва 5000 Мт. в атмосферу поступит  9,6 *10</w:t>
      </w:r>
      <w:r w:rsidRPr="00AA1C5D">
        <w:rPr>
          <w:rFonts w:ascii="Times New Roman" w:hAnsi="Times New Roman"/>
          <w:sz w:val="24"/>
          <w:szCs w:val="24"/>
          <w:vertAlign w:val="superscript"/>
        </w:rPr>
        <w:t>3</w:t>
      </w:r>
      <w:r w:rsidRPr="00AA1C5D">
        <w:rPr>
          <w:rFonts w:ascii="Times New Roman" w:hAnsi="Times New Roman"/>
          <w:sz w:val="24"/>
          <w:szCs w:val="24"/>
        </w:rPr>
        <w:t xml:space="preserve"> </w:t>
      </w:r>
      <w:r w:rsidRPr="00AA1C5D">
        <w:rPr>
          <w:rFonts w:ascii="Times New Roman" w:hAnsi="Times New Roman"/>
          <w:sz w:val="24"/>
          <w:szCs w:val="24"/>
          <w:lang w:val="uk-UA"/>
        </w:rPr>
        <w:t>т аэрозолей из кото</w:t>
      </w:r>
      <w:r w:rsidRPr="00AA1C5D">
        <w:rPr>
          <w:rFonts w:ascii="Times New Roman" w:hAnsi="Times New Roman"/>
          <w:sz w:val="24"/>
          <w:szCs w:val="24"/>
          <w:lang w:val="uk-UA"/>
        </w:rPr>
        <w:softHyphen/>
        <w:t>р</w:t>
      </w:r>
      <w:r>
        <w:rPr>
          <w:lang w:val="uk-UA"/>
        </w:rPr>
        <w:t xml:space="preserve">ых </w:t>
      </w:r>
      <w:r w:rsidRPr="00685070">
        <w:rPr>
          <w:rFonts w:ascii="Times New Roman" w:hAnsi="Times New Roman"/>
          <w:sz w:val="24"/>
          <w:szCs w:val="24"/>
          <w:lang w:val="uk-UA"/>
        </w:rPr>
        <w:t>80% проникнет в стратосферу</w:t>
      </w:r>
      <w:r>
        <w:rPr>
          <w:lang w:val="uk-UA"/>
        </w:rPr>
        <w:t>.</w:t>
      </w:r>
      <w:r w:rsidRPr="00410CC8">
        <w:t>[</w:t>
      </w:r>
      <w:r>
        <w:t>5</w:t>
      </w:r>
      <w:r w:rsidRPr="00410CC8">
        <w:t>]</w:t>
      </w:r>
      <w:r>
        <w:t xml:space="preserve"> </w:t>
      </w:r>
      <w:r w:rsidRPr="00AA1C5D">
        <w:rPr>
          <w:rFonts w:ascii="Times New Roman" w:hAnsi="Times New Roman"/>
          <w:sz w:val="24"/>
          <w:szCs w:val="24"/>
          <w:lang w:val="uk-UA"/>
        </w:rPr>
        <w:t>Наличие в ат</w:t>
      </w:r>
      <w:r w:rsidRPr="00AA1C5D">
        <w:rPr>
          <w:rFonts w:ascii="Times New Roman" w:hAnsi="Times New Roman"/>
          <w:sz w:val="24"/>
          <w:szCs w:val="24"/>
          <w:lang w:val="uk-UA"/>
        </w:rPr>
        <w:softHyphen/>
        <w:t>мосфере огромного количества аэрозолей, газообразных примесей и дыма ядерных пожаров - все это, приведет к уменьшению притока солнечной радиации к земной поверхности и, конечно, к понижению температуры воздуха не планете примерно на 15</w:t>
      </w:r>
      <w:r w:rsidRPr="00AA1C5D">
        <w:rPr>
          <w:rFonts w:ascii="Times New Roman" w:hAnsi="Times New Roman"/>
          <w:sz w:val="24"/>
          <w:szCs w:val="24"/>
          <w:vertAlign w:val="superscript"/>
        </w:rPr>
        <w:t>0</w:t>
      </w:r>
      <w:r w:rsidRPr="00AA1C5D">
        <w:rPr>
          <w:rFonts w:ascii="Times New Roman" w:hAnsi="Times New Roman"/>
          <w:sz w:val="24"/>
          <w:szCs w:val="24"/>
        </w:rPr>
        <w:t>С («ядерная зима»). Ожидаемое среднее понижение температуры воздуха над континентами северного полушария Будет составлять более 20</w:t>
      </w:r>
      <w:r w:rsidRPr="00AA1C5D">
        <w:rPr>
          <w:rFonts w:ascii="Times New Roman" w:hAnsi="Times New Roman"/>
          <w:sz w:val="24"/>
          <w:szCs w:val="24"/>
          <w:vertAlign w:val="superscript"/>
        </w:rPr>
        <w:t>0</w:t>
      </w:r>
      <w:r w:rsidRPr="00AA1C5D">
        <w:rPr>
          <w:rFonts w:ascii="Times New Roman" w:hAnsi="Times New Roman"/>
          <w:sz w:val="24"/>
          <w:szCs w:val="24"/>
        </w:rPr>
        <w:t>С. такой крупный ядерный конфликт ко</w:t>
      </w:r>
      <w:r w:rsidRPr="00AA1C5D">
        <w:rPr>
          <w:rFonts w:ascii="Times New Roman" w:hAnsi="Times New Roman"/>
          <w:sz w:val="24"/>
          <w:szCs w:val="24"/>
        </w:rPr>
        <w:softHyphen/>
        <w:t>ренным образом повлияет на климат в виде наступления темноты  («ядерная ночь»), изменит глобальную циркуляцию воздуха и т.д. Следствиями этого будут: прекращение процесса фотосинтеза, вымораживание и уничтожение растительности на огромных территориях, гибель посевов сельскохозяйственных культур и в конечном итоге гибель всего живого и человеческой цивилизации. Также, к последствиям ядерных взрывов следует добавить еще радиацию от разрушенным АЭС (более 420), при этом 85% их расположено именно в северном полушарии. По расчетам медиков, при  реализации только базового сценария в северном полушарии около, 60% населения сразу погибнет от ударной волны, ожогов и летальной дозы радиации, 25% будут поражены ионизирующей  радиацией и т.д., т.е. будет поставлена под сомнение возможность существования Человека как биологического вида.</w:t>
      </w:r>
      <w:r w:rsidRPr="003F09D7">
        <w:t xml:space="preserve"> </w:t>
      </w:r>
      <w:r w:rsidRPr="00410CC8">
        <w:t>[</w:t>
      </w:r>
      <w:r>
        <w:t>6</w:t>
      </w:r>
      <w:r w:rsidRPr="00410CC8">
        <w:t>]</w:t>
      </w:r>
    </w:p>
    <w:p w:rsidR="003872B2" w:rsidRPr="00AA1C5D" w:rsidRDefault="003872B2" w:rsidP="00E31BCE">
      <w:pPr>
        <w:pStyle w:val="1"/>
        <w:ind w:firstLine="708"/>
        <w:rPr>
          <w:rFonts w:ascii="Times New Roman" w:hAnsi="Times New Roman"/>
          <w:sz w:val="24"/>
          <w:szCs w:val="24"/>
        </w:rPr>
      </w:pPr>
      <w:r w:rsidRPr="00AA1C5D">
        <w:rPr>
          <w:rFonts w:ascii="Times New Roman" w:hAnsi="Times New Roman"/>
          <w:sz w:val="24"/>
          <w:szCs w:val="24"/>
          <w:lang w:val="uk-UA"/>
        </w:rPr>
        <w:t xml:space="preserve">Основным путем  предотвращения глобальной экологической катастрофы является ликвидации всех видов оружия массового  уничтожении, что сможет предотвратить малейшую возможность </w:t>
      </w:r>
      <w:r w:rsidRPr="003F09D7">
        <w:t>я</w:t>
      </w:r>
      <w:r w:rsidRPr="00AA1C5D">
        <w:rPr>
          <w:rFonts w:ascii="Times New Roman" w:hAnsi="Times New Roman"/>
          <w:sz w:val="24"/>
          <w:szCs w:val="24"/>
        </w:rPr>
        <w:t xml:space="preserve">дерной войны, в которой не будет ни победителей, ни </w:t>
      </w:r>
      <w:r>
        <w:t>побежденных, т</w:t>
      </w:r>
      <w:r w:rsidRPr="00AA1C5D">
        <w:rPr>
          <w:rFonts w:ascii="Times New Roman" w:hAnsi="Times New Roman"/>
          <w:sz w:val="24"/>
          <w:szCs w:val="24"/>
        </w:rPr>
        <w:t xml:space="preserve">акже для уменьшения вероятности непреднамеренного самоуничтожения населения земли необходимо значительно расширить экологические исследования последствий применения ядерного и другого вида оружия. </w:t>
      </w:r>
    </w:p>
    <w:p w:rsidR="003872B2" w:rsidRPr="00AA1C5D" w:rsidRDefault="003872B2" w:rsidP="00E31BCE">
      <w:pPr>
        <w:pStyle w:val="1"/>
        <w:rPr>
          <w:rFonts w:ascii="Times New Roman" w:hAnsi="Times New Roman"/>
          <w:sz w:val="24"/>
          <w:szCs w:val="24"/>
        </w:rPr>
      </w:pPr>
    </w:p>
    <w:p w:rsidR="003872B2" w:rsidRDefault="003872B2" w:rsidP="00E31BCE">
      <w:pPr>
        <w:pStyle w:val="1"/>
        <w:rPr>
          <w:rFonts w:ascii="Times New Roman" w:hAnsi="Times New Roman"/>
          <w:b/>
          <w:bCs/>
          <w:sz w:val="24"/>
          <w:szCs w:val="24"/>
          <w:lang w:val="uk-UA"/>
        </w:rPr>
      </w:pPr>
    </w:p>
    <w:p w:rsidR="003872B2" w:rsidRDefault="003872B2" w:rsidP="00E31BCE">
      <w:pPr>
        <w:pStyle w:val="1"/>
        <w:rPr>
          <w:rFonts w:ascii="Times New Roman" w:hAnsi="Times New Roman"/>
          <w:b/>
          <w:bCs/>
          <w:sz w:val="24"/>
          <w:szCs w:val="24"/>
          <w:lang w:val="uk-UA"/>
        </w:rPr>
      </w:pPr>
    </w:p>
    <w:p w:rsidR="003872B2" w:rsidRDefault="003872B2" w:rsidP="00E31BCE">
      <w:pPr>
        <w:pStyle w:val="1"/>
        <w:rPr>
          <w:rFonts w:ascii="Times New Roman" w:hAnsi="Times New Roman"/>
          <w:b/>
          <w:bCs/>
          <w:sz w:val="24"/>
          <w:szCs w:val="24"/>
          <w:lang w:val="uk-UA"/>
        </w:rPr>
      </w:pPr>
    </w:p>
    <w:p w:rsidR="003872B2" w:rsidRDefault="003872B2" w:rsidP="00E31BCE">
      <w:pPr>
        <w:pStyle w:val="1"/>
        <w:rPr>
          <w:rFonts w:ascii="Times New Roman" w:hAnsi="Times New Roman"/>
          <w:b/>
          <w:bCs/>
          <w:sz w:val="24"/>
          <w:szCs w:val="24"/>
          <w:lang w:val="uk-UA"/>
        </w:rPr>
      </w:pPr>
    </w:p>
    <w:p w:rsidR="003872B2" w:rsidRDefault="003872B2" w:rsidP="00E31BCE">
      <w:pPr>
        <w:pStyle w:val="1"/>
        <w:rPr>
          <w:rFonts w:ascii="Times New Roman" w:hAnsi="Times New Roman"/>
          <w:b/>
          <w:bCs/>
          <w:sz w:val="24"/>
          <w:szCs w:val="24"/>
          <w:lang w:val="uk-UA"/>
        </w:rPr>
      </w:pPr>
    </w:p>
    <w:p w:rsidR="003872B2" w:rsidRDefault="003872B2" w:rsidP="00E31BCE">
      <w:pPr>
        <w:pStyle w:val="1"/>
        <w:rPr>
          <w:rFonts w:ascii="Times New Roman" w:hAnsi="Times New Roman"/>
          <w:b/>
          <w:bCs/>
          <w:sz w:val="24"/>
          <w:szCs w:val="24"/>
          <w:lang w:val="uk-UA"/>
        </w:rPr>
      </w:pPr>
    </w:p>
    <w:p w:rsidR="003872B2" w:rsidRDefault="003872B2" w:rsidP="00E31BCE">
      <w:pPr>
        <w:pStyle w:val="1"/>
        <w:rPr>
          <w:rFonts w:ascii="Times New Roman" w:hAnsi="Times New Roman"/>
          <w:b/>
          <w:bCs/>
          <w:sz w:val="24"/>
          <w:szCs w:val="24"/>
          <w:lang w:val="uk-UA"/>
        </w:rPr>
      </w:pPr>
    </w:p>
    <w:p w:rsidR="003872B2" w:rsidRDefault="003872B2" w:rsidP="00E31BCE">
      <w:pPr>
        <w:pStyle w:val="1"/>
        <w:rPr>
          <w:rFonts w:ascii="Times New Roman" w:hAnsi="Times New Roman"/>
          <w:b/>
          <w:bCs/>
          <w:sz w:val="24"/>
          <w:szCs w:val="24"/>
          <w:lang w:val="uk-UA"/>
        </w:rPr>
      </w:pPr>
    </w:p>
    <w:p w:rsidR="003872B2" w:rsidRDefault="003872B2" w:rsidP="00E31BCE">
      <w:pPr>
        <w:pStyle w:val="1"/>
        <w:rPr>
          <w:rFonts w:ascii="Times New Roman" w:hAnsi="Times New Roman"/>
          <w:b/>
          <w:bCs/>
          <w:sz w:val="24"/>
          <w:szCs w:val="24"/>
          <w:lang w:val="uk-UA"/>
        </w:rPr>
      </w:pPr>
    </w:p>
    <w:p w:rsidR="003872B2" w:rsidRDefault="003872B2" w:rsidP="00E31BCE">
      <w:pPr>
        <w:pStyle w:val="1"/>
        <w:rPr>
          <w:rFonts w:ascii="Times New Roman" w:hAnsi="Times New Roman"/>
          <w:b/>
          <w:bCs/>
          <w:sz w:val="24"/>
          <w:szCs w:val="24"/>
          <w:lang w:val="uk-UA"/>
        </w:rPr>
      </w:pPr>
    </w:p>
    <w:p w:rsidR="003872B2" w:rsidRDefault="003872B2" w:rsidP="00E31BCE">
      <w:pPr>
        <w:pStyle w:val="1"/>
        <w:rPr>
          <w:rFonts w:ascii="Times New Roman" w:hAnsi="Times New Roman"/>
          <w:b/>
          <w:bCs/>
          <w:sz w:val="24"/>
          <w:szCs w:val="24"/>
          <w:lang w:val="uk-UA"/>
        </w:rPr>
      </w:pPr>
    </w:p>
    <w:p w:rsidR="003872B2" w:rsidRDefault="003872B2" w:rsidP="00E31BCE">
      <w:pPr>
        <w:pStyle w:val="1"/>
        <w:rPr>
          <w:rFonts w:ascii="Times New Roman" w:hAnsi="Times New Roman"/>
          <w:b/>
          <w:bCs/>
          <w:sz w:val="24"/>
          <w:szCs w:val="24"/>
          <w:lang w:val="uk-UA"/>
        </w:rPr>
      </w:pPr>
    </w:p>
    <w:p w:rsidR="003872B2" w:rsidRDefault="003872B2" w:rsidP="00E31BCE">
      <w:pPr>
        <w:pStyle w:val="1"/>
        <w:rPr>
          <w:rFonts w:ascii="Times New Roman" w:hAnsi="Times New Roman"/>
          <w:b/>
          <w:bCs/>
          <w:sz w:val="24"/>
          <w:szCs w:val="24"/>
          <w:lang w:val="uk-UA"/>
        </w:rPr>
      </w:pPr>
    </w:p>
    <w:p w:rsidR="003872B2" w:rsidRDefault="003872B2" w:rsidP="00E31BCE">
      <w:pPr>
        <w:pStyle w:val="1"/>
        <w:rPr>
          <w:rFonts w:ascii="Times New Roman" w:hAnsi="Times New Roman"/>
          <w:b/>
          <w:bCs/>
          <w:sz w:val="24"/>
          <w:szCs w:val="24"/>
          <w:lang w:val="uk-UA"/>
        </w:rPr>
      </w:pPr>
    </w:p>
    <w:p w:rsidR="003872B2" w:rsidRDefault="003872B2" w:rsidP="00E31BCE">
      <w:pPr>
        <w:pStyle w:val="1"/>
        <w:rPr>
          <w:rFonts w:ascii="Times New Roman" w:hAnsi="Times New Roman"/>
          <w:b/>
          <w:bCs/>
          <w:sz w:val="24"/>
          <w:szCs w:val="24"/>
          <w:lang w:val="uk-UA"/>
        </w:rPr>
      </w:pPr>
    </w:p>
    <w:p w:rsidR="003872B2" w:rsidRDefault="003872B2" w:rsidP="00E31BCE">
      <w:pPr>
        <w:pStyle w:val="1"/>
        <w:rPr>
          <w:rFonts w:ascii="Times New Roman" w:hAnsi="Times New Roman"/>
          <w:b/>
          <w:bCs/>
          <w:sz w:val="24"/>
          <w:szCs w:val="24"/>
          <w:lang w:val="uk-UA"/>
        </w:rPr>
      </w:pPr>
    </w:p>
    <w:p w:rsidR="003872B2" w:rsidRDefault="003872B2" w:rsidP="00E31BCE">
      <w:pPr>
        <w:pStyle w:val="1"/>
        <w:rPr>
          <w:rFonts w:ascii="Times New Roman" w:hAnsi="Times New Roman"/>
          <w:b/>
          <w:bCs/>
          <w:sz w:val="24"/>
          <w:szCs w:val="24"/>
          <w:lang w:val="uk-UA"/>
        </w:rPr>
      </w:pPr>
    </w:p>
    <w:p w:rsidR="003872B2" w:rsidRPr="00AA1C5D" w:rsidRDefault="003872B2" w:rsidP="00685070">
      <w:pPr>
        <w:pStyle w:val="1"/>
        <w:jc w:val="center"/>
        <w:rPr>
          <w:rFonts w:ascii="Times New Roman" w:hAnsi="Times New Roman"/>
          <w:b/>
          <w:bCs/>
          <w:sz w:val="24"/>
          <w:szCs w:val="24"/>
        </w:rPr>
      </w:pPr>
      <w:r w:rsidRPr="00AA1C5D">
        <w:rPr>
          <w:rFonts w:ascii="Times New Roman" w:hAnsi="Times New Roman"/>
          <w:b/>
          <w:bCs/>
          <w:sz w:val="24"/>
          <w:szCs w:val="24"/>
          <w:lang w:val="uk-UA"/>
        </w:rPr>
        <w:t>Заключение</w:t>
      </w:r>
    </w:p>
    <w:p w:rsidR="003872B2" w:rsidRPr="00AA1C5D" w:rsidRDefault="003872B2" w:rsidP="00E31BCE">
      <w:pPr>
        <w:pStyle w:val="1"/>
        <w:rPr>
          <w:rFonts w:ascii="Times New Roman" w:hAnsi="Times New Roman"/>
          <w:b/>
          <w:bCs/>
          <w:sz w:val="24"/>
          <w:szCs w:val="24"/>
        </w:rPr>
      </w:pPr>
    </w:p>
    <w:p w:rsidR="003872B2" w:rsidRPr="00AA1C5D" w:rsidRDefault="003872B2" w:rsidP="00685070">
      <w:pPr>
        <w:pStyle w:val="1"/>
        <w:ind w:firstLine="708"/>
        <w:rPr>
          <w:rFonts w:ascii="Times New Roman" w:hAnsi="Times New Roman"/>
          <w:sz w:val="24"/>
          <w:szCs w:val="24"/>
        </w:rPr>
      </w:pPr>
      <w:r w:rsidRPr="00AA1C5D">
        <w:rPr>
          <w:rFonts w:ascii="Times New Roman" w:hAnsi="Times New Roman"/>
          <w:sz w:val="24"/>
          <w:szCs w:val="24"/>
        </w:rPr>
        <w:t>Катастрофа на Чернобыльской АЭС, в результате которой значительная территория Белоруссии, Украины и России оказалась пораженной радиоактивными, выбросами, заставляет серьезно за</w:t>
      </w:r>
      <w:r w:rsidRPr="00AA1C5D">
        <w:rPr>
          <w:rFonts w:ascii="Times New Roman" w:hAnsi="Times New Roman"/>
          <w:sz w:val="24"/>
          <w:szCs w:val="24"/>
        </w:rPr>
        <w:softHyphen/>
        <w:t>думаться о технологической дисциплине на атомных электростанциях, часть которых нуждается в реконструкции и модерни</w:t>
      </w:r>
      <w:r w:rsidRPr="00AA1C5D">
        <w:rPr>
          <w:rFonts w:ascii="Times New Roman" w:hAnsi="Times New Roman"/>
          <w:sz w:val="24"/>
          <w:szCs w:val="24"/>
        </w:rPr>
        <w:softHyphen/>
        <w:t>зации.</w:t>
      </w:r>
    </w:p>
    <w:p w:rsidR="003872B2" w:rsidRPr="00AA1C5D" w:rsidRDefault="003872B2" w:rsidP="00685070">
      <w:pPr>
        <w:pStyle w:val="1"/>
        <w:ind w:firstLine="708"/>
        <w:rPr>
          <w:rFonts w:ascii="Times New Roman" w:hAnsi="Times New Roman"/>
          <w:sz w:val="24"/>
          <w:szCs w:val="24"/>
        </w:rPr>
      </w:pPr>
      <w:r w:rsidRPr="00AA1C5D">
        <w:rPr>
          <w:rFonts w:ascii="Times New Roman" w:hAnsi="Times New Roman"/>
          <w:sz w:val="24"/>
          <w:szCs w:val="24"/>
          <w:lang w:val="uk-UA"/>
        </w:rPr>
        <w:t>Осуществляется комплекс дополнительных мер по усилению безопасности эксплуатируемых атомных реакторов. Произведены экологические экспертизы проектов строящихся АЭС и ТЭС и других объектов с атомными энергетическими установками. Реа</w:t>
      </w:r>
      <w:r w:rsidRPr="00AA1C5D">
        <w:rPr>
          <w:rFonts w:ascii="Times New Roman" w:hAnsi="Times New Roman"/>
          <w:sz w:val="24"/>
          <w:szCs w:val="24"/>
          <w:lang w:val="uk-UA"/>
        </w:rPr>
        <w:softHyphen/>
        <w:t>лизуется программа использования нетрадиционных, экологи</w:t>
      </w:r>
      <w:r w:rsidRPr="00AA1C5D">
        <w:rPr>
          <w:rFonts w:ascii="Times New Roman" w:hAnsi="Times New Roman"/>
          <w:sz w:val="24"/>
          <w:szCs w:val="24"/>
          <w:lang w:val="uk-UA"/>
        </w:rPr>
        <w:softHyphen/>
        <w:t>чески безопасных источников энергии, и строительства опытно-экспериментальных АЭС с различными типами и схемами рас</w:t>
      </w:r>
      <w:r w:rsidRPr="00AA1C5D">
        <w:rPr>
          <w:rFonts w:ascii="Times New Roman" w:hAnsi="Times New Roman"/>
          <w:sz w:val="24"/>
          <w:szCs w:val="24"/>
          <w:lang w:val="uk-UA"/>
        </w:rPr>
        <w:softHyphen/>
        <w:t>положения атомных реакторов.</w:t>
      </w:r>
    </w:p>
    <w:p w:rsidR="003872B2" w:rsidRPr="00685070" w:rsidRDefault="003872B2" w:rsidP="00685070">
      <w:pPr>
        <w:pStyle w:val="1"/>
        <w:ind w:firstLine="708"/>
        <w:rPr>
          <w:rFonts w:ascii="Times New Roman" w:hAnsi="Times New Roman"/>
          <w:sz w:val="24"/>
          <w:szCs w:val="24"/>
          <w:lang w:val="uk-UA"/>
        </w:rPr>
      </w:pPr>
      <w:r>
        <w:rPr>
          <w:b/>
          <w:bCs/>
        </w:rPr>
        <w:tab/>
      </w:r>
      <w:r w:rsidRPr="00685070">
        <w:rPr>
          <w:rFonts w:ascii="Times New Roman" w:hAnsi="Times New Roman"/>
          <w:sz w:val="24"/>
          <w:szCs w:val="24"/>
          <w:lang w:val="uk-UA"/>
        </w:rPr>
        <w:t>Мировой атомной энергетике в результате Чернобыльской аварии был нанесён серьёзный удар. С 1986 до 2002 года в странах Северной Америки и Западной Европы не было построено ни одной новой АЭС, что связано как с давлением общественного мнения, так и с тем, что значительно возросли страховые взносы и уменьшилась рентабельность ядерной энергетики.</w:t>
      </w:r>
    </w:p>
    <w:p w:rsidR="003872B2" w:rsidRPr="00685070" w:rsidRDefault="003872B2" w:rsidP="00685070">
      <w:pPr>
        <w:pStyle w:val="1"/>
        <w:ind w:firstLine="708"/>
        <w:rPr>
          <w:rFonts w:ascii="Times New Roman" w:hAnsi="Times New Roman"/>
          <w:sz w:val="24"/>
          <w:szCs w:val="24"/>
          <w:lang w:val="uk-UA"/>
        </w:rPr>
      </w:pPr>
      <w:r w:rsidRPr="00685070">
        <w:rPr>
          <w:rFonts w:ascii="Times New Roman" w:hAnsi="Times New Roman"/>
          <w:sz w:val="24"/>
          <w:szCs w:val="24"/>
          <w:lang w:val="uk-UA"/>
        </w:rPr>
        <w:t>В СССР было законсервировано или прекращено строительство и проектирование 10 новых АЭС, заморожено строительство десятков новых энергоблоков на действующих АЭС в разных областях и республиках.</w:t>
      </w:r>
    </w:p>
    <w:p w:rsidR="003872B2" w:rsidRPr="00685070" w:rsidRDefault="003872B2" w:rsidP="00685070">
      <w:pPr>
        <w:pStyle w:val="1"/>
        <w:ind w:firstLine="708"/>
        <w:rPr>
          <w:rFonts w:ascii="Times New Roman" w:hAnsi="Times New Roman"/>
          <w:sz w:val="24"/>
          <w:szCs w:val="24"/>
          <w:lang w:val="uk-UA"/>
        </w:rPr>
      </w:pPr>
      <w:r w:rsidRPr="00685070">
        <w:rPr>
          <w:rFonts w:ascii="Times New Roman" w:hAnsi="Times New Roman"/>
          <w:sz w:val="24"/>
          <w:szCs w:val="24"/>
          <w:lang w:val="uk-UA"/>
        </w:rPr>
        <w:t>В законодательстве СССР, а затем и России была закреплена ответственность лиц, намеренно скрывающих или не доводящих до населения последствия экологических катастроф, техногенных аварий. Информация, относящаяся к экологической безопасности мест, ныне не может быть классифицирована как секретная.</w:t>
      </w:r>
    </w:p>
    <w:p w:rsidR="003872B2" w:rsidRPr="00685070" w:rsidRDefault="003872B2" w:rsidP="00685070">
      <w:pPr>
        <w:pStyle w:val="1"/>
        <w:ind w:firstLine="708"/>
        <w:rPr>
          <w:rFonts w:ascii="Times New Roman" w:hAnsi="Times New Roman"/>
          <w:sz w:val="24"/>
          <w:szCs w:val="24"/>
          <w:lang w:val="uk-UA"/>
        </w:rPr>
      </w:pPr>
      <w:r w:rsidRPr="00685070">
        <w:rPr>
          <w:rFonts w:ascii="Times New Roman" w:hAnsi="Times New Roman"/>
          <w:sz w:val="24"/>
          <w:szCs w:val="24"/>
          <w:lang w:val="uk-UA"/>
        </w:rPr>
        <w:t>Согласно статье 10 Федерального закона от 20 февраля 1995 года N 24-ФЗ «Об информации, информатизации и защите информации» сведения о чрезвычайных ситуациях, экологические, метеорологические, демографические, санитарно-эпидемиологические и другие сведения, необходимые для обеспечения безопасного функционирования производственных объектов, безопасности граждан и населения в целом, являются открытыми и не могут относиться к информации с ограниченным доступом</w:t>
      </w:r>
      <w:r>
        <w:rPr>
          <w:rFonts w:ascii="Times New Roman" w:hAnsi="Times New Roman"/>
          <w:sz w:val="24"/>
          <w:szCs w:val="24"/>
          <w:lang w:val="uk-UA"/>
        </w:rPr>
        <w:t>.</w:t>
      </w:r>
    </w:p>
    <w:p w:rsidR="003872B2" w:rsidRPr="00685070" w:rsidRDefault="003872B2" w:rsidP="00685070">
      <w:pPr>
        <w:pStyle w:val="1"/>
        <w:ind w:firstLine="708"/>
        <w:rPr>
          <w:rFonts w:ascii="Times New Roman" w:hAnsi="Times New Roman"/>
          <w:sz w:val="24"/>
          <w:szCs w:val="24"/>
          <w:lang w:val="uk-UA"/>
        </w:rPr>
      </w:pPr>
      <w:r w:rsidRPr="00685070">
        <w:rPr>
          <w:rFonts w:ascii="Times New Roman" w:hAnsi="Times New Roman"/>
          <w:sz w:val="24"/>
          <w:szCs w:val="24"/>
          <w:lang w:val="uk-UA"/>
        </w:rPr>
        <w:t>В соответствии со статьёй 7 Закона РФ от 21 июля 1993 года N 5485-1 «О государственной тайне» не подлежат отнесению к государственной тайне и засекречиванию сведения о состоянии экологии</w:t>
      </w:r>
      <w:r>
        <w:rPr>
          <w:rFonts w:ascii="Times New Roman" w:hAnsi="Times New Roman"/>
          <w:sz w:val="24"/>
          <w:szCs w:val="24"/>
          <w:lang w:val="uk-UA"/>
        </w:rPr>
        <w:t>.</w:t>
      </w:r>
    </w:p>
    <w:p w:rsidR="003872B2" w:rsidRPr="00685070" w:rsidRDefault="003872B2" w:rsidP="00685070">
      <w:pPr>
        <w:pStyle w:val="1"/>
        <w:ind w:firstLine="708"/>
        <w:rPr>
          <w:rFonts w:ascii="Times New Roman" w:hAnsi="Times New Roman"/>
          <w:sz w:val="24"/>
          <w:szCs w:val="24"/>
          <w:lang w:val="uk-UA"/>
        </w:rPr>
      </w:pPr>
    </w:p>
    <w:p w:rsidR="003872B2" w:rsidRDefault="003872B2" w:rsidP="00E31BCE">
      <w:pPr>
        <w:pStyle w:val="1"/>
        <w:rPr>
          <w:b/>
          <w:bCs/>
        </w:rPr>
      </w:pPr>
    </w:p>
    <w:p w:rsidR="003872B2" w:rsidRDefault="003872B2" w:rsidP="00E31BCE">
      <w:pPr>
        <w:pStyle w:val="1"/>
        <w:rPr>
          <w:b/>
          <w:bCs/>
        </w:rPr>
      </w:pPr>
    </w:p>
    <w:p w:rsidR="003872B2" w:rsidRDefault="003872B2" w:rsidP="00E31BCE">
      <w:pPr>
        <w:pStyle w:val="1"/>
        <w:rPr>
          <w:b/>
          <w:bCs/>
        </w:rPr>
      </w:pPr>
    </w:p>
    <w:p w:rsidR="003872B2" w:rsidRDefault="003872B2" w:rsidP="00E31BCE">
      <w:pPr>
        <w:pStyle w:val="1"/>
        <w:rPr>
          <w:b/>
          <w:bCs/>
        </w:rPr>
      </w:pPr>
    </w:p>
    <w:p w:rsidR="003872B2" w:rsidRDefault="003872B2" w:rsidP="00E31BCE">
      <w:pPr>
        <w:pStyle w:val="1"/>
        <w:rPr>
          <w:b/>
          <w:bCs/>
        </w:rPr>
      </w:pPr>
    </w:p>
    <w:p w:rsidR="003872B2" w:rsidRDefault="003872B2" w:rsidP="00E31BCE">
      <w:pPr>
        <w:pStyle w:val="1"/>
        <w:rPr>
          <w:b/>
          <w:bCs/>
        </w:rPr>
      </w:pPr>
    </w:p>
    <w:p w:rsidR="003872B2" w:rsidRDefault="003872B2" w:rsidP="00E31BCE">
      <w:pPr>
        <w:pStyle w:val="1"/>
        <w:rPr>
          <w:b/>
          <w:bCs/>
        </w:rPr>
      </w:pPr>
    </w:p>
    <w:p w:rsidR="003872B2" w:rsidRDefault="003872B2" w:rsidP="00E31BCE">
      <w:pPr>
        <w:pStyle w:val="1"/>
        <w:rPr>
          <w:b/>
          <w:bCs/>
        </w:rPr>
      </w:pPr>
    </w:p>
    <w:p w:rsidR="003872B2" w:rsidRDefault="003872B2" w:rsidP="00685070">
      <w:pPr>
        <w:pStyle w:val="1"/>
        <w:jc w:val="center"/>
        <w:rPr>
          <w:b/>
          <w:bCs/>
        </w:rPr>
      </w:pPr>
      <w:r w:rsidRPr="00AA1C5D">
        <w:rPr>
          <w:rFonts w:ascii="Times New Roman" w:hAnsi="Times New Roman"/>
          <w:b/>
          <w:bCs/>
          <w:sz w:val="24"/>
          <w:szCs w:val="24"/>
        </w:rPr>
        <w:t>Список литературы</w:t>
      </w:r>
      <w:r>
        <w:rPr>
          <w:b/>
          <w:bCs/>
        </w:rPr>
        <w:t>:</w:t>
      </w:r>
    </w:p>
    <w:p w:rsidR="003872B2" w:rsidRPr="00AA1C5D" w:rsidRDefault="003872B2" w:rsidP="00E31BCE">
      <w:pPr>
        <w:pStyle w:val="1"/>
        <w:jc w:val="center"/>
        <w:rPr>
          <w:rFonts w:ascii="Times New Roman" w:hAnsi="Times New Roman"/>
          <w:b/>
          <w:bCs/>
          <w:sz w:val="24"/>
          <w:szCs w:val="24"/>
          <w:lang w:val="en-US"/>
        </w:rPr>
      </w:pPr>
    </w:p>
    <w:p w:rsidR="003872B2" w:rsidRPr="00AA1C5D" w:rsidRDefault="003872B2" w:rsidP="00E31BCE">
      <w:pPr>
        <w:pStyle w:val="1"/>
        <w:numPr>
          <w:ilvl w:val="0"/>
          <w:numId w:val="1"/>
        </w:numPr>
        <w:rPr>
          <w:rFonts w:ascii="Times New Roman" w:hAnsi="Times New Roman"/>
          <w:sz w:val="24"/>
          <w:szCs w:val="24"/>
          <w:lang w:val="uk-UA"/>
        </w:rPr>
      </w:pPr>
      <w:r w:rsidRPr="00AA1C5D">
        <w:rPr>
          <w:rFonts w:ascii="Times New Roman" w:hAnsi="Times New Roman"/>
          <w:sz w:val="24"/>
          <w:szCs w:val="24"/>
          <w:lang w:val="uk-UA"/>
        </w:rPr>
        <w:t>М.И. Будыко. «Современные проблемы экологии» М.:1994г. 307с.</w:t>
      </w:r>
    </w:p>
    <w:p w:rsidR="003872B2" w:rsidRPr="00AA1C5D" w:rsidRDefault="003872B2" w:rsidP="00E31BCE">
      <w:pPr>
        <w:pStyle w:val="1"/>
        <w:numPr>
          <w:ilvl w:val="0"/>
          <w:numId w:val="1"/>
        </w:numPr>
        <w:rPr>
          <w:rFonts w:ascii="Times New Roman" w:hAnsi="Times New Roman"/>
          <w:sz w:val="24"/>
          <w:szCs w:val="24"/>
          <w:lang w:val="uk-UA"/>
        </w:rPr>
      </w:pPr>
      <w:r w:rsidRPr="00AA1C5D">
        <w:rPr>
          <w:rFonts w:ascii="Times New Roman" w:hAnsi="Times New Roman"/>
          <w:sz w:val="24"/>
          <w:szCs w:val="24"/>
          <w:lang w:val="uk-UA"/>
        </w:rPr>
        <w:t>А.П. Акимова. «Экология» М.:2001г.</w:t>
      </w:r>
    </w:p>
    <w:p w:rsidR="003872B2" w:rsidRPr="00AA1C5D" w:rsidRDefault="003872B2" w:rsidP="00E31BCE">
      <w:pPr>
        <w:pStyle w:val="1"/>
        <w:numPr>
          <w:ilvl w:val="0"/>
          <w:numId w:val="1"/>
        </w:numPr>
        <w:rPr>
          <w:rFonts w:ascii="Times New Roman" w:hAnsi="Times New Roman"/>
          <w:sz w:val="24"/>
          <w:szCs w:val="24"/>
          <w:lang w:val="uk-UA"/>
        </w:rPr>
      </w:pPr>
      <w:r w:rsidRPr="00AA1C5D">
        <w:rPr>
          <w:rFonts w:ascii="Times New Roman" w:hAnsi="Times New Roman"/>
          <w:sz w:val="24"/>
          <w:szCs w:val="24"/>
          <w:lang w:val="uk-UA"/>
        </w:rPr>
        <w:t>Доклад правительству России «О состоянии окружающей природной среды Краснодарского края в 2001г». М.: 2002г.</w:t>
      </w:r>
    </w:p>
    <w:p w:rsidR="003872B2" w:rsidRPr="00AA1C5D" w:rsidRDefault="003872B2" w:rsidP="00E31BCE">
      <w:pPr>
        <w:pStyle w:val="1"/>
        <w:numPr>
          <w:ilvl w:val="0"/>
          <w:numId w:val="1"/>
        </w:numPr>
        <w:rPr>
          <w:rFonts w:ascii="Times New Roman" w:hAnsi="Times New Roman"/>
          <w:sz w:val="24"/>
          <w:szCs w:val="24"/>
          <w:lang w:val="uk-UA"/>
        </w:rPr>
      </w:pPr>
      <w:r w:rsidRPr="00AA1C5D">
        <w:rPr>
          <w:rFonts w:ascii="Times New Roman" w:hAnsi="Times New Roman"/>
          <w:sz w:val="24"/>
          <w:szCs w:val="24"/>
          <w:lang w:val="uk-UA"/>
        </w:rPr>
        <w:t>В.И Цветкова «Экология, Учебник» М.: 1999г.</w:t>
      </w:r>
    </w:p>
    <w:p w:rsidR="003872B2" w:rsidRPr="00AA1C5D" w:rsidRDefault="003872B2" w:rsidP="00E31BCE">
      <w:pPr>
        <w:pStyle w:val="1"/>
        <w:numPr>
          <w:ilvl w:val="0"/>
          <w:numId w:val="1"/>
        </w:numPr>
        <w:rPr>
          <w:rFonts w:ascii="Times New Roman" w:hAnsi="Times New Roman"/>
          <w:sz w:val="24"/>
          <w:szCs w:val="24"/>
          <w:lang w:val="uk-UA"/>
        </w:rPr>
      </w:pPr>
      <w:r w:rsidRPr="00AA1C5D">
        <w:rPr>
          <w:rFonts w:ascii="Times New Roman" w:hAnsi="Times New Roman"/>
          <w:sz w:val="24"/>
          <w:szCs w:val="24"/>
          <w:lang w:val="uk-UA"/>
        </w:rPr>
        <w:t xml:space="preserve">Петров Н.Н. «Человек  в  чрезвычайных  ситуациях». Учебное  пособие  -Челябинск: Южно-Уральское  книжное  изд-во, 1995 г. </w:t>
      </w:r>
    </w:p>
    <w:p w:rsidR="003872B2" w:rsidRPr="00AA1C5D" w:rsidRDefault="003872B2" w:rsidP="00E31BCE">
      <w:pPr>
        <w:pStyle w:val="1"/>
        <w:numPr>
          <w:ilvl w:val="0"/>
          <w:numId w:val="1"/>
        </w:numPr>
        <w:rPr>
          <w:rFonts w:ascii="Times New Roman" w:hAnsi="Times New Roman"/>
          <w:sz w:val="24"/>
          <w:szCs w:val="24"/>
          <w:lang w:val="uk-UA"/>
        </w:rPr>
      </w:pPr>
      <w:r w:rsidRPr="00AA1C5D">
        <w:rPr>
          <w:rFonts w:ascii="Times New Roman" w:hAnsi="Times New Roman"/>
          <w:sz w:val="24"/>
          <w:szCs w:val="24"/>
          <w:lang w:val="uk-UA"/>
        </w:rPr>
        <w:t>Т.Х.Маргулова «Атомная энергетика сегодня и завтра» Москва: Высшая школа, 1996 г.</w:t>
      </w:r>
    </w:p>
    <w:p w:rsidR="003872B2" w:rsidRPr="00E31BCE" w:rsidRDefault="003872B2" w:rsidP="00E31BCE">
      <w:pPr>
        <w:pStyle w:val="1"/>
        <w:rPr>
          <w:rFonts w:ascii="Times New Roman" w:hAnsi="Times New Roman"/>
          <w:sz w:val="24"/>
          <w:szCs w:val="24"/>
          <w:lang w:val="uk-UA"/>
        </w:rPr>
      </w:pPr>
      <w:bookmarkStart w:id="0" w:name="_GoBack"/>
      <w:bookmarkEnd w:id="0"/>
    </w:p>
    <w:sectPr w:rsidR="003872B2" w:rsidRPr="00E31BCE" w:rsidSect="00685070">
      <w:footerReference w:type="default" r:id="rId7"/>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2B2" w:rsidRDefault="003872B2" w:rsidP="00685070">
      <w:r>
        <w:separator/>
      </w:r>
    </w:p>
  </w:endnote>
  <w:endnote w:type="continuationSeparator" w:id="0">
    <w:p w:rsidR="003872B2" w:rsidRDefault="003872B2" w:rsidP="00685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2B2" w:rsidRDefault="003872B2">
    <w:pPr>
      <w:pStyle w:val="a5"/>
      <w:jc w:val="center"/>
    </w:pPr>
    <w:r>
      <w:fldChar w:fldCharType="begin"/>
    </w:r>
    <w:r>
      <w:instrText xml:space="preserve"> PAGE   \* MERGEFORMAT </w:instrText>
    </w:r>
    <w:r>
      <w:fldChar w:fldCharType="separate"/>
    </w:r>
    <w:r w:rsidR="005837AB">
      <w:rPr>
        <w:noProof/>
      </w:rPr>
      <w:t>2</w:t>
    </w:r>
    <w:r>
      <w:fldChar w:fldCharType="end"/>
    </w:r>
  </w:p>
  <w:p w:rsidR="003872B2" w:rsidRDefault="003872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2B2" w:rsidRDefault="003872B2" w:rsidP="00685070">
      <w:r>
        <w:separator/>
      </w:r>
    </w:p>
  </w:footnote>
  <w:footnote w:type="continuationSeparator" w:id="0">
    <w:p w:rsidR="003872B2" w:rsidRDefault="003872B2" w:rsidP="006850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1943C4"/>
    <w:multiLevelType w:val="hybridMultilevel"/>
    <w:tmpl w:val="CE7A99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275949F3"/>
    <w:multiLevelType w:val="hybridMultilevel"/>
    <w:tmpl w:val="6C940B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EB43A65"/>
    <w:multiLevelType w:val="hybridMultilevel"/>
    <w:tmpl w:val="FE0E2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0E52DE"/>
    <w:multiLevelType w:val="hybridMultilevel"/>
    <w:tmpl w:val="8A2C51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BCE"/>
    <w:rsid w:val="00007DED"/>
    <w:rsid w:val="001022A1"/>
    <w:rsid w:val="001A2A79"/>
    <w:rsid w:val="002422DC"/>
    <w:rsid w:val="003872B2"/>
    <w:rsid w:val="003F09D7"/>
    <w:rsid w:val="00410CC8"/>
    <w:rsid w:val="00414A39"/>
    <w:rsid w:val="00497906"/>
    <w:rsid w:val="005837AB"/>
    <w:rsid w:val="0058395F"/>
    <w:rsid w:val="005A4A1E"/>
    <w:rsid w:val="00685070"/>
    <w:rsid w:val="006B59B5"/>
    <w:rsid w:val="00912915"/>
    <w:rsid w:val="00985B65"/>
    <w:rsid w:val="00A80E77"/>
    <w:rsid w:val="00AA1C5D"/>
    <w:rsid w:val="00C21AAE"/>
    <w:rsid w:val="00D46D5F"/>
    <w:rsid w:val="00E30D1D"/>
    <w:rsid w:val="00E31BCE"/>
    <w:rsid w:val="00E937B5"/>
    <w:rsid w:val="00F863D3"/>
    <w:rsid w:val="00F92FFF"/>
    <w:rsid w:val="00FC1DBC"/>
    <w:rsid w:val="00FF5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C914C73-544A-47DC-BF8D-25D63E8E5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BCE"/>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інтервалів1"/>
    <w:rsid w:val="00E31BCE"/>
    <w:rPr>
      <w:rFonts w:eastAsia="Times New Roman"/>
      <w:sz w:val="22"/>
      <w:szCs w:val="22"/>
      <w:lang w:eastAsia="en-US"/>
    </w:rPr>
  </w:style>
  <w:style w:type="paragraph" w:styleId="a3">
    <w:name w:val="header"/>
    <w:basedOn w:val="a"/>
    <w:link w:val="a4"/>
    <w:semiHidden/>
    <w:rsid w:val="00685070"/>
    <w:pPr>
      <w:tabs>
        <w:tab w:val="center" w:pos="4677"/>
        <w:tab w:val="right" w:pos="9355"/>
      </w:tabs>
    </w:pPr>
  </w:style>
  <w:style w:type="character" w:customStyle="1" w:styleId="a4">
    <w:name w:val="Верхній колонтитул Знак"/>
    <w:basedOn w:val="a0"/>
    <w:link w:val="a3"/>
    <w:semiHidden/>
    <w:locked/>
    <w:rsid w:val="00685070"/>
    <w:rPr>
      <w:rFonts w:ascii="Times New Roman" w:hAnsi="Times New Roman" w:cs="Times New Roman"/>
      <w:sz w:val="24"/>
      <w:szCs w:val="24"/>
      <w:lang w:val="x-none" w:eastAsia="ru-RU"/>
    </w:rPr>
  </w:style>
  <w:style w:type="paragraph" w:styleId="a5">
    <w:name w:val="footer"/>
    <w:basedOn w:val="a"/>
    <w:link w:val="a6"/>
    <w:rsid w:val="00685070"/>
    <w:pPr>
      <w:tabs>
        <w:tab w:val="center" w:pos="4677"/>
        <w:tab w:val="right" w:pos="9355"/>
      </w:tabs>
    </w:pPr>
  </w:style>
  <w:style w:type="character" w:customStyle="1" w:styleId="a6">
    <w:name w:val="Нижній колонтитул Знак"/>
    <w:basedOn w:val="a0"/>
    <w:link w:val="a5"/>
    <w:locked/>
    <w:rsid w:val="00685070"/>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6500</Words>
  <Characters>37053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Казахстан</vt:lpstr>
    </vt:vector>
  </TitlesOfParts>
  <Company/>
  <LinksUpToDate>false</LinksUpToDate>
  <CharactersWithSpaces>43467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Казахстан</dc:title>
  <dc:subject/>
  <dc:creator>Юлия</dc:creator>
  <cp:keywords/>
  <dc:description/>
  <cp:lastModifiedBy>Irina</cp:lastModifiedBy>
  <cp:revision>2</cp:revision>
  <dcterms:created xsi:type="dcterms:W3CDTF">2014-08-15T07:03:00Z</dcterms:created>
  <dcterms:modified xsi:type="dcterms:W3CDTF">2014-08-15T07:03:00Z</dcterms:modified>
</cp:coreProperties>
</file>