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6F" w:rsidRDefault="00D26E0C" w:rsidP="00D26E0C">
      <w:pPr>
        <w:jc w:val="center"/>
        <w:rPr>
          <w:sz w:val="32"/>
          <w:szCs w:val="32"/>
        </w:rPr>
      </w:pPr>
      <w:r>
        <w:rPr>
          <w:sz w:val="32"/>
          <w:szCs w:val="32"/>
        </w:rPr>
        <w:t>НОУ ВПО «Пермский гуманитарно-технологический институт»</w:t>
      </w: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b/>
          <w:sz w:val="32"/>
          <w:szCs w:val="32"/>
        </w:rPr>
      </w:pPr>
    </w:p>
    <w:p w:rsidR="00D26E0C" w:rsidRDefault="00D26E0C" w:rsidP="00D26E0C">
      <w:pPr>
        <w:jc w:val="center"/>
        <w:rPr>
          <w:b/>
          <w:sz w:val="32"/>
          <w:szCs w:val="32"/>
        </w:rPr>
      </w:pPr>
    </w:p>
    <w:p w:rsidR="00D26E0C" w:rsidRDefault="00D26E0C" w:rsidP="00D26E0C">
      <w:pPr>
        <w:jc w:val="center"/>
        <w:rPr>
          <w:b/>
          <w:sz w:val="32"/>
          <w:szCs w:val="32"/>
        </w:rPr>
      </w:pPr>
    </w:p>
    <w:p w:rsidR="00D26E0C" w:rsidRPr="00D26E0C" w:rsidRDefault="00D26E0C" w:rsidP="00D26E0C">
      <w:pPr>
        <w:jc w:val="center"/>
        <w:rPr>
          <w:b/>
          <w:sz w:val="36"/>
          <w:szCs w:val="36"/>
        </w:rPr>
      </w:pPr>
      <w:r w:rsidRPr="00D26E0C">
        <w:rPr>
          <w:b/>
          <w:sz w:val="36"/>
          <w:szCs w:val="36"/>
        </w:rPr>
        <w:t>Реферат</w:t>
      </w: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</w:p>
    <w:p w:rsidR="00D26E0C" w:rsidRPr="00D26E0C" w:rsidRDefault="00D26E0C" w:rsidP="00D26E0C">
      <w:pPr>
        <w:jc w:val="center"/>
        <w:rPr>
          <w:sz w:val="28"/>
          <w:szCs w:val="28"/>
        </w:rPr>
      </w:pPr>
      <w:r w:rsidRPr="00D26E0C">
        <w:rPr>
          <w:sz w:val="28"/>
          <w:szCs w:val="28"/>
        </w:rPr>
        <w:t>Тема: «Черный юмор</w:t>
      </w:r>
      <w:r>
        <w:rPr>
          <w:sz w:val="28"/>
          <w:szCs w:val="28"/>
        </w:rPr>
        <w:t>»</w:t>
      </w:r>
      <w:r w:rsidRPr="00D26E0C">
        <w:rPr>
          <w:sz w:val="28"/>
          <w:szCs w:val="28"/>
        </w:rPr>
        <w:t xml:space="preserve"> в подростковом возрасте»</w:t>
      </w:r>
    </w:p>
    <w:p w:rsidR="00D26E0C" w:rsidRPr="00D26E0C" w:rsidRDefault="00D26E0C" w:rsidP="00D26E0C">
      <w:pPr>
        <w:jc w:val="center"/>
        <w:rPr>
          <w:sz w:val="28"/>
          <w:szCs w:val="28"/>
        </w:rPr>
      </w:pPr>
    </w:p>
    <w:p w:rsidR="00D26E0C" w:rsidRPr="00D26E0C" w:rsidRDefault="00D26E0C" w:rsidP="00D26E0C">
      <w:pPr>
        <w:jc w:val="center"/>
        <w:rPr>
          <w:sz w:val="28"/>
          <w:szCs w:val="28"/>
        </w:rPr>
      </w:pPr>
    </w:p>
    <w:p w:rsidR="00D26E0C" w:rsidRPr="00D26E0C" w:rsidRDefault="00D26E0C" w:rsidP="00D26E0C">
      <w:pPr>
        <w:jc w:val="right"/>
        <w:rPr>
          <w:sz w:val="28"/>
          <w:szCs w:val="28"/>
        </w:rPr>
      </w:pPr>
    </w:p>
    <w:p w:rsidR="00D26E0C" w:rsidRPr="00D26E0C" w:rsidRDefault="00D26E0C" w:rsidP="00D26E0C">
      <w:pPr>
        <w:jc w:val="right"/>
        <w:rPr>
          <w:sz w:val="28"/>
          <w:szCs w:val="28"/>
        </w:rPr>
      </w:pPr>
    </w:p>
    <w:p w:rsidR="00D26E0C" w:rsidRPr="00D26E0C" w:rsidRDefault="00D26E0C" w:rsidP="00D26E0C">
      <w:pPr>
        <w:jc w:val="right"/>
        <w:rPr>
          <w:sz w:val="28"/>
          <w:szCs w:val="28"/>
        </w:rPr>
      </w:pPr>
      <w:r w:rsidRPr="00D26E0C">
        <w:rPr>
          <w:sz w:val="28"/>
          <w:szCs w:val="28"/>
        </w:rPr>
        <w:t>Дисциплина: Психология</w:t>
      </w:r>
    </w:p>
    <w:p w:rsidR="00D26E0C" w:rsidRPr="00D26E0C" w:rsidRDefault="00D26E0C" w:rsidP="00D26E0C">
      <w:pPr>
        <w:jc w:val="right"/>
        <w:rPr>
          <w:sz w:val="28"/>
          <w:szCs w:val="28"/>
        </w:rPr>
      </w:pPr>
      <w:r w:rsidRPr="00D26E0C">
        <w:rPr>
          <w:sz w:val="28"/>
          <w:szCs w:val="28"/>
        </w:rPr>
        <w:t>отклоняющего поведения</w:t>
      </w:r>
    </w:p>
    <w:p w:rsidR="00D26E0C" w:rsidRPr="00D26E0C" w:rsidRDefault="00D26E0C" w:rsidP="00D26E0C">
      <w:pPr>
        <w:jc w:val="right"/>
        <w:rPr>
          <w:sz w:val="28"/>
          <w:szCs w:val="28"/>
        </w:rPr>
      </w:pPr>
    </w:p>
    <w:p w:rsidR="00D26E0C" w:rsidRPr="00D26E0C" w:rsidRDefault="00D26E0C" w:rsidP="00D26E0C">
      <w:pPr>
        <w:jc w:val="right"/>
        <w:rPr>
          <w:sz w:val="28"/>
          <w:szCs w:val="28"/>
        </w:rPr>
      </w:pPr>
      <w:r w:rsidRPr="00D26E0C">
        <w:rPr>
          <w:sz w:val="28"/>
          <w:szCs w:val="28"/>
        </w:rPr>
        <w:t>Выполнил ст-т гр. П-08-1:</w:t>
      </w:r>
    </w:p>
    <w:p w:rsidR="00D26E0C" w:rsidRPr="00D26E0C" w:rsidRDefault="00D26E0C" w:rsidP="00D26E0C">
      <w:pPr>
        <w:jc w:val="right"/>
        <w:rPr>
          <w:sz w:val="28"/>
          <w:szCs w:val="28"/>
        </w:rPr>
      </w:pPr>
      <w:r w:rsidRPr="00D26E0C">
        <w:rPr>
          <w:sz w:val="28"/>
          <w:szCs w:val="28"/>
        </w:rPr>
        <w:t xml:space="preserve"> Никитин Алексей</w:t>
      </w:r>
    </w:p>
    <w:p w:rsidR="00D26E0C" w:rsidRPr="00D26E0C" w:rsidRDefault="00D26E0C" w:rsidP="00D26E0C">
      <w:pPr>
        <w:jc w:val="right"/>
        <w:rPr>
          <w:sz w:val="28"/>
          <w:szCs w:val="28"/>
        </w:rPr>
      </w:pPr>
      <w:r w:rsidRPr="00D26E0C">
        <w:rPr>
          <w:sz w:val="28"/>
          <w:szCs w:val="28"/>
        </w:rPr>
        <w:t>Проверила: Харламова Татьяна</w:t>
      </w:r>
    </w:p>
    <w:p w:rsidR="00D26E0C" w:rsidRPr="00D26E0C" w:rsidRDefault="00D26E0C" w:rsidP="00D26E0C">
      <w:pPr>
        <w:jc w:val="right"/>
        <w:rPr>
          <w:sz w:val="28"/>
          <w:szCs w:val="28"/>
        </w:rPr>
      </w:pPr>
      <w:r w:rsidRPr="00D26E0C">
        <w:rPr>
          <w:sz w:val="28"/>
          <w:szCs w:val="28"/>
        </w:rPr>
        <w:t>Михайловна</w:t>
      </w: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right"/>
        <w:rPr>
          <w:sz w:val="32"/>
          <w:szCs w:val="32"/>
        </w:rPr>
      </w:pPr>
    </w:p>
    <w:p w:rsidR="00D26E0C" w:rsidRDefault="00D26E0C" w:rsidP="00D26E0C">
      <w:pPr>
        <w:jc w:val="center"/>
        <w:rPr>
          <w:sz w:val="32"/>
          <w:szCs w:val="32"/>
        </w:rPr>
      </w:pPr>
      <w:r>
        <w:rPr>
          <w:sz w:val="32"/>
          <w:szCs w:val="32"/>
        </w:rPr>
        <w:t>2010</w:t>
      </w:r>
    </w:p>
    <w:p w:rsidR="00D26E0C" w:rsidRDefault="00D26E0C" w:rsidP="00D97C9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97C9A">
        <w:rPr>
          <w:b/>
          <w:sz w:val="32"/>
          <w:szCs w:val="32"/>
        </w:rPr>
        <w:t>Что такое «черный юмор». Его история происхождения</w:t>
      </w:r>
    </w:p>
    <w:p w:rsid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Чёрный юмор — особый вид юмора, (в основном анекдотов) в котором комический эффект вызывается насмешками над смертью, здоровьем или иными темами, обычно табуированными вне контекста анекдота.</w:t>
      </w:r>
      <w:r>
        <w:rPr>
          <w:sz w:val="28"/>
          <w:szCs w:val="28"/>
        </w:rPr>
        <w:t xml:space="preserve"> </w:t>
      </w:r>
      <w:r w:rsidRPr="00D97C9A">
        <w:rPr>
          <w:sz w:val="28"/>
          <w:szCs w:val="28"/>
        </w:rPr>
        <w:t>Обычно намекает на повышенную опасность высмеиваемого объекта.</w:t>
      </w:r>
    </w:p>
    <w:p w:rsid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Черный юмор – это способ посмеяться над тем, что тебя пугает. Смех помогает справиться со страхом. Именно поэтому в таких анекдотах часто присутствуют темы смерти, болезней, каких-то ужасающих жизненных событий.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Термин «чёрный юмор» (фр. humour noir) возникает у Гюисманса в 1880-е, активно употребляется в сюрреализме, начиная с 1936 года. Одним из первых его пропагандистов, составителем антологии чёрного юмора был Андре Бретон. Образцы чёрного юмора сюрреалисты обнаружили в литературе различных времён и стран: в античности, у Свифта («Скромное предложение»), Вольтера, маркиза де Сада, Кэррола и других, в традиции готического романа (весьма часто содержащего пародийные черты). Философские корни чёрного юмора, в понимании сюрреалистов, ведут к Гегелю и Фрейду.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В XX веке чёрный юмор активно воплощался в театре абсурда, сначала во Франции, а затем и в США. Немалую роль играет в современном кинематографе (чёрная комедия).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В русской фольклористике термин «чёрный юмор» часто используется для обозначения конкретной формы, через которую этот вид комического приходит в фольклор «садистских стишков»: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Маленький мальчик нашёл пулемёт —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Больше в деревне никто не живёт…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Только осталася бабка Матрёна —</w:t>
      </w:r>
    </w:p>
    <w:p w:rsid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Эх, на неё не хватило патрона!</w:t>
      </w:r>
    </w:p>
    <w:p w:rsidR="00674ED6" w:rsidRPr="00674ED6" w:rsidRDefault="00D97C9A" w:rsidP="00233BAC">
      <w:pPr>
        <w:spacing w:before="120" w:line="360" w:lineRule="auto"/>
        <w:ind w:firstLine="567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674ED6">
        <w:rPr>
          <w:b/>
          <w:sz w:val="32"/>
          <w:szCs w:val="32"/>
        </w:rPr>
        <w:t>Юмор, как средство косвенного воздействия</w:t>
      </w:r>
    </w:p>
    <w:p w:rsidR="00233BAC" w:rsidRPr="00233BAC" w:rsidRDefault="00233BAC" w:rsidP="00233BAC">
      <w:pPr>
        <w:spacing w:before="120" w:line="360" w:lineRule="auto"/>
        <w:ind w:firstLine="567"/>
        <w:rPr>
          <w:sz w:val="28"/>
          <w:szCs w:val="28"/>
        </w:rPr>
      </w:pPr>
      <w:r w:rsidRPr="00233BAC">
        <w:rPr>
          <w:sz w:val="28"/>
          <w:szCs w:val="28"/>
        </w:rPr>
        <w:t xml:space="preserve">Как средство косвенного воздействия, юмор выполняет ряд функций: с одной стороны, маскирует прямое прохождение личности в систему социальных отношений, с другой - сохраняет индивидуальность человека. </w:t>
      </w:r>
    </w:p>
    <w:p w:rsidR="00233BAC" w:rsidRDefault="00233BAC" w:rsidP="00233BAC">
      <w:pPr>
        <w:spacing w:before="120" w:line="360" w:lineRule="auto"/>
        <w:ind w:firstLine="567"/>
        <w:rPr>
          <w:sz w:val="28"/>
          <w:szCs w:val="28"/>
        </w:rPr>
      </w:pPr>
      <w:r w:rsidRPr="00233BAC">
        <w:rPr>
          <w:sz w:val="28"/>
          <w:szCs w:val="28"/>
        </w:rPr>
        <w:t xml:space="preserve">Таким образом, юмор может выступать как средство формирования социальной автономности подростков, если педагогическое общение будет направлено на решение этой задачи, что возможно при реализации ряда условий, среди которых - адекватная реакция педагогов на юмор школьников, являющийся средством взаимоотношений педагога и ученика. При этом необходимо разграничить чувство юмора и остроумие - явления разнопорядковые. </w:t>
      </w:r>
    </w:p>
    <w:p w:rsidR="00674ED6" w:rsidRPr="00674ED6" w:rsidRDefault="00233BAC" w:rsidP="00674ED6">
      <w:pPr>
        <w:spacing w:before="120" w:line="360" w:lineRule="auto"/>
        <w:ind w:firstLine="567"/>
        <w:rPr>
          <w:sz w:val="28"/>
          <w:szCs w:val="28"/>
        </w:rPr>
      </w:pPr>
      <w:r w:rsidRPr="00233BAC">
        <w:rPr>
          <w:sz w:val="28"/>
          <w:szCs w:val="28"/>
        </w:rPr>
        <w:t xml:space="preserve">Остроумие есть свойство психики и потому рассматривается как одна из форм мышления, а чувство юмора есть чувство, и потому рассматривается в </w:t>
      </w:r>
      <w:r w:rsidRPr="00674ED6">
        <w:rPr>
          <w:sz w:val="28"/>
          <w:szCs w:val="28"/>
        </w:rPr>
        <w:t>ряду человеческих чувств.</w:t>
      </w:r>
    </w:p>
    <w:p w:rsidR="00674ED6" w:rsidRPr="00674ED6" w:rsidRDefault="00674ED6" w:rsidP="00674ED6">
      <w:pPr>
        <w:spacing w:before="120" w:line="360" w:lineRule="auto"/>
        <w:ind w:firstLine="567"/>
        <w:rPr>
          <w:sz w:val="28"/>
          <w:szCs w:val="28"/>
        </w:rPr>
      </w:pPr>
      <w:r w:rsidRPr="00674ED6">
        <w:rPr>
          <w:sz w:val="28"/>
          <w:szCs w:val="28"/>
        </w:rPr>
        <w:t xml:space="preserve">Юмор, выступая в качестве средства формирования социальной автономности учащихся, способствует самовыражению школьника, которое может быть осуществлено в двух направлениях: с одной стороны, поведение ученика в системе социальных отношений, где юмор выступает и как элемент речевого акта (словесная формулировка суждений, умозаключений), и как компонент мироощущения, миропонимания при анализе процесса включения ребенка в различные виды социальных отношений в общении; с другой стороны, моделирование ситуаций, где юмор выступает как компонент межличностного общения. </w:t>
      </w:r>
    </w:p>
    <w:p w:rsidR="00D97C9A" w:rsidRPr="00674ED6" w:rsidRDefault="00674ED6" w:rsidP="00674ED6">
      <w:pPr>
        <w:spacing w:before="120" w:line="360" w:lineRule="auto"/>
        <w:ind w:firstLine="567"/>
      </w:pPr>
      <w:r w:rsidRPr="00674ED6">
        <w:rPr>
          <w:sz w:val="28"/>
          <w:szCs w:val="28"/>
        </w:rPr>
        <w:t>Таким образом, социальная активность заключается в реализуемой готовности к социальным действиям, направленным на преобразование социальных отношений. Юмор при этом может выступать как одно из средств формирования социальной автономности подростков.</w:t>
      </w:r>
      <w:r w:rsidR="00233BAC">
        <w:rPr>
          <w:sz w:val="28"/>
          <w:szCs w:val="28"/>
        </w:rPr>
        <w:br w:type="page"/>
      </w:r>
      <w:r w:rsidR="00D97C9A" w:rsidRPr="00D97C9A">
        <w:rPr>
          <w:b/>
          <w:sz w:val="32"/>
          <w:szCs w:val="32"/>
        </w:rPr>
        <w:t>Совместное отчуждение от взрослых.</w:t>
      </w:r>
      <w:r w:rsidR="00D97C9A" w:rsidRPr="00D97C9A">
        <w:rPr>
          <w:sz w:val="28"/>
          <w:szCs w:val="28"/>
        </w:rPr>
        <w:t xml:space="preserve"> 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Стремление подростков к взрослости сопряжено с различными формами изживания своей зависимости от родителей и от взрослых в целом. В сознании подростка проигрываются различные ситуации, где «родители» (речь идет не о своих лично родителях, а о родительских социальных ролях) и другие взрослые выглядят вовсе неприглядно; создаются фантастические образы агрессивных, неумных, бессердечных людей, привязанных больше не к своему собственному ребенку, а к материальным ценностям. Через страшные ситуации фантастических вымыслов подростки изживают свою глубинную зависимость от собственной семьи. Отчуждаясь от своих собственных отношений с родителями, подростки психологически освобождаются от стереотипа детско-родительских отношений как чего-то изначально правильного, добродетельного и неизменного. Так, со смехом и содроганием от отвращения подростки начинают включать в совместное общение «черный юмор», «изобличающий» опасность совместного проживания с родителями.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Перечислим несколько изустных примеров из подросткового фольклора.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«Дочка просила у мамы конфетку. Мать ей сказала: «Сунь пальчик в розетку!» Сморщилось тело, обуглились кости. Долго смеялись над шуткою гости».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«Наша Таня громко плачет. По головке скачет мячик. Ну а мячик из свинца. Это шуточки отца».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«Бабушка внучку из школы ждала. Цианистый калий в ступке толкла. Дедушка бабушку опередил. Внучку гвоздями к забору прибил».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«Маленький мальчик на стройке играл. Маленький мальчик гвоздик украл. Громко разбился о череп кирпич. Метко кидает наш сторож Кузьмич».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«Маленький мальчик на дерево влез. Сторож Пахом достает свой обрез. Выстрел раздался, и мальчик упал. «Тридцать девятый», - старик прошептал».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При этом подростки могут предоставить своему герою инициативу и сообразительность для самообороны и противостояния: «Свистнула пуля, и сторож упал. Мальчик свой маузер раньше достал». (Из материалов В. П. Белянина, И. А. Бутенко.)</w:t>
      </w:r>
    </w:p>
    <w:p w:rsidR="00D97C9A" w:rsidRPr="00D97C9A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Следует обратить внимание, что подростковый «черный юмор» героями своих произведений делает не сверстника, «а маленького мальчика», «девочку», «дочку», «внучку». Как показывает лексика, это всегда кто-то более младший, наивный. Поэтому он - жертва взрослых. Подросток как бы смотрит на все эти кошмары со стороны. Поэтому-то он смеется - его голыми руками не возьмешь!</w:t>
      </w:r>
    </w:p>
    <w:p w:rsidR="00674ED6" w:rsidRDefault="00D97C9A" w:rsidP="00D97C9A">
      <w:pPr>
        <w:spacing w:line="360" w:lineRule="auto"/>
        <w:ind w:firstLine="709"/>
        <w:rPr>
          <w:sz w:val="28"/>
          <w:szCs w:val="28"/>
        </w:rPr>
      </w:pPr>
      <w:r w:rsidRPr="00D97C9A">
        <w:rPr>
          <w:sz w:val="28"/>
          <w:szCs w:val="28"/>
        </w:rPr>
        <w:t>«Черный юмор» освобождает подростков не от самих родителей, а от предписаний возрастного статуса детства «Слушайся маму и папу», а также от глубинной психологической зависимости. Человек может освободиться и жить как уникальная самостоятельная личность, лишь отчуждаясь от зависимости от других. «Черный юмор» как нельзя лучше содействует отчуждению.</w:t>
      </w:r>
    </w:p>
    <w:p w:rsidR="00D97C9A" w:rsidRDefault="00674ED6" w:rsidP="00D97C9A">
      <w:pPr>
        <w:spacing w:line="360" w:lineRule="auto"/>
        <w:ind w:firstLine="709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Список литературы</w:t>
      </w:r>
    </w:p>
    <w:p w:rsidR="00674ED6" w:rsidRPr="00674ED6" w:rsidRDefault="00674ED6" w:rsidP="00D97C9A">
      <w:pPr>
        <w:spacing w:line="360" w:lineRule="auto"/>
        <w:ind w:firstLine="709"/>
        <w:rPr>
          <w:sz w:val="28"/>
          <w:szCs w:val="28"/>
        </w:rPr>
      </w:pPr>
      <w:r w:rsidRPr="00674ED6">
        <w:rPr>
          <w:sz w:val="28"/>
          <w:szCs w:val="28"/>
        </w:rPr>
        <w:t>Мухина В. «Возрастная психология. Феноменология развития»</w:t>
      </w:r>
    </w:p>
    <w:p w:rsidR="00674ED6" w:rsidRPr="00674ED6" w:rsidRDefault="00F93E25" w:rsidP="00D97C9A">
      <w:pPr>
        <w:spacing w:line="360" w:lineRule="auto"/>
        <w:ind w:firstLine="709"/>
        <w:rPr>
          <w:sz w:val="28"/>
          <w:szCs w:val="28"/>
        </w:rPr>
      </w:pPr>
      <w:hyperlink r:id="rId4" w:history="1">
        <w:r w:rsidR="00674ED6" w:rsidRPr="00674ED6">
          <w:rPr>
            <w:rStyle w:val="a3"/>
            <w:sz w:val="28"/>
            <w:szCs w:val="28"/>
          </w:rPr>
          <w:t>http://www.yspu.yar.ru</w:t>
        </w:r>
      </w:hyperlink>
    </w:p>
    <w:p w:rsidR="00674ED6" w:rsidRPr="00674ED6" w:rsidRDefault="00674ED6" w:rsidP="00674ED6">
      <w:pPr>
        <w:tabs>
          <w:tab w:val="left" w:pos="4560"/>
        </w:tabs>
        <w:spacing w:line="360" w:lineRule="auto"/>
        <w:ind w:firstLine="709"/>
        <w:rPr>
          <w:b/>
          <w:sz w:val="28"/>
          <w:szCs w:val="28"/>
          <w:lang w:val="en-US"/>
        </w:rPr>
      </w:pPr>
      <w:r w:rsidRPr="00674ED6">
        <w:rPr>
          <w:b/>
          <w:sz w:val="28"/>
          <w:szCs w:val="28"/>
        </w:rPr>
        <w:t>http://ru.wikipedia.or</w:t>
      </w:r>
      <w:r w:rsidRPr="00674ED6">
        <w:rPr>
          <w:b/>
          <w:sz w:val="28"/>
          <w:szCs w:val="28"/>
          <w:lang w:val="en-US"/>
        </w:rPr>
        <w:t>g</w:t>
      </w:r>
      <w:bookmarkStart w:id="0" w:name="_GoBack"/>
      <w:bookmarkEnd w:id="0"/>
    </w:p>
    <w:sectPr w:rsidR="00674ED6" w:rsidRPr="0067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E0C"/>
    <w:rsid w:val="00233BAC"/>
    <w:rsid w:val="0036386F"/>
    <w:rsid w:val="00674ED6"/>
    <w:rsid w:val="00A50110"/>
    <w:rsid w:val="00C32369"/>
    <w:rsid w:val="00D26E0C"/>
    <w:rsid w:val="00D97C9A"/>
    <w:rsid w:val="00F606B4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9E4-66B1-48F4-B646-C07EE0F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ED6"/>
    <w:rPr>
      <w:color w:val="0000FF"/>
      <w:u w:val="single"/>
    </w:rPr>
  </w:style>
  <w:style w:type="character" w:styleId="a4">
    <w:name w:val="FollowedHyperlink"/>
    <w:basedOn w:val="a0"/>
    <w:rsid w:val="00674E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sp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«Пермский гуманитарно-технологический институт»</vt:lpstr>
    </vt:vector>
  </TitlesOfParts>
  <Company/>
  <LinksUpToDate>false</LinksUpToDate>
  <CharactersWithSpaces>6275</CharactersWithSpaces>
  <SharedDoc>false</SharedDoc>
  <HLinks>
    <vt:vector size="6" baseType="variant"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http://www.yspu.yar.ru/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«Пермский гуманитарно-технологический институт»</dc:title>
  <dc:subject/>
  <dc:creator>ваня</dc:creator>
  <cp:keywords/>
  <dc:description/>
  <cp:lastModifiedBy>admin</cp:lastModifiedBy>
  <cp:revision>2</cp:revision>
  <dcterms:created xsi:type="dcterms:W3CDTF">2014-04-18T12:26:00Z</dcterms:created>
  <dcterms:modified xsi:type="dcterms:W3CDTF">2014-04-18T12:26:00Z</dcterms:modified>
</cp:coreProperties>
</file>