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F5" w:rsidRDefault="008667C2">
      <w:pPr>
        <w:widowControl w:val="0"/>
        <w:spacing w:line="360" w:lineRule="auto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СОДЕРЖАНИЕ.</w:t>
      </w:r>
    </w:p>
    <w:p w:rsidR="00BC10F5" w:rsidRDefault="00BC10F5">
      <w:pPr>
        <w:widowControl w:val="0"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BC10F5" w:rsidRDefault="008667C2">
      <w:pPr>
        <w:pStyle w:val="1"/>
      </w:pPr>
      <w:r>
        <w:t>Введение …………………………………………………………………………2</w:t>
      </w:r>
    </w:p>
    <w:p w:rsidR="00BC10F5" w:rsidRDefault="008667C2">
      <w:pPr>
        <w:pStyle w:val="1"/>
      </w:pPr>
      <w:r>
        <w:t>Деидеологизация общества …………………………………………………….3</w:t>
      </w:r>
    </w:p>
    <w:p w:rsidR="00BC10F5" w:rsidRDefault="008667C2">
      <w:pPr>
        <w:pStyle w:val="1"/>
      </w:pPr>
      <w:r>
        <w:t>Заключение ……………………………………………………………………..11</w:t>
      </w:r>
    </w:p>
    <w:p w:rsidR="00BC10F5" w:rsidRDefault="008667C2">
      <w:pPr>
        <w:widowControl w:val="0"/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Список литературы …………………………………………………………….12</w:t>
      </w:r>
      <w:r>
        <w:rPr>
          <w:color w:val="000000"/>
          <w:sz w:val="28"/>
        </w:rPr>
        <w:br w:type="page"/>
      </w:r>
      <w:r>
        <w:rPr>
          <w:b/>
          <w:color w:val="000000"/>
          <w:sz w:val="28"/>
        </w:rPr>
        <w:t>ВВЕДЕНИЕ.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Вот уже несколько лет идет борьба с идеологией. Требование деидеологизировать социальную жизнь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это, пожалуй, то немногое, что еще объединяет чле</w:t>
      </w:r>
      <w:r>
        <w:rPr>
          <w:color w:val="000000"/>
          <w:sz w:val="24"/>
        </w:rPr>
        <w:softHyphen/>
        <w:t>нов распадающегося общества.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noProof/>
          <w:color w:val="000000"/>
          <w:sz w:val="24"/>
        </w:rPr>
      </w:pPr>
      <w:r>
        <w:rPr>
          <w:color w:val="000000"/>
          <w:sz w:val="24"/>
        </w:rPr>
        <w:t>Деидеологизация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«социально-философское течение в западной обще</w:t>
      </w:r>
      <w:r>
        <w:rPr>
          <w:color w:val="000000"/>
          <w:sz w:val="24"/>
        </w:rPr>
        <w:softHyphen/>
        <w:t>ственной мысли, получившее распространение в середине</w:t>
      </w:r>
      <w:r>
        <w:rPr>
          <w:noProof/>
          <w:color w:val="000000"/>
          <w:sz w:val="24"/>
        </w:rPr>
        <w:t xml:space="preserve"> XIX</w:t>
      </w:r>
      <w:r>
        <w:rPr>
          <w:color w:val="000000"/>
          <w:sz w:val="24"/>
        </w:rPr>
        <w:t xml:space="preserve"> в. и ставящее целью оправдание буржуазного объективизма и "беспартийности" в науке»</w:t>
      </w:r>
      <w:r>
        <w:rPr>
          <w:noProof/>
          <w:color w:val="000000"/>
          <w:sz w:val="24"/>
        </w:rPr>
        <w:t>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 нас же речь не идет о процессе внутри науки. Напротив, выдвигается тре</w:t>
      </w:r>
      <w:r>
        <w:rPr>
          <w:color w:val="000000"/>
          <w:sz w:val="24"/>
        </w:rPr>
        <w:softHyphen/>
        <w:t>бование деидеологизировать социальную жизнь во всех ее проявлениях: в от</w:t>
      </w:r>
      <w:r>
        <w:rPr>
          <w:color w:val="000000"/>
          <w:sz w:val="24"/>
        </w:rPr>
        <w:softHyphen/>
        <w:t>ношениях наций, поколений, полов, классов, жителей различных регионов и т, д. Наша деидеологизация не является «социально-философским течением», делом профессионалов, занятых социальной философией, социологией или политологией. Наша деидеологизация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дело общенародное. И как в недале</w:t>
      </w:r>
      <w:r>
        <w:rPr>
          <w:color w:val="000000"/>
          <w:sz w:val="24"/>
        </w:rPr>
        <w:softHyphen/>
        <w:t>ком прошлом никто не мог официально не придерживаться «научной идеоло</w:t>
      </w:r>
      <w:r>
        <w:rPr>
          <w:color w:val="000000"/>
          <w:sz w:val="24"/>
        </w:rPr>
        <w:softHyphen/>
        <w:t>гии», так и в настоящем никто не может возразить против деидеологизации, не попадая в парии, не получая клейма тоталитариста и пособника мирового коммунизма.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Для тех, кто в наше трудное время не нервничает при решении теоретиче</w:t>
      </w:r>
      <w:r>
        <w:rPr>
          <w:color w:val="000000"/>
          <w:sz w:val="24"/>
        </w:rPr>
        <w:softHyphen/>
        <w:t>ских вопросов очевидно, что в недалеком будущем тотальная деидеологизация приведет к взаимному непониманию социальных субъектов, к усугублению их разобщенности, безысходному противостоянию, к углублению кризиса само</w:t>
      </w:r>
      <w:r>
        <w:rPr>
          <w:color w:val="000000"/>
          <w:sz w:val="24"/>
        </w:rPr>
        <w:softHyphen/>
        <w:t>сознания тех социальных групп, которые призваны играть ведущую роль в социальной жизни наций, классов, поколений и др. Сейчас некоторым обидно вспоминать свою былую приверженность идеологии. Логика обиды подсказы</w:t>
      </w:r>
      <w:r>
        <w:rPr>
          <w:color w:val="000000"/>
          <w:sz w:val="24"/>
        </w:rPr>
        <w:softHyphen/>
        <w:t>вает: идеология плохая, не научная, она нас подавляла, теперь мы ее поборем.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Но нужно ли бороться с идеологией, осуществлять тотальную деидеологизацию? Достаточным основанием для этого может быть только доказательст</w:t>
      </w:r>
      <w:r>
        <w:rPr>
          <w:color w:val="000000"/>
          <w:sz w:val="24"/>
        </w:rPr>
        <w:softHyphen/>
        <w:t>во того, что идеология не нужна и вредна обществу. Лишь в этом случае стоит тратить силы на борьбу с ней.</w:t>
      </w:r>
    </w:p>
    <w:p w:rsidR="00BC10F5" w:rsidRDefault="008667C2">
      <w:pPr>
        <w:widowControl w:val="0"/>
        <w:spacing w:line="360" w:lineRule="auto"/>
        <w:ind w:firstLine="709"/>
        <w:jc w:val="center"/>
        <w:rPr>
          <w:b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b/>
          <w:color w:val="000000"/>
          <w:sz w:val="28"/>
        </w:rPr>
        <w:t>ДЕИДЕОЛОГИЗАЦИИ ОБЩЕСТВА.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Итак, определимся по вопросу о необходимости идеологии как социально</w:t>
      </w:r>
      <w:r>
        <w:rPr>
          <w:color w:val="000000"/>
          <w:sz w:val="24"/>
        </w:rPr>
        <w:softHyphen/>
        <w:t>го явления, о том, положительный или отрицательный эффект возникает вследствие функционирования такого явления в обществе. Безусловный авто</w:t>
      </w:r>
      <w:r>
        <w:rPr>
          <w:color w:val="000000"/>
          <w:sz w:val="24"/>
        </w:rPr>
        <w:softHyphen/>
        <w:t>ритет в этой области К. Мантгейм в своей работе «Идеология и утопия» пока</w:t>
      </w:r>
      <w:r>
        <w:rPr>
          <w:color w:val="000000"/>
          <w:sz w:val="24"/>
        </w:rPr>
        <w:softHyphen/>
        <w:t>зал, что идеология соседствует и взаимодействует с утопией. На месте «сверг</w:t>
      </w:r>
      <w:r>
        <w:rPr>
          <w:color w:val="000000"/>
          <w:sz w:val="24"/>
        </w:rPr>
        <w:softHyphen/>
        <w:t>нутой» идеологии неизменно появляется утопия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явление не менее, чем иде</w:t>
      </w:r>
      <w:r>
        <w:rPr>
          <w:color w:val="000000"/>
          <w:sz w:val="24"/>
        </w:rPr>
        <w:softHyphen/>
        <w:t>ология, противоположное науке, объективному знанию. Утопия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попытка преодолеть естественную обособленность, частность, субъективность отдель</w:t>
      </w:r>
      <w:r>
        <w:rPr>
          <w:color w:val="000000"/>
          <w:sz w:val="24"/>
        </w:rPr>
        <w:softHyphen/>
        <w:t>ного объекта. Идеология ненаучна, поскольку ее выстраивает, в ней домини</w:t>
      </w:r>
      <w:r>
        <w:rPr>
          <w:color w:val="000000"/>
          <w:sz w:val="24"/>
        </w:rPr>
        <w:softHyphen/>
        <w:t>рует частный, субъективный интерес. Утопия ненаучна, поскольку в ней делается попытка отрицать, «забыть» частный интерес субъекта. Таким образом, трудно найти основание для того, чтобы предпочесть утопию идеологии, но можно их поискать, чтобы уберечь и идеологию, и утопию от нелепых напа</w:t>
      </w:r>
      <w:r>
        <w:rPr>
          <w:color w:val="000000"/>
          <w:sz w:val="24"/>
        </w:rPr>
        <w:softHyphen/>
        <w:t>док, последствия которых болезненны только для нападающего.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Идеология выполняет функцию идейного обеспечения механизма поддер</w:t>
      </w:r>
      <w:r>
        <w:rPr>
          <w:color w:val="000000"/>
          <w:sz w:val="24"/>
        </w:rPr>
        <w:softHyphen/>
        <w:t>жания стабильности социального субъекта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носителя идеологии. Механизм этот формируется по мере возникновения относительно самостоятельных со</w:t>
      </w:r>
      <w:r>
        <w:rPr>
          <w:color w:val="000000"/>
          <w:sz w:val="24"/>
        </w:rPr>
        <w:softHyphen/>
        <w:t>циальных субъектов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обществ, больших и малых социальных групп, лично</w:t>
      </w:r>
      <w:r>
        <w:rPr>
          <w:color w:val="000000"/>
          <w:sz w:val="24"/>
        </w:rPr>
        <w:softHyphen/>
        <w:t>стей. Он является социальным эквивалентом того, что на биологическом уровне обозначается как инстинкт самосохранения. Поэтому основная роль идеологии социального субъекта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препятствовать его распаду. В рамках иде</w:t>
      </w:r>
      <w:r>
        <w:rPr>
          <w:color w:val="000000"/>
          <w:sz w:val="24"/>
        </w:rPr>
        <w:softHyphen/>
        <w:t>ологии вопрос «Что такое хорошо и что такое плохо?» не может выглядеть иначе, чем «Что такое хорошо и что такое плохо для носителя идеологии? Плохо то что ведет к ослаблению или распаду субъекта. Хорошо то, что ведет к его сохранению, укреплению, господству.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Немало страстных обличений аморальности подобной логики социальных действий субъекта существовало всегда. А. Потресов назвал подобный подход «готтентотской-моралью»: «Когда у готтентота украдут жену, он говорит: "это скверно", но когда он у другого украдет жену, то он говорит: "это хорошо"</w:t>
      </w:r>
      <w:r>
        <w:rPr>
          <w:noProof/>
          <w:color w:val="000000"/>
          <w:sz w:val="24"/>
        </w:rPr>
        <w:t>.</w:t>
      </w:r>
      <w:r>
        <w:rPr>
          <w:color w:val="000000"/>
          <w:sz w:val="24"/>
        </w:rPr>
        <w:t xml:space="preserve"> Однако мо</w:t>
      </w:r>
      <w:r>
        <w:rPr>
          <w:color w:val="000000"/>
          <w:sz w:val="24"/>
        </w:rPr>
        <w:softHyphen/>
        <w:t>ральная норма индивида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механизм, сдерживающий его стремление к обес</w:t>
      </w:r>
      <w:r>
        <w:rPr>
          <w:color w:val="000000"/>
          <w:sz w:val="24"/>
        </w:rPr>
        <w:softHyphen/>
        <w:t>печению себе «хорошо» за счет поступков, скверных для других. Поэтому о готтентоте не стоит и говорить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здесь не людоедская мораль, а отсутствие морали, доморальное поведение, регламентируемое психологией самосохра</w:t>
      </w:r>
      <w:r>
        <w:rPr>
          <w:color w:val="000000"/>
          <w:sz w:val="24"/>
        </w:rPr>
        <w:softHyphen/>
        <w:t>нения и расширенного воспроизводства рода. Конечно, в цивилизованном ми</w:t>
      </w:r>
      <w:r>
        <w:rPr>
          <w:color w:val="000000"/>
          <w:sz w:val="24"/>
        </w:rPr>
        <w:softHyphen/>
        <w:t>ре найдены эффективные механизмы, обуздывающие такой эгоцентризм от</w:t>
      </w:r>
      <w:r>
        <w:rPr>
          <w:color w:val="000000"/>
          <w:sz w:val="24"/>
        </w:rPr>
        <w:softHyphen/>
        <w:t>дельной личности. Но что касается поведения коллективного субъекта, здесь дело обстоит сложнее.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Индивид усваивает моральную норму не сразу. Сознательно и подсозна</w:t>
      </w:r>
      <w:r>
        <w:rPr>
          <w:color w:val="000000"/>
          <w:sz w:val="24"/>
        </w:rPr>
        <w:softHyphen/>
        <w:t>тельно он ощущает контроль социального окружения за соблюдением писа</w:t>
      </w:r>
      <w:r>
        <w:rPr>
          <w:color w:val="000000"/>
          <w:sz w:val="24"/>
        </w:rPr>
        <w:softHyphen/>
        <w:t>ных и неписаных законов, понимает, что за нарушение нормы будет наказан не только угрызениями собственной совести, но и общественным порицанием в той или иной форме. Когда же речь заходит о соблюдении коллективным субъектом норм, сдерживающих его способность нанести ущерб другому субъекту, проблема ответственности, контроля и наказания осложняется. Про</w:t>
      </w:r>
      <w:r>
        <w:rPr>
          <w:color w:val="000000"/>
          <w:sz w:val="24"/>
        </w:rPr>
        <w:softHyphen/>
        <w:t>блема эта практически никак не решается в спонтанно возникающей группе, в толпе: поведение болельщиков на стадионе, фанатов на рок-концерте или разъяренной очереди в магазине не контролируется изнутри этой бесструк</w:t>
      </w:r>
      <w:r>
        <w:rPr>
          <w:color w:val="000000"/>
          <w:sz w:val="24"/>
        </w:rPr>
        <w:softHyphen/>
        <w:t>турной группы, а осуществляется под влиянием бессознательного.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Поведение стабильного группового субъекта, существование которого свя</w:t>
      </w:r>
      <w:r>
        <w:rPr>
          <w:color w:val="000000"/>
          <w:sz w:val="24"/>
        </w:rPr>
        <w:softHyphen/>
        <w:t>зано с выполнением постоянной общественно значимой функции, может быть более цивилизованно, приведено в соответствие с моральными нормами поведения отдельного индивида. Но и здесь проблема самоконтроля решается не просто. Сдерживать свой эгоизм коллективному субъекту мешает ощуще</w:t>
      </w:r>
      <w:r>
        <w:rPr>
          <w:color w:val="000000"/>
          <w:sz w:val="24"/>
        </w:rPr>
        <w:softHyphen/>
        <w:t>ние самодостаточности. Одно дело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перспектива оказаться изолированной в условиях бойкота для отдельной личности, и совсем другое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для целой на</w:t>
      </w:r>
      <w:r>
        <w:rPr>
          <w:color w:val="000000"/>
          <w:sz w:val="24"/>
        </w:rPr>
        <w:softHyphen/>
        <w:t>ции, класса, поколения, семьи. Внутри коллективного субъекта возможности внутреннего общения, самооправдания, противостояния внешнему порица</w:t>
      </w:r>
      <w:r>
        <w:rPr>
          <w:color w:val="000000"/>
          <w:sz w:val="24"/>
        </w:rPr>
        <w:softHyphen/>
        <w:t>нию могут сохраняться гораздо дольше, чем в среднем у отдельной личности.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Анализ роли данного субъекта в жизни общества ведет к выводу, закреп</w:t>
      </w:r>
      <w:r>
        <w:rPr>
          <w:color w:val="000000"/>
          <w:sz w:val="24"/>
        </w:rPr>
        <w:softHyphen/>
        <w:t>ленному в идеологии, о том, что его социальная функция является необходи</w:t>
      </w:r>
      <w:r>
        <w:rPr>
          <w:color w:val="000000"/>
          <w:sz w:val="24"/>
        </w:rPr>
        <w:softHyphen/>
        <w:t>мой. Следовательно, без нее общество не может развиваться, а значит, обще</w:t>
      </w:r>
      <w:r>
        <w:rPr>
          <w:color w:val="000000"/>
          <w:sz w:val="24"/>
        </w:rPr>
        <w:softHyphen/>
        <w:t>ство развивается лишь благодаря выполнению данным субъектом своей функ</w:t>
      </w:r>
      <w:r>
        <w:rPr>
          <w:color w:val="000000"/>
          <w:sz w:val="24"/>
        </w:rPr>
        <w:softHyphen/>
        <w:t>ции. Поэтому субъект является основой общества, он должен стать его лиде</w:t>
      </w:r>
      <w:r>
        <w:rPr>
          <w:color w:val="000000"/>
          <w:sz w:val="24"/>
        </w:rPr>
        <w:softHyphen/>
        <w:t>ром. Конечно, данную «вереницу силлогизмов» не назовешь строго логичной, однако ее стоило привести, поскольку при выработке идеологии именно она чрезвычайно распространена.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Итак, атрибутивным свойством идеологий является интровертность - центростремительность. И в этом заключена их потенциальная опасность. Ведь идеология, как правило, обосновывает линию поведения субъекта, ориентиро</w:t>
      </w:r>
      <w:r>
        <w:rPr>
          <w:color w:val="000000"/>
          <w:sz w:val="24"/>
        </w:rPr>
        <w:softHyphen/>
        <w:t>ванную на «хорошо», т. е. на экспансию данного субъекта в отношении других субъектов, которая и осуществлялась не раз в полном соответствии с его идео</w:t>
      </w:r>
      <w:r>
        <w:rPr>
          <w:color w:val="000000"/>
          <w:sz w:val="24"/>
        </w:rPr>
        <w:softHyphen/>
        <w:t>логией. Это, в свою очередь, вело к изменению в духовной жизни оппозиции. Идеологический оппонент победившего социального субъекта получал воз</w:t>
      </w:r>
      <w:r>
        <w:rPr>
          <w:color w:val="000000"/>
          <w:sz w:val="24"/>
        </w:rPr>
        <w:softHyphen/>
        <w:t>можность объединять в борьбе за свое «хорошо» всех побежденных, представив свою собственную идеологию как обоснование борьбы за «хорошо» и для себя, и для всех социальных субъектов.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Процесс этот осуществляется не только под влиянием сознательной дея</w:t>
      </w:r>
      <w:r>
        <w:rPr>
          <w:color w:val="000000"/>
          <w:sz w:val="24"/>
        </w:rPr>
        <w:softHyphen/>
        <w:t>тельности идеологов, но и в результате действия «коллективного бессознатель</w:t>
      </w:r>
      <w:r>
        <w:rPr>
          <w:color w:val="000000"/>
          <w:sz w:val="24"/>
        </w:rPr>
        <w:softHyphen/>
        <w:t>ного» (К.Мантгейм). Возникающая при этом утопия ведет к увеличению ве</w:t>
      </w:r>
      <w:r>
        <w:rPr>
          <w:color w:val="000000"/>
          <w:sz w:val="24"/>
        </w:rPr>
        <w:softHyphen/>
        <w:t>роятности утраты социальным субъектом реального представления о своем интересе. Ломая в идеологии оформленный препятствующий саморазруше</w:t>
      </w:r>
      <w:r>
        <w:rPr>
          <w:color w:val="000000"/>
          <w:sz w:val="24"/>
        </w:rPr>
        <w:softHyphen/>
        <w:t>нию субъектов механизм, утопия тем самым способствует распаду социаль</w:t>
      </w:r>
      <w:r>
        <w:rPr>
          <w:color w:val="000000"/>
          <w:sz w:val="24"/>
        </w:rPr>
        <w:softHyphen/>
        <w:t>ной структуры, утрате общественной иерархии, определенности социальных функций. В сознании носителей утопии размывается представление о том, что необходимо для их самосохранения.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периоды торжества утопии идеология оказывается в глубоком кризисе. В эти периоды вместе с «грязной водой» опасного эгоцентризма, избыточного эгоизма, к которым может вести чрезмерная идеологизация, общественное сознание склонно выплеснуть на свалку истории и «ребенка»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разумный эго</w:t>
      </w:r>
      <w:r>
        <w:rPr>
          <w:color w:val="000000"/>
          <w:sz w:val="24"/>
        </w:rPr>
        <w:softHyphen/>
        <w:t>изм, стремление к самосохранению. Н.А. Бердяев назвал</w:t>
      </w:r>
      <w:r>
        <w:rPr>
          <w:noProof/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XX</w:t>
      </w:r>
      <w:r>
        <w:rPr>
          <w:color w:val="000000"/>
          <w:sz w:val="24"/>
        </w:rPr>
        <w:t xml:space="preserve"> век временем сбывшихся утопий. История это подтвердила. В наш век серьезно ослаб снача</w:t>
      </w:r>
      <w:r>
        <w:rPr>
          <w:color w:val="000000"/>
          <w:sz w:val="24"/>
        </w:rPr>
        <w:softHyphen/>
        <w:t>ла социальный инстинкт самосохранения, а следом и биологический. Однако нигде проблема ослабления стремления к выживанию не стоит так остро, как в нашей стране. Ведь у нас, вопреки общей логике, не идеология сменяется уто</w:t>
      </w:r>
      <w:r>
        <w:rPr>
          <w:color w:val="000000"/>
          <w:sz w:val="24"/>
        </w:rPr>
        <w:softHyphen/>
        <w:t>пией и вновь как отрицание последней восстанавливает себя, а утопия заменя</w:t>
      </w:r>
      <w:r>
        <w:rPr>
          <w:color w:val="000000"/>
          <w:sz w:val="24"/>
        </w:rPr>
        <w:softHyphen/>
        <w:t>ется квазиутопией и вновь стремится возродиться.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Так в последний раз в</w:t>
      </w:r>
      <w:r>
        <w:rPr>
          <w:noProof/>
          <w:color w:val="000000"/>
          <w:sz w:val="24"/>
        </w:rPr>
        <w:t xml:space="preserve"> 1917</w:t>
      </w:r>
      <w:r>
        <w:rPr>
          <w:color w:val="000000"/>
          <w:sz w:val="24"/>
        </w:rPr>
        <w:t xml:space="preserve"> г. не утопия восторжествовала над стройным миром взаимодействия по цивилизованным законам социальных групп. Это сегодня то уже никому в «живой» памяти не известное дореволюционное «да</w:t>
      </w:r>
      <w:r>
        <w:rPr>
          <w:color w:val="000000"/>
          <w:sz w:val="24"/>
        </w:rPr>
        <w:softHyphen/>
        <w:t>леко» кажется чуть ли не идеально отрегулированным обществом, в котором идеологии взаимодействовали в соответствии с кантовским нравственным императивом. Такой образ возникает для нас из вновь прочитываемых сегод</w:t>
      </w:r>
      <w:r>
        <w:rPr>
          <w:color w:val="000000"/>
          <w:sz w:val="24"/>
        </w:rPr>
        <w:softHyphen/>
        <w:t>ня блестящих работ русских мыслителей, из мира, отраженного русским художественным словом. Всеобщая зачарованность, влюбленность в эти работы - прекрасна. Она оживляет научную интуицию, помогает воссоздать националь</w:t>
      </w:r>
      <w:r>
        <w:rPr>
          <w:color w:val="000000"/>
          <w:sz w:val="24"/>
        </w:rPr>
        <w:softHyphen/>
        <w:t>ный стиль научного мышления, духовной жизни в целом. Однако можно ли, находясь в состоянии влюбленности, претендовать на объективность?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Нельзя надеяться, что след духовной бури последних лет скоро утихнет в душах. Необходимо отдавать себе отчет в том, что мы сожалеем о недоступном сегодня и столь обычном в начале века комфорте, уюте интеллектуальной жизни. Та, для ее современников отнюдь не идеальная жизнь кажется нам се</w:t>
      </w:r>
      <w:r>
        <w:rPr>
          <w:color w:val="000000"/>
          <w:sz w:val="24"/>
        </w:rPr>
        <w:softHyphen/>
        <w:t>годня идеалом. Но является ли она идеалом? Вопрос риторический. И все-та</w:t>
      </w:r>
      <w:r>
        <w:rPr>
          <w:color w:val="000000"/>
          <w:sz w:val="24"/>
        </w:rPr>
        <w:softHyphen/>
        <w:t>ки ответим: она не была идеальна, не соответствовала не только идеалу, но да</w:t>
      </w:r>
      <w:r>
        <w:rPr>
          <w:color w:val="000000"/>
          <w:sz w:val="24"/>
        </w:rPr>
        <w:softHyphen/>
        <w:t>же норме.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Норму можно было бы представить как некий промежуток, ограниченный двумя точками, равно удаленными от идеального соотношения идеологии и утопии. Эти точки отражают пограничные состояния между допустимым, нормальным, то есть не выходящим за рамки ненасилия, нравственных и юридических норм, цивилизованным «отклонением» от идеала и ненормаль</w:t>
      </w:r>
      <w:r>
        <w:rPr>
          <w:color w:val="000000"/>
          <w:sz w:val="24"/>
        </w:rPr>
        <w:softHyphen/>
        <w:t>ным перегибом в сторону идеологизации или утопизации общественного со</w:t>
      </w:r>
      <w:r>
        <w:rPr>
          <w:color w:val="000000"/>
          <w:sz w:val="24"/>
        </w:rPr>
        <w:softHyphen/>
        <w:t>знания. Конечно, сегодняшнее наше положение еще дальше от нормы, чем-то, в котором находилось российское общество в</w:t>
      </w:r>
      <w:r>
        <w:rPr>
          <w:noProof/>
          <w:color w:val="000000"/>
          <w:sz w:val="24"/>
        </w:rPr>
        <w:t xml:space="preserve"> 1917</w:t>
      </w:r>
      <w:r>
        <w:rPr>
          <w:color w:val="000000"/>
          <w:sz w:val="24"/>
        </w:rPr>
        <w:t xml:space="preserve"> г. И поэтому на уровне обыденного сознания происходит трансформация: состояние до</w:t>
      </w:r>
      <w:r>
        <w:rPr>
          <w:noProof/>
          <w:color w:val="000000"/>
          <w:sz w:val="24"/>
        </w:rPr>
        <w:t xml:space="preserve"> 1917</w:t>
      </w:r>
      <w:r>
        <w:rPr>
          <w:color w:val="000000"/>
          <w:sz w:val="24"/>
        </w:rPr>
        <w:t xml:space="preserve"> года воспринимается как нормальное.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 самом деле в предоктябрьском российском обществе еще не была со</w:t>
      </w:r>
      <w:r>
        <w:rPr>
          <w:color w:val="000000"/>
          <w:sz w:val="24"/>
        </w:rPr>
        <w:softHyphen/>
        <w:t>здана основная предпосылка цивилизованной формы взаимодействия соци</w:t>
      </w:r>
      <w:r>
        <w:rPr>
          <w:color w:val="000000"/>
          <w:sz w:val="24"/>
        </w:rPr>
        <w:softHyphen/>
        <w:t>альных субъектов: не вполне сформировались их идеологии. Стремление к самосохранению, отстаивание права на свободное самоопределение и самореа</w:t>
      </w:r>
      <w:r>
        <w:rPr>
          <w:color w:val="000000"/>
          <w:sz w:val="24"/>
        </w:rPr>
        <w:softHyphen/>
        <w:t>лизацию для одних было детской выдумкой недоучек, для других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формой, наполненной озлоблением, почти лишенным позитивной программы взаи</w:t>
      </w:r>
      <w:r>
        <w:rPr>
          <w:color w:val="000000"/>
          <w:sz w:val="24"/>
        </w:rPr>
        <w:softHyphen/>
        <w:t>модействия с другими субъектами (как правило, с «угнетателями»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будь то правящий класс, порабощающая нация, государство-узурпатор и т.д.). Опас</w:t>
      </w:r>
      <w:r>
        <w:rPr>
          <w:color w:val="000000"/>
          <w:sz w:val="24"/>
        </w:rPr>
        <w:softHyphen/>
        <w:t>ность этой ситуации, конечно, осознавалась интеллигенцией.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Чтобы убедиться в этом, достаточно почитать «Вехи»</w:t>
      </w:r>
      <w:r>
        <w:rPr>
          <w:noProof/>
          <w:color w:val="000000"/>
          <w:sz w:val="24"/>
        </w:rPr>
        <w:t xml:space="preserve"> 1909</w:t>
      </w:r>
      <w:r>
        <w:rPr>
          <w:color w:val="000000"/>
          <w:sz w:val="24"/>
        </w:rPr>
        <w:t xml:space="preserve"> г. А. И. Герцен думал о возможности перехода от общины, не погрязая в мещанских пробле</w:t>
      </w:r>
      <w:r>
        <w:rPr>
          <w:color w:val="000000"/>
          <w:sz w:val="24"/>
        </w:rPr>
        <w:softHyphen/>
        <w:t>мах буржуазного общества, к гармоничному единству справедливых (но ка</w:t>
      </w:r>
      <w:r>
        <w:rPr>
          <w:color w:val="000000"/>
          <w:sz w:val="24"/>
        </w:rPr>
        <w:softHyphen/>
        <w:t>ким-то поистине фантастическим образом и свободных) сообществ. Певцы "соборности", в гениальности своей удаленные от обыденности интересов от</w:t>
      </w:r>
      <w:r>
        <w:rPr>
          <w:color w:val="000000"/>
          <w:sz w:val="24"/>
        </w:rPr>
        <w:softHyphen/>
        <w:t>дельных субъектов, тоже пестовали мечту о братстве, в котором не нужна борь</w:t>
      </w:r>
      <w:r>
        <w:rPr>
          <w:color w:val="000000"/>
          <w:sz w:val="24"/>
        </w:rPr>
        <w:softHyphen/>
        <w:t>ба идеологий, единая истина прозрачно, ясна для всех и каждого. Традиция по</w:t>
      </w:r>
      <w:r>
        <w:rPr>
          <w:color w:val="000000"/>
          <w:sz w:val="24"/>
        </w:rPr>
        <w:softHyphen/>
        <w:t>иска и «нахождения* единого для всех пронизывает всю историю русской ду</w:t>
      </w:r>
      <w:r>
        <w:rPr>
          <w:color w:val="000000"/>
          <w:sz w:val="24"/>
        </w:rPr>
        <w:softHyphen/>
        <w:t>ховной жизни, «Продолжительное чтение Платона,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писал В. Ф. Одоевский, </w:t>
      </w:r>
      <w:r>
        <w:rPr>
          <w:noProof/>
          <w:color w:val="000000"/>
          <w:sz w:val="24"/>
        </w:rPr>
        <w:t>—</w:t>
      </w:r>
      <w:r>
        <w:rPr>
          <w:color w:val="000000"/>
          <w:sz w:val="24"/>
        </w:rPr>
        <w:t xml:space="preserve"> привело меня к мысли, что если задача жизни еще не решена человечест</w:t>
      </w:r>
      <w:r>
        <w:rPr>
          <w:color w:val="000000"/>
          <w:sz w:val="24"/>
        </w:rPr>
        <w:softHyphen/>
        <w:t>вом, то потому только, что люди не вполне понимают друг друга, что язык наш не передает вполне наших идей... Отсюда вытекало убеждение в необходи</w:t>
      </w:r>
      <w:r>
        <w:rPr>
          <w:color w:val="000000"/>
          <w:sz w:val="24"/>
        </w:rPr>
        <w:softHyphen/>
        <w:t>мости и даже возможности</w:t>
      </w:r>
      <w:r>
        <w:rPr>
          <w:noProof/>
          <w:color w:val="000000"/>
          <w:sz w:val="24"/>
        </w:rPr>
        <w:t xml:space="preserve"> (!)</w:t>
      </w:r>
      <w:r>
        <w:rPr>
          <w:color w:val="000000"/>
          <w:sz w:val="24"/>
        </w:rPr>
        <w:t xml:space="preserve"> привести все философские мнения к одному знаменателю</w:t>
      </w:r>
      <w:r>
        <w:rPr>
          <w:noProof/>
          <w:color w:val="000000"/>
          <w:sz w:val="24"/>
        </w:rPr>
        <w:t>.</w:t>
      </w:r>
      <w:r>
        <w:rPr>
          <w:color w:val="000000"/>
          <w:sz w:val="24"/>
        </w:rPr>
        <w:t xml:space="preserve"> Единый знаме</w:t>
      </w:r>
      <w:r>
        <w:rPr>
          <w:color w:val="000000"/>
          <w:sz w:val="24"/>
        </w:rPr>
        <w:softHyphen/>
        <w:t>натель, единая идея, единая цель всех социальных субъектов. «Живя, мы собо</w:t>
      </w:r>
      <w:r>
        <w:rPr>
          <w:color w:val="000000"/>
          <w:sz w:val="24"/>
        </w:rPr>
        <w:softHyphen/>
        <w:t>руемся сами с собой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и в пространстве и во времени, как целостный орга</w:t>
      </w:r>
      <w:r>
        <w:rPr>
          <w:color w:val="000000"/>
          <w:sz w:val="24"/>
        </w:rPr>
        <w:softHyphen/>
        <w:t>низм собираемся воедино из отдельных взаимоисключающих,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по закону тождества,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элементов, частиц, клеток, душевных состояний и пр.,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утверж</w:t>
      </w:r>
      <w:r>
        <w:rPr>
          <w:color w:val="000000"/>
          <w:sz w:val="24"/>
        </w:rPr>
        <w:softHyphen/>
        <w:t>дал П. А. Флоренский.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Подобно мы собираемся в семью, в род, в народ и т. д., соборуясь до человечества и включая в единство человечности весь мир».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Конечно, «взаимоисключение» элементов, различия не предполагалось уст</w:t>
      </w:r>
      <w:r>
        <w:rPr>
          <w:color w:val="000000"/>
          <w:sz w:val="24"/>
        </w:rPr>
        <w:softHyphen/>
        <w:t>ранить в процессе становления идеала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соборности В. С. Соловьева и П. А. Флоренского, братства Н. К. Рериха или голубой Розы Мира Д. Андреева. Однако все "взаимоисключения" в этих замыслах подчинены "закону тожде</w:t>
      </w:r>
      <w:r>
        <w:rPr>
          <w:color w:val="000000"/>
          <w:sz w:val="24"/>
        </w:rPr>
        <w:softHyphen/>
        <w:t>ства", все надежды на будущее связаны с действием именно этого закона. По</w:t>
      </w:r>
      <w:r>
        <w:rPr>
          <w:color w:val="000000"/>
          <w:sz w:val="24"/>
        </w:rPr>
        <w:softHyphen/>
        <w:t>иск идеала осуществлялся в направлении утопии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общего для всех идеала, общей цели, общего вектора движения. (Хотя общение, взаимодействие пред</w:t>
      </w:r>
      <w:r>
        <w:rPr>
          <w:color w:val="000000"/>
          <w:sz w:val="24"/>
        </w:rPr>
        <w:softHyphen/>
        <w:t>полагает движение навстречу друг другу, сохранение структуры общества воз</w:t>
      </w:r>
      <w:r>
        <w:rPr>
          <w:color w:val="000000"/>
          <w:sz w:val="24"/>
        </w:rPr>
        <w:softHyphen/>
        <w:t>можно лишь при взаимной нетождественности и, значит, неодинаковости по</w:t>
      </w:r>
      <w:r>
        <w:rPr>
          <w:color w:val="000000"/>
          <w:sz w:val="24"/>
        </w:rPr>
        <w:softHyphen/>
        <w:t>ведения его элементов.)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Вспомнить о том движении идей, которое предшествовало Великой* Ок</w:t>
      </w:r>
      <w:r>
        <w:rPr>
          <w:color w:val="000000"/>
          <w:sz w:val="24"/>
        </w:rPr>
        <w:softHyphen/>
        <w:t>тябрьской революции, важно для того, чтобы ясно оценить сущность произо</w:t>
      </w:r>
      <w:r>
        <w:rPr>
          <w:color w:val="000000"/>
          <w:sz w:val="24"/>
        </w:rPr>
        <w:softHyphen/>
        <w:t>шедшего переворота. Дело в том, что в предреволюционном русском обществе самосознание социальных субъектов, их идеологии находились в зачаточном состоянии. Утопия имела как нигде колоссальную поддержку в несвободном сознании людей, вскормленных бесправием самодержавия. «В... широких на</w:t>
      </w:r>
      <w:r>
        <w:rPr>
          <w:color w:val="000000"/>
          <w:sz w:val="24"/>
        </w:rPr>
        <w:softHyphen/>
        <w:t>родных массах эта любовь к свободе... отстаивание элементарных прав человека не стали плотью и кровью</w:t>
      </w:r>
      <w:r>
        <w:rPr>
          <w:noProof/>
          <w:color w:val="000000"/>
          <w:sz w:val="24"/>
        </w:rPr>
        <w:t>,</w:t>
      </w:r>
      <w:r>
        <w:rPr>
          <w:color w:val="000000"/>
          <w:sz w:val="24"/>
        </w:rPr>
        <w:t xml:space="preserve"> а интеллигенция пестовала мечту «миновать определенную стадию» в развитии общества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стадию разобщения. А раз мы видим это, то и смысл затем произошедшего вы</w:t>
      </w:r>
      <w:r>
        <w:rPr>
          <w:color w:val="000000"/>
          <w:sz w:val="24"/>
        </w:rPr>
        <w:softHyphen/>
        <w:t>ступает перед нами с достаточной очевидностью.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Большевики выступили, по существу, как глашатаи не идеологии одного субъекта, а идеологии всех, для всех необходимой и обязательной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«научной  идеологии», т.е. не отрицания господствовавшей в русской духовной жизни утопии, но придания утопии силы закона. Не идеология пронизывала всю жизнь советского общества семь десятилетий, а идея истины, единой для всех,— утопия. Собственно смысл термина «научная идеология» в том и со</w:t>
      </w:r>
      <w:r>
        <w:rPr>
          <w:color w:val="000000"/>
          <w:sz w:val="24"/>
        </w:rPr>
        <w:softHyphen/>
        <w:t>стоит, что именно идеологический процесс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естественное, свободное движение частных истин в разных направлениях, нередко наперерез, порой вопреки одна другой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и был под запретом. Семьдесят лет прошли, и мы, наконец, мо</w:t>
      </w:r>
      <w:r>
        <w:rPr>
          <w:color w:val="000000"/>
          <w:sz w:val="24"/>
        </w:rPr>
        <w:softHyphen/>
        <w:t>жем без парафраз, отринув эзопов язык, ниспровергнув идолов, сказать то, что хотим сказать. И мы говорим: «Даешь деидеологизацию!»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Шекспир полагал, что нет повести печальнее на свете, чем сочиненная им светлая сказка. Но это их печаль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того мира, который двигается, натыкается на проблемы, придумывает наименее болезненные пути их разрешения и идет дальше. Конечно, и в этом, сегодня столь для нас привлекательном мире «кре</w:t>
      </w:r>
      <w:r>
        <w:rPr>
          <w:color w:val="000000"/>
          <w:sz w:val="24"/>
        </w:rPr>
        <w:softHyphen/>
        <w:t>ны» случаются. Сосредоточенность субъекта на себе, на собственных пробле</w:t>
      </w:r>
      <w:r>
        <w:rPr>
          <w:color w:val="000000"/>
          <w:sz w:val="24"/>
        </w:rPr>
        <w:softHyphen/>
        <w:t>мах ведет порой к отрыву от нормы. Эта чрезмерная идеологизация была бы не менее болезненна, чревата не меньшими опасностями для социального процесса, чем наша «утопизация», если бы не пресловутое «мещанство», смеш</w:t>
      </w:r>
      <w:r>
        <w:rPr>
          <w:color w:val="000000"/>
          <w:sz w:val="24"/>
        </w:rPr>
        <w:softHyphen/>
        <w:t>ная и постыдная с нашей точки зрения умеренность и аккуратность западного сознания. Очевидно, прав был А. А. Блок, когда говорил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забыли они, что «есть любовь, которая и жжет, и губит». Во всяком случае, как ни любит запад</w:t>
      </w:r>
      <w:r>
        <w:rPr>
          <w:color w:val="000000"/>
          <w:sz w:val="24"/>
        </w:rPr>
        <w:softHyphen/>
        <w:t>ный человек свой частный интерес, как ни пестует там социальная группа соб</w:t>
      </w:r>
      <w:r>
        <w:rPr>
          <w:color w:val="000000"/>
          <w:sz w:val="24"/>
        </w:rPr>
        <w:softHyphen/>
        <w:t>ственную идеологию, она не жжет и не губит ни окружающих, ни себя ради этой любви, чутко относится к любому отклонению от нормы.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По-видимому, поэтому в 50-60-е годы западное общество ощутило по</w:t>
      </w:r>
      <w:r>
        <w:rPr>
          <w:color w:val="000000"/>
          <w:sz w:val="24"/>
        </w:rPr>
        <w:softHyphen/>
        <w:t>требность и возможность скорректировать принципы взаимодействия соци</w:t>
      </w:r>
      <w:r>
        <w:rPr>
          <w:color w:val="000000"/>
          <w:sz w:val="24"/>
        </w:rPr>
        <w:softHyphen/>
        <w:t>альных субъектов, закрепить мосты между идеологиями, обеспечивающие от</w:t>
      </w:r>
      <w:r>
        <w:rPr>
          <w:color w:val="000000"/>
          <w:sz w:val="24"/>
        </w:rPr>
        <w:softHyphen/>
        <w:t>носительный консенсус интересов различных групп. Этот процесс был обозна</w:t>
      </w:r>
      <w:r>
        <w:rPr>
          <w:color w:val="000000"/>
          <w:sz w:val="24"/>
        </w:rPr>
        <w:softHyphen/>
        <w:t>чен как деидеологизация. Он проходил в обществе, где каждый субъект давно имел право действовать в рамках закона, реализуя собственную идеологию при минимальном ограничении, обеспечивавшем относительную взаимную толерантность. Однако тщетно стремиться к сосуществованию социальных субъектов, лишенному конфликтов. Идеология нужна субъекту как механизм самосохранения. И потому желающий сохранить себя субъект не только бес</w:t>
      </w:r>
      <w:r>
        <w:rPr>
          <w:color w:val="000000"/>
          <w:sz w:val="24"/>
        </w:rPr>
        <w:softHyphen/>
        <w:t>сознательно, но и сознательно воссоздает идеологию.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noProof/>
          <w:color w:val="000000"/>
          <w:sz w:val="24"/>
        </w:rPr>
      </w:pPr>
      <w:r>
        <w:rPr>
          <w:color w:val="000000"/>
          <w:sz w:val="24"/>
        </w:rPr>
        <w:t>В 70-е годы на Западе деидеологизация сменилась реидеологизацией. В то же время интеллигенция не перестает развивать в общественном сознании по</w:t>
      </w:r>
      <w:r>
        <w:rPr>
          <w:color w:val="000000"/>
          <w:sz w:val="24"/>
        </w:rPr>
        <w:softHyphen/>
        <w:t>требность цивилизовать процесс взаимодействия идеологий, умерить эгоизм социальных субъектов. Когда-то Ф. Ницше демонстративно отстаивал свою приверженность эгоизму как единственному мотиву социальной деятельно</w:t>
      </w:r>
      <w:r>
        <w:rPr>
          <w:color w:val="000000"/>
          <w:sz w:val="24"/>
        </w:rPr>
        <w:softHyphen/>
        <w:t>сти, препятствующему вырождению. Он называл «инфицированным» всякого, кто приписывал безусловную ценность «началу неэгоистическому и враждеб</w:t>
      </w:r>
      <w:r>
        <w:rPr>
          <w:color w:val="000000"/>
          <w:sz w:val="24"/>
        </w:rPr>
        <w:softHyphen/>
        <w:t>ному всякому эгоизму»</w:t>
      </w:r>
      <w:r>
        <w:rPr>
          <w:noProof/>
          <w:color w:val="000000"/>
          <w:sz w:val="24"/>
        </w:rPr>
        <w:t>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Западная культура сознательно «инфицирует» себя, вернее делает себе при</w:t>
      </w:r>
      <w:r>
        <w:rPr>
          <w:color w:val="000000"/>
          <w:sz w:val="24"/>
        </w:rPr>
        <w:softHyphen/>
        <w:t>вивки коллективизма, альтруизма, которых у нее мало, но которые никогда не были вовсе ей чужды. Ей видится несовершенство субъекта как чрезмерная «завоевательность»: «Самого себя он рассматривает как центр, а все остальное как периферию. Ему представляется совершенно естественным, что инициа</w:t>
      </w:r>
      <w:r>
        <w:rPr>
          <w:color w:val="000000"/>
          <w:sz w:val="24"/>
        </w:rPr>
        <w:softHyphen/>
        <w:t>тива должна исходить от центра и в форме экспансии распространяться до са</w:t>
      </w:r>
      <w:r>
        <w:rPr>
          <w:color w:val="000000"/>
          <w:sz w:val="24"/>
        </w:rPr>
        <w:softHyphen/>
        <w:t>мых дальних границ социального и природного Космоса». И поскольку здесь выявлен век</w:t>
      </w:r>
      <w:r>
        <w:rPr>
          <w:color w:val="000000"/>
          <w:sz w:val="24"/>
        </w:rPr>
        <w:softHyphen/>
        <w:t>тор действия «коллективного бессознательного», то и сделано уже немало в плане нормализации духовной, социально-политической жизни общества. Процесс деидеологизации на Западе стал постоянным.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Но что же делаем мы? Бежим, как обычно, «задрав штаны», теперь только не за комсомолом, а за западным словцом. Мы деидеологизируемся. Но хо</w:t>
      </w:r>
      <w:r>
        <w:rPr>
          <w:color w:val="000000"/>
          <w:sz w:val="24"/>
        </w:rPr>
        <w:softHyphen/>
        <w:t>чется верить, что задача наша более сложна и обыденна: преодолеть последст</w:t>
      </w:r>
      <w:r>
        <w:rPr>
          <w:color w:val="000000"/>
          <w:sz w:val="24"/>
        </w:rPr>
        <w:softHyphen/>
        <w:t>вия длительного безидеологического существования социальных субъектов. Осуществить реидеологизацию, т. е. не мешать восстанавливать идеологию, а если необходимо, то и вновь создавать идеологию субъектов, никогда прежде себя таковыми не осознававших. Деутопизация, а не деидеологизация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вот настоящая сегодняшняя задача, решение которой может способствовать оздо</w:t>
      </w:r>
      <w:r>
        <w:rPr>
          <w:color w:val="000000"/>
          <w:sz w:val="24"/>
        </w:rPr>
        <w:softHyphen/>
        <w:t>ровлению социальной жизни нашего общества, приближению ее к норме. Деутопизацией назовем процесс, противоположный деидеологизации, движение в направлении формирования полноценных идеологий.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Общество должно вступить на путь деутопизации. Утопия имеет свое непреходящее значение. Однако в нашем обществе она в переизбытке на фоне вопиющего недостатка идеологии, которую не следует рассматривать как панацею от всех бед. Идеология направлена на выработку такой системы взглядов на мир, в рамках которой обеспечивалось бы сохране</w:t>
      </w:r>
      <w:r>
        <w:rPr>
          <w:color w:val="000000"/>
          <w:sz w:val="24"/>
        </w:rPr>
        <w:softHyphen/>
        <w:t>ние носителя идеологии. Без идеологий общественно-политическая жизнь де</w:t>
      </w:r>
      <w:r>
        <w:rPr>
          <w:color w:val="000000"/>
          <w:sz w:val="24"/>
        </w:rPr>
        <w:softHyphen/>
        <w:t>градирует. Эти специфические идейные системы являются средством преодо</w:t>
      </w:r>
      <w:r>
        <w:rPr>
          <w:color w:val="000000"/>
          <w:sz w:val="24"/>
        </w:rPr>
        <w:softHyphen/>
        <w:t>ления центробежных сил, сил энтропии, распада субъекта. В рамках идеоло</w:t>
      </w:r>
      <w:r>
        <w:rPr>
          <w:color w:val="000000"/>
          <w:sz w:val="24"/>
        </w:rPr>
        <w:softHyphen/>
        <w:t>гий вырабатывается представление об основных социальных ценностях. Эти представления ложатся в основу духовной культуры социума. И уже в целост</w:t>
      </w:r>
      <w:r>
        <w:rPr>
          <w:color w:val="000000"/>
          <w:sz w:val="24"/>
        </w:rPr>
        <w:softHyphen/>
        <w:t>ной системе культуры «эгоистический акцент», характерный для ценности, рассматриваемой в рамках отдельной идеологии, может быть преодолен. Но для того, чтобы возникли цивилизованные разнообразные идеи и представле</w:t>
      </w:r>
      <w:r>
        <w:rPr>
          <w:color w:val="000000"/>
          <w:sz w:val="24"/>
        </w:rPr>
        <w:softHyphen/>
        <w:t>ния, идеологии субъектов должны выработать «щебень» отдельных, частных, субъективных ценностей.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Поскольку осуществляется «цивилизованная» деутопизация, поскольку идеологии будут развиваться глубоко, в них нужно постепенно учитывать свя</w:t>
      </w:r>
      <w:r>
        <w:rPr>
          <w:color w:val="000000"/>
          <w:sz w:val="24"/>
        </w:rPr>
        <w:softHyphen/>
        <w:t>зи каждого субъекта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носителя идеологии с другими субъектами, все полнее должна осознаваться взаимозависимость социальных субъектов, необходи</w:t>
      </w:r>
      <w:r>
        <w:rPr>
          <w:color w:val="000000"/>
          <w:sz w:val="24"/>
        </w:rPr>
        <w:softHyphen/>
        <w:t>мость дать пространство для выживания и развития оппоненту, чтобы выжить и развиться самому.</w:t>
      </w:r>
    </w:p>
    <w:p w:rsidR="00BC10F5" w:rsidRDefault="008667C2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отношениях с партнерами более лоялен тот социальный субъект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носи</w:t>
      </w:r>
      <w:r>
        <w:rPr>
          <w:color w:val="000000"/>
          <w:sz w:val="24"/>
        </w:rPr>
        <w:softHyphen/>
        <w:t>тель идеологии, который осознал свой долговременный интерес, потребность в самосохранении. В этих условиях идеологии партнеров могут не противоре</w:t>
      </w:r>
      <w:r>
        <w:rPr>
          <w:color w:val="000000"/>
          <w:sz w:val="24"/>
        </w:rPr>
        <w:softHyphen/>
        <w:t>чить друг другу, в той или иной мере совпадать, но не могут полностью отож</w:t>
      </w:r>
      <w:r>
        <w:rPr>
          <w:color w:val="000000"/>
          <w:sz w:val="24"/>
        </w:rPr>
        <w:softHyphen/>
        <w:t>дествиться, как никогда не могут быть тождественны социум и его подсисте</w:t>
      </w:r>
      <w:r>
        <w:rPr>
          <w:color w:val="000000"/>
          <w:sz w:val="24"/>
        </w:rPr>
        <w:softHyphen/>
        <w:t>мы. Впрочем, конечно, учитывая состояние нашей сегодняшней социально-политической жизни, наивно надеяться, что характер процесса деутопизации будет сугубо цивилизованный, что завтра мы придем к обществу, состоящему из социальных субъектов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носителей цивилизованных идеологий. Но и в этих условиях цивилизованный процесс деутопизации предпочтителен борьбе идеологий, ибо когда субъект впервые отделяет себя от массы, осознает свой отдельный интерес, в нем просыпается «готтентотская мораль». Образец подо</w:t>
      </w:r>
      <w:r>
        <w:rPr>
          <w:color w:val="000000"/>
          <w:sz w:val="24"/>
        </w:rPr>
        <w:softHyphen/>
        <w:t>бной «морали» перед глазами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государство. Однако для общества сегодня еще страшнее, если субъект так и не просыпается, продолжает ощущать себя частью аморфного единства, которого уже и след простыл.</w:t>
      </w:r>
    </w:p>
    <w:p w:rsidR="00BC10F5" w:rsidRDefault="00BC10F5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</w:p>
    <w:p w:rsidR="00BC10F5" w:rsidRDefault="008667C2">
      <w:pPr>
        <w:widowControl w:val="0"/>
        <w:spacing w:line="336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b/>
          <w:color w:val="000000"/>
          <w:sz w:val="28"/>
        </w:rPr>
        <w:t>ЗАКЛЮЧЕНИЕ.</w:t>
      </w:r>
    </w:p>
    <w:p w:rsidR="00BC10F5" w:rsidRDefault="008667C2">
      <w:pPr>
        <w:widowControl w:val="0"/>
        <w:spacing w:line="336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стране продолжается движение против идеологии. Началом его можно считать провозглашение приоритета общечеловеческих ценностей. Тем не менее, в общественной жизни идеологию отгоняют призывом к демок</w:t>
      </w:r>
      <w:r>
        <w:rPr>
          <w:color w:val="000000"/>
          <w:sz w:val="24"/>
        </w:rPr>
        <w:softHyphen/>
        <w:t>ратии, что не позволяет оформиться самосознанию основных действующих социальных сил, групп, влияющих на политику, без чего демократия невоз</w:t>
      </w:r>
      <w:r>
        <w:rPr>
          <w:color w:val="000000"/>
          <w:sz w:val="24"/>
        </w:rPr>
        <w:softHyphen/>
        <w:t>можна. За демократию, за интересы «народа» борются рабочий класс и пред</w:t>
      </w:r>
      <w:r>
        <w:rPr>
          <w:color w:val="000000"/>
          <w:sz w:val="24"/>
        </w:rPr>
        <w:softHyphen/>
        <w:t>приниматели, православные и католики, молодежь и люди зрелого возраста, жители Азии и Европы в нашей родной Евразии. Кто из них борется за себя? Нет, все отстаивают правду, историческую справедливость, ведут священную борьбу не за себя, а за всех.</w:t>
      </w:r>
    </w:p>
    <w:p w:rsidR="00BC10F5" w:rsidRDefault="008667C2">
      <w:pPr>
        <w:widowControl w:val="0"/>
        <w:spacing w:line="336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Процесс деутопизации осложняется и тем, что идеология окутана застен</w:t>
      </w:r>
      <w:r>
        <w:rPr>
          <w:color w:val="000000"/>
          <w:sz w:val="24"/>
        </w:rPr>
        <w:softHyphen/>
        <w:t>чивым молчанием деятелей культуры и образования, что объяснимо. С одной стороны, длительный, тотальный контроль над культурой и образованием «на</w:t>
      </w:r>
      <w:r>
        <w:rPr>
          <w:color w:val="000000"/>
          <w:sz w:val="24"/>
        </w:rPr>
        <w:softHyphen/>
        <w:t>учной идеологии» породил условный рефлекс отторжения данного понятия в любом словосочетании. Но ведь мы, с другой стороны, отличаемся чем-то от павловских собачек, которым раз дали несъедобность, выкрашенную в крас</w:t>
      </w:r>
      <w:r>
        <w:rPr>
          <w:color w:val="000000"/>
          <w:sz w:val="24"/>
        </w:rPr>
        <w:softHyphen/>
        <w:t>ный цвет, и потом они шарахаются от всего красного? Преодолеть себя в дан</w:t>
      </w:r>
      <w:r>
        <w:rPr>
          <w:color w:val="000000"/>
          <w:sz w:val="24"/>
        </w:rPr>
        <w:softHyphen/>
        <w:t>ном случае необходимо. Одно дело отказаться от понятия «коммунизм»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до</w:t>
      </w:r>
      <w:r>
        <w:rPr>
          <w:color w:val="000000"/>
          <w:sz w:val="24"/>
        </w:rPr>
        <w:softHyphen/>
        <w:t>статочно условного и произвольного обозначения идеала (его можно исклю</w:t>
      </w:r>
      <w:r>
        <w:rPr>
          <w:color w:val="000000"/>
          <w:sz w:val="24"/>
        </w:rPr>
        <w:softHyphen/>
        <w:t>чить из лексикона на</w:t>
      </w:r>
      <w:r>
        <w:rPr>
          <w:noProof/>
          <w:color w:val="000000"/>
          <w:sz w:val="24"/>
        </w:rPr>
        <w:t xml:space="preserve"> 20—30—50</w:t>
      </w:r>
      <w:r>
        <w:rPr>
          <w:color w:val="000000"/>
          <w:sz w:val="24"/>
        </w:rPr>
        <w:t xml:space="preserve"> лет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смотря какой штрафной «срок давно</w:t>
      </w:r>
      <w:r>
        <w:rPr>
          <w:color w:val="000000"/>
          <w:sz w:val="24"/>
        </w:rPr>
        <w:softHyphen/>
        <w:t>сти» установим). Но вот с понятием «идеология» труднее.</w:t>
      </w:r>
    </w:p>
    <w:p w:rsidR="00BC10F5" w:rsidRDefault="008667C2">
      <w:pPr>
        <w:pStyle w:val="a3"/>
        <w:spacing w:line="336" w:lineRule="auto"/>
      </w:pPr>
      <w:r>
        <w:t>Ученым предстоит активно исследовать проблемы, связанные с идеологи</w:t>
      </w:r>
      <w:r>
        <w:softHyphen/>
        <w:t>ческой закомплексованностью, снять с понятия «идеология» чуждое клеймо. Именно ученые, всегда поставленные в соответствии со своей социальной функцией «над схваткой», призваны показать, что процесс формирования иде</w:t>
      </w:r>
      <w:r>
        <w:softHyphen/>
        <w:t>ологий идет вопреки попыткам утопистов осуществить очередную экспансию общественного сознания. Они должны учесть и то, что в возникающих идео</w:t>
      </w:r>
      <w:r>
        <w:softHyphen/>
        <w:t>логиях стремление группы к самосохранению часто выражено в сумбурной форме, так как нередко развивается вопреки общественному сознанию.</w:t>
      </w:r>
    </w:p>
    <w:p w:rsidR="00BC10F5" w:rsidRDefault="008667C2">
      <w:pPr>
        <w:widowControl w:val="0"/>
        <w:spacing w:line="336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Поэтому в системе образования необходимо глубоко и обстоятельно рас</w:t>
      </w:r>
      <w:r>
        <w:rPr>
          <w:color w:val="000000"/>
          <w:sz w:val="24"/>
        </w:rPr>
        <w:softHyphen/>
        <w:t>сматривать проблему значимости индивидуального, группового интереса. Трудно представить более важную для сегодняшних общества и личности за</w:t>
      </w:r>
      <w:r>
        <w:rPr>
          <w:color w:val="000000"/>
          <w:sz w:val="24"/>
        </w:rPr>
        <w:softHyphen/>
        <w:t>дачу. Ученым-обществоведам предстоит цивилизовать неизбежный процесс становления частных, субъективных систем знаний и представлений свобод</w:t>
      </w:r>
      <w:r>
        <w:rPr>
          <w:color w:val="000000"/>
          <w:sz w:val="24"/>
        </w:rPr>
        <w:softHyphen/>
        <w:t>ных социальных субъектов. Задача не в том, чтобы прямо самой интеллиген</w:t>
      </w:r>
      <w:r>
        <w:rPr>
          <w:color w:val="000000"/>
          <w:sz w:val="24"/>
        </w:rPr>
        <w:softHyphen/>
        <w:t>ции создавать идеологии, «внедрять их в сознание масс», а в том, чтобы бо</w:t>
      </w:r>
      <w:r>
        <w:rPr>
          <w:color w:val="000000"/>
          <w:sz w:val="24"/>
        </w:rPr>
        <w:softHyphen/>
        <w:t>роться с засильем утопии во всех обличьях, с препонами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психологически</w:t>
      </w:r>
      <w:r>
        <w:rPr>
          <w:color w:val="000000"/>
          <w:sz w:val="24"/>
        </w:rPr>
        <w:softHyphen/>
        <w:t>ми, интеллектуальными</w:t>
      </w:r>
      <w:r>
        <w:rPr>
          <w:noProof/>
          <w:color w:val="000000"/>
          <w:sz w:val="24"/>
        </w:rPr>
        <w:t xml:space="preserve"> —</w:t>
      </w:r>
      <w:r>
        <w:rPr>
          <w:color w:val="000000"/>
          <w:sz w:val="24"/>
        </w:rPr>
        <w:t xml:space="preserve"> на пути возрождения самосознания субъекта.</w:t>
      </w:r>
    </w:p>
    <w:p w:rsidR="00BC10F5" w:rsidRDefault="008667C2">
      <w:pPr>
        <w:widowControl w:val="0"/>
        <w:spacing w:line="336" w:lineRule="auto"/>
        <w:ind w:firstLine="709"/>
        <w:jc w:val="center"/>
        <w:rPr>
          <w:b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b/>
          <w:color w:val="000000"/>
          <w:sz w:val="28"/>
        </w:rPr>
        <w:t>СПИСОК ЛИТЕРАТУРЫ.</w:t>
      </w:r>
    </w:p>
    <w:p w:rsidR="00BC10F5" w:rsidRDefault="00BC10F5">
      <w:pPr>
        <w:widowControl w:val="0"/>
        <w:spacing w:line="336" w:lineRule="auto"/>
        <w:ind w:firstLine="709"/>
        <w:jc w:val="center"/>
        <w:rPr>
          <w:b/>
          <w:color w:val="000000"/>
          <w:sz w:val="28"/>
        </w:rPr>
      </w:pPr>
    </w:p>
    <w:p w:rsidR="00BC10F5" w:rsidRDefault="008667C2">
      <w:pPr>
        <w:pStyle w:val="2"/>
        <w:numPr>
          <w:ilvl w:val="0"/>
          <w:numId w:val="1"/>
        </w:numPr>
      </w:pPr>
      <w:r>
        <w:t>Коваленко В.И. Навстречу международной научной конференции.//Вестник Московского университета. 1993 - № 2.</w:t>
      </w:r>
    </w:p>
    <w:p w:rsidR="00BC10F5" w:rsidRDefault="008667C2">
      <w:pPr>
        <w:widowControl w:val="0"/>
        <w:numPr>
          <w:ilvl w:val="0"/>
          <w:numId w:val="1"/>
        </w:numPr>
        <w:spacing w:line="33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Козлова О.Н. К вопросу о деидеологизации.//СПЖ. 1992 - № 6-7.</w:t>
      </w:r>
    </w:p>
    <w:p w:rsidR="00BC10F5" w:rsidRDefault="008667C2">
      <w:pPr>
        <w:widowControl w:val="0"/>
        <w:numPr>
          <w:ilvl w:val="0"/>
          <w:numId w:val="1"/>
        </w:numPr>
        <w:spacing w:line="33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Пуляев В.Т. Россия накануне </w:t>
      </w:r>
      <w:r>
        <w:rPr>
          <w:color w:val="000000"/>
          <w:sz w:val="28"/>
          <w:lang w:val="en-US"/>
        </w:rPr>
        <w:t>XXI</w:t>
      </w:r>
      <w:r>
        <w:rPr>
          <w:color w:val="000000"/>
          <w:sz w:val="28"/>
        </w:rPr>
        <w:t xml:space="preserve"> века: идеология, рынок, гуманизм.//СПЖ. 1997 - № 4.</w:t>
      </w:r>
    </w:p>
    <w:p w:rsidR="00BC10F5" w:rsidRDefault="00BC10F5">
      <w:bookmarkStart w:id="0" w:name="_GoBack"/>
      <w:bookmarkEnd w:id="0"/>
    </w:p>
    <w:sectPr w:rsidR="00BC10F5">
      <w:headerReference w:type="default" r:id="rId7"/>
      <w:pgSz w:w="11906" w:h="16838"/>
      <w:pgMar w:top="1440" w:right="56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F5" w:rsidRDefault="008667C2">
      <w:r>
        <w:separator/>
      </w:r>
    </w:p>
  </w:endnote>
  <w:endnote w:type="continuationSeparator" w:id="0">
    <w:p w:rsidR="00BC10F5" w:rsidRDefault="008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F5" w:rsidRDefault="008667C2">
      <w:r>
        <w:separator/>
      </w:r>
    </w:p>
  </w:footnote>
  <w:footnote w:type="continuationSeparator" w:id="0">
    <w:p w:rsidR="00BC10F5" w:rsidRDefault="0086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F5" w:rsidRDefault="008667C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BC10F5" w:rsidRDefault="00BC1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37C9"/>
    <w:multiLevelType w:val="singleLevel"/>
    <w:tmpl w:val="BFF46C44"/>
    <w:lvl w:ilvl="0">
      <w:start w:val="1"/>
      <w:numFmt w:val="decimal"/>
      <w:lvlText w:val="%1."/>
      <w:lvlJc w:val="left"/>
      <w:pPr>
        <w:tabs>
          <w:tab w:val="num" w:pos="1453"/>
        </w:tabs>
        <w:ind w:left="1453" w:hanging="7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7C2"/>
    <w:rsid w:val="008667C2"/>
    <w:rsid w:val="00BC10F5"/>
    <w:rsid w:val="00E8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8640-291B-44F5-836B-8FA02ACC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360" w:lineRule="auto"/>
      <w:ind w:firstLine="709"/>
      <w:jc w:val="both"/>
    </w:pPr>
    <w:rPr>
      <w:color w:val="000000"/>
      <w:sz w:val="24"/>
    </w:rPr>
  </w:style>
  <w:style w:type="paragraph" w:styleId="2">
    <w:name w:val="Body Text Indent 2"/>
    <w:basedOn w:val="a"/>
    <w:semiHidden/>
    <w:pPr>
      <w:widowControl w:val="0"/>
      <w:spacing w:line="336" w:lineRule="auto"/>
      <w:ind w:firstLine="709"/>
      <w:jc w:val="both"/>
    </w:pPr>
    <w:rPr>
      <w:color w:val="000000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Мой дом родной</Company>
  <LinksUpToDate>false</LinksUpToDate>
  <CharactersWithSpaces>23903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Утц Александр Эдмундович</dc:creator>
  <cp:keywords/>
  <cp:lastModifiedBy>admin</cp:lastModifiedBy>
  <cp:revision>2</cp:revision>
  <dcterms:created xsi:type="dcterms:W3CDTF">2014-02-08T06:45:00Z</dcterms:created>
  <dcterms:modified xsi:type="dcterms:W3CDTF">2014-02-08T06:45:00Z</dcterms:modified>
</cp:coreProperties>
</file>