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DD6" w:rsidRDefault="00BC0FCD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План</w:t>
      </w:r>
      <w:r>
        <w:rPr>
          <w:b/>
          <w:bCs/>
        </w:rPr>
        <w:br/>
        <w:t>Введение</w:t>
      </w:r>
      <w:r>
        <w:br/>
      </w:r>
      <w:r>
        <w:rPr>
          <w:b/>
          <w:bCs/>
        </w:rPr>
        <w:t>2 Цели</w:t>
      </w:r>
      <w:r>
        <w:br/>
      </w:r>
      <w:r>
        <w:rPr>
          <w:b/>
          <w:bCs/>
        </w:rPr>
        <w:t>3 Последствия</w:t>
      </w:r>
      <w:r>
        <w:br/>
      </w:r>
      <w:r>
        <w:rPr>
          <w:b/>
          <w:bCs/>
        </w:rPr>
        <w:t>4 Интересные факты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362DD6" w:rsidRDefault="00BC0FC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62DD6" w:rsidRDefault="00BC0FCD">
      <w:pPr>
        <w:pStyle w:val="a3"/>
      </w:pPr>
      <w:r>
        <w:t>Декларация Бальфура 1917 года — официальное письмо, датированное 2 ноября 1917 года, от министра иностранных дел Великобритании Артура Бальфура к лорду Уолтеру Ротшильду, представителю британской еврейской общины, для передачи Сионистской федерации Великобритании.</w:t>
      </w:r>
    </w:p>
    <w:p w:rsidR="00362DD6" w:rsidRDefault="00BC0FCD">
      <w:pPr>
        <w:pStyle w:val="21"/>
        <w:numPr>
          <w:ilvl w:val="0"/>
          <w:numId w:val="0"/>
        </w:numPr>
      </w:pPr>
      <w:r>
        <w:t>Содержание</w:t>
      </w:r>
    </w:p>
    <w:p w:rsidR="00362DD6" w:rsidRDefault="00BC0FCD">
      <w:pPr>
        <w:pStyle w:val="a3"/>
      </w:pPr>
      <w:r>
        <w:t>Министерство иностранных дел, 2 ноября 1917 года</w:t>
      </w:r>
    </w:p>
    <w:p w:rsidR="00362DD6" w:rsidRDefault="00BC0FCD">
      <w:pPr>
        <w:pStyle w:val="a3"/>
      </w:pPr>
      <w:r>
        <w:t>Уважаемый лорд Ротшильд,</w:t>
      </w:r>
    </w:p>
    <w:p w:rsidR="00362DD6" w:rsidRDefault="00BC0FCD">
      <w:pPr>
        <w:pStyle w:val="a3"/>
      </w:pPr>
      <w:r>
        <w:t>Имею честь передать Вам от имени правительства Его Величества следующую декларацию , в которой выражается сочувствие сионистским устремлениям евреев , представленную на рассмотрение кабинета министров и им одобренную :</w:t>
      </w:r>
    </w:p>
    <w:p w:rsidR="00362DD6" w:rsidRDefault="00BC0FCD">
      <w:pPr>
        <w:pStyle w:val="a3"/>
      </w:pPr>
      <w:r>
        <w:t>« Правительство Его Величества с одобрением рассматривает вопрос о создании в Палестине национального очага для еврейского народа и приложит все усилия для содействия достижению этой цели; при этом ясно подразумевается, что не должно производиться никаких действий, которые могли бы нарушить гражданские и религиозные права существующих нееврейских общин в Палестине или же права и политический статус, которыми пользуются евреи в любой другой стране».</w:t>
      </w:r>
    </w:p>
    <w:p w:rsidR="00362DD6" w:rsidRDefault="00BC0FCD">
      <w:pPr>
        <w:pStyle w:val="a3"/>
      </w:pPr>
      <w:r>
        <w:t>Я был бы весьма признателен Вам, если бы Вы довели эту Декларацию до сведения Сионистской федерации.</w:t>
      </w:r>
    </w:p>
    <w:p w:rsidR="00362DD6" w:rsidRDefault="00BC0FCD">
      <w:pPr>
        <w:pStyle w:val="a3"/>
      </w:pPr>
      <w:r>
        <w:t>Искренне Ваш,</w:t>
      </w:r>
    </w:p>
    <w:p w:rsidR="00362DD6" w:rsidRDefault="00BC0FCD">
      <w:pPr>
        <w:pStyle w:val="a3"/>
      </w:pPr>
      <w:r>
        <w:t>Артур Джеймс Бальфур.</w:t>
      </w:r>
    </w:p>
    <w:p w:rsidR="00362DD6" w:rsidRDefault="00BC0FCD">
      <w:pPr>
        <w:pStyle w:val="a3"/>
      </w:pPr>
      <w:r>
        <w:t>— Декларация Бальфура от 2 ноября 1917 года</w:t>
      </w:r>
    </w:p>
    <w:p w:rsidR="00362DD6" w:rsidRDefault="00BC0FCD">
      <w:pPr>
        <w:pStyle w:val="21"/>
        <w:pageBreakBefore/>
        <w:numPr>
          <w:ilvl w:val="0"/>
          <w:numId w:val="0"/>
        </w:numPr>
      </w:pPr>
      <w:r>
        <w:t>2. Цели</w:t>
      </w:r>
    </w:p>
    <w:p w:rsidR="00362DD6" w:rsidRDefault="00BC0FCD">
      <w:pPr>
        <w:pStyle w:val="a3"/>
        <w:rPr>
          <w:position w:val="10"/>
        </w:rPr>
      </w:pPr>
      <w:r>
        <w:t xml:space="preserve">По словам Ллойд Джорджа, </w:t>
      </w:r>
      <w:r>
        <w:rPr>
          <w:i/>
          <w:iCs/>
        </w:rPr>
        <w:t>«…декларация Бальфура не является простым актом милосердия. Следует понять, что речь идет о сделке в обмен… на поддержку евреями всего мира дела союзников»</w:t>
      </w:r>
      <w:r>
        <w:t xml:space="preserve"> </w:t>
      </w:r>
      <w:r>
        <w:rPr>
          <w:position w:val="10"/>
        </w:rPr>
        <w:t>[1]</w:t>
      </w:r>
    </w:p>
    <w:p w:rsidR="00362DD6" w:rsidRDefault="00BC0FCD">
      <w:pPr>
        <w:pStyle w:val="a3"/>
      </w:pPr>
      <w:r>
        <w:t>Среди возможных целей издания декларации назывались:</w:t>
      </w:r>
    </w:p>
    <w:p w:rsidR="00362DD6" w:rsidRDefault="00BC0FC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Побуждение американской еврейской общины оказать давление на правительство США с целью добиться от него вступления в войну на стороне Антанты.</w:t>
      </w:r>
    </w:p>
    <w:p w:rsidR="00362DD6" w:rsidRDefault="00BC0FC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Попытка оказать давление на российских евреев, с целью предотвратить распространение среди них большевизма и тем самым предупредить выход России из войны.</w:t>
      </w:r>
    </w:p>
    <w:p w:rsidR="00362DD6" w:rsidRDefault="00BC0FCD">
      <w:pPr>
        <w:pStyle w:val="a3"/>
        <w:numPr>
          <w:ilvl w:val="0"/>
          <w:numId w:val="3"/>
        </w:numPr>
        <w:tabs>
          <w:tab w:val="left" w:pos="707"/>
        </w:tabs>
        <w:rPr>
          <w:position w:val="10"/>
        </w:rPr>
      </w:pPr>
      <w:r>
        <w:t>Получение Великобританией морального права на контроль над Палестиной после войны. Согласно англо-французской договорённости, предшествовавшей декларации, в центральной Палестине предполагалось создать зону под международным, а не британским контролем.</w:t>
      </w:r>
      <w:r>
        <w:rPr>
          <w:position w:val="10"/>
        </w:rPr>
        <w:t>[2]</w:t>
      </w:r>
    </w:p>
    <w:p w:rsidR="00362DD6" w:rsidRDefault="00362DD6">
      <w:pPr>
        <w:pStyle w:val="a3"/>
      </w:pPr>
    </w:p>
    <w:p w:rsidR="00362DD6" w:rsidRDefault="00BC0FCD">
      <w:pPr>
        <w:pStyle w:val="21"/>
        <w:pageBreakBefore/>
        <w:numPr>
          <w:ilvl w:val="0"/>
          <w:numId w:val="0"/>
        </w:numPr>
      </w:pPr>
      <w:r>
        <w:t>3. Последствия</w:t>
      </w:r>
    </w:p>
    <w:p w:rsidR="00362DD6" w:rsidRDefault="00BC0FCD">
      <w:pPr>
        <w:pStyle w:val="a3"/>
      </w:pPr>
      <w:r>
        <w:t>В феврале 1918 г. о своем согласии с «Декларацией» заявила Франция, 9 мая 1918 г. - Италия, 31 августа 1918 г. её одобрил президент США Вильсон, а затем, 30 июня 1922 г., конгресс США</w:t>
      </w:r>
      <w:r>
        <w:rPr>
          <w:position w:val="10"/>
        </w:rPr>
        <w:t>[1]</w:t>
      </w:r>
      <w:r>
        <w:t>.</w:t>
      </w:r>
    </w:p>
    <w:p w:rsidR="00362DD6" w:rsidRDefault="00BC0FCD">
      <w:pPr>
        <w:pStyle w:val="a3"/>
      </w:pPr>
      <w:r>
        <w:t xml:space="preserve">24 апреля 1920г. на конференции в Сан-Ремо «Декларация Бальфура» была утверждена союзниками как основа послевоенного урегулирования в Палестине, а 24 июля 1922 г. включена в текст мандата Великобритании на Палестину, утверждённого «Лигой Наций». В 1945 году, когда вместо «Лиги Наций» была создана Организация Объединённых Наций, в её устав вводится статья о сохранении в силе всех мандатов «Лиги Наций» </w:t>
      </w:r>
      <w:r>
        <w:rPr>
          <w:position w:val="10"/>
        </w:rPr>
        <w:t>[3]</w:t>
      </w:r>
      <w:r>
        <w:t>. Этот принцип был подтверждён и Гаагским международным судом. Таким образом, «Декларация Бальфура» продолжила своё действие и после образования ООН.</w:t>
      </w:r>
    </w:p>
    <w:p w:rsidR="00362DD6" w:rsidRDefault="00BC0FCD">
      <w:pPr>
        <w:pStyle w:val="21"/>
        <w:pageBreakBefore/>
        <w:numPr>
          <w:ilvl w:val="0"/>
          <w:numId w:val="0"/>
        </w:numPr>
      </w:pPr>
      <w:r>
        <w:t>4. Интересные факты</w:t>
      </w:r>
    </w:p>
    <w:p w:rsidR="00362DD6" w:rsidRDefault="00BC0FC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«Декларация Бальфура» была опубликована в том же номере газеты «Таймс», где было опубликовано сообщение об Октябрьской революции</w:t>
      </w:r>
      <w:r>
        <w:rPr>
          <w:position w:val="10"/>
        </w:rPr>
        <w:t>[4]</w:t>
      </w:r>
      <w:r>
        <w:t>.</w:t>
      </w:r>
    </w:p>
    <w:p w:rsidR="00362DD6" w:rsidRDefault="00BC0FC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Согласно опросу общественного мнения, проведенного в конце 2004 года в различных странах мира среди 24 тысяч представителей арабской интеллигенции, имеющих университетские дипломы и активно пользующихся интернетом, «Декларация Бальфура» является «самым ужасным документом уходящего тысячелетия»</w:t>
      </w:r>
      <w:r>
        <w:rPr>
          <w:position w:val="10"/>
        </w:rPr>
        <w:t>[5]</w:t>
      </w:r>
      <w:r>
        <w:t>.</w:t>
      </w:r>
    </w:p>
    <w:p w:rsidR="00362DD6" w:rsidRDefault="00BC0FCD">
      <w:pPr>
        <w:pStyle w:val="a3"/>
        <w:numPr>
          <w:ilvl w:val="0"/>
          <w:numId w:val="2"/>
        </w:numPr>
        <w:tabs>
          <w:tab w:val="left" w:pos="707"/>
        </w:tabs>
      </w:pPr>
      <w:r>
        <w:t>На момент публикации «Декларации Бальфура» евреи составляли в Палестине около 10 % населения.</w:t>
      </w:r>
    </w:p>
    <w:p w:rsidR="00362DD6" w:rsidRDefault="00362DD6">
      <w:pPr>
        <w:pStyle w:val="a3"/>
      </w:pPr>
    </w:p>
    <w:p w:rsidR="00362DD6" w:rsidRDefault="00BC0FC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62DD6" w:rsidRDefault="00BC0F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Folk A. Izrael. Тегге deux fois promise. P., 1954, из статьи Абу Салах Абдеррахман. ИСТОКИ ПАЛЕСТИНСКОЙ ПРОБЛЕМЫ: ДЕКЛАРАЦИЯ БАЛЬФУРА И МАНДАТ ЛИГИ НАЦИЙ НА ПАЛЕСТИНУ, 10.11.2004</w:t>
      </w:r>
    </w:p>
    <w:p w:rsidR="00362DD6" w:rsidRDefault="00BC0F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Uri Avnery (Ури Авнери).</w:t>
      </w:r>
      <w:r>
        <w:t xml:space="preserve"> Israel without Zionizm.. — Collier Books, 1971. стр.67</w:t>
      </w:r>
    </w:p>
    <w:p w:rsidR="00362DD6" w:rsidRDefault="00BC0F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статья 80, гл. 12 Устава ООН, Charter of the United Nations</w:t>
      </w:r>
    </w:p>
    <w:p w:rsidR="00362DD6" w:rsidRDefault="00BC0F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1.6. ПЕРВАЯ МИРОВАЯ ВОЙНА, ДЕКЛАРАЦИЯ БАЛЬФУРА И ПРОВОЗГЛАШЕНИЕ БРИТАНСКОГО МАНДАТА</w:t>
      </w:r>
    </w:p>
    <w:p w:rsidR="00362DD6" w:rsidRDefault="00BC0FCD">
      <w:pPr>
        <w:pStyle w:val="a3"/>
        <w:numPr>
          <w:ilvl w:val="0"/>
          <w:numId w:val="1"/>
        </w:numPr>
        <w:tabs>
          <w:tab w:val="left" w:pos="707"/>
        </w:tabs>
      </w:pPr>
      <w:r>
        <w:t>Арабо-израильский конфликт, Кто же оккупировал Палестину? Александр Риман, 4.02.2005</w:t>
      </w:r>
    </w:p>
    <w:p w:rsidR="00362DD6" w:rsidRDefault="00BC0FCD">
      <w:pPr>
        <w:pStyle w:val="a3"/>
        <w:spacing w:after="0"/>
      </w:pPr>
      <w:r>
        <w:t>Источник: http://ru.wikipedia.org/wiki/Декларация_Бальфура_1917_года</w:t>
      </w:r>
      <w:bookmarkStart w:id="0" w:name="_GoBack"/>
      <w:bookmarkEnd w:id="0"/>
    </w:p>
    <w:sectPr w:rsidR="00362DD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FCD"/>
    <w:rsid w:val="00362DD6"/>
    <w:rsid w:val="009E6571"/>
    <w:rsid w:val="00B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B8304-BA99-4D36-A22D-6D78B77E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2014-03-29T20:30:00Z</dcterms:created>
  <dcterms:modified xsi:type="dcterms:W3CDTF">2014-03-29T20:30:00Z</dcterms:modified>
</cp:coreProperties>
</file>