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AD" w:rsidRDefault="005B63AD">
      <w:pPr>
        <w:pStyle w:val="1"/>
        <w:rPr>
          <w:sz w:val="28"/>
        </w:rPr>
      </w:pPr>
      <w:r>
        <w:rPr>
          <w:sz w:val="28"/>
        </w:rPr>
        <w:t>Введение</w:t>
      </w:r>
    </w:p>
    <w:p w:rsidR="005B63AD" w:rsidRDefault="005B63AD"/>
    <w:p w:rsidR="005B63AD" w:rsidRDefault="005B63AD">
      <w:pPr>
        <w:pStyle w:val="a4"/>
        <w:ind w:firstLine="320"/>
        <w:rPr>
          <w:sz w:val="28"/>
        </w:rPr>
      </w:pPr>
      <w:r>
        <w:rPr>
          <w:sz w:val="28"/>
        </w:rPr>
        <w:t>Понятие стратегии взято из военного лексикона. Там оно обозначает планирование и проведение в жизнь ге</w:t>
      </w:r>
      <w:r>
        <w:rPr>
          <w:sz w:val="28"/>
        </w:rPr>
        <w:softHyphen/>
        <w:t>неральной линии, связанной с основной целью {или с ос</w:t>
      </w:r>
      <w:r>
        <w:rPr>
          <w:sz w:val="28"/>
        </w:rPr>
        <w:softHyphen/>
        <w:t>новными целями), с помощью использования и комби</w:t>
      </w:r>
      <w:r>
        <w:rPr>
          <w:sz w:val="28"/>
        </w:rPr>
        <w:softHyphen/>
        <w:t>нирования всех доступных средств и методов ( тактики.) В общем смысле это понятие употребляется для обозна</w:t>
      </w:r>
      <w:r>
        <w:rPr>
          <w:sz w:val="28"/>
        </w:rPr>
        <w:softHyphen/>
        <w:t>чения широких долговременных мер и подходов.</w:t>
      </w:r>
    </w:p>
    <w:p w:rsidR="005B63AD" w:rsidRDefault="005B63AD">
      <w:pPr>
        <w:pStyle w:val="20"/>
        <w:rPr>
          <w:sz w:val="28"/>
        </w:rPr>
      </w:pPr>
      <w:r>
        <w:rPr>
          <w:sz w:val="28"/>
        </w:rPr>
        <w:t>Данное понятие вошло и в словарь делового управ</w:t>
      </w:r>
      <w:r>
        <w:rPr>
          <w:sz w:val="28"/>
        </w:rPr>
        <w:softHyphen/>
        <w:t>ления и признается необходимой составляющей делового общения. Рассмотрим основные аспекты стратегии де</w:t>
      </w:r>
      <w:r>
        <w:rPr>
          <w:sz w:val="28"/>
        </w:rPr>
        <w:softHyphen/>
        <w:t>лового общении. Многие из них являются общими с де</w:t>
      </w:r>
      <w:r>
        <w:rPr>
          <w:sz w:val="28"/>
        </w:rPr>
        <w:softHyphen/>
        <w:t>ловым управлением. В целом к стратегическим принци</w:t>
      </w:r>
      <w:r>
        <w:rPr>
          <w:sz w:val="28"/>
        </w:rPr>
        <w:softHyphen/>
        <w:t xml:space="preserve">пам делового общения относятся способы управления Процессом коммуникации. В их числе выделяются пять элементов. </w:t>
      </w:r>
    </w:p>
    <w:p w:rsidR="005B63AD" w:rsidRDefault="005B63AD">
      <w:pPr>
        <w:pStyle w:val="20"/>
        <w:rPr>
          <w:sz w:val="28"/>
        </w:rPr>
      </w:pPr>
      <w:r>
        <w:rPr>
          <w:sz w:val="28"/>
        </w:rPr>
        <w:t>Первый — это умение моделировать ситуацию. В это понятие входит целостное представление о ситуации. Образно говоря, нужно уметь оглядеть сложившуюся ситуацию с высоты «птичьего полета». Такой подход позволяет увидеть связи данной ситуации с другими, обо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зреть историческую переменную, формирование ситуа</w:t>
      </w:r>
      <w:r>
        <w:rPr>
          <w:sz w:val="28"/>
        </w:rPr>
        <w:softHyphen/>
        <w:t>ции, проанализировать ее связь с другими ситуациями, прогнозировать ее развитие, учесть существенные и привходящие условия, факторы, способствующие улуч</w:t>
      </w:r>
      <w:r>
        <w:rPr>
          <w:sz w:val="28"/>
        </w:rPr>
        <w:softHyphen/>
        <w:t>шению или ухудшению сложившегося положения дел: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Второй элемент стратегического анализа — спо</w:t>
      </w:r>
      <w:r>
        <w:rPr>
          <w:sz w:val="28"/>
        </w:rPr>
        <w:softHyphen/>
        <w:t>собность выявить необходимость изменений. Определение необходимости изменений требует двоякого рода способ</w:t>
      </w:r>
      <w:r>
        <w:rPr>
          <w:sz w:val="28"/>
        </w:rPr>
        <w:softHyphen/>
        <w:t>ностей:</w:t>
      </w:r>
    </w:p>
    <w:p w:rsidR="005B63AD" w:rsidRDefault="005B63AD">
      <w:pPr>
        <w:spacing w:line="220" w:lineRule="atLeast"/>
        <w:ind w:firstLine="340"/>
        <w:rPr>
          <w:sz w:val="28"/>
        </w:rPr>
      </w:pPr>
      <w:r>
        <w:rPr>
          <w:sz w:val="28"/>
        </w:rPr>
        <w:t>1) готовности реагировать на тенденции, возникаю</w:t>
      </w:r>
      <w:r>
        <w:rPr>
          <w:sz w:val="28"/>
        </w:rPr>
        <w:softHyphen/>
        <w:t>щие из известных факторов в данной ситуации;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2) интеллекта и творчества, дозволяющих на основе учета комбинаций известных и неизвестных факторов и тенденций эффективно проводить свою линию и осуще</w:t>
      </w:r>
      <w:r>
        <w:rPr>
          <w:sz w:val="28"/>
        </w:rPr>
        <w:softHyphen/>
        <w:t>ствлять гибкое реагирование в непредвиденных обстоя</w:t>
      </w:r>
      <w:r>
        <w:rPr>
          <w:sz w:val="28"/>
        </w:rPr>
        <w:softHyphen/>
        <w:t>тельствах, находить ресурсы и возможности упрочения собственной позиции, .выигрыша, достижения успеха.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Третий элемент — это  способность разработать общую стратегию изменений. Определение и формули</w:t>
      </w:r>
      <w:r>
        <w:rPr>
          <w:sz w:val="28"/>
        </w:rPr>
        <w:softHyphen/>
        <w:t>ровка стратегии представляют поиск наиболее приемле</w:t>
      </w:r>
      <w:r>
        <w:rPr>
          <w:sz w:val="28"/>
        </w:rPr>
        <w:softHyphen/>
        <w:t>мого варианта.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Четвертый элемент связан со способностью ис</w:t>
      </w:r>
      <w:r>
        <w:rPr>
          <w:sz w:val="28"/>
        </w:rPr>
        <w:softHyphen/>
        <w:t>пользовать в ходе изменений наиболее надежные мето</w:t>
      </w:r>
      <w:r>
        <w:rPr>
          <w:sz w:val="28"/>
        </w:rPr>
        <w:softHyphen/>
        <w:t>ды, выбирать оптимальные пути и решения, опираться на корректные оценки и рационально предпочитать луч</w:t>
      </w:r>
      <w:r>
        <w:rPr>
          <w:sz w:val="28"/>
        </w:rPr>
        <w:softHyphen/>
        <w:t>шие из возможных альтернативы.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Пятый элемент  - это способность воплощать стра</w:t>
      </w:r>
      <w:r>
        <w:rPr>
          <w:sz w:val="28"/>
        </w:rPr>
        <w:softHyphen/>
        <w:t>тегию в практику,   в конкретное действие, в контекст коммуникации, в систему доводов и аргументов доказа</w:t>
      </w:r>
      <w:r>
        <w:rPr>
          <w:sz w:val="28"/>
        </w:rPr>
        <w:softHyphen/>
        <w:t>тельства, в соответствующее построение речи, в органи</w:t>
      </w:r>
      <w:r>
        <w:rPr>
          <w:sz w:val="28"/>
        </w:rPr>
        <w:softHyphen/>
        <w:t xml:space="preserve">зацию делового общения </w:t>
      </w:r>
    </w:p>
    <w:p w:rsidR="005B63AD" w:rsidRDefault="005B63AD">
      <w:pPr>
        <w:spacing w:line="200" w:lineRule="atLeast"/>
        <w:ind w:firstLine="320"/>
        <w:rPr>
          <w:sz w:val="28"/>
        </w:rPr>
      </w:pPr>
    </w:p>
    <w:p w:rsidR="005B63AD" w:rsidRDefault="005B63AD">
      <w:pPr>
        <w:spacing w:line="200" w:lineRule="atLeast"/>
        <w:ind w:firstLine="320"/>
        <w:rPr>
          <w:sz w:val="28"/>
        </w:rPr>
      </w:pPr>
    </w:p>
    <w:p w:rsidR="005B63AD" w:rsidRDefault="005B63AD">
      <w:pPr>
        <w:spacing w:line="200" w:lineRule="atLeast"/>
        <w:ind w:firstLine="320"/>
        <w:rPr>
          <w:sz w:val="28"/>
        </w:rPr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</w:p>
    <w:p w:rsidR="005B63AD" w:rsidRDefault="005B63AD">
      <w:pPr>
        <w:pStyle w:val="2"/>
      </w:pPr>
      <w:r>
        <w:t>ДЕЛОВАЯ СТРАТЕГИЯ</w:t>
      </w:r>
    </w:p>
    <w:p w:rsidR="005B63AD" w:rsidRDefault="005B63AD"/>
    <w:p w:rsidR="005B63AD" w:rsidRDefault="005B63AD">
      <w:pPr>
        <w:spacing w:before="60" w:line="220" w:lineRule="atLeast"/>
        <w:ind w:firstLine="220"/>
        <w:rPr>
          <w:sz w:val="28"/>
        </w:rPr>
      </w:pPr>
      <w:r>
        <w:rPr>
          <w:sz w:val="28"/>
        </w:rPr>
        <w:t>Цель деловой (коммуникативной) стратегии состоит том, чтобы добиться долговременных деловых преиму</w:t>
      </w:r>
      <w:r>
        <w:rPr>
          <w:sz w:val="28"/>
        </w:rPr>
        <w:softHyphen/>
        <w:t>ществ при обсуждении спорного положения.   Такая стратегия представляет собою обобщающую модель действий,  необходимых для достижения поставленных целей путем координации и оптимального распределения и планирования всех компонентов коммуникативного процесса.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Процесс разработки такой стратегии включает в себя »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1. Определение роли кооперативного или конфронтационного фактора коммуникативного процесса. Это соответственно определяет методику и тактику достижения соглашений или тактику борьбы.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2. Квалификацию субъектов коммуникативного про</w:t>
      </w:r>
      <w:r>
        <w:rPr>
          <w:sz w:val="28"/>
        </w:rPr>
        <w:softHyphen/>
        <w:t>цесса либо как партнеров, либо как оппонентов и противников.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3. .Конкретизацию целей в зависимости от выбора своей позиции в соответствии с двумя вышеуказанными положениями.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4. Всестороннее определение собственной позиции и позиции партнера или оппонента согласно уточненным целям.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5. Формулировано основной и резервных (дополни</w:t>
      </w:r>
      <w:r>
        <w:rPr>
          <w:sz w:val="28"/>
        </w:rPr>
        <w:softHyphen/>
        <w:t>тельных) моделей действий для реализации основных и дополнительных целей.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6. Окончательное, обобщенное определение стратегии в соответствии со всеми вышеназванными пунктами.</w:t>
      </w: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spacing w:line="220" w:lineRule="atLeast"/>
        <w:rPr>
          <w:sz w:val="28"/>
        </w:rPr>
      </w:pPr>
    </w:p>
    <w:p w:rsidR="005B63AD" w:rsidRDefault="005B63AD">
      <w:pPr>
        <w:pStyle w:val="2"/>
        <w:spacing w:before="280" w:line="220" w:lineRule="atLeast"/>
      </w:pPr>
      <w:r>
        <w:t>ФУНКЦИОНАЛЬНЫЕ СТРАТЕГИИ</w:t>
      </w:r>
    </w:p>
    <w:p w:rsidR="005B63AD" w:rsidRDefault="005B63AD"/>
    <w:p w:rsidR="005B63AD" w:rsidRDefault="005B63AD">
      <w:pPr>
        <w:spacing w:before="60" w:line="220" w:lineRule="atLeast"/>
        <w:rPr>
          <w:sz w:val="28"/>
        </w:rPr>
      </w:pPr>
      <w:r>
        <w:rPr>
          <w:sz w:val="28"/>
        </w:rPr>
        <w:t>Стратегии этого сорта необходимы для распределе</w:t>
      </w:r>
      <w:r>
        <w:rPr>
          <w:sz w:val="28"/>
        </w:rPr>
        <w:softHyphen/>
        <w:t>ния ресурсов по достижению основной цели между все</w:t>
      </w:r>
      <w:r>
        <w:rPr>
          <w:sz w:val="28"/>
        </w:rPr>
        <w:softHyphen/>
        <w:t>ми субъектами взаимодействия. Такие стратегии можно назвать стратегиями координации средств.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Функциональные стратегии  внутренний ресурс уве</w:t>
      </w:r>
      <w:r>
        <w:rPr>
          <w:sz w:val="28"/>
        </w:rPr>
        <w:softHyphen/>
        <w:t>личения степени эффективности и надежности собствен</w:t>
      </w:r>
      <w:r>
        <w:rPr>
          <w:sz w:val="28"/>
        </w:rPr>
        <w:softHyphen/>
        <w:t>ной позиции. Используя их, можно путем перераспре</w:t>
      </w:r>
      <w:r>
        <w:rPr>
          <w:sz w:val="28"/>
        </w:rPr>
        <w:softHyphen/>
        <w:t>деления ресурсов на разных этапах усилить собствен</w:t>
      </w:r>
      <w:r>
        <w:rPr>
          <w:sz w:val="28"/>
        </w:rPr>
        <w:softHyphen/>
        <w:t>ную позицию.</w:t>
      </w:r>
    </w:p>
    <w:p w:rsidR="005B63AD" w:rsidRDefault="005B63AD">
      <w:pPr>
        <w:pStyle w:val="2"/>
        <w:spacing w:before="280" w:line="220" w:lineRule="atLeast"/>
      </w:pPr>
      <w:r>
        <w:t>СТРАТЕГИЯ  – ЭТО ТАКТИКА</w:t>
      </w:r>
    </w:p>
    <w:p w:rsidR="005B63AD" w:rsidRDefault="005B63AD"/>
    <w:p w:rsidR="005B63AD" w:rsidRDefault="005B63AD">
      <w:pPr>
        <w:spacing w:before="60" w:line="200" w:lineRule="atLeast"/>
        <w:ind w:firstLine="720"/>
        <w:rPr>
          <w:sz w:val="28"/>
        </w:rPr>
      </w:pPr>
      <w:r>
        <w:rPr>
          <w:sz w:val="28"/>
        </w:rPr>
        <w:t>Стратегию можно описать, как вид рациональной де</w:t>
      </w:r>
      <w:r>
        <w:rPr>
          <w:sz w:val="28"/>
        </w:rPr>
        <w:softHyphen/>
        <w:t>ятельности. Элементарными действиями такого вида де</w:t>
      </w:r>
      <w:r>
        <w:rPr>
          <w:sz w:val="28"/>
        </w:rPr>
        <w:softHyphen/>
        <w:t>ятельности будут принятие предложений или отказ от ранее принятых предложений. Тот или иной способ при</w:t>
      </w:r>
      <w:r>
        <w:rPr>
          <w:sz w:val="28"/>
        </w:rPr>
        <w:softHyphen/>
        <w:t>нятия предложений можно условно назвать «логикой» стратегии. «Логика» стратегии определяется системой ранее принятых предложений. Тогда тактика представ</w:t>
      </w:r>
      <w:r>
        <w:rPr>
          <w:sz w:val="28"/>
        </w:rPr>
        <w:softHyphen/>
        <w:t>ляет собою вид правил, методов и предписаний, прини</w:t>
      </w:r>
      <w:r>
        <w:rPr>
          <w:sz w:val="28"/>
        </w:rPr>
        <w:softHyphen/>
        <w:t>маемых для расширения класса существующих описаний. Способ предписаний, выраженный в языке, называется «методом»,   а принятие любого предложения в языке ' »того метода называется «допущением». В терминах данного языка метод состоит из разрешений, запрещений и предписаний подобного типа. Так, на каждом этапе коммуникативной деятельности А раз</w:t>
      </w:r>
      <w:r>
        <w:rPr>
          <w:sz w:val="28"/>
        </w:rPr>
        <w:softHyphen/>
        <w:t>решается, если не оговорено противное, рассматривать новое действие В, в котором принимается каждое допу</w:t>
      </w:r>
      <w:r>
        <w:rPr>
          <w:sz w:val="28"/>
        </w:rPr>
        <w:softHyphen/>
        <w:t>щение А. И коль скоро в В не принято никаких других допущений, кроме тех, которые приняты в А, и принято допущение С, то разрешается принятие нового допуще</w:t>
      </w:r>
      <w:r>
        <w:rPr>
          <w:sz w:val="28"/>
        </w:rPr>
        <w:softHyphen/>
        <w:t>ния типа «если А, то С».</w:t>
      </w:r>
    </w:p>
    <w:p w:rsidR="005B63AD" w:rsidRDefault="005B63AD">
      <w:pPr>
        <w:ind w:left="0" w:firstLine="320"/>
        <w:rPr>
          <w:sz w:val="28"/>
        </w:rPr>
      </w:pPr>
      <w:r>
        <w:rPr>
          <w:sz w:val="28"/>
        </w:rPr>
        <w:t>Всякий класс предложений (допущении и описании) условно можно назвать ситуацией». Ситуация Т содержит в  себе достаточное условие для реализации дея-- тельности А. Если положение дел таково, как описыва</w:t>
      </w:r>
      <w:r>
        <w:rPr>
          <w:sz w:val="28"/>
        </w:rPr>
        <w:softHyphen/>
        <w:t>ется ситуацией Т, то можно говорить о том, что сущест</w:t>
      </w:r>
      <w:r>
        <w:rPr>
          <w:sz w:val="28"/>
        </w:rPr>
        <w:softHyphen/>
        <w:t>вует определенная степень точности реконструкции (предвидения и достижения) ситуации.</w:t>
      </w:r>
    </w:p>
    <w:p w:rsidR="005B63AD" w:rsidRDefault="005B63AD">
      <w:pPr>
        <w:ind w:left="0" w:firstLine="320"/>
        <w:rPr>
          <w:sz w:val="28"/>
        </w:rPr>
      </w:pPr>
      <w:r>
        <w:rPr>
          <w:sz w:val="28"/>
        </w:rPr>
        <w:t>Это описание можно сделать более точным путем присоединения к Т новых допущений об обстановке или новых параметров цели. Всякий набор правил для рас</w:t>
      </w:r>
      <w:r>
        <w:rPr>
          <w:sz w:val="28"/>
        </w:rPr>
        <w:softHyphen/>
        <w:t>ширения класса при описании сложных действий назы</w:t>
      </w:r>
      <w:r>
        <w:rPr>
          <w:sz w:val="28"/>
        </w:rPr>
        <w:softHyphen/>
        <w:t>вается «характером». Следовать «характеру» — значит выполнять хотя бы одно предписание, при этом не на</w:t>
      </w:r>
      <w:r>
        <w:rPr>
          <w:sz w:val="28"/>
        </w:rPr>
        <w:softHyphen/>
        <w:t>рушая ни одного. Если «характер» выражен в языке — он становится методом.</w:t>
      </w:r>
    </w:p>
    <w:p w:rsidR="005B63AD" w:rsidRDefault="005B63AD">
      <w:pPr>
        <w:ind w:left="0" w:firstLine="0"/>
        <w:rPr>
          <w:sz w:val="28"/>
        </w:rPr>
      </w:pPr>
      <w:r>
        <w:rPr>
          <w:sz w:val="28"/>
        </w:rPr>
        <w:t>Метод всегда должен стремиться к полноте. Обычно встречаются в основном два вида неполноты методов:</w:t>
      </w:r>
    </w:p>
    <w:p w:rsidR="005B63AD" w:rsidRDefault="005B63AD">
      <w:pPr>
        <w:ind w:left="0" w:firstLine="320"/>
        <w:rPr>
          <w:sz w:val="28"/>
        </w:rPr>
      </w:pPr>
      <w:r>
        <w:rPr>
          <w:sz w:val="28"/>
        </w:rPr>
        <w:t>1. Наличие для некоторых ситуаций многих предпи</w:t>
      </w:r>
      <w:r>
        <w:rPr>
          <w:sz w:val="28"/>
        </w:rPr>
        <w:softHyphen/>
        <w:t>саний без указания, какими из них и в каком порядке надлежит пользоваться.</w:t>
      </w:r>
    </w:p>
    <w:p w:rsidR="005B63AD" w:rsidRDefault="005B63AD">
      <w:pPr>
        <w:ind w:left="0" w:firstLine="320"/>
        <w:rPr>
          <w:sz w:val="28"/>
        </w:rPr>
      </w:pPr>
      <w:r>
        <w:rPr>
          <w:sz w:val="28"/>
        </w:rPr>
        <w:t>2. Отсутствие предписаний для отдельных поступков. Для пополнения методов существуют определенные -</w:t>
      </w:r>
    </w:p>
    <w:p w:rsidR="005B63AD" w:rsidRDefault="005B63AD">
      <w:pPr>
        <w:ind w:left="0" w:firstLine="0"/>
        <w:rPr>
          <w:sz w:val="28"/>
        </w:rPr>
      </w:pPr>
      <w:r>
        <w:rPr>
          <w:sz w:val="28"/>
        </w:rPr>
        <w:t>правила-предписания:</w:t>
      </w:r>
    </w:p>
    <w:p w:rsidR="005B63AD" w:rsidRDefault="005B63AD">
      <w:pPr>
        <w:ind w:left="0" w:firstLine="320"/>
        <w:rPr>
          <w:sz w:val="28"/>
        </w:rPr>
      </w:pPr>
      <w:r>
        <w:rPr>
          <w:sz w:val="28"/>
        </w:rPr>
        <w:t>а) если в методе М поступок А при условии Т не за</w:t>
      </w:r>
      <w:r>
        <w:rPr>
          <w:sz w:val="28"/>
        </w:rPr>
        <w:softHyphen/>
        <w:t>прещен, то он разрешен («либеральный» режим страте</w:t>
      </w:r>
      <w:r>
        <w:rPr>
          <w:sz w:val="28"/>
        </w:rPr>
        <w:softHyphen/>
        <w:t xml:space="preserve">гии);                          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б) если в методе М поступок А при условии 1   не разрешен, то он запрещен («деспотический» режим стра</w:t>
      </w:r>
      <w:r>
        <w:rPr>
          <w:sz w:val="28"/>
        </w:rPr>
        <w:softHyphen/>
        <w:t>тегии).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В результате получается новый пополненный метод.Причем первое правило используется, когда мы ищем средств для достижения цели, а второе " когда стре</w:t>
      </w:r>
      <w:r>
        <w:rPr>
          <w:sz w:val="28"/>
        </w:rPr>
        <w:softHyphen/>
        <w:t>мимся достичь цели уже известным способом,   рискуя в противном  случае не достичь цели вообще. Тактика выбора наиболее оптимальных тактик называется «стра</w:t>
      </w:r>
      <w:r>
        <w:rPr>
          <w:sz w:val="28"/>
        </w:rPr>
        <w:softHyphen/>
        <w:t>тегией» Стратегия, выбранная для некоторой цели, называется «неуклонной стратегией». Менять однажды вы</w:t>
      </w:r>
      <w:r>
        <w:rPr>
          <w:sz w:val="28"/>
        </w:rPr>
        <w:softHyphen/>
        <w:t xml:space="preserve"> бранную стратегию можно лишь тогда, когда! а) цель достигнута; б) если возможна безысходная ситуация, т. е. ситуация, при которой цель не может быть достиг</w:t>
      </w:r>
      <w:r>
        <w:rPr>
          <w:sz w:val="28"/>
        </w:rPr>
        <w:softHyphen/>
        <w:t>нута средствами и методами данной стратегии.</w:t>
      </w: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ind w:left="0"/>
        <w:rPr>
          <w:sz w:val="28"/>
        </w:rPr>
      </w:pPr>
    </w:p>
    <w:p w:rsidR="005B63AD" w:rsidRDefault="005B63AD">
      <w:pPr>
        <w:spacing w:before="320"/>
        <w:ind w:left="0" w:firstLine="0"/>
        <w:jc w:val="center"/>
        <w:rPr>
          <w:b/>
          <w:sz w:val="28"/>
        </w:rPr>
      </w:pPr>
      <w:r>
        <w:rPr>
          <w:b/>
          <w:sz w:val="28"/>
        </w:rPr>
        <w:t>СТРАТЕГИЧЕСКИЙ СЦЕНАРИИ</w:t>
      </w:r>
    </w:p>
    <w:p w:rsidR="005B63AD" w:rsidRDefault="005B63AD">
      <w:pPr>
        <w:spacing w:before="320"/>
        <w:ind w:left="0" w:firstLine="0"/>
        <w:jc w:val="center"/>
        <w:rPr>
          <w:sz w:val="28"/>
        </w:rPr>
      </w:pPr>
    </w:p>
    <w:p w:rsidR="005B63AD" w:rsidRDefault="005B63AD">
      <w:pPr>
        <w:spacing w:before="120"/>
        <w:ind w:left="0" w:firstLine="320"/>
        <w:rPr>
          <w:sz w:val="28"/>
        </w:rPr>
      </w:pPr>
      <w:r>
        <w:rPr>
          <w:sz w:val="28"/>
        </w:rPr>
        <w:t>Под стратегическим сценарием предполагается описание возможного хода событий в коммуникативном кон</w:t>
      </w:r>
      <w:r>
        <w:rPr>
          <w:sz w:val="28"/>
        </w:rPr>
        <w:softHyphen/>
        <w:t>тексте. Он включает в себя следующие параметры: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1. Целевые характеристики общения.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2. Ресурсные характеристики общения (определение средств, обеспечивающих указанные цели).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3. Технологические характеристики коммуникации  поэтапное воспроизведение реализации главной цели по</w:t>
      </w:r>
      <w:r>
        <w:rPr>
          <w:sz w:val="28"/>
        </w:rPr>
        <w:softHyphen/>
        <w:t>сле достижения второстепенных.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4. Функционально-ролевая характеристика процесса общения. Здесь определяются ответы на вопросы сле</w:t>
      </w:r>
      <w:r>
        <w:rPr>
          <w:sz w:val="28"/>
        </w:rPr>
        <w:softHyphen/>
        <w:t>дующего рода: а) кто участвует в процессе обсуждения? б) кто и кого представляет в деловом общении? в) ка</w:t>
      </w:r>
      <w:r>
        <w:rPr>
          <w:sz w:val="28"/>
        </w:rPr>
        <w:softHyphen/>
        <w:t>кие роли играют участники общения в реальных процес</w:t>
      </w:r>
      <w:r>
        <w:rPr>
          <w:sz w:val="28"/>
        </w:rPr>
        <w:softHyphen/>
        <w:t>сах? г) какие роли участники делового общения могут играть в коммуникативном контакте?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Сценарий — это форма прогнозирования, предвиде</w:t>
      </w:r>
      <w:r>
        <w:rPr>
          <w:sz w:val="28"/>
        </w:rPr>
        <w:softHyphen/>
        <w:t>ния, аналитического подсчета вариантов, учета альтер</w:t>
      </w:r>
      <w:r>
        <w:rPr>
          <w:sz w:val="28"/>
        </w:rPr>
        <w:softHyphen/>
        <w:t>натив, вероятного хода развития событий.  Он может формулироваться как прогноз, аналитический проект, ги</w:t>
      </w:r>
      <w:r>
        <w:rPr>
          <w:sz w:val="28"/>
        </w:rPr>
        <w:softHyphen/>
        <w:t>потеза, предположение.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Обычно выделяют оптимистические и пессимистиче</w:t>
      </w:r>
      <w:r>
        <w:rPr>
          <w:sz w:val="28"/>
        </w:rPr>
        <w:softHyphen/>
        <w:t>ские стратегические сценарии. Название их говорит за себя. Но Для того, чтобы стратегический сценарий был трезвым и практичным, нужно надеяться на лучшее, а рассчитывать на худшее.</w:t>
      </w:r>
    </w:p>
    <w:p w:rsidR="005B63AD" w:rsidRDefault="005B63AD">
      <w:pPr>
        <w:spacing w:before="320"/>
        <w:ind w:left="0" w:firstLine="0"/>
        <w:rPr>
          <w:b/>
          <w:sz w:val="28"/>
        </w:rPr>
      </w:pPr>
    </w:p>
    <w:p w:rsidR="005B63AD" w:rsidRDefault="005B63AD">
      <w:pPr>
        <w:spacing w:before="320"/>
        <w:ind w:left="0" w:firstLine="0"/>
        <w:rPr>
          <w:b/>
          <w:sz w:val="28"/>
        </w:rPr>
      </w:pPr>
    </w:p>
    <w:p w:rsidR="005B63AD" w:rsidRDefault="005B63AD">
      <w:pPr>
        <w:spacing w:before="320"/>
        <w:ind w:left="0" w:firstLine="0"/>
        <w:rPr>
          <w:b/>
          <w:sz w:val="28"/>
        </w:rPr>
      </w:pPr>
    </w:p>
    <w:p w:rsidR="005B63AD" w:rsidRDefault="005B63AD">
      <w:pPr>
        <w:spacing w:before="320"/>
        <w:ind w:left="0" w:firstLine="0"/>
        <w:rPr>
          <w:b/>
          <w:sz w:val="28"/>
        </w:rPr>
      </w:pPr>
    </w:p>
    <w:p w:rsidR="005B63AD" w:rsidRDefault="005B63AD">
      <w:pPr>
        <w:spacing w:before="320"/>
        <w:ind w:left="0" w:firstLine="0"/>
        <w:rPr>
          <w:b/>
          <w:sz w:val="28"/>
        </w:rPr>
      </w:pPr>
    </w:p>
    <w:p w:rsidR="005B63AD" w:rsidRDefault="005B63AD">
      <w:pPr>
        <w:spacing w:before="320"/>
        <w:ind w:left="0" w:firstLine="0"/>
        <w:rPr>
          <w:b/>
          <w:sz w:val="28"/>
        </w:rPr>
      </w:pPr>
    </w:p>
    <w:p w:rsidR="005B63AD" w:rsidRDefault="005B63AD">
      <w:pPr>
        <w:spacing w:before="320"/>
        <w:ind w:left="0" w:firstLine="0"/>
        <w:jc w:val="center"/>
        <w:rPr>
          <w:b/>
          <w:sz w:val="28"/>
        </w:rPr>
      </w:pPr>
      <w:r>
        <w:rPr>
          <w:b/>
          <w:sz w:val="28"/>
        </w:rPr>
        <w:t>ШЕСТЬ ПРИНЦИПОВ ПОСТАНОВКИ ЦЕЛИ</w:t>
      </w:r>
    </w:p>
    <w:p w:rsidR="005B63AD" w:rsidRDefault="005B63AD">
      <w:pPr>
        <w:spacing w:before="320"/>
        <w:ind w:left="0" w:firstLine="0"/>
        <w:jc w:val="center"/>
        <w:rPr>
          <w:sz w:val="28"/>
        </w:rPr>
      </w:pPr>
    </w:p>
    <w:p w:rsidR="005B63AD" w:rsidRDefault="005B63AD">
      <w:pPr>
        <w:spacing w:before="120"/>
        <w:ind w:left="0" w:firstLine="320"/>
        <w:rPr>
          <w:sz w:val="28"/>
        </w:rPr>
      </w:pPr>
      <w:r>
        <w:rPr>
          <w:sz w:val="28"/>
        </w:rPr>
        <w:t>Формирование цели является важной стратегической характеристикой делового общения. Во многом от того, как найти и поставить цель, выделить главные и второстепенные цели, подобрать средства их реализации, за</w:t>
      </w:r>
      <w:r>
        <w:rPr>
          <w:sz w:val="28"/>
        </w:rPr>
        <w:softHyphen/>
        <w:t>висит весь исход коммуникативного контакта.</w:t>
      </w:r>
    </w:p>
    <w:p w:rsidR="005B63AD" w:rsidRDefault="005B63AD">
      <w:pPr>
        <w:ind w:left="0" w:firstLine="320"/>
        <w:rPr>
          <w:sz w:val="28"/>
        </w:rPr>
      </w:pPr>
      <w:r>
        <w:rPr>
          <w:sz w:val="28"/>
        </w:rPr>
        <w:t>В принципе возможны две исходные позиции. Первая  это та, в который вы находитесь и с которой, учиты</w:t>
      </w:r>
      <w:r>
        <w:rPr>
          <w:sz w:val="28"/>
        </w:rPr>
        <w:softHyphen/>
        <w:t>вая свои возможности, можно попытаться заглянуть в будущее, делая своего рода прогноз-пожелание. Исходя из наличной базы, мы задаемся вопросом, какой резуль</w:t>
      </w:r>
      <w:r>
        <w:rPr>
          <w:sz w:val="28"/>
        </w:rPr>
        <w:softHyphen/>
        <w:t>тат при имеющихся средствах можно получить за опре</w:t>
      </w:r>
      <w:r>
        <w:rPr>
          <w:sz w:val="28"/>
        </w:rPr>
        <w:softHyphen/>
        <w:t>деленное (или отведенное для этого) время. На следую</w:t>
      </w:r>
      <w:r>
        <w:rPr>
          <w:sz w:val="28"/>
        </w:rPr>
        <w:softHyphen/>
        <w:t>щей схеме (рис. 1) дана линейная зависимость между результатом (А) и временем (В).</w:t>
      </w:r>
    </w:p>
    <w:p w:rsidR="005B63AD" w:rsidRDefault="005B63AD">
      <w:pPr>
        <w:spacing w:before="160"/>
        <w:ind w:left="0" w:firstLine="0"/>
        <w:rPr>
          <w:sz w:val="28"/>
        </w:rPr>
      </w:pPr>
      <w:r>
        <w:rPr>
          <w:sz w:val="28"/>
        </w:rPr>
        <w:t xml:space="preserve">                             </w:t>
      </w:r>
      <w:r w:rsidR="00693A0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62pt" fillcolor="window">
            <v:imagedata r:id="rId7" o:title=""/>
          </v:shape>
        </w:pict>
      </w:r>
    </w:p>
    <w:p w:rsidR="005B63AD" w:rsidRDefault="005B63AD">
      <w:pPr>
        <w:pStyle w:val="FR1"/>
        <w:ind w:left="288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В-ВРЕМЯ</w:t>
      </w:r>
    </w:p>
    <w:p w:rsidR="005B63AD" w:rsidRDefault="005B63AD">
      <w:pPr>
        <w:spacing w:before="200"/>
        <w:ind w:left="2880" w:firstLine="720"/>
        <w:rPr>
          <w:sz w:val="28"/>
        </w:rPr>
      </w:pPr>
      <w:r>
        <w:rPr>
          <w:b/>
          <w:sz w:val="28"/>
        </w:rPr>
        <w:t>Рис. 1</w:t>
      </w:r>
    </w:p>
    <w:p w:rsidR="005B63AD" w:rsidRDefault="005B63AD">
      <w:pPr>
        <w:spacing w:before="60"/>
        <w:ind w:left="0"/>
        <w:rPr>
          <w:sz w:val="28"/>
        </w:rPr>
      </w:pPr>
      <w:r>
        <w:rPr>
          <w:sz w:val="28"/>
        </w:rPr>
        <w:t>В этой схеме угол определяет имеющиеся возможно</w:t>
      </w:r>
      <w:r>
        <w:rPr>
          <w:sz w:val="28"/>
        </w:rPr>
        <w:softHyphen/>
        <w:t>сти.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В самом общем виде в процессе коммуникации мож</w:t>
      </w:r>
      <w:r>
        <w:rPr>
          <w:sz w:val="28"/>
        </w:rPr>
        <w:softHyphen/>
        <w:t>но ориентироваться на шесть простых шагов при поста</w:t>
      </w:r>
      <w:r>
        <w:rPr>
          <w:sz w:val="28"/>
        </w:rPr>
        <w:softHyphen/>
        <w:t>новке цели:</w:t>
      </w:r>
    </w:p>
    <w:p w:rsidR="005B63AD" w:rsidRDefault="005B63AD">
      <w:pPr>
        <w:ind w:left="0"/>
        <w:rPr>
          <w:sz w:val="28"/>
        </w:rPr>
      </w:pPr>
      <w:r>
        <w:rPr>
          <w:b/>
          <w:sz w:val="28"/>
        </w:rPr>
        <w:t>Шаг 1.</w:t>
      </w:r>
      <w:r>
        <w:rPr>
          <w:sz w:val="28"/>
        </w:rPr>
        <w:t xml:space="preserve"> Начните разговор с партнером 'и назовите причину (повод) обсуждения.</w:t>
      </w:r>
    </w:p>
    <w:p w:rsidR="005B63AD" w:rsidRDefault="005B63AD">
      <w:pPr>
        <w:ind w:left="0"/>
        <w:rPr>
          <w:sz w:val="28"/>
        </w:rPr>
      </w:pPr>
      <w:r>
        <w:rPr>
          <w:b/>
          <w:sz w:val="28"/>
        </w:rPr>
        <w:t>Шаг 2</w:t>
      </w:r>
      <w:r>
        <w:rPr>
          <w:sz w:val="28"/>
        </w:rPr>
        <w:t>. Сформулируйте цель, поясните исходное положение и обоснуйте необходимость изменений.</w:t>
      </w:r>
    </w:p>
    <w:p w:rsidR="005B63AD" w:rsidRDefault="005B63AD">
      <w:pPr>
        <w:ind w:left="0"/>
        <w:rPr>
          <w:sz w:val="28"/>
        </w:rPr>
      </w:pPr>
      <w:r>
        <w:rPr>
          <w:b/>
          <w:sz w:val="28"/>
        </w:rPr>
        <w:t>Шаг 3</w:t>
      </w:r>
      <w:r>
        <w:rPr>
          <w:sz w:val="28"/>
        </w:rPr>
        <w:t>. Убедитесь, что цель понята, и дайте возмож</w:t>
      </w:r>
      <w:r>
        <w:rPr>
          <w:sz w:val="28"/>
        </w:rPr>
        <w:softHyphen/>
        <w:t>ность задать вопросы. Спросите о возможных возраже</w:t>
      </w:r>
      <w:r>
        <w:rPr>
          <w:sz w:val="28"/>
        </w:rPr>
        <w:softHyphen/>
        <w:t>ниях. Разъясните позицию.</w:t>
      </w:r>
    </w:p>
    <w:p w:rsidR="005B63AD" w:rsidRDefault="005B63AD">
      <w:pPr>
        <w:ind w:left="0"/>
        <w:rPr>
          <w:sz w:val="28"/>
        </w:rPr>
      </w:pPr>
      <w:r>
        <w:rPr>
          <w:b/>
          <w:sz w:val="28"/>
        </w:rPr>
        <w:t>Шаг 4.</w:t>
      </w:r>
      <w:r>
        <w:rPr>
          <w:sz w:val="28"/>
        </w:rPr>
        <w:t xml:space="preserve"> Найдите соглашение по способам реализации цели, срокам, условиям.</w:t>
      </w:r>
    </w:p>
    <w:p w:rsidR="005B63AD" w:rsidRDefault="005B63AD">
      <w:pPr>
        <w:ind w:left="0" w:firstLine="280"/>
        <w:rPr>
          <w:sz w:val="28"/>
        </w:rPr>
      </w:pPr>
      <w:r>
        <w:rPr>
          <w:b/>
          <w:sz w:val="28"/>
        </w:rPr>
        <w:t>Шаг 5.</w:t>
      </w:r>
      <w:r>
        <w:rPr>
          <w:sz w:val="28"/>
        </w:rPr>
        <w:t xml:space="preserve"> Зафиксируйте результаты обсуждения, дого</w:t>
      </w:r>
      <w:r>
        <w:rPr>
          <w:sz w:val="28"/>
        </w:rPr>
        <w:softHyphen/>
        <w:t>воритесь об условиях соглашения.</w:t>
      </w:r>
    </w:p>
    <w:p w:rsidR="005B63AD" w:rsidRDefault="005B63AD">
      <w:pPr>
        <w:ind w:left="0" w:firstLine="380"/>
        <w:rPr>
          <w:sz w:val="28"/>
        </w:rPr>
      </w:pPr>
      <w:r>
        <w:rPr>
          <w:b/>
          <w:sz w:val="28"/>
        </w:rPr>
        <w:t>Шаг 6</w:t>
      </w:r>
      <w:r>
        <w:rPr>
          <w:sz w:val="28"/>
        </w:rPr>
        <w:t>. Зафиксируйте  основание сотрудничества, выразите партнеру доверие.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В этой общей канве коммуникативного процесса тре</w:t>
      </w:r>
      <w:r>
        <w:rPr>
          <w:sz w:val="28"/>
        </w:rPr>
        <w:softHyphen/>
        <w:t>буется ряд уточнений.</w:t>
      </w:r>
      <w:r>
        <w:rPr>
          <w:b/>
          <w:sz w:val="28"/>
        </w:rPr>
        <w:t xml:space="preserve"> </w:t>
      </w:r>
      <w:r>
        <w:rPr>
          <w:sz w:val="28"/>
        </w:rPr>
        <w:t>Они связаны с принципами реализации целей.</w:t>
      </w:r>
    </w:p>
    <w:p w:rsidR="005B63AD" w:rsidRDefault="005B63AD">
      <w:pPr>
        <w:ind w:left="0"/>
        <w:rPr>
          <w:sz w:val="28"/>
        </w:rPr>
      </w:pPr>
    </w:p>
    <w:p w:rsidR="005B63AD" w:rsidRDefault="005B63AD">
      <w:pPr>
        <w:spacing w:before="40"/>
        <w:ind w:left="0"/>
        <w:rPr>
          <w:sz w:val="28"/>
        </w:rPr>
      </w:pPr>
      <w:r>
        <w:rPr>
          <w:b/>
          <w:sz w:val="28"/>
        </w:rPr>
        <w:t>Принцип 1. К успешному результату ведут толь</w:t>
      </w:r>
      <w:r>
        <w:rPr>
          <w:b/>
          <w:sz w:val="28"/>
        </w:rPr>
        <w:softHyphen/>
        <w:t>ко ясные цели».</w:t>
      </w:r>
    </w:p>
    <w:p w:rsidR="005B63AD" w:rsidRDefault="005B63AD">
      <w:pPr>
        <w:ind w:left="0"/>
        <w:rPr>
          <w:sz w:val="28"/>
        </w:rPr>
      </w:pPr>
      <w:r>
        <w:rPr>
          <w:sz w:val="28"/>
        </w:rPr>
        <w:t>Характеристика ясности цели предполагает следую</w:t>
      </w:r>
      <w:r>
        <w:rPr>
          <w:sz w:val="28"/>
        </w:rPr>
        <w:softHyphen/>
        <w:t>щие компоненты. Во-первых, это осмысленность цели, ясное понимание ответов на такие вопросы, как «какой ситуации нужно добиться?», «почему данная ситуация является приоритетной?», «что необходимо сделать для ее реализации?» и «что произойдет, если данная ситуа</w:t>
      </w:r>
      <w:r>
        <w:rPr>
          <w:sz w:val="28"/>
        </w:rPr>
        <w:softHyphen/>
        <w:t>ция не будет достигнута?»</w:t>
      </w:r>
    </w:p>
    <w:p w:rsidR="005B63AD" w:rsidRDefault="005B63AD">
      <w:pPr>
        <w:ind w:left="0" w:firstLine="320"/>
        <w:rPr>
          <w:sz w:val="28"/>
        </w:rPr>
      </w:pPr>
      <w:r>
        <w:rPr>
          <w:sz w:val="28"/>
        </w:rPr>
        <w:t>Во-вторых, ясность цели — это отчетливая ее фор</w:t>
      </w:r>
      <w:r>
        <w:rPr>
          <w:sz w:val="28"/>
        </w:rPr>
        <w:softHyphen/>
        <w:t>мулировка, понятная партнерам по команде и возможным оппонентам и противникам. В этой характеристике категоричность и однозначность выражения, стремление избежать образных выражений и разговорных штампов, намеков и двусмысленностей — простые спо</w:t>
      </w:r>
      <w:r>
        <w:rPr>
          <w:sz w:val="28"/>
        </w:rPr>
        <w:softHyphen/>
        <w:t>собы прояснения целей.</w:t>
      </w:r>
    </w:p>
    <w:p w:rsidR="005B63AD" w:rsidRDefault="005B63AD">
      <w:pPr>
        <w:ind w:left="0" w:firstLine="320"/>
        <w:rPr>
          <w:sz w:val="28"/>
        </w:rPr>
      </w:pPr>
    </w:p>
    <w:p w:rsidR="005B63AD" w:rsidRDefault="005B63AD">
      <w:pPr>
        <w:spacing w:before="80"/>
        <w:ind w:left="0" w:firstLine="320"/>
        <w:rPr>
          <w:sz w:val="28"/>
        </w:rPr>
      </w:pPr>
      <w:r>
        <w:rPr>
          <w:b/>
          <w:sz w:val="28"/>
        </w:rPr>
        <w:t xml:space="preserve">Принцип 2. «Цели должны концентрироваться на </w:t>
      </w:r>
      <w:r>
        <w:rPr>
          <w:sz w:val="28"/>
        </w:rPr>
        <w:t>самом</w:t>
      </w:r>
      <w:r>
        <w:rPr>
          <w:b/>
          <w:sz w:val="28"/>
        </w:rPr>
        <w:t xml:space="preserve"> главном».</w:t>
      </w:r>
    </w:p>
    <w:p w:rsidR="005B63AD" w:rsidRDefault="005B63AD">
      <w:pPr>
        <w:ind w:left="0" w:firstLine="0"/>
        <w:rPr>
          <w:sz w:val="28"/>
        </w:rPr>
      </w:pPr>
      <w:r>
        <w:rPr>
          <w:sz w:val="28"/>
        </w:rPr>
        <w:t>Для понимания этого в теории и практике коммуни</w:t>
      </w:r>
      <w:r>
        <w:rPr>
          <w:sz w:val="28"/>
        </w:rPr>
        <w:softHyphen/>
        <w:t>кативного менеджмента вводится пояснение с помощью , «луковицы целей». «Луковица целей» состоит из мно</w:t>
      </w:r>
      <w:r>
        <w:rPr>
          <w:sz w:val="28"/>
        </w:rPr>
        <w:softHyphen/>
        <w:t>жества слоев; снятие, открытие каждого внешнего слоя открывает слой внутренний, более важный и более ценный. Основной целью является достижение центрального внутреннего слоя. Рассмотрим следующую схему ( рис 2 ).</w:t>
      </w:r>
    </w:p>
    <w:p w:rsidR="005B63AD" w:rsidRDefault="00693A03">
      <w:pPr>
        <w:spacing w:before="180"/>
        <w:ind w:left="1985" w:firstLine="1559"/>
        <w:rPr>
          <w:sz w:val="28"/>
        </w:rPr>
      </w:pPr>
      <w:r>
        <w:rPr>
          <w:sz w:val="28"/>
        </w:rPr>
        <w:pict>
          <v:shape id="_x0000_i1026" type="#_x0000_t75" style="width:141.75pt;height:134.25pt" fillcolor="window">
            <v:imagedata r:id="rId8" o:title=""/>
          </v:shape>
        </w:pict>
      </w:r>
    </w:p>
    <w:p w:rsidR="005B63AD" w:rsidRDefault="005B63AD">
      <w:pPr>
        <w:ind w:firstLine="320"/>
        <w:rPr>
          <w:sz w:val="28"/>
        </w:rPr>
      </w:pPr>
      <w:r>
        <w:rPr>
          <w:sz w:val="28"/>
        </w:rPr>
        <w:t>По данной схеме движение идет от слоя 4 к слою</w:t>
      </w:r>
      <w:r>
        <w:rPr>
          <w:b/>
          <w:sz w:val="28"/>
        </w:rPr>
        <w:t xml:space="preserve"> 1, </w:t>
      </w:r>
      <w:r>
        <w:rPr>
          <w:sz w:val="28"/>
        </w:rPr>
        <w:t>«Снимая» слой за слоем в этой «луковице целей», не</w:t>
      </w:r>
      <w:r>
        <w:rPr>
          <w:sz w:val="28"/>
        </w:rPr>
        <w:softHyphen/>
        <w:t>обходимо: а) концентрировать внимание на главном и б) понимать, что цель имеет свои обязательные условия и средства реализации.           \</w:t>
      </w:r>
    </w:p>
    <w:p w:rsidR="005B63AD" w:rsidRDefault="005B63AD">
      <w:pPr>
        <w:spacing w:before="100"/>
        <w:ind w:firstLine="0"/>
        <w:rPr>
          <w:sz w:val="28"/>
        </w:rPr>
      </w:pPr>
      <w:r>
        <w:rPr>
          <w:b/>
          <w:sz w:val="28"/>
        </w:rPr>
        <w:t>Принцип 3. Необходимо обсуждение целей.</w:t>
      </w:r>
    </w:p>
    <w:p w:rsidR="005B63AD" w:rsidRDefault="005B63AD">
      <w:pPr>
        <w:rPr>
          <w:sz w:val="28"/>
        </w:rPr>
      </w:pPr>
      <w:r>
        <w:rPr>
          <w:sz w:val="28"/>
        </w:rPr>
        <w:t>Для достижения поставленной цели требуется, что</w:t>
      </w:r>
      <w:r>
        <w:rPr>
          <w:sz w:val="28"/>
        </w:rPr>
        <w:softHyphen/>
        <w:t>бы партнеры не воспринимали ее как скрытый тактиче</w:t>
      </w:r>
      <w:r>
        <w:rPr>
          <w:sz w:val="28"/>
        </w:rPr>
        <w:softHyphen/>
        <w:t>ский ход. Внезапные ходы и декларирование той или иной цели даже при рациональном способе ее обосно</w:t>
      </w:r>
      <w:r>
        <w:rPr>
          <w:sz w:val="28"/>
        </w:rPr>
        <w:softHyphen/>
        <w:t>вания порождает чувство недоверия. По своей сути при</w:t>
      </w:r>
      <w:r>
        <w:rPr>
          <w:sz w:val="28"/>
        </w:rPr>
        <w:softHyphen/>
        <w:t>нятие целей — это введение ориентиров для сотрудни</w:t>
      </w:r>
      <w:r>
        <w:rPr>
          <w:sz w:val="28"/>
        </w:rPr>
        <w:softHyphen/>
        <w:t>чества и кооперации. А последние обстоятельства обя</w:t>
      </w:r>
      <w:r>
        <w:rPr>
          <w:sz w:val="28"/>
        </w:rPr>
        <w:softHyphen/>
        <w:t>зательно предполагают обсуждение целей. Такой под</w:t>
      </w:r>
      <w:r>
        <w:rPr>
          <w:sz w:val="28"/>
        </w:rPr>
        <w:softHyphen/>
        <w:t>ход помогает избавиться от неправильно выбранных ориентиров, устраняет «узкие места», создает хорошие условия для согласованных действий по их реализации.</w:t>
      </w:r>
    </w:p>
    <w:p w:rsidR="005B63AD" w:rsidRDefault="005B63AD">
      <w:pPr>
        <w:rPr>
          <w:sz w:val="28"/>
        </w:rPr>
      </w:pPr>
    </w:p>
    <w:p w:rsidR="005B63AD" w:rsidRDefault="005B63AD">
      <w:pPr>
        <w:ind w:firstLine="320"/>
        <w:rPr>
          <w:b/>
          <w:sz w:val="28"/>
        </w:rPr>
      </w:pPr>
      <w:r>
        <w:rPr>
          <w:b/>
          <w:sz w:val="28"/>
        </w:rPr>
        <w:t>Принцип 4. Цели необходимо конкретизировать в мероприятиях.</w:t>
      </w:r>
    </w:p>
    <w:p w:rsidR="005B63AD" w:rsidRDefault="005B63AD">
      <w:pPr>
        <w:rPr>
          <w:sz w:val="28"/>
        </w:rPr>
      </w:pPr>
      <w:r>
        <w:rPr>
          <w:sz w:val="28"/>
        </w:rPr>
        <w:t>Стратегия постановки цели и тактика ее реализации должны быть взаимоувязаны. Такой увязкой служит продуманная технология воплощения цели. Элементами этой технологии должны предстать конкретные меро</w:t>
      </w:r>
      <w:r>
        <w:rPr>
          <w:sz w:val="28"/>
        </w:rPr>
        <w:softHyphen/>
        <w:t>приятия, поэтапно реализующие каждый аспект выбран</w:t>
      </w:r>
      <w:r>
        <w:rPr>
          <w:sz w:val="28"/>
        </w:rPr>
        <w:softHyphen/>
        <w:t>ной цели. Данная технология предусматривает координацию и субординацию средств достижения каждого этапа. Вся эта схема раскладывается во времени, и тог</w:t>
      </w:r>
      <w:r>
        <w:rPr>
          <w:sz w:val="28"/>
        </w:rPr>
        <w:softHyphen/>
        <w:t>да технологическая цепочка становится моделью дея</w:t>
      </w:r>
      <w:r>
        <w:rPr>
          <w:sz w:val="28"/>
        </w:rPr>
        <w:softHyphen/>
        <w:t>тельности по достижению цели.</w:t>
      </w:r>
    </w:p>
    <w:p w:rsidR="005B63AD" w:rsidRDefault="005B63AD">
      <w:pPr>
        <w:rPr>
          <w:sz w:val="28"/>
        </w:rPr>
      </w:pPr>
    </w:p>
    <w:p w:rsidR="005B63AD" w:rsidRDefault="005B63AD">
      <w:pPr>
        <w:ind w:firstLine="260"/>
        <w:rPr>
          <w:sz w:val="28"/>
        </w:rPr>
      </w:pPr>
      <w:r>
        <w:rPr>
          <w:b/>
          <w:sz w:val="28"/>
        </w:rPr>
        <w:t>Принцип 5. Целеполагание должно содержать в себе постоянное улучшение состояния.</w:t>
      </w:r>
    </w:p>
    <w:p w:rsidR="005B63AD" w:rsidRDefault="005B63AD">
      <w:pPr>
        <w:ind w:firstLine="320"/>
        <w:rPr>
          <w:sz w:val="28"/>
        </w:rPr>
      </w:pPr>
      <w:r>
        <w:rPr>
          <w:sz w:val="28"/>
        </w:rPr>
        <w:t>Данный принцип напрямую связан с предыдущим. Но в его основе лежит то, что каждый последующий этап в реализации цели, в продвижении в глубь «луко</w:t>
      </w:r>
      <w:r>
        <w:rPr>
          <w:sz w:val="28"/>
        </w:rPr>
        <w:softHyphen/>
        <w:t>вицы цели» должен знаменовать улучшение состояния:</w:t>
      </w:r>
    </w:p>
    <w:p w:rsidR="005B63AD" w:rsidRDefault="005B63AD">
      <w:pPr>
        <w:ind w:firstLine="80"/>
        <w:rPr>
          <w:sz w:val="28"/>
        </w:rPr>
      </w:pPr>
      <w:r>
        <w:rPr>
          <w:sz w:val="28"/>
        </w:rPr>
        <w:t>большую эффективность, расширение поля сотрудниче</w:t>
      </w:r>
      <w:r>
        <w:rPr>
          <w:sz w:val="28"/>
        </w:rPr>
        <w:softHyphen/>
        <w:t>ства, более прочные соглашения и т. п.</w:t>
      </w:r>
    </w:p>
    <w:p w:rsidR="005B63AD" w:rsidRDefault="005B63AD">
      <w:pPr>
        <w:ind w:firstLine="80"/>
        <w:rPr>
          <w:sz w:val="28"/>
        </w:rPr>
      </w:pPr>
    </w:p>
    <w:p w:rsidR="005B63AD" w:rsidRDefault="005B63AD">
      <w:pPr>
        <w:rPr>
          <w:sz w:val="28"/>
        </w:rPr>
      </w:pPr>
      <w:r>
        <w:rPr>
          <w:b/>
          <w:sz w:val="28"/>
        </w:rPr>
        <w:t>Принцип 6. Приближение цели должно соответствовать большей мобилизации средств и усилий.</w:t>
      </w:r>
    </w:p>
    <w:p w:rsidR="005B63AD" w:rsidRDefault="005B63AD">
      <w:pPr>
        <w:spacing w:before="100"/>
        <w:rPr>
          <w:sz w:val="28"/>
        </w:rPr>
      </w:pPr>
      <w:r>
        <w:rPr>
          <w:sz w:val="28"/>
        </w:rPr>
        <w:t>Указанный принцип чаще всего используется при реализации долгосрочных целей. По мере достижения тех или иных этапов требуется мобилизация и концент</w:t>
      </w:r>
      <w:r>
        <w:rPr>
          <w:sz w:val="28"/>
        </w:rPr>
        <w:softHyphen/>
        <w:t>рация усилий. Наиболее значимым аспектам цели дол</w:t>
      </w:r>
      <w:r>
        <w:rPr>
          <w:sz w:val="28"/>
        </w:rPr>
        <w:softHyphen/>
        <w:t>жны соответствовать более весомые и сильные аргумен</w:t>
      </w:r>
      <w:r>
        <w:rPr>
          <w:sz w:val="28"/>
        </w:rPr>
        <w:softHyphen/>
        <w:t>ты. Выход на «внутренний слой луковицы целей» пред</w:t>
      </w:r>
      <w:r>
        <w:rPr>
          <w:sz w:val="28"/>
        </w:rPr>
        <w:softHyphen/>
        <w:t>полагает то, что в этот момент используются наиболее сильные резоны. Учет данного принципа не должен по</w:t>
      </w:r>
      <w:r>
        <w:rPr>
          <w:sz w:val="28"/>
        </w:rPr>
        <w:softHyphen/>
        <w:t>зволить расслабиться, успокоиться. Деловое общение предполагает, что на каждом этапе нужно контролиро</w:t>
      </w:r>
      <w:r>
        <w:rPr>
          <w:sz w:val="28"/>
        </w:rPr>
        <w:softHyphen/>
        <w:t>вать успешность достижения тех или иных результатов и вводить необходимые поправки, корректировать цели ;</w:t>
      </w:r>
      <w:r>
        <w:rPr>
          <w:noProof/>
          <w:sz w:val="28"/>
        </w:rPr>
        <w:t xml:space="preserve"> </w:t>
      </w:r>
      <w:r>
        <w:rPr>
          <w:sz w:val="28"/>
        </w:rPr>
        <w:t>и средства их реализации.</w:t>
      </w: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pStyle w:val="a3"/>
        <w:rPr>
          <w:b/>
        </w:rPr>
      </w:pPr>
      <w:r>
        <w:rPr>
          <w:b/>
        </w:rPr>
        <w:t>Общие стратегии по Портеру</w:t>
      </w:r>
    </w:p>
    <w:p w:rsidR="005B63AD" w:rsidRDefault="005B63AD">
      <w:pPr>
        <w:pStyle w:val="a3"/>
        <w:rPr>
          <w:b/>
        </w:rPr>
      </w:pP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Под общими стратегиями Портер имеет в виду страте</w:t>
      </w:r>
      <w:r>
        <w:rPr>
          <w:sz w:val="28"/>
        </w:rPr>
        <w:softHyphen/>
        <w:t>гии, обладающие универсальной применимостью или выведенные из некоторых базовых постулатов. В своей</w:t>
      </w:r>
    </w:p>
    <w:p w:rsidR="005B63AD" w:rsidRDefault="005B63AD">
      <w:pPr>
        <w:spacing w:before="100" w:line="160" w:lineRule="atLeast"/>
        <w:rPr>
          <w:b/>
          <w:sz w:val="28"/>
        </w:rPr>
      </w:pPr>
    </w:p>
    <w:p w:rsidR="005B63AD" w:rsidRDefault="005B63AD">
      <w:pPr>
        <w:spacing w:before="100" w:line="160" w:lineRule="atLeast"/>
        <w:rPr>
          <w:b/>
          <w:sz w:val="28"/>
        </w:rPr>
      </w:pPr>
    </w:p>
    <w:p w:rsidR="005B63AD" w:rsidRDefault="005B63AD">
      <w:pPr>
        <w:rPr>
          <w:sz w:val="24"/>
        </w:rPr>
      </w:pPr>
      <w:r>
        <w:t xml:space="preserve">                                   </w:t>
      </w:r>
      <w:r w:rsidR="00693A03">
        <w:pict>
          <v:shape id="_x0000_i1027" type="#_x0000_t75" style="width:290.25pt;height:168.75pt" fillcolor="window">
            <v:imagedata r:id="rId9" o:title=""/>
          </v:shape>
        </w:pict>
      </w:r>
    </w:p>
    <w:p w:rsidR="005B63AD" w:rsidRDefault="005B63AD">
      <w:pPr>
        <w:ind w:left="1418" w:right="702"/>
        <w:rPr>
          <w:i/>
          <w:sz w:val="24"/>
        </w:rPr>
      </w:pPr>
      <w:r>
        <w:rPr>
          <w:b/>
          <w:i/>
          <w:sz w:val="24"/>
        </w:rPr>
        <w:t>Рис. 3.</w:t>
      </w:r>
      <w:r>
        <w:rPr>
          <w:i/>
          <w:sz w:val="24"/>
        </w:rPr>
        <w:t xml:space="preserve"> Четырехклеточная матрица Портера иллюстрирует выбор стратегии. Квадрант 1, например, занят некрупными европейскими фир</w:t>
      </w:r>
      <w:r>
        <w:rPr>
          <w:i/>
          <w:sz w:val="24"/>
        </w:rPr>
        <w:softHyphen/>
        <w:t>мами — производителями легковых автомобилей, достигшими лидер</w:t>
      </w:r>
      <w:r>
        <w:rPr>
          <w:i/>
          <w:sz w:val="24"/>
        </w:rPr>
        <w:softHyphen/>
        <w:t>ства в снижении издержек путем расширения производства и сни</w:t>
      </w:r>
      <w:r>
        <w:rPr>
          <w:i/>
          <w:sz w:val="24"/>
        </w:rPr>
        <w:softHyphen/>
        <w:t>жения затрат на производство единицы продукции. «Вольво» можно было бы разместить в квадранте 2, а «БМВ», изготавливающую роскошные машины для узкого круга потребителей, нечувствитель</w:t>
      </w:r>
      <w:r>
        <w:rPr>
          <w:i/>
          <w:sz w:val="24"/>
        </w:rPr>
        <w:softHyphen/>
        <w:t>ных к цене, — в квадранте 3В</w:t>
      </w:r>
    </w:p>
    <w:p w:rsidR="005B63AD" w:rsidRDefault="005B63AD">
      <w:pPr>
        <w:spacing w:before="100" w:line="160" w:lineRule="atLeast"/>
        <w:rPr>
          <w:b/>
          <w:sz w:val="28"/>
        </w:rPr>
      </w:pPr>
    </w:p>
    <w:p w:rsidR="005B63AD" w:rsidRDefault="005B63AD">
      <w:pPr>
        <w:spacing w:before="280" w:line="220" w:lineRule="atLeast"/>
        <w:rPr>
          <w:sz w:val="28"/>
        </w:rPr>
      </w:pPr>
      <w:r>
        <w:rPr>
          <w:sz w:val="28"/>
        </w:rPr>
        <w:t>книге «Стратегия конкуренции» М. Портер представляет три вида общих стратегий, направленных на повышение конкурентоспособности. Компания, которая хочет соз</w:t>
      </w:r>
      <w:r>
        <w:rPr>
          <w:sz w:val="28"/>
        </w:rPr>
        <w:softHyphen/>
        <w:t>дать себе конкурентные преимущества, должна сделать стратегический выбор, чтобы не «потерять своего лица». Для этого имеются три базовые стратегии:</w:t>
      </w:r>
    </w:p>
    <w:p w:rsidR="005B63AD" w:rsidRDefault="005B63AD">
      <w:pPr>
        <w:spacing w:line="180" w:lineRule="atLeast"/>
        <w:ind w:firstLine="340"/>
        <w:rPr>
          <w:sz w:val="28"/>
        </w:rPr>
      </w:pPr>
      <w:r>
        <w:rPr>
          <w:sz w:val="28"/>
        </w:rPr>
        <w:t>1) лидерство в снижении издержек;</w:t>
      </w:r>
    </w:p>
    <w:p w:rsidR="005B63AD" w:rsidRDefault="005B63AD">
      <w:pPr>
        <w:spacing w:line="200" w:lineRule="atLeast"/>
        <w:ind w:firstLine="340"/>
        <w:rPr>
          <w:sz w:val="28"/>
        </w:rPr>
      </w:pPr>
      <w:r>
        <w:rPr>
          <w:sz w:val="28"/>
        </w:rPr>
        <w:t>2) дифференциация;</w:t>
      </w:r>
    </w:p>
    <w:p w:rsidR="005B63AD" w:rsidRDefault="005B63AD">
      <w:pPr>
        <w:spacing w:line="220" w:lineRule="atLeast"/>
        <w:ind w:firstLine="340"/>
        <w:rPr>
          <w:sz w:val="28"/>
        </w:rPr>
      </w:pPr>
      <w:r>
        <w:rPr>
          <w:sz w:val="28"/>
        </w:rPr>
        <w:t>3) фокусирование (особое внимание). Чтобы удовлетворять первому условию, компания должна удерживать издержки на более низком уровне, чем у конкурентов.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Для обеспечения дифференциации она должна быть в состоянии предложить что-то в своем роде уникаль</w:t>
      </w:r>
      <w:r>
        <w:rPr>
          <w:sz w:val="28"/>
        </w:rPr>
        <w:softHyphen/>
        <w:t>ное.</w:t>
      </w:r>
    </w:p>
    <w:p w:rsidR="005B63AD" w:rsidRDefault="005B63AD">
      <w:pPr>
        <w:rPr>
          <w:sz w:val="28"/>
        </w:rPr>
      </w:pPr>
      <w:r>
        <w:rPr>
          <w:sz w:val="28"/>
        </w:rPr>
        <w:t>Третий вариант стратегии, предложенный Портером, предполагает, что компания сосредоточивает свое вни</w:t>
      </w:r>
      <w:r>
        <w:rPr>
          <w:sz w:val="28"/>
        </w:rPr>
        <w:softHyphen/>
        <w:t>мание на определенной группе покупателей, определен</w:t>
      </w:r>
      <w:r>
        <w:rPr>
          <w:sz w:val="28"/>
        </w:rPr>
        <w:softHyphen/>
        <w:t>ной части продукции или на определенном географичес</w:t>
      </w:r>
      <w:r>
        <w:rPr>
          <w:sz w:val="28"/>
        </w:rPr>
        <w:softHyphen/>
        <w:t>ком рынке.</w:t>
      </w:r>
    </w:p>
    <w:p w:rsidR="005B63AD" w:rsidRDefault="005B63AD">
      <w:pPr>
        <w:ind w:firstLine="720"/>
        <w:rPr>
          <w:sz w:val="28"/>
        </w:rPr>
      </w:pPr>
      <w:r>
        <w:rPr>
          <w:sz w:val="28"/>
        </w:rPr>
        <w:t>Производство с низкими издержками — это нечто большее, чем простое движение вниз по «кривой опыта». Производитель продукции должен находить и использо</w:t>
      </w:r>
      <w:r>
        <w:rPr>
          <w:sz w:val="28"/>
        </w:rPr>
        <w:softHyphen/>
        <w:t>вать каждую возможность получения преимуществ в из</w:t>
      </w:r>
      <w:r>
        <w:rPr>
          <w:sz w:val="28"/>
        </w:rPr>
        <w:softHyphen/>
        <w:t>держках. Как правило, эти преимущества получаются путем продажи стандартной продукции без добавленной стоимости, когда производятся и реализуются товары</w:t>
      </w:r>
    </w:p>
    <w:p w:rsidR="005B63AD" w:rsidRDefault="005B63AD">
      <w:pPr>
        <w:spacing w:line="200" w:lineRule="atLeast"/>
        <w:rPr>
          <w:sz w:val="28"/>
        </w:rPr>
      </w:pPr>
      <w:r>
        <w:rPr>
          <w:sz w:val="28"/>
        </w:rPr>
        <w:t>массового спроса и когда компания располагает сильны</w:t>
      </w:r>
      <w:r>
        <w:rPr>
          <w:sz w:val="28"/>
        </w:rPr>
        <w:softHyphen/>
        <w:t>ми распределительными цепочками.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Далее Портер указывает, что компания, завоевавшая лидерство в снижении издержек, не может позволить себе игнорировать принципы дифференциации. Если потребители не считают продукцию сравнимой с про</w:t>
      </w:r>
      <w:r>
        <w:rPr>
          <w:sz w:val="28"/>
        </w:rPr>
        <w:softHyphen/>
        <w:t>дукцией конкурентов или приемлемой, лидеру придется делать скидки к ценам, чтобы ослабить своих конкурен</w:t>
      </w:r>
      <w:r>
        <w:rPr>
          <w:sz w:val="28"/>
        </w:rPr>
        <w:softHyphen/>
        <w:t>тов и терять при этом свое лидерство.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Портер заключает, что лидер в снижении издержек в области дифференциации продукции должен быть на равных со своими конкурентами или, по крайней мере, недалеко от них.</w:t>
      </w:r>
    </w:p>
    <w:p w:rsidR="005B63AD" w:rsidRDefault="005B63AD">
      <w:pPr>
        <w:spacing w:line="200" w:lineRule="atLeast"/>
        <w:rPr>
          <w:sz w:val="28"/>
        </w:rPr>
      </w:pPr>
      <w:r>
        <w:rPr>
          <w:b/>
          <w:sz w:val="28"/>
        </w:rPr>
        <w:t>Дифференциация,</w:t>
      </w:r>
      <w:r>
        <w:rPr>
          <w:sz w:val="28"/>
        </w:rPr>
        <w:t xml:space="preserve"> по Портеру, означает, что компа</w:t>
      </w:r>
      <w:r>
        <w:rPr>
          <w:sz w:val="28"/>
        </w:rPr>
        <w:softHyphen/>
        <w:t>ния стремится к уникальности в каком-либо аспекте, который считается важным большим количеством клиен</w:t>
      </w:r>
      <w:r>
        <w:rPr>
          <w:sz w:val="28"/>
        </w:rPr>
        <w:softHyphen/>
        <w:t>тов. Она выбирает один или несколько таких аспектов и ведет себя таким образом, чтобы удовлетворить запро</w:t>
      </w:r>
      <w:r>
        <w:rPr>
          <w:sz w:val="28"/>
        </w:rPr>
        <w:softHyphen/>
        <w:t>сы потребителей. Ценой такого поведения являются более высокие издержки производства продукции.</w:t>
      </w:r>
    </w:p>
    <w:p w:rsidR="005B63AD" w:rsidRDefault="005B63AD">
      <w:pPr>
        <w:rPr>
          <w:sz w:val="28"/>
        </w:rPr>
      </w:pPr>
      <w:r>
        <w:rPr>
          <w:sz w:val="28"/>
        </w:rPr>
        <w:t>Из вышесказанного следует, что параметры диффе</w:t>
      </w:r>
      <w:r>
        <w:rPr>
          <w:sz w:val="28"/>
        </w:rPr>
        <w:softHyphen/>
        <w:t>ренциации специфичны для каждой отрасли. Дифферен</w:t>
      </w:r>
      <w:r>
        <w:rPr>
          <w:sz w:val="28"/>
        </w:rPr>
        <w:softHyphen/>
        <w:t>циация может заключаться в самой продукции, в мето</w:t>
      </w:r>
      <w:r>
        <w:rPr>
          <w:sz w:val="28"/>
        </w:rPr>
        <w:softHyphen/>
        <w:t>дах доставки, в условиях маркетинга или в каких-либо других факторах. Компания, делающая ставку на диф</w:t>
      </w:r>
      <w:r>
        <w:rPr>
          <w:sz w:val="28"/>
        </w:rPr>
        <w:softHyphen/>
        <w:t>ференциацию, должна изыскивать пути для повышения эффективности производства и снижения издержек.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Существуют два вида стратегии фокусирования. Ком</w:t>
      </w:r>
      <w:r>
        <w:rPr>
          <w:sz w:val="28"/>
        </w:rPr>
        <w:softHyphen/>
        <w:t>пания в пределах выбранного сегмента либо пытается достичь преимуществ в снижении издержек, либо усили</w:t>
      </w:r>
      <w:r>
        <w:rPr>
          <w:sz w:val="28"/>
        </w:rPr>
        <w:softHyphen/>
        <w:t>вает дифференциацию продукции, пытаясь выделиться среди других компаний, действующих в отрасли. Таким образом, она может добиться конкурентных преиму</w:t>
      </w:r>
      <w:r>
        <w:rPr>
          <w:sz w:val="28"/>
        </w:rPr>
        <w:softHyphen/>
        <w:t>ществ, концентрируя внимание на отдельных сегментах рынка. Размер целевой группы зависит от степени, а не от вида фокусирования, при этом суть рассматри</w:t>
      </w:r>
      <w:r>
        <w:rPr>
          <w:sz w:val="28"/>
        </w:rPr>
        <w:softHyphen/>
        <w:t>ваемой стратегии состоит в работе с узкой группой потребителей, которая отличается от других групп.</w:t>
      </w:r>
    </w:p>
    <w:p w:rsidR="005B63AD" w:rsidRDefault="005B63AD">
      <w:pPr>
        <w:spacing w:line="200" w:lineRule="atLeast"/>
        <w:rPr>
          <w:sz w:val="28"/>
        </w:rPr>
      </w:pPr>
      <w:r>
        <w:rPr>
          <w:sz w:val="28"/>
        </w:rPr>
        <w:t>По Портеру, любой из трех основных видов стратегии может быть использован как эффективное средство до</w:t>
      </w:r>
      <w:r>
        <w:rPr>
          <w:sz w:val="28"/>
        </w:rPr>
        <w:softHyphen/>
        <w:t>стижения и сохранения конкурентных преимуществ.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Фирмы, застревающие на полпути.</w:t>
      </w:r>
    </w:p>
    <w:p w:rsidR="005B63AD" w:rsidRDefault="005B63AD">
      <w:pPr>
        <w:spacing w:line="220" w:lineRule="atLeast"/>
        <w:rPr>
          <w:sz w:val="28"/>
        </w:rPr>
      </w:pPr>
      <w:r>
        <w:rPr>
          <w:sz w:val="28"/>
        </w:rPr>
        <w:t>Приведенный ниже отрывок взят из «Стратегии кон</w:t>
      </w:r>
      <w:r>
        <w:rPr>
          <w:sz w:val="28"/>
        </w:rPr>
        <w:softHyphen/>
        <w:t>куренции» М. Портера.</w:t>
      </w:r>
    </w:p>
    <w:p w:rsidR="005B63AD" w:rsidRDefault="005B63AD">
      <w:pPr>
        <w:spacing w:line="200" w:lineRule="atLeast"/>
        <w:rPr>
          <w:sz w:val="28"/>
        </w:rPr>
      </w:pPr>
      <w:r>
        <w:rPr>
          <w:sz w:val="28"/>
        </w:rPr>
        <w:t>«Три основные стратегии представляют собой альтер</w:t>
      </w:r>
      <w:r>
        <w:rPr>
          <w:sz w:val="28"/>
        </w:rPr>
        <w:softHyphen/>
        <w:t>нативы надежных подходов к конкуренции. Один из от</w:t>
      </w:r>
      <w:r>
        <w:rPr>
          <w:sz w:val="28"/>
        </w:rPr>
        <w:softHyphen/>
        <w:t>рицательных выводов, которые можно сделать из пред</w:t>
      </w:r>
      <w:r>
        <w:rPr>
          <w:sz w:val="28"/>
        </w:rPr>
        <w:softHyphen/>
        <w:t>шествующих рассуждений, состоит в том, что фирма, не сумевшая направить свою стратегию по одному из трех путей, фирма, застрявшая на полпути», оказывается в чрезвычайно плохом стратегическом положении. Ее доля на рынке оказывается недостаточной, она испытывает нехватку инвестиций, ей приходится идти либо на снижение издержек или дифференциацию продукции в масштабе всей отрасли, чтобы избежать конкуренции затрат, либо на снижение издержек и дифференциацию продукции, но уже в пределах более ограниченной сферы.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Фирме, застрявшей «на полпути», почти гаранти</w:t>
      </w:r>
      <w:r>
        <w:rPr>
          <w:sz w:val="28"/>
        </w:rPr>
        <w:softHyphen/>
        <w:t>руется низкая норма прибыли. Либо она теряет много</w:t>
      </w:r>
      <w:r>
        <w:rPr>
          <w:sz w:val="28"/>
        </w:rPr>
        <w:softHyphen/>
        <w:t>численных потребителей, требующих установления низ</w:t>
      </w:r>
      <w:r>
        <w:rPr>
          <w:sz w:val="28"/>
        </w:rPr>
        <w:softHyphen/>
        <w:t>ких цен, либо должна пожертвовать прибылью, чтобы оторваться от фирм, предлагающих низкую цену. Она также теряет возможность вести высокодоходный биз</w:t>
      </w:r>
      <w:r>
        <w:rPr>
          <w:sz w:val="28"/>
        </w:rPr>
        <w:softHyphen/>
        <w:t>нес, т. е. лишается сливок, оставляя их фирмам, которые смогли сфокусировать свои усилия на получении высо</w:t>
      </w:r>
      <w:r>
        <w:rPr>
          <w:sz w:val="28"/>
        </w:rPr>
        <w:softHyphen/>
        <w:t>ких доходов или добились дифференциации. Фирме, застрявшей «на полпути», вероятно, свойственны не</w:t>
      </w:r>
      <w:r>
        <w:rPr>
          <w:sz w:val="28"/>
        </w:rPr>
        <w:softHyphen/>
        <w:t>высокий уровень корпоративной культуры и противоре</w:t>
      </w:r>
      <w:r>
        <w:rPr>
          <w:sz w:val="28"/>
        </w:rPr>
        <w:softHyphen/>
        <w:t>чивость организационного устройства и системы стиму</w:t>
      </w:r>
      <w:r>
        <w:rPr>
          <w:sz w:val="28"/>
        </w:rPr>
        <w:softHyphen/>
        <w:t>лирования.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Фирме, застрявшей «на полпути», следует принять фундаментальное стратегическое решение. Она должна: или сделать шаги к достижению лидерства в снижении издержек, или, по крайней мере, выйти на средний уровень, что обычно влечет за собой активные инвес</w:t>
      </w:r>
      <w:r>
        <w:rPr>
          <w:sz w:val="28"/>
        </w:rPr>
        <w:softHyphen/>
        <w:t>тиции в модернизацию и, возможно, необходимость зат</w:t>
      </w:r>
      <w:r>
        <w:rPr>
          <w:sz w:val="28"/>
        </w:rPr>
        <w:softHyphen/>
        <w:t>рат на завоевание большей доли рынка, или выбрать определенную цель, т. е. сосредоточить усилия на ка</w:t>
      </w:r>
      <w:r>
        <w:rPr>
          <w:sz w:val="28"/>
        </w:rPr>
        <w:softHyphen/>
        <w:t>ком-либо аспекте, либо достичь некоторой уникальности (дифференциации). Последние две альтернативы вполне вероятно могут вызвать сокращение доли компании на рынке и даже объем продаж».</w:t>
      </w:r>
    </w:p>
    <w:p w:rsidR="005B63AD" w:rsidRDefault="005B63AD">
      <w:pPr>
        <w:pStyle w:val="1"/>
        <w:rPr>
          <w:sz w:val="28"/>
        </w:rPr>
      </w:pPr>
    </w:p>
    <w:p w:rsidR="005B63AD" w:rsidRDefault="005B63AD">
      <w:pPr>
        <w:pStyle w:val="1"/>
        <w:rPr>
          <w:sz w:val="28"/>
        </w:rPr>
      </w:pPr>
      <w:r>
        <w:rPr>
          <w:sz w:val="28"/>
        </w:rPr>
        <w:t>Риск, связанный с лидерством в снижении издержек</w:t>
      </w:r>
    </w:p>
    <w:p w:rsidR="005B63AD" w:rsidRDefault="005B63AD">
      <w:pPr>
        <w:spacing w:before="120" w:line="200" w:lineRule="atLeast"/>
        <w:rPr>
          <w:sz w:val="28"/>
        </w:rPr>
      </w:pPr>
      <w:r>
        <w:rPr>
          <w:sz w:val="28"/>
        </w:rPr>
        <w:t>Фирма, лидирующая в снижении издержек, стремясь сохранить свое положение, испытывает постоянное дав</w:t>
      </w:r>
      <w:r>
        <w:rPr>
          <w:sz w:val="28"/>
        </w:rPr>
        <w:softHyphen/>
        <w:t>ление. Это означает, что лидер должен делать инвес</w:t>
      </w:r>
      <w:r>
        <w:rPr>
          <w:sz w:val="28"/>
        </w:rPr>
        <w:softHyphen/>
        <w:t>тиции в современное оборудование, безжалостно заме</w:t>
      </w:r>
      <w:r>
        <w:rPr>
          <w:sz w:val="28"/>
        </w:rPr>
        <w:softHyphen/>
        <w:t>нять устаревшие средства, противостоять искушению расширить ассортимент и внимательно следить за тех</w:t>
      </w:r>
      <w:r>
        <w:rPr>
          <w:sz w:val="28"/>
        </w:rPr>
        <w:softHyphen/>
        <w:t>ническими новинками. Снижение издержек никоим образом не следует автоматически за расширением объема производства, без постоянной бдительности,</w:t>
      </w:r>
    </w:p>
    <w:p w:rsidR="005B63AD" w:rsidRDefault="005B63AD">
      <w:pPr>
        <w:spacing w:line="200" w:lineRule="atLeast"/>
        <w:rPr>
          <w:sz w:val="28"/>
        </w:rPr>
      </w:pPr>
      <w:r>
        <w:rPr>
          <w:sz w:val="28"/>
        </w:rPr>
        <w:t>невозможно также пользоваться преимуществами эконо</w:t>
      </w:r>
      <w:r>
        <w:rPr>
          <w:sz w:val="28"/>
        </w:rPr>
        <w:softHyphen/>
        <w:t>мии на масштабах.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Необходимо иметь в виду следующие опасные мо</w:t>
      </w:r>
      <w:r>
        <w:rPr>
          <w:sz w:val="28"/>
        </w:rPr>
        <w:softHyphen/>
        <w:t>менты:</w:t>
      </w:r>
    </w:p>
    <w:p w:rsidR="005B63AD" w:rsidRDefault="005B63AD">
      <w:pPr>
        <w:spacing w:line="200" w:lineRule="atLeast"/>
        <w:rPr>
          <w:sz w:val="28"/>
        </w:rPr>
      </w:pPr>
      <w:r>
        <w:rPr>
          <w:i/>
          <w:sz w:val="28"/>
        </w:rPr>
        <w:t>•',</w:t>
      </w:r>
      <w:r>
        <w:rPr>
          <w:sz w:val="28"/>
        </w:rPr>
        <w:t xml:space="preserve">    1) технологические достижения, которые сводят на : нет ценность сделанных инвестиций и ноу-хау;</w:t>
      </w:r>
    </w:p>
    <w:p w:rsidR="005B63AD" w:rsidRDefault="005B63AD">
      <w:pPr>
        <w:spacing w:line="200" w:lineRule="atLeast"/>
        <w:rPr>
          <w:sz w:val="28"/>
        </w:rPr>
      </w:pPr>
      <w:r>
        <w:rPr>
          <w:sz w:val="28"/>
        </w:rPr>
        <w:t>2) новые конкуренты и Ваши последователи, которые . достигают такого же преимущества в издержках путем имитации или инвестиций в современное оборудование;</w:t>
      </w:r>
    </w:p>
    <w:p w:rsidR="005B63AD" w:rsidRDefault="005B63AD">
      <w:pPr>
        <w:spacing w:line="200" w:lineRule="atLeast"/>
        <w:rPr>
          <w:sz w:val="28"/>
        </w:rPr>
      </w:pPr>
      <w:r>
        <w:rPr>
          <w:sz w:val="28"/>
        </w:rPr>
        <w:t>3) неспособность уловить необходимость смены про-</w:t>
      </w:r>
      <w:r>
        <w:rPr>
          <w:i/>
          <w:sz w:val="28"/>
        </w:rPr>
        <w:t>&lt;</w:t>
      </w:r>
      <w:r>
        <w:rPr>
          <w:sz w:val="28"/>
        </w:rPr>
        <w:t xml:space="preserve"> дукции или рынка в результате погруженности в проб</w:t>
      </w:r>
      <w:r>
        <w:rPr>
          <w:sz w:val="28"/>
        </w:rPr>
        <w:softHyphen/>
        <w:t>лемы снижения издержек;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4) инфляционный рост издержек, который подрывает способность компании поддерживать достаточно высо</w:t>
      </w:r>
      <w:r>
        <w:rPr>
          <w:sz w:val="28"/>
        </w:rPr>
        <w:softHyphen/>
        <w:t>кий дифференциал цен, чтобы свести на нет усилия кон</w:t>
      </w:r>
      <w:r>
        <w:rPr>
          <w:sz w:val="28"/>
        </w:rPr>
        <w:softHyphen/>
        <w:t>курентов или другие преимущества дифференциации.</w:t>
      </w:r>
    </w:p>
    <w:p w:rsidR="005B63AD" w:rsidRDefault="005B63AD">
      <w:pPr>
        <w:pStyle w:val="1"/>
        <w:spacing w:line="200" w:lineRule="atLeast"/>
        <w:rPr>
          <w:sz w:val="28"/>
        </w:rPr>
      </w:pPr>
    </w:p>
    <w:p w:rsidR="005B63AD" w:rsidRDefault="005B63AD">
      <w:pPr>
        <w:pStyle w:val="1"/>
        <w:spacing w:line="200" w:lineRule="atLeast"/>
        <w:rPr>
          <w:sz w:val="28"/>
        </w:rPr>
      </w:pPr>
      <w:r>
        <w:rPr>
          <w:sz w:val="28"/>
        </w:rPr>
        <w:t>Риск, связанный с дифференциацией</w:t>
      </w:r>
    </w:p>
    <w:p w:rsidR="005B63AD" w:rsidRDefault="005B63AD">
      <w:pPr>
        <w:spacing w:before="60" w:line="220" w:lineRule="atLeast"/>
        <w:rPr>
          <w:sz w:val="28"/>
        </w:rPr>
      </w:pPr>
      <w:r>
        <w:rPr>
          <w:sz w:val="28"/>
        </w:rPr>
        <w:t>Дифференциация сопряжена с некоторыми опасностя</w:t>
      </w:r>
      <w:r>
        <w:rPr>
          <w:sz w:val="28"/>
        </w:rPr>
        <w:softHyphen/>
        <w:t>ми. Среди них: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1) разрыв в издержках компании, дифференцирую</w:t>
      </w:r>
      <w:r>
        <w:rPr>
          <w:sz w:val="28"/>
        </w:rPr>
        <w:softHyphen/>
        <w:t>щей свою продукцию, и теми конкурентами, которые избрали стратегию лидерства в снижении издержек, может оказаться слишком большим для того, чтобы скомпенсировать его особым ассортиментом, услугами или престижем, которые данная компания может пред</w:t>
      </w:r>
      <w:r>
        <w:rPr>
          <w:sz w:val="28"/>
        </w:rPr>
        <w:softHyphen/>
        <w:t>ложить своим покупателям;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2) потребность покупателей в дифференциации про</w:t>
      </w:r>
      <w:r>
        <w:rPr>
          <w:sz w:val="28"/>
        </w:rPr>
        <w:softHyphen/>
        <w:t>дукции может снизиться, что возможно с ростом их информированности;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3) имитация может скрыть ощутимую разницу, что вообще характерно для отраслей, достигающих этапа зрелости.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Первое обстоятельство настолько важно, что заслу</w:t>
      </w:r>
      <w:r>
        <w:rPr>
          <w:sz w:val="28"/>
        </w:rPr>
        <w:softHyphen/>
        <w:t>живает особого комментария.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Компания может дифференцировать свою продук</w:t>
      </w:r>
      <w:r>
        <w:rPr>
          <w:sz w:val="28"/>
        </w:rPr>
        <w:softHyphen/>
        <w:t>цию, но дифференциация может лишь превзойти раз</w:t>
      </w:r>
      <w:r>
        <w:rPr>
          <w:sz w:val="28"/>
        </w:rPr>
        <w:softHyphen/>
        <w:t>ницу в цене. Итак, если дифференцированная компания слишком отстает в снижении издержек в связи с изме</w:t>
      </w:r>
      <w:r>
        <w:rPr>
          <w:sz w:val="28"/>
        </w:rPr>
        <w:softHyphen/>
        <w:t>нениями в технологии или по простой невнимательности, компания с низкими издержками может перейти в сильную атакующую позицию. Так, фирма «Кавасаки» и другие японские производители мотоциклов смогли атаковать производителей дифференцированной продукции, таких как «Харли Дэвидсон» и «Трайумф», су</w:t>
      </w:r>
      <w:r>
        <w:rPr>
          <w:sz w:val="28"/>
        </w:rPr>
        <w:softHyphen/>
        <w:t>щественно снизив цены.</w:t>
      </w:r>
    </w:p>
    <w:p w:rsidR="005B63AD" w:rsidRDefault="005B63AD">
      <w:pPr>
        <w:pStyle w:val="1"/>
        <w:spacing w:before="140"/>
        <w:rPr>
          <w:sz w:val="28"/>
        </w:rPr>
      </w:pPr>
      <w:r>
        <w:rPr>
          <w:sz w:val="28"/>
        </w:rPr>
        <w:t>Риск фокусирования</w:t>
      </w:r>
    </w:p>
    <w:p w:rsidR="005B63AD" w:rsidRDefault="005B63AD">
      <w:pPr>
        <w:spacing w:before="60" w:line="220" w:lineRule="atLeast"/>
        <w:rPr>
          <w:sz w:val="28"/>
        </w:rPr>
      </w:pPr>
      <w:r>
        <w:rPr>
          <w:sz w:val="28"/>
        </w:rPr>
        <w:t>Со стратегией фокусирования также связаны различного рода опасности:</w:t>
      </w:r>
    </w:p>
    <w:p w:rsidR="005B63AD" w:rsidRDefault="005B63AD">
      <w:pPr>
        <w:spacing w:line="200" w:lineRule="atLeast"/>
        <w:ind w:firstLine="340"/>
        <w:rPr>
          <w:sz w:val="28"/>
        </w:rPr>
      </w:pPr>
      <w:r>
        <w:rPr>
          <w:sz w:val="28"/>
        </w:rPr>
        <w:t>1) усиление различий в издержках между компания</w:t>
      </w:r>
      <w:r>
        <w:rPr>
          <w:sz w:val="28"/>
        </w:rPr>
        <w:softHyphen/>
        <w:t>ми, выбравшими стратегию фокусирования, и другими производителями может свести на нет преимущества, связанные с обслуживанием узкой целевой группы, или же перевесить эффект дифференциации, достигну</w:t>
      </w:r>
      <w:r>
        <w:rPr>
          <w:sz w:val="28"/>
        </w:rPr>
        <w:softHyphen/>
        <w:t>той путем фокусирования;</w:t>
      </w:r>
    </w:p>
    <w:p w:rsidR="005B63AD" w:rsidRDefault="005B63AD">
      <w:pPr>
        <w:spacing w:line="200" w:lineRule="atLeast"/>
        <w:ind w:firstLine="320"/>
        <w:rPr>
          <w:sz w:val="28"/>
        </w:rPr>
      </w:pPr>
      <w:r>
        <w:rPr>
          <w:sz w:val="28"/>
        </w:rPr>
        <w:t>2) различия между видами продукции и услуг, требуемыми стратегической целевой группой и рынком в целом, могут сократиться;</w:t>
      </w:r>
    </w:p>
    <w:p w:rsidR="005B63AD" w:rsidRDefault="005B63AD">
      <w:pPr>
        <w:spacing w:line="220" w:lineRule="atLeast"/>
        <w:ind w:firstLine="320"/>
        <w:rPr>
          <w:sz w:val="28"/>
        </w:rPr>
      </w:pPr>
      <w:r>
        <w:rPr>
          <w:sz w:val="28"/>
        </w:rPr>
        <w:t>3) конкуренты могут найти целевые группы внутри целевой группы, обслуживаемой компанией, избравшей стратегию фокусирования, и преуспеть в их новом начи</w:t>
      </w:r>
      <w:r>
        <w:rPr>
          <w:sz w:val="28"/>
        </w:rPr>
        <w:softHyphen/>
        <w:t>нании.</w:t>
      </w:r>
    </w:p>
    <w:p w:rsidR="005B63AD" w:rsidRDefault="005B63AD">
      <w:pPr>
        <w:spacing w:before="100"/>
        <w:rPr>
          <w:sz w:val="28"/>
        </w:rPr>
      </w:pPr>
      <w:r>
        <w:rPr>
          <w:sz w:val="28"/>
        </w:rPr>
        <w:t>Многие бизнесмены-практики считают теории Порте</w:t>
      </w:r>
      <w:r>
        <w:rPr>
          <w:sz w:val="28"/>
        </w:rPr>
        <w:softHyphen/>
        <w:t>ра слишком общими для того, чтобы с их помощью объяс</w:t>
      </w:r>
      <w:r>
        <w:rPr>
          <w:sz w:val="28"/>
        </w:rPr>
        <w:softHyphen/>
        <w:t>нять реальные жизненные ситуации. Тем не менее не</w:t>
      </w:r>
      <w:r>
        <w:rPr>
          <w:sz w:val="28"/>
        </w:rPr>
        <w:softHyphen/>
        <w:t>сомненно, что соотношение между потребительской оценкой качества товара и ценой является центральным вопросом. Это и получило отражение в концепции общих стратегий, выдвинутой Портером.</w:t>
      </w: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jc w:val="center"/>
        <w:rPr>
          <w:b/>
          <w:sz w:val="28"/>
        </w:rPr>
      </w:pPr>
      <w:r>
        <w:rPr>
          <w:b/>
          <w:sz w:val="28"/>
        </w:rPr>
        <w:t>Девять основных факторов, определяющих стратегию фирмы, по Б.Карлофу</w:t>
      </w: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line="240" w:lineRule="atLeast"/>
        <w:ind w:firstLine="380"/>
        <w:rPr>
          <w:sz w:val="28"/>
        </w:rPr>
      </w:pPr>
      <w:r>
        <w:rPr>
          <w:sz w:val="28"/>
        </w:rPr>
        <w:t>Б.Карлоф выделяет девять основных факторов, определяющих стратегию любой фирмы и придаю</w:t>
      </w:r>
      <w:r>
        <w:rPr>
          <w:sz w:val="28"/>
        </w:rPr>
        <w:softHyphen/>
        <w:t>щих ей специфические свойства.</w:t>
      </w:r>
    </w:p>
    <w:p w:rsidR="005B63AD" w:rsidRDefault="005B63AD">
      <w:pPr>
        <w:spacing w:line="240" w:lineRule="atLeast"/>
        <w:ind w:firstLine="420"/>
        <w:rPr>
          <w:sz w:val="28"/>
        </w:rPr>
      </w:pPr>
      <w:r>
        <w:rPr>
          <w:sz w:val="28"/>
        </w:rPr>
        <w:t>1. Корпоративная миссия, по формулировке которой можно судить о самой стратегии. С течением времени мис</w:t>
      </w:r>
      <w:r>
        <w:rPr>
          <w:sz w:val="28"/>
        </w:rPr>
        <w:softHyphen/>
        <w:t>сия устаревает, что вносит неопределенность в решения о направлениях конкурентной борьбы, средствах ее осущест</w:t>
      </w:r>
      <w:r>
        <w:rPr>
          <w:sz w:val="28"/>
        </w:rPr>
        <w:softHyphen/>
        <w:t>вления и т.п., и тогда встает вопрос о разработке нового ее варианта на основе анализа рыночного спроса и динамики общественных потребностей.</w:t>
      </w:r>
    </w:p>
    <w:p w:rsidR="005B63AD" w:rsidRDefault="005B63AD">
      <w:pPr>
        <w:spacing w:line="240" w:lineRule="atLeast"/>
        <w:ind w:firstLine="380"/>
        <w:rPr>
          <w:sz w:val="28"/>
        </w:rPr>
      </w:pPr>
      <w:r>
        <w:rPr>
          <w:sz w:val="28"/>
        </w:rPr>
        <w:t>2. Конкурентные преимущества, отражающие наиболее благоприятные для фирмы способы ведения конкурентной борьбы (низкий уровень издержек, высокое качество и т.п.); считается, что они влияют на выбор стратеги и в наибольшей степени.</w:t>
      </w:r>
    </w:p>
    <w:p w:rsidR="005B63AD" w:rsidRDefault="005B63AD">
      <w:pPr>
        <w:spacing w:line="240" w:lineRule="atLeast"/>
        <w:ind w:firstLine="420"/>
        <w:rPr>
          <w:sz w:val="28"/>
        </w:rPr>
      </w:pPr>
      <w:r>
        <w:rPr>
          <w:sz w:val="28"/>
        </w:rPr>
        <w:t>3. Организация бизнеса, характеризующаяся способам деления фирмы на отдельные подразделения, их дифферен</w:t>
      </w:r>
      <w:r>
        <w:rPr>
          <w:sz w:val="28"/>
        </w:rPr>
        <w:softHyphen/>
        <w:t>циацией и интеграцией.</w:t>
      </w:r>
    </w:p>
    <w:p w:rsidR="005B63AD" w:rsidRDefault="005B63AD">
      <w:pPr>
        <w:spacing w:line="240" w:lineRule="atLeast"/>
        <w:ind w:firstLine="400"/>
        <w:rPr>
          <w:sz w:val="28"/>
        </w:rPr>
      </w:pPr>
      <w:r>
        <w:rPr>
          <w:sz w:val="28"/>
        </w:rPr>
        <w:t>4. Продукция, выпускаемая фирмой, и ее соответствие запросам и нуждам потребителей; особенности ее сбыта и послепродажнаго обслуживания.</w:t>
      </w:r>
    </w:p>
    <w:p w:rsidR="005B63AD" w:rsidRDefault="005B63AD">
      <w:pPr>
        <w:spacing w:line="240" w:lineRule="atLeast"/>
        <w:ind w:firstLine="400"/>
        <w:rPr>
          <w:sz w:val="28"/>
        </w:rPr>
      </w:pPr>
      <w:r>
        <w:rPr>
          <w:sz w:val="28"/>
        </w:rPr>
        <w:t>5. Ресурсы, которыми фирма располагает для инвести</w:t>
      </w:r>
      <w:r>
        <w:rPr>
          <w:sz w:val="28"/>
        </w:rPr>
        <w:softHyphen/>
        <w:t>рования в различные сферы деятельности и текущего про</w:t>
      </w:r>
      <w:r>
        <w:rPr>
          <w:sz w:val="28"/>
        </w:rPr>
        <w:softHyphen/>
        <w:t>изводства.</w:t>
      </w:r>
    </w:p>
    <w:p w:rsidR="005B63AD" w:rsidRDefault="005B63AD">
      <w:pPr>
        <w:spacing w:line="240" w:lineRule="atLeast"/>
        <w:ind w:firstLine="340"/>
        <w:rPr>
          <w:sz w:val="28"/>
        </w:rPr>
      </w:pPr>
      <w:r>
        <w:rPr>
          <w:sz w:val="28"/>
        </w:rPr>
        <w:t>6. Ожидаемые изменения структуры фирмы в результа</w:t>
      </w:r>
      <w:r>
        <w:rPr>
          <w:sz w:val="28"/>
        </w:rPr>
        <w:softHyphen/>
        <w:t>те приобретения или продажи ее предприятий, филиалов и т.п., осуществляемые с целью ее улучшения.</w:t>
      </w:r>
    </w:p>
    <w:p w:rsidR="005B63AD" w:rsidRDefault="005B63AD">
      <w:pPr>
        <w:spacing w:line="240" w:lineRule="atLeast"/>
        <w:ind w:firstLine="400"/>
        <w:rPr>
          <w:sz w:val="28"/>
        </w:rPr>
      </w:pPr>
      <w:r>
        <w:rPr>
          <w:sz w:val="28"/>
        </w:rPr>
        <w:t>7. Рынки и их границы , в основе которых лежат нетолько географические факторы, но особенности продукции и круг ее потреби гелей.</w:t>
      </w:r>
    </w:p>
    <w:p w:rsidR="005B63AD" w:rsidRDefault="005B63AD">
      <w:pPr>
        <w:spacing w:line="240" w:lineRule="atLeast"/>
        <w:ind w:firstLine="400"/>
        <w:rPr>
          <w:sz w:val="28"/>
        </w:rPr>
      </w:pPr>
      <w:r>
        <w:rPr>
          <w:sz w:val="28"/>
        </w:rPr>
        <w:t>8. Программы совершенствования производства, расши</w:t>
      </w:r>
      <w:r>
        <w:rPr>
          <w:sz w:val="28"/>
        </w:rPr>
        <w:softHyphen/>
        <w:t>рения рынков сбыта, повышения деловой активности, раз</w:t>
      </w:r>
      <w:r>
        <w:rPr>
          <w:sz w:val="28"/>
        </w:rPr>
        <w:softHyphen/>
        <w:t>вития научных исследований и разработок.</w:t>
      </w:r>
    </w:p>
    <w:p w:rsidR="005B63AD" w:rsidRDefault="005B63AD">
      <w:pPr>
        <w:spacing w:line="240" w:lineRule="atLeast"/>
        <w:ind w:firstLine="400"/>
        <w:rPr>
          <w:sz w:val="28"/>
        </w:rPr>
      </w:pPr>
      <w:r>
        <w:rPr>
          <w:sz w:val="28"/>
        </w:rPr>
        <w:t>9. Культура и компетентность управления, характеризую</w:t>
      </w:r>
      <w:r>
        <w:rPr>
          <w:sz w:val="28"/>
        </w:rPr>
        <w:softHyphen/>
        <w:t>щиеся уровнем притязаний, предприимчивости, способнос</w:t>
      </w:r>
      <w:r>
        <w:rPr>
          <w:sz w:val="28"/>
        </w:rPr>
        <w:softHyphen/>
        <w:t>ти к лидерству, отношением к людям, работе, успехам и не</w:t>
      </w:r>
      <w:r>
        <w:rPr>
          <w:sz w:val="28"/>
        </w:rPr>
        <w:softHyphen/>
        <w:t>удачам.</w:t>
      </w:r>
    </w:p>
    <w:p w:rsidR="005B63AD" w:rsidRDefault="005B63AD">
      <w:pPr>
        <w:spacing w:line="240" w:lineRule="atLeast"/>
        <w:ind w:firstLine="400"/>
        <w:rPr>
          <w:sz w:val="28"/>
        </w:rPr>
      </w:pPr>
      <w:r>
        <w:rPr>
          <w:sz w:val="28"/>
        </w:rPr>
        <w:t>К факторам, о которых говорит Б.Карлоф, можно добавить рис</w:t>
      </w:r>
      <w:r>
        <w:rPr>
          <w:sz w:val="28"/>
        </w:rPr>
        <w:softHyphen/>
        <w:t>кованность деятельности, уровень подготовки и квалификации ра</w:t>
      </w:r>
      <w:r>
        <w:rPr>
          <w:sz w:val="28"/>
        </w:rPr>
        <w:softHyphen/>
        <w:t>ботников, степень зависимости фирмы от внешней среды и приня</w:t>
      </w:r>
      <w:r>
        <w:rPr>
          <w:sz w:val="28"/>
        </w:rPr>
        <w:softHyphen/>
        <w:t>тых ранее на себя обязательств и т.п.</w:t>
      </w:r>
    </w:p>
    <w:p w:rsidR="005B63AD" w:rsidRDefault="005B63AD">
      <w:pPr>
        <w:spacing w:before="100"/>
        <w:jc w:val="center"/>
        <w:rPr>
          <w:b/>
          <w:sz w:val="36"/>
        </w:rPr>
      </w:pPr>
      <w:r>
        <w:rPr>
          <w:b/>
          <w:sz w:val="36"/>
        </w:rPr>
        <w:t>Оглавление</w:t>
      </w:r>
      <w:r>
        <w:rPr>
          <w:b/>
          <w:sz w:val="36"/>
          <w:lang w:val="en-US"/>
        </w:rPr>
        <w:t>:</w:t>
      </w:r>
    </w:p>
    <w:p w:rsidR="005B63AD" w:rsidRDefault="005B63AD">
      <w:pPr>
        <w:spacing w:before="100"/>
        <w:ind w:left="380" w:firstLine="0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</w:t>
      </w:r>
    </w:p>
    <w:p w:rsidR="005B63AD" w:rsidRDefault="005B63AD">
      <w:pPr>
        <w:numPr>
          <w:ilvl w:val="0"/>
          <w:numId w:val="1"/>
        </w:numPr>
        <w:tabs>
          <w:tab w:val="clear" w:pos="360"/>
          <w:tab w:val="num" w:pos="740"/>
        </w:tabs>
        <w:spacing w:before="100"/>
        <w:ind w:left="740"/>
        <w:rPr>
          <w:b/>
          <w:sz w:val="28"/>
        </w:rPr>
      </w:pPr>
      <w:r>
        <w:rPr>
          <w:b/>
          <w:sz w:val="28"/>
        </w:rPr>
        <w:t>Деловая стратегия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</w:t>
      </w:r>
    </w:p>
    <w:p w:rsidR="005B63AD" w:rsidRDefault="005B63AD">
      <w:pPr>
        <w:numPr>
          <w:ilvl w:val="0"/>
          <w:numId w:val="1"/>
        </w:numPr>
        <w:tabs>
          <w:tab w:val="clear" w:pos="360"/>
          <w:tab w:val="num" w:pos="740"/>
        </w:tabs>
        <w:spacing w:before="100"/>
        <w:ind w:left="740"/>
        <w:rPr>
          <w:b/>
          <w:sz w:val="28"/>
        </w:rPr>
      </w:pPr>
      <w:r>
        <w:rPr>
          <w:b/>
          <w:sz w:val="28"/>
        </w:rPr>
        <w:t>Функциональные стратегии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4</w:t>
      </w:r>
    </w:p>
    <w:p w:rsidR="005B63AD" w:rsidRDefault="005B63AD">
      <w:pPr>
        <w:numPr>
          <w:ilvl w:val="0"/>
          <w:numId w:val="1"/>
        </w:numPr>
        <w:tabs>
          <w:tab w:val="clear" w:pos="360"/>
          <w:tab w:val="num" w:pos="740"/>
        </w:tabs>
        <w:spacing w:before="100"/>
        <w:ind w:left="740"/>
        <w:rPr>
          <w:b/>
          <w:sz w:val="28"/>
        </w:rPr>
      </w:pPr>
      <w:r>
        <w:rPr>
          <w:b/>
          <w:sz w:val="28"/>
        </w:rPr>
        <w:t>Стратегия – это тактика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4</w:t>
      </w:r>
    </w:p>
    <w:p w:rsidR="005B63AD" w:rsidRDefault="005B63AD">
      <w:pPr>
        <w:numPr>
          <w:ilvl w:val="0"/>
          <w:numId w:val="1"/>
        </w:numPr>
        <w:tabs>
          <w:tab w:val="clear" w:pos="360"/>
          <w:tab w:val="num" w:pos="740"/>
        </w:tabs>
        <w:spacing w:before="100"/>
        <w:ind w:left="740"/>
        <w:rPr>
          <w:sz w:val="28"/>
        </w:rPr>
      </w:pPr>
      <w:r>
        <w:rPr>
          <w:b/>
          <w:sz w:val="28"/>
        </w:rPr>
        <w:t>Стратегический сценарий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7</w:t>
      </w:r>
    </w:p>
    <w:p w:rsidR="005B63AD" w:rsidRDefault="005B63AD">
      <w:pPr>
        <w:numPr>
          <w:ilvl w:val="0"/>
          <w:numId w:val="1"/>
        </w:numPr>
        <w:tabs>
          <w:tab w:val="clear" w:pos="360"/>
          <w:tab w:val="num" w:pos="740"/>
        </w:tabs>
        <w:spacing w:before="100"/>
        <w:ind w:left="740"/>
        <w:rPr>
          <w:b/>
          <w:sz w:val="28"/>
        </w:rPr>
      </w:pPr>
      <w:r>
        <w:rPr>
          <w:b/>
          <w:sz w:val="28"/>
        </w:rPr>
        <w:t>Шесть принципов постановки цели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8</w:t>
      </w:r>
    </w:p>
    <w:p w:rsidR="005B63AD" w:rsidRDefault="005B63AD">
      <w:pPr>
        <w:numPr>
          <w:ilvl w:val="0"/>
          <w:numId w:val="1"/>
        </w:numPr>
        <w:tabs>
          <w:tab w:val="clear" w:pos="360"/>
          <w:tab w:val="num" w:pos="740"/>
        </w:tabs>
        <w:spacing w:before="100"/>
        <w:ind w:left="740"/>
        <w:rPr>
          <w:b/>
          <w:sz w:val="28"/>
        </w:rPr>
      </w:pPr>
      <w:r>
        <w:rPr>
          <w:b/>
          <w:sz w:val="28"/>
        </w:rPr>
        <w:t>Общие стратегии по М. Портеру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12</w:t>
      </w:r>
    </w:p>
    <w:p w:rsidR="005B63AD" w:rsidRDefault="005B63AD">
      <w:pPr>
        <w:numPr>
          <w:ilvl w:val="0"/>
          <w:numId w:val="1"/>
        </w:numPr>
        <w:tabs>
          <w:tab w:val="clear" w:pos="360"/>
          <w:tab w:val="num" w:pos="740"/>
        </w:tabs>
        <w:spacing w:before="100"/>
        <w:ind w:left="740"/>
        <w:rPr>
          <w:sz w:val="28"/>
        </w:rPr>
      </w:pPr>
      <w:r>
        <w:rPr>
          <w:b/>
          <w:sz w:val="28"/>
        </w:rPr>
        <w:t>Девять основных факторов, определяющих стратегию фирмы, по Б. Карлофу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17</w:t>
      </w:r>
    </w:p>
    <w:p w:rsidR="005B63AD" w:rsidRDefault="005B63AD">
      <w:pPr>
        <w:spacing w:before="100"/>
        <w:ind w:left="380" w:firstLine="0"/>
        <w:rPr>
          <w:b/>
          <w:sz w:val="28"/>
        </w:rPr>
      </w:pPr>
      <w:r>
        <w:rPr>
          <w:b/>
          <w:sz w:val="28"/>
        </w:rPr>
        <w:t xml:space="preserve">Заключение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18</w:t>
      </w:r>
    </w:p>
    <w:p w:rsidR="005B63AD" w:rsidRDefault="005B63AD">
      <w:pPr>
        <w:spacing w:before="100"/>
        <w:ind w:left="380" w:firstLine="0"/>
        <w:rPr>
          <w:sz w:val="28"/>
        </w:rPr>
      </w:pPr>
      <w:r>
        <w:rPr>
          <w:b/>
          <w:sz w:val="28"/>
        </w:rPr>
        <w:t>Список использованной литературы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19</w:t>
      </w: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ind w:left="0"/>
        <w:jc w:val="left"/>
        <w:rPr>
          <w:sz w:val="28"/>
        </w:rPr>
      </w:pPr>
    </w:p>
    <w:p w:rsidR="005B63AD" w:rsidRDefault="005B63AD">
      <w:pPr>
        <w:ind w:left="0"/>
        <w:jc w:val="left"/>
        <w:rPr>
          <w:sz w:val="28"/>
        </w:rPr>
      </w:pPr>
    </w:p>
    <w:p w:rsidR="005B63AD" w:rsidRDefault="005B63AD">
      <w:pPr>
        <w:ind w:left="0"/>
        <w:jc w:val="center"/>
        <w:rPr>
          <w:b/>
          <w:sz w:val="28"/>
        </w:rPr>
      </w:pPr>
      <w:r>
        <w:rPr>
          <w:b/>
          <w:sz w:val="28"/>
        </w:rPr>
        <w:t>Список используемой литературы:</w:t>
      </w:r>
    </w:p>
    <w:p w:rsidR="005B63AD" w:rsidRDefault="005B63AD">
      <w:pPr>
        <w:numPr>
          <w:ilvl w:val="0"/>
          <w:numId w:val="3"/>
        </w:numPr>
        <w:spacing w:before="520" w:line="260" w:lineRule="auto"/>
        <w:rPr>
          <w:b/>
          <w:sz w:val="28"/>
        </w:rPr>
      </w:pPr>
      <w:r>
        <w:rPr>
          <w:b/>
          <w:sz w:val="28"/>
        </w:rPr>
        <w:t>Ансофф И, «Стратегическое управление», Москва, 1992</w:t>
      </w:r>
    </w:p>
    <w:p w:rsidR="005B63AD" w:rsidRDefault="005B63AD">
      <w:pPr>
        <w:spacing w:before="520" w:line="260" w:lineRule="auto"/>
        <w:ind w:left="0" w:firstLine="0"/>
        <w:rPr>
          <w:b/>
        </w:rPr>
      </w:pPr>
    </w:p>
    <w:p w:rsidR="005B63AD" w:rsidRDefault="005B63AD">
      <w:pPr>
        <w:numPr>
          <w:ilvl w:val="0"/>
          <w:numId w:val="3"/>
        </w:numPr>
        <w:spacing w:line="540" w:lineRule="auto"/>
        <w:rPr>
          <w:b/>
          <w:sz w:val="28"/>
        </w:rPr>
      </w:pPr>
      <w:r>
        <w:rPr>
          <w:b/>
          <w:sz w:val="28"/>
        </w:rPr>
        <w:t>Мескон М.Х. Основы менеджмента», Москва, 1992</w:t>
      </w:r>
    </w:p>
    <w:p w:rsidR="005B63AD" w:rsidRDefault="005B63AD">
      <w:pPr>
        <w:numPr>
          <w:ilvl w:val="0"/>
          <w:numId w:val="3"/>
        </w:numPr>
        <w:spacing w:line="540" w:lineRule="auto"/>
        <w:rPr>
          <w:b/>
          <w:sz w:val="28"/>
        </w:rPr>
      </w:pPr>
      <w:r>
        <w:rPr>
          <w:b/>
          <w:sz w:val="28"/>
        </w:rPr>
        <w:t>Виханский О.,Наумов А. «Менеджмент», Москва, 1995</w:t>
      </w:r>
    </w:p>
    <w:p w:rsidR="005B63AD" w:rsidRDefault="005B63AD">
      <w:pPr>
        <w:numPr>
          <w:ilvl w:val="0"/>
          <w:numId w:val="3"/>
        </w:numPr>
        <w:spacing w:line="540" w:lineRule="auto"/>
        <w:rPr>
          <w:b/>
        </w:rPr>
      </w:pPr>
      <w:r>
        <w:rPr>
          <w:b/>
          <w:sz w:val="28"/>
        </w:rPr>
        <w:t>«Менеджмент организации» под ред.Румянцевой, 1995</w:t>
      </w:r>
    </w:p>
    <w:p w:rsidR="005B63AD" w:rsidRDefault="005B63AD">
      <w:pPr>
        <w:numPr>
          <w:ilvl w:val="0"/>
          <w:numId w:val="3"/>
        </w:numPr>
        <w:spacing w:before="100"/>
        <w:rPr>
          <w:b/>
          <w:sz w:val="28"/>
        </w:rPr>
      </w:pPr>
      <w:r>
        <w:rPr>
          <w:b/>
          <w:sz w:val="28"/>
        </w:rPr>
        <w:t>Герчикова И, «Менеджмент»  , Москва,  1995</w:t>
      </w: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spacing w:before="100"/>
        <w:rPr>
          <w:sz w:val="28"/>
        </w:rPr>
      </w:pPr>
    </w:p>
    <w:p w:rsidR="005B63AD" w:rsidRDefault="005B63AD">
      <w:pPr>
        <w:pStyle w:val="21"/>
      </w:pPr>
      <w:r>
        <w:t>Международный Независимый Эколого-Политологический Университет</w:t>
      </w:r>
    </w:p>
    <w:p w:rsidR="005B63AD" w:rsidRDefault="005B63AD">
      <w:pPr>
        <w:ind w:firstLine="567"/>
        <w:jc w:val="center"/>
        <w:rPr>
          <w:b/>
          <w:sz w:val="32"/>
        </w:rPr>
      </w:pPr>
    </w:p>
    <w:p w:rsidR="005B63AD" w:rsidRDefault="005B63AD">
      <w:pPr>
        <w:ind w:firstLine="567"/>
        <w:jc w:val="center"/>
        <w:rPr>
          <w:b/>
          <w:sz w:val="36"/>
        </w:rPr>
      </w:pPr>
    </w:p>
    <w:p w:rsidR="005B63AD" w:rsidRDefault="005B63AD">
      <w:pPr>
        <w:ind w:firstLine="567"/>
        <w:jc w:val="center"/>
        <w:rPr>
          <w:b/>
          <w:sz w:val="36"/>
        </w:rPr>
      </w:pPr>
    </w:p>
    <w:p w:rsidR="005B63AD" w:rsidRDefault="005B63AD">
      <w:pPr>
        <w:ind w:firstLine="567"/>
        <w:jc w:val="center"/>
        <w:rPr>
          <w:b/>
          <w:i/>
          <w:sz w:val="52"/>
        </w:rPr>
      </w:pPr>
    </w:p>
    <w:p w:rsidR="005B63AD" w:rsidRDefault="005B63AD">
      <w:pPr>
        <w:ind w:firstLine="567"/>
        <w:jc w:val="center"/>
        <w:rPr>
          <w:b/>
          <w:i/>
          <w:sz w:val="60"/>
          <w:lang w:val="en-US"/>
        </w:rPr>
      </w:pPr>
    </w:p>
    <w:p w:rsidR="005B63AD" w:rsidRDefault="005B63AD">
      <w:pPr>
        <w:ind w:firstLine="567"/>
        <w:jc w:val="center"/>
        <w:rPr>
          <w:b/>
          <w:i/>
          <w:sz w:val="60"/>
          <w:lang w:val="en-US"/>
        </w:rPr>
      </w:pPr>
    </w:p>
    <w:p w:rsidR="005B63AD" w:rsidRDefault="005B63AD">
      <w:pPr>
        <w:ind w:firstLine="567"/>
        <w:jc w:val="center"/>
        <w:rPr>
          <w:b/>
          <w:i/>
          <w:sz w:val="60"/>
        </w:rPr>
      </w:pPr>
      <w:r>
        <w:rPr>
          <w:b/>
          <w:i/>
          <w:sz w:val="60"/>
        </w:rPr>
        <w:t>Курсовая работа</w:t>
      </w:r>
    </w:p>
    <w:p w:rsidR="005B63AD" w:rsidRDefault="005B63AD">
      <w:pPr>
        <w:ind w:firstLine="567"/>
        <w:jc w:val="center"/>
        <w:rPr>
          <w:b/>
          <w:i/>
          <w:sz w:val="60"/>
        </w:rPr>
      </w:pPr>
      <w:r>
        <w:rPr>
          <w:b/>
          <w:i/>
          <w:sz w:val="60"/>
        </w:rPr>
        <w:t>по</w:t>
      </w:r>
    </w:p>
    <w:p w:rsidR="005B63AD" w:rsidRDefault="005B63AD">
      <w:pPr>
        <w:ind w:firstLine="567"/>
        <w:jc w:val="center"/>
        <w:rPr>
          <w:b/>
          <w:i/>
          <w:sz w:val="52"/>
        </w:rPr>
      </w:pPr>
      <w:r>
        <w:rPr>
          <w:b/>
          <w:i/>
          <w:sz w:val="52"/>
        </w:rPr>
        <w:t>стратегическому менеджменту</w:t>
      </w:r>
    </w:p>
    <w:p w:rsidR="005B63AD" w:rsidRDefault="005B63AD">
      <w:pPr>
        <w:ind w:firstLine="567"/>
        <w:jc w:val="center"/>
        <w:rPr>
          <w:b/>
          <w:sz w:val="36"/>
        </w:rPr>
      </w:pPr>
    </w:p>
    <w:p w:rsidR="005B63AD" w:rsidRDefault="005B63AD">
      <w:pPr>
        <w:ind w:firstLine="567"/>
        <w:jc w:val="center"/>
        <w:rPr>
          <w:b/>
          <w:sz w:val="32"/>
        </w:rPr>
      </w:pPr>
      <w:r>
        <w:rPr>
          <w:b/>
          <w:sz w:val="32"/>
        </w:rPr>
        <w:t>на тему</w:t>
      </w:r>
      <w:r>
        <w:rPr>
          <w:sz w:val="32"/>
        </w:rPr>
        <w:t xml:space="preserve">: </w:t>
      </w:r>
      <w:r>
        <w:rPr>
          <w:b/>
          <w:sz w:val="32"/>
        </w:rPr>
        <w:t xml:space="preserve"> </w:t>
      </w:r>
    </w:p>
    <w:p w:rsidR="005B63AD" w:rsidRDefault="005B63AD">
      <w:pPr>
        <w:pStyle w:val="21"/>
        <w:rPr>
          <w:sz w:val="60"/>
        </w:rPr>
      </w:pPr>
      <w:r>
        <w:rPr>
          <w:sz w:val="60"/>
        </w:rPr>
        <w:t>Деловая стратегия</w:t>
      </w:r>
    </w:p>
    <w:p w:rsidR="005B63AD" w:rsidRDefault="005B63AD">
      <w:pPr>
        <w:ind w:firstLine="567"/>
        <w:jc w:val="center"/>
        <w:rPr>
          <w:b/>
          <w:i/>
          <w:sz w:val="32"/>
        </w:rPr>
      </w:pPr>
    </w:p>
    <w:p w:rsidR="005B63AD" w:rsidRDefault="005B63AD">
      <w:pPr>
        <w:ind w:firstLine="567"/>
        <w:jc w:val="center"/>
        <w:rPr>
          <w:b/>
          <w:i/>
          <w:sz w:val="48"/>
        </w:rPr>
      </w:pPr>
    </w:p>
    <w:p w:rsidR="005B63AD" w:rsidRDefault="005B63AD">
      <w:pPr>
        <w:ind w:firstLine="567"/>
        <w:jc w:val="right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выполнил:  </w:t>
      </w:r>
    </w:p>
    <w:p w:rsidR="005B63AD" w:rsidRDefault="005B63AD">
      <w:pPr>
        <w:ind w:firstLine="567"/>
        <w:jc w:val="right"/>
        <w:rPr>
          <w:b/>
          <w:sz w:val="36"/>
        </w:rPr>
      </w:pPr>
      <w:r>
        <w:rPr>
          <w:b/>
          <w:sz w:val="36"/>
        </w:rPr>
        <w:t xml:space="preserve">студент ф-т МФГУ  </w:t>
      </w:r>
    </w:p>
    <w:p w:rsidR="005B63AD" w:rsidRDefault="005B63AD">
      <w:pPr>
        <w:ind w:firstLine="567"/>
        <w:jc w:val="right"/>
        <w:rPr>
          <w:b/>
          <w:sz w:val="36"/>
        </w:rPr>
      </w:pPr>
      <w:r>
        <w:rPr>
          <w:b/>
          <w:sz w:val="36"/>
        </w:rPr>
        <w:t>3курса,32 группа</w:t>
      </w:r>
    </w:p>
    <w:p w:rsidR="005B63AD" w:rsidRDefault="005B63AD">
      <w:pPr>
        <w:ind w:firstLine="567"/>
        <w:jc w:val="right"/>
        <w:rPr>
          <w:b/>
          <w:sz w:val="36"/>
        </w:rPr>
      </w:pPr>
      <w:r>
        <w:rPr>
          <w:b/>
          <w:sz w:val="36"/>
        </w:rPr>
        <w:t>.</w:t>
      </w:r>
    </w:p>
    <w:p w:rsidR="005B63AD" w:rsidRDefault="005B63AD">
      <w:pPr>
        <w:ind w:firstLine="567"/>
        <w:jc w:val="right"/>
        <w:rPr>
          <w:b/>
          <w:sz w:val="36"/>
        </w:rPr>
      </w:pPr>
    </w:p>
    <w:p w:rsidR="005B63AD" w:rsidRDefault="005B63AD">
      <w:pPr>
        <w:ind w:firstLine="567"/>
        <w:jc w:val="right"/>
        <w:rPr>
          <w:b/>
          <w:sz w:val="36"/>
        </w:rPr>
      </w:pPr>
    </w:p>
    <w:p w:rsidR="005B63AD" w:rsidRDefault="005B63AD">
      <w:pPr>
        <w:ind w:firstLine="567"/>
        <w:jc w:val="right"/>
        <w:rPr>
          <w:b/>
          <w:sz w:val="36"/>
        </w:rPr>
      </w:pPr>
    </w:p>
    <w:p w:rsidR="005B63AD" w:rsidRDefault="005B63AD">
      <w:pPr>
        <w:ind w:firstLine="567"/>
        <w:jc w:val="right"/>
        <w:rPr>
          <w:b/>
          <w:sz w:val="36"/>
        </w:rPr>
      </w:pPr>
    </w:p>
    <w:p w:rsidR="005B63AD" w:rsidRDefault="005B63AD">
      <w:pPr>
        <w:ind w:firstLine="567"/>
        <w:jc w:val="right"/>
        <w:rPr>
          <w:b/>
          <w:sz w:val="36"/>
        </w:rPr>
      </w:pPr>
    </w:p>
    <w:p w:rsidR="005B63AD" w:rsidRDefault="005B63AD">
      <w:pPr>
        <w:pStyle w:val="3"/>
        <w:ind w:firstLine="0"/>
      </w:pPr>
      <w:r>
        <w:t>Москва</w:t>
      </w:r>
    </w:p>
    <w:p w:rsidR="005B63AD" w:rsidRDefault="005B63AD">
      <w:pPr>
        <w:jc w:val="center"/>
        <w:rPr>
          <w:b/>
          <w:sz w:val="28"/>
        </w:rPr>
      </w:pPr>
      <w:r>
        <w:rPr>
          <w:b/>
          <w:sz w:val="28"/>
        </w:rPr>
        <w:t>1998</w:t>
      </w:r>
    </w:p>
    <w:p w:rsidR="005B63AD" w:rsidRDefault="005B63AD">
      <w:pPr>
        <w:jc w:val="center"/>
        <w:rPr>
          <w:sz w:val="28"/>
        </w:rPr>
      </w:pPr>
      <w:bookmarkStart w:id="0" w:name="_GoBack"/>
      <w:bookmarkEnd w:id="0"/>
    </w:p>
    <w:sectPr w:rsidR="005B63AD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AD" w:rsidRDefault="005B63AD">
      <w:r>
        <w:separator/>
      </w:r>
    </w:p>
  </w:endnote>
  <w:endnote w:type="continuationSeparator" w:id="0">
    <w:p w:rsidR="005B63AD" w:rsidRDefault="005B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AD" w:rsidRDefault="005B63AD">
    <w:pPr>
      <w:pStyle w:val="a5"/>
      <w:framePr w:wrap="around" w:vAnchor="text" w:hAnchor="margin" w:xAlign="center" w:y="1"/>
      <w:rPr>
        <w:rStyle w:val="a6"/>
      </w:rPr>
    </w:pPr>
  </w:p>
  <w:p w:rsidR="005B63AD" w:rsidRDefault="005B63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AD" w:rsidRDefault="00A50A4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5B63AD" w:rsidRDefault="005B63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AD" w:rsidRDefault="005B63AD">
      <w:r>
        <w:separator/>
      </w:r>
    </w:p>
  </w:footnote>
  <w:footnote w:type="continuationSeparator" w:id="0">
    <w:p w:rsidR="005B63AD" w:rsidRDefault="005B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85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A750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5343B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A42"/>
    <w:rsid w:val="005B63AD"/>
    <w:rsid w:val="00676B78"/>
    <w:rsid w:val="00693A03"/>
    <w:rsid w:val="00A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4E558ED-2B70-456B-9E81-502B6C48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left="80" w:firstLine="30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line="220" w:lineRule="atLeas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320" w:line="200" w:lineRule="atLeast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80" w:lineRule="atLeast"/>
      <w:jc w:val="center"/>
    </w:pPr>
    <w:rPr>
      <w:sz w:val="28"/>
    </w:rPr>
  </w:style>
  <w:style w:type="paragraph" w:styleId="a4">
    <w:name w:val="Body Text Indent"/>
    <w:basedOn w:val="a"/>
    <w:semiHidden/>
    <w:pPr>
      <w:spacing w:before="60" w:line="220" w:lineRule="atLeast"/>
      <w:ind w:firstLine="60"/>
    </w:pPr>
    <w:rPr>
      <w:sz w:val="22"/>
    </w:rPr>
  </w:style>
  <w:style w:type="paragraph" w:styleId="20">
    <w:name w:val="Body Text Indent 2"/>
    <w:basedOn w:val="a"/>
    <w:semiHidden/>
    <w:pPr>
      <w:spacing w:line="220" w:lineRule="atLeast"/>
      <w:ind w:firstLine="320"/>
    </w:pPr>
  </w:style>
  <w:style w:type="paragraph" w:customStyle="1" w:styleId="FR1">
    <w:name w:val="FR1"/>
    <w:pPr>
      <w:ind w:left="2400"/>
    </w:pPr>
    <w:rPr>
      <w:rFonts w:ascii="Arial" w:hAnsi="Arial"/>
      <w:snapToGrid w:val="0"/>
      <w:sz w:val="24"/>
    </w:rPr>
  </w:style>
  <w:style w:type="paragraph" w:styleId="30">
    <w:name w:val="Body Text Indent 3"/>
    <w:basedOn w:val="a"/>
    <w:semiHidden/>
    <w:pPr>
      <w:spacing w:line="180" w:lineRule="atLeast"/>
      <w:ind w:firstLine="260"/>
    </w:pPr>
    <w:rPr>
      <w:sz w:val="28"/>
    </w:rPr>
  </w:style>
  <w:style w:type="paragraph" w:styleId="21">
    <w:name w:val="Body Text 2"/>
    <w:basedOn w:val="a"/>
    <w:semiHidden/>
    <w:pPr>
      <w:jc w:val="center"/>
    </w:pPr>
    <w:rPr>
      <w:b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3826</Words>
  <Characters>21812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ДЕЛОВЫЕ СТРАТЕГИИ</vt:lpstr>
      <vt:lpstr>ДЕЛОВЫЕ СТРАТЕГИИ</vt:lpstr>
    </vt:vector>
  </TitlesOfParts>
  <Company>BBDO Marketing</Company>
  <LinksUpToDate>false</LinksUpToDate>
  <CharactersWithSpaces>25587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ДЕЛОВЫЕ СТРАТЕГИИ</dc:title>
  <dc:subject/>
  <dc:creator>Andrej Romanenko</dc:creator>
  <cp:keywords/>
  <cp:lastModifiedBy>admin</cp:lastModifiedBy>
  <cp:revision>2</cp:revision>
  <cp:lastPrinted>1994-04-04T23:00:00Z</cp:lastPrinted>
  <dcterms:created xsi:type="dcterms:W3CDTF">2014-02-07T12:47:00Z</dcterms:created>
  <dcterms:modified xsi:type="dcterms:W3CDTF">2014-02-07T12:47:00Z</dcterms:modified>
</cp:coreProperties>
</file>