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EE" w:rsidRDefault="008329EE">
      <w:pPr>
        <w:pStyle w:val="a4"/>
        <w:ind w:firstLine="426"/>
        <w:jc w:val="center"/>
        <w:rPr>
          <w:rFonts w:ascii="Courier New" w:hAnsi="Courier New"/>
          <w:sz w:val="24"/>
        </w:rPr>
      </w:pPr>
    </w:p>
    <w:p w:rsidR="008329EE" w:rsidRDefault="008329EE">
      <w:pPr>
        <w:pStyle w:val="a4"/>
        <w:ind w:firstLine="426"/>
        <w:jc w:val="center"/>
        <w:rPr>
          <w:rFonts w:ascii="Courier New" w:hAnsi="Courier New"/>
          <w:sz w:val="24"/>
        </w:rPr>
      </w:pPr>
    </w:p>
    <w:p w:rsidR="008329EE" w:rsidRDefault="008329EE">
      <w:pPr>
        <w:pStyle w:val="a4"/>
        <w:ind w:firstLine="426"/>
        <w:jc w:val="center"/>
        <w:rPr>
          <w:rFonts w:ascii="Courier New" w:hAnsi="Courier New"/>
          <w:b/>
          <w:sz w:val="28"/>
        </w:rPr>
      </w:pPr>
      <w:r>
        <w:rPr>
          <w:rFonts w:ascii="Courier New" w:hAnsi="Courier New"/>
          <w:b/>
          <w:sz w:val="28"/>
        </w:rPr>
        <w:t xml:space="preserve">ПЛАН </w:t>
      </w:r>
    </w:p>
    <w:p w:rsidR="008329EE" w:rsidRDefault="008329EE">
      <w:pPr>
        <w:pStyle w:val="a4"/>
        <w:ind w:firstLine="426"/>
        <w:jc w:val="center"/>
        <w:rPr>
          <w:rFonts w:ascii="Courier New" w:hAnsi="Courier New"/>
          <w:sz w:val="28"/>
        </w:rPr>
      </w:pPr>
    </w:p>
    <w:p w:rsidR="008329EE" w:rsidRDefault="008329EE">
      <w:pPr>
        <w:pStyle w:val="a4"/>
        <w:ind w:firstLine="426"/>
        <w:jc w:val="center"/>
        <w:rPr>
          <w:rFonts w:ascii="Courier New" w:hAnsi="Courier New"/>
          <w:sz w:val="28"/>
        </w:rPr>
      </w:pPr>
    </w:p>
    <w:p w:rsidR="008329EE" w:rsidRDefault="008329EE">
      <w:pPr>
        <w:pStyle w:val="a4"/>
        <w:tabs>
          <w:tab w:val="left" w:pos="9072"/>
        </w:tabs>
        <w:ind w:firstLine="426"/>
        <w:jc w:val="both"/>
        <w:rPr>
          <w:rFonts w:ascii="Courier New" w:hAnsi="Courier New"/>
          <w:sz w:val="28"/>
        </w:rPr>
      </w:pPr>
      <w:r>
        <w:rPr>
          <w:rFonts w:ascii="Courier New" w:hAnsi="Courier New"/>
          <w:sz w:val="28"/>
        </w:rPr>
        <w:t xml:space="preserve">    Введение</w:t>
      </w:r>
      <w:r>
        <w:rPr>
          <w:rFonts w:ascii="Courier New" w:hAnsi="Courier New"/>
          <w:sz w:val="28"/>
        </w:rPr>
        <w:tab/>
        <w:t>2</w:t>
      </w:r>
    </w:p>
    <w:p w:rsidR="008329EE" w:rsidRDefault="008329EE">
      <w:pPr>
        <w:pStyle w:val="a4"/>
        <w:tabs>
          <w:tab w:val="left" w:pos="9072"/>
        </w:tabs>
        <w:ind w:firstLine="426"/>
        <w:jc w:val="both"/>
        <w:rPr>
          <w:rFonts w:ascii="Courier New" w:hAnsi="Courier New"/>
          <w:sz w:val="28"/>
        </w:rPr>
      </w:pPr>
    </w:p>
    <w:p w:rsidR="008329EE" w:rsidRDefault="008329EE">
      <w:pPr>
        <w:pStyle w:val="a4"/>
        <w:tabs>
          <w:tab w:val="left" w:pos="9072"/>
        </w:tabs>
        <w:ind w:firstLine="426"/>
        <w:jc w:val="both"/>
        <w:rPr>
          <w:rFonts w:ascii="Courier New" w:hAnsi="Courier New"/>
          <w:sz w:val="28"/>
        </w:rPr>
      </w:pPr>
      <w:r>
        <w:rPr>
          <w:rFonts w:ascii="Courier New" w:hAnsi="Courier New"/>
          <w:sz w:val="28"/>
        </w:rPr>
        <w:t>1. Совещание:время сна или активной работы</w:t>
      </w:r>
      <w:r>
        <w:rPr>
          <w:rFonts w:ascii="Courier New" w:hAnsi="Courier New"/>
          <w:sz w:val="28"/>
        </w:rPr>
        <w:tab/>
        <w:t>3</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1.1 Основные задачи организации деловых</w:t>
      </w:r>
      <w:r>
        <w:rPr>
          <w:rFonts w:ascii="Courier New" w:hAnsi="Courier New"/>
          <w:sz w:val="28"/>
        </w:rPr>
        <w:tab/>
        <w:t>3</w:t>
      </w: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 xml:space="preserve">    совещаний</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1.2 Основные правила ведения  деловых</w:t>
      </w:r>
      <w:r>
        <w:rPr>
          <w:rFonts w:ascii="Courier New" w:hAnsi="Courier New"/>
          <w:sz w:val="28"/>
        </w:rPr>
        <w:tab/>
        <w:t>4</w:t>
      </w: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 xml:space="preserve">    совещаний</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2. Два стиля проведения деловых совещаний</w:t>
      </w:r>
      <w:r>
        <w:rPr>
          <w:rFonts w:ascii="Courier New" w:hAnsi="Courier New"/>
          <w:sz w:val="28"/>
        </w:rPr>
        <w:tab/>
        <w:t>6</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2.1 Стиль руководства</w:t>
      </w:r>
      <w:r>
        <w:rPr>
          <w:rFonts w:ascii="Courier New" w:hAnsi="Courier New"/>
          <w:sz w:val="28"/>
        </w:rPr>
        <w:tab/>
        <w:t>7</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3. Менеджер и заседания: практические советы и</w:t>
      </w:r>
      <w:r>
        <w:rPr>
          <w:rFonts w:ascii="Courier New" w:hAnsi="Courier New"/>
          <w:sz w:val="28"/>
        </w:rPr>
        <w:tab/>
        <w:t>10</w:t>
      </w: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рекомендации</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Заключение.</w:t>
      </w:r>
      <w:r>
        <w:rPr>
          <w:rFonts w:ascii="Courier New" w:hAnsi="Courier New"/>
          <w:sz w:val="28"/>
        </w:rPr>
        <w:tab/>
        <w:t>13</w:t>
      </w:r>
    </w:p>
    <w:p w:rsidR="008329EE" w:rsidRDefault="008329EE">
      <w:pPr>
        <w:pStyle w:val="a4"/>
        <w:tabs>
          <w:tab w:val="left" w:pos="993"/>
          <w:tab w:val="left" w:pos="9072"/>
        </w:tabs>
        <w:ind w:firstLine="426"/>
        <w:jc w:val="both"/>
        <w:rPr>
          <w:rFonts w:ascii="Courier New" w:hAnsi="Courier New"/>
          <w:sz w:val="28"/>
        </w:rPr>
      </w:pPr>
    </w:p>
    <w:p w:rsidR="008329EE" w:rsidRDefault="008329EE">
      <w:pPr>
        <w:pStyle w:val="a4"/>
        <w:tabs>
          <w:tab w:val="left" w:pos="993"/>
          <w:tab w:val="left" w:pos="9072"/>
        </w:tabs>
        <w:ind w:firstLine="426"/>
        <w:jc w:val="both"/>
        <w:rPr>
          <w:rFonts w:ascii="Courier New" w:hAnsi="Courier New"/>
          <w:sz w:val="28"/>
        </w:rPr>
      </w:pPr>
      <w:r>
        <w:rPr>
          <w:rFonts w:ascii="Courier New" w:hAnsi="Courier New"/>
          <w:sz w:val="28"/>
        </w:rPr>
        <w:tab/>
        <w:t>Список использованной литературы.</w:t>
      </w:r>
      <w:r>
        <w:rPr>
          <w:rFonts w:ascii="Courier New" w:hAnsi="Courier New"/>
          <w:sz w:val="28"/>
        </w:rPr>
        <w:tab/>
        <w:t xml:space="preserve">14  </w:t>
      </w:r>
      <w:r>
        <w:rPr>
          <w:rFonts w:ascii="Courier New" w:hAnsi="Courier New"/>
          <w:sz w:val="28"/>
        </w:rPr>
        <w:tab/>
      </w: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p>
    <w:p w:rsidR="008329EE" w:rsidRDefault="008329EE">
      <w:pPr>
        <w:pStyle w:val="a4"/>
        <w:ind w:firstLine="426"/>
        <w:jc w:val="center"/>
        <w:rPr>
          <w:rFonts w:ascii="Courier New" w:hAnsi="Courier New"/>
          <w:b/>
          <w:sz w:val="28"/>
        </w:rPr>
      </w:pPr>
      <w:r>
        <w:rPr>
          <w:rFonts w:ascii="Courier New" w:hAnsi="Courier New"/>
          <w:b/>
          <w:sz w:val="28"/>
        </w:rPr>
        <w:t>Введение:</w:t>
      </w:r>
    </w:p>
    <w:p w:rsidR="008329EE" w:rsidRDefault="008329EE">
      <w:pPr>
        <w:pStyle w:val="a4"/>
        <w:ind w:firstLine="426"/>
        <w:jc w:val="both"/>
        <w:rPr>
          <w:rFonts w:ascii="Courier New" w:hAnsi="Courier New"/>
          <w:sz w:val="24"/>
        </w:rPr>
      </w:pPr>
    </w:p>
    <w:p w:rsidR="008329EE" w:rsidRDefault="008329EE">
      <w:pPr>
        <w:pStyle w:val="a4"/>
        <w:ind w:firstLine="426"/>
        <w:jc w:val="both"/>
        <w:rPr>
          <w:rFonts w:ascii="Courier New" w:hAnsi="Courier New"/>
          <w:sz w:val="24"/>
        </w:rPr>
      </w:pPr>
      <w:r>
        <w:rPr>
          <w:rFonts w:ascii="Courier New" w:hAnsi="Courier New"/>
          <w:sz w:val="24"/>
        </w:rPr>
        <w:t>Кроме деловых бесед и коммерческих переговоров в предпринимательской практике широко распространены деловые совещания, которые представляют собой способ открытого коллективного обсуждения тех или иных вопросов. Формы такого обсуждения очень разнообразны. Это съезды, конференции, симпозиумы, собрания, заседания, семинары. Решения, принимаемые на этих мероприятиях, обычно эффективнее тех, что принимаются узким кругом управленцев. Суть делового совещания заключается в том, чтобы обеспечить свободную дискуссию и выработать общее решение на основе учета самых разных мнений.</w:t>
      </w:r>
    </w:p>
    <w:p w:rsidR="008329EE" w:rsidRDefault="008329EE">
      <w:pPr>
        <w:pStyle w:val="a4"/>
        <w:ind w:firstLine="426"/>
        <w:jc w:val="both"/>
        <w:rPr>
          <w:rFonts w:ascii="Courier New" w:hAnsi="Courier New"/>
          <w:sz w:val="24"/>
        </w:rPr>
      </w:pPr>
      <w:r>
        <w:rPr>
          <w:rFonts w:ascii="Courier New" w:hAnsi="Courier New"/>
          <w:sz w:val="24"/>
        </w:rPr>
        <w:t xml:space="preserve">Чаще всего деловые совещания проводятся: </w:t>
      </w:r>
      <w:r>
        <w:rPr>
          <w:rFonts w:ascii="Courier New" w:hAnsi="Courier New"/>
          <w:sz w:val="24"/>
        </w:rPr>
        <w:br/>
        <w:t xml:space="preserve">при необходимости принятия коллективного решения на основе равного права каждого высказывать и обосновывать свое мнение </w:t>
      </w:r>
      <w:r>
        <w:rPr>
          <w:rFonts w:ascii="Courier New" w:hAnsi="Courier New"/>
          <w:sz w:val="24"/>
        </w:rPr>
        <w:br/>
        <w:t xml:space="preserve">если решение вопроса затрагивает интересы одновременно нескольких структурных подразделений организации или фирмы </w:t>
      </w:r>
      <w:r>
        <w:rPr>
          <w:rFonts w:ascii="Courier New" w:hAnsi="Courier New"/>
          <w:sz w:val="24"/>
        </w:rPr>
        <w:br/>
        <w:t xml:space="preserve">если для решения важного вопроса необходимы мнения различных групп работников. </w:t>
      </w:r>
      <w:r>
        <w:rPr>
          <w:rFonts w:ascii="Courier New" w:hAnsi="Courier New"/>
          <w:sz w:val="24"/>
        </w:rPr>
        <w:br/>
        <w:t xml:space="preserve">   Недостаточно хорошо подготовленные и плохо проведенные совещания, созываемые по каждому поводу, наносят большой вред, так как «пожирают» дорогостоящее время, отрывая людей от основной работы. </w:t>
      </w:r>
      <w:r>
        <w:rPr>
          <w:rFonts w:ascii="Courier New" w:hAnsi="Courier New"/>
          <w:sz w:val="24"/>
        </w:rPr>
        <w:br/>
        <w:t xml:space="preserve">   В общем виде подготовка к проведению совещания включает следующие действия: определение тематики, формирование повестки дня, определение задач собрания и его общей продолжительности, даты и времени начала, состава участников, примерного регламента работы. </w:t>
      </w:r>
      <w:r>
        <w:rPr>
          <w:rFonts w:ascii="Courier New" w:hAnsi="Courier New"/>
          <w:sz w:val="24"/>
        </w:rPr>
        <w:br/>
        <w:t xml:space="preserve">   Поскольку деловое совещание предполагает свободную дискуссию, необходимо прежде всего подобрать диспутантов, т.е. достаточно спокойных, выдержанных людей, способных адекватно реагировать на противоположные точки зрения и их авторов. Присутствие последних следует рассматривать в качестве безусловно позитивного элемента дискуссии. Ведь групповое единомыслие губительно сказывается на эффективности принимаемых коллективом решений. </w:t>
      </w:r>
      <w:r>
        <w:rPr>
          <w:rFonts w:ascii="Courier New" w:hAnsi="Courier New"/>
          <w:sz w:val="24"/>
        </w:rPr>
        <w:br/>
        <w:t xml:space="preserve">   Определяя время начала совещания, следует принять во внимание ритм работы. Чтобы не заставлять людей в течение дня без конца переключаться с одного вида работы на другой, заседания целесообразно проводить в начале или в конце рабочего дня либо после обеденного перерыва. С учетом общих затрат времени (не только непосредственно для проведения заседания, но и на сборы, переходы, возвращение и включение в работу) начало и конец совещания нужно планировать так, чтобы не оставалось пустых отрезков времени: если оно закончится за 15 минут до обеденного перерыва, то эти минуты можно считать потерянными. </w:t>
      </w:r>
      <w:r>
        <w:rPr>
          <w:rFonts w:ascii="Courier New" w:hAnsi="Courier New"/>
          <w:sz w:val="24"/>
        </w:rPr>
        <w:br/>
        <w:t xml:space="preserve">   Требуется заблаговременно оповещать участников совещания о его проведении и знакомить с повесткой дня, со всеми нужными материалами, чтобы их выступления были продуманы заранее. </w:t>
      </w:r>
      <w:r>
        <w:rPr>
          <w:rFonts w:ascii="Courier New" w:hAnsi="Courier New"/>
          <w:sz w:val="24"/>
        </w:rPr>
        <w:br/>
        <w:t xml:space="preserve">Начинать совещание нужно вовремя и сразу согласовывать с его участниками правила совместной работы, например ограничение времени выступлений или порядок принятия решений. После чего одному из участников следует поручить ведение протокола. </w:t>
      </w:r>
    </w:p>
    <w:p w:rsidR="008329EE" w:rsidRDefault="008329EE">
      <w:pPr>
        <w:pStyle w:val="a4"/>
        <w:ind w:firstLine="426"/>
        <w:jc w:val="both"/>
        <w:rPr>
          <w:rFonts w:ascii="Courier New" w:hAnsi="Courier New"/>
          <w:sz w:val="24"/>
        </w:rPr>
      </w:pPr>
      <w:r>
        <w:rPr>
          <w:rFonts w:ascii="Courier New" w:hAnsi="Courier New"/>
          <w:sz w:val="24"/>
        </w:rPr>
        <w:t>Эти и другие вопросы общей организации деловых совещаний и заседаний рассмотрим подробнее.</w:t>
      </w:r>
    </w:p>
    <w:p w:rsidR="008329EE" w:rsidRDefault="008329EE">
      <w:pPr>
        <w:pStyle w:val="a4"/>
        <w:ind w:firstLine="426"/>
        <w:jc w:val="both"/>
        <w:rPr>
          <w:rFonts w:ascii="Courier New" w:hAnsi="Courier New"/>
          <w:sz w:val="24"/>
        </w:rPr>
      </w:pPr>
    </w:p>
    <w:p w:rsidR="008329EE" w:rsidRDefault="008329EE">
      <w:pPr>
        <w:pStyle w:val="a4"/>
        <w:ind w:firstLine="426"/>
        <w:jc w:val="both"/>
        <w:rPr>
          <w:rFonts w:ascii="Courier New" w:hAnsi="Courier New"/>
          <w:sz w:val="24"/>
        </w:rPr>
      </w:pPr>
    </w:p>
    <w:p w:rsidR="008329EE" w:rsidRDefault="008329EE">
      <w:pPr>
        <w:ind w:firstLine="567"/>
        <w:jc w:val="center"/>
        <w:rPr>
          <w:rFonts w:ascii="Courier New" w:hAnsi="Courier New"/>
          <w:b/>
          <w:sz w:val="28"/>
        </w:rPr>
      </w:pPr>
      <w:r>
        <w:rPr>
          <w:rFonts w:ascii="Courier New" w:hAnsi="Courier New"/>
          <w:b/>
          <w:sz w:val="28"/>
        </w:rPr>
        <w:t>1.Совещание: время сна или активной работы?</w:t>
      </w:r>
    </w:p>
    <w:p w:rsidR="008329EE" w:rsidRDefault="008329EE">
      <w:pPr>
        <w:ind w:firstLine="567"/>
        <w:jc w:val="center"/>
        <w:rPr>
          <w:rFonts w:ascii="Courier New" w:hAnsi="Courier New"/>
          <w:sz w:val="24"/>
        </w:rPr>
      </w:pPr>
    </w:p>
    <w:p w:rsidR="008329EE" w:rsidRDefault="008329EE">
      <w:pPr>
        <w:ind w:firstLine="567"/>
        <w:jc w:val="both"/>
        <w:rPr>
          <w:rFonts w:ascii="Courier New" w:hAnsi="Courier New"/>
          <w:sz w:val="24"/>
        </w:rPr>
      </w:pPr>
      <w:r>
        <w:rPr>
          <w:rFonts w:ascii="Courier New" w:hAnsi="Courier New"/>
          <w:sz w:val="24"/>
        </w:rPr>
        <w:t xml:space="preserve">Если проанализировать управленческую деятельность в целом , то можно выделить ряд направлений, способствующих повышению ее эффективности. Одним из них является правильное проведение совещаний, переговоров, деловых бесед. Именно на эту работу руководитель тратит до 50% своего рабочего времени. </w:t>
      </w:r>
    </w:p>
    <w:p w:rsidR="008329EE" w:rsidRDefault="008329EE">
      <w:pPr>
        <w:pStyle w:val="a4"/>
        <w:ind w:firstLine="426"/>
        <w:jc w:val="both"/>
        <w:rPr>
          <w:rFonts w:ascii="Courier New" w:hAnsi="Courier New"/>
          <w:sz w:val="24"/>
        </w:rPr>
      </w:pPr>
      <w:r>
        <w:rPr>
          <w:rFonts w:ascii="Courier New" w:hAnsi="Courier New"/>
          <w:sz w:val="24"/>
        </w:rPr>
        <w:t>Деловое совещание - один из самых ответственных видов деятельности руководителя и важный фактор, влияющий на организацию режима работы всего коллектива. Потребность проведения совещаний очевидна. Они необходимы для ускорения процесса принятия решений и повышения их обоснованности, для эффективного обмена мнениями и опытом, для более быстрого доведения конкретных задач до исполнителя, но самое главное, для эмоционального воздействия на участников совещания и, как следствие, на весь коллектив.</w:t>
      </w:r>
      <w:r>
        <w:rPr>
          <w:rFonts w:ascii="Courier New" w:hAnsi="Courier New"/>
          <w:sz w:val="24"/>
        </w:rPr>
        <w:br/>
        <w:t xml:space="preserve">   Хотя большинство руководителей организаций осознают всю необходимость и эффективность данного метода работы, далеко не все в полной мере владеют психологией проведения совещаний, методами делового общения. Практически каждый из членов управленческого аппарата может привести пример совещания, на котором он присутствовал, где неправильная подача информации, монотонный голос и вся окружающая обстановка вызывали мысли о мягком одеяле или подушке.</w:t>
      </w:r>
    </w:p>
    <w:p w:rsidR="008329EE" w:rsidRDefault="008329EE">
      <w:pPr>
        <w:ind w:firstLine="567"/>
        <w:jc w:val="both"/>
        <w:rPr>
          <w:rFonts w:ascii="Courier New" w:hAnsi="Courier New"/>
          <w:sz w:val="24"/>
        </w:rPr>
      </w:pPr>
      <w:r>
        <w:rPr>
          <w:rFonts w:ascii="Courier New" w:hAnsi="Courier New"/>
          <w:sz w:val="24"/>
        </w:rPr>
        <w:t>Какие же правила необходимо использовать для избежания подобного явления? Рассмотрим этот момент подробнее .</w:t>
      </w:r>
    </w:p>
    <w:p w:rsidR="008329EE" w:rsidRDefault="008329EE">
      <w:pPr>
        <w:ind w:firstLine="567"/>
        <w:jc w:val="both"/>
        <w:rPr>
          <w:rFonts w:ascii="Courier New" w:hAnsi="Courier New"/>
          <w:sz w:val="24"/>
        </w:rPr>
      </w:pPr>
    </w:p>
    <w:p w:rsidR="008329EE" w:rsidRDefault="008329EE">
      <w:pPr>
        <w:pStyle w:val="a4"/>
        <w:ind w:firstLine="426"/>
        <w:jc w:val="center"/>
        <w:rPr>
          <w:rFonts w:ascii="Courier New" w:hAnsi="Courier New"/>
          <w:b/>
          <w:sz w:val="24"/>
        </w:rPr>
      </w:pPr>
      <w:r>
        <w:rPr>
          <w:rFonts w:ascii="Courier New" w:hAnsi="Courier New"/>
          <w:b/>
          <w:sz w:val="24"/>
        </w:rPr>
        <w:t>1.1 Основные задачи организации делового совещания .</w:t>
      </w:r>
    </w:p>
    <w:p w:rsidR="008329EE" w:rsidRDefault="008329EE">
      <w:pPr>
        <w:pStyle w:val="a4"/>
        <w:ind w:firstLine="426"/>
        <w:jc w:val="both"/>
        <w:rPr>
          <w:rFonts w:ascii="Courier New" w:hAnsi="Courier New"/>
          <w:sz w:val="24"/>
        </w:rPr>
      </w:pPr>
    </w:p>
    <w:p w:rsidR="008329EE" w:rsidRDefault="008329EE">
      <w:pPr>
        <w:pStyle w:val="a4"/>
        <w:ind w:firstLine="426"/>
        <w:jc w:val="both"/>
        <w:rPr>
          <w:rFonts w:ascii="Courier New" w:hAnsi="Courier New"/>
          <w:sz w:val="24"/>
        </w:rPr>
      </w:pPr>
      <w:r>
        <w:rPr>
          <w:rFonts w:ascii="Courier New" w:hAnsi="Courier New"/>
          <w:sz w:val="24"/>
        </w:rPr>
        <w:t xml:space="preserve">Одна из основных задач ведущего делового совещания – привлечь как можно больше фактов, чтобы более полно оценить сложность обсуждаемой проблемы, а также вовлечь присутствующих в процесс решения проблемы. Конечно, у ведущего должна быть своя точка зрения на сложившуюся ситуацию, но необходимо знать и точку зрения других, чтобы понять, правы они или нет в своем понимании проблемы. Если верна чужая точка зрения, ведущий совещания может изменить свой взгляд на ситуацию. Если коллеги не правы или упускают что-то существенное, он может сообщить недостающие факты. Правильно поставленные вопросы – прекрасный инструмент для того, чтобы направить совещание в нужное русло. </w:t>
      </w:r>
      <w:r>
        <w:rPr>
          <w:rFonts w:ascii="Courier New" w:hAnsi="Courier New"/>
          <w:sz w:val="24"/>
        </w:rPr>
        <w:br/>
        <w:t xml:space="preserve">   В процессе проведения делового совещания очень важно контролировать его ход. Для этого руководителю следует:</w:t>
      </w:r>
    </w:p>
    <w:p w:rsidR="008329EE" w:rsidRDefault="008329EE">
      <w:pPr>
        <w:pStyle w:val="a4"/>
        <w:ind w:firstLine="426"/>
        <w:rPr>
          <w:rFonts w:ascii="Courier New" w:hAnsi="Courier New"/>
          <w:sz w:val="24"/>
        </w:rPr>
      </w:pPr>
      <w:r>
        <w:rPr>
          <w:rFonts w:ascii="Courier New" w:hAnsi="Courier New"/>
          <w:sz w:val="24"/>
        </w:rPr>
        <w:t xml:space="preserve">1. Оставаться на нейтральных позициях. Это положительно воздействует на эмоциональное состояние присутствующих. </w:t>
      </w:r>
      <w:r>
        <w:rPr>
          <w:rFonts w:ascii="Courier New" w:hAnsi="Courier New"/>
          <w:sz w:val="24"/>
        </w:rPr>
        <w:br/>
        <w:t xml:space="preserve">   2. Постоянно поддерживать разговор. </w:t>
      </w:r>
      <w:r>
        <w:rPr>
          <w:rFonts w:ascii="Courier New" w:hAnsi="Courier New"/>
          <w:sz w:val="24"/>
        </w:rPr>
        <w:br/>
        <w:t xml:space="preserve">   3. Немедленно принимать меры в случае возникновения эмоционального напряжения. </w:t>
      </w:r>
      <w:r>
        <w:rPr>
          <w:rFonts w:ascii="Courier New" w:hAnsi="Courier New"/>
          <w:sz w:val="24"/>
        </w:rPr>
        <w:br/>
        <w:t xml:space="preserve">   4. Выслушивать мнения всех оппонентов. </w:t>
      </w:r>
      <w:r>
        <w:rPr>
          <w:rFonts w:ascii="Courier New" w:hAnsi="Courier New"/>
          <w:sz w:val="24"/>
        </w:rPr>
        <w:br/>
        <w:t xml:space="preserve">   5. Нетерпимо относиться к экскурсам в прошлое и к отклонениям от темы. </w:t>
      </w:r>
      <w:r>
        <w:rPr>
          <w:rFonts w:ascii="Courier New" w:hAnsi="Courier New"/>
          <w:sz w:val="24"/>
        </w:rPr>
        <w:br/>
        <w:t xml:space="preserve">   6. При необходимости уточнять сообщения отдельных участников: «Что именно вы имеете в виду?».</w:t>
      </w:r>
    </w:p>
    <w:p w:rsidR="008329EE" w:rsidRDefault="008329EE">
      <w:pPr>
        <w:pStyle w:val="a4"/>
        <w:ind w:firstLine="426"/>
        <w:rPr>
          <w:rFonts w:ascii="Courier New" w:hAnsi="Courier New"/>
          <w:sz w:val="24"/>
        </w:rPr>
      </w:pPr>
      <w:r>
        <w:rPr>
          <w:rFonts w:ascii="Courier New" w:hAnsi="Courier New"/>
          <w:sz w:val="24"/>
        </w:rPr>
        <w:t xml:space="preserve">7. Чаще подводить промежуточные итоги, для того чтобы продемонстрировать участникам, что они уже близки к цели. </w:t>
      </w:r>
    </w:p>
    <w:p w:rsidR="008329EE" w:rsidRDefault="008329EE">
      <w:pPr>
        <w:pStyle w:val="a4"/>
        <w:ind w:firstLine="426"/>
        <w:jc w:val="both"/>
        <w:rPr>
          <w:rFonts w:ascii="Courier New" w:hAnsi="Courier New"/>
          <w:sz w:val="24"/>
        </w:rPr>
      </w:pPr>
      <w:r>
        <w:rPr>
          <w:rFonts w:ascii="Courier New" w:hAnsi="Courier New"/>
          <w:sz w:val="24"/>
        </w:rPr>
        <w:t xml:space="preserve">   Если кто-либо из участников совещания испытывает непреодолимую тягу к спору, руководителю следует, сохранив невозмутимость, позволить группе опровергать утверждения спорщика. Излишне словоохотливых диспутантов необходимо тактично прерывать, не выслушивая их речи до конца, – как правило, пользы от таких выступлений немного. Если приходится иметь дело с негативистом (т.е. с человеком, который любит противоречить), нужно признать и оценить его знания и опыт. Застенчивым участникам рекомендуется ставить несложные вопросы, укрепить их уверенность в своих силах. Если диспутант непрестанно задает вопросы, вместо того чтобы выступать с предложениями, его вопросы следует адресовать группе. </w:t>
      </w:r>
      <w:r>
        <w:rPr>
          <w:rFonts w:ascii="Courier New" w:hAnsi="Courier New"/>
          <w:sz w:val="24"/>
        </w:rPr>
        <w:br/>
        <w:t xml:space="preserve">Чтобы деловое совещание было плодотворным, председательствующий должен владеть техникой проведения дискуссий. </w:t>
      </w:r>
      <w:r>
        <w:rPr>
          <w:rFonts w:ascii="Courier New" w:hAnsi="Courier New"/>
          <w:sz w:val="24"/>
        </w:rPr>
        <w:br/>
        <w:t xml:space="preserve">Прежде всего, надо стремиться вести групповую дискуссию цивилизованно. Это предполагает наличие деликатности в отношениях диспутантов и, следовательно, исключает использование таких средств аргументации своей точки зрения, как насмешки, прерывание оппонентов, резкие выпады в их адрес. Нужно особенно внимательно следить, чтобы деловой спор между участниками был определенным и имел временные границы, а также за тем, чтобы не допускать личных столкновений. Терминология спора должна быть понятна всем присутствующим. </w:t>
      </w:r>
      <w:r>
        <w:rPr>
          <w:rFonts w:ascii="Courier New" w:hAnsi="Courier New"/>
          <w:sz w:val="24"/>
        </w:rPr>
        <w:br/>
        <w:t xml:space="preserve">При подготовке к дискуссии следует составить хотя бы самый общий план борьбы за истину, подобрать наиболее весомые аргументы. Особенно впечатляют точные цифровые данные, которые невозможно опровергнуть. </w:t>
      </w:r>
    </w:p>
    <w:p w:rsidR="008329EE" w:rsidRDefault="008329EE">
      <w:pPr>
        <w:pStyle w:val="a4"/>
        <w:ind w:firstLine="426"/>
        <w:rPr>
          <w:rFonts w:ascii="Courier New" w:hAnsi="Courier New"/>
          <w:sz w:val="24"/>
        </w:rPr>
      </w:pPr>
      <w:r>
        <w:rPr>
          <w:rFonts w:ascii="Courier New" w:hAnsi="Courier New"/>
          <w:sz w:val="24"/>
        </w:rPr>
        <w:t xml:space="preserve">Принятие решения складывается из пяти этапов: </w:t>
      </w:r>
      <w:r>
        <w:rPr>
          <w:rFonts w:ascii="Courier New" w:hAnsi="Courier New"/>
          <w:sz w:val="24"/>
        </w:rPr>
        <w:br/>
        <w:t xml:space="preserve">а) установление контактов </w:t>
      </w:r>
      <w:r>
        <w:rPr>
          <w:rFonts w:ascii="Courier New" w:hAnsi="Courier New"/>
          <w:sz w:val="24"/>
        </w:rPr>
        <w:br/>
        <w:t xml:space="preserve">б) определение проблемы </w:t>
      </w:r>
      <w:r>
        <w:rPr>
          <w:rFonts w:ascii="Courier New" w:hAnsi="Courier New"/>
          <w:sz w:val="24"/>
        </w:rPr>
        <w:br/>
        <w:t xml:space="preserve">в) определение целей </w:t>
      </w:r>
      <w:r>
        <w:rPr>
          <w:rFonts w:ascii="Courier New" w:hAnsi="Courier New"/>
          <w:sz w:val="24"/>
        </w:rPr>
        <w:br/>
        <w:t xml:space="preserve">г) изложение мыслей </w:t>
      </w:r>
      <w:r>
        <w:rPr>
          <w:rFonts w:ascii="Courier New" w:hAnsi="Courier New"/>
          <w:sz w:val="24"/>
        </w:rPr>
        <w:br/>
        <w:t>д) готовность к действию.</w:t>
      </w:r>
    </w:p>
    <w:p w:rsidR="008329EE" w:rsidRDefault="008329EE">
      <w:pPr>
        <w:pStyle w:val="a4"/>
        <w:ind w:firstLine="426"/>
        <w:jc w:val="both"/>
        <w:rPr>
          <w:rFonts w:ascii="Courier New" w:hAnsi="Courier New"/>
          <w:sz w:val="24"/>
        </w:rPr>
      </w:pPr>
    </w:p>
    <w:p w:rsidR="008329EE" w:rsidRDefault="008329EE">
      <w:pPr>
        <w:ind w:firstLine="567"/>
        <w:jc w:val="center"/>
        <w:rPr>
          <w:rFonts w:ascii="Courier New" w:hAnsi="Courier New"/>
          <w:b/>
          <w:sz w:val="24"/>
        </w:rPr>
      </w:pPr>
    </w:p>
    <w:p w:rsidR="008329EE" w:rsidRDefault="008329EE">
      <w:pPr>
        <w:ind w:firstLine="567"/>
        <w:jc w:val="center"/>
        <w:rPr>
          <w:rFonts w:ascii="Courier New" w:hAnsi="Courier New"/>
          <w:b/>
          <w:sz w:val="24"/>
        </w:rPr>
      </w:pPr>
      <w:r>
        <w:rPr>
          <w:rFonts w:ascii="Courier New" w:hAnsi="Courier New"/>
          <w:b/>
          <w:sz w:val="24"/>
        </w:rPr>
        <w:t>1.2 Основные правила ведения делового совещания.</w:t>
      </w:r>
    </w:p>
    <w:p w:rsidR="008329EE" w:rsidRDefault="008329EE">
      <w:pPr>
        <w:ind w:firstLine="567"/>
        <w:jc w:val="both"/>
        <w:rPr>
          <w:rFonts w:ascii="Courier New" w:hAnsi="Courier New"/>
          <w:sz w:val="24"/>
        </w:rPr>
      </w:pPr>
      <w:r>
        <w:rPr>
          <w:rFonts w:ascii="Courier New" w:hAnsi="Courier New"/>
          <w:sz w:val="24"/>
        </w:rPr>
        <w:br/>
        <w:t xml:space="preserve">   Прежде всего, каждый руководитель до проведения совещания должен определить основные цели, которые он собирается достичь с помощью этого метода работы. Совещания могут проводиться для решения производственных задач, обучения и воспитания подчиненных, видимости интенсивной работы (о чем могут свидетельствовать частые совещания), проявления руководителем собственных качеств (организованности, коммуникабельности, целеустремленности и т.д.). Четкая постановка цели наполовину гарантирует успех совещания.</w:t>
      </w:r>
      <w:r>
        <w:rPr>
          <w:rFonts w:ascii="Courier New" w:hAnsi="Courier New"/>
          <w:sz w:val="24"/>
        </w:rPr>
        <w:br/>
        <w:t xml:space="preserve">   Во-вторых, руководитель должен определить вид совещания, которое он планирует проводить. Это может быть информационное или инструктивное, оперативное, проблемное совещание.</w:t>
      </w:r>
      <w:r>
        <w:rPr>
          <w:rFonts w:ascii="Courier New" w:hAnsi="Courier New"/>
          <w:sz w:val="24"/>
        </w:rPr>
        <w:br/>
        <w:t xml:space="preserve">   Информационное или инструктивное совещание служит для передачи служебной информации. Их целесообразно использовать в случае отсутствия времени для письменных распоряжений или при желании руководителя эмоционально воздействовать на подчиненных. Если позволяет время, информацию лучше предоставить в письменном виде, так как на ее освоение затрачивается меньше времени. Кроме того, прочитанная информация усваивается лучше, чем воспринятая на слух.</w:t>
      </w:r>
      <w:r>
        <w:rPr>
          <w:rFonts w:ascii="Courier New" w:hAnsi="Courier New"/>
          <w:sz w:val="24"/>
        </w:rPr>
        <w:br/>
        <w:t xml:space="preserve">Целью оперативных совещаний является получение руководством информации о текущем состоянии дел, принятие оперативных решений и контроль их использования. </w:t>
      </w:r>
    </w:p>
    <w:p w:rsidR="008329EE" w:rsidRDefault="008329EE">
      <w:pPr>
        <w:ind w:firstLine="567"/>
        <w:jc w:val="both"/>
        <w:rPr>
          <w:rFonts w:ascii="Courier New" w:hAnsi="Courier New"/>
          <w:sz w:val="24"/>
        </w:rPr>
      </w:pPr>
      <w:r>
        <w:rPr>
          <w:rFonts w:ascii="Courier New" w:hAnsi="Courier New"/>
          <w:sz w:val="24"/>
        </w:rPr>
        <w:t>Проблемные совещания - это совещания, направленные на поиск оптимальных решений, вынесение на обсуждение хозяйственных проблем, рассмотрение перспективных вопросов развития, обсуждение  инновационных проектов.</w:t>
      </w:r>
      <w:r>
        <w:rPr>
          <w:rFonts w:ascii="Courier New" w:hAnsi="Courier New"/>
          <w:sz w:val="24"/>
        </w:rPr>
        <w:br/>
        <w:t xml:space="preserve">    Следующим шагом в проведении совещания является выбор времени.</w:t>
      </w:r>
      <w:r>
        <w:rPr>
          <w:rFonts w:ascii="Courier New" w:hAnsi="Courier New"/>
          <w:sz w:val="24"/>
        </w:rPr>
        <w:br/>
        <w:t>Психологами было замечено, что совещания, проводимые строго по графику с заранее указанной датой и часом, являются более продуктивными. При этом рекомендуется планировать совещания на первую половину рабочего дня.</w:t>
      </w:r>
      <w:r>
        <w:rPr>
          <w:rFonts w:ascii="Courier New" w:hAnsi="Courier New"/>
          <w:sz w:val="24"/>
        </w:rPr>
        <w:br/>
        <w:t xml:space="preserve">   Внеплановые совещания рекомендуется проводить как можно реже. Они отрывают сотрудников от основной работы, резко снижают культуру служебных отношений, часто ведут к нарушению плановых сроков.</w:t>
      </w:r>
      <w:r>
        <w:rPr>
          <w:rFonts w:ascii="Courier New" w:hAnsi="Courier New"/>
          <w:sz w:val="24"/>
        </w:rPr>
        <w:br/>
        <w:t xml:space="preserve">   Независимо от плановости проведения совещания руководителем должно быть выполнено основное правило по подготовке мероприятий такого типа: ознакомить заранее всех участников с целями, задачами, перечнем рассматриваемых вопросов, списком выступающих. Невыполнение этого правила ведет к снижению эффективности совещания, нарушению взаимоотношений в коллективе.</w:t>
      </w:r>
      <w:r>
        <w:rPr>
          <w:rFonts w:ascii="Courier New" w:hAnsi="Courier New"/>
          <w:sz w:val="24"/>
        </w:rPr>
        <w:br/>
        <w:t xml:space="preserve">   Одним из самых сложных и важных вопросов в подготовке совещания является планирование собственного выступления руководителя. Делая наброски сообщения, необходимо помнить, что при нормальном темпе речи за две минуты можно пересказать не более одной страницы машинописного текста. Очень осторожно необходимо использовать цифровую информацию. Как правило, хорошо воспринимается и анализируется не более 20 цифр за 40 минут выступления. Лучше преподносить цифровую информацию в письменном виде: в таблицах и графиках.</w:t>
      </w:r>
      <w:r>
        <w:rPr>
          <w:rFonts w:ascii="Courier New" w:hAnsi="Courier New"/>
          <w:sz w:val="24"/>
        </w:rPr>
        <w:br/>
        <w:t xml:space="preserve">   От оратора требуется, чтобы суть дела излагалась по памяти или с частичной опорой на текст, а не читалась. Усвоение при свободном изложении достигает 95%, а при чтении всего 35%. Выступающий должен исключить излишнюю растянутость или чрезмерную поспешность речи, контролируя ее ритм. Приемлемым считается темп 240 слогов в минуту. Особое внимание поэтому необходимо уделять паузам. Они в речи занимают 10-20%. По своему назначению паузы бывают разных видов и продолжительности. Так, существуют эмоциональные паузы, необходимые выступающему, когда он сильно взволнован, для того, чтобы успокоиться, дырявые - если не знает, что сказать, люфтпаузы - для выдоха и вдоха, драматические - подчеркнуть молчанием трагичность положения, грамматические - делаются на знаках препинания, мобилизационные - придают вес сообщению, педагогические - для лучшего усвоения материала.</w:t>
      </w:r>
      <w:r>
        <w:rPr>
          <w:rFonts w:ascii="Courier New" w:hAnsi="Courier New"/>
          <w:sz w:val="24"/>
        </w:rPr>
        <w:br/>
        <w:t xml:space="preserve">    Большое значение имеет и правильность самого изложения материала. Грамотность, логичность, эмоциональная окраска - все это обязательное условие любого служебного контакта. Нужно следить за правильным употреблением слов, их произношением, ударением (договор, эксперт, обеспечение, одновременно, созвонимся, валовой, оптовый и др.). Не рекомендуется использовать обороты, содержащие лишние слова: "абсолютно новый" вместо "новый", "предварительное планирование" вместо "планирование", "сотрудничать вместе" вместо "сотрудничать", "каждый в отдельности" вместо "каждый" и т.п. Большую осторожность необходимо соблюдать при употреблении иностранных слов. Неправильное или параллельное употребление иноязычной лексики ведет, как правило, к ненужным повторениям. Так, например, "промышленная индустрия" - слово "индустрия" и заключает в себе понятие промышленной; "форсировать строительство ускоренными темпами" - "форсировать" и означает "вести ускоренными темпами". Необходимо также помнить, что безличные конструкции часто прикрывают нежелание выступающего брать на себя ответственность, самостоятельно думать ("представляется целесообразным" - "я считаю целесообразным", "думается, что..." - "я думаю, что...), а употребление словесных "красивостей", преувеличение говорит о стремлении к перестраховке и показушничеству ("высказывать критику" - "высказывать пожелания", "что-то сделать" - "достигнуть целей, рубежей, горизонтов").</w:t>
      </w:r>
      <w:r>
        <w:rPr>
          <w:rFonts w:ascii="Courier New" w:hAnsi="Courier New"/>
          <w:sz w:val="24"/>
        </w:rPr>
        <w:br/>
        <w:t xml:space="preserve">   Большое значение при проведении делового совещания играет тон разговора. Психологические исследования показывают, что люди часто ориентируются не на содержание высказывания, а на тон выступающего. Эмоциональное возбуждение оратора передается и слушателям. Психолог П. Вацлавек определил, что в процессе решения любой проблемы межличностные отношения играют доминирующую роль. Если отношения между людьми нарушены, то даже наилучшие аргументы не приводят к положительному результату. Этот феномен принято называть "моделью айсберга". Если все параметры, влияющие на решение проблемы, принять за "большую льдину" - 100%, то "часть над водой" (10-20%) - занимает предметная область, а "в воде" (80-90%) - область взаимоотношений. Во избежание действия данного феномена, а также просто для его снижения одним из правил в учебных материалах Образовательного института компании "Фольксваген" является ориентация на цель переговоров, беседы, совещания, а не на проблему, на распознавание и выработку общих интересов, терпение и искренность.</w:t>
      </w:r>
      <w:r>
        <w:rPr>
          <w:rFonts w:ascii="Courier New" w:hAnsi="Courier New"/>
          <w:sz w:val="24"/>
        </w:rPr>
        <w:br/>
        <w:t xml:space="preserve">     Проанализировав не эффективно проведенные деловые беседы, совещания,заседания,переговоры,психологи, в качестве основных причин, мешающих продуктивному общению, выделяют следующие: </w:t>
      </w:r>
    </w:p>
    <w:p w:rsidR="008329EE" w:rsidRDefault="008329EE">
      <w:pPr>
        <w:ind w:firstLine="567"/>
        <w:jc w:val="both"/>
        <w:rPr>
          <w:rFonts w:ascii="Courier New" w:hAnsi="Courier New"/>
          <w:sz w:val="24"/>
        </w:rPr>
      </w:pPr>
      <w:r>
        <w:rPr>
          <w:rFonts w:ascii="Courier New" w:hAnsi="Courier New"/>
          <w:sz w:val="24"/>
        </w:rPr>
        <w:t>а) использование обидных, некорректных слов, различных колкостей;</w:t>
      </w:r>
    </w:p>
    <w:p w:rsidR="008329EE" w:rsidRDefault="008329EE">
      <w:pPr>
        <w:ind w:firstLine="567"/>
        <w:jc w:val="both"/>
        <w:rPr>
          <w:rFonts w:ascii="Courier New" w:hAnsi="Courier New"/>
          <w:sz w:val="24"/>
        </w:rPr>
      </w:pPr>
      <w:r>
        <w:rPr>
          <w:rFonts w:ascii="Courier New" w:hAnsi="Courier New"/>
          <w:sz w:val="24"/>
        </w:rPr>
        <w:t xml:space="preserve"> б) попытки интерпретировать слова другого человека (например: "Ты молчишь, потому что тебе нечего сказать"); </w:t>
      </w:r>
    </w:p>
    <w:p w:rsidR="008329EE" w:rsidRDefault="008329EE">
      <w:pPr>
        <w:ind w:firstLine="567"/>
        <w:jc w:val="both"/>
        <w:rPr>
          <w:rFonts w:ascii="Courier New" w:hAnsi="Courier New"/>
          <w:sz w:val="24"/>
        </w:rPr>
      </w:pPr>
      <w:r>
        <w:rPr>
          <w:rFonts w:ascii="Courier New" w:hAnsi="Courier New"/>
          <w:sz w:val="24"/>
        </w:rPr>
        <w:t xml:space="preserve">в) использование различного рода метафор (например: "Ты краснеешь, как помидор", а в ответ: "А ты ни с чем лучше не мог меня сравнить"); </w:t>
      </w:r>
    </w:p>
    <w:p w:rsidR="008329EE" w:rsidRDefault="008329EE">
      <w:pPr>
        <w:ind w:firstLine="567"/>
        <w:jc w:val="both"/>
        <w:rPr>
          <w:rFonts w:ascii="Courier New" w:hAnsi="Courier New"/>
          <w:sz w:val="24"/>
        </w:rPr>
      </w:pPr>
      <w:r>
        <w:rPr>
          <w:rFonts w:ascii="Courier New" w:hAnsi="Courier New"/>
          <w:sz w:val="24"/>
        </w:rPr>
        <w:t>г) использование слов "всегда", "никогда"; д) приписывание другому невысказанных им мыслей (например: "Ты думаешь..."); е) использование прямых указаний.</w:t>
      </w:r>
      <w:r>
        <w:rPr>
          <w:rFonts w:ascii="Courier New" w:hAnsi="Courier New"/>
          <w:sz w:val="24"/>
        </w:rPr>
        <w:br/>
        <w:t>Систематизировав весь материал, необходимый для проведения совещания, проанализировав все нюансы эффективности своего выступления, руководитель должен определить стиль предстоящего мероприятия.</w:t>
      </w:r>
    </w:p>
    <w:p w:rsidR="008329EE" w:rsidRDefault="008329EE">
      <w:pPr>
        <w:ind w:firstLine="567"/>
        <w:jc w:val="both"/>
        <w:rPr>
          <w:rFonts w:ascii="Courier New" w:hAnsi="Courier New"/>
          <w:sz w:val="24"/>
        </w:rPr>
      </w:pPr>
    </w:p>
    <w:p w:rsidR="008329EE" w:rsidRDefault="008329EE">
      <w:pPr>
        <w:pStyle w:val="a4"/>
        <w:ind w:firstLine="426"/>
        <w:jc w:val="center"/>
        <w:rPr>
          <w:rFonts w:ascii="Courier New" w:hAnsi="Courier New"/>
          <w:b/>
          <w:sz w:val="28"/>
        </w:rPr>
      </w:pPr>
      <w:r>
        <w:rPr>
          <w:rFonts w:ascii="Courier New" w:hAnsi="Courier New"/>
          <w:b/>
          <w:sz w:val="28"/>
        </w:rPr>
        <w:t>2. Два стиля проведения деловых совещаний .</w:t>
      </w:r>
    </w:p>
    <w:p w:rsidR="008329EE" w:rsidRDefault="008329EE">
      <w:pPr>
        <w:pStyle w:val="a4"/>
        <w:ind w:firstLine="426"/>
        <w:jc w:val="both"/>
        <w:rPr>
          <w:rFonts w:ascii="Courier New" w:hAnsi="Courier New"/>
          <w:sz w:val="24"/>
        </w:rPr>
      </w:pPr>
      <w:r>
        <w:rPr>
          <w:rFonts w:ascii="Courier New" w:hAnsi="Courier New"/>
          <w:sz w:val="24"/>
        </w:rPr>
        <w:br/>
        <w:t xml:space="preserve">   Ведущий совещания обычно выбирает один из двух основных стилей его ведения: дипломатический или авторитарный. </w:t>
      </w:r>
      <w:r>
        <w:rPr>
          <w:rFonts w:ascii="Courier New" w:hAnsi="Courier New"/>
          <w:sz w:val="24"/>
        </w:rPr>
        <w:br/>
        <w:t xml:space="preserve">   Дипломатический стиль предполагает учет мнений всех участников совещания, а также то, как различные идеи согласуются между собой.    </w:t>
      </w:r>
    </w:p>
    <w:p w:rsidR="008329EE" w:rsidRDefault="008329EE">
      <w:pPr>
        <w:pStyle w:val="a4"/>
        <w:ind w:firstLine="426"/>
        <w:jc w:val="both"/>
        <w:rPr>
          <w:rFonts w:ascii="Courier New" w:hAnsi="Courier New"/>
          <w:sz w:val="24"/>
        </w:rPr>
      </w:pPr>
      <w:r>
        <w:rPr>
          <w:rFonts w:ascii="Courier New" w:hAnsi="Courier New"/>
          <w:sz w:val="24"/>
        </w:rPr>
        <w:t xml:space="preserve">При этом неизбежны компромиссы. </w:t>
      </w:r>
      <w:r>
        <w:rPr>
          <w:rFonts w:ascii="Courier New" w:hAnsi="Courier New"/>
          <w:sz w:val="24"/>
        </w:rPr>
        <w:br/>
        <w:t xml:space="preserve">При авторитарном стиле руководства некоторые участники стремятся «протащить» свои проекты, действуют напористо. При таком ведении совещания руководитель уверенно держит бразды правления, подает множество предложений, сообщает новую информацию, формирует свое мнение категорично, не допуская возражений. </w:t>
      </w:r>
      <w:r>
        <w:rPr>
          <w:rFonts w:ascii="Courier New" w:hAnsi="Courier New"/>
          <w:sz w:val="24"/>
        </w:rPr>
        <w:br/>
        <w:t xml:space="preserve">Авторитарное ведение совещание допустимо, если по каким-либо причинам нельзя обратиться к помощи партнеров. Это возможно в том случае, если необходимо как можно быстрее принять решение. </w:t>
      </w:r>
      <w:r>
        <w:rPr>
          <w:rFonts w:ascii="Courier New" w:hAnsi="Courier New"/>
          <w:sz w:val="24"/>
        </w:rPr>
        <w:br/>
        <w:t xml:space="preserve">   Психологи утверждают, что оба стиля поведения – дипломатический и авторитарный – могут приводить к успеху. Однако авторитарное ведение совещания следует отнести к нежелательным исключениям, особенно если с его участниками придется работать и дальше. Поэтому есть смысл подробно рассмотреть лишь дипломатический стиль ведения делового совещания как наиболее предпочтительный в условиях, когда административно-командная система осталась в прошлом. </w:t>
      </w:r>
      <w:r>
        <w:rPr>
          <w:rFonts w:ascii="Courier New" w:hAnsi="Courier New"/>
          <w:sz w:val="24"/>
        </w:rPr>
        <w:br/>
      </w:r>
    </w:p>
    <w:p w:rsidR="008329EE" w:rsidRDefault="008329EE">
      <w:pPr>
        <w:ind w:firstLine="567"/>
        <w:jc w:val="center"/>
        <w:rPr>
          <w:rFonts w:ascii="Courier New" w:hAnsi="Courier New"/>
          <w:b/>
          <w:sz w:val="24"/>
        </w:rPr>
      </w:pPr>
    </w:p>
    <w:p w:rsidR="008329EE" w:rsidRDefault="008329EE">
      <w:pPr>
        <w:ind w:firstLine="567"/>
        <w:jc w:val="center"/>
        <w:rPr>
          <w:rFonts w:ascii="Courier New" w:hAnsi="Courier New"/>
          <w:b/>
          <w:sz w:val="24"/>
        </w:rPr>
      </w:pPr>
      <w:r>
        <w:rPr>
          <w:rFonts w:ascii="Courier New" w:hAnsi="Courier New"/>
          <w:b/>
          <w:sz w:val="24"/>
        </w:rPr>
        <w:t>2.1 Стиль руководства.</w:t>
      </w:r>
    </w:p>
    <w:p w:rsidR="008329EE" w:rsidRDefault="008329EE">
      <w:pPr>
        <w:ind w:firstLine="567"/>
        <w:jc w:val="center"/>
        <w:rPr>
          <w:rFonts w:ascii="Courier New" w:hAnsi="Courier New"/>
          <w:b/>
          <w:sz w:val="24"/>
        </w:rPr>
      </w:pPr>
    </w:p>
    <w:p w:rsidR="008329EE" w:rsidRDefault="008329EE">
      <w:pPr>
        <w:jc w:val="both"/>
        <w:rPr>
          <w:rFonts w:ascii="Courier New" w:hAnsi="Courier New"/>
          <w:sz w:val="24"/>
        </w:rPr>
      </w:pPr>
      <w:r>
        <w:rPr>
          <w:rFonts w:ascii="Courier New" w:hAnsi="Courier New"/>
          <w:sz w:val="24"/>
        </w:rPr>
        <w:t xml:space="preserve">    Выделяют следующие стили поведения руководителя на совещании:</w:t>
      </w:r>
      <w:r>
        <w:rPr>
          <w:rFonts w:ascii="Courier New" w:hAnsi="Courier New"/>
          <w:sz w:val="24"/>
        </w:rPr>
        <w:br/>
        <w:t>1. Диктаторский - когда руководитель ведет совещание и фактически единственный пользуется правом голоса. Примером такого совещания может быть ознакомление с приказом, новым направлением в работе.</w:t>
      </w:r>
      <w:r>
        <w:rPr>
          <w:rFonts w:ascii="Courier New" w:hAnsi="Courier New"/>
          <w:sz w:val="24"/>
        </w:rPr>
        <w:br/>
        <w:t>2. Автократический - руководитель задает вопросы поочередно каждому участнику и выслушивает их ответы. Регулярное использование данного стиля способствует выработке устойчивой неприязни к руководителю.</w:t>
      </w:r>
      <w:r>
        <w:rPr>
          <w:rFonts w:ascii="Courier New" w:hAnsi="Courier New"/>
          <w:sz w:val="24"/>
        </w:rPr>
        <w:br/>
        <w:t>3. Псевдодискуссионный - сначала руководитель или кто-либо по его поручению делает сообщение, потом проводятся прения, в которых участвуют несколько работников по выбору руководителя.</w:t>
      </w:r>
      <w:r>
        <w:rPr>
          <w:rFonts w:ascii="Courier New" w:hAnsi="Courier New"/>
          <w:sz w:val="24"/>
        </w:rPr>
        <w:br/>
        <w:t>4. Дискуссионный характеризуется свободным обменом мнениями и выработкой общего решения.</w:t>
      </w:r>
      <w:r>
        <w:rPr>
          <w:rFonts w:ascii="Courier New" w:hAnsi="Courier New"/>
          <w:sz w:val="24"/>
        </w:rPr>
        <w:br/>
        <w:t>5. При свободном стиле проведения совещания руководитель четко не формулирует повестку дня и решения не принимаются.</w:t>
      </w:r>
      <w:r>
        <w:rPr>
          <w:rFonts w:ascii="Courier New" w:hAnsi="Courier New"/>
          <w:sz w:val="24"/>
        </w:rPr>
        <w:br/>
        <w:t>Хотелось бы отметить, что систематическое использование какого-либо одного стиля проведения совещания негативно влияет на межличностные взаимоотношения сотрудников, статус руководителя и эффективность работы.</w:t>
      </w:r>
      <w:r>
        <w:rPr>
          <w:rFonts w:ascii="Courier New" w:hAnsi="Courier New"/>
          <w:sz w:val="24"/>
        </w:rPr>
        <w:br/>
        <w:t xml:space="preserve">     Следующий аспект, без рассмотрения которого невозможно быть хорошим руководителем, - это искусство слушать. Психологи определяют слушание как важнейшее средство общения. В деловых кругах и в организациях часто допускаются ошибки и промахи, причины которых заключаются в неумении слушать рекомендации, предложения, указания.     </w:t>
      </w:r>
    </w:p>
    <w:p w:rsidR="008329EE" w:rsidRDefault="008329EE">
      <w:pPr>
        <w:jc w:val="both"/>
        <w:rPr>
          <w:rFonts w:ascii="Courier New" w:hAnsi="Courier New"/>
          <w:sz w:val="24"/>
        </w:rPr>
      </w:pPr>
      <w:r>
        <w:rPr>
          <w:rFonts w:ascii="Courier New" w:hAnsi="Courier New"/>
          <w:sz w:val="24"/>
        </w:rPr>
        <w:t xml:space="preserve">    Непонимание намерений и желаний собеседника влечет за собой потерю драгоценного времени, повышает эмоциональную напряженность, осложняет дальнейшее развитие деловых отношений.</w:t>
      </w:r>
      <w:r>
        <w:rPr>
          <w:rFonts w:ascii="Courier New" w:hAnsi="Courier New"/>
          <w:sz w:val="24"/>
        </w:rPr>
        <w:br/>
        <w:t xml:space="preserve">    Существует ряд условий, которые должен соблюдать хороший слушатель. Во-первых, не отвлекаться на посторонние мысли. А так как скорость мышления примерно в четыре раза больше скорости речи, то необходимо очень жестко использовать "свободное время" на критический анализ и выводы из услышанного. Во-вторых, нельзя обдумывать последующий вопрос, а тем более не следует говорить контраргументы. Это одна из наиболее часто встречающихся ошибок, которая нередко очень дорого обходится слушающим. В-третьих, следует сконцентрироваться на сущности предмета, а не на второстепенном. Особенно сложно следить за выступлением, стержнем проблемы неподготовленных ораторов из-за путаницы в терминах и понятиях, бессистемности изложения и большого количества второстепенных и маловажных фактов.</w:t>
      </w:r>
      <w:r>
        <w:rPr>
          <w:rFonts w:ascii="Courier New" w:hAnsi="Courier New"/>
          <w:sz w:val="24"/>
        </w:rPr>
        <w:br/>
        <w:t xml:space="preserve">   Многие, прочитав эти условия правильного слушания, скажут, что это легче простого. Но существует ряд ошибок, которые встречаются в процессе слушания и у профессионалов в проведении совещаний. Так, например, дегрессия - удаление от предмета разговора. Эта ошибка обычно свойственна интеллектуальным слушателям, использующих превышение скорости мышления над скоростью речи для собственных размышлений. В результате таких размышлений человек полностью теряет нить изложения. Нередко встречается и другая ошибка - заострение внимания на "голых" фактах. Типичной является ошибка запоминания длинного ряда указаний. Психологические тесты показывают, что даже самые тренированные люди с высоким уровнем развития внимания могут точно запомнить не более пяти пунктов. Все остальные указания перемешиваются. Поэтому с психологической точки зрения рекомендуется при любом перечислении ориентироваться только на наиболее существенные моменты. Однако даже если поставить перед собой цель ориентироваться только на суть, основу, то в процессе слушания человек может столкнуться с так называемыми "критическими" словами, которые особенно действуют на психику, выводят человека из состояния равновесия. Для многих это могут быть слова: "рост цен", "банкротство", "инфляция". Слова такого типа могут вызвать у человека возмущение, неосознанное желание протестовать и скандалить. Человек уже не следит за тем, что говорят в этот момент другие. Эта избыточная чувствительность снизится только в том случае, если человек путем самоконтроля выявит свои "критические" слова.</w:t>
      </w:r>
      <w:r>
        <w:rPr>
          <w:rFonts w:ascii="Courier New" w:hAnsi="Courier New"/>
          <w:sz w:val="24"/>
        </w:rPr>
        <w:br/>
        <w:t xml:space="preserve">   Следует отметить, что многие люди с большим нетерпением ожидают паузы в разговоре, чтобы вставить свое слово. Каждый из руководителей должен помнить: если мы не даем участнику совещания высказаться, то у него создается впечатление, что его лишили права голоса. Отговорка о нехватке времени, чтобы до конца выслушать сотрудников, может обернуться против самого руководителя. Сэкономленные на молчании участников совещания 10-15 минут, позднее могут вынудить провести еще 2-3 разговора, беседы по тому же вопросу из-за ошибок, недоверия или несогласия.</w:t>
      </w:r>
      <w:r>
        <w:rPr>
          <w:rFonts w:ascii="Courier New" w:hAnsi="Courier New"/>
          <w:sz w:val="24"/>
        </w:rPr>
        <w:br/>
        <w:t xml:space="preserve">    Часто у людей в процессе проведения совещания, заседания, переговоров или беседы возникают сложности в постановке вопросов, поддержании в нужном русле разговора.</w:t>
      </w:r>
      <w:r>
        <w:rPr>
          <w:rFonts w:ascii="Courier New" w:hAnsi="Courier New"/>
          <w:sz w:val="24"/>
        </w:rPr>
        <w:br/>
        <w:t xml:space="preserve">    Какие же бывают вопросы?</w:t>
      </w:r>
    </w:p>
    <w:p w:rsidR="008329EE" w:rsidRDefault="008329EE">
      <w:pPr>
        <w:jc w:val="both"/>
        <w:rPr>
          <w:rFonts w:ascii="Courier New" w:hAnsi="Courier New"/>
          <w:b/>
          <w:color w:val="000000"/>
          <w:sz w:val="28"/>
        </w:rPr>
      </w:pPr>
      <w:r>
        <w:rPr>
          <w:rFonts w:ascii="Courier New" w:hAnsi="Courier New"/>
          <w:sz w:val="24"/>
        </w:rPr>
        <w:t xml:space="preserve">    Закрытыми называются вопросы, ответ на которые "да" или "нет". Они используются при необходимости получения четкой и точной информации, нацелены на принятие решения, установления фактической основы проблемы и реальных возможностей, достижения согласия.</w:t>
      </w:r>
      <w:r>
        <w:rPr>
          <w:rFonts w:ascii="Courier New" w:hAnsi="Courier New"/>
          <w:sz w:val="24"/>
        </w:rPr>
        <w:br/>
        <w:t>Открытыми вопросами называются вопросы "Кто?", "Что?", "Как?", "Сколько?", "Почему?" и т.д. Они служат для вывода человека из замкнутости, побуждают выдавать новые идеи и предложения, служат для стимуляции монолога со стороны собеседника.</w:t>
      </w:r>
      <w:r>
        <w:rPr>
          <w:rFonts w:ascii="Courier New" w:hAnsi="Courier New"/>
          <w:sz w:val="24"/>
        </w:rPr>
        <w:br/>
        <w:t>"Могу ли я считать приведенные вами факты случайными или это закономерное явление?". Вопросы такого типа носят название риторических. Они служат для указания нерешенной проблеме и для сосредоточения внимания на нужном аспекте.</w:t>
      </w:r>
      <w:r>
        <w:rPr>
          <w:rFonts w:ascii="Courier New" w:hAnsi="Courier New"/>
          <w:sz w:val="24"/>
        </w:rPr>
        <w:br/>
        <w:t>Для выявления новых проблем, уязвимых пунктов в позиции собеседника, а также для удержания хода беседы в жестких рамках уже достигнутых результатов переговоров служат переломные вопросы. ("Как вы считаете, не находимся ли мы с вами на ложном пути? Может быть нам более тщательно обдумать вариант использования...?").</w:t>
      </w:r>
      <w:r>
        <w:rPr>
          <w:rFonts w:ascii="Courier New" w:hAnsi="Courier New"/>
          <w:sz w:val="24"/>
        </w:rPr>
        <w:br/>
        <w:t xml:space="preserve">   Часто используются на совещаниях и аналитические вопросы типа: "Правильно ли я понял ваше предложение?" и т.п. Они эффективны при создании атмосферы взаимопонимания и для достижения промежуточного результата.</w:t>
      </w:r>
      <w:r>
        <w:rPr>
          <w:rFonts w:ascii="Courier New" w:hAnsi="Courier New"/>
          <w:sz w:val="24"/>
        </w:rPr>
        <w:br/>
        <w:t xml:space="preserve">    При многовариантности постановки вопросов на каждой фазе деловой беседы уместны определенные виды. Так, вхождение в предмет переговоров требует закрытых вопросов, а сбор факторов для уточнения позиции партнера лучше осуществлять посредством открытых. При закреплении и проверке принятого решения необходимо ориентироваться на риторические и аналитические вопросы, а при появлении новых аспектов обсуждения и направления беседы рекомендуется задавать переломные вопросы.</w:t>
      </w:r>
      <w:r>
        <w:rPr>
          <w:rFonts w:ascii="Courier New" w:hAnsi="Courier New"/>
          <w:sz w:val="24"/>
        </w:rPr>
        <w:br/>
        <w:t xml:space="preserve">   Одним из основных правил ведущего совещания, оратора или просто выступающего является наблюдение за реакцией слушающих. Можно ли сказать по внешнему виду, интересна тема разговора для человека или нет? Как определить, говорит ли выступающий правду? Как проявится внешний момент, когда человек начнет сомневаться в правильности своей позиции? На все эти вопросы современная психология дает ответы. Мы же приведем несколько правил теории мимики и жестов, которыми должен владеть каждый.</w:t>
      </w:r>
      <w:r>
        <w:rPr>
          <w:rFonts w:ascii="Courier New" w:hAnsi="Courier New"/>
          <w:sz w:val="24"/>
        </w:rPr>
        <w:br/>
        <w:t xml:space="preserve">   Исследования, проведенные Ниренбергом и Калеро по изучению жеста соединения, сцепления пальцев обеих рук, показали, что этот жест обозначает разочарование или желание скрыть свое отрицательное отношение к предмету разговора или человеку. С помощью потирания ладоней друг о друга человек невербально показывает ожидание положительного результата. Раскрытие рук, поворачивание открытых ладоней в сторону слушающих свидетельствует об искренности выступающего. Психологи утверждают, что наблюдая за положением ладоней человека, можно судить о его честности в данный момент беседы. Если же человек теряет интерес, но из вежливости хочет выглядеть заинтересованным, то он подпирает голову рукой, опускает ее на основание ладони. Настоящий интерес проявляется, когда рука находится под щекой, но не служит опорой для головы. Существует немало других жестов, с помощью которых можно распознать намерения и желания человека.</w:t>
      </w:r>
      <w:r>
        <w:rPr>
          <w:rFonts w:ascii="Courier New" w:hAnsi="Courier New"/>
          <w:sz w:val="24"/>
        </w:rPr>
        <w:br/>
      </w:r>
      <w:r>
        <w:rPr>
          <w:rFonts w:ascii="Courier New" w:hAnsi="Courier New"/>
          <w:sz w:val="24"/>
        </w:rPr>
        <w:br/>
        <w:t xml:space="preserve"> </w:t>
      </w:r>
      <w:r>
        <w:rPr>
          <w:rFonts w:ascii="Courier New" w:hAnsi="Courier New"/>
          <w:b/>
          <w:color w:val="000000"/>
          <w:sz w:val="24"/>
        </w:rPr>
        <w:br/>
        <w:t xml:space="preserve">         </w:t>
      </w:r>
      <w:r>
        <w:rPr>
          <w:rFonts w:ascii="Courier New" w:hAnsi="Courier New"/>
          <w:b/>
          <w:color w:val="000000"/>
          <w:sz w:val="28"/>
        </w:rPr>
        <w:t>3. Менеджер и заседания : практические советы</w:t>
      </w:r>
    </w:p>
    <w:p w:rsidR="008329EE" w:rsidRDefault="008329EE">
      <w:pPr>
        <w:ind w:firstLine="567"/>
        <w:jc w:val="center"/>
        <w:rPr>
          <w:rFonts w:ascii="Courier New" w:hAnsi="Courier New"/>
          <w:b/>
          <w:color w:val="000000"/>
          <w:sz w:val="28"/>
        </w:rPr>
      </w:pPr>
      <w:r>
        <w:rPr>
          <w:rFonts w:ascii="Courier New" w:hAnsi="Courier New"/>
          <w:b/>
          <w:color w:val="000000"/>
          <w:sz w:val="28"/>
        </w:rPr>
        <w:t xml:space="preserve"> и рекомендации.</w:t>
      </w:r>
    </w:p>
    <w:p w:rsidR="008329EE" w:rsidRDefault="008329EE">
      <w:pPr>
        <w:ind w:firstLine="567"/>
        <w:jc w:val="center"/>
        <w:rPr>
          <w:rFonts w:ascii="Courier New" w:hAnsi="Courier New"/>
          <w:b/>
          <w:color w:val="000000"/>
          <w:sz w:val="24"/>
        </w:rPr>
      </w:pPr>
    </w:p>
    <w:p w:rsidR="008329EE" w:rsidRDefault="008329EE">
      <w:pPr>
        <w:ind w:firstLine="567"/>
        <w:jc w:val="both"/>
        <w:rPr>
          <w:rFonts w:ascii="Courier New" w:hAnsi="Courier New"/>
          <w:color w:val="000000"/>
          <w:sz w:val="24"/>
        </w:rPr>
      </w:pPr>
      <w:r>
        <w:rPr>
          <w:rFonts w:ascii="Courier New" w:hAnsi="Courier New"/>
          <w:color w:val="000000"/>
          <w:sz w:val="24"/>
        </w:rPr>
        <w:t>Чем выше положение менеджера, тем больше времени он проводит на заседаниях. Даже на предприятиях, обладающих эффективной организационной структурой, драгоценное время самых умных руководителей зачастую теряется попусту, так как никто не учился тому, как умело проводить заседания. Приведем несколько советов, которые, на наш взгляд, помогают менеджерам экономить свое время.</w:t>
      </w:r>
    </w:p>
    <w:p w:rsidR="008329EE" w:rsidRDefault="008329EE">
      <w:pPr>
        <w:ind w:firstLine="567"/>
        <w:jc w:val="both"/>
        <w:rPr>
          <w:rFonts w:ascii="Courier New" w:hAnsi="Courier New"/>
          <w:color w:val="000000"/>
          <w:sz w:val="24"/>
        </w:rPr>
      </w:pPr>
      <w:r>
        <w:rPr>
          <w:rFonts w:ascii="Courier New" w:hAnsi="Courier New"/>
          <w:color w:val="000000"/>
          <w:sz w:val="24"/>
        </w:rPr>
        <w:t>Прежде всего следует начинать с решения главного вопроса: действительно ли стоит рассматривать данную тему на совещании. В большинстве случаев главное преимущество заседаний - возможность проведения диалога между его участниками - не может быть реализовано, поскольку начальник хочет лишь передать информацию и даже не предусматривает давать ответы на вопросы собравшихся. Если вопрос не требует немедленного решения, лучше обойтись без проведения совещания. Остается довести до внимания сотрудников важную информацию либо циркулярным письмом, либо через компьютерную систему в рамках предприятия. В этом, по-видимому, и состоит один из парадоксов работы на предприятии.</w:t>
      </w:r>
    </w:p>
    <w:p w:rsidR="008329EE" w:rsidRDefault="008329EE">
      <w:pPr>
        <w:ind w:firstLine="567"/>
        <w:jc w:val="both"/>
        <w:rPr>
          <w:rFonts w:ascii="Courier New" w:hAnsi="Courier New"/>
          <w:color w:val="000000"/>
          <w:sz w:val="24"/>
        </w:rPr>
      </w:pPr>
      <w:r>
        <w:rPr>
          <w:rFonts w:ascii="Courier New" w:hAnsi="Courier New"/>
          <w:color w:val="000000"/>
          <w:sz w:val="24"/>
        </w:rPr>
        <w:t>Как правило, рекомендуется собирать коллектив сотрудников по трем причинам:</w:t>
      </w:r>
    </w:p>
    <w:tbl>
      <w:tblPr>
        <w:tblW w:w="0" w:type="auto"/>
        <w:tblLayout w:type="fixed"/>
        <w:tblCellMar>
          <w:left w:w="0" w:type="dxa"/>
          <w:right w:w="0" w:type="dxa"/>
        </w:tblCellMar>
        <w:tblLook w:val="0000" w:firstRow="0" w:lastRow="0" w:firstColumn="0" w:lastColumn="0" w:noHBand="0" w:noVBand="0"/>
      </w:tblPr>
      <w:tblGrid>
        <w:gridCol w:w="210"/>
        <w:gridCol w:w="9150"/>
      </w:tblGrid>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w:instrText>
            </w:r>
            <w:r>
              <w:rPr>
                <w:rFonts w:ascii="Courier New" w:hAnsi="Courier New"/>
                <w:color w:val="000000"/>
                <w:sz w:val="24"/>
              </w:rPr>
              <w:fldChar w:fldCharType="end"/>
            </w: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при необходимости принятия коллективного решения вопроса. Нужная для этого информация рассылается по нескольким отделам;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при условии, что решение вопроса имеет значение одновременно для нескольких отделов;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при условии, что для решения вопроса необходимо воспользоваться различными мнениями отдельных групп. </w:t>
            </w:r>
          </w:p>
        </w:tc>
      </w:tr>
    </w:tbl>
    <w:p w:rsidR="008329EE" w:rsidRDefault="008329EE">
      <w:pPr>
        <w:ind w:firstLine="567"/>
        <w:jc w:val="both"/>
        <w:rPr>
          <w:rFonts w:ascii="Courier New" w:hAnsi="Courier New"/>
          <w:color w:val="000000"/>
          <w:sz w:val="24"/>
        </w:rPr>
      </w:pPr>
      <w:r>
        <w:rPr>
          <w:rFonts w:ascii="Courier New" w:hAnsi="Courier New"/>
          <w:color w:val="000000"/>
          <w:sz w:val="24"/>
        </w:rPr>
        <w:t>Во всех случаях целесообразно:</w:t>
      </w:r>
    </w:p>
    <w:tbl>
      <w:tblPr>
        <w:tblW w:w="0" w:type="auto"/>
        <w:tblLayout w:type="fixed"/>
        <w:tblCellMar>
          <w:left w:w="0" w:type="dxa"/>
          <w:right w:w="0" w:type="dxa"/>
        </w:tblCellMar>
        <w:tblLook w:val="0000" w:firstRow="0" w:lastRow="0" w:firstColumn="0" w:lastColumn="0" w:noHBand="0" w:noVBand="0"/>
      </w:tblPr>
      <w:tblGrid>
        <w:gridCol w:w="210"/>
        <w:gridCol w:w="9150"/>
      </w:tblGrid>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w:instrText>
            </w:r>
            <w:r>
              <w:rPr>
                <w:rFonts w:ascii="Courier New" w:hAnsi="Courier New"/>
                <w:color w:val="000000"/>
                <w:sz w:val="24"/>
              </w:rPr>
              <w:fldChar w:fldCharType="end"/>
            </w: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сообщать участникам заседания его тему, по крайней мере, за два дня до его проведения;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повестку дня составлять с заранее обусловленным регламентом. Участники в таком случае лучше подготовятся по наиболее интересующим их темам;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915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ознакомить каждого со списком всех участников совещания, поскольку данный момент также оказывает влияние на процесс подготовки собрания. </w:t>
            </w:r>
          </w:p>
        </w:tc>
      </w:tr>
    </w:tbl>
    <w:p w:rsidR="008329EE" w:rsidRDefault="008329EE">
      <w:pPr>
        <w:ind w:firstLine="567"/>
        <w:jc w:val="both"/>
        <w:rPr>
          <w:rFonts w:ascii="Courier New" w:hAnsi="Courier New"/>
          <w:color w:val="000000"/>
          <w:sz w:val="24"/>
        </w:rPr>
      </w:pPr>
      <w:r>
        <w:rPr>
          <w:rFonts w:ascii="Courier New" w:hAnsi="Courier New"/>
          <w:color w:val="000000"/>
          <w:sz w:val="24"/>
        </w:rPr>
        <w:t>Если вы сами председательствуете на совещании, вам не следует забывать о том, кто на нем принимает участие, какие должности занимают эти люди и что можно ожидать от них. Это поможет сохранить самообладание и избежать того, чтобы по причине собственного смущения дискуссия превратилась в бесцельную беседу.</w:t>
      </w:r>
    </w:p>
    <w:p w:rsidR="008329EE" w:rsidRDefault="008329EE">
      <w:pPr>
        <w:ind w:firstLine="567"/>
        <w:jc w:val="both"/>
        <w:rPr>
          <w:rFonts w:ascii="Courier New" w:hAnsi="Courier New"/>
          <w:color w:val="000000"/>
          <w:sz w:val="24"/>
        </w:rPr>
      </w:pPr>
      <w:r>
        <w:rPr>
          <w:rFonts w:ascii="Courier New" w:hAnsi="Courier New"/>
          <w:color w:val="000000"/>
          <w:sz w:val="24"/>
        </w:rPr>
        <w:t>Председательствуя на собрании,  нужно также иметь в виду следующий момент: любое заседание характеризуется тем, каково его предполагаемое содержание и как оно протекает на самом деле. Иначе говоря, очень важно владеть механизмом проведения дискуссий. При этом второй аспект намного сложнее, хотя содержание - смысл совещания. Иногда лучше, чтобы ход дискуссии контролировал не руководитель, а другой человек, роль которого должна заключаться в том, чтобы следить за теми, кто уже выступил, а кто еще не имел слова, кто говорит чересчур долго и заводит беседу в тупик. Другими словами, задача такого председателя не давать совещанию уходить от темы, обеспечивать дисциплину и регламент.</w:t>
      </w:r>
    </w:p>
    <w:p w:rsidR="008329EE" w:rsidRDefault="008329EE">
      <w:pPr>
        <w:ind w:firstLine="567"/>
        <w:jc w:val="both"/>
        <w:rPr>
          <w:rFonts w:ascii="Courier New" w:hAnsi="Courier New"/>
          <w:color w:val="000000"/>
          <w:sz w:val="24"/>
        </w:rPr>
      </w:pPr>
      <w:r>
        <w:rPr>
          <w:rFonts w:ascii="Courier New" w:hAnsi="Courier New"/>
          <w:color w:val="000000"/>
          <w:sz w:val="24"/>
        </w:rPr>
        <w:t xml:space="preserve">Если на собрании будет председательствовать руководитель,ему следует начинать заседание с небольшого вступительного слова (3-5 минут). Оно в решающей степени определяет успех или неуспех заседания. В нем надлежит определить: </w:t>
      </w:r>
    </w:p>
    <w:tbl>
      <w:tblPr>
        <w:tblW w:w="0" w:type="auto"/>
        <w:tblLayout w:type="fixed"/>
        <w:tblCellMar>
          <w:left w:w="0" w:type="dxa"/>
          <w:right w:w="0" w:type="dxa"/>
        </w:tblCellMar>
        <w:tblLook w:val="0000" w:firstRow="0" w:lastRow="0" w:firstColumn="0" w:lastColumn="0" w:noHBand="0" w:noVBand="0"/>
      </w:tblPr>
      <w:tblGrid>
        <w:gridCol w:w="210"/>
        <w:gridCol w:w="8960"/>
      </w:tblGrid>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w:instrText>
            </w:r>
            <w:r>
              <w:rPr>
                <w:rFonts w:ascii="Courier New" w:hAnsi="Courier New"/>
                <w:color w:val="000000"/>
                <w:sz w:val="24"/>
              </w:rPr>
              <w:fldChar w:fldCharType="end"/>
            </w: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цель собрания и повестку дня;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порядок ведения дискуссии;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предысторию обсуждаемой проблемы;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ее предполагаемые результаты;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возможные решения и условия их принятия или отклонения; </w:t>
            </w:r>
          </w:p>
        </w:tc>
      </w:tr>
      <w:tr w:rsidR="008329EE">
        <w:tc>
          <w:tcPr>
            <w:tcW w:w="210" w:type="dxa"/>
          </w:tcPr>
          <w:p w:rsidR="008329EE" w:rsidRDefault="008329EE">
            <w:pPr>
              <w:ind w:firstLine="567"/>
              <w:jc w:val="both"/>
              <w:rPr>
                <w:rFonts w:ascii="Courier New" w:hAnsi="Courier New"/>
                <w:color w:val="000000"/>
                <w:sz w:val="24"/>
              </w:rPr>
            </w:pPr>
            <w:r>
              <w:rPr>
                <w:rFonts w:ascii="Courier New" w:hAnsi="Courier New"/>
                <w:color w:val="000000"/>
                <w:sz w:val="24"/>
              </w:rPr>
              <w:fldChar w:fldCharType="begin"/>
            </w:r>
            <w:r>
              <w:rPr>
                <w:rFonts w:ascii="Courier New" w:hAnsi="Courier New"/>
                <w:color w:val="000000"/>
                <w:sz w:val="24"/>
              </w:rPr>
              <w:instrText>PRIVATE "TYPE=PICT;ALT=*"</w:instrText>
            </w:r>
            <w:r>
              <w:rPr>
                <w:rFonts w:ascii="Courier New" w:hAnsi="Courier New"/>
                <w:color w:val="000000"/>
                <w:sz w:val="24"/>
              </w:rPr>
              <w:fldChar w:fldCharType="end"/>
            </w:r>
          </w:p>
        </w:tc>
        <w:tc>
          <w:tcPr>
            <w:tcW w:w="8960" w:type="dxa"/>
            <w:vAlign w:val="center"/>
          </w:tcPr>
          <w:p w:rsidR="008329EE" w:rsidRDefault="008329EE">
            <w:pPr>
              <w:ind w:firstLine="567"/>
              <w:jc w:val="both"/>
              <w:rPr>
                <w:rFonts w:ascii="Courier New" w:hAnsi="Courier New"/>
                <w:color w:val="000000"/>
                <w:sz w:val="24"/>
              </w:rPr>
            </w:pPr>
            <w:r>
              <w:rPr>
                <w:rFonts w:ascii="Courier New" w:hAnsi="Courier New"/>
                <w:color w:val="000000"/>
                <w:sz w:val="24"/>
              </w:rPr>
              <w:t xml:space="preserve">порядок ведения протокола. </w:t>
            </w:r>
          </w:p>
        </w:tc>
      </w:tr>
    </w:tbl>
    <w:p w:rsidR="008329EE" w:rsidRDefault="008329EE">
      <w:pPr>
        <w:ind w:firstLine="567"/>
        <w:jc w:val="both"/>
        <w:rPr>
          <w:rFonts w:ascii="Courier New" w:hAnsi="Courier New"/>
          <w:color w:val="000000"/>
          <w:sz w:val="24"/>
        </w:rPr>
      </w:pPr>
      <w:r>
        <w:rPr>
          <w:rFonts w:ascii="Courier New" w:hAnsi="Courier New"/>
          <w:color w:val="000000"/>
          <w:sz w:val="24"/>
        </w:rPr>
        <w:t>К участию в дискуссии желательно привлекать относительно спокойных сотрудников. При необходимости важно побуждать возникновение противоположных точек зрения. Последнее касается прежде всего мнений председателя и руководителя совещания.</w:t>
      </w:r>
    </w:p>
    <w:p w:rsidR="008329EE" w:rsidRDefault="008329EE">
      <w:pPr>
        <w:ind w:firstLine="567"/>
        <w:jc w:val="both"/>
        <w:rPr>
          <w:rFonts w:ascii="Courier New" w:hAnsi="Courier New"/>
          <w:color w:val="000000"/>
          <w:sz w:val="24"/>
        </w:rPr>
      </w:pPr>
      <w:r>
        <w:rPr>
          <w:rFonts w:ascii="Courier New" w:hAnsi="Courier New"/>
          <w:color w:val="000000"/>
          <w:sz w:val="24"/>
        </w:rPr>
        <w:t>Ни в коем случае нельзя допускать в дискуссиях резких выпадов в адрес чьего-либо личного мнения, нужно следить за тем, чтобы выступающих не прерывали и не осмеивали их мнения.</w:t>
      </w:r>
    </w:p>
    <w:p w:rsidR="008329EE" w:rsidRDefault="008329EE">
      <w:pPr>
        <w:ind w:firstLine="567"/>
        <w:jc w:val="both"/>
        <w:rPr>
          <w:rFonts w:ascii="Courier New" w:hAnsi="Courier New"/>
          <w:color w:val="000000"/>
          <w:sz w:val="24"/>
        </w:rPr>
      </w:pPr>
      <w:r>
        <w:rPr>
          <w:rFonts w:ascii="Courier New" w:hAnsi="Courier New"/>
          <w:color w:val="000000"/>
          <w:sz w:val="24"/>
        </w:rPr>
        <w:t>Важно направлять участников заседания на достижение общего для всех результата, не заключать компромисса, пока все участники не выскажут своего собственного мнения.</w:t>
      </w:r>
    </w:p>
    <w:p w:rsidR="008329EE" w:rsidRDefault="008329EE">
      <w:pPr>
        <w:ind w:firstLine="567"/>
        <w:jc w:val="both"/>
        <w:rPr>
          <w:rFonts w:ascii="Courier New" w:hAnsi="Courier New"/>
          <w:color w:val="000000"/>
          <w:sz w:val="24"/>
        </w:rPr>
      </w:pPr>
      <w:r>
        <w:rPr>
          <w:rFonts w:ascii="Courier New" w:hAnsi="Courier New"/>
          <w:color w:val="000000"/>
          <w:sz w:val="24"/>
        </w:rPr>
        <w:t>При подведении итогов обсуждения следует обобщать важнейшие положения, при этом постоянно спрашивая, все ли вас правильно поняли. Даже если вы не требуете формального согласия, в конце собрания следует обратиться к присутствующим вот с такой фразой: "Мы сейчас договорились... Все ли согласны с этим?" После этого нужно убедиться в правильности реакции собрания.</w:t>
      </w:r>
    </w:p>
    <w:p w:rsidR="008329EE" w:rsidRDefault="008329EE">
      <w:pPr>
        <w:ind w:firstLine="567"/>
        <w:jc w:val="both"/>
        <w:rPr>
          <w:rFonts w:ascii="Courier New" w:hAnsi="Courier New"/>
          <w:color w:val="000000"/>
          <w:sz w:val="24"/>
        </w:rPr>
      </w:pPr>
      <w:r>
        <w:rPr>
          <w:rFonts w:ascii="Courier New" w:hAnsi="Courier New"/>
          <w:color w:val="000000"/>
          <w:sz w:val="24"/>
        </w:rPr>
        <w:t>В заключение нельзя забывать определить, кто и что будет выполнять. Последняя задача - проследить за тем, чтобы все получили протокол результатов собрания.</w:t>
      </w:r>
    </w:p>
    <w:p w:rsidR="008329EE" w:rsidRDefault="008329EE">
      <w:pPr>
        <w:ind w:firstLine="567"/>
        <w:jc w:val="both"/>
        <w:rPr>
          <w:rFonts w:ascii="Courier New" w:hAnsi="Courier New"/>
          <w:color w:val="000000"/>
          <w:sz w:val="24"/>
        </w:rPr>
      </w:pPr>
      <w:r>
        <w:rPr>
          <w:rFonts w:ascii="Courier New" w:hAnsi="Courier New"/>
          <w:color w:val="000000"/>
          <w:sz w:val="24"/>
        </w:rPr>
        <w:t>Большое внимание в западных странах уделяется умелому в психологическом отношении руководству, т.е. общению менеджеров с остальными сотрудниками предприятия. Обратим внимание на тринадцать так называемых "смертных грехов", иными словами, ошибок в общении с сотрудниками, которых менеджеру следует избегать.</w:t>
      </w:r>
    </w:p>
    <w:p w:rsidR="008329EE" w:rsidRDefault="008329EE">
      <w:pPr>
        <w:ind w:firstLine="567"/>
        <w:jc w:val="both"/>
        <w:rPr>
          <w:rFonts w:ascii="Courier New" w:hAnsi="Courier New"/>
          <w:color w:val="000000"/>
          <w:sz w:val="24"/>
        </w:rPr>
      </w:pPr>
      <w:r>
        <w:rPr>
          <w:rFonts w:ascii="Courier New" w:hAnsi="Courier New"/>
          <w:color w:val="000000"/>
          <w:sz w:val="24"/>
        </w:rPr>
        <w:t>1. "Отказ от личной ответственности".</w:t>
      </w:r>
    </w:p>
    <w:p w:rsidR="008329EE" w:rsidRDefault="008329EE">
      <w:pPr>
        <w:ind w:firstLine="567"/>
        <w:jc w:val="both"/>
        <w:rPr>
          <w:rFonts w:ascii="Courier New" w:hAnsi="Courier New"/>
          <w:color w:val="000000"/>
          <w:sz w:val="24"/>
        </w:rPr>
      </w:pPr>
      <w:r>
        <w:rPr>
          <w:rFonts w:ascii="Courier New" w:hAnsi="Courier New"/>
          <w:color w:val="000000"/>
          <w:sz w:val="24"/>
        </w:rPr>
        <w:t>Многие менеджеры с трудом мирятся с неудачами, а тем более преодолевают их. Нередко они винят во всем различные обстоятельства, и что еще хуже, перелагают ответственность на подчиненных им сотрудников.</w:t>
      </w:r>
    </w:p>
    <w:p w:rsidR="008329EE" w:rsidRDefault="008329EE">
      <w:pPr>
        <w:ind w:firstLine="567"/>
        <w:jc w:val="both"/>
        <w:rPr>
          <w:rFonts w:ascii="Courier New" w:hAnsi="Courier New"/>
          <w:color w:val="000000"/>
          <w:sz w:val="24"/>
        </w:rPr>
      </w:pPr>
      <w:r>
        <w:rPr>
          <w:rFonts w:ascii="Courier New" w:hAnsi="Courier New"/>
          <w:color w:val="000000"/>
          <w:sz w:val="24"/>
        </w:rPr>
        <w:t>2. "Препятствовать дальнейшему повышению уровня квалификации и росту талантов сотрудников".</w:t>
      </w:r>
    </w:p>
    <w:p w:rsidR="008329EE" w:rsidRDefault="008329EE">
      <w:pPr>
        <w:ind w:firstLine="567"/>
        <w:jc w:val="both"/>
        <w:rPr>
          <w:rFonts w:ascii="Courier New" w:hAnsi="Courier New"/>
          <w:color w:val="000000"/>
          <w:sz w:val="24"/>
        </w:rPr>
      </w:pPr>
      <w:r>
        <w:rPr>
          <w:rFonts w:ascii="Courier New" w:hAnsi="Courier New"/>
          <w:color w:val="000000"/>
          <w:sz w:val="24"/>
        </w:rPr>
        <w:t xml:space="preserve">Люди, труд которых недооценивается и которые имеют недостаточную заинтересованность в труде, работают хуже других. В конечном счете именно слабый сотрудник определяет уровень всей рабочей группы. </w:t>
      </w:r>
    </w:p>
    <w:p w:rsidR="008329EE" w:rsidRDefault="008329EE">
      <w:pPr>
        <w:ind w:firstLine="567"/>
        <w:jc w:val="both"/>
        <w:rPr>
          <w:rFonts w:ascii="Courier New" w:hAnsi="Courier New"/>
          <w:color w:val="000000"/>
          <w:sz w:val="24"/>
        </w:rPr>
      </w:pPr>
      <w:r>
        <w:rPr>
          <w:rFonts w:ascii="Courier New" w:hAnsi="Courier New"/>
          <w:color w:val="000000"/>
          <w:sz w:val="24"/>
        </w:rPr>
        <w:t>3. "Проверка результатов вместо оказания влияния на мышление".</w:t>
      </w:r>
    </w:p>
    <w:p w:rsidR="008329EE" w:rsidRDefault="008329EE">
      <w:pPr>
        <w:ind w:firstLine="567"/>
        <w:jc w:val="both"/>
        <w:rPr>
          <w:rFonts w:ascii="Courier New" w:hAnsi="Courier New"/>
          <w:color w:val="000000"/>
          <w:sz w:val="24"/>
        </w:rPr>
      </w:pPr>
      <w:r>
        <w:rPr>
          <w:rFonts w:ascii="Courier New" w:hAnsi="Courier New"/>
          <w:color w:val="000000"/>
          <w:sz w:val="24"/>
        </w:rPr>
        <w:t>Как правило, менеджеры ожидают достижения поставленных целей и мыслят лишь об этом. Они редко принимают во внимание, что любой приказ может породить у сотрудника определенные чувства и длинные цепочки мыслей, а это, как правило, имеет решающее значение для достижения успеха.</w:t>
      </w:r>
    </w:p>
    <w:p w:rsidR="008329EE" w:rsidRDefault="008329EE">
      <w:pPr>
        <w:ind w:firstLine="567"/>
        <w:jc w:val="both"/>
        <w:rPr>
          <w:rFonts w:ascii="Courier New" w:hAnsi="Courier New"/>
          <w:color w:val="000000"/>
          <w:sz w:val="24"/>
        </w:rPr>
      </w:pPr>
      <w:r>
        <w:rPr>
          <w:rFonts w:ascii="Courier New" w:hAnsi="Courier New"/>
          <w:color w:val="000000"/>
          <w:sz w:val="24"/>
        </w:rPr>
        <w:t>4. "Становиться на неправильные позиции".</w:t>
      </w:r>
    </w:p>
    <w:p w:rsidR="008329EE" w:rsidRDefault="008329EE">
      <w:pPr>
        <w:ind w:firstLine="567"/>
        <w:jc w:val="both"/>
        <w:rPr>
          <w:rFonts w:ascii="Courier New" w:hAnsi="Courier New"/>
          <w:color w:val="000000"/>
          <w:sz w:val="24"/>
        </w:rPr>
      </w:pPr>
      <w:r>
        <w:rPr>
          <w:rFonts w:ascii="Courier New" w:hAnsi="Courier New"/>
          <w:color w:val="000000"/>
          <w:sz w:val="24"/>
        </w:rPr>
        <w:t xml:space="preserve">Кто требует от сотрудников проявления лояльности, должен и сам уметь проявлять лояльность, уметь поддерживать сотрудников в случае допущения ими просчетов. </w:t>
      </w:r>
    </w:p>
    <w:p w:rsidR="008329EE" w:rsidRDefault="008329EE">
      <w:pPr>
        <w:ind w:firstLine="567"/>
        <w:jc w:val="both"/>
        <w:rPr>
          <w:rFonts w:ascii="Courier New" w:hAnsi="Courier New"/>
          <w:color w:val="000000"/>
          <w:sz w:val="24"/>
        </w:rPr>
      </w:pPr>
      <w:r>
        <w:rPr>
          <w:rFonts w:ascii="Courier New" w:hAnsi="Courier New"/>
          <w:color w:val="000000"/>
          <w:sz w:val="24"/>
        </w:rPr>
        <w:t>5. "Забыть о важности прибыли".</w:t>
      </w:r>
    </w:p>
    <w:p w:rsidR="008329EE" w:rsidRDefault="008329EE">
      <w:pPr>
        <w:ind w:firstLine="567"/>
        <w:jc w:val="both"/>
        <w:rPr>
          <w:rFonts w:ascii="Courier New" w:hAnsi="Courier New"/>
          <w:color w:val="000000"/>
          <w:sz w:val="24"/>
        </w:rPr>
      </w:pPr>
      <w:r>
        <w:rPr>
          <w:rFonts w:ascii="Courier New" w:hAnsi="Courier New"/>
          <w:color w:val="000000"/>
          <w:sz w:val="24"/>
        </w:rPr>
        <w:t>Любой менеджер вносит свой вклад в дело получения прибыли. Целесообразно иногда давать себе критический отчет в этом.</w:t>
      </w:r>
    </w:p>
    <w:p w:rsidR="008329EE" w:rsidRDefault="008329EE">
      <w:pPr>
        <w:ind w:firstLine="567"/>
        <w:jc w:val="both"/>
        <w:rPr>
          <w:rFonts w:ascii="Courier New" w:hAnsi="Courier New"/>
          <w:color w:val="000000"/>
          <w:sz w:val="24"/>
        </w:rPr>
      </w:pPr>
      <w:r>
        <w:rPr>
          <w:rFonts w:ascii="Courier New" w:hAnsi="Courier New"/>
          <w:color w:val="000000"/>
          <w:sz w:val="24"/>
        </w:rPr>
        <w:t>6. "Руководить всеми сотрудниками одинаково".</w:t>
      </w:r>
    </w:p>
    <w:p w:rsidR="008329EE" w:rsidRDefault="008329EE">
      <w:pPr>
        <w:ind w:firstLine="567"/>
        <w:jc w:val="both"/>
        <w:rPr>
          <w:rFonts w:ascii="Courier New" w:hAnsi="Courier New"/>
          <w:color w:val="000000"/>
          <w:sz w:val="24"/>
        </w:rPr>
      </w:pPr>
      <w:r>
        <w:rPr>
          <w:rFonts w:ascii="Courier New" w:hAnsi="Courier New"/>
          <w:color w:val="000000"/>
          <w:sz w:val="24"/>
        </w:rPr>
        <w:t>Каждый сотрудник обладает собственной судьбой и личностью, У каждого свое происхождение и образование, свой характер, свои сильные и слабые стороны, представления о профессии. Тот менеджер, который считает, что все сотрудники на фирме одинаковы, не может рассчитывать на достижение успехов.</w:t>
      </w:r>
    </w:p>
    <w:p w:rsidR="008329EE" w:rsidRDefault="008329EE">
      <w:pPr>
        <w:ind w:firstLine="567"/>
        <w:jc w:val="both"/>
        <w:rPr>
          <w:rFonts w:ascii="Courier New" w:hAnsi="Courier New"/>
          <w:color w:val="000000"/>
          <w:sz w:val="24"/>
        </w:rPr>
      </w:pPr>
      <w:r>
        <w:rPr>
          <w:rFonts w:ascii="Courier New" w:hAnsi="Courier New"/>
          <w:color w:val="000000"/>
          <w:sz w:val="24"/>
        </w:rPr>
        <w:t>7. "Сосредоточиться не на целях, а на проблемах"</w:t>
      </w:r>
    </w:p>
    <w:p w:rsidR="008329EE" w:rsidRDefault="008329EE">
      <w:pPr>
        <w:ind w:firstLine="567"/>
        <w:jc w:val="both"/>
        <w:rPr>
          <w:rFonts w:ascii="Courier New" w:hAnsi="Courier New"/>
          <w:color w:val="000000"/>
          <w:sz w:val="24"/>
        </w:rPr>
      </w:pPr>
      <w:r>
        <w:rPr>
          <w:rFonts w:ascii="Courier New" w:hAnsi="Courier New"/>
          <w:color w:val="000000"/>
          <w:sz w:val="24"/>
        </w:rPr>
        <w:t>Кто постоянно разменивается на решение мелких проблем, не может надолго задержаться в кресле руководителя.</w:t>
      </w:r>
    </w:p>
    <w:p w:rsidR="008329EE" w:rsidRDefault="008329EE">
      <w:pPr>
        <w:ind w:firstLine="567"/>
        <w:jc w:val="both"/>
        <w:rPr>
          <w:rFonts w:ascii="Courier New" w:hAnsi="Courier New"/>
          <w:color w:val="000000"/>
          <w:sz w:val="24"/>
        </w:rPr>
      </w:pPr>
      <w:r>
        <w:rPr>
          <w:rFonts w:ascii="Courier New" w:hAnsi="Courier New"/>
          <w:color w:val="000000"/>
          <w:sz w:val="24"/>
        </w:rPr>
        <w:t>8. "Быть начальником, а не товарищем".</w:t>
      </w:r>
    </w:p>
    <w:p w:rsidR="008329EE" w:rsidRDefault="008329EE">
      <w:pPr>
        <w:ind w:firstLine="567"/>
        <w:jc w:val="both"/>
        <w:rPr>
          <w:rFonts w:ascii="Courier New" w:hAnsi="Courier New"/>
          <w:color w:val="000000"/>
          <w:sz w:val="24"/>
        </w:rPr>
      </w:pPr>
      <w:r>
        <w:rPr>
          <w:rFonts w:ascii="Courier New" w:hAnsi="Courier New"/>
          <w:color w:val="000000"/>
          <w:sz w:val="24"/>
        </w:rPr>
        <w:t>Менеджер должен ощущать свою ответственность перед сотрудниками, а не за них.</w:t>
      </w:r>
    </w:p>
    <w:p w:rsidR="008329EE" w:rsidRDefault="008329EE">
      <w:pPr>
        <w:ind w:firstLine="567"/>
        <w:jc w:val="both"/>
        <w:rPr>
          <w:rFonts w:ascii="Courier New" w:hAnsi="Courier New"/>
          <w:color w:val="000000"/>
          <w:sz w:val="24"/>
        </w:rPr>
      </w:pPr>
      <w:r>
        <w:rPr>
          <w:rFonts w:ascii="Courier New" w:hAnsi="Courier New"/>
          <w:color w:val="000000"/>
          <w:sz w:val="24"/>
        </w:rPr>
        <w:t>9. "Не придерживаться общих правил".</w:t>
      </w:r>
    </w:p>
    <w:p w:rsidR="008329EE" w:rsidRDefault="008329EE">
      <w:pPr>
        <w:ind w:firstLine="567"/>
        <w:jc w:val="both"/>
        <w:rPr>
          <w:rFonts w:ascii="Courier New" w:hAnsi="Courier New"/>
          <w:color w:val="000000"/>
          <w:sz w:val="24"/>
        </w:rPr>
      </w:pPr>
      <w:r>
        <w:rPr>
          <w:rFonts w:ascii="Courier New" w:hAnsi="Courier New"/>
          <w:color w:val="000000"/>
          <w:sz w:val="24"/>
        </w:rPr>
        <w:t>Точность и четкость менеджера в осознании расходов и доходов, недостатков и потерь предприятия, его общих направлений и путей развития не создают препятствий для его продвижения по службе.</w:t>
      </w:r>
    </w:p>
    <w:p w:rsidR="008329EE" w:rsidRDefault="008329EE">
      <w:pPr>
        <w:ind w:firstLine="567"/>
        <w:jc w:val="both"/>
        <w:rPr>
          <w:rFonts w:ascii="Courier New" w:hAnsi="Courier New"/>
          <w:color w:val="000000"/>
          <w:sz w:val="24"/>
        </w:rPr>
      </w:pPr>
      <w:r>
        <w:rPr>
          <w:rFonts w:ascii="Courier New" w:hAnsi="Courier New"/>
          <w:color w:val="000000"/>
          <w:sz w:val="24"/>
        </w:rPr>
        <w:t>10. "Наставлять сотрудников".</w:t>
      </w:r>
    </w:p>
    <w:p w:rsidR="008329EE" w:rsidRDefault="008329EE">
      <w:pPr>
        <w:ind w:firstLine="567"/>
        <w:jc w:val="both"/>
        <w:rPr>
          <w:rFonts w:ascii="Courier New" w:hAnsi="Courier New"/>
          <w:color w:val="000000"/>
          <w:sz w:val="24"/>
        </w:rPr>
      </w:pPr>
      <w:r>
        <w:rPr>
          <w:rFonts w:ascii="Courier New" w:hAnsi="Courier New"/>
          <w:color w:val="000000"/>
          <w:sz w:val="24"/>
        </w:rPr>
        <w:t>Менеджер должен достигать намеченных целей, улучшая условия труда сотрудников, стимулируя его, прилагая необходимые усилия и обеспечивая тесное сотрудничество.</w:t>
      </w:r>
    </w:p>
    <w:p w:rsidR="008329EE" w:rsidRDefault="008329EE">
      <w:pPr>
        <w:ind w:firstLine="567"/>
        <w:jc w:val="both"/>
        <w:rPr>
          <w:rFonts w:ascii="Courier New" w:hAnsi="Courier New"/>
          <w:color w:val="000000"/>
          <w:sz w:val="24"/>
        </w:rPr>
      </w:pPr>
      <w:r>
        <w:rPr>
          <w:rFonts w:ascii="Courier New" w:hAnsi="Courier New"/>
          <w:color w:val="000000"/>
          <w:sz w:val="24"/>
        </w:rPr>
        <w:t>11. "Допускать невнимание".</w:t>
      </w:r>
    </w:p>
    <w:p w:rsidR="008329EE" w:rsidRDefault="008329EE">
      <w:pPr>
        <w:ind w:firstLine="567"/>
        <w:jc w:val="both"/>
        <w:rPr>
          <w:rFonts w:ascii="Courier New" w:hAnsi="Courier New"/>
          <w:color w:val="000000"/>
          <w:sz w:val="24"/>
        </w:rPr>
      </w:pPr>
      <w:r>
        <w:rPr>
          <w:rFonts w:ascii="Courier New" w:hAnsi="Courier New"/>
          <w:color w:val="000000"/>
          <w:sz w:val="24"/>
        </w:rPr>
        <w:t>Умелые менеджеры в своей работе показывают пример своим сотрудникам. Они не требуют от них того, что сами не в состоянии сделать.</w:t>
      </w:r>
    </w:p>
    <w:p w:rsidR="008329EE" w:rsidRDefault="008329EE">
      <w:pPr>
        <w:ind w:firstLine="567"/>
        <w:jc w:val="both"/>
        <w:rPr>
          <w:rFonts w:ascii="Courier New" w:hAnsi="Courier New"/>
          <w:color w:val="000000"/>
          <w:sz w:val="24"/>
        </w:rPr>
      </w:pPr>
      <w:r>
        <w:rPr>
          <w:rFonts w:ascii="Courier New" w:hAnsi="Courier New"/>
          <w:color w:val="000000"/>
          <w:sz w:val="24"/>
        </w:rPr>
        <w:t>12. "Высоко оценивать работу только лучших сотрудников".</w:t>
      </w:r>
    </w:p>
    <w:p w:rsidR="008329EE" w:rsidRDefault="008329EE">
      <w:pPr>
        <w:ind w:firstLine="567"/>
        <w:jc w:val="both"/>
        <w:rPr>
          <w:rFonts w:ascii="Courier New" w:hAnsi="Courier New"/>
          <w:color w:val="000000"/>
          <w:sz w:val="24"/>
        </w:rPr>
      </w:pPr>
      <w:r>
        <w:rPr>
          <w:rFonts w:ascii="Courier New" w:hAnsi="Courier New"/>
          <w:color w:val="000000"/>
          <w:sz w:val="24"/>
        </w:rPr>
        <w:t>Умелым менеджером является тот, кто может дать ощутить большинству сотрудников результаты своего собственного успеха.</w:t>
      </w:r>
    </w:p>
    <w:p w:rsidR="008329EE" w:rsidRDefault="008329EE">
      <w:pPr>
        <w:ind w:firstLine="567"/>
        <w:jc w:val="both"/>
        <w:rPr>
          <w:rFonts w:ascii="Courier New" w:hAnsi="Courier New"/>
          <w:color w:val="000000"/>
          <w:sz w:val="24"/>
        </w:rPr>
      </w:pPr>
      <w:r>
        <w:rPr>
          <w:rFonts w:ascii="Courier New" w:hAnsi="Courier New"/>
          <w:color w:val="000000"/>
          <w:sz w:val="24"/>
        </w:rPr>
        <w:t>13. "Манипулировать людьми".</w:t>
      </w:r>
    </w:p>
    <w:p w:rsidR="008329EE" w:rsidRDefault="008329EE">
      <w:pPr>
        <w:ind w:firstLine="567"/>
        <w:jc w:val="both"/>
        <w:rPr>
          <w:rFonts w:ascii="Courier New" w:hAnsi="Courier New"/>
          <w:color w:val="000000"/>
          <w:sz w:val="24"/>
        </w:rPr>
      </w:pPr>
      <w:r>
        <w:rPr>
          <w:rFonts w:ascii="Courier New" w:hAnsi="Courier New"/>
          <w:color w:val="000000"/>
          <w:sz w:val="24"/>
        </w:rPr>
        <w:t>Угрозы, страх, паника - всегда означают неумелое руководство. Опытный менеджер надеется на понимание и готовность всех сотрудников соответствовать принципу; "руководить - значит справиться с самим собой".</w:t>
      </w:r>
    </w:p>
    <w:p w:rsidR="008329EE" w:rsidRDefault="008329EE">
      <w:pPr>
        <w:ind w:firstLine="567"/>
        <w:jc w:val="both"/>
        <w:rPr>
          <w:rFonts w:ascii="Courier New" w:hAnsi="Courier New"/>
          <w:color w:val="000000"/>
          <w:sz w:val="24"/>
        </w:rPr>
      </w:pPr>
      <w:r>
        <w:rPr>
          <w:rFonts w:ascii="Courier New" w:hAnsi="Courier New"/>
          <w:color w:val="000000"/>
          <w:sz w:val="24"/>
        </w:rPr>
        <w:t>Итак, предприятие, его руководство и сотрудники представляют собой небольшую часть экономики конкретной страны и всего мирового хозяйства. Менеджеры, и прежде всего руководители высшего звена управления, должны постоянно иметь в виду, что предприятие живет на рынке и зависит целиком от него, что существует только благодаря работе своих сотрудников. Существование предприятия оправдывается фактом удовлетворения жизненных потребностей не только клиентов, но и своих собственных сотрудников.</w:t>
      </w:r>
    </w:p>
    <w:p w:rsidR="008329EE" w:rsidRDefault="008329EE">
      <w:pPr>
        <w:ind w:firstLine="567"/>
        <w:jc w:val="center"/>
        <w:rPr>
          <w:rFonts w:ascii="Courier New" w:hAnsi="Courier New"/>
          <w:color w:val="000000"/>
          <w:sz w:val="24"/>
        </w:rPr>
      </w:pPr>
      <w:r>
        <w:rPr>
          <w:rFonts w:ascii="Courier New" w:hAnsi="Courier New"/>
          <w:color w:val="000000"/>
          <w:sz w:val="24"/>
        </w:rPr>
        <w:br/>
      </w: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4"/>
        </w:rPr>
      </w:pPr>
    </w:p>
    <w:p w:rsidR="008329EE" w:rsidRDefault="008329EE">
      <w:pPr>
        <w:ind w:firstLine="567"/>
        <w:jc w:val="center"/>
        <w:rPr>
          <w:rFonts w:ascii="Courier New" w:hAnsi="Courier New"/>
          <w:b/>
          <w:color w:val="000000"/>
          <w:sz w:val="28"/>
        </w:rPr>
      </w:pPr>
      <w:r>
        <w:rPr>
          <w:rFonts w:ascii="Courier New" w:hAnsi="Courier New"/>
          <w:b/>
          <w:color w:val="000000"/>
          <w:sz w:val="28"/>
        </w:rPr>
        <w:t>Заключение :</w:t>
      </w:r>
    </w:p>
    <w:p w:rsidR="008329EE" w:rsidRDefault="008329EE">
      <w:pPr>
        <w:ind w:firstLine="567"/>
        <w:jc w:val="center"/>
        <w:rPr>
          <w:rFonts w:ascii="Courier New" w:hAnsi="Courier New"/>
          <w:color w:val="000000"/>
          <w:sz w:val="24"/>
        </w:rPr>
      </w:pPr>
    </w:p>
    <w:p w:rsidR="008329EE" w:rsidRDefault="008329EE">
      <w:pPr>
        <w:jc w:val="both"/>
        <w:rPr>
          <w:rFonts w:ascii="Courier New" w:hAnsi="Courier New"/>
          <w:sz w:val="24"/>
        </w:rPr>
      </w:pPr>
      <w:r>
        <w:rPr>
          <w:rFonts w:ascii="Courier New" w:hAnsi="Courier New"/>
          <w:sz w:val="24"/>
        </w:rPr>
        <w:t xml:space="preserve">   Подводя итог всему вышесказанному, хотелось бы еще раз обратить внимание на актуальность распределения рабочего времени каждого руководителя  организации, на его умение четко, ясно, быстро доводить информацию до своих подчиненных, получать все необходимые сведения от них, принимать своевременно правильное решение. Анализируя эффективность проведения делового совещания с психологической точки зрения, Е. Г. Молл считает, что чаще всего руководители допускают такие ошибки, как отсутствие системы в подготовке и проведении совещаний, излишняя централизация при принятии решения, превращающая низовые звенья управления в формальных исполнителей и лишающая их инициативы, отсутствие конкретной сущности в принятых решениях, которые проходят часто под рубрикой "разобраться", "просить" и т.п.    </w:t>
      </w:r>
    </w:p>
    <w:p w:rsidR="008329EE" w:rsidRDefault="008329EE">
      <w:pPr>
        <w:ind w:firstLine="567"/>
        <w:jc w:val="both"/>
        <w:rPr>
          <w:rFonts w:ascii="Courier New" w:hAnsi="Courier New"/>
          <w:color w:val="000000"/>
          <w:sz w:val="24"/>
        </w:rPr>
      </w:pPr>
      <w:r>
        <w:rPr>
          <w:rFonts w:ascii="Courier New" w:hAnsi="Courier New"/>
          <w:sz w:val="24"/>
        </w:rPr>
        <w:t>Основной же ошибкой руководителей становится забывание правила понимания информации, сформулированного специалистом в области управления П. Мицич: если принять задуманное за 100%, то высказанное составит 70 от задуманного, услышанное - 80 от высказанного, понятое - 70 от услышанного, а запомнится лишь 60% от понятого.</w:t>
      </w:r>
      <w:r>
        <w:rPr>
          <w:rFonts w:ascii="Courier New" w:hAnsi="Courier New"/>
          <w:sz w:val="24"/>
        </w:rPr>
        <w:br/>
        <w:t xml:space="preserve">    Как видим, совещание - процесс сложный и при его проведении необходимо учитывать огромное количество психологических закономерностей и правил. Объективная же реальность в настоящее время заставляет всех руководителей строительных организаций поворачиваться лицом к проблеме повышения эффективности своей работы, продуктивного использования каждой минуты рабочего времени.</w:t>
      </w: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r>
        <w:rPr>
          <w:rFonts w:ascii="Courier New" w:hAnsi="Courier New"/>
          <w:color w:val="000000"/>
          <w:sz w:val="24"/>
        </w:rPr>
        <w:br/>
      </w:r>
      <w:r>
        <w:rPr>
          <w:rFonts w:ascii="Courier New" w:hAnsi="Courier New"/>
          <w:color w:val="000000"/>
          <w:sz w:val="24"/>
        </w:rPr>
        <w:br/>
      </w: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ind w:firstLine="567"/>
        <w:jc w:val="both"/>
        <w:rPr>
          <w:rFonts w:ascii="Courier New" w:hAnsi="Courier New"/>
          <w:color w:val="000000"/>
          <w:sz w:val="24"/>
        </w:rPr>
      </w:pPr>
    </w:p>
    <w:p w:rsidR="008329EE" w:rsidRDefault="008329EE">
      <w:pPr>
        <w:pStyle w:val="a4"/>
        <w:ind w:firstLine="426"/>
        <w:rPr>
          <w:b/>
        </w:rPr>
      </w:pPr>
    </w:p>
    <w:p w:rsidR="008329EE" w:rsidRDefault="008329EE">
      <w:pPr>
        <w:pStyle w:val="a4"/>
        <w:ind w:firstLine="426"/>
        <w:jc w:val="center"/>
        <w:rPr>
          <w:b/>
        </w:rPr>
      </w:pPr>
    </w:p>
    <w:p w:rsidR="008329EE" w:rsidRDefault="008329EE">
      <w:pPr>
        <w:pStyle w:val="a4"/>
        <w:jc w:val="center"/>
        <w:rPr>
          <w:rFonts w:ascii="Courier New" w:hAnsi="Courier New"/>
          <w:b/>
          <w:sz w:val="28"/>
        </w:rPr>
      </w:pPr>
      <w:r>
        <w:rPr>
          <w:rFonts w:ascii="Courier New" w:hAnsi="Courier New"/>
          <w:b/>
          <w:sz w:val="28"/>
        </w:rPr>
        <w:t>Список использованной литературы :</w:t>
      </w:r>
    </w:p>
    <w:p w:rsidR="008329EE" w:rsidRDefault="008329EE">
      <w:pPr>
        <w:pStyle w:val="a4"/>
        <w:spacing w:line="360" w:lineRule="auto"/>
        <w:jc w:val="both"/>
        <w:rPr>
          <w:sz w:val="28"/>
        </w:rPr>
      </w:pPr>
    </w:p>
    <w:p w:rsidR="008329EE" w:rsidRDefault="008329EE">
      <w:pPr>
        <w:pStyle w:val="a4"/>
        <w:numPr>
          <w:ilvl w:val="0"/>
          <w:numId w:val="13"/>
        </w:numPr>
        <w:jc w:val="both"/>
        <w:rPr>
          <w:rFonts w:ascii="Courier New" w:hAnsi="Courier New"/>
          <w:sz w:val="24"/>
        </w:rPr>
      </w:pPr>
      <w:r>
        <w:rPr>
          <w:rFonts w:ascii="Courier New" w:hAnsi="Courier New"/>
          <w:sz w:val="24"/>
        </w:rPr>
        <w:t>И.С.Дараховский</w:t>
      </w:r>
      <w:r>
        <w:rPr>
          <w:rFonts w:ascii="Courier New" w:hAnsi="Courier New"/>
          <w:sz w:val="24"/>
          <w:lang w:val="en-US"/>
        </w:rPr>
        <w:t>,</w:t>
      </w:r>
      <w:r>
        <w:rPr>
          <w:rFonts w:ascii="Courier New" w:hAnsi="Courier New"/>
          <w:sz w:val="24"/>
        </w:rPr>
        <w:t xml:space="preserve"> Т.В.Прехул  </w:t>
      </w:r>
      <w:r>
        <w:rPr>
          <w:rFonts w:ascii="Courier New" w:hAnsi="Courier New"/>
          <w:sz w:val="24"/>
          <w:lang w:val="en-US"/>
        </w:rPr>
        <w:t>“</w:t>
      </w:r>
      <w:r>
        <w:rPr>
          <w:rFonts w:ascii="Courier New" w:hAnsi="Courier New"/>
          <w:sz w:val="24"/>
        </w:rPr>
        <w:t xml:space="preserve"> Бизнес и менеджер</w:t>
      </w:r>
      <w:r>
        <w:rPr>
          <w:rFonts w:ascii="Courier New" w:hAnsi="Courier New"/>
          <w:sz w:val="24"/>
          <w:lang w:val="en-US"/>
        </w:rPr>
        <w:t xml:space="preserve">” , </w:t>
      </w:r>
      <w:r>
        <w:rPr>
          <w:rFonts w:ascii="Courier New" w:hAnsi="Courier New"/>
          <w:sz w:val="24"/>
        </w:rPr>
        <w:t xml:space="preserve">Москва, 1992г.  </w:t>
      </w:r>
    </w:p>
    <w:p w:rsidR="008329EE" w:rsidRDefault="008329EE">
      <w:pPr>
        <w:pStyle w:val="a4"/>
        <w:ind w:left="360"/>
        <w:jc w:val="both"/>
        <w:rPr>
          <w:rFonts w:ascii="Courier New" w:hAnsi="Courier New"/>
          <w:sz w:val="24"/>
        </w:rPr>
      </w:pPr>
    </w:p>
    <w:p w:rsidR="008329EE" w:rsidRDefault="008329EE">
      <w:pPr>
        <w:pStyle w:val="a4"/>
        <w:numPr>
          <w:ilvl w:val="0"/>
          <w:numId w:val="13"/>
        </w:numPr>
        <w:jc w:val="both"/>
        <w:rPr>
          <w:rFonts w:ascii="Courier New" w:hAnsi="Courier New"/>
          <w:sz w:val="24"/>
          <w:lang w:val="en-US"/>
        </w:rPr>
      </w:pPr>
      <w:r>
        <w:rPr>
          <w:rFonts w:ascii="Courier New" w:hAnsi="Courier New"/>
          <w:sz w:val="24"/>
        </w:rPr>
        <w:t xml:space="preserve">Фишер Р., Эртель Д. </w:t>
      </w:r>
      <w:r>
        <w:rPr>
          <w:rFonts w:ascii="Courier New" w:hAnsi="Courier New"/>
          <w:sz w:val="24"/>
          <w:lang w:val="en-US"/>
        </w:rPr>
        <w:t>“</w:t>
      </w:r>
      <w:r>
        <w:rPr>
          <w:rFonts w:ascii="Courier New" w:hAnsi="Courier New"/>
          <w:sz w:val="24"/>
        </w:rPr>
        <w:t>Подготовка к переговорам</w:t>
      </w:r>
      <w:r>
        <w:rPr>
          <w:rFonts w:ascii="Courier New" w:hAnsi="Courier New"/>
          <w:sz w:val="24"/>
          <w:lang w:val="en-US"/>
        </w:rPr>
        <w:t>” ,</w:t>
      </w:r>
      <w:r>
        <w:rPr>
          <w:rFonts w:ascii="Courier New" w:hAnsi="Courier New"/>
          <w:sz w:val="24"/>
        </w:rPr>
        <w:t>Москва, Филинъ, 1996г.</w:t>
      </w:r>
    </w:p>
    <w:p w:rsidR="008329EE" w:rsidRDefault="008329EE">
      <w:pPr>
        <w:pStyle w:val="a4"/>
        <w:jc w:val="both"/>
        <w:rPr>
          <w:rFonts w:ascii="Courier New" w:hAnsi="Courier New"/>
          <w:sz w:val="24"/>
          <w:lang w:val="en-US"/>
        </w:rPr>
      </w:pPr>
    </w:p>
    <w:p w:rsidR="008329EE" w:rsidRDefault="008329EE">
      <w:pPr>
        <w:pStyle w:val="a4"/>
        <w:numPr>
          <w:ilvl w:val="0"/>
          <w:numId w:val="13"/>
        </w:numPr>
        <w:jc w:val="both"/>
        <w:rPr>
          <w:rFonts w:ascii="Courier New" w:hAnsi="Courier New"/>
          <w:sz w:val="24"/>
          <w:lang w:val="en-US"/>
        </w:rPr>
      </w:pPr>
      <w:r>
        <w:rPr>
          <w:rFonts w:ascii="Courier New" w:hAnsi="Courier New"/>
          <w:sz w:val="24"/>
          <w:lang w:val="en-US"/>
        </w:rPr>
        <w:t xml:space="preserve">Нарушак В.Б., Степанова Л.А. Психология внутрифирменного менеджмента </w:t>
      </w:r>
      <w:r>
        <w:rPr>
          <w:rFonts w:ascii="Courier New" w:hAnsi="Courier New"/>
          <w:sz w:val="24"/>
        </w:rPr>
        <w:t>: Практическое руководство для менеджеров по персоналу.- М. : Советский спорт, 1998.- 96 с.</w:t>
      </w:r>
    </w:p>
    <w:p w:rsidR="008329EE" w:rsidRDefault="008329EE">
      <w:pPr>
        <w:pStyle w:val="a4"/>
        <w:jc w:val="both"/>
        <w:rPr>
          <w:rFonts w:ascii="Courier New" w:hAnsi="Courier New"/>
          <w:sz w:val="24"/>
          <w:lang w:val="en-US"/>
        </w:rPr>
      </w:pPr>
    </w:p>
    <w:p w:rsidR="008329EE" w:rsidRDefault="008329EE">
      <w:pPr>
        <w:pStyle w:val="a4"/>
        <w:numPr>
          <w:ilvl w:val="0"/>
          <w:numId w:val="13"/>
        </w:numPr>
        <w:jc w:val="both"/>
        <w:rPr>
          <w:rFonts w:ascii="Courier New" w:hAnsi="Courier New"/>
          <w:sz w:val="24"/>
          <w:lang w:val="en-US"/>
        </w:rPr>
      </w:pPr>
      <w:r>
        <w:rPr>
          <w:rFonts w:ascii="Courier New" w:hAnsi="Courier New"/>
          <w:sz w:val="24"/>
        </w:rPr>
        <w:t>Семенов А.К., Маслова Е.Л. Психология и этика менеджмента и бизнеса : Учебное пособие.- 2-е изд.-М.: Информационно-внедренческий центр «Маркетинг», 2000.-200 с.</w:t>
      </w:r>
    </w:p>
    <w:p w:rsidR="008329EE" w:rsidRDefault="008329EE">
      <w:pPr>
        <w:pStyle w:val="a4"/>
        <w:jc w:val="both"/>
        <w:rPr>
          <w:rFonts w:ascii="Courier New" w:hAnsi="Courier New"/>
          <w:sz w:val="24"/>
          <w:lang w:val="en-US"/>
        </w:rPr>
      </w:pPr>
    </w:p>
    <w:p w:rsidR="008329EE" w:rsidRDefault="008329EE">
      <w:pPr>
        <w:pStyle w:val="a4"/>
        <w:numPr>
          <w:ilvl w:val="0"/>
          <w:numId w:val="13"/>
        </w:numPr>
        <w:jc w:val="both"/>
        <w:rPr>
          <w:rFonts w:ascii="Courier New" w:hAnsi="Courier New"/>
          <w:sz w:val="24"/>
          <w:lang w:val="en-US"/>
        </w:rPr>
      </w:pPr>
      <w:r>
        <w:rPr>
          <w:rFonts w:ascii="Courier New" w:hAnsi="Courier New"/>
          <w:sz w:val="24"/>
        </w:rPr>
        <w:t>Психология и этика делового общения : Учебник для ВУЗов / Под ред. проф. В.Н. Лавриненко .- 3-е. изд., перераб. и доп.- М.: ЮНИТИ-ДАНА,2000.-327с.</w:t>
      </w:r>
    </w:p>
    <w:p w:rsidR="008329EE" w:rsidRDefault="008329EE">
      <w:pPr>
        <w:pStyle w:val="a4"/>
        <w:jc w:val="both"/>
        <w:rPr>
          <w:rFonts w:ascii="Courier New" w:hAnsi="Courier New"/>
          <w:sz w:val="24"/>
          <w:lang w:val="en-US"/>
        </w:rPr>
      </w:pPr>
    </w:p>
    <w:p w:rsidR="008329EE" w:rsidRDefault="008329EE">
      <w:pPr>
        <w:pStyle w:val="a4"/>
        <w:numPr>
          <w:ilvl w:val="0"/>
          <w:numId w:val="13"/>
        </w:numPr>
        <w:jc w:val="both"/>
        <w:rPr>
          <w:rFonts w:ascii="Courier New" w:hAnsi="Courier New"/>
          <w:sz w:val="24"/>
          <w:lang w:val="en-US"/>
        </w:rPr>
      </w:pPr>
      <w:r>
        <w:rPr>
          <w:rFonts w:ascii="Courier New" w:hAnsi="Courier New"/>
          <w:sz w:val="24"/>
        </w:rPr>
        <w:t>Основы менеджмента : Учебное пособие .-М.: ИВЦ «Маркетинг»,2000 г.</w:t>
      </w:r>
    </w:p>
    <w:p w:rsidR="008329EE" w:rsidRDefault="008329EE">
      <w:pPr>
        <w:pStyle w:val="a4"/>
        <w:jc w:val="both"/>
        <w:rPr>
          <w:rFonts w:ascii="Courier New" w:hAnsi="Courier New"/>
          <w:sz w:val="24"/>
          <w:lang w:val="en-US"/>
        </w:rPr>
      </w:pPr>
    </w:p>
    <w:p w:rsidR="008329EE" w:rsidRDefault="008329EE">
      <w:pPr>
        <w:pStyle w:val="a4"/>
        <w:numPr>
          <w:ilvl w:val="0"/>
          <w:numId w:val="13"/>
        </w:numPr>
        <w:jc w:val="both"/>
        <w:rPr>
          <w:rFonts w:ascii="Courier New" w:hAnsi="Courier New"/>
          <w:sz w:val="24"/>
          <w:lang w:val="en-US"/>
        </w:rPr>
      </w:pPr>
      <w:r>
        <w:rPr>
          <w:rFonts w:ascii="Courier New" w:hAnsi="Courier New"/>
          <w:sz w:val="24"/>
        </w:rPr>
        <w:t>Секреты умелого руководителя / Сост. И.В.Липсиц.-М.:Экономика, 1991 г.</w:t>
      </w:r>
    </w:p>
    <w:p w:rsidR="008329EE" w:rsidRDefault="008329EE">
      <w:pPr>
        <w:pStyle w:val="a4"/>
        <w:jc w:val="both"/>
        <w:rPr>
          <w:rFonts w:ascii="Courier New" w:hAnsi="Courier New"/>
          <w:sz w:val="24"/>
        </w:rPr>
      </w:pPr>
      <w:bookmarkStart w:id="0" w:name="_GoBack"/>
      <w:bookmarkEnd w:id="0"/>
    </w:p>
    <w:sectPr w:rsidR="008329EE">
      <w:footerReference w:type="even" r:id="rId7"/>
      <w:footerReference w:type="default" r:id="rId8"/>
      <w:pgSz w:w="11906" w:h="16838"/>
      <w:pgMar w:top="567" w:right="707" w:bottom="1440"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EE" w:rsidRDefault="008329EE">
      <w:r>
        <w:separator/>
      </w:r>
    </w:p>
  </w:endnote>
  <w:endnote w:type="continuationSeparator" w:id="0">
    <w:p w:rsidR="008329EE" w:rsidRDefault="0083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E" w:rsidRDefault="008329EE">
    <w:pPr>
      <w:pStyle w:val="a5"/>
      <w:framePr w:wrap="around" w:vAnchor="text" w:hAnchor="margin" w:xAlign="center" w:y="1"/>
      <w:rPr>
        <w:rStyle w:val="a6"/>
      </w:rPr>
    </w:pPr>
    <w:r>
      <w:rPr>
        <w:rStyle w:val="a6"/>
        <w:noProof/>
      </w:rPr>
      <w:t>9</w:t>
    </w:r>
  </w:p>
  <w:p w:rsidR="008329EE" w:rsidRDefault="008329E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E" w:rsidRDefault="008329EE">
    <w:pPr>
      <w:pStyle w:val="a5"/>
      <w:framePr w:wrap="around" w:vAnchor="text" w:hAnchor="margin" w:xAlign="center" w:y="1"/>
      <w:rPr>
        <w:rStyle w:val="a6"/>
      </w:rPr>
    </w:pPr>
    <w:r>
      <w:rPr>
        <w:rStyle w:val="a6"/>
        <w:noProof/>
      </w:rPr>
      <w:t>3</w:t>
    </w:r>
  </w:p>
  <w:p w:rsidR="008329EE" w:rsidRDefault="008329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EE" w:rsidRDefault="008329EE">
      <w:r>
        <w:separator/>
      </w:r>
    </w:p>
  </w:footnote>
  <w:footnote w:type="continuationSeparator" w:id="0">
    <w:p w:rsidR="008329EE" w:rsidRDefault="0083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457"/>
    <w:multiLevelType w:val="singleLevel"/>
    <w:tmpl w:val="FE968BA4"/>
    <w:lvl w:ilvl="0">
      <w:start w:val="1"/>
      <w:numFmt w:val="upperRoman"/>
      <w:lvlText w:val="%1."/>
      <w:lvlJc w:val="left"/>
      <w:pPr>
        <w:tabs>
          <w:tab w:val="num" w:pos="720"/>
        </w:tabs>
        <w:ind w:left="720" w:hanging="720"/>
      </w:pPr>
    </w:lvl>
  </w:abstractNum>
  <w:abstractNum w:abstractNumId="1">
    <w:nsid w:val="07CB170A"/>
    <w:multiLevelType w:val="singleLevel"/>
    <w:tmpl w:val="04190017"/>
    <w:lvl w:ilvl="0">
      <w:start w:val="1"/>
      <w:numFmt w:val="lowerLetter"/>
      <w:lvlText w:val="%1)"/>
      <w:lvlJc w:val="left"/>
      <w:pPr>
        <w:tabs>
          <w:tab w:val="num" w:pos="360"/>
        </w:tabs>
        <w:ind w:left="360" w:hanging="360"/>
      </w:pPr>
    </w:lvl>
  </w:abstractNum>
  <w:abstractNum w:abstractNumId="2">
    <w:nsid w:val="0C217B0E"/>
    <w:multiLevelType w:val="singleLevel"/>
    <w:tmpl w:val="423C85C4"/>
    <w:lvl w:ilvl="0">
      <w:start w:val="3"/>
      <w:numFmt w:val="upperRoman"/>
      <w:lvlText w:val="%1."/>
      <w:lvlJc w:val="left"/>
      <w:pPr>
        <w:tabs>
          <w:tab w:val="num" w:pos="720"/>
        </w:tabs>
        <w:ind w:left="720" w:hanging="720"/>
      </w:pPr>
    </w:lvl>
  </w:abstractNum>
  <w:abstractNum w:abstractNumId="3">
    <w:nsid w:val="1E542F7B"/>
    <w:multiLevelType w:val="singleLevel"/>
    <w:tmpl w:val="7746190C"/>
    <w:lvl w:ilvl="0">
      <w:numFmt w:val="bullet"/>
      <w:lvlText w:val="-"/>
      <w:lvlJc w:val="left"/>
      <w:pPr>
        <w:tabs>
          <w:tab w:val="num" w:pos="435"/>
        </w:tabs>
        <w:ind w:left="435" w:hanging="360"/>
      </w:pPr>
      <w:rPr>
        <w:rFonts w:hint="default"/>
      </w:rPr>
    </w:lvl>
  </w:abstractNum>
  <w:abstractNum w:abstractNumId="4">
    <w:nsid w:val="22235901"/>
    <w:multiLevelType w:val="singleLevel"/>
    <w:tmpl w:val="0419000F"/>
    <w:lvl w:ilvl="0">
      <w:start w:val="1"/>
      <w:numFmt w:val="decimal"/>
      <w:lvlText w:val="%1."/>
      <w:lvlJc w:val="left"/>
      <w:pPr>
        <w:tabs>
          <w:tab w:val="num" w:pos="360"/>
        </w:tabs>
        <w:ind w:left="360" w:hanging="360"/>
      </w:pPr>
    </w:lvl>
  </w:abstractNum>
  <w:abstractNum w:abstractNumId="5">
    <w:nsid w:val="22EF5737"/>
    <w:multiLevelType w:val="singleLevel"/>
    <w:tmpl w:val="423C85C4"/>
    <w:lvl w:ilvl="0">
      <w:start w:val="3"/>
      <w:numFmt w:val="upperRoman"/>
      <w:lvlText w:val="%1."/>
      <w:lvlJc w:val="left"/>
      <w:pPr>
        <w:tabs>
          <w:tab w:val="num" w:pos="720"/>
        </w:tabs>
        <w:ind w:left="720" w:hanging="720"/>
      </w:pPr>
    </w:lvl>
  </w:abstractNum>
  <w:abstractNum w:abstractNumId="6">
    <w:nsid w:val="2DAC5A3A"/>
    <w:multiLevelType w:val="singleLevel"/>
    <w:tmpl w:val="423C85C4"/>
    <w:lvl w:ilvl="0">
      <w:start w:val="3"/>
      <w:numFmt w:val="upperRoman"/>
      <w:lvlText w:val="%1."/>
      <w:lvlJc w:val="left"/>
      <w:pPr>
        <w:tabs>
          <w:tab w:val="num" w:pos="720"/>
        </w:tabs>
        <w:ind w:left="720" w:hanging="720"/>
      </w:pPr>
    </w:lvl>
  </w:abstractNum>
  <w:abstractNum w:abstractNumId="7">
    <w:nsid w:val="332C665C"/>
    <w:multiLevelType w:val="singleLevel"/>
    <w:tmpl w:val="04190017"/>
    <w:lvl w:ilvl="0">
      <w:start w:val="1"/>
      <w:numFmt w:val="lowerLetter"/>
      <w:lvlText w:val="%1)"/>
      <w:lvlJc w:val="left"/>
      <w:pPr>
        <w:tabs>
          <w:tab w:val="num" w:pos="360"/>
        </w:tabs>
        <w:ind w:left="360" w:hanging="360"/>
      </w:pPr>
    </w:lvl>
  </w:abstractNum>
  <w:abstractNum w:abstractNumId="8">
    <w:nsid w:val="3B335B8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79607F3"/>
    <w:multiLevelType w:val="singleLevel"/>
    <w:tmpl w:val="04190013"/>
    <w:lvl w:ilvl="0">
      <w:start w:val="1"/>
      <w:numFmt w:val="upperRoman"/>
      <w:lvlText w:val="%1."/>
      <w:lvlJc w:val="left"/>
      <w:pPr>
        <w:tabs>
          <w:tab w:val="num" w:pos="720"/>
        </w:tabs>
        <w:ind w:left="720" w:hanging="720"/>
      </w:pPr>
    </w:lvl>
  </w:abstractNum>
  <w:abstractNum w:abstractNumId="10">
    <w:nsid w:val="62B03777"/>
    <w:multiLevelType w:val="singleLevel"/>
    <w:tmpl w:val="0419000F"/>
    <w:lvl w:ilvl="0">
      <w:start w:val="1"/>
      <w:numFmt w:val="decimal"/>
      <w:lvlText w:val="%1."/>
      <w:lvlJc w:val="left"/>
      <w:pPr>
        <w:tabs>
          <w:tab w:val="num" w:pos="360"/>
        </w:tabs>
        <w:ind w:left="360" w:hanging="360"/>
      </w:pPr>
    </w:lvl>
  </w:abstractNum>
  <w:abstractNum w:abstractNumId="11">
    <w:nsid w:val="6D0770D9"/>
    <w:multiLevelType w:val="singleLevel"/>
    <w:tmpl w:val="04190017"/>
    <w:lvl w:ilvl="0">
      <w:start w:val="1"/>
      <w:numFmt w:val="lowerLetter"/>
      <w:lvlText w:val="%1)"/>
      <w:lvlJc w:val="left"/>
      <w:pPr>
        <w:tabs>
          <w:tab w:val="num" w:pos="360"/>
        </w:tabs>
        <w:ind w:left="360" w:hanging="360"/>
      </w:pPr>
    </w:lvl>
  </w:abstractNum>
  <w:abstractNum w:abstractNumId="12">
    <w:nsid w:val="7918509D"/>
    <w:multiLevelType w:val="singleLevel"/>
    <w:tmpl w:val="04190017"/>
    <w:lvl w:ilvl="0">
      <w:start w:val="1"/>
      <w:numFmt w:val="lowerLetter"/>
      <w:lvlText w:val="%1)"/>
      <w:lvlJc w:val="left"/>
      <w:pPr>
        <w:tabs>
          <w:tab w:val="num" w:pos="360"/>
        </w:tabs>
        <w:ind w:left="360" w:hanging="360"/>
      </w:pPr>
    </w:lvl>
  </w:abstractNum>
  <w:num w:numId="1">
    <w:abstractNumId w:val="9"/>
  </w:num>
  <w:num w:numId="2">
    <w:abstractNumId w:val="4"/>
  </w:num>
  <w:num w:numId="3">
    <w:abstractNumId w:val="7"/>
  </w:num>
  <w:num w:numId="4">
    <w:abstractNumId w:val="2"/>
  </w:num>
  <w:num w:numId="5">
    <w:abstractNumId w:val="5"/>
  </w:num>
  <w:num w:numId="6">
    <w:abstractNumId w:val="6"/>
  </w:num>
  <w:num w:numId="7">
    <w:abstractNumId w:val="0"/>
  </w:num>
  <w:num w:numId="8">
    <w:abstractNumId w:val="11"/>
  </w:num>
  <w:num w:numId="9">
    <w:abstractNumId w:val="12"/>
  </w:num>
  <w:num w:numId="10">
    <w:abstractNumId w:val="10"/>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C23"/>
    <w:rsid w:val="00226C23"/>
    <w:rsid w:val="008329EE"/>
    <w:rsid w:val="00CF7200"/>
    <w:rsid w:val="00DB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1CBAE-42A3-49F5-BF08-BD824742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w:basedOn w:val="a"/>
    <w:semiHidden/>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z-TopofForm">
    <w:name w:val="z-Top of Form"/>
    <w:next w:val="a"/>
    <w:hidden/>
    <w:pPr>
      <w:pBdr>
        <w:bottom w:val="double" w:sz="2" w:space="0" w:color="000000"/>
      </w:pBdr>
      <w:jc w:val="center"/>
    </w:pPr>
    <w:rPr>
      <w:rFonts w:ascii="Arial" w:hAnsi="Arial"/>
      <w:snapToGrid w:val="0"/>
      <w:vanish/>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5195</Words>
  <Characters>29613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МТУСИ</vt:lpstr>
    </vt:vector>
  </TitlesOfParts>
  <Company>НГТС</Company>
  <LinksUpToDate>false</LinksUpToDate>
  <CharactersWithSpaces>34739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МТУСИ</dc:title>
  <dc:subject/>
  <dc:creator>Владимир Кириллов</dc:creator>
  <cp:keywords/>
  <cp:lastModifiedBy>admin</cp:lastModifiedBy>
  <cp:revision>2</cp:revision>
  <dcterms:created xsi:type="dcterms:W3CDTF">2014-02-09T09:56:00Z</dcterms:created>
  <dcterms:modified xsi:type="dcterms:W3CDTF">2014-02-09T09:56:00Z</dcterms:modified>
</cp:coreProperties>
</file>