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36" w:rsidRDefault="00C45236"/>
    <w:p w:rsidR="006B2524" w:rsidRDefault="006B2524">
      <w:r>
        <w:t>Денежная масса и денежная база. Одним из основных количественных показателей денежного обращения является денежная масса — совокупность покупательных, платежных и накопленных средств, обслуживающих различные связи и принадлежащих физическим и юридическим лицам и государству.</w:t>
      </w:r>
      <w:r>
        <w:br/>
      </w:r>
      <w:r>
        <w:br/>
        <w:t>С развитием форм товарного обмена и платежно-расчетных отношений состав и структура денежной массы претерпели существенные изменения. В начале XX в. при золотом обращении структура в развитых странах была такова: золотые монеты составляли 40%, банкноты и другие кредитные деньги — 50% и остатки на счетах в кредитных учреждениях — 10% накануне Первой мировой войны — соответственно 15,22 и 63%;</w:t>
      </w:r>
      <w:r>
        <w:br/>
      </w:r>
      <w:r>
        <w:br/>
        <w:t>Уход золотых денег сначала из внутреннего, а затем из внешнего оборота оказал серьезное влияние на структуру денежной массы. Действительные деньги (золотые) полностью исчезли из обращения, господствующее положение заняли неразменные кредитные деньги (прежде всего банкноты), выступающие в наличной и безналичной формах.</w:t>
      </w:r>
      <w:r>
        <w:br/>
      </w:r>
      <w:r>
        <w:br/>
        <w:t>В экономически развитых странах, а позднее и в нашей стране в финансовой статистике для анализа изменений денежной массы на определенную дату и за определенный период стали использоваться денежные агрегаты: Мо, М1 М2, М3, М4</w:t>
      </w:r>
      <w:r>
        <w:br/>
      </w:r>
      <w:r>
        <w:br/>
        <w:t>Мо включает наличные деньги, т.е. деньги вне банков — банкноты, металлические монеты, казначейские билеты (бумажные деньги, сохранившиеся в республике Джибути и некоторых др. странах).</w:t>
      </w:r>
      <w:r>
        <w:br/>
      </w:r>
      <w:r>
        <w:br/>
        <w:t>М1 состоит из агрегата Мо и средств на расчетных, текущих и специальных счетах в кредитных организациях, во вкладах населения и предприятий в банках, а также на депозитах до востребования населения в Сбербанке.</w:t>
      </w:r>
      <w:r>
        <w:br/>
      </w:r>
      <w:r>
        <w:br/>
        <w:t xml:space="preserve">М2 содержит агрегат М1 и срочные вклады населения в Сбербанке. </w:t>
      </w:r>
      <w:r>
        <w:br/>
      </w:r>
      <w:r>
        <w:br/>
        <w:t>M3 равен агрегату М2 плюс сертификаты и облигации госзайма.</w:t>
      </w:r>
      <w:r>
        <w:br/>
      </w:r>
      <w:r>
        <w:br/>
        <w:t>М4 охватывает агрегат M3 и различные формы депозитов в кредитных учреждениях.</w:t>
      </w:r>
      <w:r>
        <w:br/>
      </w:r>
      <w:r>
        <w:br/>
        <w:t>Для определения денежной массы страны применяют разное количество агрегатов (США — четыре, Франция — два). В России для расчетов совокупной денежной массы пользуются тремя агрегатами — M0, M1, М2.</w:t>
      </w:r>
      <w:r>
        <w:br/>
      </w:r>
      <w:r>
        <w:br/>
        <w:t>В настоящее время для характеристики денежной массы используется показатель денежная база. Он включает агрегат Мо плюс денежные средства в кассах коммерческих банков, обязательные резервы банков в Банке России и средства на корреспондентских счетах коммерческих банков в Банке России, таким образом денежная база по существу приравнивается к агрегату М2.</w:t>
      </w:r>
      <w:r>
        <w:br/>
      </w:r>
      <w:r>
        <w:br/>
        <w:t>Денежная масса зависит от двух факторов: 1) количества денег и 2) скорости их оборота.</w:t>
      </w:r>
      <w:r>
        <w:br/>
      </w:r>
      <w:r>
        <w:br/>
        <w:t>Закон денежного обращения. Количество денег, необходимое для выполнения ими своих функций, устанавливается экономическим законом денежного обращения, открытым К. Марксом.</w:t>
      </w:r>
      <w:r>
        <w:br/>
      </w:r>
      <w:r>
        <w:br/>
        <w:t>Закон денежного обращения определяет: масса денег для обращения прямо пропорциональна количеству проданных на рынке товаров и услуг (связь прямая), а также уровню цен товаров и тарифов (связь прямая) и обратно пропорциональна скорости обращения денег (связь обратная).</w:t>
      </w:r>
      <w:r>
        <w:br/>
      </w:r>
      <w:r>
        <w:br/>
        <w:t>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а также цены.</w:t>
      </w:r>
      <w:r>
        <w:br/>
      </w:r>
      <w:r>
        <w:br/>
        <w:t>С появлением и развитием кредитных отношений возникает функция денег как средства платежа, товары продаются в кредит под долговые обязательства. Кредит приводит к сокращению общего количества денег в обращении, поскольку определенная часть долговых обязательств взаимно погашается.</w:t>
      </w:r>
      <w:r>
        <w:br/>
      </w:r>
      <w:r>
        <w:br/>
        <w:t>Закон, определяющий количество денег в обращении с учетом двух функций — средства обращения и средства платежа, несколько видоизменяется и приобретает следующую форму.</w:t>
      </w:r>
      <w:r>
        <w:br/>
      </w:r>
      <w:r>
        <w:br/>
        <w:t>КД=(СЦ-К + Л-ВП)/О</w:t>
      </w:r>
      <w:r>
        <w:br/>
      </w:r>
      <w:r>
        <w:br/>
        <w:t>Где КД - количество денег, необходимых в качестве средств обращения и платежа;сумма цен реализуемых товаров и услуг;</w:t>
      </w:r>
      <w:r>
        <w:br/>
      </w:r>
      <w:r>
        <w:br/>
        <w:t>СК - сумма проданных товаров и услуг в кредит, срок платежей по которым не наступил;</w:t>
      </w:r>
      <w:r>
        <w:br/>
      </w:r>
      <w:r>
        <w:br/>
        <w:t>К - сумма платежей по долговым обязательствам;</w:t>
      </w:r>
      <w:r>
        <w:br/>
      </w:r>
      <w:r>
        <w:br/>
        <w:t>Л - сумма взаимно погашающихся платежей;</w:t>
      </w:r>
      <w:r>
        <w:br/>
      </w:r>
      <w:r>
        <w:br/>
        <w:t xml:space="preserve">ВП - среднее число оборотов денег как средство платежа и средство обращения. </w:t>
      </w:r>
      <w:r>
        <w:br/>
      </w:r>
      <w:r>
        <w:br/>
        <w:t>При функционировании действительных денег (золотых) их количество поддерживалось на необходимом уровне стихийно, так как регулятором выступала функция сокровища. Соотношение между массой товара и массой денег поддерживалось относительно точное. Это обеспечивало устойчивость Денежного обращения.</w:t>
      </w:r>
    </w:p>
    <w:p w:rsidR="006B2524" w:rsidRDefault="006B2524">
      <w:r>
        <w:t>При отсутствии золотого стандарта стал действовать закон бумажно-денежного обращения, в соответствии с которым количество знаков стоимости приравнивалось к оценочному количеству золотых денег, потребных для обращения. При таком положении стабильность денег пошатнулась, стало возможными обесценение.</w:t>
      </w:r>
      <w:r>
        <w:br/>
      </w:r>
      <w:r>
        <w:br/>
        <w:t>Ныне в условиях демонетизации золота, т.е. утраты им своих денежных функций, закон денежного обращения претерпел модификацию. Теперь уже нельзя оценивать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r>
        <w:br/>
      </w:r>
      <w:r>
        <w:br/>
        <w:t>Мерой стоимости товара и услуг стал денежный капитал, измеряющий стоимость не на рынке при обмене (как было раньше), а в процессе производства — товара к товару. Всякий товар, обмениваясь на неразменные кредитные деньги, выражает свою стоимость через приравнения его ко множеству товаров. В связи с этим товарная сделка, оцененная в определенной сумме неразменных кредитных денег, должна обеспечить предпринимателю такое количество потребительной стоимости, которое позволит ему после реализации потребительной стоимости начать новый производственный цикл. В силу этого деньги приобретают способность всеобщего эквивалента. Хотя стихийный регулятор общей величины денег при господстве знаков стоимости отсутствует, эта роль регулирования денежного обращения переходит к государству.</w:t>
      </w:r>
      <w:r>
        <w:br/>
      </w:r>
      <w:r>
        <w:br/>
        <w:t>Неразменные кредитные деньги, приобретая черты бумажных денег, вводятся государственной властью, которая наделяет их принудительным курсом. Их эмиссия без учета стоимости произведенных товаров и оказанных услуг в стране неизбежно вызовет их излишек и в конечном счете приведет к обесценению.</w:t>
      </w:r>
      <w:r>
        <w:br/>
      </w:r>
      <w:r>
        <w:br/>
        <w:t>В связи с этим большое значение приобретает вопрос о необходимости определения требуемого количества денег для обращения. Согласно классической теории А. Маршалла и И. Фишера, количество денег определяется зависимостью уровня цен от денежной массы:</w:t>
      </w:r>
      <w:r>
        <w:br/>
      </w:r>
      <w:r>
        <w:br/>
        <w:t>МY=РQ</w:t>
      </w:r>
      <w:r>
        <w:br/>
      </w:r>
      <w:r>
        <w:br/>
        <w:t>где М — масса денег;</w:t>
      </w:r>
      <w:r>
        <w:br/>
        <w:t>Р — цена товара;</w:t>
      </w:r>
      <w:r>
        <w:br/>
        <w:t>Y— скорость обращения денег;</w:t>
      </w:r>
      <w:r>
        <w:br/>
        <w:t>Q — количество товаров, представленных на рынке</w:t>
      </w:r>
      <w:r>
        <w:br/>
      </w:r>
      <w:r>
        <w:br/>
        <w:t>Уровень цен изменяется пропорционально изменению массы денег в обращении.</w:t>
      </w:r>
      <w:r>
        <w:br/>
      </w:r>
      <w:r>
        <w:br/>
        <w:t xml:space="preserve">В России главная причина увеличения денежной массы — огромный дефицит федерального бюджета, который на </w:t>
      </w:r>
      <w:smartTag w:uri="urn:schemas-microsoft-com:office:smarttags" w:element="metricconverter">
        <w:smartTagPr>
          <w:attr w:name="ProductID" w:val="2000 г"/>
        </w:smartTagPr>
        <w:r>
          <w:t>2000 г</w:t>
        </w:r>
      </w:smartTag>
      <w:r>
        <w:t>. предусмотрен в размере 57,87 млрд руб., или 1,08% к ВВП. В течение первой половины 90-х годов он погашался дополнительным выпуском денег в обращении, в то же время товарный оборот реально сокращался из-за сокращения объема производства.</w:t>
      </w:r>
      <w:r>
        <w:br/>
      </w:r>
      <w:r>
        <w:br/>
        <w:t>Росту денежной массы способствует денежный мультипликатор (от лат. multiplicator — умножающий), возникающий с развитием кредитной системы (в условиях двух и более уровней). Суть его в том, что денежная масса в обороте увеличивается в результате расширения кредитных операций банков со своими клиентами за счет получения средств из централизованного резерва Банка России, образованного из обязательных отчислений банков. Теоретически коэффициент мультипликации равен величине обратной ставки обязательных резервов, установленной Банком России для банков страны. Он рассчитывается за определенный период времени, обычно за год, и характеризует, насколько увеличится денежная масса в обороте за этот период. Банк России, управляя денежным мультипликатором, осуществляет денежно-кредитное регулирование в стране.</w:t>
      </w:r>
      <w:r>
        <w:br/>
      </w:r>
      <w:r>
        <w:br/>
        <w:t>Скорость оборота денег. Это второй фактор изменения денежной массы. Для расчета скорости обращения денег, т.е. их интенсивного движения при выполнении ими функций обращения и платежа, используются два показателя.</w:t>
      </w:r>
      <w:r>
        <w:br/>
      </w:r>
      <w:r>
        <w:br/>
        <w:t>1. Скорость движения денег в кругообороте стоимости общественного продукта или кругообороте доходов:</w:t>
      </w:r>
      <w:r>
        <w:br/>
      </w:r>
      <w:r>
        <w:br/>
        <w:t>O=(ВВП или НД)/ Денежная масса (М1 или M2)</w:t>
      </w:r>
      <w:r>
        <w:br/>
      </w:r>
      <w:r>
        <w:br/>
        <w:t>Этот показатель свидетельствует о связи денежного обращения с процессами экономического развития.</w:t>
      </w:r>
      <w:r>
        <w:br/>
      </w:r>
      <w:r>
        <w:br/>
        <w:t>2. Оборачиваемость денег в платежном обороте:</w:t>
      </w:r>
      <w:r>
        <w:br/>
      </w:r>
      <w:r>
        <w:br/>
        <w:t>Этот показатель свидетельствует о скорости безналичных расчетов. Применяются и другие показатели скорости оборота денег. На скорость обращения денег влияют:</w:t>
      </w:r>
      <w:r>
        <w:br/>
      </w:r>
      <w:r>
        <w:br/>
        <w:t>1) общеэкономические факторы — циклическое развитие производства; темпы его роста; движение цен.</w:t>
      </w:r>
      <w:r>
        <w:br/>
      </w:r>
      <w:r>
        <w:br/>
        <w:t>2) денежные (монетарные) факторы — структура платежного оборота (соотношение наличных и безналичных денег); развитие</w:t>
      </w:r>
      <w:r>
        <w:br/>
        <w:t>кредитных операций и взаимных расчетов; уровень процентных ставок за кредит на денежном рынке; внедрение компьютеров</w:t>
      </w:r>
      <w:r>
        <w:br/>
        <w:t>для операций в кредитных учреждениях; использование электронных денег в расчетах.</w:t>
      </w:r>
      <w:r>
        <w:br/>
      </w:r>
      <w:r>
        <w:br/>
        <w:t>Скорость изменяется в зависимости от периодичности выплат доходов, равномерности расходования населением своих средств, уровня сбережения и накопления.</w:t>
      </w:r>
      <w:r>
        <w:br/>
      </w:r>
      <w:r>
        <w:br/>
        <w:t>Поскольку скорость обращения денег обратно пропорциональна количеству денег в обращении, то ускорение их оборачиваемости означает рост денежной массы. Увеличение денежной массы при том же объеме товаров и услуг на рынке ведет к обесценению денег, т.е. в конечном итоге является одним из факторов инфляционного процесса.</w:t>
      </w:r>
    </w:p>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p w:rsidR="006B2524" w:rsidRDefault="006B2524">
      <w:r>
        <w:t>Денежная масса и денежная база.</w:t>
      </w:r>
      <w:r>
        <w:br/>
        <w:t>Обычно деньги определяют как обобщённое средство покупательной способности, принимаемое в качестве оплаты за товары и услуги. Бумажные деньги, монеты и депозиты, которые можно изымать с помощью чеков, квалифицируют как «деньги», потому что они служат прямым средством оплаты. Исходя из этого определения, депозиты, которые нельзя изымать с помощью чеков и подобные им ликвидные финансовые средства , не являются деньгами, поскольку их надо сначала конвертировать в депозиты, которые можно изымать с помощью чеков, а потом использовать для платежа. Такие высоколиквидные активы из-за лёгкости, с которой их можно конвертировать в деньги, воспринимают как «почти деньги» (квази деньги). То есть, совокупный объём наличных денег и денег безналичного оборота является денежной массой. Денежная масса в обращении характеризуется величиной денежного агрегата М2, в состав которого включаются наличные деньги в обращении (М0)- деньги вне банков, а также деньги безналичного оборота: остатки на расчётных и текущих счетах, вклады до востребования (М1), депозиты предприятий и организаций, вклады населения в банках. Совокупный объём денежной массы, в том числе и её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 Денежная база представляет собой:</w:t>
      </w:r>
      <w:r>
        <w:br/>
        <w:t>* Суммы наличных денег в обращении и в кассах коммерческих банков;</w:t>
      </w:r>
      <w:r>
        <w:br/>
        <w:t>* Средства в фонде обязательных резервов банков;</w:t>
      </w:r>
      <w:r>
        <w:br/>
        <w:t>* Остатки на корреспондентских счетах коммерческих банков (в России - в ЦБ РФ).</w:t>
      </w:r>
      <w:r>
        <w:br/>
        <w:t>Регулирование объёмов денежной массы и денежной базы осуществляются с помощью мер денежно-кредитной политики, проводимых ЦБ РФ. В их составе можно отметить изменение учётной ставки при предоставлении ресурсов ЦБ в порядке рефинансирования коммерческих банков, установление норм образования Фонда обязательных резервов коммерческих банков, ограничение операций коммерческих банков в ЦБ и т.д.. Эти меры служат предотвращению чрезмерного роста денежной массы и денежной базы.</w:t>
      </w:r>
      <w:r>
        <w:br/>
        <w:t>Компоненты денежных агрегатов. Перед тем, как приступить к выявлению основного смысла денежных агрегатов, необходимо дать краткое описание их компонентов.</w:t>
      </w:r>
      <w:r>
        <w:br/>
        <w:t>Наличность.</w:t>
      </w:r>
      <w:r>
        <w:br/>
        <w:t>«Наличность» означает как монеты, так и бумажные деньги. Они «изготавливаются» на Госзнаке и Монетном дворе (имеется в виду РФ). Когда требуется заменить ветхие (изношенные) банкноты и удовлетворить рост спроса на денежную наличность, Госзнак передаёт отпечатанные деньги и отчеканенные монеты в ЦБ РФ. Депозитарные учреждения получают необходимую им наличность от ЦБ. В денежный показатель включается только «наличность, находящаяся в обращении» – наличность, находящаяся вне Госзнака, ЦБ и не в сейфах коммерческих банков. Наличность примерно представляет одну треть денежного показателя М1, но объём наличности, находящейся в обращении, колеблется в зависимости от сезона.</w:t>
      </w:r>
      <w:r>
        <w:br/>
        <w:t>Депозиты до востребования.</w:t>
      </w:r>
      <w:r>
        <w:br/>
        <w:t>Денежные агрегаты включают все депозиты до востребования всех коммерческих банков. Сейчас депозиты до востребования составляют более половины депозитов, которые можно извлекать с помощью чеков, и их значение особенно велико для предпринимательских фирм.</w:t>
      </w:r>
      <w:r>
        <w:br/>
        <w:t xml:space="preserve">Другие депозиты, которые можно изымать с помощью чеков. </w:t>
      </w:r>
      <w:r>
        <w:br/>
        <w:t>К этой категории относятся все депозитные счета депозитарных учреждений, кроме депозитов до востребования коммерческих банков. Сюда включены также текущие счета с выплатой процентов и списанием по безналичным расчётам (счета NOW) и счета автоматического перевода средств со сберегательного на текущий счёт (счета ATS, которые предусматривают немедленную передачу средств со сберегательного счёта на чековый, чтобы в дальнейшем покрывать выписанные чеки). Счета NOW и ATS могут предлагать все депозитарные учреждения. И ещё к этой категории относятся паевые счета с правом выписки приказов подобных чекам, кредитных союзов (CUSD) и депозиты до востребования взаимосберегательных банков. Депозиты NOW, ATS и CUSD являются чековыми счетами с выплатой процентов.</w:t>
      </w:r>
      <w:r>
        <w:br/>
        <w:t>Депозиты, которые нельзя изымать с помощью чеков.</w:t>
      </w:r>
      <w:r>
        <w:br/>
        <w:t>К этой категории относятся как сберегательные вклады, так и срочные депозиты, т.е. вклады, начиная от сберегательных счетов по которым выдаются сберегательные книжки, и депозитных счетов денежного рынка, до депозитных сертификатов. Для измерения денежных агрегатов депозиты разделяют на «мелкие срочные депозиты» (счета на суммы менее $100 000) и на «крупные срочные депозиты» (больше $100 000).</w:t>
      </w:r>
      <w:r>
        <w:br/>
        <w:t>Паи взаимных фондов денежного рынка.</w:t>
      </w:r>
      <w:r>
        <w:br/>
        <w:t xml:space="preserve">Паи взаимных фондов денежного рынка (паи MMMF)- это не депозиты, а скорее имущественные права на средства, принадлежащие фондам. Тем не менее, паи MMMF носят денежный характер. Разумеется, такие паи, как и депозиты, которые нельзя изымать с помощью чеков, составляют высоколиквидные средства, которые легко можно конвертировать в форму для осуществления платежей, чтобы пользоваться их платёжной способностью. Более того, паиMMMF предлагают привилегии на выписывание чеков, но только на большие суммы, не менее определённого минимума (типичные минимумы $250 и $500). </w:t>
      </w:r>
      <w:r>
        <w:br/>
        <w:t>Соглашения о продаже ценных бумаг с последующим выкупом по обусловленной цене(RP).</w:t>
      </w:r>
      <w:r>
        <w:br/>
        <w:t>Это такие соглашения, по которым отдельные лица или учреждения предоставляют средства путём продажи какого-либо финансового инструмента, при этом, в момент продажи дают согласие выкупить этот инструмент обратно по указанной цене и в указанный срок. ( По существу, соглашения RP представляют собой ссуды под залог). Соглашения RP оформляются коммерческими банками с любыми участниками, кроме депозитарных учреждений, и входят в денежные агрегаты М2, М3 и L.</w:t>
      </w:r>
      <w:r>
        <w:br/>
        <w:t>Евродоллары.</w:t>
      </w:r>
      <w:r>
        <w:br/>
        <w:t>Евродоллары - это депозиты в долларах США за пределами страны. Некоторые евродолларовые депозиты включаются в агрегаты М2 , М3 и L.</w:t>
      </w:r>
      <w:r>
        <w:br/>
        <w:t>Денежные агрегаты.</w:t>
      </w:r>
      <w:r>
        <w:br/>
        <w:t>Показатели денежных агрегатов обозначаются М1, М2, М3 и L. М1- показатель денег, обычно определяемых как средство платежа, используемое при выполнении операций. М1 состоит из следующих компонентов: банкноты и монеты в обороте, дорожные чеки небанковских эмитентов, депозиты до востребования (за исключением межбанковских депозитов, депозитов правительства, депозитов иностранных банков и официальных учреждений) и другие депозиты, которые можно изымать с помощью чеков. «Другие депозиты, которые можно изымать с помощью чеков» включают счета NOW, ATS в депозитарных учреждениях и паевые счета с правом выписки приказов, подобных чекам, кредитных союзов. Таким образом, компоненты М1 являются финансовыми активами, которые принимаются как средства платежа и хранятся с целью осуществления платежей. По этой причине вклады М1 часто рассматривают, как «трансакционные денежные остатки». Использование других денежных показателей, помимо М1,(М2, М3 и L) отражает тот факт, что потребительские единицы в экономике сохраняют большие количества ликвидных активов - «почти денег», которые можно быстро преобразовать в М1, а затем использовать для платежей. В действительности, запас ликвидных активов часто представляет собой временно «помещенные» деньги, которые в настоящее время не требуются для платежей, но которые скоро надо будет вернуть в поток расходов. Определённые пункты ликвидных активов объединяют с М1 для создания более широких денежных агрегатов. Особенностью, отличающей М2, М3 и L друг от друга, является то, что каждый последующий показатель включает менее ликвидные активы, компоненты прироста М3 менее ликвидны, чем компоненты прироста М2. Принцип, по которому разграничивают эти показатели, заключается в том, что М2 больше «почти денег», чем М3, а М3 ближе к тому, чтобы быть деньгами, чем L. Выбор ликвидных активов, подлежащих включению в данный денежный агрегат, несомненно вопрос методический и до некоторой степени произвольный. Мотивами для создания таких показателей денежных агрегатов явились попытки измерять деньги в целом, обусловленные тем, что количество денег (и особенно измерение денежной массы) имеет огромное экономическое значение. В силу экономической значимости денег центральные правительства пытаются управлять денежной массой, преследуя цели экономической политики. Следовательно, количеством «денег» необходимо управлять, и денежные агрегаты, подлежащие измерению и управлению, - это то, что наиболее соответствует таким переменным экономической политики, как изменение уровня цен, объёма производства, занятости и уровня процентных ставок.</w:t>
      </w:r>
    </w:p>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rsidP="00040E25">
      <w:pPr>
        <w:pStyle w:val="a3"/>
      </w:pPr>
      <w:r>
        <w:rPr>
          <w:rStyle w:val="a4"/>
        </w:rPr>
        <w:t xml:space="preserve">Денежная масса — </w:t>
      </w:r>
      <w:r>
        <w:t>совокупность покупательных, платежных и накопительных средств, обслуживающая экономические связи, принадлежащая физическим и юридическим лицам, а также государству. Это важный количественный показатель движения денег.</w:t>
      </w:r>
    </w:p>
    <w:p w:rsidR="00040E25" w:rsidRDefault="00040E25" w:rsidP="00040E25">
      <w:pPr>
        <w:pStyle w:val="a3"/>
      </w:pPr>
      <w:r>
        <w:t>В начале XX века при золотом обращении структура денежной массы была в развитых странах такова: золотые монеты составляли 40% банкноты и другие кредитные деньги — 50 % и остатки на счетах кредитных учреждений 10%. Накануне первой мировой войны соответственно 5%,22%,67%. Постепенно золотые деньги полностью исчезли из обращения, господствующее положение заняли неразменные кредитные деньге, которые стали выступать в наличной и безналичной форме.</w:t>
      </w:r>
    </w:p>
    <w:p w:rsidR="00040E25" w:rsidRDefault="00040E25" w:rsidP="00040E25">
      <w:pPr>
        <w:pStyle w:val="a3"/>
      </w:pPr>
      <w:r>
        <w:t xml:space="preserve">Для анализа изменения движения денег на определенную дату и за определенный период в финансовой статистике стали использовать сначала в экономически развитых странах, а затем и в нашей стране </w:t>
      </w:r>
      <w:r>
        <w:rPr>
          <w:rStyle w:val="a4"/>
        </w:rPr>
        <w:t>денежные агрегаты:</w:t>
      </w:r>
      <w:r>
        <w:t xml:space="preserve"> А/а,А//.А/г,А/з,А/.,.</w:t>
      </w:r>
    </w:p>
    <w:p w:rsidR="00040E25" w:rsidRDefault="00040E25" w:rsidP="00040E25">
      <w:pPr>
        <w:pStyle w:val="a3"/>
      </w:pPr>
      <w:r>
        <w:t>Агрегат Л/о включает наличные деньги в обращении: банкноты, металлические монеты, казначейские билеты (в некоторых странах металлические монеты позволяют осуществлять мелкие сделки. Чеканятся из дешевых металлов. Реальная стоимость монеты значительно номинальной, чтобы не допустить их переплавку в целях прибыльной продажи в виде слитков.</w:t>
      </w:r>
    </w:p>
    <w:p w:rsidR="00040E25" w:rsidRDefault="00040E25" w:rsidP="00040E25">
      <w:pPr>
        <w:pStyle w:val="a3"/>
      </w:pPr>
      <w:r>
        <w:t>Преобладающая роль принадлежит банкнотам. Казначейские билеты (бумажные деньги) выпускаются в слаборазвитых странах.</w:t>
      </w:r>
    </w:p>
    <w:p w:rsidR="00040E25" w:rsidRDefault="00040E25" w:rsidP="00040E25">
      <w:pPr>
        <w:pStyle w:val="a3"/>
      </w:pPr>
      <w:r>
        <w:t xml:space="preserve">Агрегат А/; = А/в </w:t>
      </w:r>
      <w:r>
        <w:rPr>
          <w:rStyle w:val="a4"/>
        </w:rPr>
        <w:t>+</w:t>
      </w:r>
      <w:r>
        <w:t xml:space="preserve"> средства на текущих счетах банков. Средства на счетах банков могут использоваться в безналичной форме, через трансформацию в наличные деньги и без перевода на другие счета. Для расчетов с помощью средств на этих счетах их владельцы выписываю платежные поручения либо чеки и аккредитивы.</w:t>
      </w:r>
    </w:p>
    <w:p w:rsidR="00040E25" w:rsidRDefault="00040E25" w:rsidP="00040E25">
      <w:pPr>
        <w:pStyle w:val="a3"/>
      </w:pPr>
      <w:r>
        <w:t xml:space="preserve">Агрегат А/г= </w:t>
      </w:r>
      <w:r>
        <w:rPr>
          <w:rStyle w:val="a4"/>
        </w:rPr>
        <w:t>m{ +</w:t>
      </w:r>
      <w:r>
        <w:t xml:space="preserve"> срочные и сберегательные депозиты в коммерческих банках, а также краткосрочные государственные ценные бумаги.</w:t>
      </w:r>
    </w:p>
    <w:p w:rsidR="00040E25" w:rsidRDefault="00040E25" w:rsidP="00040E25">
      <w:pPr>
        <w:pStyle w:val="a3"/>
      </w:pPr>
      <w:r>
        <w:t xml:space="preserve">Агрегат </w:t>
      </w:r>
      <w:r>
        <w:rPr>
          <w:rStyle w:val="a4"/>
        </w:rPr>
        <w:t>Му =</w:t>
      </w:r>
      <w:r>
        <w:t xml:space="preserve"> А/г, </w:t>
      </w:r>
      <w:r>
        <w:rPr>
          <w:rStyle w:val="a4"/>
        </w:rPr>
        <w:t>+</w:t>
      </w:r>
      <w:r>
        <w:t xml:space="preserve"> сберегательные вклады в специализированных кредитных учреждениях, а также ценные бумаги, обращающиеся денежном рынке, в том числе, коммерческие векселя, выписываемые предприятиями. Эта часть средств, вложенная в ценные бумаги, создается банковской системой, но находится под ее контролем.</w:t>
      </w:r>
    </w:p>
    <w:p w:rsidR="00040E25" w:rsidRDefault="00040E25" w:rsidP="00040E25">
      <w:pPr>
        <w:pStyle w:val="a3"/>
      </w:pPr>
      <w:r>
        <w:t xml:space="preserve">Агрегат а/( = </w:t>
      </w:r>
      <w:r>
        <w:rPr>
          <w:rStyle w:val="a4"/>
        </w:rPr>
        <w:t>m] +</w:t>
      </w:r>
      <w:r>
        <w:t xml:space="preserve"> различные формы депозитов в кредитных учреждениях.</w:t>
      </w:r>
    </w:p>
    <w:p w:rsidR="00040E25" w:rsidRDefault="00040E25" w:rsidP="00040E25">
      <w:pPr>
        <w:pStyle w:val="a3"/>
      </w:pPr>
      <w:r>
        <w:t xml:space="preserve">Между агрегатами необходимо равновесие, иначе происходит нарушение денежного обращения. Практика показывает, что равновесие при А/г </w:t>
      </w:r>
      <w:r>
        <w:rPr>
          <w:rStyle w:val="a4"/>
        </w:rPr>
        <w:t>&gt; Mi ;</w:t>
      </w:r>
      <w:r>
        <w:t xml:space="preserve"> оно укрепляется при А/г + </w:t>
      </w:r>
      <w:r>
        <w:rPr>
          <w:rStyle w:val="a4"/>
        </w:rPr>
        <w:t>Ms</w:t>
      </w:r>
      <w:r>
        <w:t xml:space="preserve"> &gt;А//. В этом случае денежный капитал переходит из наличного в безналичный.</w:t>
      </w:r>
    </w:p>
    <w:p w:rsidR="00040E25" w:rsidRDefault="00040E25" w:rsidP="00040E25">
      <w:pPr>
        <w:pStyle w:val="a3"/>
      </w:pPr>
      <w:r>
        <w:t xml:space="preserve">Самостоятельным компонентом денежной массы является </w:t>
      </w:r>
      <w:r>
        <w:rPr>
          <w:rStyle w:val="a4"/>
        </w:rPr>
        <w:t>денежная база.</w:t>
      </w:r>
      <w:r>
        <w:t xml:space="preserve"> Она включает в себя агрегат </w:t>
      </w:r>
      <w:r>
        <w:rPr>
          <w:rStyle w:val="a4"/>
        </w:rPr>
        <w:t>Mg +</w:t>
      </w:r>
      <w:r>
        <w:t xml:space="preserve"> денежные средства :ассах банков, обязательные резервы банков и их средства на корреспондентских счетах в ЦБ РФ.</w:t>
      </w:r>
    </w:p>
    <w:p w:rsidR="00040E25" w:rsidRDefault="00040E25" w:rsidP="00040E25">
      <w:pPr>
        <w:pStyle w:val="a3"/>
      </w:pPr>
      <w:r>
        <w:t xml:space="preserve">Анализ структуры и динамики денежной массы имеет большое значение при выработке центральными банками ориентиров кредитно-денежной политики. Центральный Банк России ежегодно при формировании основных направлений денежно-кредитной политики устанавливает целевой ориентир для роста денежного агрегата А/г </w:t>
      </w:r>
      <w:r>
        <w:rPr>
          <w:rStyle w:val="a4"/>
        </w:rPr>
        <w:t>(совокупный объем денежной массы).</w:t>
      </w:r>
    </w:p>
    <w:p w:rsidR="00040E25" w:rsidRDefault="00040E25" w:rsidP="00040E25">
      <w:pPr>
        <w:pStyle w:val="a3"/>
      </w:pPr>
      <w:r>
        <w:t>Закон стоимост и форма его появления в сфере обращения — закон денежного обращения — характерны для всех общественных формаций, в которых сущ-ют товарно-денежные отношения. Анализируя пути развития форм стоимости и д. обращения, К. Маркс открыл закон д.о., сущность кот выраж в том, что кол-во денег, необходим д|вып ф-и ср-ва обращения, должно быть равно сумме цен реализуемых товаров, деленной на число оборотов (скорость обращения) одноименных д. единиц. закон д.о. выражает экономическую взаимозависимость между массой обращающихся товаров, уровнем их цен и скоростью обращения денег.</w:t>
      </w:r>
    </w:p>
    <w:p w:rsidR="00040E25" w:rsidRDefault="00040E25" w:rsidP="00040E25">
      <w:pPr>
        <w:pStyle w:val="a3"/>
      </w:pPr>
      <w:r>
        <w:t>Идея: денег должно быть ровно столько сколько есть товаров, но надо вычесть: то что продано в кредит, взаимоучеты и прибавить кредиты С развитием товарного произ-ва, ден-о обр-я, использования денег в ф-и ср-ва платежа закон д.о. приобретает след. вид:</w:t>
      </w:r>
    </w:p>
    <w:p w:rsidR="00040E25" w:rsidRDefault="00040E25" w:rsidP="00040E25">
      <w:pPr>
        <w:pStyle w:val="a3"/>
      </w:pPr>
      <w:r>
        <w:t xml:space="preserve">Кол-во денег, необходимых в кач-ве ср-ва обращения и ср-ва платежа </w:t>
      </w:r>
      <w:r>
        <w:rPr>
          <w:rStyle w:val="a5"/>
        </w:rPr>
        <w:t>=</w:t>
      </w:r>
      <w:r>
        <w:t xml:space="preserve"> (сумма цен реализуемых товаров и услуг </w:t>
      </w:r>
      <w:r>
        <w:rPr>
          <w:rStyle w:val="a5"/>
        </w:rPr>
        <w:t xml:space="preserve">— </w:t>
      </w:r>
      <w:r>
        <w:t xml:space="preserve">сумма цен товаров, поданных в кредит, срок оплаты которых не наступил </w:t>
      </w:r>
      <w:r>
        <w:rPr>
          <w:rStyle w:val="a5"/>
        </w:rPr>
        <w:t>+</w:t>
      </w:r>
      <w:r>
        <w:t xml:space="preserve"> сумма платежей по обязательствам </w:t>
      </w:r>
      <w:r>
        <w:rPr>
          <w:rStyle w:val="a5"/>
        </w:rPr>
        <w:t xml:space="preserve">— </w:t>
      </w:r>
      <w:r>
        <w:t xml:space="preserve">сума взаимопогашающихся платежей) </w:t>
      </w:r>
      <w:r>
        <w:rPr>
          <w:rStyle w:val="a5"/>
        </w:rPr>
        <w:t>/</w:t>
      </w:r>
      <w:r>
        <w:t xml:space="preserve"> среднее число оборотов денег как ср-ва обращения и ср-ва платежа.</w:t>
      </w:r>
    </w:p>
    <w:p w:rsidR="00040E25" w:rsidRDefault="00040E25" w:rsidP="00040E25">
      <w:pPr>
        <w:pStyle w:val="a3"/>
        <w:jc w:val="center"/>
      </w:pPr>
      <w:r>
        <w:rPr>
          <w:rStyle w:val="a5"/>
        </w:rPr>
        <w:t>М=(PQ -K + a — b)/V</w:t>
      </w:r>
    </w:p>
    <w:p w:rsidR="00040E25" w:rsidRDefault="00040E25" w:rsidP="00040E25">
      <w:pPr>
        <w:pStyle w:val="a3"/>
      </w:pPr>
      <w:r>
        <w:t>Потребность хоз-ва в деньгах определяется также уравнением цен на товары и услуги. Обратное влияние на кол-во денег, необходимых для обращения, оказывают:</w:t>
      </w:r>
    </w:p>
    <w:p w:rsidR="00040E25" w:rsidRDefault="00040E25" w:rsidP="00040E25">
      <w:pPr>
        <w:numPr>
          <w:ilvl w:val="0"/>
          <w:numId w:val="1"/>
        </w:numPr>
        <w:spacing w:before="100" w:beforeAutospacing="1" w:after="100" w:afterAutospacing="1"/>
      </w:pPr>
      <w:r>
        <w:t>степень развития кредита, т.к. чем большая часть товаров продается в кредит, тем меньшее кол-во денег требуется в обращении</w:t>
      </w:r>
    </w:p>
    <w:p w:rsidR="00040E25" w:rsidRDefault="00040E25" w:rsidP="00040E25">
      <w:pPr>
        <w:numPr>
          <w:ilvl w:val="0"/>
          <w:numId w:val="1"/>
        </w:numPr>
        <w:spacing w:before="100" w:beforeAutospacing="1" w:after="100" w:afterAutospacing="1"/>
      </w:pPr>
      <w:r>
        <w:t>развитие безналичных расчетов</w:t>
      </w:r>
    </w:p>
    <w:p w:rsidR="00040E25" w:rsidRDefault="00040E25" w:rsidP="00040E25">
      <w:pPr>
        <w:numPr>
          <w:ilvl w:val="0"/>
          <w:numId w:val="1"/>
        </w:numPr>
        <w:spacing w:before="100" w:beforeAutospacing="1" w:after="100" w:afterAutospacing="1"/>
      </w:pPr>
      <w:r>
        <w:t>скорость обращения денег.</w:t>
      </w:r>
    </w:p>
    <w:p w:rsidR="00040E25" w:rsidRDefault="00040E25" w:rsidP="00040E25">
      <w:pPr>
        <w:pStyle w:val="a3"/>
      </w:pPr>
      <w:r>
        <w:t>При металлическом обращении кол-во денег в нем регулировалось стихийно, с помощью денег в ф-и накопления сокровища: если потребность в деньгах сокращалась, то излишние деньги (золотые монеты) уходили из обращения в сокровища, если увеличивалась-происходи прилив денег в обращение из сокровищ. Следовательно, кол-во денег в обращении всегда поддерживалось на необходимом уровне. При обращении разменных на золото банкнот возможность их свободного размена на металл исключает нахождение в обращении их излишнего кол-ва.</w:t>
      </w:r>
    </w:p>
    <w:p w:rsidR="00040E25" w:rsidRDefault="00040E25" w:rsidP="00040E25">
      <w:pPr>
        <w:pStyle w:val="a3"/>
      </w:pPr>
      <w:r>
        <w:t>Если обращение обслуживается банкнотами, не разменными на золото, или б.д. (казначейскими билетами), то обращение н.д. совершается в соответствии с законом бумажно-денежного обращения: «Специфический закон обращения б.д. может возникнуть лишь из отношения их к золоту, лишь из того, что они являются представителями последнего. И этот закон сводится к тому, что выпуск б.д. должен быть ограничен тем их кол-ом, в каком действительно обращалось бы символически представленное ими золото».</w:t>
      </w:r>
    </w:p>
    <w:p w:rsidR="00040E25" w:rsidRDefault="00040E25" w:rsidP="00040E25">
      <w:pPr>
        <w:pStyle w:val="a3"/>
      </w:pPr>
      <w:r>
        <w:t>Þ когда кол-во выпущенных б.д. будет равно теоретическому кол-ву золотых денег, необходимому для обращения, никаких отрицательных явлений не возникнет-бумажные деньги или неразменные банкноты будут исправно играть роль д.з., т.е. заместителей золотых денег. Указанное требование обеспечивает устойчивость денег и имеет силу во всех общ-х формациях, где сущ-ет д. обращение.</w:t>
      </w:r>
    </w:p>
    <w:p w:rsidR="00040E25" w:rsidRDefault="00040E25" w:rsidP="00040E25">
      <w:pPr>
        <w:pStyle w:val="a3"/>
      </w:pPr>
      <w:r>
        <w:t>Стоимость, представляемая каждой б-д единицей, соответствует ст-ти того кол-ва золота, которое необходимо для обращения, деленной на кол-во находящихся в обращении б.д.</w:t>
      </w:r>
    </w:p>
    <w:p w:rsidR="00040E25" w:rsidRDefault="00040E25" w:rsidP="00040E25">
      <w:pPr>
        <w:pStyle w:val="a3"/>
      </w:pPr>
      <w:r>
        <w:t>Ничем не ограниченная эмиссия денег приводит к нарушению этого закона, переполнению сферы денежного обращения излишними денежными знаками и их обесценению.</w:t>
      </w:r>
    </w:p>
    <w:p w:rsidR="00040E25" w:rsidRDefault="00040E25" w:rsidP="00040E25">
      <w:pPr>
        <w:pStyle w:val="a3"/>
      </w:pPr>
      <w:r>
        <w:t>Условия и закономерности поддерживания денежного обращения определяются взаимодействием двух факторов: потребностями хозяйства в деньгах и фактическим поступлением денег в оборот. Если в обороте больше денег, чем требуется хозяйству, это ведет к их обесценению- понижению покупательной способности денежной единицы.</w:t>
      </w:r>
    </w:p>
    <w:p w:rsidR="00040E25" w:rsidRDefault="00040E25" w:rsidP="00040E25">
      <w:pPr>
        <w:pStyle w:val="a3"/>
      </w:pPr>
      <w:r>
        <w:t>MV = PQ · М- денежная масса , только для металлического обращения. Н. 20 века.</w:t>
      </w:r>
    </w:p>
    <w:p w:rsidR="00040E25" w:rsidRDefault="00040E25" w:rsidP="00040E25">
      <w:pPr>
        <w:pStyle w:val="a3"/>
      </w:pPr>
      <w:r>
        <w:rPr>
          <w:rStyle w:val="a5"/>
        </w:rPr>
        <w:t>Денежное обращение</w:t>
      </w:r>
      <w:r>
        <w:t> — это использование денег в функции средства платежа и средства обращения. Факторами , определяющими необходимое количество денег для выполнения ими функции средства обращения, являются:</w:t>
      </w:r>
    </w:p>
    <w:p w:rsidR="00040E25" w:rsidRDefault="00040E25" w:rsidP="00040E25">
      <w:pPr>
        <w:numPr>
          <w:ilvl w:val="0"/>
          <w:numId w:val="2"/>
        </w:numPr>
        <w:spacing w:before="100" w:beforeAutospacing="1" w:after="100" w:afterAutospacing="1"/>
      </w:pPr>
      <w:r>
        <w:t>количество проданных на рынке товаров (P);</w:t>
      </w:r>
    </w:p>
    <w:p w:rsidR="00040E25" w:rsidRDefault="00040E25" w:rsidP="00040E25">
      <w:pPr>
        <w:numPr>
          <w:ilvl w:val="0"/>
          <w:numId w:val="2"/>
        </w:numPr>
        <w:spacing w:before="100" w:beforeAutospacing="1" w:after="100" w:afterAutospacing="1"/>
      </w:pPr>
      <w:r>
        <w:t>уровень товарных цен (Q);</w:t>
      </w:r>
    </w:p>
    <w:p w:rsidR="00040E25" w:rsidRDefault="00040E25" w:rsidP="00040E25">
      <w:pPr>
        <w:numPr>
          <w:ilvl w:val="0"/>
          <w:numId w:val="2"/>
        </w:numPr>
        <w:spacing w:before="100" w:beforeAutospacing="1" w:after="100" w:afterAutospacing="1"/>
      </w:pPr>
      <w:r>
        <w:t>сумма платежей по обязательствам (a);</w:t>
      </w:r>
    </w:p>
    <w:p w:rsidR="00040E25" w:rsidRDefault="00040E25" w:rsidP="00040E25">
      <w:pPr>
        <w:numPr>
          <w:ilvl w:val="0"/>
          <w:numId w:val="2"/>
        </w:numPr>
        <w:spacing w:before="100" w:beforeAutospacing="1" w:after="100" w:afterAutospacing="1"/>
      </w:pPr>
      <w:r>
        <w:t>сумма цен товаров, проданных в кредит (K);</w:t>
      </w:r>
    </w:p>
    <w:p w:rsidR="00040E25" w:rsidRDefault="00040E25" w:rsidP="00040E25">
      <w:pPr>
        <w:numPr>
          <w:ilvl w:val="0"/>
          <w:numId w:val="2"/>
        </w:numPr>
        <w:spacing w:before="100" w:beforeAutospacing="1" w:after="100" w:afterAutospacing="1"/>
      </w:pPr>
      <w:r>
        <w:t>сумма взаимопогашаемых обязательств (b);</w:t>
      </w:r>
    </w:p>
    <w:p w:rsidR="00040E25" w:rsidRDefault="00040E25" w:rsidP="00040E25">
      <w:pPr>
        <w:numPr>
          <w:ilvl w:val="0"/>
          <w:numId w:val="2"/>
        </w:numPr>
        <w:spacing w:before="100" w:beforeAutospacing="1" w:after="100" w:afterAutospacing="1"/>
      </w:pPr>
      <w:r>
        <w:t>скорость обращения одноименной денежной единицы (V).</w:t>
      </w:r>
    </w:p>
    <w:p w:rsidR="00040E25" w:rsidRDefault="00040E25" w:rsidP="00040E25">
      <w:pPr>
        <w:pStyle w:val="a3"/>
      </w:pPr>
      <w:r>
        <w:t>На основании закономерностей товарного обращения К.Маркс сформулировал общий закон денежного обращения:</w:t>
      </w:r>
    </w:p>
    <w:p w:rsidR="00040E25" w:rsidRDefault="00040E25" w:rsidP="00040E25">
      <w:pPr>
        <w:pStyle w:val="a3"/>
        <w:jc w:val="center"/>
      </w:pPr>
      <w:r>
        <w:rPr>
          <w:rStyle w:val="a5"/>
        </w:rPr>
        <w:t>М=(PQ -K + a — b)/V</w:t>
      </w:r>
    </w:p>
    <w:p w:rsidR="00040E25" w:rsidRDefault="00040E25" w:rsidP="00040E25">
      <w:pPr>
        <w:pStyle w:val="a3"/>
      </w:pPr>
      <w:r>
        <w:t>где PQ — сумма цен реализуемых товаров и услуг;</w:t>
      </w:r>
    </w:p>
    <w:p w:rsidR="00040E25" w:rsidRDefault="00040E25" w:rsidP="00040E25">
      <w:pPr>
        <w:pStyle w:val="a3"/>
      </w:pPr>
      <w:r>
        <w:t>M — количество денег , необходимых для обращения.</w:t>
      </w:r>
    </w:p>
    <w:p w:rsidR="00040E25" w:rsidRDefault="00040E25" w:rsidP="00040E25">
      <w:pPr>
        <w:pStyle w:val="a3"/>
      </w:pPr>
      <w:r>
        <w:t xml:space="preserve">Из закона вытекает </w:t>
      </w:r>
      <w:r>
        <w:rPr>
          <w:rStyle w:val="a5"/>
        </w:rPr>
        <w:t>принцип денежного обращения</w:t>
      </w:r>
      <w:r>
        <w:t xml:space="preserve"> ( ДО) — ограничение денежной массы потребностями оборота. Отклонение от общего закона обращения обусловлено функционированием не полноценных денег , а знаков стоимости. В результате выпуск бумажных денег, превышающий пределы потребностей, влечет за собой повышение общего уровня товарных цен. Потребность хозяйства в деньгах зависит от спроса предприятий, государства и частных лиц на покупательные и платежные средства, а также на средства накопления.</w:t>
      </w:r>
    </w:p>
    <w:p w:rsidR="00040E25" w:rsidRDefault="00040E25" w:rsidP="00040E25">
      <w:pPr>
        <w:pStyle w:val="a3"/>
      </w:pPr>
      <w:r>
        <w:t>Количество денег в обращении зависит от цен товаров, так как последние , являясь денежным выражением товарных стоимостей, складываются до обращения, в обращение же должно поступать количество денег, необходимое для реализации данной суммы товарных цен.</w:t>
      </w:r>
    </w:p>
    <w:p w:rsidR="00040E25" w:rsidRDefault="00040E25" w:rsidP="00040E25">
      <w:pPr>
        <w:pStyle w:val="a3"/>
      </w:pPr>
      <w:r>
        <w:t xml:space="preserve">На денежную массу влияют </w:t>
      </w:r>
      <w:r>
        <w:rPr>
          <w:u w:val="single"/>
        </w:rPr>
        <w:t>два фактора</w:t>
      </w:r>
      <w:r>
        <w:t>: количество денег и скорость их оборота.</w:t>
      </w:r>
    </w:p>
    <w:p w:rsidR="00040E25" w:rsidRDefault="00040E25" w:rsidP="00040E25">
      <w:pPr>
        <w:pStyle w:val="a3"/>
      </w:pPr>
      <w:r>
        <w:rPr>
          <w:rStyle w:val="a4"/>
        </w:rPr>
        <w:t>Количество</w:t>
      </w:r>
      <w:r>
        <w:t xml:space="preserve"> денежной массы определяется государством — эмитентом денег, его законодательной властью. Рост эмиссии обусловлен потребностями товарного оборота и государства. В России главная причина увеличения денежной массы — государство, огромный дефицит федерального бюджета, который в значительной степени погашался в течение 1992 — 1994 гг. выпуском денег в обращение. Товарный оборот в то же время в реальном выражении даже сократился из-за падения темпов производства.</w:t>
      </w:r>
    </w:p>
    <w:p w:rsidR="00040E25" w:rsidRDefault="00040E25" w:rsidP="00040E25">
      <w:pPr>
        <w:pStyle w:val="a3"/>
      </w:pPr>
      <w:r>
        <w:t xml:space="preserve">Другой фактор, влияющий на денежную массу, — </w:t>
      </w:r>
      <w:r>
        <w:rPr>
          <w:rStyle w:val="a4"/>
        </w:rPr>
        <w:t>скорость обращения</w:t>
      </w:r>
      <w:r>
        <w:t xml:space="preserve"> денег, т.е. их интенсивное движение при выполнении ими функций обращения и платежа. Для расчета этого показателя используют косвенные методы, в том числе:</w:t>
      </w:r>
    </w:p>
    <w:p w:rsidR="00040E25" w:rsidRDefault="00040E25" w:rsidP="00040E25">
      <w:pPr>
        <w:pStyle w:val="a3"/>
      </w:pPr>
      <w:r>
        <w:t xml:space="preserve">— скорость движения денег в кругообороте стоимости общественного продукта или кругообороте доходов определяется как отношение: </w:t>
      </w:r>
      <w:r>
        <w:rPr>
          <w:u w:val="single"/>
        </w:rPr>
        <w:t>ВНП/денежная масса</w:t>
      </w:r>
    </w:p>
    <w:p w:rsidR="00040E25" w:rsidRDefault="00040E25" w:rsidP="00040E25">
      <w:pPr>
        <w:pStyle w:val="a3"/>
      </w:pPr>
      <w:r>
        <w:t>Этот показатель свидетельствует о связи между денежным обращением и процессами экономическом развития;</w:t>
      </w:r>
    </w:p>
    <w:p w:rsidR="00040E25" w:rsidRDefault="00040E25" w:rsidP="00040E25">
      <w:pPr>
        <w:pStyle w:val="a3"/>
      </w:pPr>
      <w:r>
        <w:t xml:space="preserve">— оборачиваемость денег в платежном обороте определяется отношением: </w:t>
      </w:r>
      <w:r>
        <w:rPr>
          <w:u w:val="single"/>
        </w:rPr>
        <w:t>Сумма денег на банковских счетах/Среднегодовая величина денежной массы в обращении</w:t>
      </w:r>
    </w:p>
    <w:p w:rsidR="00040E25" w:rsidRDefault="00040E25" w:rsidP="00040E25">
      <w:pPr>
        <w:pStyle w:val="a3"/>
      </w:pPr>
      <w:r>
        <w:t>Этот показатель свидетельствует о скорости безналичных расчетов. Применяются и другие показатели скорости оборота денег.</w:t>
      </w:r>
    </w:p>
    <w:p w:rsidR="00040E25" w:rsidRDefault="00040E25" w:rsidP="00040E25">
      <w:pPr>
        <w:pStyle w:val="a3"/>
      </w:pPr>
      <w:r>
        <w:t>На скорость обращения денег влияют общеэкономические факторы, т.е. циклическое развитие производства, темпы его роста, движение цен, а также денежные (монетарные) факторы, т.е.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а также внедрение компьютеров для операций в кредитных учреждениях и использование электронных денег в расчетах. Кроме этих общих факторов, скорость обращения денег зависит от периодичности выплаты доходов, равномерности расходования населением своих средств, уровня сбережения и накопления.</w:t>
      </w:r>
    </w:p>
    <w:p w:rsidR="00040E25" w:rsidRDefault="00040E25" w:rsidP="00040E25">
      <w:pPr>
        <w:pStyle w:val="a3"/>
      </w:pPr>
      <w:r>
        <w:t>Увеличенная денежная масса при том же объеме товаров и услуг на рынке ведет к обесценению. денег, т.е. в конечном итоге является одним из факторов инфляционного процесса.</w:t>
      </w:r>
    </w:p>
    <w:p w:rsidR="00040E25" w:rsidRDefault="00040E25" w:rsidP="00040E25">
      <w:pPr>
        <w:pStyle w:val="a3"/>
      </w:pPr>
      <w:r>
        <w:t>Количество денег, необходимое для выполнения функции денег как средства обращения, зависит от трех факторов:</w:t>
      </w:r>
    </w:p>
    <w:p w:rsidR="00040E25" w:rsidRDefault="00040E25" w:rsidP="00040E25">
      <w:pPr>
        <w:numPr>
          <w:ilvl w:val="0"/>
          <w:numId w:val="3"/>
        </w:numPr>
        <w:spacing w:before="100" w:beforeAutospacing="1" w:after="100" w:afterAutospacing="1"/>
      </w:pPr>
      <w:r>
        <w:t>количества проданных на рынке товаров и услуг (связь прямая);</w:t>
      </w:r>
    </w:p>
    <w:p w:rsidR="00040E25" w:rsidRDefault="00040E25" w:rsidP="00040E25">
      <w:pPr>
        <w:numPr>
          <w:ilvl w:val="0"/>
          <w:numId w:val="3"/>
        </w:numPr>
        <w:spacing w:before="100" w:beforeAutospacing="1" w:after="100" w:afterAutospacing="1"/>
      </w:pPr>
      <w:r>
        <w:t>уровня цен товаров и тарифов (связь прямая);</w:t>
      </w:r>
    </w:p>
    <w:p w:rsidR="00040E25" w:rsidRDefault="00040E25" w:rsidP="00040E25">
      <w:pPr>
        <w:numPr>
          <w:ilvl w:val="0"/>
          <w:numId w:val="3"/>
        </w:numPr>
        <w:spacing w:before="100" w:beforeAutospacing="1" w:after="100" w:afterAutospacing="1"/>
      </w:pPr>
      <w:r>
        <w:t>скорости обращения денег (связь обратная).</w:t>
      </w:r>
    </w:p>
    <w:p w:rsidR="00040E25" w:rsidRDefault="00040E25" w:rsidP="00040E25">
      <w:pPr>
        <w:pStyle w:val="a3"/>
      </w:pPr>
      <w:r>
        <w:t>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w:t>
      </w:r>
    </w:p>
    <w:p w:rsidR="00040E25" w:rsidRDefault="00040E25" w:rsidP="00040E25">
      <w:pPr>
        <w:pStyle w:val="a3"/>
      </w:pPr>
      <w:r>
        <w:t>Количество денег для обращения и платежа определяется следующими условиями:</w:t>
      </w:r>
    </w:p>
    <w:p w:rsidR="00040E25" w:rsidRDefault="00040E25" w:rsidP="00040E25">
      <w:pPr>
        <w:numPr>
          <w:ilvl w:val="0"/>
          <w:numId w:val="4"/>
        </w:numPr>
        <w:spacing w:before="100" w:beforeAutospacing="1" w:after="100" w:afterAutospacing="1"/>
      </w:pPr>
      <w:r>
        <w:t>общим объемом обращающихся товаров и услуг (зависимость прямая);</w:t>
      </w:r>
    </w:p>
    <w:p w:rsidR="00040E25" w:rsidRDefault="00040E25" w:rsidP="00040E25">
      <w:pPr>
        <w:numPr>
          <w:ilvl w:val="0"/>
          <w:numId w:val="4"/>
        </w:numPr>
        <w:spacing w:before="100" w:beforeAutospacing="1" w:after="100" w:afterAutospacing="1"/>
      </w:pPr>
      <w:r>
        <w:t>уровнем товарных цен и тарифов на услуги (зависимость прямая, поскольку чем выше цены, тем больше требуется денег);</w:t>
      </w:r>
    </w:p>
    <w:p w:rsidR="00040E25" w:rsidRDefault="00040E25" w:rsidP="00040E25">
      <w:pPr>
        <w:numPr>
          <w:ilvl w:val="0"/>
          <w:numId w:val="4"/>
        </w:numPr>
        <w:spacing w:before="100" w:beforeAutospacing="1" w:after="100" w:afterAutospacing="1"/>
      </w:pPr>
      <w:r>
        <w:t>степенью развития безналичных расчетов (зависимость обратная);</w:t>
      </w:r>
    </w:p>
    <w:p w:rsidR="00040E25" w:rsidRDefault="00040E25" w:rsidP="00040E25">
      <w:pPr>
        <w:numPr>
          <w:ilvl w:val="0"/>
          <w:numId w:val="4"/>
        </w:numPr>
        <w:spacing w:before="100" w:beforeAutospacing="1" w:after="100" w:afterAutospacing="1"/>
      </w:pPr>
      <w:r>
        <w:t>скоростью обращения денег, в том числе кредитных (зависимость обратная).</w:t>
      </w:r>
    </w:p>
    <w:p w:rsidR="00040E25" w:rsidRDefault="00040E25" w:rsidP="00040E25">
      <w:pPr>
        <w:pStyle w:val="a3"/>
      </w:pPr>
      <w:r>
        <w:t>Таким образом, закон, определяющий количество денег в обращении, имеет следующий вид:</w:t>
      </w:r>
    </w:p>
    <w:p w:rsidR="00040E25" w:rsidRDefault="00040E25" w:rsidP="00040E25">
      <w:pPr>
        <w:pStyle w:val="a3"/>
      </w:pPr>
      <w:r>
        <w:t>Количество денег, необходимых в качестве средства обращения и средства платежа=(Сумма цен реализуемых товаров и услуг — Сумма цен проданных товаров в кредит, срок оплаты по которым не наступил+ Сумма платежей по долговым обязательствам- Сумма взаимно погашающихся платежей)/Среднее число оборотов денег как средства обращения, так и средства платежа.</w:t>
      </w:r>
    </w:p>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rsidP="00040E25">
      <w:pPr>
        <w:pStyle w:val="a3"/>
      </w:pPr>
      <w:r>
        <w:t>Денежная масса – важнейший количественный показатель денежного обращения.</w:t>
      </w:r>
    </w:p>
    <w:p w:rsidR="00040E25" w:rsidRDefault="00040E25" w:rsidP="00040E25">
      <w:pPr>
        <w:pStyle w:val="a3"/>
      </w:pPr>
      <w:r>
        <w:t>Выполнила: студентка группы 6203</w:t>
      </w:r>
    </w:p>
    <w:p w:rsidR="00040E25" w:rsidRDefault="00040E25" w:rsidP="00040E25">
      <w:pPr>
        <w:pStyle w:val="a3"/>
      </w:pPr>
      <w:r>
        <w:t>______________</w:t>
      </w:r>
    </w:p>
    <w:p w:rsidR="00040E25" w:rsidRDefault="00040E25" w:rsidP="00040E25">
      <w:pPr>
        <w:pStyle w:val="a3"/>
      </w:pPr>
      <w:r>
        <w:t>Проверила:</w:t>
      </w:r>
    </w:p>
    <w:p w:rsidR="00040E25" w:rsidRDefault="00040E25" w:rsidP="00040E25">
      <w:pPr>
        <w:pStyle w:val="a3"/>
      </w:pPr>
      <w:r>
        <w:t>Белоногова И.В.</w:t>
      </w:r>
    </w:p>
    <w:p w:rsidR="00040E25" w:rsidRDefault="00040E25" w:rsidP="00040E25">
      <w:pPr>
        <w:pStyle w:val="a3"/>
      </w:pPr>
      <w:r>
        <w:t>Казань 2003</w:t>
      </w:r>
    </w:p>
    <w:p w:rsidR="00040E25" w:rsidRDefault="00040E25" w:rsidP="00040E25">
      <w:pPr>
        <w:pStyle w:val="a3"/>
      </w:pPr>
      <w:r>
        <w:t>Содержание.</w:t>
      </w:r>
    </w:p>
    <w:p w:rsidR="00040E25" w:rsidRDefault="00040E25" w:rsidP="00040E25">
      <w:pPr>
        <w:pStyle w:val="a3"/>
      </w:pPr>
      <w:r>
        <w:t>1. Введение………………………………………………………………………………….</w:t>
      </w:r>
    </w:p>
    <w:p w:rsidR="00040E25" w:rsidRDefault="00040E25" w:rsidP="00040E25">
      <w:pPr>
        <w:pStyle w:val="a3"/>
      </w:pPr>
      <w:r>
        <w:t>2. Денежная масса и денежные агрегаты……………………………………………….</w:t>
      </w:r>
    </w:p>
    <w:p w:rsidR="00040E25" w:rsidRDefault="00040E25" w:rsidP="00040E25">
      <w:pPr>
        <w:pStyle w:val="a3"/>
      </w:pPr>
      <w:r>
        <w:t>3. Денежная масса: спрос и предложение………………………………………………</w:t>
      </w:r>
    </w:p>
    <w:p w:rsidR="00040E25" w:rsidRDefault="00040E25" w:rsidP="00040E25">
      <w:pPr>
        <w:pStyle w:val="a3"/>
      </w:pPr>
      <w:r>
        <w:t>1. Спрос на деньги……………………………………………………………………..</w:t>
      </w:r>
    </w:p>
    <w:p w:rsidR="00040E25" w:rsidRDefault="00040E25" w:rsidP="00040E25">
      <w:pPr>
        <w:pStyle w:val="a3"/>
      </w:pPr>
      <w:r>
        <w:t>2. Денежная масса, объем ВВП и цены……………………………………………..</w:t>
      </w:r>
    </w:p>
    <w:p w:rsidR="00040E25" w:rsidRDefault="00040E25" w:rsidP="00040E25">
      <w:pPr>
        <w:pStyle w:val="a3"/>
      </w:pPr>
      <w:r>
        <w:t>3. Скорость обращения денег и денежная масса…………………………………..</w:t>
      </w:r>
    </w:p>
    <w:p w:rsidR="00040E25" w:rsidRDefault="00040E25" w:rsidP="00040E25">
      <w:pPr>
        <w:pStyle w:val="a3"/>
      </w:pPr>
      <w:r>
        <w:t>4. Процентные ставки финансовых активов и их влияние на денежную массу.</w:t>
      </w:r>
    </w:p>
    <w:p w:rsidR="00040E25" w:rsidRDefault="00040E25" w:rsidP="00040E25">
      <w:pPr>
        <w:pStyle w:val="a3"/>
      </w:pPr>
      <w:r>
        <w:t>5. Предложение денег………………………………………………………………….</w:t>
      </w:r>
    </w:p>
    <w:p w:rsidR="00040E25" w:rsidRDefault="00040E25" w:rsidP="00040E25">
      <w:pPr>
        <w:pStyle w:val="a3"/>
      </w:pPr>
      <w:r>
        <w:t>4. Список использованной литературы…………………………………………………</w:t>
      </w:r>
    </w:p>
    <w:p w:rsidR="00040E25" w:rsidRDefault="00040E25" w:rsidP="00040E25">
      <w:pPr>
        <w:pStyle w:val="a3"/>
      </w:pPr>
      <w:r>
        <w:t>Введение.</w:t>
      </w:r>
    </w:p>
    <w:p w:rsidR="00040E25" w:rsidRDefault="00040E25" w:rsidP="00040E25">
      <w:pPr>
        <w:pStyle w:val="a3"/>
      </w:pPr>
      <w:r>
        <w:t>Денежное обращение – 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w:t>
      </w:r>
    </w:p>
    <w:p w:rsidR="00040E25" w:rsidRDefault="00040E25" w:rsidP="00040E25">
      <w:pPr>
        <w:pStyle w:val="a3"/>
      </w:pPr>
      <w:r>
        <w:t>Базовыми категориями денежного обращения являются денежная единица, денежная масса, денежная система и денежно-кредитная политика.</w:t>
      </w:r>
    </w:p>
    <w:p w:rsidR="00040E25" w:rsidRDefault="00040E25" w:rsidP="00040E25">
      <w:pPr>
        <w:pStyle w:val="a3"/>
      </w:pPr>
      <w:r>
        <w:t>Денежная единица – это исторически сложившаяся законодательно закрепленная национальная единица измерения количества денег, цен, товаров и услуг. Законом о Центральном банке РФ установлено, что одной из основных целей деятельности банка являются защита и обеспечение устойчивости рубля, в том числе его покупательной способности и курса по отношению к иностранным валютам.</w:t>
      </w:r>
    </w:p>
    <w:p w:rsidR="00040E25" w:rsidRDefault="00040E25" w:rsidP="00040E25">
      <w:pPr>
        <w:pStyle w:val="a3"/>
      </w:pPr>
      <w:r>
        <w:t>Денежно – кредитная политика представляет собой совокупность денежно- кредитных инструментов (параметры денежной массы, нормы резервов, уровень процента, сроки кредита, ставки рефинансирования и т.д.) и институтов денежно-кредитного регулирования (центральный банк, министерство финансов и т.д.).</w:t>
      </w:r>
    </w:p>
    <w:p w:rsidR="00040E25" w:rsidRDefault="00040E25" w:rsidP="00040E25">
      <w:pPr>
        <w:pStyle w:val="a3"/>
      </w:pPr>
      <w:r>
        <w:t>Денежная система представляет собой форму организации денежного обращения, которая имеет исторический характер и изменяется в соответствии с сущностью экономической системы и основами денежно-кредитной политики.</w:t>
      </w:r>
    </w:p>
    <w:p w:rsidR="00040E25" w:rsidRDefault="00040E25" w:rsidP="00040E25">
      <w:pPr>
        <w:pStyle w:val="a3"/>
      </w:pPr>
      <w:r>
        <w:t>Денежное обращение – достаточно сложная конструкция, соединяющая как основные сущностные характеристики денег, так и механизмы, и способы использования денег для содействия экономическому и социальному развитию страны.</w:t>
      </w:r>
    </w:p>
    <w:p w:rsidR="00040E25" w:rsidRDefault="00040E25" w:rsidP="00040E25">
      <w:pPr>
        <w:pStyle w:val="a3"/>
      </w:pPr>
      <w:r>
        <w:t>Роль денежного обращения, его правильная организация проявляются в следующих моментах:</w:t>
      </w:r>
    </w:p>
    <w:p w:rsidR="00040E25" w:rsidRDefault="00040E25" w:rsidP="00040E25">
      <w:pPr>
        <w:pStyle w:val="a3"/>
      </w:pPr>
      <w:r>
        <w:t>1. отлаженность хозяйственного оборота и платежно-расчетной системы. Если нет этой отлаженности, то на пути движения денег возникают тромбы, замедляется хозяйственный и денежный оборот, растут неплатежи;</w:t>
      </w:r>
    </w:p>
    <w:p w:rsidR="00040E25" w:rsidRDefault="00040E25" w:rsidP="00040E25">
      <w:pPr>
        <w:pStyle w:val="a3"/>
      </w:pPr>
      <w:r>
        <w:t>2. способность обеспечить сбалансированность спроса и предложения на товарном рынке, не допускать дефицита товаров. В решении этой задачи исключительное значение имеет правильное определение количества денег в обращении;</w:t>
      </w:r>
    </w:p>
    <w:p w:rsidR="00040E25" w:rsidRDefault="00040E25" w:rsidP="00040E25">
      <w:pPr>
        <w:pStyle w:val="a3"/>
      </w:pPr>
      <w:r>
        <w:t>3. характер и степень влияния денежной массы на рост цен и инфляцию.</w:t>
      </w:r>
    </w:p>
    <w:p w:rsidR="00040E25" w:rsidRDefault="00040E25" w:rsidP="00040E25">
      <w:pPr>
        <w:pStyle w:val="a3"/>
      </w:pPr>
      <w:r>
        <w:t>Избыточное насыщение деньгами хозяйственного оборота делает легкодоступным извлечение прибыли за счет роста цен, ослабляет конкуренцию. Недостаток денежной массы не только порождает натурализацию товарного обмена (бартер, взаимозачеты), нарушает ценовые пропорции, но и подрывает действенность налоговой системы, поскольку платежи в бюджет совершаются не «живыми» деньгами, а в наиуральном эквиваленте;</w:t>
      </w:r>
    </w:p>
    <w:p w:rsidR="00040E25" w:rsidRDefault="00040E25" w:rsidP="00040E25">
      <w:pPr>
        <w:pStyle w:val="a3"/>
      </w:pPr>
      <w:r>
        <w:t>4. хронический недостаток денежных средств у субъектов рынка для выплаты заработной платы, финансирования оборотных средств.</w:t>
      </w:r>
    </w:p>
    <w:p w:rsidR="00040E25" w:rsidRDefault="00040E25" w:rsidP="00040E25">
      <w:pPr>
        <w:pStyle w:val="a3"/>
      </w:pPr>
      <w:r>
        <w:t>Денежная масса и денежные агрегаты.</w:t>
      </w:r>
    </w:p>
    <w:p w:rsidR="00040E25" w:rsidRDefault="00040E25" w:rsidP="00040E25">
      <w:pPr>
        <w:pStyle w:val="a3"/>
      </w:pPr>
      <w:r>
        <w:t>Важнейшим количественным показателем денежного обращения является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w:t>
      </w:r>
    </w:p>
    <w:p w:rsidR="00040E25" w:rsidRDefault="00040E25" w:rsidP="00040E25">
      <w:pPr>
        <w:pStyle w:val="a3"/>
      </w:pPr>
      <w:r>
        <w:t>Денежная масса - это совокупность наличных и безналичных услуг покупательных и платежных средств, обеспечивающих обращение товаров и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040E25" w:rsidRDefault="00040E25" w:rsidP="00040E25">
      <w:pPr>
        <w:pStyle w:val="a3"/>
      </w:pPr>
      <w:r>
        <w:t>Таким образом,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денег-чеков, кредитных карточек, чеков для путешественников и т. п. Эти инструменты расчетов позволяют распоряжаться денежными депозитами, т. 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депозита на счет продавца или выдать ему наличные.</w:t>
      </w:r>
    </w:p>
    <w:p w:rsidR="00040E25" w:rsidRDefault="00040E25" w:rsidP="00040E25">
      <w:pPr>
        <w:pStyle w:val="a3"/>
      </w:pPr>
      <w:r>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w:t>
      </w:r>
    </w:p>
    <w:p w:rsidR="00040E25" w:rsidRDefault="00040E25" w:rsidP="00040E25">
      <w:pPr>
        <w:pStyle w:val="a3"/>
      </w:pPr>
      <w:r>
        <w:t>Исходной основой определения количества денег является сумма цен товаров. Учитывая, что одна денежная единица совершает несколько оборотов в год, количество денег в обращении прямо пропорционально сумме цен и обратно пропорционально скорости оборота денежной единицы. С развитием кредита, системы взаимных расчетов и погашения взаимоплатежей совокупная стоимость товаров и услуг уменьшается на сумму цен товаров и услуг, проданных ранее, срок оплаты которых наступает в текущем году.</w:t>
      </w:r>
    </w:p>
    <w:p w:rsidR="00040E25" w:rsidRDefault="00040E25" w:rsidP="00040E25">
      <w:pPr>
        <w:pStyle w:val="a3"/>
      </w:pPr>
      <w:r>
        <w:t>Длительное время денежные системы многих стран опирались на жесткую привязку денежной массы к золоту. Денежной единице соответствовало определенное количество золота и, самое главное, держатели бумажных денег могли обменять их на золото. Динамика цен на золото играла исключительную роль в общей ценовой конъюнктуре и тем самым воздействовала на денежную массу. С отходом от этого золотого правила денежного обращения в качестве обеспечения денег выступают товарная масса и финансово-экономические активы, включая, конечно, и золото, и другие драгоценные металлы.</w:t>
      </w:r>
    </w:p>
    <w:p w:rsidR="00040E25" w:rsidRDefault="00040E25" w:rsidP="00040E25">
      <w:pPr>
        <w:pStyle w:val="a3"/>
      </w:pPr>
      <w:r>
        <w:t>Эти фундаментальные факторы формирования денежной массы продолжают действовать и в современной экономике, хотя общее факторное поле денежного обращения усложнилось.</w:t>
      </w:r>
    </w:p>
    <w:p w:rsidR="00040E25" w:rsidRDefault="00040E25" w:rsidP="00040E25">
      <w:pPr>
        <w:pStyle w:val="a3"/>
      </w:pPr>
      <w:r>
        <w:t>С учетом опыта стран с рыночной экономикой Центральный банк РФ ведет расчеты следующих денежных агрегатов:</w:t>
      </w:r>
    </w:p>
    <w:p w:rsidR="00040E25" w:rsidRDefault="00040E25" w:rsidP="00040E25">
      <w:pPr>
        <w:pStyle w:val="a3"/>
      </w:pPr>
      <w:r>
        <w:t>. М0 – наличные деньги в обращении;</w:t>
      </w:r>
    </w:p>
    <w:p w:rsidR="00040E25" w:rsidRDefault="00040E25" w:rsidP="00040E25">
      <w:pPr>
        <w:pStyle w:val="a3"/>
      </w:pPr>
      <w:r>
        <w:t>. М1 = М0 + средства на расчетных, текущих и специальных счетах предприятий и организаций + средства страховых компаний + депозиты населения до востребования в Сбербанке и в коммерческих банках;</w:t>
      </w:r>
    </w:p>
    <w:p w:rsidR="00040E25" w:rsidRDefault="00040E25" w:rsidP="00040E25">
      <w:pPr>
        <w:pStyle w:val="a3"/>
      </w:pPr>
      <w:r>
        <w:t>. М2 = М1 + срочные вклады населения в Сбербанке;</w:t>
      </w:r>
    </w:p>
    <w:p w:rsidR="00040E25" w:rsidRDefault="00040E25" w:rsidP="00040E25">
      <w:pPr>
        <w:pStyle w:val="a3"/>
      </w:pPr>
      <w:r>
        <w:t>. М3 = М2 + сертификаты и облигации госзайма.</w:t>
      </w:r>
    </w:p>
    <w:p w:rsidR="00040E25" w:rsidRDefault="00040E25" w:rsidP="00040E25">
      <w:pPr>
        <w:pStyle w:val="a3"/>
      </w:pPr>
      <w:r>
        <w:t>Более подробно о структуре М0 можно узнать из нижеприведенных данных.</w:t>
      </w:r>
    </w:p>
    <w:p w:rsidR="00040E25" w:rsidRDefault="00040E25" w:rsidP="00040E25">
      <w:pPr>
        <w:pStyle w:val="a3"/>
      </w:pPr>
      <w:r>
        <w:t>|Структура наличной денежной массы в обращении по эмиссионному балансу |</w:t>
      </w:r>
      <w:r>
        <w:br/>
        <w:t>|по состоянию на 1 января 2003 года |</w:t>
      </w:r>
      <w:r>
        <w:br/>
        <w:t>| |</w:t>
      </w:r>
    </w:p>
    <w:p w:rsidR="00040E25" w:rsidRDefault="00040E25" w:rsidP="00040E25">
      <w:pPr>
        <w:pStyle w:val="a3"/>
      </w:pPr>
      <w:r>
        <w:t>|Сумма, количество и удельный вес банкнот и монеты, находящихся в |</w:t>
      </w:r>
      <w:r>
        <w:br/>
        <w:t>|обращении, по эмиссионному балансу |</w:t>
      </w:r>
    </w:p>
    <w:p w:rsidR="00040E25" w:rsidRPr="00040E25" w:rsidRDefault="00040E25" w:rsidP="00040E25">
      <w:pPr>
        <w:pStyle w:val="a3"/>
        <w:rPr>
          <w:lang w:val="en-US"/>
        </w:rPr>
      </w:pPr>
      <w:r w:rsidRPr="00040E25">
        <w:rPr>
          <w:lang w:val="en-US"/>
        </w:rPr>
        <w:t>|[pic] |</w:t>
      </w:r>
    </w:p>
    <w:p w:rsidR="00040E25" w:rsidRPr="00040E25" w:rsidRDefault="00040E25" w:rsidP="00040E25">
      <w:pPr>
        <w:pStyle w:val="a3"/>
        <w:rPr>
          <w:lang w:val="en-US"/>
        </w:rPr>
      </w:pPr>
      <w:r w:rsidRPr="00040E25">
        <w:rPr>
          <w:lang w:val="en-US"/>
        </w:rPr>
        <w:t>[pic]</w:t>
      </w:r>
    </w:p>
    <w:p w:rsidR="00040E25" w:rsidRPr="00040E25" w:rsidRDefault="00040E25" w:rsidP="00040E25">
      <w:pPr>
        <w:pStyle w:val="a3"/>
        <w:rPr>
          <w:lang w:val="en-US"/>
        </w:rPr>
      </w:pPr>
      <w:r w:rsidRPr="00040E25">
        <w:rPr>
          <w:lang w:val="en-US"/>
        </w:rPr>
        <w:t>[pic]</w:t>
      </w:r>
    </w:p>
    <w:p w:rsidR="00040E25" w:rsidRPr="00040E25" w:rsidRDefault="00040E25" w:rsidP="00040E25">
      <w:pPr>
        <w:pStyle w:val="a3"/>
        <w:rPr>
          <w:lang w:val="en-US"/>
        </w:rPr>
      </w:pPr>
      <w:r w:rsidRPr="00040E25">
        <w:rPr>
          <w:lang w:val="en-US"/>
        </w:rPr>
        <w:t>[pic]</w:t>
      </w:r>
    </w:p>
    <w:p w:rsidR="00040E25" w:rsidRPr="00040E25" w:rsidRDefault="00040E25" w:rsidP="00040E25">
      <w:pPr>
        <w:pStyle w:val="a3"/>
        <w:rPr>
          <w:lang w:val="en-US"/>
        </w:rPr>
      </w:pPr>
      <w:r w:rsidRPr="00040E25">
        <w:rPr>
          <w:lang w:val="en-US"/>
        </w:rPr>
        <w:t>[pic]</w:t>
      </w:r>
    </w:p>
    <w:p w:rsidR="00040E25" w:rsidRDefault="00040E25" w:rsidP="00040E25">
      <w:pPr>
        <w:pStyle w:val="a3"/>
      </w:pPr>
      <w:r>
        <w:t>[pic]</w:t>
      </w:r>
    </w:p>
    <w:p w:rsidR="00040E25" w:rsidRDefault="00040E25" w:rsidP="00040E25">
      <w:pPr>
        <w:pStyle w:val="a3"/>
      </w:pPr>
      <w:r>
        <w:t>[pic]</w:t>
      </w:r>
    </w:p>
    <w:p w:rsidR="00040E25" w:rsidRDefault="00040E25" w:rsidP="00040E25">
      <w:pPr>
        <w:pStyle w:val="a3"/>
      </w:pPr>
      <w:r>
        <w:t>[pic]</w:t>
      </w:r>
      <w:r>
        <w:br/>
        <w:t>Примечание. Данные приведены с округлением.</w:t>
      </w:r>
    </w:p>
    <w:p w:rsidR="00040E25" w:rsidRDefault="00040E25" w:rsidP="00040E25">
      <w:pPr>
        <w:pStyle w:val="a3"/>
      </w:pPr>
      <w:r>
        <w:t>Состав денежных агрегатов неодинаков в разных странах. В США применяется более широкий состав денежных агрегатов. Например, в М2 включаются ценные бумаги по однодневным операциям репо (покупка и продажа ценных бумаг с обратным выкупом – продажей), депозитные счета денежного рынка; взаимные фонды денежного рынка (общего назначения, брокерские, дилерские). В М3 дополнительно к М2 включаются краткосрочные векселя казначейства, срочные соглашения о выкупе, заключаемые коммерческими банками.</w:t>
      </w:r>
    </w:p>
    <w:p w:rsidR="00040E25" w:rsidRDefault="00040E25" w:rsidP="00040E25">
      <w:pPr>
        <w:pStyle w:val="a3"/>
      </w:pPr>
      <w:r>
        <w:t>Все денежные агрегаты выстраиваются в иерархичную систему: каждый последующий денежный агрегат включает в свой состав предыдущий. Денежные агрегаты отличаются по степени ликвидности, под которой понимается</w:t>
      </w:r>
      <w:r>
        <w:br/>
        <w:t>«возможность быстрой конвертации актива в наличность без каких-либо потерь его стоимости».</w:t>
      </w:r>
    </w:p>
    <w:p w:rsidR="00040E25" w:rsidRDefault="00040E25" w:rsidP="00040E25">
      <w:pPr>
        <w:pStyle w:val="a3"/>
      </w:pPr>
      <w:r>
        <w:t>Самой высокой ликвидностью обладает денежный агрегат М0 (наличные деньги), ликвидность М1 ниже, чем М0, но выше, чем М2, поскольку вклады до востребования должны быть возвращены вкладчику по его заявлению, а срочные вклады могут в течение всего срока вклада использоваться банком для своих целей и возвращаются вкладчику по истечении этого срока.</w:t>
      </w:r>
    </w:p>
    <w:p w:rsidR="00040E25" w:rsidRDefault="00040E25" w:rsidP="00040E25">
      <w:pPr>
        <w:pStyle w:val="a3"/>
      </w:pPr>
      <w:r>
        <w:t>Денежная масса М2 определяется движением наличных денег и безналичных средств, которые, в свою очередь, находятся в прямой зависимости от сбережений населения и остатков средств на счетах юридических лиц. Отсюда следует, что если процесс сбережений населения идет интенсивно, население доверяет банкам и держит свои деньги на их счетах, то Центральный банк имеет большие возможности увеличить денежную массу. Сбережения населения выполняют как бы функцию обеспечения новых денег. Вместе с тем наличные деньги в составе М2 в России в несколько раз превышают аналогичный показатель в США, что связано с недоверием к рублю из-за неустойчивости финансово-банковской системы, медленным развитием системы безналичных расчетов.</w:t>
      </w:r>
    </w:p>
    <w:p w:rsidR="00040E25" w:rsidRDefault="00040E25" w:rsidP="00040E25">
      <w:pPr>
        <w:pStyle w:val="a3"/>
      </w:pPr>
      <w:r>
        <w:t>Более широкое представление о денежной массе М2 и ее структуре в</w:t>
      </w:r>
      <w:r>
        <w:br/>
        <w:t>России дают следующие данные:</w:t>
      </w:r>
    </w:p>
    <w:p w:rsidR="00040E25" w:rsidRDefault="00040E25" w:rsidP="00040E25">
      <w:pPr>
        <w:pStyle w:val="a3"/>
      </w:pPr>
      <w:r>
        <w:t>|Денежная масса (национальное определение) в 2002 году |</w:t>
      </w:r>
      <w:r>
        <w:br/>
        <w:t>|(млрд. руб.) |</w:t>
      </w:r>
      <w:r>
        <w:br/>
        <w:t>| |</w:t>
      </w:r>
    </w:p>
    <w:p w:rsidR="00040E25" w:rsidRDefault="00040E25" w:rsidP="00040E25">
      <w:pPr>
        <w:pStyle w:val="a3"/>
      </w:pPr>
      <w:r>
        <w:t>|[pic] |</w:t>
      </w:r>
    </w:p>
    <w:p w:rsidR="00040E25" w:rsidRDefault="00040E25" w:rsidP="00040E25">
      <w:pPr>
        <w:pStyle w:val="a3"/>
      </w:pPr>
      <w:r>
        <w:br/>
        <w:t>|[pic]Денежная масса (национальное определение) в 2003 году |</w:t>
      </w:r>
      <w:r>
        <w:br/>
        <w:t>|(млрд. руб.) |</w:t>
      </w:r>
      <w:r>
        <w:br/>
        <w:t>| |</w:t>
      </w:r>
    </w:p>
    <w:p w:rsidR="00040E25" w:rsidRDefault="00040E25" w:rsidP="00040E25">
      <w:pPr>
        <w:pStyle w:val="a3"/>
      </w:pPr>
      <w:r>
        <w:t>|[pic] |</w:t>
      </w:r>
    </w:p>
    <w:p w:rsidR="00040E25" w:rsidRDefault="00040E25" w:rsidP="00040E25">
      <w:pPr>
        <w:pStyle w:val="a3"/>
      </w:pPr>
      <w:r>
        <w:t>| |</w:t>
      </w:r>
      <w:r>
        <w:br/>
        <w:t>|Денежная масса (М2)1 |</w:t>
      </w:r>
      <w:r>
        <w:br/>
        <w:t>|Темпы прироста |</w:t>
      </w:r>
      <w:r>
        <w:br/>
        <w:t>|денежной массы, % |</w:t>
      </w:r>
      <w:r>
        <w:br/>
        <w:t>| |</w:t>
      </w:r>
      <w:r>
        <w:br/>
        <w:t>| |</w:t>
      </w:r>
      <w:r>
        <w:br/>
        <w:t>|Всего |</w:t>
      </w:r>
      <w:r>
        <w:br/>
        <w:t>|в том числе: |</w:t>
      </w:r>
      <w:r>
        <w:br/>
        <w:t>|к предыдущему месяцу |</w:t>
      </w:r>
      <w:r>
        <w:br/>
        <w:t>|к началу года |</w:t>
      </w:r>
      <w:r>
        <w:br/>
        <w:t>| |</w:t>
      </w:r>
      <w:r>
        <w:br/>
        <w:t>| |</w:t>
      </w:r>
      <w:r>
        <w:br/>
        <w:t>| |</w:t>
      </w:r>
      <w:r>
        <w:br/>
        <w:t>|наличные деньги (М0) |</w:t>
      </w:r>
      <w:r>
        <w:br/>
        <w:t>|безналичные средства |</w:t>
      </w:r>
      <w:r>
        <w:br/>
        <w:t>| |</w:t>
      </w:r>
      <w:r>
        <w:br/>
        <w:t>| |</w:t>
      </w:r>
      <w:r>
        <w:br/>
        <w:t>| |</w:t>
      </w:r>
      <w:r>
        <w:br/>
        <w:t>|1.01.2003 |</w:t>
      </w:r>
      <w:r>
        <w:br/>
        <w:t>|2 119,6 |</w:t>
      </w:r>
      <w:r>
        <w:br/>
        <w:t>|763,3 |</w:t>
      </w:r>
      <w:r>
        <w:br/>
        <w:t>|1 356,2 |</w:t>
      </w:r>
      <w:r>
        <w:br/>
        <w:t>|9,8 |</w:t>
      </w:r>
      <w:r>
        <w:br/>
        <w:t>|— |</w:t>
      </w:r>
      <w:r>
        <w:br/>
        <w:t>| |</w:t>
      </w:r>
      <w:r>
        <w:br/>
        <w:t>|1.02.2003 |</w:t>
      </w:r>
      <w:r>
        <w:br/>
        <w:t>|2 026,5 |</w:t>
      </w:r>
      <w:r>
        <w:br/>
        <w:t>|709,0 |</w:t>
      </w:r>
      <w:r>
        <w:br/>
        <w:t>|1 317,5 |</w:t>
      </w:r>
      <w:r>
        <w:br/>
        <w:t>|-4,4 |</w:t>
      </w:r>
      <w:r>
        <w:br/>
        <w:t>|-4,4 |</w:t>
      </w:r>
      <w:r>
        <w:br/>
        <w:t>| |</w:t>
      </w:r>
      <w:r>
        <w:br/>
        <w:t>|1.03.2003 |</w:t>
      </w:r>
      <w:r>
        <w:br/>
        <w:t>|2 108,0 |</w:t>
      </w:r>
      <w:r>
        <w:br/>
        <w:t>|730,9 |</w:t>
      </w:r>
      <w:r>
        <w:br/>
        <w:t>|1 377,1 |</w:t>
      </w:r>
      <w:r>
        <w:br/>
        <w:t>|4,0 |</w:t>
      </w:r>
      <w:r>
        <w:br/>
        <w:t>|-0,5 |</w:t>
      </w:r>
      <w:r>
        <w:br/>
        <w:t>| |</w:t>
      </w:r>
      <w:r>
        <w:br/>
        <w:t>|1.04.2003 |</w:t>
      </w:r>
      <w:r>
        <w:br/>
        <w:t>|2 208,5 |</w:t>
      </w:r>
      <w:r>
        <w:br/>
        <w:t>|749,5 |</w:t>
      </w:r>
      <w:r>
        <w:br/>
        <w:t>|1 459,0 |</w:t>
      </w:r>
      <w:r>
        <w:br/>
        <w:t>|4,8 |</w:t>
      </w:r>
      <w:r>
        <w:br/>
        <w:t>|4,2 |</w:t>
      </w:r>
      <w:r>
        <w:br/>
        <w:t>| |</w:t>
      </w:r>
    </w:p>
    <w:p w:rsidR="00040E25" w:rsidRDefault="00040E25" w:rsidP="00040E25">
      <w:pPr>
        <w:pStyle w:val="a3"/>
      </w:pPr>
      <w:r>
        <w:t>| |</w:t>
      </w:r>
      <w:r>
        <w:br/>
        <w:t>|1 Денежный агрегат М2 представляет собой объем наличных денег в |</w:t>
      </w:r>
      <w:r>
        <w:br/>
        <w:t>|обращении (вне банков) и остатков средств в национальной валюте на |</w:t>
      </w:r>
      <w:r>
        <w:br/>
        <w:t>|расчетных, текущих счетах и депозитах нефинансовых предприятий, |</w:t>
      </w:r>
      <w:r>
        <w:br/>
        <w:t>|организаций и физических лиц, являющихся резидентами Российской |</w:t>
      </w:r>
      <w:r>
        <w:br/>
        <w:t>|Федерации. В этот агрегат не включаются депозиты в иностранной валюте. |</w:t>
      </w:r>
    </w:p>
    <w:p w:rsidR="00040E25" w:rsidRDefault="00040E25" w:rsidP="00040E25">
      <w:pPr>
        <w:pStyle w:val="a3"/>
      </w:pPr>
      <w:r>
        <w:t>Характеристика денежных агрегатов будет неполной без разъяснения понятия «денежная база».</w:t>
      </w:r>
    </w:p>
    <w:p w:rsidR="00040E25" w:rsidRDefault="00040E25" w:rsidP="00040E25">
      <w:pPr>
        <w:pStyle w:val="a3"/>
      </w:pPr>
      <w:r>
        <w:t>Денежная база – это сумма наличных денег (М0) и денежных средств коммерческих банков, депонированных в ЦБ в качестве обязательных резервов.</w:t>
      </w:r>
      <w:r>
        <w:br/>
        <w:t>Эти деньги имеют не только большую ликвидность, но и показывают дееспособность Центрального банка, его возможности выполнять свои обязательства. Некоторые экономисты называют их сильными деньгами или деньгами «высокой эффективности», поскольку эта категория денег может прямо контролироваться Центральным банком, чего нельзя сказать о других элементах совокупной денежной массы. Например, количество и сумма банковских вкладов зависит не только от эффективности политики Центрального банка, но и от того, как воспринимают эту политику инвесторы, доверяют ли они банкам или не доверяют. На 2003 год имеются следующие данные о денежной базе:</w:t>
      </w:r>
    </w:p>
    <w:p w:rsidR="00040E25" w:rsidRDefault="00040E25" w:rsidP="00040E25">
      <w:pPr>
        <w:pStyle w:val="a3"/>
      </w:pPr>
      <w:r>
        <w:t>|Денежная база в широком определении |</w:t>
      </w:r>
      <w:r>
        <w:br/>
        <w:t>|(млрд. рублей) |</w:t>
      </w:r>
      <w:r>
        <w:br/>
        <w:t>| |</w:t>
      </w:r>
    </w:p>
    <w:p w:rsidR="00040E25" w:rsidRDefault="00040E25" w:rsidP="00040E25">
      <w:pPr>
        <w:pStyle w:val="a3"/>
      </w:pPr>
      <w:r>
        <w:t>|[pic] |</w:t>
      </w:r>
      <w:r>
        <w:br/>
        <w:t>| |</w:t>
      </w:r>
      <w:r>
        <w:br/>
        <w:t>|01.01.03 |</w:t>
      </w:r>
      <w:r>
        <w:br/>
        <w:t>|01.02.03 |</w:t>
      </w:r>
      <w:r>
        <w:br/>
        <w:t>|01.03.03 |</w:t>
      </w:r>
      <w:r>
        <w:br/>
        <w:t>|01.04.03 |</w:t>
      </w:r>
      <w:r>
        <w:br/>
        <w:t>|01.05.03 |</w:t>
      </w:r>
      <w:r>
        <w:br/>
        <w:t>| |</w:t>
      </w:r>
      <w:r>
        <w:br/>
        <w:t>| |</w:t>
      </w:r>
      <w:r>
        <w:br/>
        <w:t>|Денежная база (в широком определении) |</w:t>
      </w:r>
      <w:r>
        <w:br/>
        <w:t>|1 232,6 |</w:t>
      </w:r>
      <w:r>
        <w:br/>
        <w:t>|1 140,1 |</w:t>
      </w:r>
      <w:r>
        <w:br/>
        <w:t>|1 240,7 |</w:t>
      </w:r>
      <w:r>
        <w:br/>
        <w:t>|1 284,5 |</w:t>
      </w:r>
      <w:r>
        <w:br/>
        <w:t>|1 386,8 |</w:t>
      </w:r>
      <w:r>
        <w:br/>
        <w:t>| |</w:t>
      </w:r>
      <w:r>
        <w:br/>
        <w:t>|в том числе: |</w:t>
      </w:r>
      <w:r>
        <w:br/>
        <w:t>| |</w:t>
      </w:r>
      <w:r>
        <w:br/>
        <w:t>| - наличные деньги в обращении с учетом остатков в кассах кредитных |</w:t>
      </w:r>
      <w:r>
        <w:br/>
        <w:t>|организаций1 |</w:t>
      </w:r>
      <w:r>
        <w:br/>
        <w:t>|813,9 |</w:t>
      </w:r>
      <w:r>
        <w:br/>
        <w:t>|751,1 |</w:t>
      </w:r>
      <w:r>
        <w:br/>
        <w:t>|775,2 |</w:t>
      </w:r>
      <w:r>
        <w:br/>
        <w:t>|798,1 |</w:t>
      </w:r>
      <w:r>
        <w:br/>
        <w:t>|872,8 |</w:t>
      </w:r>
      <w:r>
        <w:br/>
        <w:t>| |</w:t>
      </w:r>
      <w:r>
        <w:br/>
        <w:t>| - корреспондентские счета кредитных организаций в Банке России2 |</w:t>
      </w:r>
      <w:r>
        <w:br/>
        <w:t>|169,7 |</w:t>
      </w:r>
      <w:r>
        <w:br/>
        <w:t>|101,0 |</w:t>
      </w:r>
      <w:r>
        <w:br/>
        <w:t>|110,2 |</w:t>
      </w:r>
      <w:r>
        <w:br/>
        <w:t>|137,6 |</w:t>
      </w:r>
      <w:r>
        <w:br/>
        <w:t>|145,2 |</w:t>
      </w:r>
      <w:r>
        <w:br/>
        <w:t>| |</w:t>
      </w:r>
      <w:r>
        <w:br/>
        <w:t>| - обязательные резервы3 |</w:t>
      </w:r>
      <w:r>
        <w:br/>
        <w:t>|201,1 |</w:t>
      </w:r>
      <w:r>
        <w:br/>
        <w:t>|212,6 |</w:t>
      </w:r>
      <w:r>
        <w:br/>
        <w:t>|210,8 |</w:t>
      </w:r>
      <w:r>
        <w:br/>
        <w:t>|219,0 |</w:t>
      </w:r>
      <w:r>
        <w:br/>
        <w:t>|228,1 |</w:t>
      </w:r>
      <w:r>
        <w:br/>
        <w:t>| |</w:t>
      </w:r>
      <w:r>
        <w:br/>
        <w:t>| - депозиты банков в Банке России |</w:t>
      </w:r>
      <w:r>
        <w:br/>
        <w:t>|47,4 |</w:t>
      </w:r>
      <w:r>
        <w:br/>
        <w:t>|58,0 |</w:t>
      </w:r>
      <w:r>
        <w:br/>
        <w:t>|89,4 |</w:t>
      </w:r>
      <w:r>
        <w:br/>
        <w:t>|61,4 |</w:t>
      </w:r>
      <w:r>
        <w:br/>
        <w:t>|30,1 |</w:t>
      </w:r>
      <w:r>
        <w:br/>
        <w:t>| |</w:t>
      </w:r>
      <w:r>
        <w:br/>
        <w:t>| - облигации Банка России у кредитных организаций |</w:t>
      </w:r>
      <w:r>
        <w:br/>
        <w:t>|— |</w:t>
      </w:r>
      <w:r>
        <w:br/>
        <w:t>|— |</w:t>
      </w:r>
      <w:r>
        <w:br/>
        <w:t>|— |</w:t>
      </w:r>
      <w:r>
        <w:br/>
        <w:t>|— |</w:t>
      </w:r>
      <w:r>
        <w:br/>
        <w:t>|— |</w:t>
      </w:r>
      <w:r>
        <w:br/>
        <w:t>| |</w:t>
      </w:r>
      <w:r>
        <w:br/>
        <w:t>| - обязательства Банка России по обратному выкупу ценных бумаг4 |</w:t>
      </w:r>
      <w:r>
        <w:br/>
        <w:t>|0,5 |</w:t>
      </w:r>
      <w:r>
        <w:br/>
        <w:t>|17,4 |</w:t>
      </w:r>
      <w:r>
        <w:br/>
        <w:t>|55,1 |</w:t>
      </w:r>
      <w:r>
        <w:br/>
        <w:t>|68,5 |</w:t>
      </w:r>
      <w:r>
        <w:br/>
        <w:t>|110,6 |</w:t>
      </w:r>
      <w:r>
        <w:br/>
        <w:t>| |</w:t>
      </w:r>
    </w:p>
    <w:p w:rsidR="00040E25" w:rsidRDefault="00040E25" w:rsidP="00040E25">
      <w:pPr>
        <w:pStyle w:val="a3"/>
      </w:pPr>
      <w:r>
        <w:t>| |</w:t>
      </w:r>
      <w:r>
        <w:br/>
        <w:t>|1 Без учета наличных денег в кассах учреждений Банка России. |</w:t>
      </w:r>
      <w:r>
        <w:br/>
        <w:t>|2 Счета в валюте Российской Федерации, включая остатки средств на ОРЦБ и|</w:t>
      </w:r>
      <w:r>
        <w:br/>
        <w:t>|на корреспондентском счете АРКО. |</w:t>
      </w:r>
      <w:r>
        <w:br/>
        <w:t>|3 По привлеченным кредитными организациями средствам на счета в валюте |</w:t>
      </w:r>
      <w:r>
        <w:br/>
        <w:t>|Российской Федерации и в иностранной валюте. |</w:t>
      </w:r>
      <w:r>
        <w:br/>
        <w:t>|4 В настоящее время - обязательства Банка России перед кредитными |</w:t>
      </w:r>
      <w:r>
        <w:br/>
        <w:t>|организациями по операциям, проводимым в соответствии с Положением Банка|</w:t>
      </w:r>
      <w:r>
        <w:br/>
        <w:t>|России от 11.01.2002 № 176-П "О порядке продажи Банком России |</w:t>
      </w:r>
      <w:r>
        <w:br/>
        <w:t>|государственных ценных бумаг с обязательством обратного выкупа". |</w:t>
      </w:r>
    </w:p>
    <w:p w:rsidR="00040E25" w:rsidRDefault="00040E25" w:rsidP="00040E25">
      <w:pPr>
        <w:pStyle w:val="a3"/>
      </w:pPr>
      <w:r>
        <w:t>Для обоснования пределов роста денежной массы (М2) используется денежный мультипликатор, характеризующий возможное увеличение денежной массы без отрицательных последствий для роста цен и инфляции. Его величина определяется как отношение М2 к денежной базе.</w:t>
      </w:r>
    </w:p>
    <w:p w:rsidR="00040E25" w:rsidRDefault="00040E25" w:rsidP="00040E25">
      <w:pPr>
        <w:pStyle w:val="a3"/>
      </w:pPr>
      <w:r>
        <w:t>Учитывая, что в денежную базу и в М2 входят наличные деньги, мультипликатор отражает увеличение вкладов населения и остатков средств юридических лиц. Если доля этих элементов в составе М2 увеличивается, то это означает, что основная часть денежной массы может увеличиваться в соответствии с величиной мультипликатора.</w:t>
      </w:r>
    </w:p>
    <w:p w:rsidR="00040E25" w:rsidRDefault="00040E25" w:rsidP="00040E25">
      <w:pPr>
        <w:pStyle w:val="a3"/>
      </w:pPr>
      <w:r>
        <w:t>Существенной спецификой денежного обращения в России является широкое использование иностранной валюты как для оплаты внешнеэкономических контрактов, так и в целях сохранности сбережений населения, сокращения потерь доходов от инфляции. В этой связи для анализа и прогнозирования спроса на деньги, изменения курса рубля, устойчивости финансово-банковской системы, процессов долларизации и бегства капитала используется показатель широких денег, который включает агрегат М2 и депозиты населения в иностранной валюте в национальной банковской системе.</w:t>
      </w:r>
    </w:p>
    <w:p w:rsidR="00040E25" w:rsidRDefault="00040E25" w:rsidP="00040E25">
      <w:pPr>
        <w:pStyle w:val="a3"/>
      </w:pPr>
      <w:r>
        <w:t>Масса валютных денег более чем в 2 раза превышает наличные деньги вне банковской системы (М0). Если бы денежное обращение основывалось только на отечественной валюте, то М2 должен быть почти в 2 раза больше. Масштабы замещения рубля долларом в общем денежном потоке настолько значительны, что в России сложилась по международной терминологии параллельная система денежного обращения, когда наряду с национальной денежной единицей активно циркулирует денежная единица иностранного государства, что ведет к сокращению эмиссионного дохода Российского государства.</w:t>
      </w:r>
    </w:p>
    <w:p w:rsidR="00040E25" w:rsidRDefault="00040E25" w:rsidP="00040E25">
      <w:pPr>
        <w:pStyle w:val="a3"/>
      </w:pPr>
      <w:r>
        <w:t>Список использованной литературы.</w:t>
      </w:r>
    </w:p>
    <w:p w:rsidR="00040E25" w:rsidRDefault="00040E25" w:rsidP="00040E25">
      <w:pPr>
        <w:pStyle w:val="a3"/>
      </w:pPr>
      <w:r>
        <w:t>1. В.К. Сенчагов, А.И. Архипова. «Финансы, денежное обращение и кредит».</w:t>
      </w:r>
    </w:p>
    <w:p w:rsidR="00040E25" w:rsidRDefault="00040E25" w:rsidP="00040E25">
      <w:pPr>
        <w:pStyle w:val="a3"/>
      </w:pPr>
      <w:r>
        <w:t xml:space="preserve">М., «Проспект» </w:t>
      </w:r>
      <w:smartTag w:uri="urn:schemas-microsoft-com:office:smarttags" w:element="metricconverter">
        <w:smartTagPr>
          <w:attr w:name="ProductID" w:val="2001 г"/>
        </w:smartTagPr>
        <w:r>
          <w:t>2001 г</w:t>
        </w:r>
      </w:smartTag>
      <w:r>
        <w:t>.</w:t>
      </w:r>
    </w:p>
    <w:p w:rsidR="00040E25" w:rsidRDefault="00040E25" w:rsidP="00040E25">
      <w:pPr>
        <w:pStyle w:val="a3"/>
      </w:pPr>
      <w:r>
        <w:t>2. А.И. Добрынин, Л.С. Тарасевич. «Экономическая теория» Спб., «Питер»</w:t>
      </w:r>
    </w:p>
    <w:p w:rsidR="00040E25" w:rsidRDefault="00040E25" w:rsidP="00040E25">
      <w:pPr>
        <w:pStyle w:val="a3"/>
      </w:pPr>
      <w:smartTag w:uri="urn:schemas-microsoft-com:office:smarttags" w:element="metricconverter">
        <w:smartTagPr>
          <w:attr w:name="ProductID" w:val="1999 г"/>
        </w:smartTagPr>
        <w:r>
          <w:t>1999 г</w:t>
        </w:r>
      </w:smartTag>
      <w:r>
        <w:t>.</w:t>
      </w:r>
    </w:p>
    <w:p w:rsidR="00040E25" w:rsidRDefault="00040E25" w:rsidP="00040E25">
      <w:pPr>
        <w:pStyle w:val="a3"/>
      </w:pPr>
      <w:r>
        <w:t>3. Официальный сайт Центрального банка РФ www.cbr.ru.</w:t>
      </w:r>
      <w:r>
        <w:br/>
        <w:t>-----------------------</w:t>
      </w:r>
      <w:r>
        <w:br/>
        <w:t>3</w:t>
      </w:r>
    </w:p>
    <w:p w:rsidR="00040E25" w:rsidRDefault="00040E25"/>
    <w:p w:rsidR="00040E25" w:rsidRDefault="00040E25"/>
    <w:p w:rsidR="00040E25" w:rsidRDefault="00040E25"/>
    <w:p w:rsidR="00040E25" w:rsidRDefault="00040E25"/>
    <w:p w:rsidR="00040E25" w:rsidRDefault="00040E25"/>
    <w:p w:rsidR="00040E25" w:rsidRDefault="00040E25"/>
    <w:p w:rsidR="00040E25" w:rsidRDefault="00040E25">
      <w:bookmarkStart w:id="0" w:name="_GoBack"/>
      <w:bookmarkEnd w:id="0"/>
    </w:p>
    <w:sectPr w:rsidR="00040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A048F"/>
    <w:multiLevelType w:val="multilevel"/>
    <w:tmpl w:val="32D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B13D4"/>
    <w:multiLevelType w:val="multilevel"/>
    <w:tmpl w:val="0AC4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D6AB0"/>
    <w:multiLevelType w:val="multilevel"/>
    <w:tmpl w:val="63CE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7C558A"/>
    <w:multiLevelType w:val="multilevel"/>
    <w:tmpl w:val="C7E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524"/>
    <w:rsid w:val="00040E25"/>
    <w:rsid w:val="006B2524"/>
    <w:rsid w:val="007127AB"/>
    <w:rsid w:val="00870151"/>
    <w:rsid w:val="00C45236"/>
    <w:rsid w:val="00D8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188025-0E4E-4637-80F6-B741836F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0E25"/>
    <w:pPr>
      <w:spacing w:before="100" w:beforeAutospacing="1" w:after="100" w:afterAutospacing="1"/>
    </w:pPr>
  </w:style>
  <w:style w:type="character" w:styleId="a4">
    <w:name w:val="Emphasis"/>
    <w:basedOn w:val="a0"/>
    <w:qFormat/>
    <w:rsid w:val="00040E25"/>
    <w:rPr>
      <w:i/>
      <w:iCs/>
    </w:rPr>
  </w:style>
  <w:style w:type="character" w:styleId="a5">
    <w:name w:val="Strong"/>
    <w:basedOn w:val="a0"/>
    <w:qFormat/>
    <w:rsid w:val="00040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894">
      <w:bodyDiv w:val="1"/>
      <w:marLeft w:val="0"/>
      <w:marRight w:val="0"/>
      <w:marTop w:val="0"/>
      <w:marBottom w:val="0"/>
      <w:divBdr>
        <w:top w:val="none" w:sz="0" w:space="0" w:color="auto"/>
        <w:left w:val="none" w:sz="0" w:space="0" w:color="auto"/>
        <w:bottom w:val="none" w:sz="0" w:space="0" w:color="auto"/>
        <w:right w:val="none" w:sz="0" w:space="0" w:color="auto"/>
      </w:divBdr>
    </w:div>
    <w:div w:id="15871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6525</Words>
  <Characters>37194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Денежная масса и денежная база</vt:lpstr>
    </vt:vector>
  </TitlesOfParts>
  <Company>ХАТА</Company>
  <LinksUpToDate>false</LinksUpToDate>
  <CharactersWithSpaces>43632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Денежная масса и денежная база</dc:title>
  <dc:subject/>
  <dc:creator>ОЛЕГА</dc:creator>
  <cp:keywords/>
  <dc:description/>
  <cp:lastModifiedBy>admin</cp:lastModifiedBy>
  <cp:revision>2</cp:revision>
  <dcterms:created xsi:type="dcterms:W3CDTF">2014-03-29T09:38:00Z</dcterms:created>
  <dcterms:modified xsi:type="dcterms:W3CDTF">2014-03-29T09:38:00Z</dcterms:modified>
</cp:coreProperties>
</file>