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412" w:rsidRDefault="00355412" w:rsidP="00212B21">
      <w:pPr>
        <w:pStyle w:val="a3"/>
        <w:ind w:left="-709"/>
        <w:jc w:val="left"/>
        <w:rPr>
          <w:rFonts w:ascii="Impact" w:hAnsi="Impact" w:cs="Impact"/>
          <w:sz w:val="32"/>
          <w:szCs w:val="32"/>
        </w:rPr>
      </w:pPr>
    </w:p>
    <w:p w:rsidR="00212B21" w:rsidRDefault="00212B21" w:rsidP="00212B21">
      <w:pPr>
        <w:pStyle w:val="a3"/>
        <w:ind w:left="-709"/>
        <w:jc w:val="left"/>
        <w:rPr>
          <w:rFonts w:ascii="Impact" w:hAnsi="Impact" w:cs="Impact"/>
          <w:sz w:val="32"/>
          <w:szCs w:val="32"/>
        </w:rPr>
      </w:pPr>
      <w:r>
        <w:rPr>
          <w:rFonts w:ascii="Impact" w:hAnsi="Impact" w:cs="Impact"/>
          <w:sz w:val="32"/>
          <w:szCs w:val="32"/>
        </w:rPr>
        <w:t>Доклад</w:t>
      </w:r>
    </w:p>
    <w:p w:rsidR="00212B21" w:rsidRDefault="00212B21" w:rsidP="00212B21">
      <w:pPr>
        <w:pStyle w:val="a3"/>
        <w:ind w:left="-709"/>
        <w:jc w:val="left"/>
      </w:pPr>
    </w:p>
    <w:p w:rsidR="00212B21" w:rsidRDefault="00212B21" w:rsidP="00212B21">
      <w:pPr>
        <w:pStyle w:val="a3"/>
        <w:ind w:left="-709"/>
        <w:jc w:val="left"/>
      </w:pPr>
      <w:r>
        <w:tab/>
        <w:t>Уважаемые члены государственной комиссии! Мною разработан дипломный проект на тему: детский ясли-сад на 140 мест с бассейном в городе Перми.</w:t>
      </w:r>
      <w:r w:rsidRPr="00212B21">
        <w:t xml:space="preserve"> </w:t>
      </w:r>
      <w:r>
        <w:t xml:space="preserve">В виду не большёго спроса на услуги дошкольного воспитания он запроектирован на 140 мест, что вполне может удовлетворить потребности четырёх близь лежащих кварталов. </w:t>
      </w:r>
    </w:p>
    <w:p w:rsidR="00212B21" w:rsidRDefault="00212B21" w:rsidP="00212B21">
      <w:pPr>
        <w:pStyle w:val="a3"/>
        <w:ind w:left="-709"/>
        <w:jc w:val="left"/>
      </w:pPr>
      <w:r>
        <w:t xml:space="preserve">При  проектировании здания были учтены нормативные документы и существующие типовые решения. В проекте нет решений представляющих сложность изготовления, монтажа и удорожающих тем самым стоимость проекта в целом. Здание выполнено из материалов и конструкций не дорогих и не являющихся дефицитными, по этому стоимость проекта оптимальна. </w:t>
      </w:r>
    </w:p>
    <w:p w:rsidR="00212B21" w:rsidRPr="00212B21" w:rsidRDefault="00212B21" w:rsidP="00212B21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Объект расположен на улице Уфимской, Свердловского района. </w:t>
      </w:r>
    </w:p>
    <w:p w:rsidR="00212B21" w:rsidRDefault="00212B21" w:rsidP="00212B21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Площадка имеет следующие характеристики: </w:t>
      </w:r>
    </w:p>
    <w:p w:rsidR="00212B21" w:rsidRDefault="00212B21" w:rsidP="00212B21">
      <w:pPr>
        <w:numPr>
          <w:ilvl w:val="0"/>
          <w:numId w:val="4"/>
        </w:numPr>
        <w:ind w:left="-709" w:firstLine="0"/>
        <w:rPr>
          <w:sz w:val="28"/>
          <w:szCs w:val="28"/>
        </w:rPr>
      </w:pPr>
      <w:r>
        <w:rPr>
          <w:sz w:val="28"/>
          <w:szCs w:val="28"/>
        </w:rPr>
        <w:t>Площадь территории участка 0,56 га.</w:t>
      </w:r>
    </w:p>
    <w:p w:rsidR="00212B21" w:rsidRDefault="00212B21" w:rsidP="00212B21">
      <w:pPr>
        <w:numPr>
          <w:ilvl w:val="0"/>
          <w:numId w:val="4"/>
        </w:numPr>
        <w:ind w:left="-709" w:firstLine="0"/>
        <w:rPr>
          <w:sz w:val="28"/>
          <w:szCs w:val="28"/>
        </w:rPr>
      </w:pPr>
      <w:r>
        <w:rPr>
          <w:sz w:val="28"/>
          <w:szCs w:val="28"/>
        </w:rPr>
        <w:t>Площадь застройки 0,12га.</w:t>
      </w:r>
    </w:p>
    <w:p w:rsidR="00212B21" w:rsidRDefault="00212B21" w:rsidP="00212B21">
      <w:pPr>
        <w:numPr>
          <w:ilvl w:val="0"/>
          <w:numId w:val="4"/>
        </w:numPr>
        <w:ind w:left="-709" w:firstLine="0"/>
        <w:rPr>
          <w:sz w:val="28"/>
          <w:szCs w:val="28"/>
        </w:rPr>
      </w:pPr>
      <w:r>
        <w:rPr>
          <w:sz w:val="28"/>
          <w:szCs w:val="28"/>
        </w:rPr>
        <w:t>Протяжённость внутренних дорог 275 м.</w:t>
      </w:r>
    </w:p>
    <w:p w:rsidR="00212B21" w:rsidRDefault="00212B21" w:rsidP="00212B21">
      <w:pPr>
        <w:numPr>
          <w:ilvl w:val="0"/>
          <w:numId w:val="4"/>
        </w:numPr>
        <w:ind w:left="-709" w:firstLine="0"/>
        <w:rPr>
          <w:sz w:val="28"/>
          <w:szCs w:val="28"/>
        </w:rPr>
      </w:pPr>
      <w:r>
        <w:rPr>
          <w:sz w:val="28"/>
          <w:szCs w:val="28"/>
        </w:rPr>
        <w:t xml:space="preserve">Уклон незначительный и составляет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=0,0025, с понижением в северо-восточном направлении.</w:t>
      </w:r>
    </w:p>
    <w:p w:rsidR="00212B21" w:rsidRDefault="00212B21" w:rsidP="00212B21">
      <w:pPr>
        <w:numPr>
          <w:ilvl w:val="0"/>
          <w:numId w:val="4"/>
        </w:numPr>
        <w:ind w:left="-709" w:firstLine="0"/>
        <w:rPr>
          <w:sz w:val="28"/>
          <w:szCs w:val="28"/>
        </w:rPr>
      </w:pPr>
      <w:r>
        <w:rPr>
          <w:sz w:val="28"/>
          <w:szCs w:val="28"/>
        </w:rPr>
        <w:t xml:space="preserve">Грунты под площадкой следующие: </w:t>
      </w:r>
    </w:p>
    <w:p w:rsidR="00212B21" w:rsidRDefault="00212B21" w:rsidP="00212B21">
      <w:pPr>
        <w:numPr>
          <w:ilvl w:val="0"/>
          <w:numId w:val="5"/>
        </w:numPr>
        <w:ind w:left="-709" w:firstLine="0"/>
        <w:rPr>
          <w:sz w:val="28"/>
          <w:szCs w:val="28"/>
        </w:rPr>
      </w:pPr>
      <w:r>
        <w:rPr>
          <w:sz w:val="28"/>
          <w:szCs w:val="28"/>
        </w:rPr>
        <w:t>1-й слой суглинки аллювиальные толщина слоя 4,4 м, этот слой является несущим.</w:t>
      </w:r>
    </w:p>
    <w:p w:rsidR="00212B21" w:rsidRDefault="00212B21" w:rsidP="00212B21">
      <w:pPr>
        <w:numPr>
          <w:ilvl w:val="0"/>
          <w:numId w:val="5"/>
        </w:numPr>
        <w:ind w:left="-709" w:firstLine="0"/>
        <w:rPr>
          <w:sz w:val="28"/>
          <w:szCs w:val="28"/>
        </w:rPr>
      </w:pPr>
      <w:r>
        <w:rPr>
          <w:sz w:val="28"/>
          <w:szCs w:val="28"/>
        </w:rPr>
        <w:t>2-й слой мелкий песок,</w:t>
      </w:r>
    </w:p>
    <w:p w:rsidR="00212B21" w:rsidRDefault="00212B21" w:rsidP="00212B21">
      <w:pPr>
        <w:ind w:left="-709"/>
        <w:rPr>
          <w:sz w:val="28"/>
          <w:szCs w:val="28"/>
        </w:rPr>
      </w:pPr>
      <w:r>
        <w:rPr>
          <w:sz w:val="28"/>
          <w:szCs w:val="28"/>
        </w:rPr>
        <w:t>3-й слой супесь,</w:t>
      </w:r>
    </w:p>
    <w:p w:rsidR="00212B21" w:rsidRDefault="00212B21" w:rsidP="00212B21">
      <w:pPr>
        <w:numPr>
          <w:ilvl w:val="0"/>
          <w:numId w:val="5"/>
        </w:numPr>
        <w:ind w:left="-709" w:firstLine="0"/>
        <w:rPr>
          <w:sz w:val="28"/>
          <w:szCs w:val="28"/>
        </w:rPr>
      </w:pPr>
      <w:r>
        <w:rPr>
          <w:sz w:val="28"/>
          <w:szCs w:val="28"/>
        </w:rPr>
        <w:t>4-й слой суглинок аллювиальный.</w:t>
      </w:r>
    </w:p>
    <w:p w:rsidR="00212B21" w:rsidRDefault="00212B21" w:rsidP="00212B21">
      <w:pPr>
        <w:numPr>
          <w:ilvl w:val="0"/>
          <w:numId w:val="4"/>
        </w:numPr>
        <w:ind w:left="-709" w:firstLine="0"/>
        <w:rPr>
          <w:sz w:val="28"/>
          <w:szCs w:val="28"/>
        </w:rPr>
      </w:pPr>
      <w:r>
        <w:rPr>
          <w:sz w:val="28"/>
          <w:szCs w:val="28"/>
        </w:rPr>
        <w:t>Грунтовые воды расположены на глубине –4,7 м, воды не агрессивные.</w:t>
      </w:r>
    </w:p>
    <w:p w:rsidR="00212B21" w:rsidRDefault="00212B21" w:rsidP="00212B21">
      <w:pPr>
        <w:pStyle w:val="1"/>
        <w:ind w:left="-709"/>
      </w:pPr>
      <w:r>
        <w:t xml:space="preserve">Здание имеет размеры в плане 54,14 м в длину на 39,3 м в ширину. Пролёт несущих стен во всех корпусах 6 м. Высота от уровня земли до конька 13,5 м. Отметка дна подвала относительно уровня земли –1,8 м. Здание яслей сада имеет в высоту два этажа, надземный переход и бассейн – один этаж. </w:t>
      </w:r>
    </w:p>
    <w:p w:rsidR="00212B21" w:rsidRDefault="00212B21" w:rsidP="00212B21">
      <w:pPr>
        <w:pStyle w:val="1"/>
        <w:ind w:left="-709"/>
      </w:pPr>
      <w:r>
        <w:t>Здание выполнено по бескаркасной системе. Жёсткость обеспечивается продольными и поперечными несущими стенами и создаваемыми жёсткими дисками перекрытий. Планировка здания запроектирована исходя из функциональных процессов происходящих в учреждении. Здания бассейна и яслей-сада объединены тёплым переходом с зимним садом.</w:t>
      </w:r>
    </w:p>
    <w:p w:rsidR="00212B21" w:rsidRDefault="00212B21" w:rsidP="00212B21">
      <w:pPr>
        <w:pStyle w:val="a3"/>
        <w:ind w:left="-709"/>
        <w:jc w:val="left"/>
      </w:pPr>
      <w:r>
        <w:tab/>
        <w:t>Фундамент здания сборный железобетонный из фундаментных плит и блоков. Глубина заложения подошвы фундамента –2,7 м выбрана с учётом условия промерзания грунтов. Ширина подошвы фундамента выбирается расчётом. Фундаменты под здание разработаны двух типов:</w:t>
      </w:r>
    </w:p>
    <w:p w:rsidR="00212B21" w:rsidRDefault="00212B21" w:rsidP="00212B21">
      <w:pPr>
        <w:pStyle w:val="a3"/>
        <w:numPr>
          <w:ilvl w:val="0"/>
          <w:numId w:val="6"/>
        </w:numPr>
        <w:ind w:left="-709" w:firstLine="0"/>
        <w:jc w:val="left"/>
      </w:pPr>
      <w:r>
        <w:t>Под несущие наружные стены из боков шириной 600 мм и фундаментных плит шириной 1200 мм.</w:t>
      </w:r>
    </w:p>
    <w:p w:rsidR="00212B21" w:rsidRDefault="00212B21" w:rsidP="00212B21">
      <w:pPr>
        <w:pStyle w:val="a3"/>
        <w:numPr>
          <w:ilvl w:val="0"/>
          <w:numId w:val="6"/>
        </w:numPr>
        <w:ind w:left="-709" w:firstLine="0"/>
        <w:jc w:val="left"/>
      </w:pPr>
      <w:r>
        <w:t>Под несущие внутренние стены. Фундаментные блоки шириной 400-500 мм и фундаментных плит шириной 1000 мм.</w:t>
      </w:r>
    </w:p>
    <w:p w:rsidR="00212B21" w:rsidRDefault="00212B21" w:rsidP="00212B21">
      <w:pPr>
        <w:pStyle w:val="a3"/>
        <w:ind w:left="-709"/>
        <w:jc w:val="left"/>
      </w:pPr>
      <w:r>
        <w:t>Подготовка под фундамент: уплотнённый грунт, подсыпка щебнем 200 мм с проливкой горячим битумом до полного насыщения.</w:t>
      </w:r>
    </w:p>
    <w:p w:rsidR="00212B21" w:rsidRDefault="00212B21" w:rsidP="00212B21">
      <w:pPr>
        <w:pStyle w:val="a3"/>
        <w:ind w:left="-709"/>
        <w:jc w:val="left"/>
      </w:pPr>
      <w:r>
        <w:t xml:space="preserve">Наружные стены в соответствии с теплотехническим расчётом кирпичные с внутренним слоем утеплителя из базальтоволокнистого БВТМ. Внутренние несущие стены кирпичные толщиной 380-250 мм. Перегородки выполнены из кирпича толщиной 120 мм и из гипсобетона толщиной 80 мм.  </w:t>
      </w:r>
    </w:p>
    <w:p w:rsidR="00212B21" w:rsidRDefault="00212B21" w:rsidP="00212B21">
      <w:pPr>
        <w:pStyle w:val="a3"/>
        <w:ind w:left="-709"/>
        <w:jc w:val="left"/>
      </w:pPr>
      <w:r>
        <w:t>В конструктивной части рассчитана пустотная плита перекрытия, площадочная плита и два варианта стропильных конструкций. Перекрытия выполнены из пустотных железобетонных плит серии 1.141.1 выпуск 3. В соответствии с расчётом класса бетон В-15, рабочая арматура Ат-</w:t>
      </w:r>
      <w:r>
        <w:rPr>
          <w:lang w:val="en-US"/>
        </w:rPr>
        <w:t>VI</w:t>
      </w:r>
      <w:r w:rsidRPr="00212B21">
        <w:t xml:space="preserve">. </w:t>
      </w:r>
      <w:r>
        <w:t xml:space="preserve">Площадочная плита  бетон класса B15, рабочая арматура A-II. Стропила приняты из клеёной древесины сечением 380х185 мм с затяжкой на высоте 4,6 м от низа стропильной конструкции. </w:t>
      </w:r>
    </w:p>
    <w:p w:rsidR="00212B21" w:rsidRDefault="00212B21" w:rsidP="00212B21">
      <w:pPr>
        <w:pStyle w:val="a3"/>
        <w:ind w:left="-709"/>
        <w:jc w:val="left"/>
      </w:pPr>
      <w:r>
        <w:t xml:space="preserve">Кровля из плоского кровельного железа. Крепится к обрешётке оцинкованными шурупами. </w:t>
      </w:r>
    </w:p>
    <w:p w:rsidR="00212B21" w:rsidRDefault="00212B21" w:rsidP="00212B21">
      <w:pPr>
        <w:pStyle w:val="a3"/>
        <w:ind w:left="-709"/>
        <w:jc w:val="left"/>
      </w:pPr>
      <w:r>
        <w:t xml:space="preserve">Ванна бассейна  выполнена из монолитного железобетона класса В-7,5. </w:t>
      </w:r>
    </w:p>
    <w:p w:rsidR="00212B21" w:rsidRDefault="00212B21" w:rsidP="00212B21">
      <w:pPr>
        <w:pStyle w:val="a3"/>
        <w:ind w:left="-709"/>
        <w:jc w:val="left"/>
      </w:pPr>
      <w:r>
        <w:t>Вертикальная гидроизоляция стен подвала обмазочная, горизонтальная из рубероида на битумной мастике. Ванна бассейна имеет усиленную гидроизоляцию.</w:t>
      </w:r>
    </w:p>
    <w:p w:rsidR="00212B21" w:rsidRDefault="00212B21" w:rsidP="00212B21">
      <w:pPr>
        <w:ind w:left="-709"/>
        <w:rPr>
          <w:sz w:val="28"/>
          <w:szCs w:val="28"/>
        </w:rPr>
      </w:pPr>
      <w:r>
        <w:rPr>
          <w:sz w:val="28"/>
          <w:szCs w:val="28"/>
        </w:rPr>
        <w:tab/>
        <w:t>В технологической части разработана тех карта на устройство фундамента под здание Яслей-сада и бассейна. Сторйгенплан на период возведения надземной части здания. Сетевой график на производство работ по возведению здания, согласно этому графику продолжительность строительства 9 месяцев, максимальное количество работающих в одну смену 23 человека. Основной машиной при возведении каркаса является монтажный кран МКП-25А.</w:t>
      </w:r>
    </w:p>
    <w:p w:rsidR="00212B21" w:rsidRDefault="00212B21" w:rsidP="00212B21">
      <w:pPr>
        <w:ind w:left="-709"/>
        <w:rPr>
          <w:sz w:val="28"/>
          <w:szCs w:val="28"/>
        </w:rPr>
      </w:pPr>
      <w:r>
        <w:rPr>
          <w:sz w:val="28"/>
          <w:szCs w:val="28"/>
        </w:rPr>
        <w:tab/>
        <w:t>Основные технико-экономические показатели проекта:</w:t>
      </w:r>
    </w:p>
    <w:p w:rsidR="00212B21" w:rsidRDefault="00212B21" w:rsidP="00212B21">
      <w:pPr>
        <w:ind w:left="-709"/>
        <w:rPr>
          <w:sz w:val="28"/>
          <w:szCs w:val="28"/>
        </w:rPr>
      </w:pPr>
      <w:r>
        <w:rPr>
          <w:sz w:val="28"/>
          <w:szCs w:val="28"/>
        </w:rPr>
        <w:t>Строительный объём здания 7654 м³.</w:t>
      </w:r>
    </w:p>
    <w:p w:rsidR="00212B21" w:rsidRDefault="00212B21" w:rsidP="00212B21">
      <w:pPr>
        <w:ind w:left="-709"/>
        <w:rPr>
          <w:sz w:val="28"/>
          <w:szCs w:val="28"/>
        </w:rPr>
      </w:pPr>
      <w:r>
        <w:rPr>
          <w:sz w:val="28"/>
          <w:szCs w:val="28"/>
        </w:rPr>
        <w:t>Общая площадь 1867 м².</w:t>
      </w:r>
    </w:p>
    <w:p w:rsidR="00212B21" w:rsidRDefault="00212B21" w:rsidP="00212B21">
      <w:pPr>
        <w:ind w:left="-709"/>
        <w:rPr>
          <w:sz w:val="28"/>
          <w:szCs w:val="28"/>
        </w:rPr>
      </w:pPr>
      <w:r>
        <w:rPr>
          <w:sz w:val="28"/>
          <w:szCs w:val="28"/>
        </w:rPr>
        <w:t>Общая сметная стоимость проекта в ценах 1984 года: 214,5 тыс. руб.</w:t>
      </w:r>
    </w:p>
    <w:p w:rsidR="00212B21" w:rsidRDefault="00212B21" w:rsidP="00212B21">
      <w:pPr>
        <w:ind w:left="-709"/>
        <w:rPr>
          <w:sz w:val="28"/>
          <w:szCs w:val="28"/>
        </w:rPr>
      </w:pPr>
      <w:r>
        <w:rPr>
          <w:sz w:val="28"/>
          <w:szCs w:val="28"/>
        </w:rPr>
        <w:t>Стоимость 1 м² общей площади 194,4 руб.</w:t>
      </w:r>
    </w:p>
    <w:p w:rsidR="00212B21" w:rsidRPr="00212B21" w:rsidRDefault="00212B21" w:rsidP="00212B21">
      <w:pPr>
        <w:ind w:left="-709"/>
        <w:rPr>
          <w:sz w:val="28"/>
          <w:szCs w:val="28"/>
        </w:rPr>
      </w:pPr>
      <w:r>
        <w:rPr>
          <w:sz w:val="28"/>
          <w:szCs w:val="28"/>
        </w:rPr>
        <w:t>Стоимость устанавливаемого оборудования в ценах 1984 года 53 тысяч рублей.</w:t>
      </w:r>
    </w:p>
    <w:p w:rsidR="00212B21" w:rsidRPr="00212B21" w:rsidRDefault="00212B21" w:rsidP="00212B21">
      <w:pPr>
        <w:ind w:left="-709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Трудоёмкость возведения здания </w:t>
      </w:r>
      <w:r w:rsidRPr="00212B21">
        <w:rPr>
          <w:sz w:val="28"/>
          <w:szCs w:val="28"/>
        </w:rPr>
        <w:t xml:space="preserve">4772 человекодней и </w:t>
      </w:r>
      <w:r w:rsidRPr="00212B21">
        <w:rPr>
          <w:snapToGrid w:val="0"/>
          <w:color w:val="000000"/>
          <w:sz w:val="28"/>
          <w:szCs w:val="28"/>
        </w:rPr>
        <w:t>342 машиносмен.</w:t>
      </w:r>
    </w:p>
    <w:p w:rsidR="00212B21" w:rsidRDefault="00212B21" w:rsidP="00212B21">
      <w:pPr>
        <w:ind w:left="-709"/>
        <w:rPr>
          <w:sz w:val="28"/>
          <w:szCs w:val="28"/>
        </w:rPr>
      </w:pPr>
      <w:r>
        <w:rPr>
          <w:sz w:val="28"/>
          <w:szCs w:val="28"/>
        </w:rPr>
        <w:t>Сметная заработная плата рабочих в ценах 1984 года 42 тысяч рублей.</w:t>
      </w:r>
    </w:p>
    <w:p w:rsidR="00212B21" w:rsidRDefault="00212B21" w:rsidP="00212B21">
      <w:pPr>
        <w:ind w:left="-709"/>
        <w:rPr>
          <w:sz w:val="28"/>
          <w:szCs w:val="28"/>
        </w:rPr>
      </w:pPr>
      <w:r>
        <w:rPr>
          <w:sz w:val="28"/>
          <w:szCs w:val="28"/>
        </w:rPr>
        <w:t>Общее количество работающих 30 человек.</w:t>
      </w:r>
    </w:p>
    <w:p w:rsidR="00212B21" w:rsidRDefault="00212B21" w:rsidP="00212B21">
      <w:pPr>
        <w:ind w:left="-709"/>
        <w:rPr>
          <w:sz w:val="28"/>
          <w:szCs w:val="28"/>
        </w:rPr>
      </w:pPr>
    </w:p>
    <w:p w:rsidR="00212B21" w:rsidRDefault="00212B21" w:rsidP="00212B21">
      <w:pPr>
        <w:ind w:left="-709"/>
        <w:rPr>
          <w:sz w:val="28"/>
          <w:szCs w:val="28"/>
        </w:rPr>
      </w:pPr>
      <w:bookmarkStart w:id="0" w:name="_GoBack"/>
      <w:bookmarkEnd w:id="0"/>
    </w:p>
    <w:sectPr w:rsidR="00212B21">
      <w:pgSz w:w="11906" w:h="16838"/>
      <w:pgMar w:top="851" w:right="849" w:bottom="993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21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DE56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376A1B"/>
    <w:multiLevelType w:val="singleLevel"/>
    <w:tmpl w:val="B4A6B9A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88D0C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D59673C"/>
    <w:multiLevelType w:val="singleLevel"/>
    <w:tmpl w:val="792641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AA615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B21"/>
    <w:rsid w:val="00212B21"/>
    <w:rsid w:val="00355412"/>
    <w:rsid w:val="003D2E7A"/>
    <w:rsid w:val="00B53C2F"/>
    <w:rsid w:val="00CC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2C9DD1D9-B559-4BDD-B940-78AC16D3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ind w:left="72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426" w:right="282" w:firstLine="708"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pPr>
      <w:jc w:val="both"/>
    </w:pPr>
    <w:rPr>
      <w:sz w:val="28"/>
      <w:szCs w:val="28"/>
    </w:rPr>
  </w:style>
  <w:style w:type="character" w:customStyle="1" w:styleId="a4">
    <w:name w:val="Основний текст Знак"/>
    <w:link w:val="a3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ПГТУ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/>
  <dc:creator>Антон Самусин</dc:creator>
  <cp:keywords/>
  <dc:description/>
  <cp:lastModifiedBy>Irina</cp:lastModifiedBy>
  <cp:revision>2</cp:revision>
  <dcterms:created xsi:type="dcterms:W3CDTF">2014-08-13T11:34:00Z</dcterms:created>
  <dcterms:modified xsi:type="dcterms:W3CDTF">2014-08-13T11:34:00Z</dcterms:modified>
</cp:coreProperties>
</file>