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DD66A1" w:rsidRDefault="00A11708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План</w:t>
      </w:r>
    </w:p>
    <w:p w:rsidR="00A11708" w:rsidRPr="00DD66A1" w:rsidRDefault="00A11708" w:rsidP="00DD66A1">
      <w:pPr>
        <w:pStyle w:val="a7"/>
        <w:widowControl w:val="0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1708" w:rsidRPr="00DD66A1" w:rsidRDefault="00A11708" w:rsidP="00DD66A1">
      <w:pPr>
        <w:pStyle w:val="a7"/>
        <w:widowControl w:val="0"/>
        <w:tabs>
          <w:tab w:val="left" w:pos="360"/>
        </w:tabs>
        <w:spacing w:before="0" w:beforeAutospacing="0" w:after="0" w:afterAutospacing="0" w:line="360" w:lineRule="auto"/>
        <w:rPr>
          <w:sz w:val="28"/>
          <w:szCs w:val="28"/>
        </w:rPr>
      </w:pPr>
      <w:r w:rsidRPr="00DD66A1">
        <w:rPr>
          <w:sz w:val="28"/>
          <w:szCs w:val="28"/>
        </w:rPr>
        <w:t>Введение</w:t>
      </w:r>
    </w:p>
    <w:p w:rsidR="00A11708" w:rsidRPr="00DD66A1" w:rsidRDefault="00A11708" w:rsidP="00DD66A1">
      <w:pPr>
        <w:pStyle w:val="a7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D66A1">
        <w:rPr>
          <w:sz w:val="28"/>
          <w:szCs w:val="28"/>
        </w:rPr>
        <w:t>Происхождение и предпринимательская деятельность В.А. Кокорева</w:t>
      </w:r>
    </w:p>
    <w:p w:rsidR="00A11708" w:rsidRPr="00DD66A1" w:rsidRDefault="00A11708" w:rsidP="00DD66A1">
      <w:pPr>
        <w:pStyle w:val="a7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D66A1">
        <w:rPr>
          <w:sz w:val="28"/>
          <w:szCs w:val="28"/>
        </w:rPr>
        <w:t>Участие в общественно-политической жизни</w:t>
      </w:r>
    </w:p>
    <w:p w:rsidR="00A11708" w:rsidRPr="00DD66A1" w:rsidRDefault="00A11708" w:rsidP="00DD66A1">
      <w:pPr>
        <w:pStyle w:val="a7"/>
        <w:widowControl w:val="0"/>
        <w:tabs>
          <w:tab w:val="left" w:pos="360"/>
        </w:tabs>
        <w:spacing w:before="0" w:beforeAutospacing="0" w:after="0" w:afterAutospacing="0" w:line="360" w:lineRule="auto"/>
        <w:rPr>
          <w:sz w:val="28"/>
          <w:szCs w:val="28"/>
        </w:rPr>
      </w:pPr>
      <w:r w:rsidRPr="00DD66A1">
        <w:rPr>
          <w:sz w:val="28"/>
          <w:szCs w:val="28"/>
        </w:rPr>
        <w:t>Заключение</w:t>
      </w:r>
    </w:p>
    <w:p w:rsidR="00A11708" w:rsidRDefault="00A11708" w:rsidP="00DD66A1">
      <w:pPr>
        <w:pStyle w:val="a7"/>
        <w:widowControl w:val="0"/>
        <w:tabs>
          <w:tab w:val="left" w:pos="360"/>
        </w:tabs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DD66A1">
        <w:rPr>
          <w:sz w:val="28"/>
          <w:szCs w:val="28"/>
        </w:rPr>
        <w:t>Литература</w:t>
      </w:r>
    </w:p>
    <w:p w:rsidR="00B42126" w:rsidRPr="00B42126" w:rsidRDefault="00B42126" w:rsidP="00DD66A1">
      <w:pPr>
        <w:pStyle w:val="a7"/>
        <w:widowControl w:val="0"/>
        <w:tabs>
          <w:tab w:val="left" w:pos="360"/>
        </w:tabs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A11708" w:rsidRPr="00DD66A1" w:rsidRDefault="00DD66A1" w:rsidP="00DD66A1">
      <w:pPr>
        <w:pStyle w:val="a7"/>
        <w:widowControl w:val="0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1708" w:rsidRPr="00DD66A1">
        <w:rPr>
          <w:sz w:val="28"/>
          <w:szCs w:val="28"/>
        </w:rPr>
        <w:t>Введение</w:t>
      </w:r>
    </w:p>
    <w:p w:rsidR="00DD66A1" w:rsidRDefault="00DD66A1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1708" w:rsidRPr="00DD66A1" w:rsidRDefault="003B218C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В.А. Кокорев </w:t>
      </w:r>
      <w:r w:rsidR="00D9357E" w:rsidRPr="00DD66A1">
        <w:rPr>
          <w:sz w:val="28"/>
          <w:szCs w:val="28"/>
        </w:rPr>
        <w:t>- представитель поколения, которое сформировало</w:t>
      </w:r>
      <w:r w:rsidR="00A11708" w:rsidRPr="00DD66A1">
        <w:rPr>
          <w:sz w:val="28"/>
          <w:szCs w:val="28"/>
        </w:rPr>
        <w:t>сь в период позднего крепостничества и сознательно встрети</w:t>
      </w:r>
      <w:r w:rsidR="00D9357E" w:rsidRPr="00DD66A1">
        <w:rPr>
          <w:sz w:val="28"/>
          <w:szCs w:val="28"/>
        </w:rPr>
        <w:t>ло</w:t>
      </w:r>
      <w:r w:rsidR="00A11708" w:rsidRPr="00DD66A1">
        <w:rPr>
          <w:sz w:val="28"/>
          <w:szCs w:val="28"/>
        </w:rPr>
        <w:t xml:space="preserve"> эпоху «великих реформ». Благодаря винным откупам и благоприятной экономической конъюнктуре второй половины 1850-х гг. он сумел образовать солидный капитал, который помогал ему затевать и реализовывать новые, смелые проекты, ранее не апробированные в коммерческой среде. </w:t>
      </w:r>
      <w:r w:rsidR="003D3C9E" w:rsidRPr="00DD66A1">
        <w:rPr>
          <w:sz w:val="28"/>
          <w:szCs w:val="28"/>
        </w:rPr>
        <w:t>Составив капитал, Кокорев активно занимался благотворительной деятельностью. На свои средства он устроил в Тверской губернии Владимиро-Мариинский приют для молодых художников, превратившийся в своеобразный дом творчества молодых студентов Академии художеств в Петербурге и Московского училища живописи, зодчества и ваяния, финансировал их образовательные поездки в Европу. В начале 60-х годов XIX века открыл картинную галерею, где были представлены свыше пятисот работ русских и зарубежных художников из его коллекции.</w:t>
      </w:r>
      <w:r w:rsidR="003D3C9E" w:rsidRPr="00DD66A1">
        <w:rPr>
          <w:sz w:val="28"/>
        </w:rPr>
        <w:t xml:space="preserve"> </w:t>
      </w:r>
      <w:r w:rsidR="00A11708" w:rsidRPr="00DD66A1">
        <w:rPr>
          <w:sz w:val="28"/>
          <w:szCs w:val="28"/>
        </w:rPr>
        <w:t>В общественной жизни России Кокорев также принимал активное участие</w:t>
      </w:r>
      <w:r w:rsidR="00D9357E" w:rsidRPr="00DD66A1">
        <w:rPr>
          <w:sz w:val="28"/>
          <w:szCs w:val="28"/>
        </w:rPr>
        <w:t>, не оставаясь стороне от насущных общественных проблем. Его профессиональная деятельность как промышленника и предпринимателя, а также участие в общественно-политической жизни России,</w:t>
      </w:r>
      <w:r w:rsidR="00DD66A1">
        <w:rPr>
          <w:sz w:val="28"/>
          <w:szCs w:val="28"/>
        </w:rPr>
        <w:t xml:space="preserve"> </w:t>
      </w:r>
      <w:r w:rsidR="00D9357E" w:rsidRPr="00DD66A1">
        <w:rPr>
          <w:sz w:val="28"/>
          <w:szCs w:val="28"/>
        </w:rPr>
        <w:t>и определили предмет исследования в данной работе.</w:t>
      </w:r>
    </w:p>
    <w:p w:rsidR="00A11708" w:rsidRPr="00DD66A1" w:rsidRDefault="00A11708" w:rsidP="00DD66A1">
      <w:pPr>
        <w:widowControl w:val="0"/>
        <w:spacing w:line="360" w:lineRule="auto"/>
        <w:ind w:firstLine="709"/>
        <w:jc w:val="both"/>
        <w:rPr>
          <w:sz w:val="28"/>
        </w:rPr>
      </w:pPr>
      <w:r w:rsidRPr="00DD66A1">
        <w:rPr>
          <w:bCs/>
          <w:sz w:val="28"/>
          <w:szCs w:val="28"/>
        </w:rPr>
        <w:t xml:space="preserve">Цель </w:t>
      </w:r>
      <w:r w:rsidR="00D9357E" w:rsidRPr="00DD66A1">
        <w:rPr>
          <w:bCs/>
          <w:sz w:val="28"/>
          <w:szCs w:val="28"/>
        </w:rPr>
        <w:t xml:space="preserve">работы </w:t>
      </w:r>
      <w:r w:rsidRPr="00DD66A1">
        <w:rPr>
          <w:sz w:val="28"/>
          <w:szCs w:val="28"/>
        </w:rPr>
        <w:t xml:space="preserve">- изучение </w:t>
      </w:r>
      <w:r w:rsidR="00D9357E" w:rsidRPr="00DD66A1">
        <w:rPr>
          <w:sz w:val="28"/>
          <w:szCs w:val="28"/>
        </w:rPr>
        <w:t>жизни, предпринимательской деятельности В.А. Кокорева, анализ его</w:t>
      </w:r>
      <w:r w:rsidRPr="00DD66A1">
        <w:rPr>
          <w:sz w:val="28"/>
          <w:szCs w:val="28"/>
        </w:rPr>
        <w:t xml:space="preserve"> приоритетов социально - экономического развития России. В соответствии с поставленной целью сформулированы следующие </w:t>
      </w:r>
      <w:r w:rsidRPr="00DD66A1">
        <w:rPr>
          <w:bCs/>
          <w:sz w:val="28"/>
          <w:szCs w:val="28"/>
        </w:rPr>
        <w:t>задачи</w:t>
      </w:r>
      <w:r w:rsidRPr="00DD66A1">
        <w:rPr>
          <w:sz w:val="28"/>
          <w:szCs w:val="28"/>
        </w:rPr>
        <w:t>:</w:t>
      </w:r>
      <w:r w:rsidR="003B218C" w:rsidRPr="00DD66A1">
        <w:rPr>
          <w:sz w:val="28"/>
          <w:szCs w:val="28"/>
        </w:rPr>
        <w:t xml:space="preserve"> </w:t>
      </w:r>
      <w:r w:rsidR="00D9357E" w:rsidRPr="00DD66A1">
        <w:rPr>
          <w:sz w:val="28"/>
          <w:szCs w:val="28"/>
        </w:rPr>
        <w:t>освещение основных событий жизни предпринимателя, становление его мировоззренческой позиции</w:t>
      </w:r>
      <w:r w:rsidRPr="00DD66A1">
        <w:rPr>
          <w:sz w:val="28"/>
          <w:szCs w:val="28"/>
        </w:rPr>
        <w:t>;</w:t>
      </w:r>
      <w:r w:rsidR="003B218C" w:rsidRPr="00DD66A1">
        <w:rPr>
          <w:sz w:val="28"/>
        </w:rPr>
        <w:t xml:space="preserve"> </w:t>
      </w:r>
      <w:r w:rsidRPr="00DD66A1">
        <w:rPr>
          <w:sz w:val="28"/>
          <w:szCs w:val="28"/>
        </w:rPr>
        <w:t>анализ</w:t>
      </w:r>
      <w:r w:rsidR="003B218C" w:rsidRPr="00DD66A1">
        <w:rPr>
          <w:sz w:val="28"/>
          <w:szCs w:val="28"/>
        </w:rPr>
        <w:t xml:space="preserve"> профессиональной предпринимательской деятельности В.А Кокорева</w:t>
      </w:r>
      <w:r w:rsidRPr="00DD66A1">
        <w:rPr>
          <w:sz w:val="28"/>
          <w:szCs w:val="28"/>
        </w:rPr>
        <w:t>;</w:t>
      </w:r>
      <w:r w:rsidR="003B218C" w:rsidRPr="00DD66A1">
        <w:rPr>
          <w:sz w:val="28"/>
        </w:rPr>
        <w:t xml:space="preserve"> </w:t>
      </w:r>
      <w:r w:rsidR="003B218C" w:rsidRPr="00DD66A1">
        <w:rPr>
          <w:sz w:val="28"/>
          <w:szCs w:val="28"/>
        </w:rPr>
        <w:t>рассмотрение его участия в общественно-политической жизни страны</w:t>
      </w:r>
      <w:r w:rsidRPr="00DD66A1">
        <w:rPr>
          <w:sz w:val="28"/>
          <w:szCs w:val="28"/>
        </w:rPr>
        <w:t>;</w:t>
      </w:r>
    </w:p>
    <w:p w:rsidR="00A11708" w:rsidRPr="00DD66A1" w:rsidRDefault="003B218C" w:rsidP="00DD66A1">
      <w:pPr>
        <w:widowControl w:val="0"/>
        <w:spacing w:line="360" w:lineRule="auto"/>
        <w:ind w:firstLine="709"/>
        <w:jc w:val="both"/>
        <w:rPr>
          <w:sz w:val="28"/>
        </w:rPr>
      </w:pPr>
      <w:r w:rsidRPr="00DD66A1">
        <w:rPr>
          <w:sz w:val="28"/>
          <w:szCs w:val="28"/>
        </w:rPr>
        <w:t>М</w:t>
      </w:r>
      <w:r w:rsidR="00A11708" w:rsidRPr="00DD66A1">
        <w:rPr>
          <w:sz w:val="28"/>
          <w:szCs w:val="28"/>
        </w:rPr>
        <w:t xml:space="preserve">атериалы </w:t>
      </w:r>
      <w:r w:rsidRPr="00DD66A1">
        <w:rPr>
          <w:sz w:val="28"/>
          <w:szCs w:val="28"/>
        </w:rPr>
        <w:t>работы могут быть использованы</w:t>
      </w:r>
      <w:r w:rsidR="00A11708" w:rsidRPr="00DD66A1">
        <w:rPr>
          <w:sz w:val="28"/>
          <w:szCs w:val="28"/>
        </w:rPr>
        <w:t xml:space="preserve"> при изучении курса «История Отечества. </w:t>
      </w:r>
      <w:r w:rsidR="00A11708" w:rsidRPr="00DD66A1">
        <w:rPr>
          <w:rStyle w:val="grame"/>
          <w:sz w:val="28"/>
          <w:szCs w:val="28"/>
          <w:lang w:val="en-US"/>
        </w:rPr>
        <w:t>XIX</w:t>
      </w:r>
      <w:r w:rsidR="00A11708" w:rsidRPr="00DD66A1">
        <w:rPr>
          <w:rStyle w:val="grame"/>
          <w:sz w:val="28"/>
          <w:szCs w:val="28"/>
        </w:rPr>
        <w:t xml:space="preserve"> век» в разделах, посвященных социально-экономическим и политическим проблемам.</w:t>
      </w:r>
      <w:r w:rsidR="00A11708" w:rsidRPr="00DD66A1">
        <w:rPr>
          <w:sz w:val="28"/>
          <w:szCs w:val="28"/>
        </w:rPr>
        <w:t xml:space="preserve"> </w:t>
      </w:r>
    </w:p>
    <w:p w:rsidR="00A11708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1. Происхождение и предпринимательская деятельность В.А. Кокорева</w:t>
      </w:r>
    </w:p>
    <w:p w:rsidR="003D3C9E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71AB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В начале XIX века Россия не только достойно продолжала отвечать на вызовы Западной Европы, но и зримо демонстрировала возрождение купечески</w:t>
      </w:r>
      <w:r w:rsidR="008171AB" w:rsidRPr="00DD66A1">
        <w:rPr>
          <w:sz w:val="28"/>
          <w:szCs w:val="28"/>
        </w:rPr>
        <w:t xml:space="preserve">х традиций Великого Новгорода. </w:t>
      </w:r>
      <w:r w:rsidRPr="00DD66A1">
        <w:rPr>
          <w:sz w:val="28"/>
          <w:szCs w:val="28"/>
        </w:rPr>
        <w:t>Рыночная экономика и капитализм нуждаются в предпринимателях. Русскому купечеству - истинным предпринимателям - принадлежит лидерство в у</w:t>
      </w:r>
      <w:r w:rsidR="008171AB" w:rsidRPr="00DD66A1">
        <w:rPr>
          <w:sz w:val="28"/>
          <w:szCs w:val="28"/>
        </w:rPr>
        <w:t xml:space="preserve">креплении благополучия России. </w:t>
      </w:r>
      <w:r w:rsidRPr="00DD66A1">
        <w:rPr>
          <w:sz w:val="28"/>
          <w:szCs w:val="28"/>
        </w:rPr>
        <w:t xml:space="preserve">Самобытным и преуспевающим предпринимателем-миллионером России середины XIX века признан Василий Александрович Кокорев (1817-1889). </w:t>
      </w:r>
    </w:p>
    <w:p w:rsidR="003D3C9E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Семья Василия Кокорева владела небольшим солеваренным заводом в городе Солигаличе </w:t>
      </w:r>
      <w:r w:rsidR="008171AB" w:rsidRPr="00DD66A1">
        <w:rPr>
          <w:sz w:val="28"/>
          <w:szCs w:val="28"/>
        </w:rPr>
        <w:t xml:space="preserve">на севере Костромской губернии. </w:t>
      </w:r>
      <w:r w:rsidRPr="00DD66A1">
        <w:rPr>
          <w:sz w:val="28"/>
          <w:szCs w:val="28"/>
        </w:rPr>
        <w:t>Выучившись читать и считать у старообрядческих начетчиков поморского толка, Васил</w:t>
      </w:r>
      <w:r w:rsidR="008171AB" w:rsidRPr="00DD66A1">
        <w:rPr>
          <w:sz w:val="28"/>
          <w:szCs w:val="28"/>
        </w:rPr>
        <w:t>ий стал помогать отцу, бывшему «сидельцем»</w:t>
      </w:r>
      <w:r w:rsidRPr="00DD66A1">
        <w:rPr>
          <w:sz w:val="28"/>
          <w:szCs w:val="28"/>
        </w:rPr>
        <w:t xml:space="preserve"> в питейных домах.</w:t>
      </w:r>
      <w:r w:rsidRPr="00DD66A1">
        <w:rPr>
          <w:sz w:val="28"/>
          <w:szCs w:val="28"/>
        </w:rPr>
        <w:br/>
        <w:t>О начале предпринимательс</w:t>
      </w:r>
      <w:r w:rsidR="008171AB" w:rsidRPr="00DD66A1">
        <w:rPr>
          <w:sz w:val="28"/>
          <w:szCs w:val="28"/>
        </w:rPr>
        <w:t>кой карьеры Кокорев вспоминал: «</w:t>
      </w:r>
      <w:r w:rsidRPr="00DD66A1">
        <w:rPr>
          <w:sz w:val="28"/>
          <w:szCs w:val="28"/>
        </w:rPr>
        <w:t xml:space="preserve">После того, как в конце 30-х гг. солеваренный завод совладельцем, которого я был вместе с дядьями, закрылся, оказавшись убыточным, я был вытеснен за рамки уездной жизни в Петербург </w:t>
      </w:r>
      <w:r w:rsidR="008171AB" w:rsidRPr="00DD66A1">
        <w:rPr>
          <w:sz w:val="28"/>
          <w:szCs w:val="28"/>
        </w:rPr>
        <w:t>для приискания откупных занятий»</w:t>
      </w:r>
      <w:r w:rsidRPr="00DD66A1">
        <w:rPr>
          <w:sz w:val="28"/>
          <w:szCs w:val="28"/>
        </w:rPr>
        <w:t>.</w:t>
      </w:r>
      <w:r w:rsidR="008171AB" w:rsidRPr="00DD66A1">
        <w:rPr>
          <w:sz w:val="28"/>
          <w:szCs w:val="28"/>
        </w:rPr>
        <w:t xml:space="preserve"> </w:t>
      </w:r>
    </w:p>
    <w:p w:rsidR="008171AB" w:rsidRPr="00DD66A1" w:rsidRDefault="008171AB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Коко</w:t>
      </w:r>
      <w:r w:rsidR="00F9595D" w:rsidRPr="00DD66A1">
        <w:rPr>
          <w:sz w:val="28"/>
          <w:szCs w:val="28"/>
        </w:rPr>
        <w:t xml:space="preserve">рева любило городское общество </w:t>
      </w:r>
      <w:r w:rsidRPr="00DD66A1">
        <w:rPr>
          <w:sz w:val="28"/>
          <w:szCs w:val="28"/>
        </w:rPr>
        <w:t>за добросовестность, толковость и неутомимость его деятельности, хотя и не обширной в то время, за его любознательность и смелую пытливость о всем, за предупредительную его обязательность и готовность на все хорошее, наконец за современность его понятий, привычек и даже вкусов, в чем он далеко опередил не только свой мед</w:t>
      </w:r>
      <w:r w:rsidR="00F9595D" w:rsidRPr="00DD66A1">
        <w:rPr>
          <w:sz w:val="28"/>
          <w:szCs w:val="28"/>
        </w:rPr>
        <w:t>вежий угол, но и всю губернию</w:t>
      </w:r>
      <w:r w:rsidRPr="00DD66A1">
        <w:rPr>
          <w:sz w:val="28"/>
          <w:szCs w:val="28"/>
        </w:rPr>
        <w:t>.</w:t>
      </w:r>
    </w:p>
    <w:p w:rsidR="008171AB" w:rsidRPr="00DD66A1" w:rsidRDefault="008171AB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Безмятежое начало кокоревской карьеры было непродолжительно. Вскоре, в связи с отменой ввозной пошлины на соль, приходит в упадок и закрывается солеваренный завод. Василий Александрович поступает на службу управляющим винокуренного завода в Оренбургской губернии, а с осени 1842 года - приказчиком казанского винного откупщика И.В.Лихачева. До этого момента в судьбе молодого купца не обнаруживается ничего особенно примечательного. </w:t>
      </w:r>
    </w:p>
    <w:p w:rsidR="008171AB" w:rsidRPr="00DD66A1" w:rsidRDefault="008171AB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Головокружительный взлет обеспечили Кокореву его идеи по реформированию откупной системы. 8 июня 1844 года «казанский 2 гильдии купеческий сын Василий Александров Кокорев» подал записку министру финансов, где предложил способ увеличить питейный доход казны, отказавшись от «староформенного упр</w:t>
      </w:r>
      <w:r w:rsidR="00F9595D" w:rsidRPr="00DD66A1">
        <w:rPr>
          <w:sz w:val="28"/>
          <w:szCs w:val="28"/>
        </w:rPr>
        <w:t xml:space="preserve">авления» откупами, при котором </w:t>
      </w:r>
      <w:r w:rsidRPr="00DD66A1">
        <w:rPr>
          <w:sz w:val="28"/>
          <w:szCs w:val="28"/>
        </w:rPr>
        <w:t>не дано откупному делу торгового, этого приманчивого и увлекательного направления, а оттого и остается часть денег не выбранною из капитала, изо</w:t>
      </w:r>
      <w:r w:rsidR="00F9595D" w:rsidRPr="00DD66A1">
        <w:rPr>
          <w:sz w:val="28"/>
          <w:szCs w:val="28"/>
        </w:rPr>
        <w:t>бильно обращающегося в народе.</w:t>
      </w:r>
    </w:p>
    <w:p w:rsidR="008171AB" w:rsidRPr="00DD66A1" w:rsidRDefault="008171AB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После успешной проверки идей Кокорева на неисправном орловском откупе, он становится самым авторитетным советником министра финансов Ф.П.</w:t>
      </w:r>
      <w:r w:rsidR="00F9595D" w:rsidRPr="00DD66A1">
        <w:rPr>
          <w:sz w:val="28"/>
          <w:szCs w:val="28"/>
        </w:rPr>
        <w:t xml:space="preserve"> </w:t>
      </w:r>
      <w:r w:rsidRPr="00DD66A1">
        <w:rPr>
          <w:sz w:val="28"/>
          <w:szCs w:val="28"/>
        </w:rPr>
        <w:t>Вронченко</w:t>
      </w:r>
      <w:r w:rsidR="00F9595D" w:rsidRPr="00DD66A1">
        <w:rPr>
          <w:sz w:val="28"/>
          <w:szCs w:val="28"/>
        </w:rPr>
        <w:t xml:space="preserve">, доверие которого он приобрел </w:t>
      </w:r>
      <w:r w:rsidRPr="00DD66A1">
        <w:rPr>
          <w:sz w:val="28"/>
          <w:szCs w:val="28"/>
        </w:rPr>
        <w:t>искренним объяснением многих о</w:t>
      </w:r>
      <w:r w:rsidR="00F9595D" w:rsidRPr="00DD66A1">
        <w:rPr>
          <w:sz w:val="28"/>
          <w:szCs w:val="28"/>
        </w:rPr>
        <w:t>ткупных изворотов и ухищрений».</w:t>
      </w:r>
      <w:r w:rsidR="00DD66A1">
        <w:rPr>
          <w:sz w:val="28"/>
          <w:szCs w:val="28"/>
        </w:rPr>
        <w:t xml:space="preserve"> </w:t>
      </w:r>
      <w:r w:rsidRPr="00DD66A1">
        <w:rPr>
          <w:sz w:val="28"/>
          <w:szCs w:val="28"/>
        </w:rPr>
        <w:t>Его идеи легли в основу «Положения об акцизно-откупном комиссионерстве» (1847), а сам Кокорев нажил на откупных операциях огромное состояние. Апогей откупной эры Кокорева приходится на 1850-1855 годы, когда ему удалось совместно с Д.Е.</w:t>
      </w:r>
      <w:r w:rsidR="00F9595D" w:rsidRPr="00DD66A1">
        <w:rPr>
          <w:sz w:val="28"/>
          <w:szCs w:val="28"/>
        </w:rPr>
        <w:t xml:space="preserve"> </w:t>
      </w:r>
      <w:r w:rsidRPr="00DD66A1">
        <w:rPr>
          <w:sz w:val="28"/>
          <w:szCs w:val="28"/>
        </w:rPr>
        <w:t>Бенардаки взять откуп на Бессарабию, Москву, Петербург и все уезды по линии Николаевской железной дороги. К 1861 году активы Кокорева доходят до 8,2 миллионов рублей.</w:t>
      </w:r>
    </w:p>
    <w:p w:rsidR="00DD66A1" w:rsidRDefault="00F9595D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В 1860-х гг., п</w:t>
      </w:r>
      <w:r w:rsidR="003D3C9E" w:rsidRPr="00DD66A1">
        <w:rPr>
          <w:sz w:val="28"/>
          <w:szCs w:val="28"/>
        </w:rPr>
        <w:t xml:space="preserve">отратив два года и значительные средства, предприниматель Кокорев решил устроить в конце 1860-х </w:t>
      </w:r>
      <w:r w:rsidRPr="00DD66A1">
        <w:rPr>
          <w:sz w:val="28"/>
          <w:szCs w:val="28"/>
        </w:rPr>
        <w:t xml:space="preserve">гг. Московский купеческий банк. </w:t>
      </w:r>
      <w:r w:rsidR="003D3C9E" w:rsidRPr="00DD66A1">
        <w:rPr>
          <w:sz w:val="28"/>
          <w:szCs w:val="28"/>
        </w:rPr>
        <w:t>В составе 90 пайщиков Московского купеческого банка (МКБ) большинство представляли крупные текстильные фабриканты центральных губерний, возглавляемые С.П. Малютиным и кланом Морозовых, компаньоны Кокорева И.Ф. Мамонтов и М. А. Горбов непременно вписывались в интересные дела. Не упустили возможность стать вкладчиками банка петербургские банкиры А.Д. Штиглиц и И.Ф. Утин и варшавские банкирские дома. В состав пайщиков вошли известные экономисты и идеологи российских торгово-промышленных кругов И.К. Бабст, Ф.В. Чижов, П.С. Гольцев и петербургские администраторы Е.И. Ламанский и А.И. Дельвиг.</w:t>
      </w:r>
      <w:r w:rsidRPr="00DD66A1">
        <w:rPr>
          <w:sz w:val="28"/>
          <w:szCs w:val="28"/>
        </w:rPr>
        <w:t xml:space="preserve"> </w:t>
      </w:r>
      <w:r w:rsidR="003D3C9E" w:rsidRPr="00DD66A1">
        <w:rPr>
          <w:sz w:val="28"/>
          <w:szCs w:val="28"/>
        </w:rPr>
        <w:t>Операции Московского купеческого банка стали быстро развиваться - значительные денежные капиталы в Москве и в московском районе, находившиеся под спудом до организации банка, позволили ему привлечь в короткое время крупные вклады.</w:t>
      </w:r>
    </w:p>
    <w:p w:rsidR="00F9595D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Кокорев-предприниматель в Москве расширял свое дело, где </w:t>
      </w:r>
      <w:r w:rsidR="00F9595D" w:rsidRPr="00DD66A1">
        <w:rPr>
          <w:sz w:val="28"/>
          <w:szCs w:val="28"/>
        </w:rPr>
        <w:t xml:space="preserve">вокруг МКБ возникло знаменитое «Кокоревское подворье» </w:t>
      </w:r>
      <w:r w:rsidRPr="00DD66A1">
        <w:rPr>
          <w:sz w:val="28"/>
          <w:szCs w:val="28"/>
        </w:rPr>
        <w:t>(1862-1868 гг.) на Софийской набережной, с гостиницей и торговыми складами. На его создание ушло 2,5 млн. руб. Однако из-за финансовых трудностей, связанных с уплатой дол</w:t>
      </w:r>
      <w:r w:rsidR="00F9595D" w:rsidRPr="00DD66A1">
        <w:rPr>
          <w:sz w:val="28"/>
          <w:szCs w:val="28"/>
        </w:rPr>
        <w:t>гов казне по «откупам»</w:t>
      </w:r>
      <w:r w:rsidRPr="00DD66A1">
        <w:rPr>
          <w:sz w:val="28"/>
          <w:szCs w:val="28"/>
        </w:rPr>
        <w:t>, гостинично-складской комп</w:t>
      </w:r>
      <w:r w:rsidR="00F9595D" w:rsidRPr="00DD66A1">
        <w:rPr>
          <w:sz w:val="28"/>
          <w:szCs w:val="28"/>
        </w:rPr>
        <w:t>лекс Кокореву пришлось продать.</w:t>
      </w:r>
      <w:r w:rsidR="00390DB8" w:rsidRPr="00DD66A1">
        <w:rPr>
          <w:rStyle w:val="ae"/>
          <w:sz w:val="28"/>
          <w:szCs w:val="28"/>
          <w:vertAlign w:val="baseline"/>
        </w:rPr>
        <w:footnoteReference w:id="1"/>
      </w:r>
    </w:p>
    <w:p w:rsid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Новым предприятием Кокорева-банкира стало открытие Волжско-Камского банка (ВКБ) в Петербурге. Кокореву нужен был свой банк для финансирования его учредительной деятельности по созданию различных предприятий торговли и промышленности в провинции.</w:t>
      </w:r>
    </w:p>
    <w:p w:rsidR="00F9595D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До 1876 года первым председателем правления б</w:t>
      </w:r>
      <w:r w:rsidR="00F9595D" w:rsidRPr="00DD66A1">
        <w:rPr>
          <w:sz w:val="28"/>
          <w:szCs w:val="28"/>
        </w:rPr>
        <w:t xml:space="preserve">анка оставался Василий Кокорев. </w:t>
      </w:r>
      <w:r w:rsidRPr="00DD66A1">
        <w:rPr>
          <w:sz w:val="28"/>
          <w:szCs w:val="28"/>
        </w:rPr>
        <w:t>Деятельность ВКБ позволила Кокореву активизировать свою волжскую торговлю и сбыт хлеба, создать разветвлен</w:t>
      </w:r>
      <w:r w:rsidR="00F9595D" w:rsidRPr="00DD66A1">
        <w:rPr>
          <w:sz w:val="28"/>
          <w:szCs w:val="28"/>
        </w:rPr>
        <w:t xml:space="preserve">ную сеть филиалов в провинции. </w:t>
      </w:r>
    </w:p>
    <w:p w:rsidR="00DD66A1" w:rsidRDefault="00F9595D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В.А. Кокорев обладал энергичным характером, его избыточная внутренняя энергия гнала его вперед к новым свершениям, новым возможностям. Одной из таких возможностей стало железнодорожное сообщение. </w:t>
      </w:r>
      <w:r w:rsidR="003D3C9E" w:rsidRPr="00DD66A1">
        <w:rPr>
          <w:sz w:val="28"/>
          <w:szCs w:val="28"/>
        </w:rPr>
        <w:t>Первые железные дороги в России стали настоящим национальным инновационным проектом. Они не только способствовали экономическому подъему территории, по которой пролегали, но и вызывали небывалый взрыв предпринимательства в промышленности: требовались инженеры-путейщики, велось строительство железнодорожного полотна, необходимы были мосты и паровозы, рельсы и вагоны.</w:t>
      </w:r>
    </w:p>
    <w:p w:rsid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В 1858 году Василий Александрович участвовал в учредительстве одного из первых акционерных обществ России - общества Волго-Донской железной дороги с основным капиталом в 8 миллионов рублей.</w:t>
      </w:r>
    </w:p>
    <w:p w:rsidR="00390DB8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После успешного строительства Волго-Донской магистрали у Кокорева возникла идея - арендовать у казны Николаевскую железную дорогу. Для реализации идеи в короткие сроки было создано Московское товарищество, куда входило более 90 предпринимателей, однако пришлось конкурировать с Главным обществом российских железных дорог, находящимся под контролем иностранцев, в основном французов, выбившим монопольное право на строительство важнейших железнодорожных линий империи. Другие предприниматели допускались лишь к строительству дорог местного значения, чем и пришлось довольствоваться Кокореву. Вместе с давним своим партнером П.И. Губониным Кокорев в 1874 году основал Общество Уральской железной дороги. Цель его - постройка Уральской горнозаводской линии с Луньевской ветвью, рельсы для прокладки путей которой поставлялись заводом Н.Н. Путилова.</w:t>
      </w:r>
    </w:p>
    <w:p w:rsidR="00236EA7" w:rsidRPr="00DD66A1" w:rsidRDefault="00234D13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В</w:t>
      </w:r>
      <w:r w:rsidR="003D3C9E" w:rsidRPr="00DD66A1">
        <w:rPr>
          <w:sz w:val="28"/>
          <w:szCs w:val="28"/>
        </w:rPr>
        <w:t xml:space="preserve"> 1857 году В.А. Кокорев увлекся нефтяным делом. Организовав первый нефтеперегонный завод на юге России, он пригласил Д.И. Менделеева, чтобы проконсультироваться с ним, как лучше вести дело. Завод свой Кокорев устроил в Сураханах (верст 17 от Баку), как раз рядом (бок о бок) с древним общественным храмом огнепоклонников, чтобы воспользоваться естественным выходом горючего газа от земли и применить его для н</w:t>
      </w:r>
      <w:r w:rsidRPr="00DD66A1">
        <w:rPr>
          <w:sz w:val="28"/>
          <w:szCs w:val="28"/>
        </w:rPr>
        <w:t xml:space="preserve">агревания перегонных реторт. </w:t>
      </w:r>
      <w:r w:rsidR="003D3C9E" w:rsidRPr="00DD66A1">
        <w:rPr>
          <w:sz w:val="28"/>
          <w:szCs w:val="28"/>
        </w:rPr>
        <w:t>Возросший авторитет Кокорева-нефтезаводчика в 1873 году позволил ему найти компаньонов и преобразовать нефтеперегонный завод</w:t>
      </w:r>
      <w:r w:rsidR="00236EA7" w:rsidRPr="00DD66A1">
        <w:rPr>
          <w:sz w:val="28"/>
          <w:szCs w:val="28"/>
        </w:rPr>
        <w:t xml:space="preserve"> в Бакинское нефтяное общество.</w:t>
      </w:r>
      <w:r w:rsidR="00DD66A1">
        <w:rPr>
          <w:sz w:val="28"/>
          <w:szCs w:val="28"/>
        </w:rPr>
        <w:t xml:space="preserve"> </w:t>
      </w:r>
      <w:r w:rsidR="003D3C9E" w:rsidRPr="00DD66A1">
        <w:rPr>
          <w:sz w:val="28"/>
          <w:szCs w:val="28"/>
        </w:rPr>
        <w:t xml:space="preserve">Вспоминая о своих заслугах в прошении на имя Александра III в 1883 году, Кокорев отмечал личное первенство по организации нефтяных промыслов и керосинового завода в России, еще до открытия нефти в Пенсильвании. </w:t>
      </w:r>
    </w:p>
    <w:p w:rsidR="00236EA7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Экономическая свобода и жажда деятельности толкали В.А. Кокорева на создание новых предприятий. Россия конца XIX века приобрела вкус к энергичному обустройс</w:t>
      </w:r>
      <w:r w:rsidR="00236EA7" w:rsidRPr="00DD66A1">
        <w:rPr>
          <w:sz w:val="28"/>
          <w:szCs w:val="28"/>
        </w:rPr>
        <w:t xml:space="preserve">тву торгово-промышленного Дела. </w:t>
      </w:r>
      <w:r w:rsidRPr="00DD66A1">
        <w:rPr>
          <w:sz w:val="28"/>
          <w:szCs w:val="28"/>
        </w:rPr>
        <w:t>В 1870-х - 1880-х гг. Кокорев организовал совместно с Губониным Пермское товарищество по торговле солью и приобрел Верновские золотые прииски на Урале, активно занималс</w:t>
      </w:r>
      <w:r w:rsidR="00236EA7" w:rsidRPr="00DD66A1">
        <w:rPr>
          <w:sz w:val="28"/>
          <w:szCs w:val="28"/>
        </w:rPr>
        <w:t>я товарным сельским хозяйством.</w:t>
      </w:r>
      <w:r w:rsidR="00390DB8" w:rsidRPr="00DD66A1">
        <w:rPr>
          <w:rStyle w:val="ae"/>
          <w:sz w:val="28"/>
          <w:szCs w:val="28"/>
          <w:vertAlign w:val="baseline"/>
        </w:rPr>
        <w:footnoteReference w:id="2"/>
      </w:r>
      <w:r w:rsidR="00236EA7" w:rsidRPr="00DD66A1">
        <w:rPr>
          <w:sz w:val="28"/>
          <w:szCs w:val="28"/>
        </w:rPr>
        <w:t xml:space="preserve"> </w:t>
      </w:r>
    </w:p>
    <w:p w:rsidR="00236EA7" w:rsidRPr="00DD66A1" w:rsidRDefault="00236EA7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Перед русско-турецкой войной 1877-1878 годов Кокорев вместе с текстильными фабрикантами братьями Хлудовыми сыграл решающую роль в финансировании и экипировке военной миссии генерала Черняева на Балканах. Он потряс Россию размером своего участия в «военном займе» (организован правительством для нужд действующей армии), который составил 45 миллионов рублей - фантастическая по тем временам сумма. Когда откупное дело стали заменять системой налогов, доходы Василия Александровича кардинально снизились. Полностью он не разорился, но прежних возможностей финансирования благотворительной деятельности уже не имел. </w:t>
      </w:r>
    </w:p>
    <w:p w:rsidR="00236EA7" w:rsidRPr="001D4B8C" w:rsidRDefault="00DD66A1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1D4B8C">
        <w:rPr>
          <w:color w:val="FFFFFF"/>
          <w:sz w:val="28"/>
          <w:szCs w:val="28"/>
        </w:rPr>
        <w:t>кокорев предприниматель общественный политический</w:t>
      </w:r>
    </w:p>
    <w:p w:rsidR="00236EA7" w:rsidRPr="00DD66A1" w:rsidRDefault="00236EA7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2. Участие в общественно-политической жизни</w:t>
      </w:r>
    </w:p>
    <w:p w:rsidR="00DD66A1" w:rsidRDefault="00DD66A1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0F6E" w:rsidRPr="00DD66A1" w:rsidRDefault="00950F6E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Проявив себя талантливым и преуспевающи</w:t>
      </w:r>
      <w:r w:rsidR="009329AC" w:rsidRPr="00DD66A1">
        <w:rPr>
          <w:sz w:val="28"/>
          <w:szCs w:val="28"/>
        </w:rPr>
        <w:t>м предпринимателем, В.А. Кокорев</w:t>
      </w:r>
      <w:r w:rsidRPr="00DD66A1">
        <w:rPr>
          <w:sz w:val="28"/>
          <w:szCs w:val="28"/>
        </w:rPr>
        <w:t xml:space="preserve">, с другой стороны, показал себя как меценат, публицист и общественный деятель и его достижения на этом поприще не менее значительны, чем в профессиональной деятельности. </w:t>
      </w:r>
    </w:p>
    <w:p w:rsidR="009329AC" w:rsidRPr="00DD66A1" w:rsidRDefault="00950F6E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В период подготовки Крестьянской реформы 1861 года занимал либеральные позиции, предлагал на средства купечества выкупить усадьбы помещичьих крестьян, выступал за замену откупов налогом. В дальнейшем критиковал в печати экономическую политику правительства, защищая интересы русского национального капитала. В 1887 году он опубликовал книгу «Экономические провалы», в которой доказывал, что экономические неудачи России являются, как правило, результатом слепого копирования зарубежного опыта. Указывал на кабальную природу внешних займов, считал их способом перекачки ресурсов в пользу иностранных капиталистов. Вместо внешних займов, ложащихся тяжелым бременем на российскую экономику, Кокорев предлагал выпускать «беспроцентные денежные бумажные знаки на... производительные и общеполезные государственные потребности». Составив капитал, Кокорев активно занялся благотворительной деятельностью. На свои средства он устроил в Тверской губернии Владимиро-Мариинский приют для молодых художников, превратившийся в своеобразный дом творчества молодых студентов Академии художеств в Петербурге и Московского училища живописи, зодчества и ваяния, финансировал их образовательные поездки в Европу</w:t>
      </w:r>
      <w:r w:rsidR="002E4B6B" w:rsidRPr="00DD66A1">
        <w:rPr>
          <w:rStyle w:val="ae"/>
          <w:sz w:val="28"/>
          <w:szCs w:val="28"/>
          <w:vertAlign w:val="baseline"/>
        </w:rPr>
        <w:footnoteReference w:id="3"/>
      </w:r>
      <w:r w:rsidRPr="00DD66A1">
        <w:rPr>
          <w:sz w:val="28"/>
          <w:szCs w:val="28"/>
        </w:rPr>
        <w:t>. В начале 60-х годов XIX века открыл картинную галерею, где были представлены свыше пятисот работ русских и зарубежных художников из его коллекции. Среди них - полотна Брюллова, Тропинина, Айвазовского, Венецианова, Левицкого, Боровиковского, Кипренского, Матвеева, Пуссена и других. В 1898 году был избран почетным членом Академии художеств. Во время Крымской войны Кокорев отправил 100 саней с провизией из Москвы в Севастополь. В Москву обоз привез раненых. Поражение России в Крымской войне явилось большим потрясением для Кокорева. Он стал горячим сторонником славянофилов и начал выделять крупные суммы на финансирование издания славянофильских журналов «Русская беседа» и «День», поддерживал тесные отношения с известными славянофилами: Аксаковым, Хомяковым, Кошелевым, Погодиным, принимал деятельное участие в реализации проектов Славянского комитета. В 1867 году во время голода, постигшего Россию, Кокорев стал членом образованного под председательством наследника престола (будущего императора Александра III) Комитета по оказанию помощи голодающим.</w:t>
      </w:r>
    </w:p>
    <w:p w:rsidR="006C5CE9" w:rsidRPr="00DD66A1" w:rsidRDefault="006C5CE9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Главная же «диковинность» В.А.</w:t>
      </w:r>
      <w:r w:rsidR="00EE7A22" w:rsidRPr="00DD66A1">
        <w:rPr>
          <w:sz w:val="28"/>
          <w:szCs w:val="28"/>
        </w:rPr>
        <w:t xml:space="preserve"> </w:t>
      </w:r>
      <w:r w:rsidRPr="00DD66A1">
        <w:rPr>
          <w:sz w:val="28"/>
          <w:szCs w:val="28"/>
        </w:rPr>
        <w:t xml:space="preserve">Кокорева заключалась в том, что этот «денежный мешок» со всеми отталкивающими чертами нувориша - гигантоманией, самоуверенностью и тщеславием, любовью к грубой лести - оказался недюжинным и своеобразным публицистом. </w:t>
      </w:r>
    </w:p>
    <w:p w:rsidR="006C5CE9" w:rsidRPr="00DD66A1" w:rsidRDefault="006C5CE9" w:rsidP="00DD66A1">
      <w:pPr>
        <w:widowControl w:val="0"/>
        <w:spacing w:line="360" w:lineRule="auto"/>
        <w:ind w:firstLine="709"/>
        <w:jc w:val="both"/>
        <w:rPr>
          <w:rStyle w:val="a8"/>
          <w:sz w:val="28"/>
          <w:szCs w:val="28"/>
        </w:rPr>
      </w:pPr>
      <w:r w:rsidRPr="00DD66A1">
        <w:rPr>
          <w:rStyle w:val="a8"/>
          <w:sz w:val="28"/>
          <w:szCs w:val="28"/>
        </w:rPr>
        <w:t>Известность Кокорева - публициста началась с устроенной при его активном участии встречи севастопольских моряков в Москве на масленице 1856 года. Это гомерическое по размаху хлебосольства торжество носило характер оппозиционной общественной манифестации, отчего московская администрация отнеслась к ним весьма холодно.</w:t>
      </w:r>
      <w:r w:rsidR="00DD66A1">
        <w:rPr>
          <w:rStyle w:val="a8"/>
          <w:sz w:val="28"/>
          <w:szCs w:val="28"/>
        </w:rPr>
        <w:t xml:space="preserve"> </w:t>
      </w:r>
    </w:p>
    <w:p w:rsidR="006C5CE9" w:rsidRPr="00DD66A1" w:rsidRDefault="006C5CE9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Большой успех имела речь Кокорева 26 февраля 1856 года, в которой он выражал надежду, что «севастопольский гром» должен послужить «будильником» русскому обществу к делу гражданского обновления и кратко обозначил это обновление должно заключаться.</w:t>
      </w:r>
      <w:r w:rsidR="00DD66A1">
        <w:rPr>
          <w:sz w:val="28"/>
          <w:szCs w:val="28"/>
        </w:rPr>
        <w:t xml:space="preserve"> </w:t>
      </w:r>
      <w:r w:rsidRPr="00DD66A1">
        <w:rPr>
          <w:sz w:val="28"/>
          <w:szCs w:val="28"/>
        </w:rPr>
        <w:t xml:space="preserve">Более развернуто мысли свои Кокорев развил в статье «Путь севастопольцев», которая по цензурным условиям могла появиться в печати только через два года. </w:t>
      </w:r>
    </w:p>
    <w:p w:rsidR="006C5CE9" w:rsidRPr="00DD66A1" w:rsidRDefault="009329AC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П</w:t>
      </w:r>
      <w:r w:rsidR="006C5CE9" w:rsidRPr="00DD66A1">
        <w:rPr>
          <w:sz w:val="28"/>
          <w:szCs w:val="28"/>
        </w:rPr>
        <w:t xml:space="preserve">одробно план реформ Кокорев изложил в статье «Миллиард в тумане». Проект предусматривал немедленное освобождение крестьян с землей, находящейся в их распоряжении, и прекращение обязательных отношений между помещиками и крестьянами сразу же после совершения выкупной сделки. Выкупные платежи (миллиард рублей) должны были производиться частным банком в течении 37 лет. Проведение реформ мыслилось Кокоревым как общественная задача, в значительной степени изъятая из ведения бюрократического аппарата. </w:t>
      </w:r>
    </w:p>
    <w:p w:rsidR="00EE7A22" w:rsidRPr="00DD66A1" w:rsidRDefault="006C5CE9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В 1863-69 годах Кокорев отходит от публицистической деятельности. Многочисленные предприятия его, рассчитанные на перспективу, не давали скорой отдачи, казна требовала расчета по откупным операциям, в результате миллионер оказался на грани банкротства. В 80-е годы в печати вновь появляются статьи Кокорева, которые свидетельствуют о неизменности его позиции. Пореформенное развитие страны дало Кокореву новые подтверждения правильности его взглядов. Итоги этих наблюдений подведены в публицистической работе «Экономические провалы по личным воспоми</w:t>
      </w:r>
      <w:r w:rsidR="002E4B6B" w:rsidRPr="00DD66A1">
        <w:rPr>
          <w:sz w:val="28"/>
          <w:szCs w:val="28"/>
        </w:rPr>
        <w:t>наниям с 1837 года»</w:t>
      </w:r>
      <w:r w:rsidRPr="00DD66A1">
        <w:rPr>
          <w:sz w:val="28"/>
          <w:szCs w:val="28"/>
        </w:rPr>
        <w:t xml:space="preserve">. Ряд финансовых мероприятий периода реформ он рассматривает, как рабское следование европейским экономическим доктринам, подрывающим национальные производительные силы. </w:t>
      </w:r>
    </w:p>
    <w:p w:rsidR="006C5CE9" w:rsidRPr="00DD66A1" w:rsidRDefault="006C5CE9" w:rsidP="00DD66A1">
      <w:pPr>
        <w:widowControl w:val="0"/>
        <w:spacing w:line="360" w:lineRule="auto"/>
        <w:ind w:firstLine="709"/>
        <w:jc w:val="both"/>
        <w:rPr>
          <w:rStyle w:val="a8"/>
          <w:sz w:val="28"/>
          <w:szCs w:val="28"/>
        </w:rPr>
      </w:pPr>
      <w:r w:rsidRPr="00DD66A1">
        <w:rPr>
          <w:rStyle w:val="a8"/>
          <w:sz w:val="28"/>
          <w:szCs w:val="28"/>
        </w:rPr>
        <w:t xml:space="preserve">Особенно острую критику вызывают у него те меры, в результате которых в барышах оставались западноевропейские предприниматели в ущерб русскому капиталу (создание Главного общества железных дорог с правлением в Париже, импорт хлопка вместо развития льноводства и т.п.). </w:t>
      </w:r>
    </w:p>
    <w:p w:rsidR="006C5CE9" w:rsidRPr="00DD66A1" w:rsidRDefault="006C5CE9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Причины кризиса крестьянского хозяйства, намет</w:t>
      </w:r>
      <w:r w:rsidR="00EE7A22" w:rsidRPr="00DD66A1">
        <w:rPr>
          <w:sz w:val="28"/>
          <w:szCs w:val="28"/>
        </w:rPr>
        <w:t>ившиеся в 80-е годы Кокорев видел</w:t>
      </w:r>
      <w:r w:rsidRPr="00DD66A1">
        <w:rPr>
          <w:sz w:val="28"/>
          <w:szCs w:val="28"/>
        </w:rPr>
        <w:t xml:space="preserve"> в бюрократическом характере </w:t>
      </w:r>
      <w:r w:rsidR="00EE7A22" w:rsidRPr="00DD66A1">
        <w:rPr>
          <w:sz w:val="28"/>
          <w:szCs w:val="28"/>
        </w:rPr>
        <w:t xml:space="preserve">реформы 60-х годов, которые не </w:t>
      </w:r>
      <w:r w:rsidRPr="00DD66A1">
        <w:rPr>
          <w:sz w:val="28"/>
          <w:szCs w:val="28"/>
        </w:rPr>
        <w:t>имели в своем основании русскую мысль, изучение нужд и потребностей и заботливость о том, чтобы заменить канцеляр</w:t>
      </w:r>
      <w:r w:rsidR="00EE7A22" w:rsidRPr="00DD66A1">
        <w:rPr>
          <w:sz w:val="28"/>
          <w:szCs w:val="28"/>
        </w:rPr>
        <w:t>скую силу силой самовозрождения</w:t>
      </w:r>
      <w:r w:rsidRPr="00DD66A1">
        <w:rPr>
          <w:sz w:val="28"/>
          <w:szCs w:val="28"/>
        </w:rPr>
        <w:t xml:space="preserve">. </w:t>
      </w:r>
    </w:p>
    <w:p w:rsidR="002429E5" w:rsidRPr="00DD66A1" w:rsidRDefault="002429E5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Так же остро полемизирует Кокорев и с мнениями, объясняющими необходимость заграничных займов борьбой против инфляции, заботой о простом человеке, «дабы народ, при выпуске домашних бумаг, не имел убытка от падения цены... рубля». </w:t>
      </w:r>
      <w:r w:rsidR="002E4B6B" w:rsidRPr="00DD66A1">
        <w:rPr>
          <w:sz w:val="28"/>
          <w:szCs w:val="28"/>
        </w:rPr>
        <w:t>«</w:t>
      </w:r>
      <w:r w:rsidRPr="00DD66A1">
        <w:rPr>
          <w:sz w:val="28"/>
          <w:szCs w:val="28"/>
        </w:rPr>
        <w:t>Народу, — иронически замечает Кокорев, — до этого нет никакого дела, потому что «он за границу не ездит и с курсом никакой связи не имеет, а между тем... вся тягость по уплате внешних займов упала на народную жизнь в виде многоразличных новых налогов, возникших в последнее время».</w:t>
      </w:r>
      <w:r w:rsidR="002E4B6B" w:rsidRPr="00DD66A1">
        <w:rPr>
          <w:rStyle w:val="ae"/>
          <w:sz w:val="28"/>
          <w:szCs w:val="28"/>
          <w:vertAlign w:val="baseline"/>
        </w:rPr>
        <w:footnoteReference w:id="4"/>
      </w:r>
      <w:r w:rsidRPr="00DD66A1">
        <w:rPr>
          <w:sz w:val="28"/>
          <w:szCs w:val="28"/>
        </w:rPr>
        <w:t xml:space="preserve"> </w:t>
      </w:r>
    </w:p>
    <w:p w:rsidR="002429E5" w:rsidRPr="00DD66A1" w:rsidRDefault="002429E5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Кокорев, в конечном счете, призывает к отказу от заграничных займов, указывая, что государству в этом случае гораздо проще решить проблему и внутренних долговых обязательств. Рецепт его прост: «приход, расход, с устранением всего излишнего и ненужного, а затем остаток или недостаток, с покрытием последнего пропорциональною на всех раскладкою, сообразно средствам каждого».</w:t>
      </w:r>
      <w:r w:rsidR="002E4B6B" w:rsidRPr="00DD66A1">
        <w:rPr>
          <w:rStyle w:val="ae"/>
          <w:sz w:val="28"/>
          <w:szCs w:val="28"/>
          <w:vertAlign w:val="baseline"/>
        </w:rPr>
        <w:footnoteReference w:id="5"/>
      </w:r>
      <w:r w:rsidRPr="00DD66A1">
        <w:rPr>
          <w:sz w:val="28"/>
          <w:szCs w:val="28"/>
        </w:rPr>
        <w:t xml:space="preserve"> Причем, по его расчетам, «раскладка» далеко не составила бы и половины той суммы, которую надо платить населению по заграничным займам. Нельзя не обратить внимания на заключительный вывод, к которому приходит Кокорев в результате своих размышлений: когда после Крымской войны у России была крайняя необходимость в деньгах для сооружения железных дорог, она вместо того, чтобы последовать примеру Англии и Америки и выйти из затруднения посредством выпуска своих денежных знаков, отправилась за границу в качестве просителя искать спасения в займах и тем самым заявила себя перед всеми как бы лишенной всякой кредитоспособности дома. «Страны, находящиеся под действием конституционных и республиканских форм правления, — заключает он, — не убоялись почерпать средства к своему возрождению из своей внутренней жизни, а наши финансисты предпочли служение своей теории живым потребностям Русской жизни».</w:t>
      </w:r>
      <w:r w:rsidR="002E4B6B" w:rsidRPr="00DD66A1">
        <w:rPr>
          <w:rStyle w:val="ae"/>
          <w:sz w:val="28"/>
          <w:szCs w:val="28"/>
          <w:vertAlign w:val="baseline"/>
        </w:rPr>
        <w:footnoteReference w:id="6"/>
      </w:r>
    </w:p>
    <w:p w:rsidR="006C5CE9" w:rsidRPr="00DD66A1" w:rsidRDefault="006C5CE9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Кокорев скончался 22 апреля 1889 года. Либерал и поклонник английских гражданских свобод покоился в гробу, выдолбленном из цельного ствола дуба, и был предан земле на Охтинском старообрядческом кладбище в Петербурге.</w:t>
      </w:r>
    </w:p>
    <w:p w:rsidR="006C5CE9" w:rsidRPr="00DD66A1" w:rsidRDefault="006C5CE9" w:rsidP="00DD66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29E5" w:rsidRPr="00DD66A1" w:rsidRDefault="00DD66A1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29E5" w:rsidRPr="00DD66A1">
        <w:rPr>
          <w:sz w:val="28"/>
          <w:szCs w:val="28"/>
        </w:rPr>
        <w:t>Заключение</w:t>
      </w:r>
    </w:p>
    <w:p w:rsidR="002429E5" w:rsidRPr="00DD66A1" w:rsidRDefault="002429E5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29E5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Русские предприниматели XIX века прекрасно сознавали, в чьих руках находятся рычаги управления финансовыми потоками. В интересах дела состоявшиеся отечественные предприниматели брали на себя смелость прямо указывать на допускаемые чиновниками экономические </w:t>
      </w:r>
      <w:r w:rsidR="002429E5" w:rsidRPr="00DD66A1">
        <w:rPr>
          <w:sz w:val="28"/>
          <w:szCs w:val="28"/>
        </w:rPr>
        <w:t>ошибки и политические просчеты.</w:t>
      </w:r>
    </w:p>
    <w:p w:rsidR="002429E5" w:rsidRPr="00DD66A1" w:rsidRDefault="003D3C9E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В.А. Кокорев оставил нам ярчайшие образцы здравого смысла - основы любого предпринимательства, нашедшие отражение </w:t>
      </w:r>
      <w:r w:rsidR="002429E5" w:rsidRPr="00DD66A1">
        <w:rPr>
          <w:sz w:val="28"/>
          <w:szCs w:val="28"/>
        </w:rPr>
        <w:t>в многочисленных публикациях. «Путь севастопольцев», «Миллион в тумане», «Взгляд на Европейскую торговлю», «</w:t>
      </w:r>
      <w:r w:rsidRPr="00DD66A1">
        <w:rPr>
          <w:sz w:val="28"/>
          <w:szCs w:val="28"/>
        </w:rPr>
        <w:t>Мысл</w:t>
      </w:r>
      <w:r w:rsidR="002429E5" w:rsidRPr="00DD66A1">
        <w:rPr>
          <w:sz w:val="28"/>
          <w:szCs w:val="28"/>
        </w:rPr>
        <w:t>и о русской внутренней торговле», «</w:t>
      </w:r>
      <w:r w:rsidRPr="00DD66A1">
        <w:rPr>
          <w:sz w:val="28"/>
          <w:szCs w:val="28"/>
        </w:rPr>
        <w:t>Об отку</w:t>
      </w:r>
      <w:r w:rsidR="002429E5" w:rsidRPr="00DD66A1">
        <w:rPr>
          <w:sz w:val="28"/>
          <w:szCs w:val="28"/>
        </w:rPr>
        <w:t>пах», «</w:t>
      </w:r>
      <w:r w:rsidRPr="00DD66A1">
        <w:rPr>
          <w:sz w:val="28"/>
          <w:szCs w:val="28"/>
        </w:rPr>
        <w:t xml:space="preserve">Устройство дела </w:t>
      </w:r>
      <w:r w:rsidR="002429E5" w:rsidRPr="00DD66A1">
        <w:rPr>
          <w:sz w:val="28"/>
          <w:szCs w:val="28"/>
        </w:rPr>
        <w:t>зависит от одной лишь гласности»</w:t>
      </w:r>
      <w:r w:rsidRPr="00DD66A1">
        <w:rPr>
          <w:sz w:val="28"/>
          <w:szCs w:val="28"/>
        </w:rPr>
        <w:t xml:space="preserve"> - экономические беды России и русский стиль предпринимательства отражены в эпистоля</w:t>
      </w:r>
      <w:r w:rsidR="002429E5" w:rsidRPr="00DD66A1">
        <w:rPr>
          <w:sz w:val="28"/>
          <w:szCs w:val="28"/>
        </w:rPr>
        <w:t xml:space="preserve">рном творчестве В.А. Кокорева. </w:t>
      </w:r>
    </w:p>
    <w:p w:rsidR="002429E5" w:rsidRPr="00DD66A1" w:rsidRDefault="007A32BD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Кокорев был человеком смелых взглядов, оригинальных воззрений и широким по добродушию своего характера. Это был тип коренного русского человека с его особенностями и причудами – был не чужд современных утонченных манер, а крестился двумя перстами, пил шампанское с квасом и огуречным рассолом. Кто только не обращался к нему за деньгами. Иногда, глядя в окно и заметив грустное выражение лица, узнавал о причине и велел выдать из конторы 1000 рублей. Однажды, проигравшемуся уланскому майору было</w:t>
      </w:r>
      <w:r w:rsidR="002429E5" w:rsidRPr="00DD66A1">
        <w:rPr>
          <w:sz w:val="28"/>
          <w:szCs w:val="28"/>
        </w:rPr>
        <w:t xml:space="preserve"> вручено 3000 рублей.</w:t>
      </w:r>
    </w:p>
    <w:p w:rsidR="00A11708" w:rsidRPr="00DD66A1" w:rsidRDefault="002E4B6B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В его кабинете на столе был </w:t>
      </w:r>
      <w:r w:rsidR="007A32BD" w:rsidRPr="00DD66A1">
        <w:rPr>
          <w:sz w:val="28"/>
          <w:szCs w:val="28"/>
        </w:rPr>
        <w:t xml:space="preserve">поставлен золотой лапоть, который как бы олицетворял вкусы и убеждения </w:t>
      </w:r>
      <w:r w:rsidRPr="00DD66A1">
        <w:rPr>
          <w:sz w:val="28"/>
          <w:szCs w:val="28"/>
        </w:rPr>
        <w:t xml:space="preserve">В.А. </w:t>
      </w:r>
      <w:r w:rsidR="007A32BD" w:rsidRPr="00DD66A1">
        <w:rPr>
          <w:sz w:val="28"/>
          <w:szCs w:val="28"/>
        </w:rPr>
        <w:t>Кокорева.</w:t>
      </w:r>
    </w:p>
    <w:p w:rsidR="00A11708" w:rsidRDefault="00DD66A1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29E5" w:rsidRPr="00DD66A1">
        <w:rPr>
          <w:sz w:val="28"/>
          <w:szCs w:val="28"/>
        </w:rPr>
        <w:t>Литература</w:t>
      </w:r>
    </w:p>
    <w:p w:rsidR="00DD66A1" w:rsidRPr="00DD66A1" w:rsidRDefault="00DD66A1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0896" w:rsidRPr="00DD66A1" w:rsidRDefault="00680896" w:rsidP="00DD66A1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66A1">
        <w:rPr>
          <w:bCs/>
          <w:sz w:val="28"/>
          <w:szCs w:val="28"/>
        </w:rPr>
        <w:t>1. Барышников</w:t>
      </w:r>
      <w:r w:rsidRPr="00DD66A1">
        <w:rPr>
          <w:sz w:val="28"/>
          <w:szCs w:val="28"/>
        </w:rPr>
        <w:t xml:space="preserve"> </w:t>
      </w:r>
      <w:r w:rsidRPr="00DD66A1">
        <w:rPr>
          <w:bCs/>
          <w:sz w:val="28"/>
          <w:szCs w:val="28"/>
        </w:rPr>
        <w:t>М</w:t>
      </w:r>
      <w:r w:rsidRPr="00DD66A1">
        <w:rPr>
          <w:sz w:val="28"/>
          <w:szCs w:val="28"/>
        </w:rPr>
        <w:t>.</w:t>
      </w:r>
      <w:r w:rsidRPr="00DD66A1">
        <w:rPr>
          <w:bCs/>
          <w:sz w:val="28"/>
          <w:szCs w:val="28"/>
        </w:rPr>
        <w:t>Н</w:t>
      </w:r>
      <w:r w:rsidRPr="00DD66A1">
        <w:rPr>
          <w:sz w:val="28"/>
          <w:szCs w:val="28"/>
        </w:rPr>
        <w:t xml:space="preserve">. </w:t>
      </w:r>
      <w:r w:rsidRPr="00DD66A1">
        <w:rPr>
          <w:bCs/>
          <w:sz w:val="28"/>
          <w:szCs w:val="28"/>
        </w:rPr>
        <w:t>История</w:t>
      </w:r>
      <w:r w:rsidRPr="00DD66A1">
        <w:rPr>
          <w:sz w:val="28"/>
          <w:szCs w:val="28"/>
        </w:rPr>
        <w:t xml:space="preserve"> </w:t>
      </w:r>
      <w:r w:rsidRPr="00DD66A1">
        <w:rPr>
          <w:bCs/>
          <w:sz w:val="28"/>
          <w:szCs w:val="28"/>
        </w:rPr>
        <w:t>делового</w:t>
      </w:r>
      <w:r w:rsidRPr="00DD66A1">
        <w:rPr>
          <w:sz w:val="28"/>
          <w:szCs w:val="28"/>
        </w:rPr>
        <w:t xml:space="preserve"> </w:t>
      </w:r>
      <w:r w:rsidRPr="00DD66A1">
        <w:rPr>
          <w:bCs/>
          <w:sz w:val="28"/>
          <w:szCs w:val="28"/>
        </w:rPr>
        <w:t>мира</w:t>
      </w:r>
      <w:r w:rsidRPr="00DD66A1">
        <w:rPr>
          <w:sz w:val="28"/>
          <w:szCs w:val="28"/>
        </w:rPr>
        <w:t xml:space="preserve"> </w:t>
      </w:r>
      <w:r w:rsidRPr="00DD66A1">
        <w:rPr>
          <w:bCs/>
          <w:sz w:val="28"/>
          <w:szCs w:val="28"/>
        </w:rPr>
        <w:t>России</w:t>
      </w:r>
      <w:r w:rsidRPr="00DD66A1">
        <w:rPr>
          <w:sz w:val="28"/>
          <w:szCs w:val="28"/>
        </w:rPr>
        <w:t xml:space="preserve">. Пособие для студентов вузов. </w:t>
      </w:r>
      <w:r w:rsidRPr="00DD66A1">
        <w:rPr>
          <w:bCs/>
          <w:sz w:val="28"/>
          <w:szCs w:val="28"/>
        </w:rPr>
        <w:t>М</w:t>
      </w:r>
      <w:r w:rsidRPr="00DD66A1">
        <w:rPr>
          <w:sz w:val="28"/>
          <w:szCs w:val="28"/>
        </w:rPr>
        <w:t>., 1994.</w:t>
      </w:r>
    </w:p>
    <w:p w:rsidR="002E4B6B" w:rsidRPr="00DD66A1" w:rsidRDefault="00390DB8" w:rsidP="00DD66A1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2. Барышников М.Н.</w:t>
      </w:r>
      <w:bookmarkStart w:id="0" w:name="YANDEX_60"/>
      <w:bookmarkEnd w:id="0"/>
      <w:r w:rsidRPr="00DD66A1">
        <w:rPr>
          <w:sz w:val="28"/>
          <w:szCs w:val="28"/>
        </w:rPr>
        <w:t xml:space="preserve"> Деловой мир России. </w:t>
      </w:r>
      <w:r w:rsidR="002E4B6B" w:rsidRPr="00DD66A1">
        <w:rPr>
          <w:sz w:val="28"/>
          <w:szCs w:val="28"/>
        </w:rPr>
        <w:t>Историко-биографический справочник.</w:t>
      </w:r>
      <w:r w:rsidRPr="00DD66A1">
        <w:rPr>
          <w:sz w:val="28"/>
          <w:szCs w:val="28"/>
        </w:rPr>
        <w:t xml:space="preserve"> М</w:t>
      </w:r>
      <w:r w:rsidR="002E4B6B" w:rsidRPr="00DD66A1">
        <w:rPr>
          <w:sz w:val="28"/>
          <w:szCs w:val="28"/>
        </w:rPr>
        <w:t>., 1998.</w:t>
      </w:r>
    </w:p>
    <w:p w:rsidR="00390DB8" w:rsidRPr="00DD66A1" w:rsidRDefault="00390DB8" w:rsidP="00DD66A1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3</w:t>
      </w:r>
      <w:r w:rsidR="00680896" w:rsidRPr="00DD66A1">
        <w:rPr>
          <w:sz w:val="28"/>
          <w:szCs w:val="28"/>
        </w:rPr>
        <w:t xml:space="preserve">. </w:t>
      </w:r>
      <w:r w:rsidRPr="00DD66A1">
        <w:rPr>
          <w:sz w:val="28"/>
          <w:szCs w:val="28"/>
        </w:rPr>
        <w:t>Боханов Н. Коллекционеры и меценаты в России. М., 1989.</w:t>
      </w:r>
    </w:p>
    <w:p w:rsidR="00390DB8" w:rsidRPr="00DD66A1" w:rsidRDefault="00390DB8" w:rsidP="00DD66A1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4. Гавлин М.Л. Из истории предпринимательства: династия Кокоревых. М., 1991.</w:t>
      </w:r>
    </w:p>
    <w:p w:rsidR="002E4B6B" w:rsidRPr="00DD66A1" w:rsidRDefault="00390DB8" w:rsidP="00DD66A1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5. </w:t>
      </w:r>
      <w:r w:rsidR="00680896" w:rsidRPr="00DD66A1">
        <w:rPr>
          <w:sz w:val="28"/>
          <w:szCs w:val="28"/>
        </w:rPr>
        <w:t>Кокорев В.А. Экономические провалы: по воспоминаниям с 1837 года. М., 2005.</w:t>
      </w:r>
      <w:r w:rsidR="002E4B6B" w:rsidRPr="00DD66A1">
        <w:rPr>
          <w:sz w:val="28"/>
          <w:szCs w:val="28"/>
        </w:rPr>
        <w:t xml:space="preserve"> </w:t>
      </w:r>
    </w:p>
    <w:p w:rsidR="002E4B6B" w:rsidRPr="00DD66A1" w:rsidRDefault="00390DB8" w:rsidP="00DD66A1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66A1">
        <w:rPr>
          <w:sz w:val="28"/>
          <w:szCs w:val="28"/>
        </w:rPr>
        <w:t>6.</w:t>
      </w:r>
      <w:r w:rsidR="002E4B6B" w:rsidRPr="00DD66A1">
        <w:rPr>
          <w:sz w:val="28"/>
          <w:szCs w:val="28"/>
        </w:rPr>
        <w:t xml:space="preserve"> Краткая </w:t>
      </w:r>
      <w:bookmarkStart w:id="1" w:name="YANDEX_19"/>
      <w:bookmarkEnd w:id="1"/>
      <w:r w:rsidR="002E4B6B" w:rsidRPr="00DD66A1">
        <w:rPr>
          <w:sz w:val="28"/>
          <w:szCs w:val="28"/>
        </w:rPr>
        <w:t xml:space="preserve">история и современное состояние предпринимательства в </w:t>
      </w:r>
      <w:bookmarkStart w:id="2" w:name="YANDEX_20"/>
      <w:bookmarkEnd w:id="2"/>
      <w:r w:rsidR="002E4B6B" w:rsidRPr="00DD66A1">
        <w:rPr>
          <w:sz w:val="28"/>
          <w:szCs w:val="28"/>
        </w:rPr>
        <w:t xml:space="preserve">России / Научн. руков. и ред. проф. Асеева Ю. И. и проф. Кущетерова Р. </w:t>
      </w:r>
      <w:bookmarkStart w:id="3" w:name="YANDEX_21"/>
      <w:bookmarkEnd w:id="3"/>
      <w:r w:rsidR="002E4B6B" w:rsidRPr="00DD66A1">
        <w:rPr>
          <w:sz w:val="28"/>
          <w:szCs w:val="28"/>
        </w:rPr>
        <w:t>М.</w:t>
      </w:r>
      <w:r w:rsidR="00DD66A1">
        <w:rPr>
          <w:sz w:val="28"/>
          <w:szCs w:val="28"/>
        </w:rPr>
        <w:t xml:space="preserve"> </w:t>
      </w:r>
      <w:r w:rsidR="002E4B6B" w:rsidRPr="00DD66A1">
        <w:rPr>
          <w:sz w:val="28"/>
          <w:szCs w:val="28"/>
        </w:rPr>
        <w:t xml:space="preserve">- Ставрополь, Кн. изд-во, 2003. </w:t>
      </w:r>
    </w:p>
    <w:p w:rsidR="00A11708" w:rsidRPr="00DD66A1" w:rsidRDefault="00390DB8" w:rsidP="00DD66A1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7. </w:t>
      </w:r>
      <w:r w:rsidR="00680896" w:rsidRPr="00DD66A1">
        <w:rPr>
          <w:sz w:val="28"/>
          <w:szCs w:val="28"/>
        </w:rPr>
        <w:t>Романычева И. Академическая дача. Л., 1975.</w:t>
      </w:r>
    </w:p>
    <w:p w:rsidR="00680896" w:rsidRPr="00DD66A1" w:rsidRDefault="00390DB8" w:rsidP="00DD66A1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66A1">
        <w:rPr>
          <w:sz w:val="28"/>
          <w:szCs w:val="28"/>
        </w:rPr>
        <w:t xml:space="preserve">8. </w:t>
      </w:r>
      <w:r w:rsidR="00680896" w:rsidRPr="00DD66A1">
        <w:rPr>
          <w:sz w:val="28"/>
          <w:szCs w:val="28"/>
        </w:rPr>
        <w:t xml:space="preserve">1000 лет русского предпринимательства: Из </w:t>
      </w:r>
      <w:bookmarkStart w:id="4" w:name="YANDEX_26"/>
      <w:bookmarkEnd w:id="4"/>
      <w:r w:rsidR="002E4B6B" w:rsidRPr="00DD66A1">
        <w:rPr>
          <w:sz w:val="28"/>
          <w:szCs w:val="28"/>
        </w:rPr>
        <w:t>истории</w:t>
      </w:r>
      <w:r w:rsidR="00DD66A1">
        <w:rPr>
          <w:sz w:val="28"/>
          <w:szCs w:val="28"/>
        </w:rPr>
        <w:t xml:space="preserve"> </w:t>
      </w:r>
      <w:r w:rsidR="00680896" w:rsidRPr="00DD66A1">
        <w:rPr>
          <w:sz w:val="28"/>
          <w:szCs w:val="28"/>
        </w:rPr>
        <w:t xml:space="preserve">купеческих родов. </w:t>
      </w:r>
      <w:bookmarkStart w:id="5" w:name="YANDEX_27"/>
      <w:bookmarkEnd w:id="5"/>
      <w:r w:rsidR="002E4B6B" w:rsidRPr="00DD66A1">
        <w:rPr>
          <w:sz w:val="28"/>
          <w:szCs w:val="28"/>
        </w:rPr>
        <w:t xml:space="preserve">М., </w:t>
      </w:r>
      <w:r w:rsidR="00680896" w:rsidRPr="00DD66A1">
        <w:rPr>
          <w:sz w:val="28"/>
          <w:szCs w:val="28"/>
        </w:rPr>
        <w:t>1995.</w:t>
      </w:r>
    </w:p>
    <w:p w:rsidR="00390DB8" w:rsidRPr="001D4B8C" w:rsidRDefault="00390DB8" w:rsidP="00DD66A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bookmarkStart w:id="6" w:name="_GoBack"/>
      <w:bookmarkEnd w:id="6"/>
    </w:p>
    <w:sectPr w:rsidR="00390DB8" w:rsidRPr="001D4B8C" w:rsidSect="00DD66A1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8C" w:rsidRDefault="001D4B8C">
      <w:r>
        <w:separator/>
      </w:r>
    </w:p>
  </w:endnote>
  <w:endnote w:type="continuationSeparator" w:id="0">
    <w:p w:rsidR="001D4B8C" w:rsidRDefault="001D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8C" w:rsidRDefault="001D4B8C">
      <w:r>
        <w:separator/>
      </w:r>
    </w:p>
  </w:footnote>
  <w:footnote w:type="continuationSeparator" w:id="0">
    <w:p w:rsidR="001D4B8C" w:rsidRDefault="001D4B8C">
      <w:r>
        <w:continuationSeparator/>
      </w:r>
    </w:p>
  </w:footnote>
  <w:footnote w:id="1">
    <w:p w:rsidR="001D4B8C" w:rsidRDefault="00390DB8" w:rsidP="00DD66A1">
      <w:pPr>
        <w:pStyle w:val="a7"/>
        <w:spacing w:before="0" w:beforeAutospacing="0" w:after="0" w:afterAutospacing="0" w:line="360" w:lineRule="auto"/>
        <w:jc w:val="both"/>
      </w:pPr>
      <w:r>
        <w:rPr>
          <w:rStyle w:val="ae"/>
        </w:rPr>
        <w:footnoteRef/>
      </w:r>
      <w:r>
        <w:t xml:space="preserve"> </w:t>
      </w:r>
      <w:r w:rsidRPr="00390DB8">
        <w:rPr>
          <w:sz w:val="20"/>
          <w:szCs w:val="20"/>
        </w:rPr>
        <w:t>Гавлин М.Л. Из истории предпринимательства: династия Кокоревых. М., 1991.</w:t>
      </w:r>
    </w:p>
  </w:footnote>
  <w:footnote w:id="2">
    <w:p w:rsidR="001D4B8C" w:rsidRDefault="00390DB8" w:rsidP="00DD66A1">
      <w:pPr>
        <w:pStyle w:val="a7"/>
        <w:spacing w:before="0" w:beforeAutospacing="0" w:after="0" w:afterAutospacing="0" w:line="360" w:lineRule="auto"/>
        <w:jc w:val="both"/>
      </w:pPr>
      <w:r>
        <w:rPr>
          <w:rStyle w:val="ae"/>
        </w:rPr>
        <w:footnoteRef/>
      </w:r>
      <w:r>
        <w:t xml:space="preserve"> </w:t>
      </w:r>
      <w:r w:rsidRPr="00390DB8">
        <w:rPr>
          <w:sz w:val="20"/>
          <w:szCs w:val="20"/>
        </w:rPr>
        <w:t>Гавлин М.Л. Из истории предпринимательства: династия Кокоревых. М., 1991.</w:t>
      </w:r>
    </w:p>
  </w:footnote>
  <w:footnote w:id="3">
    <w:p w:rsidR="001D4B8C" w:rsidRDefault="002E4B6B" w:rsidP="00DD66A1">
      <w:pPr>
        <w:pStyle w:val="a7"/>
        <w:spacing w:before="0" w:beforeAutospacing="0" w:after="0" w:afterAutospacing="0" w:line="360" w:lineRule="auto"/>
        <w:jc w:val="both"/>
      </w:pPr>
      <w:r w:rsidRPr="002E4B6B">
        <w:rPr>
          <w:rStyle w:val="ae"/>
          <w:sz w:val="20"/>
          <w:szCs w:val="20"/>
        </w:rPr>
        <w:footnoteRef/>
      </w:r>
      <w:r w:rsidRPr="002E4B6B">
        <w:rPr>
          <w:sz w:val="20"/>
          <w:szCs w:val="20"/>
        </w:rPr>
        <w:t xml:space="preserve"> Романычева И. Академическая дача. Л., 1975.</w:t>
      </w:r>
    </w:p>
  </w:footnote>
  <w:footnote w:id="4">
    <w:p w:rsidR="001D4B8C" w:rsidRDefault="002E4B6B" w:rsidP="002E4B6B">
      <w:pPr>
        <w:pStyle w:val="a7"/>
        <w:spacing w:before="0" w:beforeAutospacing="0" w:after="0" w:afterAutospacing="0" w:line="360" w:lineRule="auto"/>
        <w:jc w:val="both"/>
      </w:pPr>
      <w:r w:rsidRPr="002E4B6B">
        <w:rPr>
          <w:rStyle w:val="ae"/>
          <w:sz w:val="20"/>
          <w:szCs w:val="20"/>
        </w:rPr>
        <w:footnoteRef/>
      </w:r>
      <w:r w:rsidRPr="002E4B6B">
        <w:rPr>
          <w:sz w:val="20"/>
          <w:szCs w:val="20"/>
        </w:rPr>
        <w:t xml:space="preserve"> Кокорев В.А. Экономические провалы: по воспоминаниям с 1837 года. М., 2005. </w:t>
      </w:r>
    </w:p>
  </w:footnote>
  <w:footnote w:id="5">
    <w:p w:rsidR="001D4B8C" w:rsidRDefault="002E4B6B" w:rsidP="002E4B6B">
      <w:pPr>
        <w:pStyle w:val="a5"/>
        <w:spacing w:before="0" w:beforeAutospacing="0" w:after="0" w:afterAutospacing="0"/>
      </w:pPr>
      <w:r w:rsidRPr="002E4B6B">
        <w:rPr>
          <w:rStyle w:val="ae"/>
          <w:sz w:val="20"/>
          <w:szCs w:val="20"/>
        </w:rPr>
        <w:footnoteRef/>
      </w:r>
      <w:r w:rsidRPr="002E4B6B">
        <w:rPr>
          <w:sz w:val="20"/>
          <w:szCs w:val="20"/>
        </w:rPr>
        <w:t xml:space="preserve"> </w:t>
      </w:r>
      <w:r>
        <w:rPr>
          <w:sz w:val="20"/>
          <w:szCs w:val="20"/>
        </w:rPr>
        <w:t>Там же.</w:t>
      </w:r>
    </w:p>
  </w:footnote>
  <w:footnote w:id="6">
    <w:p w:rsidR="001D4B8C" w:rsidRDefault="002E4B6B" w:rsidP="00DD66A1">
      <w:pPr>
        <w:pStyle w:val="a7"/>
        <w:spacing w:before="0" w:beforeAutospacing="0" w:after="0" w:afterAutospacing="0" w:line="360" w:lineRule="auto"/>
        <w:jc w:val="both"/>
      </w:pPr>
      <w:r>
        <w:rPr>
          <w:rStyle w:val="ae"/>
        </w:rPr>
        <w:footnoteRef/>
      </w:r>
      <w:r>
        <w:t xml:space="preserve"> </w:t>
      </w:r>
      <w:r w:rsidRPr="002E4B6B">
        <w:rPr>
          <w:sz w:val="20"/>
          <w:szCs w:val="20"/>
        </w:rPr>
        <w:t xml:space="preserve">Кокорев В.А. Экономические провалы: по воспоминаниям с 1837 года. М., 2005.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9E" w:rsidRDefault="003D3C9E" w:rsidP="00B5604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D3C9E" w:rsidRDefault="003D3C9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A1" w:rsidRPr="00DD66A1" w:rsidRDefault="00DD66A1" w:rsidP="00DD66A1">
    <w:pPr>
      <w:pStyle w:val="ab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A1" w:rsidRPr="00DD66A1" w:rsidRDefault="00DD66A1" w:rsidP="00DD66A1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D1442"/>
    <w:multiLevelType w:val="hybridMultilevel"/>
    <w:tmpl w:val="16260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FF3264"/>
    <w:multiLevelType w:val="hybridMultilevel"/>
    <w:tmpl w:val="9A38C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407"/>
    <w:rsid w:val="001D4B8C"/>
    <w:rsid w:val="00234D13"/>
    <w:rsid w:val="00236EA7"/>
    <w:rsid w:val="002429E5"/>
    <w:rsid w:val="002732FF"/>
    <w:rsid w:val="002D2407"/>
    <w:rsid w:val="002E4B6B"/>
    <w:rsid w:val="00390DB8"/>
    <w:rsid w:val="003B218C"/>
    <w:rsid w:val="003D3C9E"/>
    <w:rsid w:val="00680896"/>
    <w:rsid w:val="006C5CE9"/>
    <w:rsid w:val="006C77AF"/>
    <w:rsid w:val="007534BE"/>
    <w:rsid w:val="007A32BD"/>
    <w:rsid w:val="008171AB"/>
    <w:rsid w:val="008307A9"/>
    <w:rsid w:val="0085202F"/>
    <w:rsid w:val="009329AC"/>
    <w:rsid w:val="00950F6E"/>
    <w:rsid w:val="00A11708"/>
    <w:rsid w:val="00B42126"/>
    <w:rsid w:val="00B5604F"/>
    <w:rsid w:val="00D437EF"/>
    <w:rsid w:val="00D446E4"/>
    <w:rsid w:val="00D9357E"/>
    <w:rsid w:val="00DD66A1"/>
    <w:rsid w:val="00DE3C63"/>
    <w:rsid w:val="00E003D4"/>
    <w:rsid w:val="00E54E96"/>
    <w:rsid w:val="00E9292D"/>
    <w:rsid w:val="00EE7A22"/>
    <w:rsid w:val="00EF3D25"/>
    <w:rsid w:val="00F9595D"/>
    <w:rsid w:val="00FA7C2F"/>
    <w:rsid w:val="00F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34FF82-D32D-4FA0-8CDF-48842813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4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929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24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D240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2D240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2D2407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grame">
    <w:name w:val="grame"/>
    <w:rsid w:val="002D2407"/>
    <w:rPr>
      <w:rFonts w:cs="Times New Roman"/>
    </w:rPr>
  </w:style>
  <w:style w:type="paragraph" w:styleId="a5">
    <w:name w:val="footnote text"/>
    <w:basedOn w:val="a"/>
    <w:link w:val="a6"/>
    <w:uiPriority w:val="99"/>
    <w:rsid w:val="002D2407"/>
    <w:pPr>
      <w:spacing w:before="100" w:beforeAutospacing="1" w:after="100" w:afterAutospacing="1"/>
    </w:p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paragraph" w:styleId="a7">
    <w:name w:val="Normal (Web)"/>
    <w:basedOn w:val="a"/>
    <w:uiPriority w:val="99"/>
    <w:rsid w:val="002D2407"/>
    <w:pPr>
      <w:spacing w:before="100" w:beforeAutospacing="1" w:after="100" w:afterAutospacing="1"/>
    </w:pPr>
  </w:style>
  <w:style w:type="character" w:customStyle="1" w:styleId="header2">
    <w:name w:val="header2"/>
    <w:rsid w:val="002D2407"/>
    <w:rPr>
      <w:rFonts w:cs="Times New Roman"/>
    </w:rPr>
  </w:style>
  <w:style w:type="character" w:styleId="a8">
    <w:name w:val="Strong"/>
    <w:uiPriority w:val="22"/>
    <w:rsid w:val="002D2407"/>
  </w:style>
  <w:style w:type="character" w:styleId="a9">
    <w:name w:val="Emphasis"/>
    <w:uiPriority w:val="20"/>
    <w:qFormat/>
    <w:rsid w:val="002D2407"/>
    <w:rPr>
      <w:rFonts w:cs="Times New Roman"/>
      <w:i/>
      <w:iCs/>
    </w:rPr>
  </w:style>
  <w:style w:type="character" w:styleId="aa">
    <w:name w:val="Hyperlink"/>
    <w:uiPriority w:val="99"/>
    <w:rsid w:val="002D2407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3D3C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3D3C9E"/>
    <w:rPr>
      <w:rFonts w:cs="Times New Roman"/>
    </w:rPr>
  </w:style>
  <w:style w:type="character" w:styleId="ae">
    <w:name w:val="footnote reference"/>
    <w:uiPriority w:val="99"/>
    <w:semiHidden/>
    <w:rsid w:val="008171AB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DD6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DD66A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9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admin</cp:lastModifiedBy>
  <cp:revision>2</cp:revision>
  <dcterms:created xsi:type="dcterms:W3CDTF">2014-03-26T07:23:00Z</dcterms:created>
  <dcterms:modified xsi:type="dcterms:W3CDTF">2014-03-26T07:23:00Z</dcterms:modified>
</cp:coreProperties>
</file>