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3B" w:rsidRPr="005B2A5E" w:rsidRDefault="009C2F3B" w:rsidP="005B2A5E">
      <w:pPr>
        <w:spacing w:line="360" w:lineRule="auto"/>
        <w:ind w:firstLine="709"/>
        <w:jc w:val="center"/>
        <w:rPr>
          <w:sz w:val="28"/>
          <w:szCs w:val="32"/>
        </w:rPr>
      </w:pPr>
      <w:r w:rsidRPr="005B2A5E">
        <w:rPr>
          <w:sz w:val="28"/>
          <w:szCs w:val="32"/>
        </w:rPr>
        <w:t>Министерство образования Российской Федерации</w:t>
      </w:r>
    </w:p>
    <w:p w:rsidR="009C2F3B" w:rsidRPr="005B2A5E" w:rsidRDefault="009C2F3B" w:rsidP="005B2A5E">
      <w:pPr>
        <w:spacing w:line="360" w:lineRule="auto"/>
        <w:ind w:firstLine="709"/>
        <w:jc w:val="center"/>
        <w:rPr>
          <w:sz w:val="28"/>
          <w:szCs w:val="32"/>
        </w:rPr>
      </w:pPr>
      <w:r w:rsidRPr="005B2A5E">
        <w:rPr>
          <w:sz w:val="28"/>
          <w:szCs w:val="32"/>
        </w:rPr>
        <w:t>Пензенский Государственный Университет</w:t>
      </w:r>
    </w:p>
    <w:p w:rsidR="009C2F3B" w:rsidRPr="005B2A5E" w:rsidRDefault="009C2F3B" w:rsidP="005B2A5E">
      <w:pPr>
        <w:spacing w:line="360" w:lineRule="auto"/>
        <w:ind w:firstLine="709"/>
        <w:jc w:val="center"/>
        <w:rPr>
          <w:sz w:val="28"/>
          <w:szCs w:val="32"/>
        </w:rPr>
      </w:pPr>
      <w:r w:rsidRPr="005B2A5E">
        <w:rPr>
          <w:sz w:val="28"/>
          <w:szCs w:val="32"/>
        </w:rPr>
        <w:t>Медицинский Институт</w:t>
      </w:r>
    </w:p>
    <w:p w:rsidR="009C2F3B" w:rsidRPr="005B2A5E" w:rsidRDefault="009C2F3B" w:rsidP="005B2A5E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5B2A5E">
        <w:rPr>
          <w:sz w:val="28"/>
          <w:szCs w:val="32"/>
        </w:rPr>
        <w:t>Кафедра Терапии</w:t>
      </w:r>
    </w:p>
    <w:p w:rsidR="009C2F3B" w:rsidRPr="005B2A5E" w:rsidRDefault="009C2F3B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9C2F3B" w:rsidRPr="005B2A5E" w:rsidRDefault="009C2F3B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9C2F3B" w:rsidRPr="00672D53" w:rsidRDefault="009C2F3B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9C2F3B" w:rsidRPr="005B2A5E" w:rsidRDefault="009C2F3B" w:rsidP="005B2A5E">
      <w:pPr>
        <w:spacing w:line="360" w:lineRule="auto"/>
        <w:ind w:firstLine="709"/>
        <w:jc w:val="center"/>
        <w:rPr>
          <w:sz w:val="28"/>
          <w:szCs w:val="36"/>
        </w:rPr>
      </w:pPr>
      <w:r w:rsidRPr="005B2A5E">
        <w:rPr>
          <w:sz w:val="28"/>
          <w:szCs w:val="36"/>
        </w:rPr>
        <w:t>Реферат</w:t>
      </w:r>
      <w:r w:rsidR="005B2A5E" w:rsidRPr="005B2A5E">
        <w:rPr>
          <w:sz w:val="28"/>
          <w:szCs w:val="36"/>
        </w:rPr>
        <w:t xml:space="preserve"> </w:t>
      </w:r>
      <w:r w:rsidRPr="005B2A5E">
        <w:rPr>
          <w:sz w:val="28"/>
          <w:szCs w:val="36"/>
        </w:rPr>
        <w:t>на тему:</w:t>
      </w:r>
    </w:p>
    <w:p w:rsidR="009C2F3B" w:rsidRPr="005B2A5E" w:rsidRDefault="005B2A5E" w:rsidP="005B2A5E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"</w:t>
      </w:r>
      <w:r w:rsidR="0089588E" w:rsidRPr="005B2A5E">
        <w:rPr>
          <w:sz w:val="28"/>
          <w:szCs w:val="36"/>
        </w:rPr>
        <w:t>Действие гормонов поджелудочной железы и половых гормонов на почки</w:t>
      </w:r>
      <w:r>
        <w:rPr>
          <w:sz w:val="28"/>
          <w:szCs w:val="36"/>
        </w:rPr>
        <w:t>"</w:t>
      </w:r>
    </w:p>
    <w:p w:rsidR="009C2F3B" w:rsidRPr="005B2A5E" w:rsidRDefault="009C2F3B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5B2A5E" w:rsidRPr="00672D53" w:rsidRDefault="005B2A5E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9C2F3B" w:rsidRPr="005B2A5E" w:rsidRDefault="009C2F3B" w:rsidP="005B2A5E">
      <w:pPr>
        <w:spacing w:line="360" w:lineRule="auto"/>
        <w:ind w:firstLine="709"/>
        <w:jc w:val="center"/>
        <w:rPr>
          <w:sz w:val="28"/>
          <w:szCs w:val="28"/>
        </w:rPr>
      </w:pPr>
    </w:p>
    <w:p w:rsidR="009C2F3B" w:rsidRPr="005B2A5E" w:rsidRDefault="009C2F3B" w:rsidP="005B2A5E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5B2A5E">
        <w:rPr>
          <w:sz w:val="28"/>
          <w:szCs w:val="32"/>
        </w:rPr>
        <w:t>Пенза</w:t>
      </w:r>
      <w:r w:rsidR="005B2A5E" w:rsidRPr="005B2A5E">
        <w:rPr>
          <w:sz w:val="28"/>
          <w:szCs w:val="32"/>
          <w:lang w:val="en-US"/>
        </w:rPr>
        <w:t xml:space="preserve"> </w:t>
      </w:r>
      <w:r w:rsidRPr="005B2A5E">
        <w:rPr>
          <w:sz w:val="28"/>
          <w:szCs w:val="32"/>
        </w:rPr>
        <w:t>2010</w:t>
      </w:r>
    </w:p>
    <w:p w:rsidR="005B2A5E" w:rsidRPr="005B2A5E" w:rsidRDefault="005B2A5E" w:rsidP="005B2A5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lang w:val="en-US"/>
        </w:rPr>
      </w:pPr>
    </w:p>
    <w:p w:rsidR="009C2F3B" w:rsidRPr="005B2A5E" w:rsidRDefault="005B2A5E" w:rsidP="005B2A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5B2A5E">
        <w:rPr>
          <w:rFonts w:ascii="Times New Roman" w:hAnsi="Times New Roman" w:cs="Times New Roman"/>
          <w:b w:val="0"/>
          <w:sz w:val="28"/>
          <w:lang w:val="en-US"/>
        </w:rPr>
        <w:br w:type="page"/>
      </w:r>
      <w:r w:rsidR="009C2F3B" w:rsidRPr="005B2A5E">
        <w:rPr>
          <w:rFonts w:ascii="Times New Roman" w:hAnsi="Times New Roman" w:cs="Times New Roman"/>
          <w:b w:val="0"/>
          <w:sz w:val="28"/>
        </w:rPr>
        <w:t>План</w:t>
      </w:r>
    </w:p>
    <w:p w:rsidR="005B2A5E" w:rsidRPr="005B2A5E" w:rsidRDefault="005B2A5E" w:rsidP="005B2A5E">
      <w:pPr>
        <w:spacing w:line="360" w:lineRule="auto"/>
        <w:ind w:firstLine="709"/>
        <w:jc w:val="both"/>
        <w:rPr>
          <w:sz w:val="28"/>
          <w:lang w:val="en-US"/>
        </w:rPr>
      </w:pPr>
    </w:p>
    <w:p w:rsidR="009C2F3B" w:rsidRPr="005B2A5E" w:rsidRDefault="0089588E" w:rsidP="005B2A5E">
      <w:pPr>
        <w:numPr>
          <w:ilvl w:val="0"/>
          <w:numId w:val="1"/>
        </w:numPr>
        <w:tabs>
          <w:tab w:val="clear" w:pos="2670"/>
        </w:tabs>
        <w:spacing w:line="360" w:lineRule="auto"/>
        <w:ind w:left="0" w:firstLine="0"/>
        <w:rPr>
          <w:sz w:val="28"/>
          <w:szCs w:val="28"/>
        </w:rPr>
      </w:pPr>
      <w:r w:rsidRPr="005B2A5E">
        <w:rPr>
          <w:sz w:val="28"/>
          <w:szCs w:val="28"/>
        </w:rPr>
        <w:t>Действие гормонов поджелудочной железы</w:t>
      </w:r>
    </w:p>
    <w:p w:rsidR="009C2F3B" w:rsidRPr="005B2A5E" w:rsidRDefault="0089588E" w:rsidP="005B2A5E">
      <w:pPr>
        <w:numPr>
          <w:ilvl w:val="0"/>
          <w:numId w:val="1"/>
        </w:numPr>
        <w:tabs>
          <w:tab w:val="clear" w:pos="2670"/>
        </w:tabs>
        <w:spacing w:line="360" w:lineRule="auto"/>
        <w:ind w:left="0" w:firstLine="0"/>
        <w:rPr>
          <w:sz w:val="28"/>
          <w:szCs w:val="28"/>
        </w:rPr>
      </w:pPr>
      <w:r w:rsidRPr="005B2A5E">
        <w:rPr>
          <w:sz w:val="28"/>
          <w:szCs w:val="28"/>
        </w:rPr>
        <w:t>Действие половых гормонов</w:t>
      </w:r>
    </w:p>
    <w:p w:rsidR="009C2F3B" w:rsidRPr="005B2A5E" w:rsidRDefault="009C2F3B" w:rsidP="005B2A5E">
      <w:pPr>
        <w:spacing w:line="360" w:lineRule="auto"/>
        <w:rPr>
          <w:sz w:val="28"/>
          <w:szCs w:val="28"/>
        </w:rPr>
      </w:pPr>
      <w:r w:rsidRPr="005B2A5E">
        <w:rPr>
          <w:sz w:val="28"/>
          <w:szCs w:val="28"/>
        </w:rPr>
        <w:t>Литература</w:t>
      </w:r>
    </w:p>
    <w:p w:rsidR="009C2F3B" w:rsidRPr="005B2A5E" w:rsidRDefault="009C2F3B" w:rsidP="005B2A5E">
      <w:pPr>
        <w:spacing w:line="360" w:lineRule="auto"/>
        <w:ind w:firstLine="709"/>
        <w:jc w:val="both"/>
        <w:rPr>
          <w:sz w:val="28"/>
          <w:szCs w:val="28"/>
        </w:rPr>
      </w:pPr>
    </w:p>
    <w:p w:rsidR="00C35F5F" w:rsidRPr="005B2A5E" w:rsidRDefault="005B2A5E" w:rsidP="005B2A5E">
      <w:pPr>
        <w:spacing w:line="360" w:lineRule="auto"/>
        <w:ind w:firstLine="709"/>
        <w:jc w:val="both"/>
        <w:rPr>
          <w:sz w:val="28"/>
          <w:szCs w:val="32"/>
        </w:rPr>
      </w:pPr>
      <w:r w:rsidRPr="005B2A5E">
        <w:rPr>
          <w:sz w:val="28"/>
          <w:szCs w:val="28"/>
        </w:rPr>
        <w:br w:type="page"/>
      </w:r>
      <w:r w:rsidR="0089588E" w:rsidRPr="005B2A5E">
        <w:rPr>
          <w:sz w:val="28"/>
          <w:szCs w:val="32"/>
        </w:rPr>
        <w:t>1. Действие гормонов</w:t>
      </w:r>
      <w:r w:rsidR="00C35F5F" w:rsidRPr="005B2A5E">
        <w:rPr>
          <w:sz w:val="28"/>
          <w:szCs w:val="32"/>
        </w:rPr>
        <w:t xml:space="preserve"> поджелудочной железы</w:t>
      </w:r>
    </w:p>
    <w:p w:rsidR="005B2A5E" w:rsidRPr="005B2A5E" w:rsidRDefault="005B2A5E" w:rsidP="005B2A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Уже в первые годы применения инсулина была подмечена его способность снижать диурез при проведении пробы Фольгарда у больных. Это действие, напоминающее действие АДГ, отмечалось и позже. В эксперименте при внутривенном введении собакам инсулин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(0,5—4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ЕД)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оказывает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двухфазное действие: в первом периоде наблюдается задержка выделения натрия, воды, фосфатов, а также глюкозы при нагрузке ею или при флоридзиновой глюкозурии за счет усиления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реабсорбции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этих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веществ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(Оганесян А.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С., Демирчян А. А., 1963; Оганесян А. С., 1964). Резко снижается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диуретическое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и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натрийуретическое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действие строфантина, что А. С. Оганесян объясняет тем, что инсулин повышает активность мембранной АТФазы, участвующей в транспорте натрия, тогда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как строфантин является ингибитором этого фермента. Строфантин угнетает реабсорбцию не только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натрия,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но и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глюкозы, а инсулин снимает и этот эффект. Поскольку действие инсулина блокируется тиоловыми ядами, было сделано предположение, что рецептором инсулина на мембране является белок, содержащий тиоловые группы. У здоровых собак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после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первой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фазы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уменьшения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диуреза и натрийуреза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наступает противоположное действие с усилением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фильтрации.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Время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выделения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фенолового красного, сниженное после удаления поджелудочной железы,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ускорялось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после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введения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инсулина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(Оганесян А. С., 1968). Автор связывает это с активирующим влиянием гормона на обмен веществ в канальцах. Прямое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стимулирующее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действие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инсулина на активный транспорт натрия признаётся и зарубежными авторами. При капельном введении инсулина у людей наблюдается снижение экскреции натрия при неизменной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клубочковой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фильтрации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и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кровотоке. Авторы объясняют этот эффект усилением реабеорбции натрия в дистальном отделе, так как клиренс свободной воды возрастает.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 xml:space="preserve">В противоположность только что изложенным данным, признающим за инсулином прямое действие на почки, высказывалось мнение о его косвенном влиянии, которое реализуется через стимуляцию секреции АДГ. Так, например, антидиуретическое действие инсулина у людей снималось внутривенным введением этилового спирта, который по общепринятому мнению тормозит секрецию АДГ, а у больного с несахарным диабетом инсулин вообще не вызвал антидиуреза. Согласно наблюдениям Ф. С. Беликовой (1967), при аллоксановом диабете у собак резко снижается диурез после водной нагрузки, а введение инсулина восстанавливает его. Автор допускает, что инсулин снижает повышенный при экспериментальном диабете уровень АДГ в крови, в пользу чего говорит уменьшение транспорта </w:t>
      </w:r>
      <w:r w:rsidR="005B2A5E">
        <w:rPr>
          <w:sz w:val="28"/>
          <w:szCs w:val="28"/>
        </w:rPr>
        <w:t>"</w:t>
      </w:r>
      <w:r w:rsidRPr="005B2A5E">
        <w:rPr>
          <w:sz w:val="28"/>
          <w:szCs w:val="28"/>
        </w:rPr>
        <w:t>осмотически свободной</w:t>
      </w:r>
      <w:r w:rsidR="005B2A5E">
        <w:rPr>
          <w:sz w:val="28"/>
          <w:szCs w:val="28"/>
        </w:rPr>
        <w:t>"</w:t>
      </w:r>
      <w:r w:rsidRPr="005B2A5E">
        <w:rPr>
          <w:sz w:val="28"/>
          <w:szCs w:val="28"/>
        </w:rPr>
        <w:t xml:space="preserve"> воды (Беликова Ф. С., 1971). Антидиуретическое действие инсулина при его введении в почечную артерию собак зависит от повышения транспорта натрия и отличается по механизму от действия АДГ. Более того, влияние АДГ на диурез после водной нагрузки снижается на фоне действия инсулина (Пронина Н. Н. и др., 1976).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Наряду с наблюдениями об уменьшении диуреза и выделения натрия имеются данные об усилении диуреза у крыс, кроликов и собак в первые часы после внутривенного введения инсулина. Наконец, представляют интерес результаты, полученные при введении инсулина собакам в большую цистерну мозга. В этом случае гипогликемический эффект был выражен сильнее; и наблюдалось снижение экскреции натрия и калия (Беликова Ф. С., Петросян А. Г., 1971). Диурез на фоне высокого уровня спонтанного мочеотделения (1 мл и более в минуту) снижался, а при низком уровне (0,2 мл в минуту) или же в опытах с водной нагрузкой не изменялся. Заметим, что в упомянутой работе при внутривенном введении инсулин на фоне высокого уровня диуреза тормозил его и снижал выделение натрия, а на фоне низкого уровня не оказывал влияния на эти показатели. Предварительное интерцисцернальное введение бета-блокатора анаприлина снимало антидиуретическое действие инсулина (Беликова Ф. С., 1974), что трактуется автором как показатель того, что инсулин через ликворную систему стимулирует секрецию АДГ при участии адренергических структур.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При введении инсулина в почечную артерию наблюдается одностороннее снижение диуреза, а также экскреция натрия и калия при неизменной фильтрации (Никитин А. И., 1971). Одновременно повышается максимальная секреция кардиотраста. Сходный эффект наблюдался и при внутривенном введении инсулина. Стимуляция секреторного транспорта подтверждена также на срезах коркового вещества почек кроликов. Накопление срезами кардиотраста достоверно повысилось как при предварительном введении инсулина кроликам, так и при добавлении его в инкубационную среду. Все это говорит за прямое влияние инсулина на транспортные процессы в почках.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Помимо инсулина, некоторым влиянием на функцию почек обладает и второй гормон поджелудочной железы - глюкагон, который продуцируется а-клетками и представляет собой полипептид, состоящий из 29 аминокислот. Глюкагон повышает уровень сахара в крови, в том числе за счет усиления гликогенолиза. Последнее связывают с активацией фосфорилазы за счет стимулирующего влияния на аденилатциклазу и усиленного образования цАМФ. Это сближает механизм действия глюкагона и адреналина. Глюкагон не только оказывает выраженное влияние на печень, но обладает, как выяснилось в последние годы, и кардиотоническим действием.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В первые годы, после того как был синтезирован глюкагон появились сообщения о его диуретическом и салурическом действии после введения людям. В противоположность инсулину глюкагон усиливал мочеотделение, выделение фосфата и бикарбоната без изменений фильтрации; усиливалась также экскреция натрия, калия, хлора. Повышенное выделение электролитов не связано с гипергликемией, так как если ее вызывали вливанием глюкозы, транспорт ионов не изменялся. Авторы предположили, что глюкагон действует непосредственно на канальцы. Согласно наблюдениям, подкожное введение людям 2 мг глюкагона сопровождается увеличением кровотока и фильтрации, а также диуреза, натрийуреза и в меньшей мере выделения калия, что было объяснено изменениями гемодинамики почек.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В экспериментальных исследованиях было подтверждено, что глюкагон усиливает диурез и особенно выделение натрия, калия и хлора у крыс при неизменной экскреции креатинина. При комбинации с ним кортизон активнее повышает диурез после водной нагрузки у гипофизэктомированных крыс. Что касается механизма действия, то при введении глюкагона в почечную артерию наблюдалось двустороннее повышение фильтрации, но различное в обеих почках выделение ионов, что указывало на прямое тормозящее действие в отношении реабсорбции воды, натрия, хлора, кальция и магния. В опытах с перфузией почки собаки кровью донора, получавшего глюкагон, также были получены данные в пользу прямого влияния на почку.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Кажется, вполне логичным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предположить,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что молекулярный механизм изложенного действия глюкагона связан в основном с его стимулирующим влиянием на активность аденилатциклазы не только в печени и сердце, но и в почках. Ранее уже отмечалось значение цАМФ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в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канальцевом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транспорте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натрия.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Это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не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исключает участия гемодинамических изменений и, в частности, усиления фильтрации при резорбтивном влиянии глюкагона, на что указывают некоторые авторы.</w:t>
      </w:r>
    </w:p>
    <w:p w:rsidR="005B2A5E" w:rsidRPr="005B2A5E" w:rsidRDefault="005B2A5E" w:rsidP="005B2A5E">
      <w:pPr>
        <w:spacing w:line="360" w:lineRule="auto"/>
        <w:ind w:firstLine="709"/>
        <w:jc w:val="both"/>
        <w:rPr>
          <w:sz w:val="28"/>
          <w:szCs w:val="32"/>
        </w:rPr>
      </w:pPr>
    </w:p>
    <w:p w:rsidR="00C35F5F" w:rsidRPr="005B2A5E" w:rsidRDefault="0089588E" w:rsidP="005B2A5E">
      <w:pPr>
        <w:spacing w:line="360" w:lineRule="auto"/>
        <w:ind w:firstLine="709"/>
        <w:jc w:val="both"/>
        <w:rPr>
          <w:sz w:val="28"/>
          <w:szCs w:val="32"/>
        </w:rPr>
      </w:pPr>
      <w:r w:rsidRPr="005B2A5E">
        <w:rPr>
          <w:sz w:val="28"/>
          <w:szCs w:val="32"/>
        </w:rPr>
        <w:t>2. Действие половых гормонов</w:t>
      </w:r>
    </w:p>
    <w:p w:rsidR="005B2A5E" w:rsidRPr="005B2A5E" w:rsidRDefault="005B2A5E" w:rsidP="005B2A5E">
      <w:pPr>
        <w:spacing w:line="360" w:lineRule="auto"/>
        <w:ind w:firstLine="709"/>
        <w:jc w:val="both"/>
        <w:rPr>
          <w:sz w:val="28"/>
          <w:szCs w:val="28"/>
        </w:rPr>
      </w:pP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Исходя из того, что половые гормоны имеют стероидную структуру и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приближаются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по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строению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к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гормонам коры надпочечника,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можно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было думать об их выраженном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(и, возможно, однотипном)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влиянии на транспорт в почках воды и электролитов. Между тем, как мы увидим далее, такое предположение справедливо в основном лишь по отношению к женским половым гормонам, причем эффекты эстрогенов и гестагенов далеко не одинаковы. Что касается андрогенов, то их ренотропный эффект связан в основном с анаболическим действием. Рассмотрим влияние на почки различных групп половых гормонов.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Андрогены.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Давно установленным фактом является стимулирующее влияние андрогенов на массу почек, которая резко снижается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после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кастрации.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При введении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тестостерона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гипертрофируются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клетки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 xml:space="preserve">канальцевого эпителия за счет усиления биосинтеза белка. Механизм этого действия на молекулярном уровне изучен еще недостаточно. По данным японских авторов, активность </w:t>
      </w:r>
      <w:r w:rsidRPr="005B2A5E">
        <w:rPr>
          <w:sz w:val="28"/>
          <w:szCs w:val="28"/>
          <w:lang w:val="en-US"/>
        </w:rPr>
        <w:t>N</w:t>
      </w:r>
      <w:r w:rsidRPr="005B2A5E">
        <w:rPr>
          <w:sz w:val="28"/>
          <w:szCs w:val="28"/>
        </w:rPr>
        <w:t>а, К-активируемой АТФазы во фракции клеточных мембран коры почек у крыс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самцов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значительно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выше,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чем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у самок. После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кастрации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активность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>фермента</w:t>
      </w:r>
      <w:r w:rsidR="005B2A5E">
        <w:rPr>
          <w:sz w:val="28"/>
          <w:szCs w:val="28"/>
        </w:rPr>
        <w:t xml:space="preserve"> </w:t>
      </w:r>
      <w:r w:rsidRPr="005B2A5E">
        <w:rPr>
          <w:sz w:val="28"/>
          <w:szCs w:val="28"/>
        </w:rPr>
        <w:t xml:space="preserve">снижается до уровня, наблюдаемого у самок, а введение этим животным тестостерона вновь повышает ее. Тестостерон повышает активность фермента также в опытах </w:t>
      </w:r>
      <w:r w:rsidRPr="005B2A5E">
        <w:rPr>
          <w:sz w:val="28"/>
          <w:szCs w:val="28"/>
          <w:lang w:val="en-US"/>
        </w:rPr>
        <w:t>in</w:t>
      </w:r>
      <w:r w:rsidRPr="005B2A5E">
        <w:rPr>
          <w:sz w:val="28"/>
          <w:szCs w:val="28"/>
        </w:rPr>
        <w:t xml:space="preserve"> </w:t>
      </w:r>
      <w:r w:rsidRPr="005B2A5E">
        <w:rPr>
          <w:sz w:val="28"/>
          <w:szCs w:val="28"/>
          <w:lang w:val="en-US"/>
        </w:rPr>
        <w:t>vitro</w:t>
      </w:r>
      <w:r w:rsidRPr="005B2A5E">
        <w:rPr>
          <w:sz w:val="28"/>
          <w:szCs w:val="28"/>
        </w:rPr>
        <w:t>. Авторы считают, что активация фермента ведет к усилению транспорта аминокислот и синтеза белка в канальцевом эпителии. Под влиянием тестостерона повышается активность и других ферментов в почках, в частности бета-глюкуронидазы, трансаминаз и др. Это свойство андрогенов является, вероятно, следствием повышенного синтеза ферментов, поскольку актиномицин В подавляет усиление активности ферментов в почках мышей, вызванное тестостероном. В связи с этим следует признать, что главным в механизме ренотропного действия андрогенов является их влияние на генетический аппарат клеток органов-мишеней, в том числе почек, где они стимулируют синтез РНК, их транспорт из ядра в цитоплазму и участие в синтезе белка (Сергеев П. В. и др., 1971).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Если перейти к влиянию андрогенов на мочеотделение, то приходится воспользоваться банальным замечанием, что имеющиеся по этому поводу данные немногочисленны и противоречивы. У людей под влиянием тестостерона отмечено снижение диуреза и выделения натрия. В опытах на крысах тестостерон оказывает диуретический эффект, у собак при курсовом введении им небольшой дозы (25 мг) наблюдается диуретическое действие, а однократное введение большой дозы (125 мг) несколько снижает мочеотделение. Уменьшение натрий- и калийуреза отмечено и при многодневном введении тестостерона собакам, хотя другие авторы не наблюдали при этом изменений экскреции натрия. Большинство исследователей не обнаружили изменений фильтрации и почечного кровотока под влиянием тестостерона.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Более четкое действие андрогены проявляют в отношении канальцевой секреции почек. В многочисленных исследованиях, проведенных на срезах почек, было показано, что: а) срезы почек крыс самцов накапливают секретируемые вещества значительно активнее, чем срезы почек самок; б) гонадэктомия снижает способность срезов почек самцов накапливать секретируемые вещества, но она постепенно восстанавливается при заместительной терапии тестостероном. Очень мало данных по этому вопросу получено в условиях целостного организма. При введении собакам тестостерона наблюдалось постепенное усиление секреции диодраста, хотя другие авторы считают этот эффект мало выраженным. У мужчин, получавших тестостерон в течение 2—3 недель, не отмечено изменений канальцевой секреции.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Г. И. Галютева (1974) показала, что экскреция кардиотраста у крыс самцов достоверно выше, чем у самок, что подтверждает данные, полученные при исследовании срезов почек некоторыми авторами. У гонадэктомированных крыс максимальное снижение секреции наблюдали на 3-й неделе. Диурез и экскреция креатинина после кастрации не изменялись. Кроме того, было изучено влияние тестостерона на секрецию кардиотраста у крыс самок. Показаны средние данные опытов, поставленных на 13 животных, получавших тестостерон (50 мг/кг) в течение 4 дней. При этом секреция кардиотраста нарастала начиная со второго дня. Наблюдалось также небольшое усиление диуреза. В параллельной серии опытов 15 крысам одновременно с тестостероном вводили аурантин. В этом случае усиления секреции не наблюдалось. На диурез аурантин влияния не оказал.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Учитывая механизм действия аурантина, можно заключить, что усиление канальцевой секреции под влиянием тестостерона связано с активацией синтеза РНК, что соответствует приведенным выше данным литературы о влиянии этого гормона на генетический аппарат. В дальнейшем Г. И. Галютева (1974) впервые показала, что параллельно с усилением секреции тестостерон повышает и максимальную реабсорбцию глюкозы у самок кроликов. Это согласуется с давно установленным половым различием в максимальной реабсорбции глюкозы у людей.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 xml:space="preserve">Ближайшими к андрогенам по химическому строению и биологическому действию являются так называемые анаболические стероиды, нашедшие широкое применение в практике. В настоящее время нет четких данных о влиянии этой группы веществ на мочеотделение. Клубочковая фильтрация при длительном назначении анаболического стероидного вещества увеличивалась у мужчин в старческом возрасте, но не у женщин. Авторы считают это результатом заместительной терапии, так как у пожилых мужчин секреция андрогенов снижена, а анаболические стероиды сохраняют некоторые андрогенные свойства. В нашей лаборатории было показано, что метиландростендиол повышает секреторный транспорт кардиотраста у кроликов и собак (Фоменко Г. Ф., 1969). Поскольку в этих опытах могло сказаться некоторое усиление фильтрации, автор проверил этот эффект в опытах на срезах коркового вещества почек кроликов. Метиландростендиол вводили 14 дней по 1,5 мг/кг. Почки брали через неделю после окончания курса введения, когда в </w:t>
      </w:r>
      <w:r w:rsidR="0089588E" w:rsidRPr="005B2A5E">
        <w:rPr>
          <w:sz w:val="28"/>
          <w:szCs w:val="28"/>
        </w:rPr>
        <w:t xml:space="preserve">опытах </w:t>
      </w:r>
      <w:r w:rsidR="0089588E" w:rsidRPr="005B2A5E">
        <w:rPr>
          <w:sz w:val="28"/>
          <w:szCs w:val="28"/>
          <w:lang w:val="en-US"/>
        </w:rPr>
        <w:t>in</w:t>
      </w:r>
      <w:r w:rsidR="0089588E" w:rsidRPr="005B2A5E">
        <w:rPr>
          <w:sz w:val="28"/>
          <w:szCs w:val="28"/>
        </w:rPr>
        <w:t xml:space="preserve"> </w:t>
      </w:r>
      <w:r w:rsidR="0089588E" w:rsidRPr="005B2A5E">
        <w:rPr>
          <w:sz w:val="28"/>
          <w:szCs w:val="28"/>
          <w:lang w:val="en-US"/>
        </w:rPr>
        <w:t>vivo</w:t>
      </w:r>
      <w:r w:rsidRPr="005B2A5E">
        <w:rPr>
          <w:sz w:val="28"/>
          <w:szCs w:val="28"/>
        </w:rPr>
        <w:t xml:space="preserve"> повышение секреции было наиболее заметным. Накопление кардиотраста после введения анаболического стероида достоверно повышалось, что согласуется с наблюдениями об усилении канальцевой секреции под влиянием подобных препаратов у людей.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Эстрогены. Влияние эстрогенов на мочеотделение было замечено еще в исследованиях 30-х годов. При подкожном введении собакам 5 мг эстрадиола снижалось суточное выделение натрия и воды. Эстрон в опытах на мышах после водной нагрузки резко тормозил диурез. Способностью эстрогенов задерживать натрий, отмеченной также у людей, объясняли появление отеков у женщин в предменструальный период и во время беременности. При введении людям по 10 мг эстрадиола в течение 7— 10 дней снижение экскреции натрия и воды в первые дни сопровождалось небольшим повышением объема внеклеточной жидкости.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Механизм действия эстрогенов на транспорт натрия в почках изучен еще недостаточно. Было высказано предположение, что он связан с найденным некоторыми авторами повышением активности системы ренин —ангиотензин— альдостерон под влиянием эстрогенов. Действительно, при приеме контрацептивов у женщин может повыситься содержание ренина, альдостерона, а также ангиотензиногена в крови, что соответствует данным об усилении у крыс синтеза ангиотензиногена при введении им диэтилстильбэстрола, но не прогестерона. Повышение содержания ангиотензиногена в плазме у крыс отмечается и при внутривенном введении этинилэстрадиола.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В ряде работ, однако, приводятся данные против участия альдостерона в действии эстрогенов на почку. Было показано, что эстрадиол и активный продукт его метаболизма эстриол задерживают натрийурез у собак на фоне избыточного введения дезоксикортикостерона ацетата (ДОКСА), когда увеличение уровня эндогенных минералокортикоидов вряд ли могло иметь значение. Кроме того, введение экстрадиола внутрь в течение 8 дней вызывало натрийзадерживающий эффект у адреналэктомированных собак, получавших заместительную терапию ДОКСА и кортизоном. Наконец, уменьшая выделение натрия, эстрадиол и эстриол не оказывали влияния на калийурез, Следовательно, действие эстрогенов не связано с усилением секреции минералокортикоидов. Действительно, при длительном введении эстрадиола кроликам продукция альдостерона мало менялась, а содержание ренина в почках значительно нарастало (Колпакова Л. А. и др., 1968).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 xml:space="preserve">На основании химического сходства эстрогенов и минералокортикоидов можно было думать об их действии на общие рецепторы в канальцевом эпителии. Однако этому противоречит способность эстрогенов задерживать натрий и в тех случаях, когда наступает </w:t>
      </w:r>
      <w:r w:rsidR="005B2A5E">
        <w:rPr>
          <w:sz w:val="28"/>
          <w:szCs w:val="28"/>
        </w:rPr>
        <w:t>"</w:t>
      </w:r>
      <w:r w:rsidRPr="005B2A5E">
        <w:rPr>
          <w:sz w:val="28"/>
          <w:szCs w:val="28"/>
        </w:rPr>
        <w:t>феномен ускользания</w:t>
      </w:r>
      <w:r w:rsidR="005B2A5E">
        <w:rPr>
          <w:sz w:val="28"/>
          <w:szCs w:val="28"/>
        </w:rPr>
        <w:t>"</w:t>
      </w:r>
      <w:r w:rsidRPr="005B2A5E">
        <w:rPr>
          <w:sz w:val="28"/>
          <w:szCs w:val="28"/>
        </w:rPr>
        <w:t xml:space="preserve"> почек от антинатрийуретического действия минералокортикоидов. В последние годы получены данные в пользу наличия специфических для эстрогенов рецепторов в почках. Воздействуя на них, эстрогены могут вызывать изменения активности некоторых ферментов в почках за счет влияния на их биосинтез.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 xml:space="preserve">Гестагены. Диуретическое действие прогестерона </w:t>
      </w:r>
      <w:r w:rsidR="00672D53">
        <w:rPr>
          <w:sz w:val="28"/>
          <w:szCs w:val="28"/>
        </w:rPr>
        <w:t>б</w:t>
      </w:r>
      <w:r w:rsidRPr="005B2A5E">
        <w:rPr>
          <w:sz w:val="28"/>
          <w:szCs w:val="28"/>
        </w:rPr>
        <w:t xml:space="preserve">ыло отмечено еще </w:t>
      </w:r>
      <w:r w:rsidRPr="005B2A5E">
        <w:rPr>
          <w:sz w:val="28"/>
          <w:szCs w:val="28"/>
          <w:lang w:val="en-US"/>
        </w:rPr>
        <w:t>Selye</w:t>
      </w:r>
      <w:r w:rsidRPr="005B2A5E">
        <w:rPr>
          <w:sz w:val="28"/>
          <w:szCs w:val="28"/>
        </w:rPr>
        <w:t xml:space="preserve"> в опытах на интактных и гипофизэктомированных крысах. Впоследствии, исходя из представления, что прогестерон может конкурентно тормозить действие минералокортикоидов, его с успехом применили у больных с циррозом печени и асцитом и при отеках развившихся в результате заболевания сердца. Авторы отметили при этом снижение явлений вторичного гиперальдостеронизма, усиление диуретического и натрийуретического действия ртутных и тиазидовых диуретиков. Вызываемый тиазидами калийурез значительно уменьшался, что вело к нарастанию отношения натрий/калий в моче.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Некоторые клиницисты (Мерзон А. К., Коновалова Т. М., 1968) отмечают, что лечение отеков одним прогестероном малоэффективно, но при комбинации с диуретиками эффект последних возрастает (в том числе при наличии рефрактерности к ним), особенно в первые дни применения прогестерона. В дальнейшем влияние прогестерона снижается, возможно, за счет усиленного образования альдостерона. В связи с этим в отличие от спиролактонов прогестерон следует применять короткими курсами. М. А. Ясиновский и др. (1965) отметили, что эффект прогестерона более заметен у женщин по сравнению с мужчинами.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 xml:space="preserve">Экспериментальные исследования подтверждают антиальдостероновое действие прогестерона. У адренал-эктомированных крыс прогестерон тормозил действие ДОКСА на экскрецию натрия и калия. В опытах с применением метода </w:t>
      </w:r>
      <w:r w:rsidRPr="005B2A5E">
        <w:rPr>
          <w:sz w:val="28"/>
          <w:szCs w:val="28"/>
          <w:lang w:val="en-US"/>
        </w:rPr>
        <w:t>stop</w:t>
      </w:r>
      <w:r w:rsidRPr="005B2A5E">
        <w:rPr>
          <w:sz w:val="28"/>
          <w:szCs w:val="28"/>
        </w:rPr>
        <w:t xml:space="preserve"> </w:t>
      </w:r>
      <w:r w:rsidRPr="005B2A5E">
        <w:rPr>
          <w:sz w:val="28"/>
          <w:szCs w:val="28"/>
          <w:lang w:val="en-US"/>
        </w:rPr>
        <w:t>flow</w:t>
      </w:r>
      <w:r w:rsidRPr="005B2A5E">
        <w:rPr>
          <w:sz w:val="28"/>
          <w:szCs w:val="28"/>
        </w:rPr>
        <w:t xml:space="preserve"> показано, что прогестерон и спиронолактон оказывают сходный натрийуретический эффект, действуя на дистальные отделы канальцев. При изучении транспорта натрия через стенку мочевого пузыря амфибий было показано, что прогестерон, как и спиронолактон, подавляет стимулирующее действие альдостерона на перенос натрия.</w:t>
      </w:r>
    </w:p>
    <w:p w:rsidR="00C35F5F" w:rsidRPr="005B2A5E" w:rsidRDefault="00C35F5F" w:rsidP="005B2A5E">
      <w:pPr>
        <w:spacing w:line="360" w:lineRule="auto"/>
        <w:ind w:firstLine="709"/>
        <w:jc w:val="both"/>
        <w:rPr>
          <w:sz w:val="28"/>
          <w:szCs w:val="28"/>
        </w:rPr>
      </w:pPr>
      <w:r w:rsidRPr="005B2A5E">
        <w:rPr>
          <w:sz w:val="28"/>
          <w:szCs w:val="28"/>
        </w:rPr>
        <w:t>Интересно, что на фоне эстрогенов натрийуретическое действие прогестерона снижается, что, как нам кажется, может иметь клиническое значение. Так, после введения внутрь крысам эстриола в течение 5 дней прогестерон снизил натрийурез за счет усиления реабсорбции натрия, При этом повысилась его концентрация в сосочковом слое почек (Радев А. И., 1973). Поскольку прогестерон — химический предшественник альдостерона, автор допускает, что эстриол стимулирует его превращение в минералокортикоиды.</w:t>
      </w:r>
    </w:p>
    <w:p w:rsidR="005B2A5E" w:rsidRPr="005B2A5E" w:rsidRDefault="005B2A5E" w:rsidP="005B2A5E">
      <w:pPr>
        <w:spacing w:line="360" w:lineRule="auto"/>
        <w:ind w:firstLine="709"/>
        <w:jc w:val="both"/>
        <w:rPr>
          <w:sz w:val="28"/>
          <w:szCs w:val="32"/>
        </w:rPr>
      </w:pPr>
    </w:p>
    <w:p w:rsidR="009C2F3B" w:rsidRPr="005B2A5E" w:rsidRDefault="005B2A5E" w:rsidP="005B2A5E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5B2A5E">
        <w:rPr>
          <w:sz w:val="28"/>
          <w:szCs w:val="32"/>
        </w:rPr>
        <w:br w:type="page"/>
      </w:r>
      <w:r w:rsidR="009C2F3B" w:rsidRPr="005B2A5E">
        <w:rPr>
          <w:sz w:val="28"/>
          <w:szCs w:val="32"/>
        </w:rPr>
        <w:t>ЛИТЕРАТУРА</w:t>
      </w:r>
    </w:p>
    <w:p w:rsidR="005B2A5E" w:rsidRPr="005B2A5E" w:rsidRDefault="005B2A5E" w:rsidP="005B2A5E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C2F3B" w:rsidRPr="005B2A5E" w:rsidRDefault="009C2F3B" w:rsidP="005B2A5E">
      <w:pPr>
        <w:numPr>
          <w:ilvl w:val="0"/>
          <w:numId w:val="2"/>
        </w:numPr>
        <w:tabs>
          <w:tab w:val="clear" w:pos="1395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5B2A5E">
        <w:rPr>
          <w:sz w:val="28"/>
          <w:szCs w:val="28"/>
        </w:rPr>
        <w:t>Фармакология почек и ее физиологические основы Е.Б. Берхин. – М.: Медицина,1979.</w:t>
      </w:r>
    </w:p>
    <w:p w:rsidR="009C2F3B" w:rsidRPr="005B2A5E" w:rsidRDefault="009C2F3B" w:rsidP="005B2A5E">
      <w:pPr>
        <w:numPr>
          <w:ilvl w:val="0"/>
          <w:numId w:val="2"/>
        </w:numPr>
        <w:tabs>
          <w:tab w:val="clear" w:pos="1395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5B2A5E">
        <w:rPr>
          <w:sz w:val="28"/>
          <w:szCs w:val="28"/>
        </w:rPr>
        <w:t>Физиология почек А. Вандер Санкт-Петербург, 2000.</w:t>
      </w:r>
    </w:p>
    <w:p w:rsidR="00C35F5F" w:rsidRPr="005B2A5E" w:rsidRDefault="00C35F5F" w:rsidP="005B2A5E">
      <w:pPr>
        <w:tabs>
          <w:tab w:val="num" w:pos="0"/>
        </w:tabs>
        <w:spacing w:line="360" w:lineRule="auto"/>
        <w:rPr>
          <w:sz w:val="28"/>
        </w:rPr>
      </w:pPr>
      <w:bookmarkStart w:id="0" w:name="_GoBack"/>
      <w:bookmarkEnd w:id="0"/>
    </w:p>
    <w:sectPr w:rsidR="00C35F5F" w:rsidRPr="005B2A5E" w:rsidSect="005B2A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0D7B46"/>
    <w:multiLevelType w:val="hybridMultilevel"/>
    <w:tmpl w:val="16EEE7F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F5F"/>
    <w:rsid w:val="0033028E"/>
    <w:rsid w:val="005B2A5E"/>
    <w:rsid w:val="00672D53"/>
    <w:rsid w:val="0089588E"/>
    <w:rsid w:val="009C2F3B"/>
    <w:rsid w:val="00A20692"/>
    <w:rsid w:val="00AE4226"/>
    <w:rsid w:val="00C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BE8F7F-7777-4075-A8B0-4884954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C2F3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C2F3B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Дом</Company>
  <LinksUpToDate>false</LinksUpToDate>
  <CharactersWithSpaces>18471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Юля</dc:creator>
  <cp:keywords/>
  <dc:description/>
  <cp:lastModifiedBy>admin</cp:lastModifiedBy>
  <cp:revision>2</cp:revision>
  <dcterms:created xsi:type="dcterms:W3CDTF">2014-02-24T22:53:00Z</dcterms:created>
  <dcterms:modified xsi:type="dcterms:W3CDTF">2014-02-24T22:53:00Z</dcterms:modified>
</cp:coreProperties>
</file>