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646" w:rsidRPr="00914975" w:rsidRDefault="00CD1646">
      <w:pPr>
        <w:rPr>
          <w:sz w:val="28"/>
        </w:rPr>
      </w:pPr>
    </w:p>
    <w:p w:rsidR="00CD1646" w:rsidRDefault="00CD1646">
      <w:pPr>
        <w:rPr>
          <w:b/>
          <w:bCs/>
          <w:sz w:val="28"/>
        </w:rPr>
        <w:sectPr w:rsidR="00CD1646">
          <w:headerReference w:type="even" r:id="rId7"/>
          <w:headerReference w:type="default" r:id="rId8"/>
          <w:pgSz w:w="11907" w:h="16840"/>
          <w:pgMar w:top="1135" w:right="567" w:bottom="1701" w:left="1701" w:header="720" w:footer="720" w:gutter="0"/>
          <w:pgNumType w:start="2" w:chapStyle="1"/>
          <w:cols w:space="720"/>
        </w:sectPr>
      </w:pPr>
    </w:p>
    <w:p w:rsidR="00CD1646" w:rsidRDefault="00CD1646">
      <w:pPr>
        <w:jc w:val="center"/>
      </w:pPr>
      <w:r>
        <w:t>МИНИСТЕРСТВО ОБРАЗОВАНИЯ РОССИЙСКОЙ ФЕДЕРАЦИЙ</w:t>
      </w:r>
    </w:p>
    <w:p w:rsidR="00CD1646" w:rsidRDefault="00CD1646">
      <w:pPr>
        <w:jc w:val="center"/>
      </w:pPr>
      <w:r>
        <w:t>ТЮМЕНСКИЙ ГОСУДАРСТВЕННЫЙ УНИВЕРСИТЕТ</w:t>
      </w:r>
    </w:p>
    <w:p w:rsidR="00CD1646" w:rsidRDefault="00CD1646">
      <w:pPr>
        <w:jc w:val="center"/>
      </w:pPr>
      <w:r>
        <w:t>ИНСТИТУТ ГОСУДАРСТВА И ПРАВА</w:t>
      </w:r>
    </w:p>
    <w:p w:rsidR="00CD1646" w:rsidRDefault="00CD1646">
      <w:pPr>
        <w:jc w:val="center"/>
      </w:pPr>
    </w:p>
    <w:p w:rsidR="00CD1646" w:rsidRDefault="00CD1646">
      <w:pPr>
        <w:jc w:val="center"/>
        <w:rPr>
          <w:sz w:val="22"/>
        </w:rPr>
      </w:pPr>
    </w:p>
    <w:p w:rsidR="00CD1646" w:rsidRDefault="00CD1646">
      <w:pPr>
        <w:jc w:val="center"/>
        <w:rPr>
          <w:sz w:val="22"/>
        </w:rPr>
      </w:pPr>
    </w:p>
    <w:p w:rsidR="00CD1646" w:rsidRDefault="00CD1646">
      <w:pPr>
        <w:jc w:val="center"/>
        <w:rPr>
          <w:sz w:val="22"/>
        </w:rPr>
      </w:pPr>
    </w:p>
    <w:p w:rsidR="00CD1646" w:rsidRDefault="00CD1646">
      <w:pPr>
        <w:jc w:val="center"/>
        <w:rPr>
          <w:sz w:val="22"/>
        </w:rPr>
      </w:pPr>
    </w:p>
    <w:p w:rsidR="00CD1646" w:rsidRDefault="00CD1646">
      <w:pPr>
        <w:jc w:val="center"/>
        <w:rPr>
          <w:sz w:val="28"/>
        </w:rPr>
      </w:pPr>
      <w:r>
        <w:rPr>
          <w:sz w:val="28"/>
        </w:rPr>
        <w:t>Специальность: Налоги и налогообложение.</w:t>
      </w:r>
    </w:p>
    <w:p w:rsidR="00CD1646" w:rsidRDefault="00CD1646">
      <w:pPr>
        <w:jc w:val="center"/>
        <w:rPr>
          <w:sz w:val="22"/>
        </w:rPr>
      </w:pPr>
    </w:p>
    <w:p w:rsidR="00CD1646" w:rsidRDefault="00CD1646">
      <w:pPr>
        <w:jc w:val="center"/>
        <w:rPr>
          <w:sz w:val="22"/>
        </w:rPr>
      </w:pPr>
    </w:p>
    <w:p w:rsidR="00CD1646" w:rsidRDefault="00CD1646">
      <w:pPr>
        <w:jc w:val="center"/>
        <w:rPr>
          <w:sz w:val="22"/>
        </w:rPr>
      </w:pPr>
    </w:p>
    <w:p w:rsidR="00CD1646" w:rsidRDefault="00CD1646">
      <w:pPr>
        <w:pStyle w:val="1"/>
      </w:pPr>
      <w:r>
        <w:t>Курсовая работа</w:t>
      </w:r>
    </w:p>
    <w:p w:rsidR="00CD1646" w:rsidRDefault="00CD1646">
      <w:pPr>
        <w:jc w:val="center"/>
        <w:rPr>
          <w:sz w:val="22"/>
        </w:rPr>
      </w:pPr>
      <w:r>
        <w:rPr>
          <w:sz w:val="28"/>
        </w:rPr>
        <w:t>по теории государства и права</w:t>
      </w:r>
      <w:r>
        <w:rPr>
          <w:sz w:val="22"/>
        </w:rPr>
        <w:t xml:space="preserve"> </w:t>
      </w:r>
    </w:p>
    <w:p w:rsidR="00CD1646" w:rsidRDefault="00CD1646">
      <w:pPr>
        <w:jc w:val="center"/>
        <w:rPr>
          <w:sz w:val="22"/>
        </w:rPr>
      </w:pPr>
    </w:p>
    <w:p w:rsidR="00CD1646" w:rsidRDefault="00CD1646">
      <w:pPr>
        <w:jc w:val="center"/>
        <w:rPr>
          <w:sz w:val="22"/>
        </w:rPr>
      </w:pPr>
    </w:p>
    <w:p w:rsidR="00CD1646" w:rsidRDefault="00CD1646">
      <w:pPr>
        <w:jc w:val="center"/>
        <w:rPr>
          <w:sz w:val="22"/>
        </w:rPr>
      </w:pPr>
    </w:p>
    <w:p w:rsidR="00CD1646" w:rsidRDefault="00CD1646">
      <w:pPr>
        <w:jc w:val="center"/>
        <w:rPr>
          <w:sz w:val="22"/>
        </w:rPr>
      </w:pPr>
    </w:p>
    <w:p w:rsidR="00CD1646" w:rsidRDefault="00CD1646">
      <w:pPr>
        <w:jc w:val="center"/>
        <w:rPr>
          <w:sz w:val="22"/>
        </w:rPr>
      </w:pPr>
    </w:p>
    <w:p w:rsidR="00CD1646" w:rsidRDefault="00CD1646">
      <w:pPr>
        <w:rPr>
          <w:sz w:val="22"/>
        </w:rPr>
      </w:pPr>
      <w:r>
        <w:rPr>
          <w:sz w:val="28"/>
        </w:rPr>
        <w:t>Тема: Действие норм права во времени, в пространстве, по кругу лиц</w:t>
      </w:r>
      <w:r>
        <w:rPr>
          <w:sz w:val="22"/>
        </w:rPr>
        <w:t>.</w:t>
      </w:r>
    </w:p>
    <w:p w:rsidR="00CD1646" w:rsidRDefault="00CD1646">
      <w:pPr>
        <w:rPr>
          <w:sz w:val="22"/>
        </w:rPr>
      </w:pPr>
    </w:p>
    <w:p w:rsidR="00CD1646" w:rsidRDefault="00CD1646">
      <w:pPr>
        <w:rPr>
          <w:sz w:val="22"/>
        </w:rPr>
      </w:pPr>
    </w:p>
    <w:p w:rsidR="00CD1646" w:rsidRDefault="00CD1646">
      <w:pPr>
        <w:rPr>
          <w:sz w:val="22"/>
        </w:rPr>
      </w:pPr>
    </w:p>
    <w:p w:rsidR="00CD1646" w:rsidRDefault="00CD1646">
      <w:pPr>
        <w:rPr>
          <w:sz w:val="22"/>
        </w:rPr>
      </w:pPr>
    </w:p>
    <w:p w:rsidR="00CD1646" w:rsidRDefault="00642DA0">
      <w:pPr>
        <w:rPr>
          <w:sz w:val="22"/>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6" type="#_x0000_t156" style="position:absolute;margin-left:-12pt;margin-top:6.45pt;width:396pt;height:91.75pt;z-index:251657728" adj=",10082" fillcolor="#99f" stroked="f">
            <v:fill color2="#099" focus="100%" type="gradient"/>
            <v:shadow on="t" color="silver" offset="3pt,3pt"/>
            <v:textpath style="font-family:&quot;Times New Roman&quot;;v-text-kern:t" trim="t" fitpath="t" xscale="f" string="Защищено на отлично(5) 23.05.2004г"/>
          </v:shape>
        </w:pict>
      </w:r>
    </w:p>
    <w:p w:rsidR="00CD1646" w:rsidRDefault="00CD1646">
      <w:pPr>
        <w:rPr>
          <w:sz w:val="22"/>
        </w:rPr>
      </w:pPr>
    </w:p>
    <w:p w:rsidR="00CD1646" w:rsidRDefault="00CD1646">
      <w:pPr>
        <w:rPr>
          <w:sz w:val="22"/>
        </w:rPr>
      </w:pPr>
    </w:p>
    <w:p w:rsidR="00CD1646" w:rsidRDefault="00CD1646">
      <w:pPr>
        <w:rPr>
          <w:sz w:val="22"/>
        </w:rPr>
      </w:pPr>
    </w:p>
    <w:p w:rsidR="00CD1646" w:rsidRDefault="00CD1646">
      <w:pPr>
        <w:rPr>
          <w:sz w:val="22"/>
        </w:rPr>
      </w:pPr>
    </w:p>
    <w:p w:rsidR="00CD1646" w:rsidRDefault="00CD1646">
      <w:pPr>
        <w:rPr>
          <w:sz w:val="22"/>
        </w:rPr>
      </w:pPr>
    </w:p>
    <w:p w:rsidR="00CD1646" w:rsidRDefault="00CD1646">
      <w:pPr>
        <w:jc w:val="center"/>
      </w:pPr>
    </w:p>
    <w:p w:rsidR="00CD1646" w:rsidRDefault="00CD1646">
      <w:pPr>
        <w:jc w:val="center"/>
        <w:rPr>
          <w:rFonts w:ascii="Comic Sans MS" w:hAnsi="Comic Sans MS"/>
          <w:i/>
          <w:iCs/>
          <w:u w:val="single"/>
        </w:rPr>
      </w:pPr>
    </w:p>
    <w:p w:rsidR="00CD1646" w:rsidRDefault="00CD1646">
      <w:pPr>
        <w:jc w:val="center"/>
      </w:pPr>
    </w:p>
    <w:p w:rsidR="00CD1646" w:rsidRDefault="00CD1646">
      <w:pPr>
        <w:jc w:val="center"/>
      </w:pPr>
    </w:p>
    <w:p w:rsidR="00CD1646" w:rsidRDefault="00CD1646">
      <w:pPr>
        <w:jc w:val="center"/>
      </w:pPr>
    </w:p>
    <w:p w:rsidR="00CD1646" w:rsidRDefault="00CD1646">
      <w:pPr>
        <w:jc w:val="center"/>
      </w:pPr>
    </w:p>
    <w:p w:rsidR="00CD1646" w:rsidRDefault="00CD1646">
      <w:pPr>
        <w:jc w:val="center"/>
      </w:pPr>
    </w:p>
    <w:p w:rsidR="00CD1646" w:rsidRDefault="00CD1646">
      <w:pPr>
        <w:jc w:val="center"/>
      </w:pPr>
    </w:p>
    <w:p w:rsidR="00CD1646" w:rsidRDefault="00CD1646">
      <w:pPr>
        <w:jc w:val="center"/>
      </w:pPr>
    </w:p>
    <w:p w:rsidR="00CD1646" w:rsidRDefault="00CD1646">
      <w:pPr>
        <w:jc w:val="right"/>
        <w:rPr>
          <w:sz w:val="28"/>
        </w:rPr>
      </w:pPr>
      <w:r>
        <w:rPr>
          <w:sz w:val="28"/>
        </w:rPr>
        <w:t>Выполнил: Грицфельд А.А. группа 26327.</w:t>
      </w:r>
    </w:p>
    <w:p w:rsidR="00CD1646" w:rsidRPr="00914975" w:rsidRDefault="00CD1646">
      <w:pPr>
        <w:pStyle w:val="2"/>
        <w:ind w:left="4248"/>
      </w:pPr>
      <w:r w:rsidRPr="00914975">
        <w:t xml:space="preserve"> Проверил:  Попов В.И., к.ю.н., доцент.   </w:t>
      </w:r>
    </w:p>
    <w:p w:rsidR="00CD1646" w:rsidRPr="00914975" w:rsidRDefault="00CD1646">
      <w:pPr>
        <w:pStyle w:val="2"/>
        <w:ind w:left="4248"/>
      </w:pPr>
      <w:r w:rsidRPr="00914975">
        <w:t xml:space="preserve">                   </w:t>
      </w:r>
    </w:p>
    <w:p w:rsidR="00CD1646" w:rsidRDefault="00CD1646"/>
    <w:p w:rsidR="00CD1646" w:rsidRDefault="00CD1646">
      <w:pPr>
        <w:jc w:val="center"/>
      </w:pPr>
    </w:p>
    <w:p w:rsidR="00CD1646" w:rsidRDefault="00CD1646">
      <w:pPr>
        <w:jc w:val="center"/>
      </w:pPr>
    </w:p>
    <w:p w:rsidR="00CD1646" w:rsidRDefault="00CD1646">
      <w:pPr>
        <w:jc w:val="center"/>
      </w:pPr>
    </w:p>
    <w:p w:rsidR="00CD1646" w:rsidRDefault="00CD1646">
      <w:pPr>
        <w:jc w:val="center"/>
      </w:pPr>
    </w:p>
    <w:p w:rsidR="00CD1646" w:rsidRDefault="00CD1646">
      <w:pPr>
        <w:jc w:val="center"/>
      </w:pPr>
    </w:p>
    <w:p w:rsidR="00CD1646" w:rsidRDefault="00CD1646">
      <w:pPr>
        <w:jc w:val="center"/>
      </w:pPr>
    </w:p>
    <w:p w:rsidR="00CD1646" w:rsidRDefault="00CD1646">
      <w:pPr>
        <w:jc w:val="center"/>
      </w:pPr>
    </w:p>
    <w:p w:rsidR="00CD1646" w:rsidRDefault="00CD1646">
      <w:pPr>
        <w:jc w:val="center"/>
        <w:rPr>
          <w:sz w:val="22"/>
        </w:rPr>
      </w:pPr>
      <w:r>
        <w:rPr>
          <w:sz w:val="22"/>
        </w:rPr>
        <w:t>г. Тюмень2004 г.</w:t>
      </w: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p>
    <w:p w:rsidR="00CD1646" w:rsidRDefault="00CD1646">
      <w:pPr>
        <w:jc w:val="both"/>
        <w:rPr>
          <w:b/>
          <w:bCs/>
          <w:sz w:val="28"/>
        </w:rPr>
      </w:pPr>
      <w:r w:rsidRPr="00914975">
        <w:rPr>
          <w:b/>
          <w:bCs/>
          <w:sz w:val="28"/>
        </w:rPr>
        <w:t xml:space="preserve">ПЛАН: </w:t>
      </w:r>
    </w:p>
    <w:p w:rsidR="00CD1646" w:rsidRDefault="00CD1646">
      <w:pPr>
        <w:jc w:val="both"/>
        <w:rPr>
          <w:b/>
          <w:bCs/>
          <w:sz w:val="28"/>
        </w:rPr>
      </w:pPr>
    </w:p>
    <w:p w:rsidR="00CD1646" w:rsidRDefault="00CD1646">
      <w:pPr>
        <w:jc w:val="both"/>
        <w:rPr>
          <w:b/>
          <w:bCs/>
          <w:sz w:val="28"/>
        </w:rPr>
      </w:pPr>
    </w:p>
    <w:tbl>
      <w:tblPr>
        <w:tblW w:w="0" w:type="auto"/>
        <w:tblLayout w:type="fixed"/>
        <w:tblLook w:val="0000" w:firstRow="0" w:lastRow="0" w:firstColumn="0" w:lastColumn="0" w:noHBand="0" w:noVBand="0"/>
      </w:tblPr>
      <w:tblGrid>
        <w:gridCol w:w="675"/>
        <w:gridCol w:w="8222"/>
        <w:gridCol w:w="958"/>
      </w:tblGrid>
      <w:tr w:rsidR="00CD1646">
        <w:tc>
          <w:tcPr>
            <w:tcW w:w="675" w:type="dxa"/>
          </w:tcPr>
          <w:p w:rsidR="00CD1646" w:rsidRDefault="00CD1646">
            <w:pPr>
              <w:jc w:val="both"/>
              <w:rPr>
                <w:b/>
                <w:bCs/>
                <w:sz w:val="28"/>
              </w:rPr>
            </w:pPr>
            <w:r>
              <w:rPr>
                <w:b/>
                <w:bCs/>
                <w:sz w:val="28"/>
              </w:rPr>
              <w:t>1.</w:t>
            </w:r>
          </w:p>
        </w:tc>
        <w:tc>
          <w:tcPr>
            <w:tcW w:w="8222" w:type="dxa"/>
          </w:tcPr>
          <w:p w:rsidR="00CD1646" w:rsidRDefault="00CD1646">
            <w:pPr>
              <w:jc w:val="both"/>
              <w:rPr>
                <w:b/>
                <w:bCs/>
                <w:sz w:val="28"/>
              </w:rPr>
            </w:pPr>
            <w:r>
              <w:rPr>
                <w:b/>
                <w:bCs/>
                <w:sz w:val="28"/>
              </w:rPr>
              <w:t>Введение……………………………………………………………….</w:t>
            </w:r>
          </w:p>
        </w:tc>
        <w:tc>
          <w:tcPr>
            <w:tcW w:w="958" w:type="dxa"/>
          </w:tcPr>
          <w:p w:rsidR="00CD1646" w:rsidRDefault="00CD1646">
            <w:pPr>
              <w:ind w:left="2062" w:hanging="2062"/>
              <w:jc w:val="both"/>
              <w:rPr>
                <w:b/>
                <w:bCs/>
                <w:sz w:val="28"/>
              </w:rPr>
            </w:pPr>
            <w:r>
              <w:rPr>
                <w:b/>
                <w:bCs/>
                <w:sz w:val="28"/>
              </w:rPr>
              <w:t>3</w:t>
            </w:r>
          </w:p>
        </w:tc>
      </w:tr>
      <w:tr w:rsidR="00CD1646">
        <w:tc>
          <w:tcPr>
            <w:tcW w:w="675" w:type="dxa"/>
          </w:tcPr>
          <w:p w:rsidR="00CD1646" w:rsidRDefault="00CD1646">
            <w:pPr>
              <w:jc w:val="both"/>
              <w:rPr>
                <w:b/>
                <w:bCs/>
                <w:sz w:val="28"/>
              </w:rPr>
            </w:pPr>
            <w:r>
              <w:rPr>
                <w:b/>
                <w:bCs/>
                <w:sz w:val="28"/>
              </w:rPr>
              <w:t>2.</w:t>
            </w:r>
          </w:p>
        </w:tc>
        <w:tc>
          <w:tcPr>
            <w:tcW w:w="8222" w:type="dxa"/>
          </w:tcPr>
          <w:p w:rsidR="00CD1646" w:rsidRDefault="00CD1646">
            <w:pPr>
              <w:jc w:val="both"/>
              <w:rPr>
                <w:b/>
                <w:bCs/>
                <w:sz w:val="28"/>
              </w:rPr>
            </w:pPr>
            <w:r>
              <w:rPr>
                <w:b/>
                <w:bCs/>
                <w:sz w:val="28"/>
              </w:rPr>
              <w:t>Действие норм права во времени………………………………….</w:t>
            </w:r>
          </w:p>
        </w:tc>
        <w:tc>
          <w:tcPr>
            <w:tcW w:w="958" w:type="dxa"/>
          </w:tcPr>
          <w:p w:rsidR="00CD1646" w:rsidRDefault="00CD1646">
            <w:pPr>
              <w:jc w:val="both"/>
              <w:rPr>
                <w:b/>
                <w:bCs/>
                <w:sz w:val="28"/>
              </w:rPr>
            </w:pPr>
            <w:r>
              <w:rPr>
                <w:b/>
                <w:bCs/>
                <w:sz w:val="28"/>
              </w:rPr>
              <w:t>8</w:t>
            </w:r>
          </w:p>
        </w:tc>
      </w:tr>
      <w:tr w:rsidR="00CD1646">
        <w:tc>
          <w:tcPr>
            <w:tcW w:w="675" w:type="dxa"/>
          </w:tcPr>
          <w:p w:rsidR="00CD1646" w:rsidRDefault="00CD1646">
            <w:pPr>
              <w:jc w:val="both"/>
              <w:rPr>
                <w:b/>
                <w:bCs/>
                <w:sz w:val="28"/>
              </w:rPr>
            </w:pPr>
            <w:r>
              <w:rPr>
                <w:b/>
                <w:bCs/>
                <w:sz w:val="28"/>
              </w:rPr>
              <w:t>2.1.</w:t>
            </w:r>
          </w:p>
        </w:tc>
        <w:tc>
          <w:tcPr>
            <w:tcW w:w="8222" w:type="dxa"/>
          </w:tcPr>
          <w:p w:rsidR="00CD1646" w:rsidRDefault="00CD1646">
            <w:pPr>
              <w:jc w:val="both"/>
              <w:rPr>
                <w:b/>
                <w:bCs/>
                <w:sz w:val="28"/>
              </w:rPr>
            </w:pPr>
            <w:r>
              <w:rPr>
                <w:b/>
                <w:bCs/>
                <w:sz w:val="28"/>
              </w:rPr>
              <w:t>Обратная сила разъяснительных законов………………………..</w:t>
            </w:r>
          </w:p>
        </w:tc>
        <w:tc>
          <w:tcPr>
            <w:tcW w:w="958" w:type="dxa"/>
          </w:tcPr>
          <w:p w:rsidR="00CD1646" w:rsidRDefault="00CD1646">
            <w:pPr>
              <w:jc w:val="both"/>
              <w:rPr>
                <w:b/>
                <w:bCs/>
                <w:sz w:val="28"/>
              </w:rPr>
            </w:pPr>
            <w:r>
              <w:rPr>
                <w:b/>
                <w:bCs/>
                <w:sz w:val="28"/>
              </w:rPr>
              <w:t>12</w:t>
            </w:r>
          </w:p>
        </w:tc>
      </w:tr>
      <w:tr w:rsidR="00CD1646">
        <w:tc>
          <w:tcPr>
            <w:tcW w:w="675" w:type="dxa"/>
          </w:tcPr>
          <w:p w:rsidR="00CD1646" w:rsidRDefault="00CD1646">
            <w:pPr>
              <w:jc w:val="both"/>
              <w:rPr>
                <w:b/>
                <w:bCs/>
                <w:sz w:val="28"/>
              </w:rPr>
            </w:pPr>
            <w:r>
              <w:rPr>
                <w:b/>
                <w:bCs/>
                <w:sz w:val="28"/>
              </w:rPr>
              <w:t>3.</w:t>
            </w:r>
          </w:p>
        </w:tc>
        <w:tc>
          <w:tcPr>
            <w:tcW w:w="8222" w:type="dxa"/>
          </w:tcPr>
          <w:p w:rsidR="00CD1646" w:rsidRDefault="00CD1646">
            <w:pPr>
              <w:jc w:val="both"/>
              <w:rPr>
                <w:b/>
                <w:bCs/>
                <w:sz w:val="28"/>
              </w:rPr>
            </w:pPr>
            <w:r>
              <w:rPr>
                <w:b/>
                <w:bCs/>
                <w:sz w:val="28"/>
              </w:rPr>
              <w:t>Действие норм права в пространстве……………………………..</w:t>
            </w:r>
          </w:p>
        </w:tc>
        <w:tc>
          <w:tcPr>
            <w:tcW w:w="958" w:type="dxa"/>
          </w:tcPr>
          <w:p w:rsidR="00CD1646" w:rsidRDefault="00CD1646">
            <w:pPr>
              <w:jc w:val="both"/>
              <w:rPr>
                <w:b/>
                <w:bCs/>
                <w:sz w:val="28"/>
              </w:rPr>
            </w:pPr>
            <w:r>
              <w:rPr>
                <w:b/>
                <w:bCs/>
                <w:sz w:val="28"/>
              </w:rPr>
              <w:t>13</w:t>
            </w:r>
          </w:p>
        </w:tc>
      </w:tr>
      <w:tr w:rsidR="00CD1646">
        <w:tc>
          <w:tcPr>
            <w:tcW w:w="675" w:type="dxa"/>
          </w:tcPr>
          <w:p w:rsidR="00CD1646" w:rsidRDefault="00CD1646">
            <w:pPr>
              <w:jc w:val="both"/>
              <w:rPr>
                <w:b/>
                <w:bCs/>
                <w:sz w:val="28"/>
              </w:rPr>
            </w:pPr>
            <w:r>
              <w:rPr>
                <w:b/>
                <w:bCs/>
                <w:sz w:val="28"/>
              </w:rPr>
              <w:t>3.1.</w:t>
            </w:r>
          </w:p>
        </w:tc>
        <w:tc>
          <w:tcPr>
            <w:tcW w:w="8222" w:type="dxa"/>
          </w:tcPr>
          <w:p w:rsidR="00CD1646" w:rsidRDefault="00CD1646">
            <w:pPr>
              <w:jc w:val="both"/>
              <w:rPr>
                <w:b/>
                <w:bCs/>
                <w:sz w:val="28"/>
              </w:rPr>
            </w:pPr>
            <w:r>
              <w:rPr>
                <w:b/>
                <w:bCs/>
                <w:sz w:val="28"/>
              </w:rPr>
              <w:t>Экстертерриториальность действия закона……………………...</w:t>
            </w:r>
          </w:p>
        </w:tc>
        <w:tc>
          <w:tcPr>
            <w:tcW w:w="958" w:type="dxa"/>
          </w:tcPr>
          <w:p w:rsidR="00CD1646" w:rsidRDefault="00CD1646">
            <w:pPr>
              <w:jc w:val="both"/>
              <w:rPr>
                <w:b/>
                <w:bCs/>
                <w:sz w:val="28"/>
              </w:rPr>
            </w:pPr>
            <w:r>
              <w:rPr>
                <w:b/>
                <w:bCs/>
                <w:sz w:val="28"/>
              </w:rPr>
              <w:t>15</w:t>
            </w:r>
          </w:p>
        </w:tc>
      </w:tr>
      <w:tr w:rsidR="00CD1646">
        <w:tc>
          <w:tcPr>
            <w:tcW w:w="675" w:type="dxa"/>
          </w:tcPr>
          <w:p w:rsidR="00CD1646" w:rsidRDefault="00CD1646">
            <w:pPr>
              <w:jc w:val="both"/>
              <w:rPr>
                <w:b/>
                <w:bCs/>
                <w:sz w:val="28"/>
              </w:rPr>
            </w:pPr>
            <w:r>
              <w:rPr>
                <w:b/>
                <w:bCs/>
                <w:sz w:val="28"/>
              </w:rPr>
              <w:t>4.</w:t>
            </w:r>
          </w:p>
        </w:tc>
        <w:tc>
          <w:tcPr>
            <w:tcW w:w="8222" w:type="dxa"/>
          </w:tcPr>
          <w:p w:rsidR="00CD1646" w:rsidRDefault="00CD1646">
            <w:pPr>
              <w:jc w:val="both"/>
              <w:rPr>
                <w:b/>
                <w:bCs/>
                <w:sz w:val="28"/>
              </w:rPr>
            </w:pPr>
            <w:r>
              <w:rPr>
                <w:b/>
                <w:bCs/>
                <w:sz w:val="28"/>
              </w:rPr>
              <w:t>Действие норм права по кругу лиц…………………………….. ...</w:t>
            </w:r>
          </w:p>
        </w:tc>
        <w:tc>
          <w:tcPr>
            <w:tcW w:w="958" w:type="dxa"/>
          </w:tcPr>
          <w:p w:rsidR="00CD1646" w:rsidRDefault="00CD1646">
            <w:pPr>
              <w:jc w:val="both"/>
              <w:rPr>
                <w:b/>
                <w:bCs/>
                <w:sz w:val="28"/>
              </w:rPr>
            </w:pPr>
            <w:r>
              <w:rPr>
                <w:b/>
                <w:bCs/>
                <w:sz w:val="28"/>
              </w:rPr>
              <w:t>20</w:t>
            </w:r>
          </w:p>
        </w:tc>
      </w:tr>
      <w:tr w:rsidR="00CD1646">
        <w:tc>
          <w:tcPr>
            <w:tcW w:w="675" w:type="dxa"/>
          </w:tcPr>
          <w:p w:rsidR="00CD1646" w:rsidRDefault="00CD1646">
            <w:pPr>
              <w:jc w:val="both"/>
              <w:rPr>
                <w:b/>
                <w:bCs/>
                <w:sz w:val="28"/>
              </w:rPr>
            </w:pPr>
            <w:r>
              <w:rPr>
                <w:b/>
                <w:bCs/>
                <w:sz w:val="28"/>
              </w:rPr>
              <w:t>5.</w:t>
            </w:r>
          </w:p>
        </w:tc>
        <w:tc>
          <w:tcPr>
            <w:tcW w:w="8222" w:type="dxa"/>
          </w:tcPr>
          <w:p w:rsidR="00CD1646" w:rsidRDefault="00CD1646">
            <w:pPr>
              <w:jc w:val="both"/>
              <w:rPr>
                <w:b/>
                <w:bCs/>
                <w:sz w:val="28"/>
              </w:rPr>
            </w:pPr>
            <w:r>
              <w:rPr>
                <w:b/>
                <w:bCs/>
                <w:sz w:val="28"/>
              </w:rPr>
              <w:t>Заключение……………………………………………………………</w:t>
            </w:r>
          </w:p>
        </w:tc>
        <w:tc>
          <w:tcPr>
            <w:tcW w:w="958" w:type="dxa"/>
          </w:tcPr>
          <w:p w:rsidR="00CD1646" w:rsidRDefault="00CD1646">
            <w:pPr>
              <w:jc w:val="both"/>
              <w:rPr>
                <w:b/>
                <w:bCs/>
                <w:sz w:val="28"/>
              </w:rPr>
            </w:pPr>
            <w:r>
              <w:rPr>
                <w:b/>
                <w:bCs/>
                <w:sz w:val="28"/>
              </w:rPr>
              <w:t>25</w:t>
            </w:r>
          </w:p>
        </w:tc>
      </w:tr>
      <w:tr w:rsidR="00CD1646">
        <w:tc>
          <w:tcPr>
            <w:tcW w:w="675" w:type="dxa"/>
          </w:tcPr>
          <w:p w:rsidR="00CD1646" w:rsidRDefault="00CD1646">
            <w:pPr>
              <w:jc w:val="both"/>
              <w:rPr>
                <w:b/>
                <w:bCs/>
                <w:sz w:val="28"/>
              </w:rPr>
            </w:pPr>
          </w:p>
        </w:tc>
        <w:tc>
          <w:tcPr>
            <w:tcW w:w="8222" w:type="dxa"/>
          </w:tcPr>
          <w:p w:rsidR="00CD1646" w:rsidRDefault="00CD1646">
            <w:pPr>
              <w:jc w:val="both"/>
              <w:rPr>
                <w:b/>
                <w:bCs/>
                <w:sz w:val="28"/>
              </w:rPr>
            </w:pPr>
            <w:r>
              <w:rPr>
                <w:b/>
                <w:bCs/>
                <w:sz w:val="28"/>
              </w:rPr>
              <w:t>Список использованной литературы………………………….…..</w:t>
            </w:r>
          </w:p>
        </w:tc>
        <w:tc>
          <w:tcPr>
            <w:tcW w:w="958" w:type="dxa"/>
          </w:tcPr>
          <w:p w:rsidR="00CD1646" w:rsidRDefault="00CD1646">
            <w:pPr>
              <w:jc w:val="both"/>
              <w:rPr>
                <w:b/>
                <w:bCs/>
                <w:sz w:val="28"/>
              </w:rPr>
            </w:pPr>
            <w:r>
              <w:rPr>
                <w:b/>
                <w:bCs/>
                <w:sz w:val="28"/>
              </w:rPr>
              <w:t>26</w:t>
            </w:r>
          </w:p>
        </w:tc>
      </w:tr>
    </w:tbl>
    <w:p w:rsidR="00CD1646" w:rsidRDefault="00CD1646">
      <w:pPr>
        <w:jc w:val="both"/>
        <w:rPr>
          <w:b/>
          <w:bCs/>
          <w:i/>
          <w:iCs/>
          <w:sz w:val="28"/>
        </w:rPr>
        <w:sectPr w:rsidR="00CD1646">
          <w:type w:val="continuous"/>
          <w:pgSz w:w="11907" w:h="16840"/>
          <w:pgMar w:top="1135" w:right="567" w:bottom="1701" w:left="1701" w:header="720" w:footer="720" w:gutter="0"/>
          <w:pgNumType w:start="2" w:chapStyle="1"/>
          <w:cols w:space="720" w:equalWidth="0">
            <w:col w:w="9639" w:space="708"/>
          </w:cols>
        </w:sectPr>
      </w:pPr>
    </w:p>
    <w:p w:rsidR="00CD1646" w:rsidRPr="00914975"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jc w:val="both"/>
        <w:rPr>
          <w:b/>
          <w:bCs/>
          <w:i/>
          <w:iCs/>
          <w:sz w:val="28"/>
        </w:rPr>
      </w:pPr>
    </w:p>
    <w:p w:rsidR="00CD1646" w:rsidRDefault="00CD1646">
      <w:pPr>
        <w:numPr>
          <w:ilvl w:val="0"/>
          <w:numId w:val="39"/>
        </w:numPr>
        <w:jc w:val="center"/>
        <w:rPr>
          <w:b/>
          <w:bCs/>
          <w:i/>
          <w:iCs/>
          <w:sz w:val="32"/>
        </w:rPr>
      </w:pPr>
      <w:r>
        <w:rPr>
          <w:b/>
          <w:bCs/>
          <w:i/>
          <w:iCs/>
          <w:sz w:val="32"/>
        </w:rPr>
        <w:t>Введение.</w:t>
      </w:r>
    </w:p>
    <w:p w:rsidR="00CD1646" w:rsidRDefault="00CD1646">
      <w:pPr>
        <w:jc w:val="both"/>
        <w:rPr>
          <w:b/>
          <w:bCs/>
          <w:i/>
          <w:iCs/>
          <w:sz w:val="28"/>
        </w:rPr>
      </w:pPr>
    </w:p>
    <w:p w:rsidR="00CD1646" w:rsidRDefault="00CD1646">
      <w:pPr>
        <w:ind w:firstLine="360"/>
        <w:jc w:val="both"/>
        <w:rPr>
          <w:rFonts w:eastAsia="Arial Unicode MS"/>
          <w:sz w:val="28"/>
        </w:rPr>
      </w:pPr>
      <w:r>
        <w:rPr>
          <w:sz w:val="28"/>
        </w:rPr>
        <w:t>Норма права — особая разновидность социальных норм наряду с нормами морали, нормами каких-то отдельных (не го</w:t>
      </w:r>
      <w:r>
        <w:rPr>
          <w:sz w:val="28"/>
        </w:rPr>
        <w:softHyphen/>
        <w:t>сударственных) социальных общностей. От других норм ее отличают, во-первых, всеобщий характер, своего рода обезличенность, распространение на всех участников общественных от</w:t>
      </w:r>
      <w:r>
        <w:rPr>
          <w:sz w:val="28"/>
        </w:rPr>
        <w:softHyphen/>
        <w:t>ношений, независимо от их воли и желания. Во-вторых, пра</w:t>
      </w:r>
      <w:r>
        <w:rPr>
          <w:sz w:val="28"/>
        </w:rPr>
        <w:softHyphen/>
        <w:t>вовая норма, в отличие, например, от морали, призвана регу</w:t>
      </w:r>
      <w:r>
        <w:rPr>
          <w:sz w:val="28"/>
        </w:rPr>
        <w:softHyphen/>
        <w:t>лировать внешнее поведение людей, обращена к их воле и соз</w:t>
      </w:r>
      <w:r>
        <w:rPr>
          <w:sz w:val="28"/>
        </w:rPr>
        <w:softHyphen/>
        <w:t>нанию в расчете на определенный поступок. В-третьих, право</w:t>
      </w:r>
      <w:r>
        <w:rPr>
          <w:sz w:val="28"/>
        </w:rPr>
        <w:softHyphen/>
        <w:t>вая норма отличается от других субъектом своего подтверждения в качестве таковой. Окончательно норма признается правовой только государством. До того она может существовать, может обосновываться учеными, ею могут руководствоваться сами участники общественных отношений, но пока полномочные органы государства не признали ее, не встали на ее защиту, данную норму трудно рассматривать в качестве правовой. Здесь просматривается еще один отличительный признак правовой нормы — обеспеченность ее государственной поддержкой, государственной защитой, силой государственного принуждения.</w:t>
      </w:r>
    </w:p>
    <w:p w:rsidR="00CD1646" w:rsidRDefault="00CD1646">
      <w:pPr>
        <w:jc w:val="both"/>
        <w:rPr>
          <w:sz w:val="28"/>
        </w:rPr>
      </w:pPr>
      <w:r>
        <w:rPr>
          <w:sz w:val="28"/>
        </w:rPr>
        <w:t>Рассмотрим  существенные признаки правовых норм подробнее.</w:t>
      </w:r>
    </w:p>
    <w:p w:rsidR="00CD1646" w:rsidRDefault="00CD1646">
      <w:pPr>
        <w:numPr>
          <w:ilvl w:val="0"/>
          <w:numId w:val="42"/>
        </w:numPr>
        <w:jc w:val="both"/>
        <w:rPr>
          <w:sz w:val="28"/>
        </w:rPr>
      </w:pPr>
      <w:r>
        <w:rPr>
          <w:sz w:val="28"/>
        </w:rPr>
        <w:t>Норма права есть мера свободы волеизъявления и поведения человека. Понимание и усвоение данного момента конкретным индивидом зависит как от внут</w:t>
      </w:r>
      <w:r>
        <w:rPr>
          <w:sz w:val="28"/>
        </w:rPr>
        <w:softHyphen/>
        <w:t>ренних факторов (состояния его разума, типа характера, уровня культуры), так и от внешних обстоятельств (сте</w:t>
      </w:r>
      <w:r>
        <w:rPr>
          <w:sz w:val="28"/>
        </w:rPr>
        <w:softHyphen/>
        <w:t>пени упорядоченности общественных отношений, обес</w:t>
      </w:r>
      <w:r>
        <w:rPr>
          <w:sz w:val="28"/>
        </w:rPr>
        <w:softHyphen/>
        <w:t>печенности нормы авторитетом, силой).  Наибольшая эффективность реализации правовой нормы достигается при совпадении целей отдельной личности и общества, сочетании общечеловеческих и социально-групповых, классовых интересов в условиях стабильности общест</w:t>
      </w:r>
      <w:r>
        <w:rPr>
          <w:sz w:val="28"/>
        </w:rPr>
        <w:softHyphen/>
        <w:t>венных отношений.</w:t>
      </w:r>
    </w:p>
    <w:p w:rsidR="00CD1646" w:rsidRDefault="00CD1646">
      <w:pPr>
        <w:numPr>
          <w:ilvl w:val="0"/>
          <w:numId w:val="42"/>
        </w:numPr>
        <w:jc w:val="both"/>
        <w:rPr>
          <w:sz w:val="28"/>
        </w:rPr>
      </w:pPr>
      <w:r>
        <w:rPr>
          <w:sz w:val="28"/>
        </w:rPr>
        <w:t>Это форма определения и закрепления прав и обя</w:t>
      </w:r>
      <w:r>
        <w:rPr>
          <w:sz w:val="28"/>
        </w:rPr>
        <w:softHyphen/>
        <w:t>занностей. Последние выступают в виде ориентиров, обозначающих диапазон свободы действий субъектов права, ибо реальное регулирование отношений между людьми и их организациями осуществляется именно через наделение правами одних и возложение обязан</w:t>
      </w:r>
      <w:r>
        <w:rPr>
          <w:sz w:val="28"/>
        </w:rPr>
        <w:softHyphen/>
        <w:t>ностей на других. Наиболее ярко предоставительно-обязывающий характер выражен в регулятивных нормах, менее он заметен в нормах специализированных (декла</w:t>
      </w:r>
      <w:r>
        <w:rPr>
          <w:sz w:val="28"/>
        </w:rPr>
        <w:softHyphen/>
        <w:t>ративных, дефинитивных). Различные субъекты право</w:t>
      </w:r>
      <w:r>
        <w:rPr>
          <w:sz w:val="28"/>
        </w:rPr>
        <w:softHyphen/>
        <w:t>отношений обычно обладают комплексом прав и одно</w:t>
      </w:r>
      <w:r>
        <w:rPr>
          <w:sz w:val="28"/>
        </w:rPr>
        <w:softHyphen/>
        <w:t>временно несут большое количество обязанностей. Не может быть прав без обязанностей и нет обязанностей без прав. Это один из принципов построения и функци</w:t>
      </w:r>
      <w:r>
        <w:rPr>
          <w:sz w:val="28"/>
        </w:rPr>
        <w:softHyphen/>
        <w:t>онирования любой правовой системы.</w:t>
      </w:r>
    </w:p>
    <w:p w:rsidR="00CD1646" w:rsidRDefault="00CD1646">
      <w:pPr>
        <w:numPr>
          <w:ilvl w:val="0"/>
          <w:numId w:val="42"/>
        </w:numPr>
        <w:jc w:val="both"/>
        <w:rPr>
          <w:sz w:val="28"/>
        </w:rPr>
      </w:pPr>
      <w:r>
        <w:rPr>
          <w:sz w:val="28"/>
        </w:rPr>
        <w:t>Норма права представляет собой правило поведе</w:t>
      </w:r>
      <w:r>
        <w:rPr>
          <w:sz w:val="28"/>
        </w:rPr>
        <w:softHyphen/>
        <w:t>ния общеобязательного характера, т.е. она: а) указывает, каким образом, в каком направлении, в течение какого времени, на какой территории необходимо действовать тому или иному субъекту; б) предписывает правильный с точки зрения общества и потому обязательный для конкретного индивида образ действий; в) носит общий характер, выступает в качестве равного, одинакового масштаба для всех и каждого, кто оказывается в сфере ее действия.</w:t>
      </w:r>
    </w:p>
    <w:p w:rsidR="00CD1646" w:rsidRDefault="00CD1646">
      <w:pPr>
        <w:numPr>
          <w:ilvl w:val="0"/>
          <w:numId w:val="42"/>
        </w:numPr>
        <w:jc w:val="both"/>
        <w:rPr>
          <w:sz w:val="28"/>
        </w:rPr>
      </w:pPr>
      <w:r>
        <w:rPr>
          <w:sz w:val="28"/>
        </w:rPr>
        <w:t>Это формально-определенное правило поведения. Внутренняя определенность нормы проявляется в со</w:t>
      </w:r>
      <w:r>
        <w:rPr>
          <w:sz w:val="28"/>
        </w:rPr>
        <w:softHyphen/>
        <w:t>держании, объеме прав и обязанностей, четких указани</w:t>
      </w:r>
      <w:r>
        <w:rPr>
          <w:sz w:val="28"/>
        </w:rPr>
        <w:softHyphen/>
        <w:t>ях на последствия ее нарушения. Внешняя определен</w:t>
      </w:r>
      <w:r>
        <w:rPr>
          <w:sz w:val="28"/>
        </w:rPr>
        <w:softHyphen/>
        <w:t>ность заключается в том, что любая норма закреплена в статье, главе, разделе официального документа — нор</w:t>
      </w:r>
      <w:r>
        <w:rPr>
          <w:sz w:val="28"/>
        </w:rPr>
        <w:softHyphen/>
        <w:t>мативно-правовом акте.</w:t>
      </w:r>
    </w:p>
    <w:p w:rsidR="00CD1646" w:rsidRDefault="00CD1646">
      <w:pPr>
        <w:numPr>
          <w:ilvl w:val="0"/>
          <w:numId w:val="42"/>
        </w:numPr>
        <w:jc w:val="both"/>
        <w:rPr>
          <w:sz w:val="28"/>
        </w:rPr>
      </w:pPr>
      <w:r>
        <w:rPr>
          <w:sz w:val="28"/>
        </w:rPr>
        <w:t>Норма права есть правило поведения, гарантиро</w:t>
      </w:r>
      <w:r>
        <w:rPr>
          <w:sz w:val="28"/>
        </w:rPr>
        <w:softHyphen/>
        <w:t>ванное государством. Возможность государственного пра</w:t>
      </w:r>
      <w:r>
        <w:rPr>
          <w:sz w:val="28"/>
        </w:rPr>
        <w:softHyphen/>
        <w:t>вового принуждения в случаях нарушения прав граж</w:t>
      </w:r>
      <w:r>
        <w:rPr>
          <w:sz w:val="28"/>
        </w:rPr>
        <w:softHyphen/>
        <w:t>дан, правопорядка является одной из важных гарантий действенности права.</w:t>
      </w:r>
    </w:p>
    <w:p w:rsidR="00CD1646" w:rsidRDefault="00CD1646">
      <w:pPr>
        <w:numPr>
          <w:ilvl w:val="0"/>
          <w:numId w:val="42"/>
        </w:numPr>
        <w:jc w:val="both"/>
        <w:rPr>
          <w:sz w:val="28"/>
        </w:rPr>
      </w:pPr>
      <w:r>
        <w:rPr>
          <w:sz w:val="28"/>
        </w:rPr>
        <w:t>Она обладает качеством системности, которое проявляется в структурном построении нормы, в специ</w:t>
      </w:r>
      <w:r>
        <w:rPr>
          <w:sz w:val="28"/>
        </w:rPr>
        <w:softHyphen/>
        <w:t>ализации и кооперации норм различных отраслей и институтов права.</w:t>
      </w:r>
    </w:p>
    <w:p w:rsidR="00CD1646" w:rsidRDefault="00CD1646">
      <w:pPr>
        <w:ind w:left="360"/>
        <w:jc w:val="both"/>
        <w:rPr>
          <w:sz w:val="28"/>
        </w:rPr>
      </w:pPr>
    </w:p>
    <w:p w:rsidR="00CD1646" w:rsidRDefault="00CD1646">
      <w:pPr>
        <w:jc w:val="both"/>
        <w:rPr>
          <w:sz w:val="28"/>
        </w:rPr>
      </w:pPr>
      <w:r w:rsidRPr="00914975">
        <w:rPr>
          <w:b/>
          <w:bCs/>
          <w:i/>
          <w:iCs/>
          <w:sz w:val="28"/>
        </w:rPr>
        <w:t>Норма права</w:t>
      </w:r>
      <w:r>
        <w:rPr>
          <w:sz w:val="28"/>
        </w:rPr>
        <w:t xml:space="preserve"> — признаваемое и обеспечиваемое государст</w:t>
      </w:r>
      <w:r>
        <w:rPr>
          <w:sz w:val="28"/>
        </w:rPr>
        <w:softHyphen/>
        <w:t>вом общеобязательное правило, из которого вытекают права и обязанности участников общественных отношений, чьи действия призвано регулировать данное правило в качестве образца, эталона, масштаба поведения.</w:t>
      </w:r>
    </w:p>
    <w:p w:rsidR="00CD1646" w:rsidRDefault="00CD1646">
      <w:pPr>
        <w:jc w:val="both"/>
        <w:rPr>
          <w:sz w:val="28"/>
        </w:rPr>
      </w:pPr>
      <w:r w:rsidRPr="00914975">
        <w:rPr>
          <w:b/>
          <w:bCs/>
          <w:i/>
          <w:iCs/>
          <w:sz w:val="28"/>
        </w:rPr>
        <w:t>Норма</w:t>
      </w:r>
      <w:r>
        <w:rPr>
          <w:sz w:val="28"/>
        </w:rPr>
        <w:t xml:space="preserve"> — это правило должного, обращенное в будущее. В отличие от команд, велений, рас</w:t>
      </w:r>
      <w:r>
        <w:rPr>
          <w:sz w:val="28"/>
        </w:rPr>
        <w:softHyphen/>
        <w:t>поряжений по конкретным вопросам норма адресована не отдельному лицу, а кругу лиц; действие нормы не исчерпывается исполнением, а рассчитано на неограниченное число случаев; она продолжает действо</w:t>
      </w:r>
      <w:r>
        <w:rPr>
          <w:sz w:val="28"/>
        </w:rPr>
        <w:softHyphen/>
        <w:t>вать после реализации ее в общественных отношениях и поведения людей. От других социальных норм правовые нормы отличаются не</w:t>
      </w:r>
      <w:r>
        <w:rPr>
          <w:sz w:val="28"/>
        </w:rPr>
        <w:softHyphen/>
        <w:t>разрывной связью с государством, которое устанавливает или санкционирует (официально признает) правовые нормы и охраняет их от нарушений.</w:t>
      </w:r>
    </w:p>
    <w:p w:rsidR="00CD1646" w:rsidRDefault="00CD1646">
      <w:pPr>
        <w:ind w:firstLine="720"/>
        <w:jc w:val="both"/>
        <w:rPr>
          <w:sz w:val="28"/>
        </w:rPr>
      </w:pPr>
      <w:r>
        <w:rPr>
          <w:sz w:val="28"/>
        </w:rPr>
        <w:t>Правовая норма носит общий характер. Она определяет типичные черты жизненных ситуаций, в которых подлежит реализации, видовые признаки общественных отношений и их участников, чье поведение регулируется нормой; само правило выражено в общей форме как мо</w:t>
      </w:r>
      <w:r>
        <w:rPr>
          <w:sz w:val="28"/>
        </w:rPr>
        <w:softHyphen/>
        <w:t>дель поведения; в общей форме определены и меры принуждения, применяемые к нарушителям нормы.</w:t>
      </w:r>
    </w:p>
    <w:p w:rsidR="00CD1646" w:rsidRDefault="00CD1646">
      <w:pPr>
        <w:ind w:firstLine="720"/>
        <w:jc w:val="both"/>
        <w:rPr>
          <w:sz w:val="28"/>
        </w:rPr>
      </w:pPr>
      <w:r>
        <w:rPr>
          <w:sz w:val="28"/>
        </w:rPr>
        <w:t>Норма права рассчитана на регулирование не отдельного, единичного отношения, а вида отношений; этим она отличается от актов применения права (решений государственных органов по конк</w:t>
      </w:r>
      <w:r>
        <w:rPr>
          <w:sz w:val="28"/>
        </w:rPr>
        <w:softHyphen/>
        <w:t>ретным делам), договоров, индивидуальных распоря</w:t>
      </w:r>
      <w:r>
        <w:rPr>
          <w:sz w:val="28"/>
        </w:rPr>
        <w:softHyphen/>
        <w:t>жений. В решении по делу, представляющему собой вывод из правовой нормы применительно к индивидуальному случаю и отношению, всегда обозначено конкретное лицо, содержание его прав или обязанностей. Правовая норма адресована кругу лиц определенных видовыми признаками (граждане, родители, супруги, налоговая инспекция, коо</w:t>
      </w:r>
      <w:r>
        <w:rPr>
          <w:sz w:val="28"/>
        </w:rPr>
        <w:softHyphen/>
        <w:t>ператив, прокуратура, районный суд и др.). В отличие от распоряжения, адресованного точно обозначенным лицам и действующего до его исполнения (распоряжение о строительстве здания, о проведении этой осенью прививок против гриппа и дифтерии, о передаче точно определенного имущества, о выплате премии, об увольнении и т.п.), правовая норма не исчерпывается исполнением. Она обращена в будущее в том смысле, что рассчитана не только на данный случай (отно</w:t>
      </w:r>
      <w:r>
        <w:rPr>
          <w:sz w:val="28"/>
        </w:rPr>
        <w:softHyphen/>
        <w:t xml:space="preserve">шение), а на вид, неопределенное число определенных в общей форме случаев и отношений  (заключение договора, передача имущества, вступление в брак, рождение ребенка и др.) и реализуется каждый раз, когда возникают предусмотренные ею обстоятельства и ситуации (возникновение конкретных прав и обязанностей, предоставление работнице отпуска по рождению ребенка и др). </w:t>
      </w:r>
    </w:p>
    <w:p w:rsidR="00CD1646" w:rsidRDefault="00CD1646">
      <w:pPr>
        <w:jc w:val="both"/>
        <w:rPr>
          <w:sz w:val="28"/>
        </w:rPr>
      </w:pPr>
      <w:r>
        <w:rPr>
          <w:sz w:val="28"/>
        </w:rPr>
        <w:t>Правовая норма, как и право в целом, рассчитана на регулирование поведения людей посредством особого рода отношений, связь участников которых состоит во взаимных правах (обеспеченная государством возможность определенного поведения) и обязанностях (не</w:t>
      </w:r>
      <w:r>
        <w:rPr>
          <w:sz w:val="28"/>
        </w:rPr>
        <w:softHyphen/>
        <w:t>обходимость определенного поведения, нарушение которой влечет применения мер государственного принуждения). Такой способ регулирования общественных отношений и поведения людей составля</w:t>
      </w:r>
      <w:r>
        <w:rPr>
          <w:sz w:val="28"/>
        </w:rPr>
        <w:softHyphen/>
        <w:t>ет специфическую черту реализации права. Нормы права носят предоставительно-обязывающии характер: когда в развитии общественных отношений создаются или возникают предусмотренные нормой условия ее реализации, у участников этих отношений возникают конкретные права и обязанности, образующие правоотношение. Норма как модель правоотношения в общем виде определяет возможное поведение одной стороны будущего отношения (работник имеет право на ежегодный отпуск, автор имеет право на неприкосновенность созданного им произведения) и юридическую обязательность каких-либо действий или воздержания от действий другой стороны этого отношения (администрация обязана предоставить каждому работнику ежегодный отпуск; при использовании произведения запрещается без согласия ав</w:t>
      </w:r>
      <w:r>
        <w:rPr>
          <w:sz w:val="28"/>
        </w:rPr>
        <w:softHyphen/>
        <w:t>тора вносить в это произведение изменения).</w:t>
      </w:r>
    </w:p>
    <w:p w:rsidR="00CD1646" w:rsidRDefault="00CD1646">
      <w:pPr>
        <w:ind w:firstLine="720"/>
        <w:jc w:val="both"/>
        <w:rPr>
          <w:sz w:val="28"/>
        </w:rPr>
      </w:pPr>
      <w:r>
        <w:rPr>
          <w:sz w:val="28"/>
        </w:rPr>
        <w:t>Правовые нормы устанавливаются или санкционируются компе</w:t>
      </w:r>
      <w:r>
        <w:rPr>
          <w:sz w:val="28"/>
        </w:rPr>
        <w:softHyphen/>
        <w:t>тентными органами государства. Выраженная в норме государственная воля направлена на регулирование определенного вида общественных отношений, адресована воле участников этих отношений, лиц, которые должны сообразовывать свое поведение с содержащейся в норме обязанностью или запретом. Норма всегда рассчитана на возможные жизненные ситуации, при которых существует выбор разных вариантов поведения; именно поэтому участникам общественных отношений, которые могут поступить по-разному, указывается требуемый, должный вариант.</w:t>
      </w:r>
    </w:p>
    <w:p w:rsidR="00CD1646" w:rsidRDefault="00CD1646">
      <w:pPr>
        <w:ind w:firstLine="720"/>
        <w:jc w:val="both"/>
        <w:rPr>
          <w:sz w:val="28"/>
        </w:rPr>
      </w:pPr>
      <w:r>
        <w:rPr>
          <w:sz w:val="28"/>
        </w:rPr>
        <w:t>Специфическим признаком правовых норм является их охрана государством. Нарушение обязанности или запрета (правонарушение) влечет применение мер государственного принуждения. Этим правовые нормы отличаются от норм морали, норм общественных организаций и других социальных норм, а также от содержащихся в некоторых актах государственных органов призывов и обращений. Меры государствен</w:t>
      </w:r>
      <w:r>
        <w:rPr>
          <w:sz w:val="28"/>
        </w:rPr>
        <w:softHyphen/>
        <w:t>ного принуждения, применяемые в случаях нарушения правовых норм, разнообразны: они направлены на восстановление нарушенного права либо на реализацию невыполненной обязанности, а также на наказание правонарушителя.</w:t>
      </w:r>
    </w:p>
    <w:p w:rsidR="00CD1646" w:rsidRDefault="00CD1646">
      <w:pPr>
        <w:ind w:firstLine="720"/>
        <w:jc w:val="both"/>
      </w:pPr>
      <w:r>
        <w:rPr>
          <w:sz w:val="28"/>
        </w:rPr>
        <w:t>Каждая правовая норма определяет правило поведения в неразрыв</w:t>
      </w:r>
      <w:r>
        <w:rPr>
          <w:sz w:val="28"/>
        </w:rPr>
        <w:softHyphen/>
        <w:t>ной связи с условиями его реализации и мерами принуждения к соблю</w:t>
      </w:r>
      <w:r>
        <w:rPr>
          <w:sz w:val="28"/>
        </w:rPr>
        <w:softHyphen/>
        <w:t>дению; связь этих определений (элементов, атрибутов) правовой нормы образует ее структуру: «если — то — иначе». Структура правовой нормы является применением к каждой из них общего правила, которое может быть выражено таким образом: «находясь на территории государ</w:t>
      </w:r>
      <w:r>
        <w:rPr>
          <w:sz w:val="28"/>
        </w:rPr>
        <w:softHyphen/>
        <w:t>ства (или: будучи гражданином государства), необходимо соблюдать законы этого государства; в противном случае государство применит к нарушителю правовых норм меры принуждения». Конкретизация этого положения применительно к отдельным нормам дает возможность определить: кто, и при каких условиях должен следовать норме, что именно нужно сделать для ее реализации, какими мерами государст</w:t>
      </w:r>
      <w:r>
        <w:rPr>
          <w:sz w:val="28"/>
        </w:rPr>
        <w:softHyphen/>
        <w:t>венного принуждения она охраняется от нарушений.</w:t>
      </w:r>
    </w:p>
    <w:p w:rsidR="00CD1646" w:rsidRDefault="00CD1646">
      <w:pPr>
        <w:jc w:val="both"/>
        <w:rPr>
          <w:b/>
          <w:bCs/>
          <w:i/>
          <w:iCs/>
          <w:sz w:val="28"/>
        </w:rPr>
      </w:pPr>
    </w:p>
    <w:p w:rsidR="00CD1646" w:rsidRPr="00914975" w:rsidRDefault="00CD1646">
      <w:pPr>
        <w:jc w:val="both"/>
        <w:rPr>
          <w:sz w:val="28"/>
        </w:rPr>
      </w:pPr>
      <w:r w:rsidRPr="00914975">
        <w:rPr>
          <w:b/>
          <w:bCs/>
          <w:i/>
          <w:iCs/>
          <w:sz w:val="28"/>
        </w:rPr>
        <w:t>Действие закона (нормативного акта)</w:t>
      </w:r>
      <w:r w:rsidRPr="00914975">
        <w:rPr>
          <w:sz w:val="28"/>
        </w:rPr>
        <w:t xml:space="preserve"> -</w:t>
      </w:r>
      <w:r>
        <w:rPr>
          <w:sz w:val="28"/>
        </w:rPr>
        <w:t xml:space="preserve"> это</w:t>
      </w:r>
      <w:r w:rsidRPr="00914975">
        <w:rPr>
          <w:sz w:val="28"/>
        </w:rPr>
        <w:t xml:space="preserve"> состояние   реального    функци</w:t>
      </w:r>
      <w:r>
        <w:rPr>
          <w:sz w:val="28"/>
        </w:rPr>
        <w:t>о</w:t>
      </w:r>
      <w:r w:rsidRPr="00914975">
        <w:rPr>
          <w:sz w:val="28"/>
        </w:rPr>
        <w:t>нирования  (воздействия и правовог</w:t>
      </w:r>
      <w:r>
        <w:rPr>
          <w:sz w:val="28"/>
        </w:rPr>
        <w:t xml:space="preserve">о </w:t>
      </w:r>
      <w:r w:rsidRPr="00914975">
        <w:rPr>
          <w:sz w:val="28"/>
        </w:rPr>
        <w:t>регулирования) предписаний закона</w:t>
      </w:r>
      <w:r>
        <w:rPr>
          <w:sz w:val="28"/>
        </w:rPr>
        <w:t xml:space="preserve"> </w:t>
      </w:r>
      <w:r w:rsidRPr="00914975">
        <w:rPr>
          <w:sz w:val="28"/>
        </w:rPr>
        <w:t>(нормативного акта) в определенном</w:t>
      </w:r>
      <w:r>
        <w:rPr>
          <w:sz w:val="28"/>
        </w:rPr>
        <w:t xml:space="preserve">  </w:t>
      </w:r>
      <w:r w:rsidRPr="00914975">
        <w:rPr>
          <w:sz w:val="28"/>
        </w:rPr>
        <w:t>отрезке времени, на определенной территории, в отношении определе</w:t>
      </w:r>
      <w:r>
        <w:rPr>
          <w:sz w:val="28"/>
        </w:rPr>
        <w:t>н</w:t>
      </w:r>
      <w:r w:rsidRPr="00914975">
        <w:rPr>
          <w:sz w:val="28"/>
        </w:rPr>
        <w:t>ного круга лиц (граждан, организ</w:t>
      </w:r>
      <w:r>
        <w:rPr>
          <w:sz w:val="28"/>
        </w:rPr>
        <w:t>а</w:t>
      </w:r>
      <w:r w:rsidRPr="00914975">
        <w:rPr>
          <w:sz w:val="28"/>
        </w:rPr>
        <w:t>ций государственных органов).</w:t>
      </w:r>
      <w:r>
        <w:rPr>
          <w:sz w:val="28"/>
        </w:rPr>
        <w:t xml:space="preserve">По </w:t>
      </w:r>
      <w:r w:rsidRPr="00914975">
        <w:rPr>
          <w:sz w:val="28"/>
        </w:rPr>
        <w:t>общему правилу, действие закона</w:t>
      </w:r>
      <w:r>
        <w:rPr>
          <w:sz w:val="28"/>
        </w:rPr>
        <w:t xml:space="preserve"> </w:t>
      </w:r>
      <w:r w:rsidRPr="00914975">
        <w:rPr>
          <w:sz w:val="28"/>
        </w:rPr>
        <w:t>осуществляется в отношении всех</w:t>
      </w:r>
      <w:r>
        <w:rPr>
          <w:sz w:val="28"/>
        </w:rPr>
        <w:t xml:space="preserve"> </w:t>
      </w:r>
      <w:r w:rsidRPr="00914975">
        <w:rPr>
          <w:sz w:val="28"/>
        </w:rPr>
        <w:t>граждан, организаций, государственных органов, объединений.</w:t>
      </w:r>
    </w:p>
    <w:p w:rsidR="00CD1646" w:rsidRPr="00914975" w:rsidRDefault="00CD1646">
      <w:pPr>
        <w:jc w:val="both"/>
        <w:rPr>
          <w:sz w:val="28"/>
        </w:rPr>
      </w:pPr>
    </w:p>
    <w:p w:rsidR="00CD1646" w:rsidRPr="00914975" w:rsidRDefault="00CD1646">
      <w:pPr>
        <w:ind w:firstLine="720"/>
        <w:jc w:val="both"/>
        <w:rPr>
          <w:sz w:val="28"/>
        </w:rPr>
      </w:pPr>
      <w:r w:rsidRPr="00914975">
        <w:rPr>
          <w:sz w:val="28"/>
        </w:rPr>
        <w:t>Проблема действия закона во времени исторически возникла и развивалась, как проблема обратной силы или обратного действия закона и имеет довольно отдаленные истоки. Первое упоминание о существовании этого принципа встречается в одной из речей Цицерона. Наиболее ранняя теоретическая разработка вопросов действия законов во времени принадлежит средневековым юристам, сделавшим центром своих исследований закон. Уже они понимали, что принцип необратимости закона не может быть возведен в абсолют, ибо в таком качестве он исключает развитие права.</w:t>
      </w:r>
    </w:p>
    <w:p w:rsidR="00CD1646" w:rsidRPr="00914975" w:rsidRDefault="00CD1646">
      <w:pPr>
        <w:jc w:val="both"/>
        <w:rPr>
          <w:sz w:val="28"/>
        </w:rPr>
      </w:pPr>
    </w:p>
    <w:p w:rsidR="00CD1646" w:rsidRPr="00914975" w:rsidRDefault="00CD1646">
      <w:pPr>
        <w:ind w:firstLine="720"/>
        <w:jc w:val="both"/>
        <w:rPr>
          <w:sz w:val="28"/>
        </w:rPr>
      </w:pPr>
      <w:r w:rsidRPr="00914975">
        <w:rPr>
          <w:sz w:val="28"/>
        </w:rPr>
        <w:t>Как всякая объективная реальность, закон действует во времени и пространстве. Связь правовой нормы с пространством и временем выражается, в частности, в том, что само создание правовой нормы есть акт, совершаемый во времени и в пространстве. Каждая форма определяет, в каком месте и в какой момент предписанное поведение должно осуществляться. Таким образом, ее действие имеет одновременно пространственный и временной характер. Даже когда время и место действия нормы не ограниченны, это не значит,   что она независима от пространства и времени, ибо явления, к которым применяется норма, происходят всегда в определенном месте и в определенное время.</w:t>
      </w:r>
    </w:p>
    <w:p w:rsidR="00CD1646" w:rsidRPr="00914975" w:rsidRDefault="00CD1646">
      <w:pPr>
        <w:jc w:val="both"/>
        <w:rPr>
          <w:sz w:val="28"/>
        </w:rPr>
      </w:pPr>
    </w:p>
    <w:p w:rsidR="00CD1646" w:rsidRPr="00914975" w:rsidRDefault="00CD1646">
      <w:pPr>
        <w:ind w:firstLine="720"/>
        <w:jc w:val="both"/>
        <w:rPr>
          <w:sz w:val="28"/>
        </w:rPr>
      </w:pPr>
      <w:r w:rsidRPr="00914975">
        <w:rPr>
          <w:sz w:val="28"/>
        </w:rPr>
        <w:t>В пространстве и во времени действуют также нормы морали, обычаи (имеющие и не имеющие юридический характер) и некоторые другие нормы, но для них мы, как правило, не можем установить пространственные и временные границы. Поэтому проблема выбора, например, между старым и новым обычаем практически не существовала, а теоретически не может быть решена. Проблема же выбора между старым и новым законом, актом, изданным государством, имеет большое и практическое, и теоретическое значение. Для закона мы можем, хотя это не всегда просто, определить его начальную и конечную границу во времени.</w:t>
      </w: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Pr="00914975" w:rsidRDefault="00CD1646">
      <w:pPr>
        <w:numPr>
          <w:ilvl w:val="0"/>
          <w:numId w:val="46"/>
        </w:numPr>
        <w:jc w:val="center"/>
        <w:rPr>
          <w:b/>
          <w:bCs/>
          <w:i/>
          <w:iCs/>
          <w:sz w:val="32"/>
        </w:rPr>
      </w:pPr>
      <w:r>
        <w:rPr>
          <w:b/>
          <w:bCs/>
          <w:i/>
          <w:iCs/>
          <w:sz w:val="32"/>
        </w:rPr>
        <w:t>Действие законов во времени.</w:t>
      </w:r>
    </w:p>
    <w:p w:rsidR="00CD1646" w:rsidRDefault="00CD1646">
      <w:pPr>
        <w:ind w:firstLine="360"/>
        <w:jc w:val="both"/>
        <w:rPr>
          <w:sz w:val="28"/>
        </w:rPr>
      </w:pPr>
    </w:p>
    <w:p w:rsidR="00CD1646" w:rsidRDefault="00CD1646">
      <w:pPr>
        <w:ind w:firstLine="360"/>
        <w:jc w:val="both"/>
        <w:rPr>
          <w:sz w:val="28"/>
        </w:rPr>
      </w:pPr>
      <w:r w:rsidRPr="00914975">
        <w:rPr>
          <w:sz w:val="28"/>
        </w:rPr>
        <w:t>Действие закона во времени обусловлено вступлением его в силу и утратой силы. Законы становятся обязательными, то есть, вступают в законную силу, с определенного момента, который устанавливается соответствующим нормативным актом:</w:t>
      </w:r>
    </w:p>
    <w:p w:rsidR="00CD1646" w:rsidRPr="00914975" w:rsidRDefault="00CD1646">
      <w:pPr>
        <w:jc w:val="both"/>
        <w:rPr>
          <w:sz w:val="28"/>
        </w:rPr>
      </w:pPr>
    </w:p>
    <w:p w:rsidR="00CD1646" w:rsidRPr="00914975" w:rsidRDefault="00CD1646">
      <w:pPr>
        <w:numPr>
          <w:ilvl w:val="0"/>
          <w:numId w:val="22"/>
        </w:numPr>
        <w:jc w:val="both"/>
        <w:rPr>
          <w:sz w:val="28"/>
        </w:rPr>
      </w:pPr>
      <w:r>
        <w:rPr>
          <w:sz w:val="28"/>
        </w:rPr>
        <w:t>П</w:t>
      </w:r>
      <w:r w:rsidRPr="00914975">
        <w:rPr>
          <w:sz w:val="28"/>
        </w:rPr>
        <w:t>о истечении общего заранее предусмотренного срока, если он определятся в тексте закона;</w:t>
      </w:r>
    </w:p>
    <w:p w:rsidR="00CD1646" w:rsidRPr="00914975" w:rsidRDefault="00CD1646">
      <w:pPr>
        <w:jc w:val="both"/>
        <w:rPr>
          <w:sz w:val="28"/>
        </w:rPr>
      </w:pPr>
    </w:p>
    <w:p w:rsidR="00CD1646" w:rsidRPr="00914975" w:rsidRDefault="00CD1646">
      <w:pPr>
        <w:numPr>
          <w:ilvl w:val="0"/>
          <w:numId w:val="22"/>
        </w:numPr>
        <w:jc w:val="both"/>
        <w:rPr>
          <w:sz w:val="28"/>
        </w:rPr>
      </w:pPr>
      <w:r>
        <w:rPr>
          <w:sz w:val="28"/>
        </w:rPr>
        <w:t>Н</w:t>
      </w:r>
      <w:r w:rsidRPr="00914975">
        <w:rPr>
          <w:sz w:val="28"/>
        </w:rPr>
        <w:t>емедленно после официального принятия и опубликования текста закона;</w:t>
      </w:r>
    </w:p>
    <w:p w:rsidR="00CD1646" w:rsidRPr="00914975" w:rsidRDefault="00CD1646">
      <w:pPr>
        <w:jc w:val="both"/>
        <w:rPr>
          <w:sz w:val="28"/>
        </w:rPr>
      </w:pPr>
    </w:p>
    <w:p w:rsidR="00CD1646" w:rsidRPr="00914975" w:rsidRDefault="00CD1646">
      <w:pPr>
        <w:numPr>
          <w:ilvl w:val="0"/>
          <w:numId w:val="22"/>
        </w:numPr>
        <w:jc w:val="both"/>
        <w:rPr>
          <w:sz w:val="28"/>
        </w:rPr>
      </w:pPr>
      <w:r>
        <w:rPr>
          <w:sz w:val="28"/>
        </w:rPr>
        <w:t>П</w:t>
      </w:r>
      <w:r w:rsidRPr="00914975">
        <w:rPr>
          <w:sz w:val="28"/>
        </w:rPr>
        <w:t>о истечении специально предусмотренного срока для конкретного закона (нормативно-правового акта) после его опубликования.</w:t>
      </w:r>
    </w:p>
    <w:p w:rsidR="00CD1646" w:rsidRDefault="00CD1646">
      <w:pPr>
        <w:jc w:val="both"/>
        <w:rPr>
          <w:sz w:val="28"/>
        </w:rPr>
      </w:pPr>
    </w:p>
    <w:p w:rsidR="00CD1646" w:rsidRDefault="00CD1646">
      <w:pPr>
        <w:ind w:firstLine="360"/>
        <w:jc w:val="both"/>
        <w:rPr>
          <w:sz w:val="28"/>
        </w:rPr>
      </w:pPr>
      <w:r>
        <w:rPr>
          <w:sz w:val="28"/>
        </w:rPr>
        <w:t>В Российской Федерации нет единообразного порядка вступления нормативных правовых актов в силу. Так, в соответствии с Федеральным законом от 24 мая 1994 г. «О порядке опубликования и вступления в силу федеральных законов, федеральных конституционных законов, актов палат Федерального Собрания»</w:t>
      </w:r>
      <w:r>
        <w:rPr>
          <w:rStyle w:val="ab"/>
          <w:sz w:val="28"/>
        </w:rPr>
        <w:footnoteReference w:id="1"/>
      </w:r>
      <w:r>
        <w:rPr>
          <w:sz w:val="28"/>
        </w:rPr>
        <w:t xml:space="preserve"> федеральные и федеральные конституционные законы Российской Федерации вступают в силу по истечении десяти дней с момента их официального опубликования в Российской газете или в Собрании законодательства РФ, если самим законом не установлен иной порядок вступления его в силу. В соответствии с Указом Президента РФ от 23 мая 1996 г. «О порядке опубликования и вступления в силу актов Президента РФ, Правительства РФ и нормативных правовых актов федеральных органов исполнительной власти»</w:t>
      </w:r>
      <w:r>
        <w:rPr>
          <w:rStyle w:val="ab"/>
          <w:sz w:val="28"/>
        </w:rPr>
        <w:footnoteReference w:id="2"/>
      </w:r>
      <w:r>
        <w:rPr>
          <w:sz w:val="28"/>
        </w:rPr>
        <w:t xml:space="preserve"> указы Президента РФ и нормативные акты правительства РФ вступают в силу по истечении семи, а нормативные акты федеральных органов исполнительной власти по истечении десяти дней после их официального опубликования, если в этих актах не установлен иной порядок вступления их в силу.</w:t>
      </w:r>
    </w:p>
    <w:p w:rsidR="00CD1646" w:rsidRDefault="00CD1646">
      <w:pPr>
        <w:ind w:firstLine="360"/>
        <w:jc w:val="both"/>
        <w:rPr>
          <w:sz w:val="28"/>
        </w:rPr>
      </w:pPr>
      <w:r>
        <w:rPr>
          <w:sz w:val="28"/>
        </w:rPr>
        <w:t xml:space="preserve">Свои правила опубликования и вступления в силу законов и других нормативных правовых актов устанавливаются субъектами Российской Федерации. </w:t>
      </w:r>
    </w:p>
    <w:p w:rsidR="00CD1646" w:rsidRDefault="00CD1646">
      <w:pPr>
        <w:jc w:val="both"/>
        <w:rPr>
          <w:sz w:val="28"/>
        </w:rPr>
      </w:pPr>
      <w:r>
        <w:rPr>
          <w:sz w:val="28"/>
        </w:rPr>
        <w:t xml:space="preserve">       Например, согласно ст. 28 Устава Иркутской области закон области вступает в силу по истечении десяти дней после его официального опубликования, если иной порядок вступления в силу не установлен самим законом.</w:t>
      </w:r>
    </w:p>
    <w:p w:rsidR="00CD1646" w:rsidRPr="00914975" w:rsidRDefault="00CD1646">
      <w:pPr>
        <w:jc w:val="both"/>
        <w:rPr>
          <w:sz w:val="28"/>
        </w:rPr>
      </w:pPr>
    </w:p>
    <w:p w:rsidR="00CD1646" w:rsidRPr="00914975" w:rsidRDefault="00CD1646">
      <w:pPr>
        <w:jc w:val="both"/>
        <w:rPr>
          <w:sz w:val="28"/>
        </w:rPr>
      </w:pPr>
      <w:r>
        <w:rPr>
          <w:sz w:val="28"/>
        </w:rPr>
        <w:tab/>
      </w:r>
      <w:r w:rsidRPr="00914975">
        <w:rPr>
          <w:sz w:val="28"/>
        </w:rPr>
        <w:t>Вступление закона в силу означает, что с этого момента им должны руководствоваться, исполнять его и соблюдать все организации, должностные лица и граждане. Естественно, что до этого момента он не является обязательным.</w:t>
      </w:r>
      <w:r>
        <w:rPr>
          <w:sz w:val="28"/>
        </w:rPr>
        <w:t xml:space="preserve"> </w:t>
      </w:r>
      <w:r w:rsidRPr="00914975">
        <w:rPr>
          <w:sz w:val="28"/>
        </w:rPr>
        <w:t>Более того, поскольку до вступления нового закона в силу действует старый закон, новым законом руководствоваться нельзя. Поведение в соответствии с нормой, не вошедшей еще в законную силу (хотя государство, создавая новую норму, тем самым явно признало неудовлетворительность старой), будет нарушением действующей нормы. В связи с этим, определение момента вступления закона в силу - важный элемент в законодательстве и в применении законов.</w:t>
      </w:r>
    </w:p>
    <w:p w:rsidR="00CD1646" w:rsidRPr="00914975" w:rsidRDefault="00CD1646">
      <w:pPr>
        <w:jc w:val="both"/>
        <w:rPr>
          <w:sz w:val="28"/>
        </w:rPr>
      </w:pPr>
    </w:p>
    <w:p w:rsidR="00CD1646" w:rsidRPr="00914975" w:rsidRDefault="00CD1646">
      <w:pPr>
        <w:ind w:firstLine="720"/>
        <w:jc w:val="both"/>
        <w:rPr>
          <w:sz w:val="28"/>
        </w:rPr>
      </w:pPr>
      <w:r w:rsidRPr="00914975">
        <w:rPr>
          <w:sz w:val="28"/>
        </w:rPr>
        <w:t>Случаются несовпадения во времени момента принятия закона (придания ему силы) и момента начала его действия. Это обусловлено необходимостью предоставления субъектам возможности ознакомиться с содержанием нового нормативного акта и определить для себя поведенческие установки по его реализации.</w:t>
      </w:r>
    </w:p>
    <w:p w:rsidR="00CD1646" w:rsidRPr="00914975" w:rsidRDefault="00CD1646">
      <w:pPr>
        <w:jc w:val="both"/>
        <w:rPr>
          <w:sz w:val="28"/>
        </w:rPr>
      </w:pPr>
    </w:p>
    <w:p w:rsidR="00CD1646" w:rsidRDefault="00CD1646">
      <w:pPr>
        <w:jc w:val="both"/>
        <w:rPr>
          <w:sz w:val="28"/>
        </w:rPr>
      </w:pPr>
      <w:r w:rsidRPr="00914975">
        <w:rPr>
          <w:sz w:val="28"/>
        </w:rPr>
        <w:t>Различают акты</w:t>
      </w:r>
      <w:r>
        <w:rPr>
          <w:sz w:val="28"/>
        </w:rPr>
        <w:t>:</w:t>
      </w:r>
    </w:p>
    <w:p w:rsidR="00CD1646" w:rsidRDefault="00CD1646">
      <w:pPr>
        <w:numPr>
          <w:ilvl w:val="0"/>
          <w:numId w:val="31"/>
        </w:numPr>
        <w:jc w:val="both"/>
        <w:rPr>
          <w:sz w:val="28"/>
        </w:rPr>
      </w:pPr>
      <w:r>
        <w:rPr>
          <w:sz w:val="28"/>
        </w:rPr>
        <w:t>О</w:t>
      </w:r>
      <w:r w:rsidRPr="00914975">
        <w:rPr>
          <w:sz w:val="28"/>
        </w:rPr>
        <w:t>пределенно-длительного</w:t>
      </w:r>
      <w:r>
        <w:rPr>
          <w:sz w:val="28"/>
        </w:rPr>
        <w:t xml:space="preserve"> действия.</w:t>
      </w:r>
    </w:p>
    <w:p w:rsidR="00CD1646" w:rsidRDefault="00CD1646">
      <w:pPr>
        <w:numPr>
          <w:ilvl w:val="0"/>
          <w:numId w:val="31"/>
        </w:numPr>
        <w:jc w:val="both"/>
        <w:rPr>
          <w:sz w:val="28"/>
        </w:rPr>
      </w:pPr>
      <w:r>
        <w:rPr>
          <w:sz w:val="28"/>
        </w:rPr>
        <w:t>Н</w:t>
      </w:r>
      <w:r w:rsidRPr="00914975">
        <w:rPr>
          <w:sz w:val="28"/>
        </w:rPr>
        <w:t xml:space="preserve">еопределенно-длительного действия. </w:t>
      </w:r>
    </w:p>
    <w:p w:rsidR="00CD1646" w:rsidRDefault="00CD1646">
      <w:pPr>
        <w:ind w:firstLine="435"/>
        <w:jc w:val="both"/>
        <w:rPr>
          <w:sz w:val="28"/>
        </w:rPr>
      </w:pPr>
      <w:r w:rsidRPr="00914975">
        <w:rPr>
          <w:sz w:val="28"/>
        </w:rPr>
        <w:t xml:space="preserve">К первой группе относятся акты, в отношении которых специально указан срок, их действия либо он подразумевается характером самого акта (например, бюджетные вопросы на текущий год). </w:t>
      </w:r>
    </w:p>
    <w:p w:rsidR="00CD1646" w:rsidRDefault="00CD1646">
      <w:pPr>
        <w:ind w:firstLine="435"/>
        <w:jc w:val="both"/>
        <w:rPr>
          <w:sz w:val="28"/>
        </w:rPr>
      </w:pPr>
      <w:r w:rsidRPr="00914975">
        <w:rPr>
          <w:sz w:val="28"/>
        </w:rPr>
        <w:t>Вторую группу составляют акты, в отношении которых не содержится указаний о сроке действия, то есть акт имеет законную силу и действует до тех пор, пока не будет отменен.</w:t>
      </w:r>
    </w:p>
    <w:p w:rsidR="00CD1646" w:rsidRDefault="00CD1646">
      <w:pPr>
        <w:spacing w:before="100" w:beforeAutospacing="1" w:after="100" w:afterAutospacing="1"/>
        <w:ind w:firstLine="435"/>
        <w:jc w:val="both"/>
        <w:rPr>
          <w:sz w:val="28"/>
          <w:szCs w:val="18"/>
        </w:rPr>
      </w:pPr>
      <w:r>
        <w:rPr>
          <w:sz w:val="28"/>
          <w:szCs w:val="18"/>
        </w:rPr>
        <w:t>Окончание действия нормативных правовых актов связывается обычно с утратой нормативными актами юридической силы. Порядок утраты нормативными правовыми актами юридической силы тоже имеет несколько вариантов:</w:t>
      </w:r>
    </w:p>
    <w:p w:rsidR="00CD1646" w:rsidRDefault="00CD1646">
      <w:pPr>
        <w:numPr>
          <w:ilvl w:val="0"/>
          <w:numId w:val="33"/>
        </w:numPr>
        <w:spacing w:before="100" w:beforeAutospacing="1" w:after="100" w:afterAutospacing="1"/>
        <w:jc w:val="both"/>
        <w:rPr>
          <w:sz w:val="28"/>
          <w:szCs w:val="18"/>
        </w:rPr>
      </w:pPr>
      <w:r>
        <w:rPr>
          <w:sz w:val="28"/>
          <w:szCs w:val="18"/>
        </w:rPr>
        <w:t xml:space="preserve">Нормативные правовые акты утрачивают силу в случае истечения срока их действия. Этот случай касается временных нормативных актов, которые, как известно, принимаются на определенный срок и по истечении этого срока автоматически утрачивают силу. </w:t>
      </w:r>
    </w:p>
    <w:p w:rsidR="00CD1646" w:rsidRDefault="00CD1646">
      <w:pPr>
        <w:numPr>
          <w:ilvl w:val="0"/>
          <w:numId w:val="33"/>
        </w:numPr>
        <w:spacing w:before="100" w:beforeAutospacing="1" w:after="100" w:afterAutospacing="1"/>
        <w:jc w:val="both"/>
        <w:rPr>
          <w:sz w:val="28"/>
          <w:szCs w:val="18"/>
        </w:rPr>
      </w:pPr>
      <w:r>
        <w:rPr>
          <w:sz w:val="28"/>
          <w:szCs w:val="18"/>
        </w:rPr>
        <w:t xml:space="preserve">Нормативные правовые акты утрачивают силу в случае их официальной отмены другим нормативным актом. Например, Федеральный закон от 30 ноября 1994 г. «О введении в действие части первой Гражданского кодекса Российской Федерации» отменил как полностью, так и частично целый ряд ранее действовавших законов и подзаконных актов. </w:t>
      </w:r>
    </w:p>
    <w:p w:rsidR="00CD1646" w:rsidRDefault="00CD1646">
      <w:pPr>
        <w:numPr>
          <w:ilvl w:val="0"/>
          <w:numId w:val="33"/>
        </w:numPr>
        <w:spacing w:before="100" w:beforeAutospacing="1" w:after="100" w:afterAutospacing="1"/>
        <w:jc w:val="both"/>
        <w:rPr>
          <w:sz w:val="28"/>
          <w:szCs w:val="18"/>
        </w:rPr>
      </w:pPr>
      <w:r>
        <w:rPr>
          <w:sz w:val="28"/>
          <w:szCs w:val="18"/>
        </w:rPr>
        <w:t xml:space="preserve">Нормативные правовые акты утрачивают силу, если в действие вводятся новые нормативные акты, устанавливающие иные правила по тем же самым вопросам. В этом случае происходит фактическая утрата нормативным актом юридической силы. Например, в связи с принятием новой Конституции Российской Федерации, которая вступила в силу со дня официального ее опубликования по результатам всенародного голосования, т.е. 23 декабря 1993 г., одновременно прекратилось действие Конституции (Основного закона) Российской Федерации-России, принятой 12 апреля 1978 г., с последующими изменениями и дополнениями. </w:t>
      </w:r>
    </w:p>
    <w:p w:rsidR="00CD1646" w:rsidRDefault="00CD1646">
      <w:pPr>
        <w:numPr>
          <w:ilvl w:val="0"/>
          <w:numId w:val="33"/>
        </w:numPr>
        <w:spacing w:before="100" w:beforeAutospacing="1" w:after="100" w:afterAutospacing="1"/>
        <w:jc w:val="both"/>
        <w:rPr>
          <w:sz w:val="28"/>
          <w:szCs w:val="18"/>
        </w:rPr>
      </w:pPr>
      <w:r>
        <w:rPr>
          <w:sz w:val="28"/>
          <w:szCs w:val="18"/>
        </w:rPr>
        <w:t xml:space="preserve">Фактически утрачивают силу и те нормативные акты (или отдельные положения нормативных актов), которые признаны судом неконституционными или незаконными. Так, согласно ч. 6 ст. 125 Конституции РФ акты или их отдельные положения, признанные Конституционным Судом Российской Федерации неконституционными, утрачивают силу. </w:t>
      </w:r>
    </w:p>
    <w:p w:rsidR="00CD1646" w:rsidRDefault="00CD1646">
      <w:pPr>
        <w:numPr>
          <w:ilvl w:val="0"/>
          <w:numId w:val="33"/>
        </w:numPr>
        <w:spacing w:before="100" w:beforeAutospacing="1" w:after="100" w:afterAutospacing="1"/>
        <w:jc w:val="both"/>
        <w:rPr>
          <w:sz w:val="28"/>
          <w:szCs w:val="18"/>
        </w:rPr>
      </w:pPr>
      <w:r>
        <w:rPr>
          <w:sz w:val="28"/>
          <w:szCs w:val="18"/>
        </w:rPr>
        <w:t xml:space="preserve">Нормативные правовые акты утрачивают силу (также фактически) в случае изменения обстоятельств, на которые они были рассчитаны. Например, акты периода Великой Отечественной войны утратили смысл и прекратили свое действие после ее окончания. </w:t>
      </w:r>
    </w:p>
    <w:p w:rsidR="00CD1646" w:rsidRDefault="00CD1646">
      <w:pPr>
        <w:jc w:val="both"/>
        <w:rPr>
          <w:sz w:val="28"/>
        </w:rPr>
      </w:pPr>
    </w:p>
    <w:p w:rsidR="00CD1646" w:rsidRDefault="00CD1646">
      <w:pPr>
        <w:jc w:val="both"/>
        <w:rPr>
          <w:sz w:val="28"/>
        </w:rPr>
      </w:pPr>
      <w:r>
        <w:rPr>
          <w:sz w:val="28"/>
        </w:rPr>
        <w:t xml:space="preserve">Выделяют четыре </w:t>
      </w:r>
      <w:r>
        <w:rPr>
          <w:sz w:val="28"/>
          <w:u w:val="single"/>
        </w:rPr>
        <w:t>варианта действия</w:t>
      </w:r>
      <w:r>
        <w:rPr>
          <w:sz w:val="28"/>
        </w:rPr>
        <w:t xml:space="preserve"> юридических норм:</w:t>
      </w:r>
    </w:p>
    <w:p w:rsidR="00CD1646" w:rsidRDefault="00CD1646">
      <w:pPr>
        <w:jc w:val="both"/>
        <w:rPr>
          <w:sz w:val="28"/>
        </w:rPr>
      </w:pPr>
    </w:p>
    <w:p w:rsidR="00CD1646" w:rsidRDefault="00CD1646">
      <w:pPr>
        <w:numPr>
          <w:ilvl w:val="0"/>
          <w:numId w:val="24"/>
        </w:numPr>
        <w:jc w:val="both"/>
        <w:rPr>
          <w:iCs/>
          <w:sz w:val="28"/>
        </w:rPr>
      </w:pPr>
      <w:r w:rsidRPr="00914975">
        <w:rPr>
          <w:b/>
          <w:bCs/>
          <w:i/>
          <w:sz w:val="28"/>
        </w:rPr>
        <w:t>Перспективное</w:t>
      </w:r>
      <w:r>
        <w:rPr>
          <w:sz w:val="28"/>
        </w:rPr>
        <w:t xml:space="preserve"> - новая норма регулирует только те общественные отношения, которые возникли после момента вступления нормы в силу. Если общественное отношение возникло раньше, то оно не подлежит регулированию новой нормой. </w:t>
      </w:r>
    </w:p>
    <w:p w:rsidR="00CD1646" w:rsidRDefault="00CD1646">
      <w:pPr>
        <w:ind w:left="360"/>
        <w:jc w:val="both"/>
        <w:rPr>
          <w:iCs/>
          <w:sz w:val="28"/>
        </w:rPr>
      </w:pPr>
    </w:p>
    <w:p w:rsidR="00CD1646" w:rsidRDefault="00CD1646">
      <w:pPr>
        <w:numPr>
          <w:ilvl w:val="0"/>
          <w:numId w:val="24"/>
        </w:numPr>
        <w:jc w:val="both"/>
        <w:rPr>
          <w:iCs/>
          <w:sz w:val="28"/>
        </w:rPr>
      </w:pPr>
      <w:r w:rsidRPr="00914975">
        <w:rPr>
          <w:b/>
          <w:bCs/>
          <w:i/>
          <w:sz w:val="28"/>
        </w:rPr>
        <w:t>Немедленное</w:t>
      </w:r>
      <w:r>
        <w:rPr>
          <w:iCs/>
          <w:sz w:val="28"/>
        </w:rPr>
        <w:t xml:space="preserve"> </w:t>
      </w:r>
      <w:r>
        <w:rPr>
          <w:sz w:val="28"/>
        </w:rPr>
        <w:t>- норма затрагивает длящиеся отношения (такие отношения, которые возникли до вступления новой нормы в силу, и прекратили своё действие уже после вступления новой нормы в силу) полностью, т.е. регулирует не только ту их часть, которая продолжается после вступления нормы в силу, но и распространяется на их другую часть, которая возникла до вступления нормы в силу. При этом отношения, которые закончились до вступления новой нормы в силу, не подлежат её регулированию.</w:t>
      </w:r>
    </w:p>
    <w:p w:rsidR="00CD1646" w:rsidRDefault="00CD1646">
      <w:pPr>
        <w:jc w:val="both"/>
        <w:rPr>
          <w:sz w:val="28"/>
        </w:rPr>
      </w:pPr>
    </w:p>
    <w:p w:rsidR="00CD1646" w:rsidRDefault="00CD1646">
      <w:pPr>
        <w:numPr>
          <w:ilvl w:val="0"/>
          <w:numId w:val="24"/>
        </w:numPr>
        <w:jc w:val="both"/>
        <w:rPr>
          <w:iCs/>
          <w:sz w:val="28"/>
        </w:rPr>
      </w:pPr>
      <w:r w:rsidRPr="00914975">
        <w:rPr>
          <w:b/>
          <w:bCs/>
          <w:i/>
          <w:sz w:val="28"/>
        </w:rPr>
        <w:t xml:space="preserve"> Обратное</w:t>
      </w:r>
      <w:r>
        <w:rPr>
          <w:iCs/>
          <w:sz w:val="28"/>
        </w:rPr>
        <w:t xml:space="preserve"> </w:t>
      </w:r>
      <w:r>
        <w:rPr>
          <w:sz w:val="28"/>
        </w:rPr>
        <w:t xml:space="preserve">- юридическая норма распространяет своё действие на все общественные отношения, вне зависимости от того, когда они возникли и закончили своё действие, до момента вступления новой нормы в силу, или после. </w:t>
      </w:r>
    </w:p>
    <w:p w:rsidR="00CD1646" w:rsidRDefault="00CD1646">
      <w:pPr>
        <w:jc w:val="both"/>
        <w:rPr>
          <w:iCs/>
          <w:sz w:val="28"/>
        </w:rPr>
      </w:pPr>
    </w:p>
    <w:p w:rsidR="00CD1646" w:rsidRDefault="00CD1646">
      <w:pPr>
        <w:numPr>
          <w:ilvl w:val="0"/>
          <w:numId w:val="24"/>
        </w:numPr>
        <w:jc w:val="both"/>
        <w:rPr>
          <w:sz w:val="28"/>
        </w:rPr>
      </w:pPr>
      <w:r w:rsidRPr="00914975">
        <w:rPr>
          <w:b/>
          <w:bCs/>
          <w:i/>
          <w:sz w:val="28"/>
        </w:rPr>
        <w:t>Переживание или ультрадействие правовых норм</w:t>
      </w:r>
      <w:r>
        <w:rPr>
          <w:sz w:val="28"/>
        </w:rPr>
        <w:t xml:space="preserve"> - юридическая норма, официально отменённая и прекратившая действовать, тем не менее, регулирует длящиеся общественные отношения до их прекращения, т.е. норма сама себя переживает.</w:t>
      </w:r>
    </w:p>
    <w:p w:rsidR="00CD1646" w:rsidRDefault="00CD1646">
      <w:pPr>
        <w:jc w:val="both"/>
        <w:rPr>
          <w:sz w:val="28"/>
        </w:rPr>
      </w:pPr>
    </w:p>
    <w:p w:rsidR="00CD1646" w:rsidRDefault="00CD1646">
      <w:pPr>
        <w:ind w:firstLine="360"/>
        <w:jc w:val="both"/>
        <w:rPr>
          <w:sz w:val="28"/>
        </w:rPr>
      </w:pPr>
      <w:r>
        <w:rPr>
          <w:sz w:val="28"/>
          <w:szCs w:val="18"/>
        </w:rPr>
        <w:t>«Переживание» закона – явление, прямо противоположное обратной силе закона. Здесь нормативный правовой акт, отмененный или замененный новым, продолжает жить и после введения в действие нового нормативного акта и как бы «переживает» отведенный ему временной срок. «Переживание» закона, как фактическое действие нормативного акта, формально утратившего юридическую силу, имеет место тогда, когда общественные отношения и связанные с ними факты были урегулированы утратившим силу нормативным актом и сохранились после введения в действие нового нормативного акта. Такие отношения называют длящимися, и применение к ним нормативного акта, уже утратившего силу, как правило, вызвано необходимостью учета интересов лиц, вступивших в правоотношение до введения в действие нового нормативного акта. Например, к преступлениям обычно применяется закон времени совершения преступления, если новый закон не приобрел обратной силы, т.е. не устранил преступность деяния или не смягчил наказание</w:t>
      </w:r>
    </w:p>
    <w:p w:rsidR="00CD1646" w:rsidRDefault="00CD1646">
      <w:pPr>
        <w:jc w:val="both"/>
        <w:rPr>
          <w:sz w:val="28"/>
        </w:rPr>
      </w:pPr>
    </w:p>
    <w:p w:rsidR="00CD1646" w:rsidRDefault="00CD1646">
      <w:pPr>
        <w:spacing w:before="100" w:beforeAutospacing="1" w:after="100" w:afterAutospacing="1"/>
        <w:ind w:firstLine="454"/>
        <w:jc w:val="both"/>
        <w:rPr>
          <w:sz w:val="28"/>
          <w:szCs w:val="18"/>
        </w:rPr>
      </w:pPr>
      <w:r>
        <w:rPr>
          <w:sz w:val="28"/>
          <w:szCs w:val="18"/>
        </w:rPr>
        <w:t xml:space="preserve">Таким образом, началом и окончанием действия нормативных правовых актов характеризуются временные пределы правового регулирования. Вступление нормативного акта в силу означает, что содержащиеся в этом акте нормы начинают регулировать соответствующие общественные отношения. При этом они распространяют свое действие, как правило, только на те общественные отношения, которые будут возникать после вступления нормативного акта в силу. То есть на общественные отношения и связанные с ними факты, которые возникли и сложились до вступления нормативного акта в силу, содержащиеся в этом акте нормы не распространяются. По-другому, закон (нормативный акт, норма права) </w:t>
      </w:r>
      <w:r>
        <w:rPr>
          <w:b/>
          <w:sz w:val="28"/>
          <w:szCs w:val="18"/>
        </w:rPr>
        <w:t>обратной силы</w:t>
      </w:r>
      <w:r>
        <w:rPr>
          <w:sz w:val="28"/>
          <w:szCs w:val="18"/>
        </w:rPr>
        <w:t xml:space="preserve"> не имеет. Например, в ст. 4 ГК РФ прямо говорится, что акты гражданского законодательства не имеют обратной силы и применяются к отношениям, возникшим после введения их в действие.</w:t>
      </w:r>
    </w:p>
    <w:p w:rsidR="00CD1646" w:rsidRDefault="00CD1646">
      <w:pPr>
        <w:spacing w:before="100" w:beforeAutospacing="1" w:after="100" w:afterAutospacing="1"/>
        <w:ind w:firstLine="454"/>
        <w:jc w:val="both"/>
        <w:rPr>
          <w:sz w:val="28"/>
          <w:szCs w:val="18"/>
        </w:rPr>
      </w:pPr>
      <w:r>
        <w:rPr>
          <w:sz w:val="28"/>
          <w:szCs w:val="18"/>
        </w:rPr>
        <w:t>Правило, согласно которому закон обратной силы не имеет, носит общий характер и действует во многих странах мира. Оно вносит стабильность в правовое регулирование общественных отношений, гарантирует права и свободы личности, создавая уверенность, что вновь принимаемые нормативные акты не ухудшат правового положения участников уже урегулированных правом общественных отношений. Вместе с тем из этого правила есть два исключения:</w:t>
      </w:r>
    </w:p>
    <w:p w:rsidR="00CD1646" w:rsidRDefault="00CD1646">
      <w:pPr>
        <w:numPr>
          <w:ilvl w:val="0"/>
          <w:numId w:val="35"/>
        </w:numPr>
        <w:spacing w:before="100" w:beforeAutospacing="1" w:after="100" w:afterAutospacing="1"/>
        <w:jc w:val="both"/>
        <w:rPr>
          <w:rFonts w:ascii="Arial" w:hAnsi="Arial" w:cs="Arial"/>
          <w:sz w:val="18"/>
          <w:szCs w:val="18"/>
        </w:rPr>
      </w:pPr>
      <w:r>
        <w:rPr>
          <w:sz w:val="28"/>
          <w:szCs w:val="18"/>
        </w:rPr>
        <w:t xml:space="preserve">Обратную силу приобретает закон, если он устраняет или смягчает ответственность за совершенное правонарушение (ст. 54 Конституции РФ, ст. 10 УК РФ, ст. 1.7 КоАП РФ). Так, согласно ст.10 УК РФ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т.е.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w:t>
      </w:r>
    </w:p>
    <w:p w:rsidR="00CD1646" w:rsidRDefault="00CD1646">
      <w:pPr>
        <w:numPr>
          <w:ilvl w:val="0"/>
          <w:numId w:val="35"/>
        </w:numPr>
        <w:spacing w:before="100" w:beforeAutospacing="1" w:after="100" w:afterAutospacing="1"/>
        <w:jc w:val="both"/>
        <w:rPr>
          <w:rFonts w:ascii="Arial" w:hAnsi="Arial" w:cs="Arial"/>
          <w:sz w:val="18"/>
          <w:szCs w:val="18"/>
        </w:rPr>
      </w:pPr>
      <w:r>
        <w:rPr>
          <w:sz w:val="28"/>
          <w:szCs w:val="18"/>
        </w:rPr>
        <w:t>Обратную силу приобретает закон, если это прямо предусмотрено самим законом. Так, ст. 11 уже упоминавшегося Федерального закона «О введении в действие части первой Гражданского кодекса Российской Федерации» гласит: «Действие ст. 234 Кодекса (приобретательная давность) распространяется и на случаи, когда владение имуществом началось до 1 января 1995 г. и продолжается в момент введения в действие части первой Кодекса».</w:t>
      </w:r>
      <w:r>
        <w:rPr>
          <w:rStyle w:val="ab"/>
          <w:sz w:val="28"/>
          <w:szCs w:val="18"/>
        </w:rPr>
        <w:footnoteReference w:id="3"/>
      </w:r>
    </w:p>
    <w:p w:rsidR="00CD1646" w:rsidRPr="00914975" w:rsidRDefault="00CD1646">
      <w:pPr>
        <w:jc w:val="both"/>
        <w:rPr>
          <w:sz w:val="28"/>
        </w:rPr>
      </w:pPr>
    </w:p>
    <w:p w:rsidR="00CD1646" w:rsidRPr="00914975" w:rsidRDefault="00CD1646">
      <w:pPr>
        <w:jc w:val="center"/>
        <w:rPr>
          <w:b/>
          <w:bCs/>
          <w:i/>
          <w:iCs/>
          <w:sz w:val="32"/>
        </w:rPr>
      </w:pPr>
      <w:r>
        <w:rPr>
          <w:b/>
          <w:bCs/>
          <w:i/>
          <w:iCs/>
          <w:sz w:val="32"/>
        </w:rPr>
        <w:t xml:space="preserve">2.1. </w:t>
      </w:r>
      <w:r w:rsidRPr="00914975">
        <w:rPr>
          <w:b/>
          <w:bCs/>
          <w:i/>
          <w:iCs/>
          <w:sz w:val="32"/>
        </w:rPr>
        <w:t>Обратная сила разъяснительных законов.</w:t>
      </w:r>
    </w:p>
    <w:p w:rsidR="00CD1646" w:rsidRDefault="00CD1646">
      <w:pPr>
        <w:jc w:val="both"/>
        <w:rPr>
          <w:sz w:val="28"/>
        </w:rPr>
      </w:pPr>
    </w:p>
    <w:p w:rsidR="00CD1646" w:rsidRPr="00914975" w:rsidRDefault="00CD1646">
      <w:pPr>
        <w:ind w:firstLine="720"/>
        <w:jc w:val="both"/>
        <w:rPr>
          <w:sz w:val="28"/>
        </w:rPr>
      </w:pPr>
      <w:r w:rsidRPr="00914975">
        <w:rPr>
          <w:sz w:val="28"/>
        </w:rPr>
        <w:t>К законам, имеющим обратную силу по своему существу, относят разъяснительные законы. Некоторые ученые возражали против этого, считая, что разъяснение или толкование представляет собой новый закон, новую норму, и, во всяком случае, для придания ему обратной силы требуется специальное о том указание законодателя. Большинство, однако, придерживается того мнения, что толкование составляет одно целое с толкуемым законом и потому оно действует с того же времени.</w:t>
      </w:r>
    </w:p>
    <w:p w:rsidR="00CD1646" w:rsidRPr="00914975" w:rsidRDefault="00CD1646">
      <w:pPr>
        <w:jc w:val="both"/>
        <w:rPr>
          <w:sz w:val="28"/>
        </w:rPr>
      </w:pPr>
    </w:p>
    <w:p w:rsidR="00CD1646" w:rsidRPr="00914975" w:rsidRDefault="00CD1646">
      <w:pPr>
        <w:jc w:val="both"/>
        <w:rPr>
          <w:sz w:val="28"/>
        </w:rPr>
      </w:pPr>
      <w:r w:rsidRPr="00914975">
        <w:rPr>
          <w:sz w:val="28"/>
        </w:rPr>
        <w:t>Придание обратной силы закону посредством коллизионной нормы. Норма эта обяз</w:t>
      </w:r>
      <w:r>
        <w:rPr>
          <w:sz w:val="28"/>
        </w:rPr>
        <w:t>ы</w:t>
      </w:r>
      <w:r w:rsidRPr="00914975">
        <w:rPr>
          <w:sz w:val="28"/>
        </w:rPr>
        <w:t>вает признать обратную силу некоторым законам.</w:t>
      </w:r>
    </w:p>
    <w:p w:rsidR="00CD1646" w:rsidRPr="00914975" w:rsidRDefault="00CD1646">
      <w:pPr>
        <w:jc w:val="both"/>
        <w:rPr>
          <w:sz w:val="28"/>
        </w:rPr>
      </w:pPr>
    </w:p>
    <w:p w:rsidR="00CD1646" w:rsidRDefault="00CD1646">
      <w:pPr>
        <w:jc w:val="both"/>
        <w:rPr>
          <w:sz w:val="28"/>
        </w:rPr>
      </w:pPr>
      <w:r>
        <w:rPr>
          <w:iCs/>
          <w:sz w:val="28"/>
        </w:rPr>
        <w:t xml:space="preserve">  </w:t>
      </w:r>
      <w:r w:rsidRPr="00914975">
        <w:rPr>
          <w:b/>
          <w:bCs/>
          <w:i/>
          <w:sz w:val="28"/>
        </w:rPr>
        <w:t>Обратная сила закона</w:t>
      </w:r>
      <w:r w:rsidRPr="00914975">
        <w:rPr>
          <w:sz w:val="28"/>
        </w:rPr>
        <w:t xml:space="preserve"> </w:t>
      </w:r>
      <w:r>
        <w:rPr>
          <w:sz w:val="28"/>
        </w:rPr>
        <w:t>–</w:t>
      </w:r>
      <w:r w:rsidRPr="00914975">
        <w:rPr>
          <w:sz w:val="28"/>
        </w:rPr>
        <w:t xml:space="preserve"> </w:t>
      </w:r>
      <w:r>
        <w:rPr>
          <w:sz w:val="28"/>
        </w:rPr>
        <w:t xml:space="preserve">это такое действие закона во времени, при котором он распространяется на случаи, имевшие место до вступления его в законную                                   </w:t>
      </w:r>
    </w:p>
    <w:p w:rsidR="00CD1646" w:rsidRDefault="00CD1646">
      <w:pPr>
        <w:jc w:val="both"/>
        <w:rPr>
          <w:b/>
          <w:i/>
          <w:sz w:val="32"/>
        </w:rPr>
      </w:pPr>
      <w:r>
        <w:rPr>
          <w:sz w:val="28"/>
        </w:rPr>
        <w:t>силу. Применение закона с обратной силой иногда происходит очень     болезненно в тех случаях, когда это относится к правам граждан. Поэтому, требует особого внимания для поддержания правопорядка в обществе и государстве.</w:t>
      </w:r>
    </w:p>
    <w:p w:rsidR="00CD1646" w:rsidRDefault="00CD1646">
      <w:pPr>
        <w:jc w:val="both"/>
        <w:rPr>
          <w:b/>
          <w:i/>
          <w:sz w:val="32"/>
        </w:rPr>
      </w:pPr>
    </w:p>
    <w:p w:rsidR="00CD1646" w:rsidRDefault="00CD1646">
      <w:pPr>
        <w:jc w:val="both"/>
        <w:rPr>
          <w:b/>
          <w:i/>
          <w:sz w:val="32"/>
        </w:rPr>
      </w:pPr>
    </w:p>
    <w:p w:rsidR="00CD1646" w:rsidRDefault="00CD1646">
      <w:pPr>
        <w:jc w:val="both"/>
        <w:rPr>
          <w:b/>
          <w:i/>
          <w:sz w:val="32"/>
        </w:rPr>
      </w:pPr>
    </w:p>
    <w:p w:rsidR="00CD1646" w:rsidRDefault="00CD1646">
      <w:pPr>
        <w:jc w:val="both"/>
        <w:rPr>
          <w:b/>
          <w:i/>
          <w:sz w:val="32"/>
        </w:rPr>
      </w:pPr>
    </w:p>
    <w:p w:rsidR="00CD1646" w:rsidRDefault="00CD1646">
      <w:pPr>
        <w:jc w:val="both"/>
        <w:rPr>
          <w:b/>
          <w:i/>
          <w:sz w:val="32"/>
        </w:rPr>
      </w:pPr>
    </w:p>
    <w:p w:rsidR="00CD1646" w:rsidRDefault="00CD1646">
      <w:pPr>
        <w:jc w:val="both"/>
        <w:rPr>
          <w:b/>
          <w:i/>
          <w:sz w:val="32"/>
        </w:rPr>
      </w:pPr>
    </w:p>
    <w:p w:rsidR="00CD1646" w:rsidRDefault="00CD1646">
      <w:pPr>
        <w:jc w:val="both"/>
        <w:rPr>
          <w:b/>
          <w:i/>
          <w:sz w:val="32"/>
        </w:rPr>
      </w:pPr>
    </w:p>
    <w:p w:rsidR="00CD1646" w:rsidRPr="00914975" w:rsidRDefault="00CD1646">
      <w:pPr>
        <w:numPr>
          <w:ilvl w:val="0"/>
          <w:numId w:val="47"/>
        </w:numPr>
        <w:jc w:val="center"/>
        <w:rPr>
          <w:b/>
          <w:i/>
          <w:sz w:val="32"/>
        </w:rPr>
      </w:pPr>
      <w:r w:rsidRPr="00914975">
        <w:rPr>
          <w:b/>
          <w:i/>
          <w:sz w:val="32"/>
        </w:rPr>
        <w:t>Действие норм права в пространстве.</w:t>
      </w:r>
    </w:p>
    <w:p w:rsidR="00CD1646" w:rsidRPr="00914975" w:rsidRDefault="00CD1646">
      <w:pPr>
        <w:jc w:val="both"/>
        <w:rPr>
          <w:b/>
          <w:i/>
          <w:sz w:val="32"/>
        </w:rPr>
      </w:pPr>
    </w:p>
    <w:p w:rsidR="00CD1646" w:rsidRPr="00914975" w:rsidRDefault="00CD1646">
      <w:pPr>
        <w:jc w:val="both"/>
        <w:rPr>
          <w:sz w:val="28"/>
        </w:rPr>
      </w:pPr>
      <w:r>
        <w:rPr>
          <w:sz w:val="28"/>
        </w:rPr>
        <w:t xml:space="preserve">  </w:t>
      </w:r>
      <w:r>
        <w:rPr>
          <w:sz w:val="28"/>
        </w:rPr>
        <w:tab/>
      </w:r>
      <w:r>
        <w:rPr>
          <w:b/>
          <w:sz w:val="28"/>
          <w:szCs w:val="18"/>
        </w:rPr>
        <w:t xml:space="preserve">Действие норм права и нормативных правовых актов в пространстве </w:t>
      </w:r>
      <w:r>
        <w:rPr>
          <w:sz w:val="28"/>
          <w:szCs w:val="18"/>
        </w:rPr>
        <w:t xml:space="preserve">это их действие в пределах определенной территории. Нормы права, установленные или санкционированные государством, как правило, действует в пределах </w:t>
      </w:r>
      <w:r>
        <w:rPr>
          <w:b/>
          <w:sz w:val="28"/>
          <w:szCs w:val="18"/>
        </w:rPr>
        <w:t>территории государства.</w:t>
      </w:r>
      <w:r>
        <w:rPr>
          <w:sz w:val="28"/>
          <w:szCs w:val="18"/>
        </w:rPr>
        <w:t xml:space="preserve"> Аналогичным образом действуют и содержащие нормы права нормативные акты.</w:t>
      </w:r>
    </w:p>
    <w:p w:rsidR="00CD1646" w:rsidRPr="00914975" w:rsidRDefault="00CD1646">
      <w:pPr>
        <w:jc w:val="both"/>
        <w:rPr>
          <w:sz w:val="28"/>
        </w:rPr>
      </w:pPr>
    </w:p>
    <w:p w:rsidR="00CD1646" w:rsidRPr="00914975" w:rsidRDefault="00CD1646">
      <w:pPr>
        <w:ind w:firstLine="720"/>
        <w:jc w:val="both"/>
        <w:rPr>
          <w:sz w:val="28"/>
        </w:rPr>
      </w:pPr>
      <w:r w:rsidRPr="00914975">
        <w:rPr>
          <w:sz w:val="28"/>
        </w:rPr>
        <w:t xml:space="preserve">Еще в первобытнообщинном строе с его замкнутым натуральным хозяйством и родоплеменной организацией каждая единица жила по своим обычаям. Изгнание из племени было почти равносильно смерти, потому что во всяком другом племени изгнанник лишался защиты общества. Немногим в этом отношении отличается право рабовладельческого общества. В Римской империи иностранец первоначально не имел никаких прав, был «врагом», стоящим вне закона. Постепенно, по мере развития обмена, для лиц, не имевших прав римского гражданина, создается особое право - </w:t>
      </w:r>
      <w:r w:rsidRPr="00914975">
        <w:rPr>
          <w:sz w:val="28"/>
          <w:lang w:val="en-US"/>
        </w:rPr>
        <w:t>jus</w:t>
      </w:r>
      <w:r w:rsidRPr="00914975">
        <w:rPr>
          <w:sz w:val="28"/>
        </w:rPr>
        <w:t xml:space="preserve"> </w:t>
      </w:r>
      <w:r w:rsidRPr="00914975">
        <w:rPr>
          <w:sz w:val="28"/>
          <w:lang w:val="en-US"/>
        </w:rPr>
        <w:t>qenteum</w:t>
      </w:r>
      <w:r w:rsidRPr="00914975">
        <w:rPr>
          <w:sz w:val="28"/>
        </w:rPr>
        <w:t>, которое, однако, также было римским правом, действующим на территории Римской империи.</w:t>
      </w:r>
    </w:p>
    <w:p w:rsidR="00CD1646" w:rsidRPr="00914975" w:rsidRDefault="00CD1646">
      <w:pPr>
        <w:jc w:val="both"/>
        <w:rPr>
          <w:sz w:val="28"/>
        </w:rPr>
      </w:pPr>
    </w:p>
    <w:p w:rsidR="00CD1646" w:rsidRPr="00914975" w:rsidRDefault="00CD1646">
      <w:pPr>
        <w:ind w:firstLine="720"/>
        <w:jc w:val="both"/>
        <w:rPr>
          <w:sz w:val="28"/>
        </w:rPr>
      </w:pPr>
      <w:r w:rsidRPr="00914975">
        <w:rPr>
          <w:sz w:val="28"/>
        </w:rPr>
        <w:t>В средние века во времена «варварских правд» всякий носил свои законы: салический франк, где бы он ни находился, подчинялся своим законам, рипуарский франк - рипуарским, сакс - саксонским. Но по мере преодоления остатков первобытнообщинного строя принцип персональный, принцип закона происхождения уступает место принципу территориальному.</w:t>
      </w:r>
    </w:p>
    <w:p w:rsidR="00CD1646" w:rsidRPr="00914975" w:rsidRDefault="00CD1646">
      <w:pPr>
        <w:jc w:val="both"/>
        <w:rPr>
          <w:sz w:val="28"/>
        </w:rPr>
      </w:pPr>
    </w:p>
    <w:p w:rsidR="00CD1646" w:rsidRPr="00914975" w:rsidRDefault="00CD1646">
      <w:pPr>
        <w:ind w:firstLine="720"/>
        <w:jc w:val="both"/>
        <w:rPr>
          <w:sz w:val="28"/>
        </w:rPr>
      </w:pPr>
      <w:r w:rsidRPr="00914975">
        <w:rPr>
          <w:sz w:val="28"/>
        </w:rPr>
        <w:t>Постепенно возникает и формулируется принцип суверенитета - верховенства государственной власти, ее независимости и полновластия по отношению к кому и к чему бы то ни было. Всякая государственная власть распространяется только на определенную территорию; распространение же велений государственной власти вне территории данного государства есть нарушение суверенитета другого государства. Поэтому принцип суверенитета и принцип территориального действия законов взаимосвязаны самым тесным образом: власть государства ограничена его территориальными пределами (границами) и действие его велений (законов) не выходит за эти пределы.</w:t>
      </w:r>
    </w:p>
    <w:p w:rsidR="00CD1646" w:rsidRPr="00914975" w:rsidRDefault="00CD1646">
      <w:pPr>
        <w:jc w:val="both"/>
        <w:rPr>
          <w:sz w:val="28"/>
        </w:rPr>
      </w:pPr>
    </w:p>
    <w:p w:rsidR="00CD1646" w:rsidRPr="00914975" w:rsidRDefault="00CD1646">
      <w:pPr>
        <w:ind w:firstLine="720"/>
        <w:jc w:val="both"/>
        <w:rPr>
          <w:sz w:val="28"/>
        </w:rPr>
      </w:pPr>
      <w:r w:rsidRPr="00914975">
        <w:rPr>
          <w:sz w:val="28"/>
        </w:rPr>
        <w:t>Под понятием государственной границы понимается линия и проходящая по ней вертикальная поверхность, определяющая пределы территории суши, недр, вод, воздушного пространства государства.</w:t>
      </w:r>
    </w:p>
    <w:p w:rsidR="00CD1646" w:rsidRDefault="00CD1646">
      <w:pPr>
        <w:jc w:val="both"/>
        <w:rPr>
          <w:sz w:val="28"/>
        </w:rPr>
      </w:pPr>
    </w:p>
    <w:p w:rsidR="00CD1646" w:rsidRPr="00914975" w:rsidRDefault="00CD1646">
      <w:pPr>
        <w:jc w:val="both"/>
        <w:rPr>
          <w:sz w:val="28"/>
        </w:rPr>
      </w:pPr>
      <w:r w:rsidRPr="00914975">
        <w:rPr>
          <w:sz w:val="28"/>
        </w:rPr>
        <w:t>Следовательно, территория государства включает в себя:</w:t>
      </w:r>
    </w:p>
    <w:p w:rsidR="00CD1646" w:rsidRPr="00914975" w:rsidRDefault="00CD1646">
      <w:pPr>
        <w:jc w:val="both"/>
        <w:rPr>
          <w:sz w:val="28"/>
        </w:rPr>
      </w:pPr>
    </w:p>
    <w:p w:rsidR="00CD1646" w:rsidRPr="00914975" w:rsidRDefault="00CD1646">
      <w:pPr>
        <w:numPr>
          <w:ilvl w:val="0"/>
          <w:numId w:val="26"/>
        </w:numPr>
        <w:jc w:val="both"/>
        <w:rPr>
          <w:sz w:val="28"/>
        </w:rPr>
      </w:pPr>
      <w:r>
        <w:rPr>
          <w:sz w:val="28"/>
        </w:rPr>
        <w:t>Ч</w:t>
      </w:r>
      <w:r w:rsidRPr="00914975">
        <w:rPr>
          <w:sz w:val="28"/>
        </w:rPr>
        <w:t>асть суши с внутренним водным пространством в пределах  государственных границ;</w:t>
      </w:r>
    </w:p>
    <w:p w:rsidR="00CD1646" w:rsidRPr="00914975" w:rsidRDefault="00CD1646">
      <w:pPr>
        <w:jc w:val="both"/>
        <w:rPr>
          <w:sz w:val="28"/>
        </w:rPr>
      </w:pPr>
    </w:p>
    <w:p w:rsidR="00CD1646" w:rsidRPr="00914975" w:rsidRDefault="00CD1646">
      <w:pPr>
        <w:numPr>
          <w:ilvl w:val="0"/>
          <w:numId w:val="26"/>
        </w:numPr>
        <w:jc w:val="both"/>
        <w:rPr>
          <w:sz w:val="28"/>
        </w:rPr>
      </w:pPr>
      <w:r>
        <w:rPr>
          <w:sz w:val="28"/>
        </w:rPr>
        <w:t>В</w:t>
      </w:r>
      <w:r w:rsidRPr="00914975">
        <w:rPr>
          <w:sz w:val="28"/>
        </w:rPr>
        <w:t>нутренние территориальные воды в пределах двенадцати морских миль (одна морская миля равна 1852 метрам);</w:t>
      </w:r>
    </w:p>
    <w:p w:rsidR="00CD1646" w:rsidRPr="00914975" w:rsidRDefault="00CD1646">
      <w:pPr>
        <w:jc w:val="both"/>
        <w:rPr>
          <w:sz w:val="28"/>
        </w:rPr>
      </w:pPr>
    </w:p>
    <w:p w:rsidR="00CD1646" w:rsidRPr="00914975" w:rsidRDefault="00CD1646">
      <w:pPr>
        <w:numPr>
          <w:ilvl w:val="0"/>
          <w:numId w:val="26"/>
        </w:numPr>
        <w:jc w:val="both"/>
        <w:rPr>
          <w:sz w:val="28"/>
        </w:rPr>
      </w:pPr>
      <w:r>
        <w:rPr>
          <w:sz w:val="28"/>
        </w:rPr>
        <w:t>В</w:t>
      </w:r>
      <w:r w:rsidRPr="00914975">
        <w:rPr>
          <w:sz w:val="28"/>
        </w:rPr>
        <w:t>оздушный столб над территорией государства (на высоте до 35 километров);</w:t>
      </w:r>
    </w:p>
    <w:p w:rsidR="00CD1646" w:rsidRPr="00914975" w:rsidRDefault="00CD1646">
      <w:pPr>
        <w:jc w:val="both"/>
        <w:rPr>
          <w:sz w:val="28"/>
        </w:rPr>
      </w:pPr>
    </w:p>
    <w:p w:rsidR="00CD1646" w:rsidRPr="00914975" w:rsidRDefault="00CD1646">
      <w:pPr>
        <w:numPr>
          <w:ilvl w:val="0"/>
          <w:numId w:val="26"/>
        </w:numPr>
        <w:jc w:val="both"/>
        <w:rPr>
          <w:sz w:val="28"/>
        </w:rPr>
      </w:pPr>
      <w:r>
        <w:rPr>
          <w:sz w:val="28"/>
        </w:rPr>
        <w:t>В</w:t>
      </w:r>
      <w:r w:rsidRPr="00914975">
        <w:rPr>
          <w:sz w:val="28"/>
        </w:rPr>
        <w:t>оздушные и морские суда военного и гражданского флота, находящиеся в открытом море или воздухе под флагом или гербом государства;</w:t>
      </w:r>
    </w:p>
    <w:p w:rsidR="00CD1646" w:rsidRPr="00914975" w:rsidRDefault="00CD1646">
      <w:pPr>
        <w:jc w:val="both"/>
        <w:rPr>
          <w:sz w:val="28"/>
        </w:rPr>
      </w:pPr>
    </w:p>
    <w:p w:rsidR="00CD1646" w:rsidRPr="00914975" w:rsidRDefault="00CD1646">
      <w:pPr>
        <w:numPr>
          <w:ilvl w:val="0"/>
          <w:numId w:val="26"/>
        </w:numPr>
        <w:jc w:val="both"/>
        <w:rPr>
          <w:sz w:val="28"/>
        </w:rPr>
      </w:pPr>
      <w:r>
        <w:rPr>
          <w:sz w:val="28"/>
        </w:rPr>
        <w:t>Т</w:t>
      </w:r>
      <w:r w:rsidRPr="00914975">
        <w:rPr>
          <w:sz w:val="28"/>
        </w:rPr>
        <w:t>ак называемая квазитерритория (территория посольств или консульств, пользующихся особым правовым режимом).</w:t>
      </w:r>
    </w:p>
    <w:p w:rsidR="00CD1646" w:rsidRPr="00914975" w:rsidRDefault="00CD1646">
      <w:pPr>
        <w:jc w:val="both"/>
        <w:rPr>
          <w:sz w:val="28"/>
        </w:rPr>
      </w:pPr>
    </w:p>
    <w:p w:rsidR="00CD1646" w:rsidRPr="00914975" w:rsidRDefault="00CD1646">
      <w:pPr>
        <w:ind w:firstLine="720"/>
        <w:jc w:val="both"/>
        <w:rPr>
          <w:sz w:val="28"/>
        </w:rPr>
      </w:pPr>
      <w:r w:rsidRPr="00914975">
        <w:rPr>
          <w:sz w:val="28"/>
        </w:rPr>
        <w:t>Однако принцип строго территориального действия законов очень скоро вступил   в противоречие с развитием экономических связей между странами, вызванных созданием международного рынка. По этому, если бы каждое государство было вольно устанавливать любые нормы и любым образом регулировать отношения своих граждан с гражданами другого государства, результатом могла оказаться изоляция этого государства, что, в конечном счете, для него же было не невыгодно.</w:t>
      </w:r>
    </w:p>
    <w:p w:rsidR="00CD1646" w:rsidRPr="00914975" w:rsidRDefault="00CD1646">
      <w:pPr>
        <w:jc w:val="both"/>
        <w:rPr>
          <w:sz w:val="28"/>
        </w:rPr>
      </w:pPr>
    </w:p>
    <w:p w:rsidR="00CD1646" w:rsidRPr="00914975" w:rsidRDefault="00CD1646">
      <w:pPr>
        <w:jc w:val="both"/>
        <w:rPr>
          <w:sz w:val="28"/>
        </w:rPr>
      </w:pPr>
      <w:r w:rsidRPr="00914975">
        <w:rPr>
          <w:sz w:val="28"/>
        </w:rPr>
        <w:t>Государства начали заключать различные соглашения, подписывать договоры, посещать соседей с официальными визитами. И, постепенно, от строго территориального принципа государства пришли к признанию экстерриториального действия некоторых законов, выработались принципы установления подлежащего применению права.</w:t>
      </w:r>
    </w:p>
    <w:p w:rsidR="00CD1646" w:rsidRPr="00914975" w:rsidRDefault="00CD1646">
      <w:pPr>
        <w:jc w:val="both"/>
        <w:rPr>
          <w:sz w:val="28"/>
        </w:rPr>
      </w:pPr>
    </w:p>
    <w:p w:rsidR="00CD1646" w:rsidRPr="00914975" w:rsidRDefault="00CD1646">
      <w:pPr>
        <w:ind w:firstLine="720"/>
        <w:jc w:val="both"/>
        <w:rPr>
          <w:sz w:val="28"/>
        </w:rPr>
      </w:pPr>
      <w:r w:rsidRPr="00914975">
        <w:rPr>
          <w:sz w:val="28"/>
        </w:rPr>
        <w:t>В настоящее время уже не подвергается сомнению то, что законы имеют территориальное действие, но в особом порядке и в особых случаях и экстерриториальное действие.</w:t>
      </w:r>
    </w:p>
    <w:p w:rsidR="00CD1646" w:rsidRPr="00914975" w:rsidRDefault="00CD1646">
      <w:pPr>
        <w:jc w:val="both"/>
        <w:rPr>
          <w:sz w:val="28"/>
        </w:rPr>
      </w:pPr>
    </w:p>
    <w:p w:rsidR="00CD1646" w:rsidRDefault="00CD1646">
      <w:pPr>
        <w:ind w:firstLine="720"/>
        <w:jc w:val="both"/>
        <w:rPr>
          <w:sz w:val="28"/>
        </w:rPr>
      </w:pPr>
      <w:r w:rsidRPr="00914975">
        <w:rPr>
          <w:sz w:val="28"/>
        </w:rPr>
        <w:t xml:space="preserve">Сказанное относится главным образом к международным, межгосударственным отношениям. </w:t>
      </w:r>
    </w:p>
    <w:p w:rsidR="00CD1646" w:rsidRDefault="00CD1646">
      <w:pPr>
        <w:jc w:val="both"/>
        <w:rPr>
          <w:sz w:val="28"/>
        </w:rPr>
      </w:pPr>
    </w:p>
    <w:p w:rsidR="00CD1646" w:rsidRDefault="00CD1646">
      <w:pPr>
        <w:ind w:firstLine="454"/>
        <w:jc w:val="both"/>
        <w:rPr>
          <w:sz w:val="28"/>
        </w:rPr>
      </w:pPr>
      <w:r>
        <w:rPr>
          <w:sz w:val="28"/>
        </w:rPr>
        <w:t xml:space="preserve">Действуя в пределах территории государства, нормы права и нормативные правовые акты могут распространять свое действие как на всю территорию, так и на отдельные ее части. На всю территорию государства распространяют свое действие обычно те нормы права, которые содержатся в нормативных актах центральных органов государственной власти. На отдельных частях государственной территории могут действовать как нормы, содержащиеся в актах центральных органов государственной власти, так и нормы, содержащиеся в актах местных органов государственной власти или органов местного самоуправления. Например, в Российской Федерации некоторые нормативные акты федеральных, т.е. центральных, органов действуют не на всей территории государства, а на той или иной ее части (в районах Крайнего Севера, в пограничных зонах и т.д.). В федеративных государствах, поскольку субъекты федерации могут иметь свое законодательство, нормативные акты субъекта федерации действуют на территории субъекта, но в определенных случаях могут применяться и на территории других субъектов федерации. </w:t>
      </w:r>
    </w:p>
    <w:p w:rsidR="00CD1646" w:rsidRDefault="00CD1646">
      <w:pPr>
        <w:ind w:firstLine="454"/>
        <w:jc w:val="both"/>
        <w:rPr>
          <w:sz w:val="28"/>
        </w:rPr>
      </w:pPr>
    </w:p>
    <w:p w:rsidR="00CD1646" w:rsidRDefault="00CD1646">
      <w:pPr>
        <w:jc w:val="center"/>
        <w:rPr>
          <w:sz w:val="28"/>
        </w:rPr>
      </w:pPr>
      <w:r>
        <w:rPr>
          <w:b/>
          <w:bCs/>
          <w:i/>
          <w:iCs/>
          <w:sz w:val="32"/>
        </w:rPr>
        <w:t>3.1. Экстертерриториальность действия закона.</w:t>
      </w:r>
    </w:p>
    <w:p w:rsidR="00CD1646" w:rsidRDefault="00CD1646">
      <w:pPr>
        <w:ind w:firstLine="454"/>
        <w:jc w:val="both"/>
        <w:rPr>
          <w:sz w:val="28"/>
        </w:rPr>
      </w:pPr>
    </w:p>
    <w:p w:rsidR="00CD1646" w:rsidRDefault="00CD1646">
      <w:pPr>
        <w:spacing w:before="100" w:beforeAutospacing="1" w:after="100" w:afterAutospacing="1"/>
        <w:ind w:firstLine="454"/>
        <w:jc w:val="both"/>
        <w:rPr>
          <w:sz w:val="28"/>
          <w:szCs w:val="18"/>
        </w:rPr>
      </w:pPr>
      <w:r>
        <w:rPr>
          <w:sz w:val="28"/>
          <w:szCs w:val="18"/>
        </w:rPr>
        <w:t xml:space="preserve">Несмотря на то, что установленные или санкционированные государством нормы права, как правило, действуют в пределах территории государства, в определенных случаях возможно их </w:t>
      </w:r>
      <w:r>
        <w:rPr>
          <w:b/>
          <w:sz w:val="28"/>
          <w:szCs w:val="18"/>
        </w:rPr>
        <w:t>экстерриториальное</w:t>
      </w:r>
      <w:r>
        <w:rPr>
          <w:sz w:val="28"/>
          <w:szCs w:val="18"/>
        </w:rPr>
        <w:t xml:space="preserve"> действие, т.е. действие за пределами территории государства.</w:t>
      </w:r>
    </w:p>
    <w:p w:rsidR="00CD1646" w:rsidRDefault="00CD1646">
      <w:pPr>
        <w:spacing w:before="100" w:beforeAutospacing="1" w:after="100" w:afterAutospacing="1"/>
        <w:ind w:firstLine="454"/>
        <w:jc w:val="both"/>
        <w:rPr>
          <w:sz w:val="28"/>
          <w:szCs w:val="18"/>
        </w:rPr>
      </w:pPr>
      <w:r>
        <w:rPr>
          <w:sz w:val="28"/>
          <w:szCs w:val="18"/>
        </w:rPr>
        <w:t>Экстерриториальное действие норм права, а также нормативных правовых актов, имеет место в следующих случаях.</w:t>
      </w:r>
    </w:p>
    <w:p w:rsidR="00CD1646" w:rsidRDefault="00CD1646">
      <w:pPr>
        <w:spacing w:before="100" w:beforeAutospacing="1" w:after="100" w:afterAutospacing="1"/>
        <w:ind w:firstLine="454"/>
        <w:jc w:val="both"/>
        <w:rPr>
          <w:sz w:val="28"/>
          <w:szCs w:val="18"/>
        </w:rPr>
      </w:pPr>
      <w:r>
        <w:rPr>
          <w:sz w:val="28"/>
          <w:szCs w:val="18"/>
        </w:rPr>
        <w:t>Во-первых, в случае нахождения граждан за границей. Граждане государства, находящиеся за границей, всегда сохраняют правовую связь со своим государством. Во многих государствах в соответствии с международным правом действуют конституционные и специальные нормы, обеспечивающие права и законные интересы своих граждан, находящихся вне пределов государства. Кроме того, нормы права, будучи общеобязательными правилами поведения, обязательны для граждан не только на территории государства, но и за ее пределами. Поэтому граждане государства, находящиеся за границей, обязаны подчиняться не только законодательству страны пребывания, но и законодательству своей собственной страны. Так, согласно ст. 12 УК РФ граждане Российской Федерации, совершившие преступление вне пределов Российской Федерации, если совершенное ими деяние признано преступлением в государстве, на территории которого оно было совершено, и если они не были осуждены в иностранном государстве, подлежат уголовной ответственности по Уголовному кодексу Российской Федерации.</w:t>
      </w:r>
    </w:p>
    <w:p w:rsidR="00CD1646" w:rsidRDefault="00CD1646">
      <w:pPr>
        <w:spacing w:before="100" w:beforeAutospacing="1" w:after="100" w:afterAutospacing="1"/>
        <w:ind w:firstLine="454"/>
        <w:jc w:val="both"/>
        <w:rPr>
          <w:sz w:val="28"/>
          <w:szCs w:val="18"/>
        </w:rPr>
      </w:pPr>
      <w:r>
        <w:rPr>
          <w:sz w:val="28"/>
          <w:szCs w:val="18"/>
        </w:rPr>
        <w:t>Во-вторых, в случае заключения соглашений с другими государствами, в соответствии с которыми определенные правовые нормы одного государства действуют на территории другого и наоборот. Особенно это касается норм гражданского, коммерческого, трудового, финансового и некоторых других отраслей права.</w:t>
      </w:r>
    </w:p>
    <w:p w:rsidR="00CD1646" w:rsidRDefault="00CD1646">
      <w:pPr>
        <w:pStyle w:val="3"/>
      </w:pPr>
      <w:r>
        <w:t xml:space="preserve">В-третьих, в случае действия на территориях со смешанным правовым режимом. </w:t>
      </w:r>
    </w:p>
    <w:p w:rsidR="00CD1646" w:rsidRPr="00914975" w:rsidRDefault="00CD1646">
      <w:pPr>
        <w:jc w:val="both"/>
        <w:rPr>
          <w:sz w:val="28"/>
        </w:rPr>
      </w:pPr>
      <w:r>
        <w:rPr>
          <w:sz w:val="28"/>
        </w:rPr>
        <w:t>К таким территориям относятся континентальный шельф и исключительная экономическая зона. Континентальный шельф – это морское дно и его недра, расположенные за пределами территориального моря прибрежного государства до внешней границы подводной окраины материка, а исключительная экономическая зона – это морское пространство шириной до 200 морских миль, расположенное за внешней границей территориального моря и примыкающее к нему. Эти территории не входят в состав территории прибрежных государств и вообще не являются территорией какого-либо государства. Вместе с тем прибрежные государства обладают определенными суверенными правами на этих территориях. Они имеют исключительные права на разработку и использование живых и неживых ресурсов и некоторые другие виды деятельности в пределах континентального шельфа и исключительной экономической зоны. В этой связи на данных территориях помимо норм международного права действуют также правовые нормы соответствующих прибрежных государств. А поскольку эти территории не входят в состав территории какого-либо государства, то действие на этих территориях правовых норм прибрежного государства следует рассматривать как их экстерриториальное действие.</w:t>
      </w:r>
    </w:p>
    <w:p w:rsidR="00CD1646" w:rsidRPr="00914975" w:rsidRDefault="00CD1646">
      <w:pPr>
        <w:jc w:val="both"/>
        <w:rPr>
          <w:sz w:val="28"/>
        </w:rPr>
      </w:pPr>
    </w:p>
    <w:p w:rsidR="00CD1646" w:rsidRPr="00914975" w:rsidRDefault="00CD1646">
      <w:pPr>
        <w:jc w:val="both"/>
        <w:rPr>
          <w:sz w:val="28"/>
        </w:rPr>
      </w:pPr>
      <w:r>
        <w:rPr>
          <w:sz w:val="28"/>
        </w:rPr>
        <w:t xml:space="preserve"> </w:t>
      </w:r>
      <w:r w:rsidRPr="00914975">
        <w:rPr>
          <w:sz w:val="28"/>
        </w:rPr>
        <w:t>Наряду со всем вышеперечисленным, существует понятие экстерриториального действия законов внутри государства.</w:t>
      </w:r>
    </w:p>
    <w:p w:rsidR="00CD1646" w:rsidRPr="00914975" w:rsidRDefault="00CD1646">
      <w:pPr>
        <w:jc w:val="both"/>
        <w:rPr>
          <w:sz w:val="28"/>
        </w:rPr>
      </w:pPr>
    </w:p>
    <w:p w:rsidR="00CD1646" w:rsidRPr="00914975" w:rsidRDefault="00CD1646">
      <w:pPr>
        <w:jc w:val="both"/>
        <w:rPr>
          <w:sz w:val="28"/>
        </w:rPr>
      </w:pPr>
      <w:r w:rsidRPr="00914975">
        <w:rPr>
          <w:sz w:val="28"/>
        </w:rPr>
        <w:t>Территория государства делится на части. Эти части могут обладать известной самостоятельностью, автономией, самоуправлением. Территория государства или его самоуправляемых частей делится также на административные единицы. Каждая автономная или административная единица имеет свои органы власти и управления, которые издают нормативные акты. Эти нормативные акты действуют, как правило, в пределах территориальной власти данного органа. Но в смысле признания юридические акты территориальных единиц имеют экстерриториальное действие. Однако имеется существенное различие в международном и внутригосударственном действии законов в этом отношении: применение иностранного закона даже в виде его признания является исключением, установленным внутренними и международными нормами. Признание же юридических актов внутри данного государства является правилом.</w:t>
      </w:r>
    </w:p>
    <w:p w:rsidR="00CD1646" w:rsidRPr="00914975" w:rsidRDefault="00CD1646">
      <w:pPr>
        <w:jc w:val="both"/>
        <w:rPr>
          <w:sz w:val="28"/>
        </w:rPr>
      </w:pPr>
    </w:p>
    <w:p w:rsidR="00CD1646" w:rsidRPr="00914975" w:rsidRDefault="00CD1646">
      <w:pPr>
        <w:jc w:val="both"/>
        <w:rPr>
          <w:sz w:val="28"/>
        </w:rPr>
      </w:pPr>
      <w:r w:rsidRPr="00914975">
        <w:rPr>
          <w:sz w:val="28"/>
        </w:rPr>
        <w:t>Часто возникает необходимость выбора между различными законами самоуправляемых частей государства в случае так называемых «межобластных коллизий законов». Так в царской России, представлявшей собой унитарное государство, действовали,  различные правовые системы: Свод законов Российской империи</w:t>
      </w:r>
      <w:r>
        <w:rPr>
          <w:sz w:val="28"/>
        </w:rPr>
        <w:t>;</w:t>
      </w:r>
      <w:r w:rsidRPr="00914975">
        <w:rPr>
          <w:sz w:val="28"/>
        </w:rPr>
        <w:t xml:space="preserve"> кодекс Наполеона (царство Польское)</w:t>
      </w:r>
      <w:r>
        <w:rPr>
          <w:sz w:val="28"/>
        </w:rPr>
        <w:t>;</w:t>
      </w:r>
      <w:r w:rsidRPr="00914975">
        <w:rPr>
          <w:sz w:val="28"/>
        </w:rPr>
        <w:t xml:space="preserve"> Свод местных узаконений остзейских губерний (прибалтийские губернии) и другие. Тем более это имеет место в государствах с федеративным устройством: различные правовые системы существуют в США; до 1951 года в Словакии действовало венгерское гражданское право, а в Чехии и Моравии - австрийское гражданское право.</w:t>
      </w:r>
    </w:p>
    <w:p w:rsidR="00CD1646" w:rsidRPr="00914975" w:rsidRDefault="00CD1646">
      <w:pPr>
        <w:jc w:val="both"/>
        <w:rPr>
          <w:sz w:val="28"/>
        </w:rPr>
      </w:pPr>
    </w:p>
    <w:p w:rsidR="00CD1646" w:rsidRPr="00914975" w:rsidRDefault="00CD1646">
      <w:pPr>
        <w:ind w:firstLine="720"/>
        <w:jc w:val="both"/>
        <w:rPr>
          <w:sz w:val="28"/>
        </w:rPr>
      </w:pPr>
      <w:r w:rsidRPr="00914975">
        <w:rPr>
          <w:sz w:val="28"/>
        </w:rPr>
        <w:t xml:space="preserve">В Советском Союзе часто возникали противоречия между республиканскими законами. Например, Узбекская ССР приняла и ввела в действие новый Гражданский кодекс намного раньше, чем РСФСР, и различия между этим кодексом и действовавшим в РСФСР старым Гражданским кодексом были довольно существенными. </w:t>
      </w:r>
    </w:p>
    <w:p w:rsidR="00CD1646" w:rsidRPr="00914975" w:rsidRDefault="00CD1646">
      <w:pPr>
        <w:jc w:val="both"/>
        <w:rPr>
          <w:sz w:val="28"/>
        </w:rPr>
      </w:pPr>
    </w:p>
    <w:p w:rsidR="00CD1646" w:rsidRPr="00914975" w:rsidRDefault="00CD1646">
      <w:pPr>
        <w:ind w:firstLine="720"/>
        <w:jc w:val="both"/>
        <w:rPr>
          <w:sz w:val="28"/>
        </w:rPr>
      </w:pPr>
      <w:r w:rsidRPr="00914975">
        <w:rPr>
          <w:sz w:val="28"/>
        </w:rPr>
        <w:t xml:space="preserve">Различие законов союзных республик касалось и уголовного судопроизводства в уголовно-процессуальных кодексах. Например, в УПК РСФСР, УПК Молдавской ССР, УПК Грузинской ССР, УПК Белорусской ССР предусматривалась  ответственность потерпевшего за отказ или уклонение от дачи показаний и за дачу заведомо ложных показаний, а в УПК РСФСР и УПК Грузинской ССР - также и ответственность потерпевшего за неявку без уважительной причины. Статья 72 УПК Украинской ССР предусматривала ответственность потерпевшего только за дачу ложных показаний. В статье 49 УПК Казахской ССР вообще не решался вопрос об ответственности потерпевшего. </w:t>
      </w:r>
    </w:p>
    <w:p w:rsidR="00CD1646" w:rsidRPr="00914975" w:rsidRDefault="00CD1646">
      <w:pPr>
        <w:jc w:val="both"/>
        <w:rPr>
          <w:sz w:val="28"/>
        </w:rPr>
      </w:pPr>
    </w:p>
    <w:p w:rsidR="00CD1646" w:rsidRPr="00914975" w:rsidRDefault="00CD1646">
      <w:pPr>
        <w:ind w:firstLine="720"/>
        <w:jc w:val="both"/>
        <w:rPr>
          <w:sz w:val="28"/>
        </w:rPr>
      </w:pPr>
      <w:r w:rsidRPr="00914975">
        <w:rPr>
          <w:sz w:val="28"/>
        </w:rPr>
        <w:t xml:space="preserve">Внутригосударственные столкновения законов могут возникать не только между законами республик, автономий, но и между юридическими актами в пределах одной из них. Так, в реализации Указа Президиума Верховного Совета РСФСР от 26 июля 1962 года об изъятии строений, приобретенных на нетрудовые доходы, встретились затруднения, связанные с тем, что решение исполкома Совета депутатов трудящихся в месте жительства владельца или в месте его работы может не быть исполнено в месте нахождения строения. Строго говоря, решение должно было быть выполнено, ибо оно направлялось в суд, а судебные решения об изъятии строений были обязательны на территории всего Союза ССР. Но поскольку речь идет не только об изъятии строения, а также и об определении его дальнейшей судьбы, местные органы власти того места, где находится строение, могут иметь другие намерения, что должно было сказаться на исполнении решения суда. Обсудив этот вопрос, Прокуратура СССР совместно с Верховным Судом СССР пришли к выводу, что материалы об изъятии строений должны рассматриваться исполкомами Советов депутатов и судами по месту нахождения строения. Таким образом, был применен принцип </w:t>
      </w:r>
      <w:r w:rsidRPr="00914975">
        <w:rPr>
          <w:sz w:val="28"/>
          <w:lang w:val="en-US"/>
        </w:rPr>
        <w:t>lax</w:t>
      </w:r>
      <w:r w:rsidRPr="00914975">
        <w:rPr>
          <w:sz w:val="28"/>
        </w:rPr>
        <w:t xml:space="preserve"> </w:t>
      </w:r>
      <w:r w:rsidRPr="00914975">
        <w:rPr>
          <w:sz w:val="28"/>
          <w:lang w:val="en-US"/>
        </w:rPr>
        <w:t>ray</w:t>
      </w:r>
      <w:r w:rsidRPr="00914975">
        <w:rPr>
          <w:sz w:val="28"/>
        </w:rPr>
        <w:t xml:space="preserve"> </w:t>
      </w:r>
      <w:r w:rsidRPr="00914975">
        <w:rPr>
          <w:sz w:val="28"/>
          <w:lang w:val="en-US"/>
        </w:rPr>
        <w:t>setae</w:t>
      </w:r>
      <w:r w:rsidRPr="00914975">
        <w:rPr>
          <w:sz w:val="28"/>
        </w:rPr>
        <w:t xml:space="preserve"> (закон местонахождения вещи). Решение было интересно тем, что этот принцип применим не только к определению гражданской подсудности и применению гражданских законов, но и к административному отношению (рассмотрение вопросов исполкомами Советов депутатов трудящихся).</w:t>
      </w:r>
    </w:p>
    <w:p w:rsidR="00CD1646" w:rsidRPr="00914975" w:rsidRDefault="00CD1646">
      <w:pPr>
        <w:jc w:val="both"/>
        <w:rPr>
          <w:sz w:val="28"/>
        </w:rPr>
      </w:pPr>
      <w:r w:rsidRPr="00914975">
        <w:rPr>
          <w:sz w:val="28"/>
        </w:rPr>
        <w:tab/>
      </w:r>
      <w:r w:rsidRPr="00914975">
        <w:rPr>
          <w:sz w:val="28"/>
        </w:rPr>
        <w:tab/>
        <w:t xml:space="preserve">           </w:t>
      </w:r>
    </w:p>
    <w:p w:rsidR="00CD1646" w:rsidRDefault="00CD1646">
      <w:pPr>
        <w:ind w:firstLine="720"/>
        <w:jc w:val="both"/>
        <w:rPr>
          <w:sz w:val="28"/>
        </w:rPr>
      </w:pPr>
      <w:r>
        <w:rPr>
          <w:sz w:val="28"/>
        </w:rPr>
        <w:t xml:space="preserve">В настоящее время те законы, которые были включены в УК союзных республик (если нет специальной оговорки об их отмене) действуют как уголовные законы самостоятельных государств (в некоторых из них уже принят новый УК). </w:t>
      </w:r>
    </w:p>
    <w:p w:rsidR="00CD1646" w:rsidRDefault="00CD1646">
      <w:pPr>
        <w:jc w:val="both"/>
        <w:rPr>
          <w:sz w:val="28"/>
        </w:rPr>
      </w:pPr>
    </w:p>
    <w:p w:rsidR="00CD1646" w:rsidRPr="00914975" w:rsidRDefault="00CD1646">
      <w:pPr>
        <w:jc w:val="both"/>
        <w:rPr>
          <w:sz w:val="28"/>
        </w:rPr>
      </w:pPr>
      <w:r w:rsidRPr="00914975">
        <w:rPr>
          <w:sz w:val="28"/>
        </w:rPr>
        <w:t>В существующем УК государств СНГ, можно выделить три группы норм:</w:t>
      </w:r>
    </w:p>
    <w:p w:rsidR="00CD1646" w:rsidRPr="00914975" w:rsidRDefault="00CD1646">
      <w:pPr>
        <w:jc w:val="both"/>
        <w:rPr>
          <w:sz w:val="28"/>
        </w:rPr>
      </w:pPr>
    </w:p>
    <w:p w:rsidR="00CD1646" w:rsidRPr="00914975" w:rsidRDefault="00CD1646">
      <w:pPr>
        <w:numPr>
          <w:ilvl w:val="0"/>
          <w:numId w:val="28"/>
        </w:numPr>
        <w:jc w:val="both"/>
        <w:rPr>
          <w:sz w:val="28"/>
        </w:rPr>
      </w:pPr>
      <w:r w:rsidRPr="00914975">
        <w:rPr>
          <w:sz w:val="28"/>
        </w:rPr>
        <w:t>нормы воспроизводящие, те нормы, которые текстуально воспроизводят бывшие союзные законы;</w:t>
      </w:r>
    </w:p>
    <w:p w:rsidR="00CD1646" w:rsidRPr="00914975" w:rsidRDefault="00CD1646">
      <w:pPr>
        <w:jc w:val="both"/>
        <w:rPr>
          <w:sz w:val="28"/>
        </w:rPr>
      </w:pPr>
    </w:p>
    <w:p w:rsidR="00CD1646" w:rsidRPr="00914975" w:rsidRDefault="00CD1646">
      <w:pPr>
        <w:numPr>
          <w:ilvl w:val="0"/>
          <w:numId w:val="28"/>
        </w:numPr>
        <w:jc w:val="both"/>
        <w:rPr>
          <w:sz w:val="28"/>
        </w:rPr>
      </w:pPr>
      <w:r w:rsidRPr="00914975">
        <w:rPr>
          <w:sz w:val="28"/>
        </w:rPr>
        <w:t>нормы развивающие, то есть нормы, которые развивают положения общесоюзных законов, поскольку такое право специально было оговорено или вытекало из смысла союзного закона;</w:t>
      </w:r>
    </w:p>
    <w:p w:rsidR="00CD1646" w:rsidRPr="00914975" w:rsidRDefault="00CD1646">
      <w:pPr>
        <w:jc w:val="both"/>
        <w:rPr>
          <w:sz w:val="28"/>
        </w:rPr>
      </w:pPr>
    </w:p>
    <w:p w:rsidR="00CD1646" w:rsidRPr="00914975" w:rsidRDefault="00CD1646">
      <w:pPr>
        <w:numPr>
          <w:ilvl w:val="0"/>
          <w:numId w:val="28"/>
        </w:numPr>
        <w:jc w:val="both"/>
        <w:rPr>
          <w:sz w:val="28"/>
        </w:rPr>
      </w:pPr>
      <w:r w:rsidRPr="00914975">
        <w:rPr>
          <w:sz w:val="28"/>
        </w:rPr>
        <w:t xml:space="preserve">нормы первоустанавливающие - нормы собственно республиканские, которые отсутствовали в союзных уголовных законах.    </w:t>
      </w:r>
    </w:p>
    <w:p w:rsidR="00CD1646" w:rsidRPr="00914975" w:rsidRDefault="00CD1646">
      <w:pPr>
        <w:jc w:val="both"/>
        <w:rPr>
          <w:sz w:val="28"/>
        </w:rPr>
      </w:pPr>
      <w:r w:rsidRPr="00914975">
        <w:rPr>
          <w:sz w:val="28"/>
        </w:rPr>
        <w:t xml:space="preserve">   </w:t>
      </w:r>
    </w:p>
    <w:p w:rsidR="00CD1646" w:rsidRPr="00914975" w:rsidRDefault="00CD1646">
      <w:pPr>
        <w:jc w:val="both"/>
        <w:rPr>
          <w:sz w:val="28"/>
        </w:rPr>
      </w:pPr>
    </w:p>
    <w:p w:rsidR="00CD1646" w:rsidRDefault="00CD1646">
      <w:pPr>
        <w:ind w:firstLine="720"/>
        <w:jc w:val="both"/>
        <w:rPr>
          <w:sz w:val="28"/>
        </w:rPr>
      </w:pPr>
      <w:r>
        <w:rPr>
          <w:sz w:val="28"/>
        </w:rPr>
        <w:t xml:space="preserve">2 июля 1991 года Верховный Совет Союза ССР принял новые Основы уголовного законодательства Союза ССР и республик. Предусматривалось создание Федерального УК. В нем предполагалось «собрать» общесоюзные уголовные законы. Иначе говоря, появилась идея дуализма уголовного законодательства - федеральное законодательство, не инкорпорированное в УК республик, и отдельно - УК республик. </w:t>
      </w:r>
    </w:p>
    <w:p w:rsidR="00CD1646" w:rsidRPr="00914975" w:rsidRDefault="00CD1646">
      <w:pPr>
        <w:jc w:val="both"/>
        <w:rPr>
          <w:sz w:val="28"/>
        </w:rPr>
      </w:pPr>
    </w:p>
    <w:p w:rsidR="00CD1646" w:rsidRPr="00914975" w:rsidRDefault="00CD1646">
      <w:pPr>
        <w:jc w:val="both"/>
        <w:rPr>
          <w:sz w:val="28"/>
        </w:rPr>
      </w:pPr>
      <w:r>
        <w:rPr>
          <w:sz w:val="28"/>
        </w:rPr>
        <w:t xml:space="preserve">СССР перестал существовать, и образовалось содружество самостоятельных суверенных государств (СНГ). В связи с этим, встает вопрос о действии союзных законов территории этих государств. Здесь следует исходить из того, что если нет специального закона и нет запрета применять в этом случае союзные законы, то они могут применяться. Именно так решен этот вопрос в Декларациях о независимости и суверенитете отдельных государств, входящих ранее в состав СССР. </w:t>
      </w:r>
    </w:p>
    <w:p w:rsidR="00CD1646" w:rsidRPr="00914975" w:rsidRDefault="00CD1646">
      <w:pPr>
        <w:jc w:val="both"/>
        <w:rPr>
          <w:sz w:val="28"/>
        </w:rPr>
      </w:pPr>
    </w:p>
    <w:p w:rsidR="00CD1646" w:rsidRDefault="00CD1646">
      <w:pPr>
        <w:jc w:val="both"/>
        <w:rPr>
          <w:sz w:val="28"/>
        </w:rPr>
      </w:pPr>
      <w:r>
        <w:rPr>
          <w:sz w:val="28"/>
        </w:rPr>
        <w:t xml:space="preserve">Следует отметить также, что если ранее признавали приоритет национального, а не международного законодательства, то в настоящее время признается примат международного права. Поэтому все уголовные законы приводятся в соответствие с нормами международного права и международных договоров. </w:t>
      </w:r>
    </w:p>
    <w:p w:rsidR="00CD1646" w:rsidRPr="00914975" w:rsidRDefault="00CD1646">
      <w:pPr>
        <w:jc w:val="both"/>
        <w:rPr>
          <w:sz w:val="28"/>
        </w:rPr>
      </w:pPr>
    </w:p>
    <w:p w:rsidR="00CD1646" w:rsidRPr="00914975" w:rsidRDefault="00CD1646">
      <w:pPr>
        <w:ind w:firstLine="720"/>
        <w:jc w:val="both"/>
        <w:rPr>
          <w:sz w:val="28"/>
        </w:rPr>
      </w:pPr>
      <w:r w:rsidRPr="00914975">
        <w:rPr>
          <w:sz w:val="28"/>
        </w:rPr>
        <w:t>Итак, законы (нормативно-правовые акты), имеют экстерриториальное действие не только между государствами, но и внутри них. Также можно отметить, что экстерриториальность выступает и в форме иммунитета дипломатических и консульских представителей, а также в возможности применения актов уголовно-правового характера на территории другого субъекта федерации, автономии, где совершено преступление, независимо от того, где задержан и привлечен к ответственности преступник.</w:t>
      </w:r>
    </w:p>
    <w:p w:rsidR="00CD1646" w:rsidRPr="00914975" w:rsidRDefault="00CD1646">
      <w:pPr>
        <w:jc w:val="both"/>
        <w:rPr>
          <w:sz w:val="28"/>
        </w:rPr>
      </w:pPr>
    </w:p>
    <w:p w:rsidR="00CD1646" w:rsidRDefault="00CD1646">
      <w:pPr>
        <w:ind w:firstLine="720"/>
        <w:jc w:val="both"/>
        <w:rPr>
          <w:sz w:val="28"/>
        </w:rPr>
      </w:pPr>
      <w:r w:rsidRPr="00914975">
        <w:rPr>
          <w:sz w:val="28"/>
        </w:rPr>
        <w:t xml:space="preserve">Территориальным аспектом предопределено, по существу, и действие законов (нормативно-правых актов) по кругу лиц, так как они имеют силу в отношении всех физических и юридических лиц, находящихся на той или иной территории. </w:t>
      </w: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Default="00CD1646">
      <w:pPr>
        <w:ind w:firstLine="720"/>
        <w:jc w:val="both"/>
        <w:rPr>
          <w:sz w:val="28"/>
        </w:rPr>
      </w:pPr>
    </w:p>
    <w:p w:rsidR="00CD1646" w:rsidRPr="00914975" w:rsidRDefault="00CD1646">
      <w:pPr>
        <w:ind w:firstLine="720"/>
        <w:jc w:val="both"/>
        <w:rPr>
          <w:sz w:val="28"/>
        </w:rPr>
      </w:pPr>
    </w:p>
    <w:p w:rsidR="00CD1646" w:rsidRPr="00914975"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numPr>
          <w:ilvl w:val="0"/>
          <w:numId w:val="48"/>
        </w:numPr>
        <w:jc w:val="center"/>
        <w:rPr>
          <w:b/>
          <w:bCs/>
          <w:i/>
          <w:iCs/>
          <w:sz w:val="32"/>
        </w:rPr>
      </w:pPr>
      <w:r>
        <w:rPr>
          <w:b/>
          <w:bCs/>
          <w:i/>
          <w:iCs/>
          <w:sz w:val="32"/>
        </w:rPr>
        <w:t>Действие норм права по кругу лиц.</w:t>
      </w:r>
    </w:p>
    <w:p w:rsidR="00CD1646" w:rsidRPr="00914975" w:rsidRDefault="00CD1646">
      <w:pPr>
        <w:ind w:left="360"/>
        <w:jc w:val="both"/>
        <w:rPr>
          <w:b/>
          <w:bCs/>
          <w:i/>
          <w:iCs/>
          <w:sz w:val="32"/>
        </w:rPr>
      </w:pPr>
    </w:p>
    <w:p w:rsidR="00CD1646" w:rsidRDefault="00CD1646">
      <w:pPr>
        <w:spacing w:before="100" w:beforeAutospacing="1" w:after="100" w:afterAutospacing="1"/>
        <w:ind w:firstLine="454"/>
        <w:jc w:val="both"/>
        <w:rPr>
          <w:sz w:val="28"/>
          <w:szCs w:val="18"/>
        </w:rPr>
      </w:pPr>
      <w:r>
        <w:rPr>
          <w:sz w:val="28"/>
          <w:szCs w:val="18"/>
        </w:rPr>
        <w:t xml:space="preserve">С действием норм права в пространстве тесно связано их </w:t>
      </w:r>
      <w:r>
        <w:rPr>
          <w:b/>
          <w:sz w:val="28"/>
          <w:szCs w:val="18"/>
        </w:rPr>
        <w:t xml:space="preserve">действие по кругу лиц. </w:t>
      </w:r>
      <w:r>
        <w:rPr>
          <w:sz w:val="28"/>
          <w:szCs w:val="18"/>
        </w:rPr>
        <w:t>По общему правилу, правовые нормы каждого конкретного государства, распространяются на всех лиц, проживающих или находящихся на территории данного государства. Это и граждане государства, и иностранцы, и лица без гражданства, и государственные органы, и различные организации, и прочие лица, являющиеся субъектами права. В то же время из этого правила есть исключения.</w:t>
      </w:r>
    </w:p>
    <w:p w:rsidR="00CD1646" w:rsidRDefault="00CD1646">
      <w:pPr>
        <w:spacing w:before="100" w:beforeAutospacing="1" w:after="100" w:afterAutospacing="1"/>
        <w:ind w:firstLine="454"/>
        <w:jc w:val="both"/>
        <w:rPr>
          <w:sz w:val="28"/>
          <w:szCs w:val="18"/>
        </w:rPr>
      </w:pPr>
      <w:r>
        <w:rPr>
          <w:sz w:val="28"/>
          <w:szCs w:val="18"/>
        </w:rPr>
        <w:t>Во-первых, в каждом государстве имеются правовые нормы, которые распространяются только на граждан государства и не действуют в отношении иностранцев и лиц без гражданства. Так, например, в Российской Федерации иностранцы и лица без гражданства не могут избирать и быть избранными в органы государственной власти, не могут быть назначены на некоторые государственные должности (в частности, судьи, прокурора, нотариуса), не обязаны нести военную службу и т.д.</w:t>
      </w:r>
    </w:p>
    <w:p w:rsidR="00CD1646" w:rsidRDefault="00CD1646">
      <w:pPr>
        <w:spacing w:before="100" w:beforeAutospacing="1" w:after="100" w:afterAutospacing="1"/>
        <w:ind w:firstLine="454"/>
        <w:jc w:val="both"/>
        <w:rPr>
          <w:sz w:val="28"/>
          <w:szCs w:val="18"/>
        </w:rPr>
      </w:pPr>
      <w:r>
        <w:rPr>
          <w:sz w:val="28"/>
          <w:szCs w:val="18"/>
        </w:rPr>
        <w:t xml:space="preserve">Во-вторых, отдельные нормы права распространяют свое действие только на определенные категории субъектов: должностных лиц, военнослужащих, врачей, учителей, студентов и т.д. Например, норма, содержащаяся в ч. 1 </w:t>
      </w:r>
      <w:r>
        <w:rPr>
          <w:sz w:val="28"/>
          <w:szCs w:val="18"/>
        </w:rPr>
        <w:br/>
        <w:t>ст. 285 Уголовного кодекса Российской Федерации (злоупотребление должностными полномочиями), действует только в отношении должностных лиц.</w:t>
      </w:r>
    </w:p>
    <w:p w:rsidR="00CD1646" w:rsidRDefault="00CD1646">
      <w:pPr>
        <w:spacing w:before="100" w:beforeAutospacing="1" w:after="100" w:afterAutospacing="1"/>
        <w:ind w:firstLine="454"/>
        <w:jc w:val="both"/>
        <w:rPr>
          <w:sz w:val="28"/>
          <w:szCs w:val="18"/>
        </w:rPr>
      </w:pPr>
      <w:r>
        <w:rPr>
          <w:sz w:val="28"/>
          <w:szCs w:val="18"/>
        </w:rPr>
        <w:t>В-третьих, дипломаты, консульские работники, другие лица, обладающие дипломатическим иммунитетом, не могут быть привлечены к уголовной или административной ответственности, не подлежат аресту и задержанию в случае совершения ими соответствующих правонарушений на территории страны пребывания. Вопрос о их ответственности за данные правонарушения решается дипломатическим путем.</w:t>
      </w:r>
    </w:p>
    <w:p w:rsidR="00CD1646" w:rsidRDefault="00CD1646">
      <w:pPr>
        <w:spacing w:before="100" w:beforeAutospacing="1" w:after="100" w:afterAutospacing="1"/>
        <w:ind w:firstLine="454"/>
        <w:jc w:val="both"/>
        <w:rPr>
          <w:rFonts w:ascii="Arial Unicode MS" w:hAnsi="Arial Unicode MS" w:cs="Arial Unicode MS"/>
          <w:sz w:val="24"/>
          <w:szCs w:val="24"/>
        </w:rPr>
      </w:pPr>
      <w:r>
        <w:rPr>
          <w:sz w:val="28"/>
          <w:szCs w:val="18"/>
        </w:rPr>
        <w:t>Кроме того, в отношении граждан, а в ряде случаев и некоторых других лиц (иностранцев, лиц без гражданства, организаций), нормы права действуют не только на территории собственного государства, но и за его пределами. Так, например, граждане обязаны соблюдать правовые нормы своей страны независимо от того, где они находятся, а иностранцы, лица без гражданства, иностранные организации обязаны соблюдать законы прибрежного государства на континентальном шельфе и в исключительной экономической зоне</w:t>
      </w:r>
    </w:p>
    <w:p w:rsidR="00CD1646" w:rsidRPr="00914975" w:rsidRDefault="00CD1646">
      <w:pPr>
        <w:jc w:val="both"/>
        <w:rPr>
          <w:sz w:val="28"/>
        </w:rPr>
      </w:pPr>
    </w:p>
    <w:p w:rsidR="00CD1646" w:rsidRPr="00914975" w:rsidRDefault="00CD1646">
      <w:pPr>
        <w:ind w:firstLine="720"/>
        <w:jc w:val="both"/>
        <w:rPr>
          <w:sz w:val="28"/>
        </w:rPr>
      </w:pPr>
      <w:r w:rsidRPr="00914975">
        <w:rPr>
          <w:sz w:val="28"/>
        </w:rPr>
        <w:t>Законы в объективном смысле призваны регулировать поведение людей и их объединений, предоставляя им свободу действий, возможность использования материальных и духовных благ, а также связывая их свободу и поведение определенными рамками, предписаниями, ограничениями.</w:t>
      </w:r>
    </w:p>
    <w:p w:rsidR="00CD1646" w:rsidRPr="00914975" w:rsidRDefault="00CD1646">
      <w:pPr>
        <w:jc w:val="both"/>
        <w:rPr>
          <w:sz w:val="28"/>
        </w:rPr>
      </w:pPr>
    </w:p>
    <w:p w:rsidR="00CD1646" w:rsidRPr="00914975" w:rsidRDefault="00CD1646">
      <w:pPr>
        <w:ind w:firstLine="720"/>
        <w:jc w:val="both"/>
        <w:rPr>
          <w:sz w:val="28"/>
        </w:rPr>
      </w:pPr>
      <w:r w:rsidRPr="00914975">
        <w:rPr>
          <w:sz w:val="28"/>
        </w:rPr>
        <w:t xml:space="preserve">Предоставляемая нормами права свобода, возможность поведения носит (в русском языке) то же название - право. Но это уже не объективная норма, а то, что по объективному праву (закону) принадлежит субъекту, составляет его личную свободу, возможность поведения, пользования какими - либо благами. </w:t>
      </w:r>
    </w:p>
    <w:p w:rsidR="00CD1646" w:rsidRPr="00914975" w:rsidRDefault="00CD1646">
      <w:pPr>
        <w:jc w:val="both"/>
        <w:rPr>
          <w:sz w:val="28"/>
        </w:rPr>
      </w:pPr>
    </w:p>
    <w:p w:rsidR="00CD1646" w:rsidRDefault="00CD1646">
      <w:pPr>
        <w:ind w:firstLine="720"/>
        <w:jc w:val="both"/>
        <w:rPr>
          <w:sz w:val="28"/>
        </w:rPr>
      </w:pPr>
      <w:r w:rsidRPr="00914975">
        <w:rPr>
          <w:sz w:val="28"/>
        </w:rPr>
        <w:t xml:space="preserve">Такая свобода и возможность поведения, закрепленная законом, называется субъективным правом. </w:t>
      </w:r>
    </w:p>
    <w:p w:rsidR="00CD1646" w:rsidRDefault="00CD1646">
      <w:pPr>
        <w:ind w:firstLine="720"/>
        <w:jc w:val="both"/>
        <w:rPr>
          <w:sz w:val="28"/>
        </w:rPr>
      </w:pPr>
    </w:p>
    <w:p w:rsidR="00CD1646" w:rsidRPr="00914975" w:rsidRDefault="00CD1646">
      <w:pPr>
        <w:jc w:val="both"/>
        <w:rPr>
          <w:sz w:val="28"/>
        </w:rPr>
      </w:pPr>
      <w:r w:rsidRPr="00914975">
        <w:rPr>
          <w:b/>
          <w:bCs/>
          <w:i/>
          <w:iCs/>
          <w:sz w:val="28"/>
        </w:rPr>
        <w:t>Субъект</w:t>
      </w:r>
      <w:r w:rsidRPr="00914975">
        <w:rPr>
          <w:rStyle w:val="udar"/>
          <w:i/>
          <w:iCs/>
          <w:color w:val="auto"/>
          <w:sz w:val="28"/>
        </w:rPr>
        <w:t>и</w:t>
      </w:r>
      <w:r w:rsidRPr="00914975">
        <w:rPr>
          <w:b/>
          <w:bCs/>
          <w:i/>
          <w:iCs/>
          <w:sz w:val="28"/>
        </w:rPr>
        <w:t>вное пр</w:t>
      </w:r>
      <w:r w:rsidRPr="00914975">
        <w:rPr>
          <w:rStyle w:val="udar"/>
          <w:i/>
          <w:iCs/>
          <w:color w:val="auto"/>
          <w:sz w:val="28"/>
        </w:rPr>
        <w:t>а</w:t>
      </w:r>
      <w:r w:rsidRPr="00914975">
        <w:rPr>
          <w:b/>
          <w:bCs/>
          <w:i/>
          <w:iCs/>
          <w:sz w:val="28"/>
        </w:rPr>
        <w:t>во</w:t>
      </w:r>
      <w:r>
        <w:rPr>
          <w:b/>
          <w:bCs/>
          <w:sz w:val="28"/>
        </w:rPr>
        <w:t xml:space="preserve"> - </w:t>
      </w:r>
      <w:r>
        <w:rPr>
          <w:sz w:val="28"/>
        </w:rPr>
        <w:t>конкретное право определённого лица (физического или юридического), то есть закрепленная законом возможность действовать определённым образом и требовать определённых действий (или воздержания от действий) от др. лиц. Так, собственник может владеть, пользоваться и распоряжаться своим имуществом и требовать от др. лиц воздержаться от посягательства на его право. Обладатель С. п. в случае его нарушения кем-либо может прибегнуть к принудительной силе государства для реализации и защиты своего права (например, обратиться в суд). По способу защиты различают абсолютные и относительные С. п. При абсолютном С. п. владелец может требовать конкретных действий или воздержания от действий от неопределенно широкого круга лиц. Так, автору принадлежит право на неприкосновенность произведения, и он может запретить любому лицу вносить в него какие-либо дополнения, сокращения или изменения, а также требовать совершения действий, необходимых для восстановления нарушенного права. При относительном С. п. требования обладателя С. п. могут быть обращены только к конкретному лицу или кругу лиц (например, права кредитора по отношению к должнику).</w:t>
      </w:r>
    </w:p>
    <w:p w:rsidR="00CD1646" w:rsidRPr="00914975" w:rsidRDefault="00CD1646">
      <w:pPr>
        <w:jc w:val="both"/>
        <w:rPr>
          <w:sz w:val="28"/>
        </w:rPr>
      </w:pPr>
    </w:p>
    <w:p w:rsidR="00CD1646" w:rsidRPr="00914975" w:rsidRDefault="00CD1646">
      <w:pPr>
        <w:ind w:firstLine="720"/>
        <w:jc w:val="both"/>
        <w:rPr>
          <w:sz w:val="28"/>
        </w:rPr>
      </w:pPr>
      <w:r w:rsidRPr="00914975">
        <w:rPr>
          <w:sz w:val="28"/>
        </w:rPr>
        <w:t xml:space="preserve">Ограничения свободы и предписания определенного поведения также обращены к отдельным людям и организациям. Они устанавливают для них должное поведение, которое называют юридической обязанностью. </w:t>
      </w:r>
    </w:p>
    <w:p w:rsidR="00CD1646" w:rsidRPr="00914975" w:rsidRDefault="00CD1646">
      <w:pPr>
        <w:jc w:val="both"/>
        <w:rPr>
          <w:sz w:val="28"/>
        </w:rPr>
      </w:pPr>
    </w:p>
    <w:p w:rsidR="00CD1646" w:rsidRPr="00914975" w:rsidRDefault="00CD1646">
      <w:pPr>
        <w:ind w:firstLine="720"/>
        <w:jc w:val="both"/>
        <w:rPr>
          <w:sz w:val="28"/>
        </w:rPr>
      </w:pPr>
      <w:r w:rsidRPr="00914975">
        <w:rPr>
          <w:sz w:val="28"/>
        </w:rPr>
        <w:t>Правовые отношения, складывавшиеся в разные эпохи, несомненно, зависели от уровня развития производства и обмена товаров, и в значительной мере определялись им. Но правовые отношения также испытывают влияние политики, сложившихся в обществе форм семьи, различных идей, взглядов, представлений людей, общественной нравственности.</w:t>
      </w:r>
    </w:p>
    <w:p w:rsidR="00CD1646" w:rsidRPr="00914975" w:rsidRDefault="00CD1646">
      <w:pPr>
        <w:jc w:val="both"/>
        <w:rPr>
          <w:sz w:val="28"/>
        </w:rPr>
      </w:pPr>
    </w:p>
    <w:p w:rsidR="00CD1646" w:rsidRPr="00914975" w:rsidRDefault="00CD1646">
      <w:pPr>
        <w:ind w:firstLine="720"/>
        <w:jc w:val="both"/>
        <w:rPr>
          <w:sz w:val="28"/>
        </w:rPr>
      </w:pPr>
      <w:r w:rsidRPr="00914975">
        <w:rPr>
          <w:sz w:val="28"/>
        </w:rPr>
        <w:t>Наряду с производственными отношениями во всех сферах жизни (в том числе и в экономике) возникают индивидуально-волевые отношения. Именно такие действия и взаимосвязи людей регулируются правом (законами) и, следовательно, приобретают форму правоотношений. Индивидуальные, экономические, политические, социальные, культурные, семейные и иные отношения, сохраняя свое особое содержание, приобретают с помощью права новое качество. Теперь они облекаются в форму юридических прав и обязанностей сторон. Эти права и обязанности охраняются и обеспечиваются государством.</w:t>
      </w:r>
    </w:p>
    <w:p w:rsidR="00CD1646" w:rsidRPr="00914975" w:rsidRDefault="00CD1646">
      <w:pPr>
        <w:jc w:val="both"/>
        <w:rPr>
          <w:sz w:val="28"/>
        </w:rPr>
      </w:pPr>
    </w:p>
    <w:p w:rsidR="00CD1646" w:rsidRPr="00914975" w:rsidRDefault="00CD1646">
      <w:pPr>
        <w:ind w:firstLine="720"/>
        <w:jc w:val="both"/>
        <w:rPr>
          <w:sz w:val="28"/>
        </w:rPr>
      </w:pPr>
      <w:r w:rsidRPr="00914975">
        <w:rPr>
          <w:sz w:val="28"/>
        </w:rPr>
        <w:t>В практике частноправового регулирования действует принцип «разрешено все, что не запрещено законом». В условиях индивидуальной свободы, при четких её границах и охране  интересов личности и общества, возникновение правоотношений, прямо не предусмотренных законом, вполне допустимо.</w:t>
      </w:r>
    </w:p>
    <w:p w:rsidR="00CD1646" w:rsidRPr="00914975" w:rsidRDefault="00CD1646">
      <w:pPr>
        <w:jc w:val="both"/>
        <w:rPr>
          <w:sz w:val="28"/>
        </w:rPr>
      </w:pPr>
    </w:p>
    <w:p w:rsidR="00CD1646" w:rsidRPr="00914975" w:rsidRDefault="00CD1646">
      <w:pPr>
        <w:ind w:firstLine="720"/>
        <w:jc w:val="both"/>
        <w:rPr>
          <w:sz w:val="28"/>
        </w:rPr>
      </w:pPr>
      <w:r w:rsidRPr="00914975">
        <w:rPr>
          <w:sz w:val="28"/>
        </w:rPr>
        <w:t>В правовых отношениях участвуют люди и их объединения: государство и его органы, предприятия, учреждения, общественные и религиозные организации. Для того чтобы быть участниками правоотношений они должны обладать определенными качествами, предусмотренными законом. Совокупность этих качеств образует понятие субъекта права, или правосубъектности лица (организации).</w:t>
      </w:r>
    </w:p>
    <w:p w:rsidR="00CD1646" w:rsidRPr="00914975" w:rsidRDefault="00CD1646">
      <w:pPr>
        <w:jc w:val="both"/>
        <w:rPr>
          <w:sz w:val="28"/>
        </w:rPr>
      </w:pPr>
    </w:p>
    <w:p w:rsidR="00CD1646" w:rsidRPr="00914975" w:rsidRDefault="00CD1646">
      <w:pPr>
        <w:jc w:val="both"/>
        <w:rPr>
          <w:sz w:val="28"/>
        </w:rPr>
      </w:pPr>
      <w:r w:rsidRPr="00914975">
        <w:rPr>
          <w:sz w:val="28"/>
        </w:rPr>
        <w:t xml:space="preserve"> </w:t>
      </w:r>
      <w:r>
        <w:rPr>
          <w:sz w:val="28"/>
        </w:rPr>
        <w:tab/>
      </w:r>
      <w:r w:rsidRPr="00914975">
        <w:rPr>
          <w:sz w:val="28"/>
        </w:rPr>
        <w:t>Право - дееспособности важно для физических лиц, органов государства, общественных организаций эти понятия, как правило, неразрывны.</w:t>
      </w:r>
    </w:p>
    <w:p w:rsidR="00CD1646" w:rsidRPr="00914975" w:rsidRDefault="00CD1646">
      <w:pPr>
        <w:jc w:val="both"/>
        <w:rPr>
          <w:sz w:val="28"/>
        </w:rPr>
      </w:pPr>
    </w:p>
    <w:p w:rsidR="00CD1646" w:rsidRPr="00914975" w:rsidRDefault="00CD1646">
      <w:pPr>
        <w:jc w:val="both"/>
        <w:rPr>
          <w:sz w:val="28"/>
        </w:rPr>
      </w:pPr>
      <w:r w:rsidRPr="00914975">
        <w:rPr>
          <w:b/>
          <w:bCs/>
          <w:i/>
          <w:iCs/>
          <w:sz w:val="28"/>
        </w:rPr>
        <w:t>Правовой статус</w:t>
      </w:r>
      <w:r w:rsidRPr="00914975">
        <w:rPr>
          <w:sz w:val="28"/>
        </w:rPr>
        <w:t xml:space="preserve"> - это признанная конституцией и законами совокупность исходных, неотчуждаемых прав и обязанностей человека, а также полномочий государственных органов и должностных лиц.</w:t>
      </w:r>
    </w:p>
    <w:p w:rsidR="00CD1646" w:rsidRPr="00914975" w:rsidRDefault="00CD1646">
      <w:pPr>
        <w:jc w:val="both"/>
        <w:rPr>
          <w:sz w:val="28"/>
        </w:rPr>
      </w:pPr>
    </w:p>
    <w:p w:rsidR="00CD1646" w:rsidRPr="00914975" w:rsidRDefault="00CD1646">
      <w:pPr>
        <w:jc w:val="both"/>
        <w:rPr>
          <w:sz w:val="28"/>
        </w:rPr>
      </w:pPr>
      <w:r w:rsidRPr="00914975">
        <w:rPr>
          <w:sz w:val="28"/>
        </w:rPr>
        <w:t>В сфере частного права (гражданского, семейного, трудового, земельного и т. п.) субъекты права подразделяются на физических и юридических лиц. К физическим лицам относятся все граждане, а также иностранцы и лица без гражданства. Иначе говоря, это люди, за которыми признаются правоспособность и дееспособность</w:t>
      </w:r>
      <w:r>
        <w:rPr>
          <w:sz w:val="28"/>
        </w:rPr>
        <w:t>.</w:t>
      </w:r>
    </w:p>
    <w:p w:rsidR="00CD1646" w:rsidRPr="00914975" w:rsidRDefault="00CD1646">
      <w:pPr>
        <w:jc w:val="both"/>
        <w:rPr>
          <w:sz w:val="28"/>
        </w:rPr>
      </w:pPr>
    </w:p>
    <w:p w:rsidR="00CD1646" w:rsidRDefault="00CD1646">
      <w:pPr>
        <w:pStyle w:val="a8"/>
        <w:jc w:val="both"/>
        <w:rPr>
          <w:rFonts w:ascii="Times New Roman" w:hAnsi="Times New Roman" w:cs="Times New Roman"/>
          <w:color w:val="auto"/>
          <w:sz w:val="28"/>
        </w:rPr>
      </w:pPr>
      <w:r>
        <w:rPr>
          <w:rFonts w:ascii="Times New Roman" w:hAnsi="Times New Roman" w:cs="Times New Roman"/>
          <w:b/>
          <w:bCs/>
          <w:i/>
          <w:iCs/>
          <w:color w:val="auto"/>
          <w:sz w:val="28"/>
        </w:rPr>
        <w:t>Правоспособность</w:t>
      </w:r>
      <w:r>
        <w:rPr>
          <w:rFonts w:ascii="Times New Roman" w:hAnsi="Times New Roman" w:cs="Times New Roman"/>
          <w:b/>
          <w:bCs/>
          <w:color w:val="auto"/>
          <w:sz w:val="28"/>
        </w:rPr>
        <w:t xml:space="preserve"> - </w:t>
      </w:r>
      <w:r>
        <w:rPr>
          <w:rFonts w:ascii="Times New Roman" w:hAnsi="Times New Roman" w:cs="Times New Roman"/>
          <w:color w:val="auto"/>
          <w:sz w:val="28"/>
        </w:rPr>
        <w:t>это установленная (признанаяпризнанная) в законе возможность субъекта быть носителем прав и обязанностей, предпосылка существования субъективного права.</w:t>
      </w:r>
    </w:p>
    <w:p w:rsidR="00CD1646" w:rsidRDefault="00CD1646">
      <w:pPr>
        <w:pStyle w:val="a8"/>
        <w:jc w:val="both"/>
        <w:rPr>
          <w:rFonts w:ascii="Times New Roman" w:hAnsi="Times New Roman" w:cs="Times New Roman"/>
          <w:sz w:val="28"/>
        </w:rPr>
      </w:pPr>
    </w:p>
    <w:p w:rsidR="00CD1646" w:rsidRDefault="00CD1646">
      <w:pPr>
        <w:jc w:val="both"/>
        <w:rPr>
          <w:sz w:val="28"/>
        </w:rPr>
      </w:pPr>
      <w:r>
        <w:rPr>
          <w:b/>
          <w:bCs/>
          <w:i/>
          <w:iCs/>
          <w:sz w:val="28"/>
        </w:rPr>
        <w:t>Дееспособность</w:t>
      </w:r>
      <w:r>
        <w:rPr>
          <w:i/>
          <w:iCs/>
          <w:sz w:val="28"/>
        </w:rPr>
        <w:t xml:space="preserve"> -</w:t>
      </w:r>
      <w:r>
        <w:rPr>
          <w:sz w:val="28"/>
        </w:rPr>
        <w:t xml:space="preserve"> это установленная (признанаяпризнанная) в законе возможность лица своими собственными действиями приобретать и осуществлять права и обязанности</w:t>
      </w:r>
    </w:p>
    <w:p w:rsidR="00CD1646" w:rsidRPr="00914975" w:rsidRDefault="00CD1646">
      <w:pPr>
        <w:jc w:val="both"/>
        <w:rPr>
          <w:sz w:val="28"/>
        </w:rPr>
      </w:pPr>
      <w:r>
        <w:rPr>
          <w:sz w:val="28"/>
        </w:rPr>
        <w:t xml:space="preserve"> </w:t>
      </w:r>
      <w:r>
        <w:rPr>
          <w:sz w:val="28"/>
        </w:rPr>
        <w:tab/>
      </w:r>
      <w:r>
        <w:rPr>
          <w:sz w:val="28"/>
        </w:rPr>
        <w:tab/>
      </w:r>
    </w:p>
    <w:p w:rsidR="00CD1646" w:rsidRPr="00914975" w:rsidRDefault="00CD1646">
      <w:pPr>
        <w:jc w:val="both"/>
        <w:rPr>
          <w:sz w:val="28"/>
        </w:rPr>
      </w:pPr>
      <w:r w:rsidRPr="00914975">
        <w:rPr>
          <w:sz w:val="28"/>
        </w:rPr>
        <w:t>Такая классификация отражает равенство субъектов в сфере частного права, где не должно быть подчинения одной стороны отношения другой. По этому законодательство не делает различий между государством и его органами, предприятиями и учреждениями - все они выступают в частноправовых отношениях как равноправные субъекты и имеют равную защиту своих интересов.</w:t>
      </w:r>
    </w:p>
    <w:p w:rsidR="00CD1646" w:rsidRPr="00914975" w:rsidRDefault="00CD1646">
      <w:pPr>
        <w:jc w:val="both"/>
        <w:rPr>
          <w:sz w:val="28"/>
        </w:rPr>
      </w:pPr>
    </w:p>
    <w:p w:rsidR="00CD1646" w:rsidRPr="00914975" w:rsidRDefault="00CD1646">
      <w:pPr>
        <w:jc w:val="both"/>
        <w:rPr>
          <w:sz w:val="28"/>
        </w:rPr>
      </w:pPr>
      <w:r w:rsidRPr="00914975">
        <w:rPr>
          <w:sz w:val="28"/>
        </w:rPr>
        <w:t xml:space="preserve">Все физические лица в частноправовых отношениях также имеют равную правоспособность. Она возникает с момента рождения человека (а в наследственном праве учитываются и интересы еще не родившегося ребенка) и прекращается с его смертью (воля наследодателя защищается и после его смерти). </w:t>
      </w:r>
    </w:p>
    <w:p w:rsidR="00CD1646" w:rsidRPr="00914975" w:rsidRDefault="00CD1646">
      <w:pPr>
        <w:jc w:val="both"/>
        <w:rPr>
          <w:sz w:val="28"/>
        </w:rPr>
      </w:pPr>
    </w:p>
    <w:p w:rsidR="00CD1646" w:rsidRPr="00914975" w:rsidRDefault="00CD1646">
      <w:pPr>
        <w:ind w:firstLine="720"/>
        <w:jc w:val="both"/>
        <w:rPr>
          <w:sz w:val="28"/>
        </w:rPr>
      </w:pPr>
      <w:r w:rsidRPr="00914975">
        <w:rPr>
          <w:sz w:val="28"/>
        </w:rPr>
        <w:t>Дееспособность физических лиц возникает с достижения восемнадцати лет. В трудовом праве она наступает с шестнадцати лет.</w:t>
      </w:r>
    </w:p>
    <w:p w:rsidR="00CD1646" w:rsidRPr="00914975" w:rsidRDefault="00CD1646">
      <w:pPr>
        <w:jc w:val="both"/>
        <w:rPr>
          <w:sz w:val="28"/>
        </w:rPr>
      </w:pPr>
    </w:p>
    <w:p w:rsidR="00CD1646" w:rsidRPr="00914975" w:rsidRDefault="00CD1646">
      <w:pPr>
        <w:ind w:firstLine="720"/>
        <w:jc w:val="both"/>
        <w:rPr>
          <w:sz w:val="28"/>
        </w:rPr>
      </w:pPr>
      <w:r w:rsidRPr="00914975">
        <w:rPr>
          <w:sz w:val="28"/>
        </w:rPr>
        <w:t>Из всего вышеизложенного можно сказать: законы государства распространяются на всех его жителей, не зависимо от возраста, вероисповедания, и, даже, на еще не родившихся детей.</w:t>
      </w:r>
    </w:p>
    <w:p w:rsidR="00CD1646" w:rsidRPr="00914975" w:rsidRDefault="00CD1646">
      <w:pPr>
        <w:jc w:val="both"/>
        <w:rPr>
          <w:sz w:val="28"/>
        </w:rPr>
      </w:pPr>
    </w:p>
    <w:p w:rsidR="00CD1646" w:rsidRPr="00914975" w:rsidRDefault="00CD1646">
      <w:pPr>
        <w:ind w:firstLine="720"/>
        <w:jc w:val="both"/>
        <w:rPr>
          <w:sz w:val="28"/>
        </w:rPr>
      </w:pPr>
      <w:r w:rsidRPr="00914975">
        <w:rPr>
          <w:sz w:val="28"/>
        </w:rPr>
        <w:t xml:space="preserve">Но существуют такие общественные отношения, участниками которых могут быть только граждане </w:t>
      </w:r>
      <w:r>
        <w:rPr>
          <w:sz w:val="28"/>
        </w:rPr>
        <w:t>России</w:t>
      </w:r>
      <w:r w:rsidRPr="00914975">
        <w:rPr>
          <w:sz w:val="28"/>
        </w:rPr>
        <w:t xml:space="preserve"> (или данной страны). Например, служба в вооруженных силах, в органах внутренних дел, в налоговой службе. Также, выплата государственных налогов касается только ее граждан.</w:t>
      </w:r>
    </w:p>
    <w:p w:rsidR="00CD1646" w:rsidRPr="00914975" w:rsidRDefault="00CD1646">
      <w:pPr>
        <w:jc w:val="both"/>
        <w:rPr>
          <w:sz w:val="28"/>
        </w:rPr>
      </w:pPr>
    </w:p>
    <w:p w:rsidR="00CD1646" w:rsidRPr="00914975" w:rsidRDefault="00CD1646">
      <w:pPr>
        <w:ind w:firstLine="720"/>
        <w:jc w:val="both"/>
        <w:rPr>
          <w:sz w:val="28"/>
        </w:rPr>
      </w:pPr>
      <w:r w:rsidRPr="00914975">
        <w:rPr>
          <w:sz w:val="28"/>
        </w:rPr>
        <w:t>В законе есть исключения относительно иностранных граждан, пользующихся дипломатическим иммунитетом. На таких лиц (послы, посланники, поверенные в делах, члены дипломатического персонала и т. д.) в случае совершения ими правонарушений нормы, устанавливающие ответственность законы не распространяются, данный вопрос решается по дипломатическим каналам.</w:t>
      </w:r>
    </w:p>
    <w:p w:rsidR="00CD1646" w:rsidRPr="00914975" w:rsidRDefault="00CD1646">
      <w:pPr>
        <w:jc w:val="both"/>
        <w:rPr>
          <w:sz w:val="28"/>
        </w:rPr>
      </w:pPr>
    </w:p>
    <w:p w:rsidR="00CD1646" w:rsidRPr="00914975" w:rsidRDefault="00CD1646">
      <w:pPr>
        <w:jc w:val="both"/>
        <w:rPr>
          <w:sz w:val="28"/>
        </w:rPr>
      </w:pPr>
      <w:r w:rsidRPr="00914975">
        <w:rPr>
          <w:sz w:val="28"/>
        </w:rPr>
        <w:t>Существует три вида правового иммунитета:</w:t>
      </w:r>
    </w:p>
    <w:p w:rsidR="00CD1646" w:rsidRPr="00914975" w:rsidRDefault="00CD1646">
      <w:pPr>
        <w:jc w:val="both"/>
        <w:rPr>
          <w:sz w:val="28"/>
        </w:rPr>
      </w:pPr>
    </w:p>
    <w:p w:rsidR="00CD1646" w:rsidRPr="00914975" w:rsidRDefault="00CD1646">
      <w:pPr>
        <w:numPr>
          <w:ilvl w:val="0"/>
          <w:numId w:val="29"/>
        </w:numPr>
        <w:jc w:val="both"/>
        <w:rPr>
          <w:sz w:val="28"/>
        </w:rPr>
      </w:pPr>
      <w:r>
        <w:rPr>
          <w:sz w:val="28"/>
        </w:rPr>
        <w:t>И</w:t>
      </w:r>
      <w:r w:rsidRPr="00914975">
        <w:rPr>
          <w:sz w:val="28"/>
        </w:rPr>
        <w:t>ммунитет государства (принцип, согласно которому государству и его органам не может быть предъявлен иск в суде иностранного государства);</w:t>
      </w:r>
    </w:p>
    <w:p w:rsidR="00CD1646" w:rsidRPr="00914975" w:rsidRDefault="00CD1646">
      <w:pPr>
        <w:jc w:val="both"/>
        <w:rPr>
          <w:sz w:val="28"/>
        </w:rPr>
      </w:pPr>
    </w:p>
    <w:p w:rsidR="00CD1646" w:rsidRPr="00914975" w:rsidRDefault="00CD1646">
      <w:pPr>
        <w:numPr>
          <w:ilvl w:val="0"/>
          <w:numId w:val="29"/>
        </w:numPr>
        <w:jc w:val="both"/>
        <w:rPr>
          <w:sz w:val="28"/>
        </w:rPr>
      </w:pPr>
      <w:r>
        <w:rPr>
          <w:sz w:val="28"/>
        </w:rPr>
        <w:t>И</w:t>
      </w:r>
      <w:r w:rsidRPr="00914975">
        <w:rPr>
          <w:sz w:val="28"/>
        </w:rPr>
        <w:t>ммунитет консульский (совокупность льгот и преимуществ, предоставляемых консульству). Его объем устанавливается внутренним законодательством государств, а также международной Венской конвенцией 1963 года, двусторонними консульскими конвенциями и международными обычаями;</w:t>
      </w:r>
    </w:p>
    <w:p w:rsidR="00CD1646" w:rsidRPr="00914975" w:rsidRDefault="00CD1646">
      <w:pPr>
        <w:jc w:val="both"/>
        <w:rPr>
          <w:sz w:val="28"/>
        </w:rPr>
      </w:pPr>
    </w:p>
    <w:p w:rsidR="00CD1646" w:rsidRPr="00914975" w:rsidRDefault="00CD1646">
      <w:pPr>
        <w:numPr>
          <w:ilvl w:val="0"/>
          <w:numId w:val="29"/>
        </w:numPr>
        <w:jc w:val="both"/>
        <w:rPr>
          <w:sz w:val="28"/>
        </w:rPr>
      </w:pPr>
      <w:r>
        <w:rPr>
          <w:sz w:val="28"/>
        </w:rPr>
        <w:t>И</w:t>
      </w:r>
      <w:r w:rsidRPr="00914975">
        <w:rPr>
          <w:sz w:val="28"/>
        </w:rPr>
        <w:t xml:space="preserve">ммунитет дипломатический (неприкосновенность личности, служебных помещений, жилища и собственности, неподсудность судам государства пребывания, освобождение от налогов, таможенного досмотра и т. д. Его объем установлен Венской конвенцией 1962 года и другими договорами и внутригосударственными законами)   </w:t>
      </w:r>
    </w:p>
    <w:p w:rsidR="00CD1646" w:rsidRPr="00914975" w:rsidRDefault="00CD1646">
      <w:pPr>
        <w:jc w:val="both"/>
        <w:rPr>
          <w:sz w:val="28"/>
        </w:rPr>
      </w:pPr>
    </w:p>
    <w:p w:rsidR="00CD1646" w:rsidRPr="00914975" w:rsidRDefault="00CD1646">
      <w:pPr>
        <w:ind w:firstLine="720"/>
        <w:jc w:val="both"/>
        <w:rPr>
          <w:sz w:val="28"/>
        </w:rPr>
      </w:pPr>
      <w:r w:rsidRPr="00914975">
        <w:rPr>
          <w:sz w:val="28"/>
        </w:rPr>
        <w:t xml:space="preserve">Можно также отметить, что в феодальной Западной Европе понятие иммунитет проявлялось в  праве феодала осуществлять в своих владениях некоторые государственные функции без вмешательства представителей центральной власти. Обычно оформлялся королевской грамотой. </w:t>
      </w:r>
    </w:p>
    <w:p w:rsidR="00CD1646" w:rsidRPr="00914975" w:rsidRDefault="00CD1646">
      <w:pPr>
        <w:jc w:val="both"/>
        <w:rPr>
          <w:sz w:val="28"/>
        </w:rPr>
      </w:pPr>
    </w:p>
    <w:p w:rsidR="00CD1646" w:rsidRPr="00914975" w:rsidRDefault="00CD1646">
      <w:pPr>
        <w:ind w:firstLine="720"/>
        <w:jc w:val="both"/>
        <w:rPr>
          <w:sz w:val="28"/>
        </w:rPr>
      </w:pPr>
      <w:r w:rsidRPr="00914975">
        <w:rPr>
          <w:sz w:val="28"/>
        </w:rPr>
        <w:t xml:space="preserve">В наше время используются только  вышеперечисленные  первые три вида иммунитета. По этому, предъявление иска к иностранному государству, его обеспечение и взыскание на имущество иностранного государства, находящееся в </w:t>
      </w:r>
      <w:r>
        <w:rPr>
          <w:sz w:val="28"/>
        </w:rPr>
        <w:t>России</w:t>
      </w:r>
      <w:r w:rsidRPr="00914975">
        <w:rPr>
          <w:sz w:val="28"/>
        </w:rPr>
        <w:t>, могут быть допущены только с согласия компетентных органов соответствующего государства.</w:t>
      </w:r>
    </w:p>
    <w:p w:rsidR="00CD1646" w:rsidRPr="00914975" w:rsidRDefault="00CD1646">
      <w:pPr>
        <w:jc w:val="both"/>
        <w:rPr>
          <w:sz w:val="28"/>
        </w:rPr>
      </w:pPr>
    </w:p>
    <w:p w:rsidR="00CD1646" w:rsidRPr="00914975" w:rsidRDefault="00CD1646">
      <w:pPr>
        <w:ind w:firstLine="360"/>
        <w:jc w:val="both"/>
        <w:rPr>
          <w:sz w:val="28"/>
        </w:rPr>
      </w:pPr>
      <w:r w:rsidRPr="00914975">
        <w:rPr>
          <w:sz w:val="28"/>
        </w:rPr>
        <w:t xml:space="preserve">Аккредитованные в </w:t>
      </w:r>
      <w:r>
        <w:rPr>
          <w:sz w:val="28"/>
        </w:rPr>
        <w:t xml:space="preserve">России </w:t>
      </w:r>
      <w:r w:rsidRPr="00914975">
        <w:rPr>
          <w:sz w:val="28"/>
        </w:rPr>
        <w:t xml:space="preserve">дипломатические представители иностранных государств и другие лица, указанные в соответствующих законах и международных договорах </w:t>
      </w:r>
      <w:r>
        <w:rPr>
          <w:sz w:val="28"/>
        </w:rPr>
        <w:t>России</w:t>
      </w:r>
      <w:r w:rsidRPr="00914975">
        <w:rPr>
          <w:sz w:val="28"/>
        </w:rPr>
        <w:t xml:space="preserve">, подлежат юрисдикции суда </w:t>
      </w:r>
      <w:r>
        <w:rPr>
          <w:sz w:val="28"/>
        </w:rPr>
        <w:t xml:space="preserve">России </w:t>
      </w:r>
      <w:r w:rsidRPr="00914975">
        <w:rPr>
          <w:sz w:val="28"/>
        </w:rPr>
        <w:t xml:space="preserve">по гражданским делам только в пределах, определенными нормами международного права или договорами </w:t>
      </w:r>
      <w:r>
        <w:rPr>
          <w:sz w:val="28"/>
        </w:rPr>
        <w:t>России</w:t>
      </w:r>
      <w:r w:rsidRPr="00914975">
        <w:rPr>
          <w:sz w:val="28"/>
        </w:rPr>
        <w:t>.</w:t>
      </w:r>
    </w:p>
    <w:p w:rsidR="00CD1646" w:rsidRPr="00914975" w:rsidRDefault="00CD1646">
      <w:pPr>
        <w:jc w:val="both"/>
        <w:rPr>
          <w:sz w:val="28"/>
        </w:rPr>
      </w:pPr>
    </w:p>
    <w:p w:rsidR="00CD1646" w:rsidRPr="00914975" w:rsidRDefault="00CD1646">
      <w:pPr>
        <w:jc w:val="both"/>
        <w:rPr>
          <w:sz w:val="28"/>
        </w:rPr>
      </w:pPr>
      <w:r w:rsidRPr="00914975">
        <w:rPr>
          <w:sz w:val="28"/>
        </w:rPr>
        <w:t>Основания действия законов по кругу лиц различны:</w:t>
      </w:r>
    </w:p>
    <w:p w:rsidR="00CD1646" w:rsidRPr="00914975" w:rsidRDefault="00CD1646">
      <w:pPr>
        <w:jc w:val="both"/>
        <w:rPr>
          <w:sz w:val="28"/>
        </w:rPr>
      </w:pPr>
    </w:p>
    <w:p w:rsidR="00CD1646" w:rsidRPr="00914975" w:rsidRDefault="00CD1646">
      <w:pPr>
        <w:numPr>
          <w:ilvl w:val="0"/>
          <w:numId w:val="21"/>
        </w:numPr>
        <w:jc w:val="both"/>
        <w:rPr>
          <w:sz w:val="28"/>
        </w:rPr>
      </w:pPr>
      <w:r w:rsidRPr="00914975">
        <w:rPr>
          <w:sz w:val="28"/>
        </w:rPr>
        <w:t>по принадлежности лица к государству (по гражданскому состоянию различают состояние гражданства данного государства, иностранного государства, состояние лица без гражданства);</w:t>
      </w:r>
    </w:p>
    <w:p w:rsidR="00CD1646" w:rsidRPr="00914975" w:rsidRDefault="00CD1646">
      <w:pPr>
        <w:jc w:val="both"/>
        <w:rPr>
          <w:sz w:val="28"/>
        </w:rPr>
      </w:pPr>
    </w:p>
    <w:p w:rsidR="00CD1646" w:rsidRPr="00914975" w:rsidRDefault="00CD1646">
      <w:pPr>
        <w:numPr>
          <w:ilvl w:val="0"/>
          <w:numId w:val="21"/>
        </w:numPr>
        <w:jc w:val="both"/>
        <w:rPr>
          <w:sz w:val="28"/>
        </w:rPr>
      </w:pPr>
      <w:r w:rsidRPr="00914975">
        <w:rPr>
          <w:sz w:val="28"/>
        </w:rPr>
        <w:t>по признаку пола;</w:t>
      </w:r>
    </w:p>
    <w:p w:rsidR="00CD1646" w:rsidRPr="00914975" w:rsidRDefault="00CD1646">
      <w:pPr>
        <w:jc w:val="both"/>
        <w:rPr>
          <w:sz w:val="28"/>
        </w:rPr>
      </w:pPr>
    </w:p>
    <w:p w:rsidR="00CD1646" w:rsidRPr="00914975" w:rsidRDefault="00CD1646">
      <w:pPr>
        <w:numPr>
          <w:ilvl w:val="0"/>
          <w:numId w:val="21"/>
        </w:numPr>
        <w:jc w:val="both"/>
        <w:rPr>
          <w:sz w:val="28"/>
        </w:rPr>
      </w:pPr>
      <w:r w:rsidRPr="00914975">
        <w:rPr>
          <w:sz w:val="28"/>
        </w:rPr>
        <w:t>по возрастному цензу;</w:t>
      </w:r>
    </w:p>
    <w:p w:rsidR="00CD1646" w:rsidRPr="00914975" w:rsidRDefault="00CD1646">
      <w:pPr>
        <w:jc w:val="both"/>
        <w:rPr>
          <w:sz w:val="28"/>
        </w:rPr>
      </w:pPr>
    </w:p>
    <w:p w:rsidR="00CD1646" w:rsidRPr="00914975" w:rsidRDefault="00CD1646">
      <w:pPr>
        <w:numPr>
          <w:ilvl w:val="0"/>
          <w:numId w:val="21"/>
        </w:numPr>
        <w:jc w:val="both"/>
        <w:rPr>
          <w:sz w:val="28"/>
        </w:rPr>
      </w:pPr>
      <w:r w:rsidRPr="00914975">
        <w:rPr>
          <w:sz w:val="28"/>
        </w:rPr>
        <w:t>по профессиональной принадлежности (военнослужащие, специальные служащие и т. п.);</w:t>
      </w:r>
    </w:p>
    <w:p w:rsidR="00CD1646" w:rsidRPr="00914975" w:rsidRDefault="00CD1646">
      <w:pPr>
        <w:jc w:val="both"/>
        <w:rPr>
          <w:sz w:val="28"/>
        </w:rPr>
      </w:pPr>
    </w:p>
    <w:p w:rsidR="00CD1646" w:rsidRPr="00914975" w:rsidRDefault="00CD1646">
      <w:pPr>
        <w:numPr>
          <w:ilvl w:val="0"/>
          <w:numId w:val="21"/>
        </w:numPr>
        <w:jc w:val="both"/>
        <w:rPr>
          <w:sz w:val="28"/>
        </w:rPr>
      </w:pPr>
      <w:r w:rsidRPr="00914975">
        <w:rPr>
          <w:sz w:val="28"/>
        </w:rPr>
        <w:t xml:space="preserve">иные основания (например, инвалидность); </w:t>
      </w:r>
    </w:p>
    <w:p w:rsidR="00CD1646" w:rsidRPr="00914975" w:rsidRDefault="00CD1646">
      <w:pPr>
        <w:jc w:val="both"/>
        <w:rPr>
          <w:sz w:val="28"/>
        </w:rPr>
      </w:pPr>
      <w:r w:rsidRPr="00914975">
        <w:rPr>
          <w:sz w:val="28"/>
        </w:rPr>
        <w:t xml:space="preserve">             </w:t>
      </w:r>
    </w:p>
    <w:p w:rsidR="00CD1646" w:rsidRPr="00914975" w:rsidRDefault="00CD1646">
      <w:pPr>
        <w:ind w:firstLine="720"/>
        <w:jc w:val="both"/>
        <w:rPr>
          <w:sz w:val="28"/>
        </w:rPr>
      </w:pPr>
      <w:r w:rsidRPr="00914975">
        <w:rPr>
          <w:sz w:val="28"/>
        </w:rPr>
        <w:t xml:space="preserve">Граждане </w:t>
      </w:r>
      <w:r>
        <w:rPr>
          <w:sz w:val="28"/>
        </w:rPr>
        <w:t>России</w:t>
      </w:r>
      <w:r w:rsidRPr="00914975">
        <w:rPr>
          <w:sz w:val="28"/>
        </w:rPr>
        <w:t xml:space="preserve"> в случае совершения преступления за границей несут ответственность по </w:t>
      </w:r>
      <w:r>
        <w:rPr>
          <w:sz w:val="28"/>
        </w:rPr>
        <w:t>Российским</w:t>
      </w:r>
      <w:r w:rsidRPr="00914975">
        <w:rPr>
          <w:sz w:val="28"/>
        </w:rPr>
        <w:t xml:space="preserve"> законам; если они понесли наказание, то наш суд может смягчить или освободить от него полностью.</w:t>
      </w:r>
    </w:p>
    <w:p w:rsidR="00CD1646" w:rsidRPr="00914975" w:rsidRDefault="00CD1646">
      <w:pPr>
        <w:jc w:val="both"/>
        <w:rPr>
          <w:sz w:val="28"/>
        </w:rPr>
      </w:pPr>
    </w:p>
    <w:p w:rsidR="00CD1646" w:rsidRDefault="00CD1646">
      <w:pPr>
        <w:jc w:val="both"/>
        <w:rPr>
          <w:b/>
          <w:bCs/>
          <w:i/>
          <w:iCs/>
          <w:sz w:val="32"/>
        </w:rPr>
      </w:pPr>
      <w:r w:rsidRPr="00914975">
        <w:rPr>
          <w:sz w:val="28"/>
        </w:rPr>
        <w:t>Подводя итоги проведенной работы, можно  с уверенностью сказать, что отдельные на первый взгляд темы на самом деле сильно взаимосвязаны:</w:t>
      </w:r>
    </w:p>
    <w:p w:rsidR="00CD1646" w:rsidRPr="00914975" w:rsidRDefault="00CD1646">
      <w:pPr>
        <w:jc w:val="center"/>
        <w:rPr>
          <w:b/>
          <w:bCs/>
          <w:i/>
          <w:iCs/>
          <w:sz w:val="32"/>
        </w:rPr>
      </w:pPr>
      <w:r>
        <w:rPr>
          <w:b/>
          <w:bCs/>
          <w:i/>
          <w:iCs/>
          <w:sz w:val="32"/>
        </w:rPr>
        <w:t xml:space="preserve">5. </w:t>
      </w:r>
      <w:r w:rsidRPr="00914975">
        <w:rPr>
          <w:b/>
          <w:bCs/>
          <w:i/>
          <w:iCs/>
          <w:sz w:val="32"/>
        </w:rPr>
        <w:t>Заключение.</w:t>
      </w:r>
    </w:p>
    <w:p w:rsidR="00CD1646" w:rsidRPr="00914975" w:rsidRDefault="00CD1646">
      <w:pPr>
        <w:jc w:val="both"/>
        <w:rPr>
          <w:sz w:val="28"/>
        </w:rPr>
      </w:pPr>
    </w:p>
    <w:p w:rsidR="00CD1646" w:rsidRPr="00914975" w:rsidRDefault="00CD1646">
      <w:pPr>
        <w:jc w:val="both"/>
        <w:rPr>
          <w:sz w:val="28"/>
        </w:rPr>
      </w:pPr>
      <w:r w:rsidRPr="00914975">
        <w:rPr>
          <w:sz w:val="28"/>
        </w:rPr>
        <w:t xml:space="preserve">Действие закона во времени неразрывно с его действием в пространстве и по кругу лиц, так как даже само определение понятия закона отмечает зависимость его распространения на время и место действия, а, также, на всех лиц, находящихся на пространстве действия закона.Даже всевозможные исключения в законах, затрагивающие, казалось бы, совершенно отдельную область права, оказываются при более внимательном рассмотрении настолько тесно связанными, что нельзя с уверенностью сказать, где действие закона относится к пространственному, а где определяется кругом лиц или четко временем. По этому юристам, законодателям очень важно уметь определять эти характеристики, чтобы не допустить ошибок которые могут привести к беспорядкам в обществе и международным скандалам.     </w:t>
      </w:r>
    </w:p>
    <w:p w:rsidR="00CD1646" w:rsidRPr="00914975" w:rsidRDefault="00CD1646">
      <w:pPr>
        <w:jc w:val="both"/>
        <w:rPr>
          <w:sz w:val="28"/>
        </w:rPr>
      </w:pPr>
      <w:r w:rsidRPr="00914975">
        <w:rPr>
          <w:sz w:val="28"/>
        </w:rPr>
        <w:t xml:space="preserve">   </w:t>
      </w:r>
    </w:p>
    <w:p w:rsidR="00CD1646" w:rsidRPr="00914975" w:rsidRDefault="00CD1646">
      <w:pPr>
        <w:jc w:val="both"/>
        <w:rPr>
          <w:sz w:val="28"/>
        </w:rPr>
      </w:pPr>
    </w:p>
    <w:p w:rsidR="00CD1646" w:rsidRPr="00914975" w:rsidRDefault="00CD1646">
      <w:pPr>
        <w:jc w:val="both"/>
        <w:rPr>
          <w:sz w:val="28"/>
        </w:rPr>
      </w:pPr>
      <w:r w:rsidRPr="00914975">
        <w:rPr>
          <w:sz w:val="28"/>
        </w:rPr>
        <w:t xml:space="preserve">   </w:t>
      </w:r>
    </w:p>
    <w:p w:rsidR="00CD1646" w:rsidRPr="00914975" w:rsidRDefault="00CD1646">
      <w:pPr>
        <w:jc w:val="both"/>
        <w:rPr>
          <w:sz w:val="28"/>
        </w:rPr>
      </w:pPr>
      <w:r w:rsidRPr="00914975">
        <w:rPr>
          <w:sz w:val="28"/>
        </w:rPr>
        <w:t xml:space="preserve">        </w:t>
      </w: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Default="00CD1646">
      <w:pPr>
        <w:jc w:val="both"/>
        <w:rPr>
          <w:sz w:val="28"/>
        </w:rPr>
      </w:pPr>
    </w:p>
    <w:p w:rsidR="00CD1646" w:rsidRPr="00914975" w:rsidRDefault="00CD1646">
      <w:pPr>
        <w:jc w:val="both"/>
        <w:rPr>
          <w:sz w:val="28"/>
        </w:rPr>
      </w:pPr>
    </w:p>
    <w:p w:rsidR="00CD1646" w:rsidRPr="00914975" w:rsidRDefault="00CD1646">
      <w:pPr>
        <w:jc w:val="both"/>
        <w:rPr>
          <w:sz w:val="28"/>
        </w:rPr>
      </w:pPr>
    </w:p>
    <w:p w:rsidR="00CD1646" w:rsidRDefault="00CD1646">
      <w:pPr>
        <w:rPr>
          <w:sz w:val="28"/>
        </w:rPr>
      </w:pPr>
      <w:r>
        <w:rPr>
          <w:sz w:val="28"/>
        </w:rPr>
        <w:t>Список использованной литературы:</w:t>
      </w:r>
    </w:p>
    <w:p w:rsidR="00CD1646" w:rsidRDefault="00CD1646">
      <w:pPr>
        <w:rPr>
          <w:sz w:val="28"/>
        </w:rPr>
      </w:pPr>
    </w:p>
    <w:p w:rsidR="00CD1646" w:rsidRDefault="00CD1646">
      <w:pPr>
        <w:numPr>
          <w:ilvl w:val="0"/>
          <w:numId w:val="50"/>
        </w:numPr>
        <w:rPr>
          <w:sz w:val="28"/>
        </w:rPr>
      </w:pPr>
      <w:r>
        <w:rPr>
          <w:sz w:val="28"/>
        </w:rPr>
        <w:t>Чибиряев С.А. История государства и права России. – М., 1998.</w:t>
      </w:r>
    </w:p>
    <w:p w:rsidR="00CD1646" w:rsidRDefault="00CD1646">
      <w:pPr>
        <w:numPr>
          <w:ilvl w:val="0"/>
          <w:numId w:val="50"/>
        </w:numPr>
        <w:rPr>
          <w:sz w:val="28"/>
        </w:rPr>
      </w:pPr>
      <w:r>
        <w:rPr>
          <w:sz w:val="28"/>
        </w:rPr>
        <w:t>Корельский В.М. и Перевалов В.Д. Теория государства и права. – М., 1997.</w:t>
      </w:r>
    </w:p>
    <w:p w:rsidR="00CD1646" w:rsidRDefault="00CD1646">
      <w:pPr>
        <w:numPr>
          <w:ilvl w:val="0"/>
          <w:numId w:val="50"/>
        </w:numPr>
        <w:rPr>
          <w:sz w:val="28"/>
        </w:rPr>
      </w:pPr>
      <w:r>
        <w:rPr>
          <w:sz w:val="28"/>
        </w:rPr>
        <w:t>Черданцев А.Ф. Теория государства и права. – М., 1999.</w:t>
      </w:r>
    </w:p>
    <w:p w:rsidR="00CD1646" w:rsidRDefault="00CD1646">
      <w:pPr>
        <w:numPr>
          <w:ilvl w:val="0"/>
          <w:numId w:val="50"/>
        </w:numPr>
        <w:rPr>
          <w:sz w:val="28"/>
        </w:rPr>
      </w:pPr>
      <w:r>
        <w:rPr>
          <w:sz w:val="28"/>
        </w:rPr>
        <w:t xml:space="preserve">Собрание законодательства РФ. 1994. №8. Ст. 801. </w:t>
      </w:r>
    </w:p>
    <w:p w:rsidR="00CD1646" w:rsidRDefault="00CD1646">
      <w:pPr>
        <w:numPr>
          <w:ilvl w:val="0"/>
          <w:numId w:val="50"/>
        </w:numPr>
        <w:rPr>
          <w:rFonts w:eastAsia="Arial Unicode MS"/>
          <w:sz w:val="28"/>
        </w:rPr>
      </w:pPr>
      <w:r>
        <w:rPr>
          <w:sz w:val="28"/>
        </w:rPr>
        <w:t>Собрание законодательства РФ. 1996. №22. Ст. 2663.</w:t>
      </w:r>
    </w:p>
    <w:p w:rsidR="00CD1646" w:rsidRDefault="00CD1646">
      <w:pPr>
        <w:numPr>
          <w:ilvl w:val="0"/>
          <w:numId w:val="50"/>
        </w:numPr>
        <w:rPr>
          <w:rFonts w:eastAsia="Arial Unicode MS"/>
          <w:sz w:val="28"/>
        </w:rPr>
      </w:pPr>
      <w:r>
        <w:rPr>
          <w:sz w:val="28"/>
        </w:rPr>
        <w:t>Лазарев В.В. Общая теория права и государства. – М., 1994</w:t>
      </w:r>
    </w:p>
    <w:p w:rsidR="00CD1646" w:rsidRDefault="00CD1646">
      <w:pPr>
        <w:numPr>
          <w:ilvl w:val="0"/>
          <w:numId w:val="50"/>
        </w:numPr>
        <w:rPr>
          <w:sz w:val="28"/>
        </w:rPr>
      </w:pPr>
      <w:r>
        <w:rPr>
          <w:sz w:val="28"/>
        </w:rPr>
        <w:t>Пиголкин А.С. Общая теория права. – М., 1996.</w:t>
      </w:r>
    </w:p>
    <w:p w:rsidR="00CD1646" w:rsidRDefault="00CD1646">
      <w:pPr>
        <w:numPr>
          <w:ilvl w:val="0"/>
          <w:numId w:val="50"/>
        </w:numPr>
        <w:rPr>
          <w:sz w:val="28"/>
        </w:rPr>
      </w:pPr>
      <w:r>
        <w:rPr>
          <w:sz w:val="28"/>
        </w:rPr>
        <w:t>Кашанина Т.В., Кашанин А.В. Основы российского права. – М., 1996.</w:t>
      </w:r>
    </w:p>
    <w:p w:rsidR="00CD1646" w:rsidRDefault="00CD1646">
      <w:pPr>
        <w:numPr>
          <w:ilvl w:val="0"/>
          <w:numId w:val="50"/>
        </w:numPr>
        <w:rPr>
          <w:sz w:val="28"/>
        </w:rPr>
      </w:pPr>
      <w:r>
        <w:rPr>
          <w:sz w:val="28"/>
        </w:rPr>
        <w:t>Никитин А.Ф. 200 вопросов и ответов по основам государства и права. – М.,1996.</w:t>
      </w:r>
    </w:p>
    <w:p w:rsidR="00CD1646" w:rsidRDefault="00CD1646">
      <w:pPr>
        <w:numPr>
          <w:ilvl w:val="0"/>
          <w:numId w:val="50"/>
        </w:numPr>
        <w:rPr>
          <w:sz w:val="28"/>
        </w:rPr>
      </w:pPr>
      <w:r>
        <w:rPr>
          <w:sz w:val="28"/>
        </w:rPr>
        <w:t>Конституция РФ. – М., 1993.</w:t>
      </w:r>
    </w:p>
    <w:p w:rsidR="00CD1646" w:rsidRDefault="00CD1646">
      <w:pPr>
        <w:numPr>
          <w:ilvl w:val="0"/>
          <w:numId w:val="50"/>
        </w:numPr>
        <w:rPr>
          <w:sz w:val="28"/>
        </w:rPr>
      </w:pPr>
      <w:r>
        <w:rPr>
          <w:sz w:val="28"/>
        </w:rPr>
        <w:t>Уголовный кодекс РФ. – М., 1997.</w:t>
      </w:r>
    </w:p>
    <w:p w:rsidR="00CD1646" w:rsidRDefault="00CD1646">
      <w:pPr>
        <w:numPr>
          <w:ilvl w:val="0"/>
          <w:numId w:val="50"/>
        </w:numPr>
        <w:rPr>
          <w:sz w:val="28"/>
        </w:rPr>
      </w:pPr>
      <w:r>
        <w:rPr>
          <w:sz w:val="28"/>
        </w:rPr>
        <w:t xml:space="preserve">Гражданский кодекс РФ. – М., 1995. </w:t>
      </w:r>
    </w:p>
    <w:p w:rsidR="00CD1646" w:rsidRPr="00914975" w:rsidRDefault="00CD1646">
      <w:pPr>
        <w:jc w:val="both"/>
        <w:rPr>
          <w:sz w:val="28"/>
        </w:rPr>
      </w:pPr>
    </w:p>
    <w:p w:rsidR="00CD1646" w:rsidRDefault="00CD1646">
      <w:pPr>
        <w:jc w:val="both"/>
        <w:rPr>
          <w:sz w:val="28"/>
        </w:rPr>
      </w:pPr>
      <w:r w:rsidRPr="00914975">
        <w:rPr>
          <w:sz w:val="28"/>
        </w:rPr>
        <w:tab/>
      </w:r>
      <w:r w:rsidRPr="00914975">
        <w:rPr>
          <w:sz w:val="28"/>
        </w:rPr>
        <w:tab/>
      </w:r>
      <w:r>
        <w:rPr>
          <w:sz w:val="28"/>
        </w:rPr>
        <w:tab/>
      </w:r>
      <w:r>
        <w:rPr>
          <w:sz w:val="28"/>
        </w:rPr>
        <w:tab/>
      </w:r>
      <w:r>
        <w:rPr>
          <w:sz w:val="28"/>
        </w:rPr>
        <w:tab/>
      </w:r>
      <w:r>
        <w:rPr>
          <w:sz w:val="28"/>
        </w:rPr>
        <w:tab/>
        <w:t xml:space="preserve">                            </w:t>
      </w:r>
    </w:p>
    <w:p w:rsidR="00CD1646" w:rsidRDefault="00CD1646">
      <w:pPr>
        <w:jc w:val="both"/>
        <w:rPr>
          <w:sz w:val="28"/>
        </w:rPr>
      </w:pPr>
    </w:p>
    <w:p w:rsidR="00CD1646" w:rsidRPr="00914975" w:rsidRDefault="00CD1646">
      <w:pPr>
        <w:jc w:val="both"/>
        <w:rPr>
          <w:sz w:val="28"/>
        </w:rPr>
      </w:pPr>
    </w:p>
    <w:p w:rsidR="00CD1646" w:rsidRPr="00914975" w:rsidRDefault="00CD1646">
      <w:pPr>
        <w:jc w:val="both"/>
        <w:rPr>
          <w:sz w:val="28"/>
        </w:rPr>
      </w:pPr>
    </w:p>
    <w:p w:rsidR="00CD1646" w:rsidRPr="00914975" w:rsidRDefault="00CD1646">
      <w:pPr>
        <w:jc w:val="both"/>
        <w:rPr>
          <w:sz w:val="28"/>
        </w:rPr>
      </w:pPr>
    </w:p>
    <w:p w:rsidR="00CD1646" w:rsidRDefault="00CD1646">
      <w:pPr>
        <w:jc w:val="both"/>
        <w:rPr>
          <w:sz w:val="28"/>
        </w:rPr>
      </w:pPr>
      <w:bookmarkStart w:id="0" w:name="_GoBack"/>
      <w:bookmarkEnd w:id="0"/>
    </w:p>
    <w:sectPr w:rsidR="00CD1646">
      <w:type w:val="continuous"/>
      <w:pgSz w:w="11907" w:h="16840"/>
      <w:pgMar w:top="1135" w:right="567" w:bottom="1701" w:left="1701" w:header="720" w:footer="720" w:gutter="0"/>
      <w:pgNumType w:start="2"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646" w:rsidRDefault="00CD1646">
      <w:r>
        <w:separator/>
      </w:r>
    </w:p>
  </w:endnote>
  <w:endnote w:type="continuationSeparator" w:id="0">
    <w:p w:rsidR="00CD1646" w:rsidRDefault="00CD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ylus Courier">
    <w:altName w:val="Courier New"/>
    <w:panose1 w:val="00000000000000000000"/>
    <w:charset w:val="00"/>
    <w:family w:val="modern"/>
    <w:notTrueType/>
    <w:pitch w:val="fixed"/>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646" w:rsidRDefault="00CD1646">
      <w:r>
        <w:separator/>
      </w:r>
    </w:p>
  </w:footnote>
  <w:footnote w:type="continuationSeparator" w:id="0">
    <w:p w:rsidR="00CD1646" w:rsidRDefault="00CD1646">
      <w:r>
        <w:continuationSeparator/>
      </w:r>
    </w:p>
  </w:footnote>
  <w:footnote w:id="1">
    <w:p w:rsidR="00CD1646" w:rsidRDefault="00CD1646">
      <w:pPr>
        <w:pStyle w:val="aa"/>
      </w:pPr>
      <w:r>
        <w:rPr>
          <w:rStyle w:val="ab"/>
        </w:rPr>
        <w:footnoteRef/>
      </w:r>
      <w:r>
        <w:t xml:space="preserve"> Собрание законодательства РФ. 1994. №8. Ст. 801. </w:t>
      </w:r>
    </w:p>
  </w:footnote>
  <w:footnote w:id="2">
    <w:p w:rsidR="00CD1646" w:rsidRDefault="00CD1646">
      <w:pPr>
        <w:pStyle w:val="aa"/>
      </w:pPr>
      <w:r>
        <w:rPr>
          <w:rStyle w:val="ab"/>
        </w:rPr>
        <w:footnoteRef/>
      </w:r>
      <w:r>
        <w:t xml:space="preserve"> Собрание законодательства РФ. 1996. №22. Ст. 2663.</w:t>
      </w:r>
    </w:p>
  </w:footnote>
  <w:footnote w:id="3">
    <w:p w:rsidR="00CD1646" w:rsidRDefault="00CD1646">
      <w:pPr>
        <w:pStyle w:val="aa"/>
      </w:pPr>
      <w:r>
        <w:rPr>
          <w:rStyle w:val="ab"/>
        </w:rPr>
        <w:footnoteRef/>
      </w:r>
      <w:r>
        <w:t xml:space="preserve"> Часть первая Гражданского кодекса РФ была введена в действие с 1 января 1995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46" w:rsidRDefault="00CD1646">
    <w:pPr>
      <w:pStyle w:val="a3"/>
      <w:framePr w:wrap="around" w:vAnchor="text" w:hAnchor="margin" w:xAlign="center" w:y="1"/>
      <w:rPr>
        <w:rStyle w:val="a4"/>
      </w:rPr>
    </w:pPr>
    <w:r>
      <w:rPr>
        <w:rStyle w:val="a4"/>
        <w:noProof/>
      </w:rPr>
      <w:t>23</w:t>
    </w:r>
  </w:p>
  <w:p w:rsidR="00CD1646" w:rsidRDefault="00CD16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646" w:rsidRDefault="00914975">
    <w:pPr>
      <w:pStyle w:val="a3"/>
      <w:framePr w:wrap="around" w:vAnchor="text" w:hAnchor="margin" w:xAlign="center" w:y="1"/>
      <w:rPr>
        <w:rStyle w:val="a4"/>
      </w:rPr>
    </w:pPr>
    <w:r>
      <w:rPr>
        <w:rStyle w:val="a4"/>
        <w:noProof/>
      </w:rPr>
      <w:t>2</w:t>
    </w:r>
  </w:p>
  <w:p w:rsidR="00CD1646" w:rsidRDefault="00CD16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DA3971"/>
    <w:multiLevelType w:val="hybridMultilevel"/>
    <w:tmpl w:val="B5B0CA3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nsid w:val="07A33773"/>
    <w:multiLevelType w:val="hybridMultilevel"/>
    <w:tmpl w:val="FC0C1C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B43CA9"/>
    <w:multiLevelType w:val="hybridMultilevel"/>
    <w:tmpl w:val="D3EA663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1D3F4D"/>
    <w:multiLevelType w:val="singleLevel"/>
    <w:tmpl w:val="4D0A0E6A"/>
    <w:lvl w:ilvl="0">
      <w:start w:val="1"/>
      <w:numFmt w:val="decimal"/>
      <w:lvlText w:val="%1- "/>
      <w:legacy w:legacy="1" w:legacySpace="0" w:legacyIndent="360"/>
      <w:lvlJc w:val="left"/>
      <w:pPr>
        <w:ind w:left="644" w:hanging="360"/>
      </w:pPr>
      <w:rPr>
        <w:rFonts w:ascii="Stylus Courier" w:hAnsi="Stylus Courier" w:hint="default"/>
        <w:b w:val="0"/>
        <w:i w:val="0"/>
        <w:sz w:val="20"/>
        <w:u w:val="none"/>
      </w:rPr>
    </w:lvl>
  </w:abstractNum>
  <w:abstractNum w:abstractNumId="5">
    <w:nsid w:val="11B75B57"/>
    <w:multiLevelType w:val="hybridMultilevel"/>
    <w:tmpl w:val="AAD66650"/>
    <w:lvl w:ilvl="0" w:tplc="822AF204">
      <w:start w:val="1"/>
      <w:numFmt w:val="decimal"/>
      <w:lvlText w:val="%1."/>
      <w:lvlJc w:val="left"/>
      <w:pPr>
        <w:tabs>
          <w:tab w:val="num" w:pos="1322"/>
        </w:tabs>
        <w:ind w:left="1322" w:hanging="437"/>
      </w:pPr>
      <w:rPr>
        <w:rFonts w:ascii="Times New Roman" w:hAnsi="Times New Roman" w:hint="default"/>
        <w:sz w:val="28"/>
      </w:rPr>
    </w:lvl>
    <w:lvl w:ilvl="1" w:tplc="7B18CEAE">
      <w:start w:val="1"/>
      <w:numFmt w:val="decimal"/>
      <w:lvlText w:val="%2."/>
      <w:lvlJc w:val="left"/>
      <w:pPr>
        <w:tabs>
          <w:tab w:val="num" w:pos="2042"/>
        </w:tabs>
        <w:ind w:left="2042" w:hanging="437"/>
      </w:pPr>
      <w:rPr>
        <w:rFonts w:ascii="Times New Roman" w:hAnsi="Times New Roman" w:hint="default"/>
        <w:sz w:val="28"/>
      </w:rPr>
    </w:lvl>
    <w:lvl w:ilvl="2" w:tplc="0419001B" w:tentative="1">
      <w:start w:val="1"/>
      <w:numFmt w:val="lowerRoman"/>
      <w:lvlText w:val="%3."/>
      <w:lvlJc w:val="right"/>
      <w:pPr>
        <w:tabs>
          <w:tab w:val="num" w:pos="2685"/>
        </w:tabs>
        <w:ind w:left="2685" w:hanging="180"/>
      </w:pPr>
    </w:lvl>
    <w:lvl w:ilvl="3" w:tplc="0419000F" w:tentative="1">
      <w:start w:val="1"/>
      <w:numFmt w:val="decimal"/>
      <w:lvlText w:val="%4."/>
      <w:lvlJc w:val="left"/>
      <w:pPr>
        <w:tabs>
          <w:tab w:val="num" w:pos="3405"/>
        </w:tabs>
        <w:ind w:left="3405" w:hanging="360"/>
      </w:pPr>
    </w:lvl>
    <w:lvl w:ilvl="4" w:tplc="04190019" w:tentative="1">
      <w:start w:val="1"/>
      <w:numFmt w:val="lowerLetter"/>
      <w:lvlText w:val="%5."/>
      <w:lvlJc w:val="left"/>
      <w:pPr>
        <w:tabs>
          <w:tab w:val="num" w:pos="4125"/>
        </w:tabs>
        <w:ind w:left="4125" w:hanging="360"/>
      </w:pPr>
    </w:lvl>
    <w:lvl w:ilvl="5" w:tplc="0419001B" w:tentative="1">
      <w:start w:val="1"/>
      <w:numFmt w:val="lowerRoman"/>
      <w:lvlText w:val="%6."/>
      <w:lvlJc w:val="right"/>
      <w:pPr>
        <w:tabs>
          <w:tab w:val="num" w:pos="4845"/>
        </w:tabs>
        <w:ind w:left="4845" w:hanging="180"/>
      </w:pPr>
    </w:lvl>
    <w:lvl w:ilvl="6" w:tplc="0419000F" w:tentative="1">
      <w:start w:val="1"/>
      <w:numFmt w:val="decimal"/>
      <w:lvlText w:val="%7."/>
      <w:lvlJc w:val="left"/>
      <w:pPr>
        <w:tabs>
          <w:tab w:val="num" w:pos="5565"/>
        </w:tabs>
        <w:ind w:left="5565" w:hanging="360"/>
      </w:pPr>
    </w:lvl>
    <w:lvl w:ilvl="7" w:tplc="04190019" w:tentative="1">
      <w:start w:val="1"/>
      <w:numFmt w:val="lowerLetter"/>
      <w:lvlText w:val="%8."/>
      <w:lvlJc w:val="left"/>
      <w:pPr>
        <w:tabs>
          <w:tab w:val="num" w:pos="6285"/>
        </w:tabs>
        <w:ind w:left="6285" w:hanging="360"/>
      </w:pPr>
    </w:lvl>
    <w:lvl w:ilvl="8" w:tplc="0419001B" w:tentative="1">
      <w:start w:val="1"/>
      <w:numFmt w:val="lowerRoman"/>
      <w:lvlText w:val="%9."/>
      <w:lvlJc w:val="right"/>
      <w:pPr>
        <w:tabs>
          <w:tab w:val="num" w:pos="7005"/>
        </w:tabs>
        <w:ind w:left="7005" w:hanging="180"/>
      </w:pPr>
    </w:lvl>
  </w:abstractNum>
  <w:abstractNum w:abstractNumId="6">
    <w:nsid w:val="14925664"/>
    <w:multiLevelType w:val="hybridMultilevel"/>
    <w:tmpl w:val="EB62B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5E47215"/>
    <w:multiLevelType w:val="hybridMultilevel"/>
    <w:tmpl w:val="E3FE2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F9729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A170D59"/>
    <w:multiLevelType w:val="hybridMultilevel"/>
    <w:tmpl w:val="A510EB34"/>
    <w:lvl w:ilvl="0" w:tplc="3948D7D0">
      <w:start w:val="1"/>
      <w:numFmt w:val="decimal"/>
      <w:lvlText w:val="%1."/>
      <w:lvlJc w:val="left"/>
      <w:pPr>
        <w:tabs>
          <w:tab w:val="num" w:pos="1322"/>
        </w:tabs>
        <w:ind w:left="1322" w:hanging="437"/>
      </w:pPr>
      <w:rPr>
        <w:rFonts w:ascii="Times New Roman" w:hAnsi="Times New Roman"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4C242F"/>
    <w:multiLevelType w:val="hybridMultilevel"/>
    <w:tmpl w:val="B3A67374"/>
    <w:lvl w:ilvl="0" w:tplc="822AF204">
      <w:start w:val="1"/>
      <w:numFmt w:val="decimal"/>
      <w:lvlText w:val="%1."/>
      <w:lvlJc w:val="left"/>
      <w:pPr>
        <w:tabs>
          <w:tab w:val="num" w:pos="1322"/>
        </w:tabs>
        <w:ind w:left="1322" w:hanging="437"/>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1B21D7"/>
    <w:multiLevelType w:val="hybridMultilevel"/>
    <w:tmpl w:val="DCDC9024"/>
    <w:lvl w:ilvl="0" w:tplc="241A7360">
      <w:start w:val="1"/>
      <w:numFmt w:val="decimal"/>
      <w:lvlText w:val="%1."/>
      <w:lvlJc w:val="left"/>
      <w:pPr>
        <w:tabs>
          <w:tab w:val="num" w:pos="720"/>
        </w:tabs>
        <w:ind w:left="720" w:hanging="360"/>
      </w:pPr>
    </w:lvl>
    <w:lvl w:ilvl="1" w:tplc="85301CFE" w:tentative="1">
      <w:start w:val="1"/>
      <w:numFmt w:val="decimal"/>
      <w:lvlText w:val="%2."/>
      <w:lvlJc w:val="left"/>
      <w:pPr>
        <w:tabs>
          <w:tab w:val="num" w:pos="1440"/>
        </w:tabs>
        <w:ind w:left="1440" w:hanging="360"/>
      </w:pPr>
    </w:lvl>
    <w:lvl w:ilvl="2" w:tplc="80C0BA80" w:tentative="1">
      <w:start w:val="1"/>
      <w:numFmt w:val="decimal"/>
      <w:lvlText w:val="%3."/>
      <w:lvlJc w:val="left"/>
      <w:pPr>
        <w:tabs>
          <w:tab w:val="num" w:pos="2160"/>
        </w:tabs>
        <w:ind w:left="2160" w:hanging="360"/>
      </w:pPr>
    </w:lvl>
    <w:lvl w:ilvl="3" w:tplc="39828ADE" w:tentative="1">
      <w:start w:val="1"/>
      <w:numFmt w:val="decimal"/>
      <w:lvlText w:val="%4."/>
      <w:lvlJc w:val="left"/>
      <w:pPr>
        <w:tabs>
          <w:tab w:val="num" w:pos="2880"/>
        </w:tabs>
        <w:ind w:left="2880" w:hanging="360"/>
      </w:pPr>
    </w:lvl>
    <w:lvl w:ilvl="4" w:tplc="CC1499B6" w:tentative="1">
      <w:start w:val="1"/>
      <w:numFmt w:val="decimal"/>
      <w:lvlText w:val="%5."/>
      <w:lvlJc w:val="left"/>
      <w:pPr>
        <w:tabs>
          <w:tab w:val="num" w:pos="3600"/>
        </w:tabs>
        <w:ind w:left="3600" w:hanging="360"/>
      </w:pPr>
    </w:lvl>
    <w:lvl w:ilvl="5" w:tplc="56B4B6FC" w:tentative="1">
      <w:start w:val="1"/>
      <w:numFmt w:val="decimal"/>
      <w:lvlText w:val="%6."/>
      <w:lvlJc w:val="left"/>
      <w:pPr>
        <w:tabs>
          <w:tab w:val="num" w:pos="4320"/>
        </w:tabs>
        <w:ind w:left="4320" w:hanging="360"/>
      </w:pPr>
    </w:lvl>
    <w:lvl w:ilvl="6" w:tplc="9A9C03D0" w:tentative="1">
      <w:start w:val="1"/>
      <w:numFmt w:val="decimal"/>
      <w:lvlText w:val="%7."/>
      <w:lvlJc w:val="left"/>
      <w:pPr>
        <w:tabs>
          <w:tab w:val="num" w:pos="5040"/>
        </w:tabs>
        <w:ind w:left="5040" w:hanging="360"/>
      </w:pPr>
    </w:lvl>
    <w:lvl w:ilvl="7" w:tplc="9DE85F6C" w:tentative="1">
      <w:start w:val="1"/>
      <w:numFmt w:val="decimal"/>
      <w:lvlText w:val="%8."/>
      <w:lvlJc w:val="left"/>
      <w:pPr>
        <w:tabs>
          <w:tab w:val="num" w:pos="5760"/>
        </w:tabs>
        <w:ind w:left="5760" w:hanging="360"/>
      </w:pPr>
    </w:lvl>
    <w:lvl w:ilvl="8" w:tplc="32F4397E" w:tentative="1">
      <w:start w:val="1"/>
      <w:numFmt w:val="decimal"/>
      <w:lvlText w:val="%9."/>
      <w:lvlJc w:val="left"/>
      <w:pPr>
        <w:tabs>
          <w:tab w:val="num" w:pos="6480"/>
        </w:tabs>
        <w:ind w:left="6480" w:hanging="360"/>
      </w:pPr>
    </w:lvl>
  </w:abstractNum>
  <w:abstractNum w:abstractNumId="12">
    <w:nsid w:val="2A676D2F"/>
    <w:multiLevelType w:val="hybridMultilevel"/>
    <w:tmpl w:val="FBE6724A"/>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3">
    <w:nsid w:val="2A793176"/>
    <w:multiLevelType w:val="hybridMultilevel"/>
    <w:tmpl w:val="7200D98C"/>
    <w:lvl w:ilvl="0" w:tplc="D95E89EA">
      <w:start w:val="2"/>
      <w:numFmt w:val="decimal"/>
      <w:lvlText w:val="%1."/>
      <w:lvlJc w:val="left"/>
      <w:pPr>
        <w:tabs>
          <w:tab w:val="num" w:pos="797"/>
        </w:tabs>
        <w:ind w:left="797" w:hanging="437"/>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E245115"/>
    <w:multiLevelType w:val="hybridMultilevel"/>
    <w:tmpl w:val="D17AE53E"/>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15">
    <w:nsid w:val="30BB2980"/>
    <w:multiLevelType w:val="hybridMultilevel"/>
    <w:tmpl w:val="AB600E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11A5DA7"/>
    <w:multiLevelType w:val="hybridMultilevel"/>
    <w:tmpl w:val="38EE7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4338E9"/>
    <w:multiLevelType w:val="hybridMultilevel"/>
    <w:tmpl w:val="13A64B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1B56AD"/>
    <w:multiLevelType w:val="hybridMultilevel"/>
    <w:tmpl w:val="DC8CA256"/>
    <w:lvl w:ilvl="0" w:tplc="3E220382">
      <w:start w:val="1"/>
      <w:numFmt w:val="decimal"/>
      <w:lvlText w:val="%1."/>
      <w:lvlJc w:val="left"/>
      <w:pPr>
        <w:tabs>
          <w:tab w:val="num" w:pos="797"/>
        </w:tabs>
        <w:ind w:left="797" w:hanging="437"/>
      </w:pPr>
      <w:rPr>
        <w:rFonts w:ascii="Times New Roman" w:hAnsi="Times New Roman" w:hint="default"/>
        <w:sz w:val="28"/>
      </w:rPr>
    </w:lvl>
    <w:lvl w:ilvl="1" w:tplc="04190019" w:tentative="1">
      <w:start w:val="1"/>
      <w:numFmt w:val="lowerLetter"/>
      <w:lvlText w:val="%2."/>
      <w:lvlJc w:val="left"/>
      <w:pPr>
        <w:tabs>
          <w:tab w:val="num" w:pos="915"/>
        </w:tabs>
        <w:ind w:left="915" w:hanging="360"/>
      </w:pPr>
    </w:lvl>
    <w:lvl w:ilvl="2" w:tplc="0419001B" w:tentative="1">
      <w:start w:val="1"/>
      <w:numFmt w:val="lowerRoman"/>
      <w:lvlText w:val="%3."/>
      <w:lvlJc w:val="right"/>
      <w:pPr>
        <w:tabs>
          <w:tab w:val="num" w:pos="1635"/>
        </w:tabs>
        <w:ind w:left="1635" w:hanging="180"/>
      </w:pPr>
    </w:lvl>
    <w:lvl w:ilvl="3" w:tplc="0419000F" w:tentative="1">
      <w:start w:val="1"/>
      <w:numFmt w:val="decimal"/>
      <w:lvlText w:val="%4."/>
      <w:lvlJc w:val="left"/>
      <w:pPr>
        <w:tabs>
          <w:tab w:val="num" w:pos="2355"/>
        </w:tabs>
        <w:ind w:left="2355" w:hanging="360"/>
      </w:pPr>
    </w:lvl>
    <w:lvl w:ilvl="4" w:tplc="04190019" w:tentative="1">
      <w:start w:val="1"/>
      <w:numFmt w:val="lowerLetter"/>
      <w:lvlText w:val="%5."/>
      <w:lvlJc w:val="left"/>
      <w:pPr>
        <w:tabs>
          <w:tab w:val="num" w:pos="3075"/>
        </w:tabs>
        <w:ind w:left="3075" w:hanging="360"/>
      </w:pPr>
    </w:lvl>
    <w:lvl w:ilvl="5" w:tplc="0419001B" w:tentative="1">
      <w:start w:val="1"/>
      <w:numFmt w:val="lowerRoman"/>
      <w:lvlText w:val="%6."/>
      <w:lvlJc w:val="right"/>
      <w:pPr>
        <w:tabs>
          <w:tab w:val="num" w:pos="3795"/>
        </w:tabs>
        <w:ind w:left="3795" w:hanging="180"/>
      </w:pPr>
    </w:lvl>
    <w:lvl w:ilvl="6" w:tplc="0419000F" w:tentative="1">
      <w:start w:val="1"/>
      <w:numFmt w:val="decimal"/>
      <w:lvlText w:val="%7."/>
      <w:lvlJc w:val="left"/>
      <w:pPr>
        <w:tabs>
          <w:tab w:val="num" w:pos="4515"/>
        </w:tabs>
        <w:ind w:left="4515" w:hanging="360"/>
      </w:pPr>
    </w:lvl>
    <w:lvl w:ilvl="7" w:tplc="04190019" w:tentative="1">
      <w:start w:val="1"/>
      <w:numFmt w:val="lowerLetter"/>
      <w:lvlText w:val="%8."/>
      <w:lvlJc w:val="left"/>
      <w:pPr>
        <w:tabs>
          <w:tab w:val="num" w:pos="5235"/>
        </w:tabs>
        <w:ind w:left="5235" w:hanging="360"/>
      </w:pPr>
    </w:lvl>
    <w:lvl w:ilvl="8" w:tplc="0419001B" w:tentative="1">
      <w:start w:val="1"/>
      <w:numFmt w:val="lowerRoman"/>
      <w:lvlText w:val="%9."/>
      <w:lvlJc w:val="right"/>
      <w:pPr>
        <w:tabs>
          <w:tab w:val="num" w:pos="5955"/>
        </w:tabs>
        <w:ind w:left="5955" w:hanging="180"/>
      </w:pPr>
    </w:lvl>
  </w:abstractNum>
  <w:abstractNum w:abstractNumId="19">
    <w:nsid w:val="3D9A0A3A"/>
    <w:multiLevelType w:val="hybridMultilevel"/>
    <w:tmpl w:val="1BA254A0"/>
    <w:lvl w:ilvl="0" w:tplc="8D16F124">
      <w:start w:val="3"/>
      <w:numFmt w:val="decimal"/>
      <w:lvlText w:val="%1."/>
      <w:lvlJc w:val="left"/>
      <w:pPr>
        <w:tabs>
          <w:tab w:val="num" w:pos="797"/>
        </w:tabs>
        <w:ind w:left="797" w:hanging="437"/>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543C69"/>
    <w:multiLevelType w:val="hybridMultilevel"/>
    <w:tmpl w:val="70D401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F66700A"/>
    <w:multiLevelType w:val="hybridMultilevel"/>
    <w:tmpl w:val="F39AFAAE"/>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2">
    <w:nsid w:val="4010569D"/>
    <w:multiLevelType w:val="singleLevel"/>
    <w:tmpl w:val="FB72E8CA"/>
    <w:lvl w:ilvl="0">
      <w:start w:val="3"/>
      <w:numFmt w:val="decimal"/>
      <w:lvlText w:val="%1. "/>
      <w:legacy w:legacy="1" w:legacySpace="0" w:legacyIndent="283"/>
      <w:lvlJc w:val="left"/>
      <w:pPr>
        <w:ind w:left="1418" w:hanging="283"/>
      </w:pPr>
      <w:rPr>
        <w:rFonts w:ascii="Times New Roman" w:hAnsi="Times New Roman" w:hint="default"/>
        <w:b/>
        <w:i w:val="0"/>
        <w:sz w:val="24"/>
        <w:u w:val="none"/>
      </w:rPr>
    </w:lvl>
  </w:abstractNum>
  <w:abstractNum w:abstractNumId="23">
    <w:nsid w:val="46A441A2"/>
    <w:multiLevelType w:val="hybridMultilevel"/>
    <w:tmpl w:val="39D655BC"/>
    <w:lvl w:ilvl="0" w:tplc="822AF204">
      <w:start w:val="1"/>
      <w:numFmt w:val="decimal"/>
      <w:lvlText w:val="%1."/>
      <w:lvlJc w:val="left"/>
      <w:pPr>
        <w:tabs>
          <w:tab w:val="num" w:pos="1322"/>
        </w:tabs>
        <w:ind w:left="1322" w:hanging="437"/>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79B3A6E"/>
    <w:multiLevelType w:val="hybridMultilevel"/>
    <w:tmpl w:val="86FE2E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8FF2070"/>
    <w:multiLevelType w:val="singleLevel"/>
    <w:tmpl w:val="48AA3982"/>
    <w:lvl w:ilvl="0">
      <w:start w:val="1"/>
      <w:numFmt w:val="decimal"/>
      <w:lvlText w:val="%1. "/>
      <w:legacy w:legacy="1" w:legacySpace="0" w:legacyIndent="283"/>
      <w:lvlJc w:val="left"/>
      <w:pPr>
        <w:ind w:left="1415" w:hanging="283"/>
      </w:pPr>
      <w:rPr>
        <w:rFonts w:ascii="Times New Roman" w:hAnsi="Times New Roman" w:hint="default"/>
        <w:b/>
        <w:i w:val="0"/>
        <w:sz w:val="24"/>
        <w:u w:val="none"/>
      </w:rPr>
    </w:lvl>
  </w:abstractNum>
  <w:abstractNum w:abstractNumId="26">
    <w:nsid w:val="499C3051"/>
    <w:multiLevelType w:val="hybridMultilevel"/>
    <w:tmpl w:val="7E2E47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E8E687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509526E4"/>
    <w:multiLevelType w:val="hybridMultilevel"/>
    <w:tmpl w:val="790E9F86"/>
    <w:lvl w:ilvl="0" w:tplc="4F0E5B0A">
      <w:start w:val="1"/>
      <w:numFmt w:val="bullet"/>
      <w:lvlText w:val=""/>
      <w:lvlJc w:val="left"/>
      <w:pPr>
        <w:tabs>
          <w:tab w:val="num" w:pos="720"/>
        </w:tabs>
        <w:ind w:left="720" w:hanging="360"/>
      </w:pPr>
      <w:rPr>
        <w:rFonts w:ascii="Symbol" w:hAnsi="Symbol" w:hint="default"/>
        <w:sz w:val="20"/>
      </w:rPr>
    </w:lvl>
    <w:lvl w:ilvl="1" w:tplc="F86003F0" w:tentative="1">
      <w:start w:val="1"/>
      <w:numFmt w:val="bullet"/>
      <w:lvlText w:val="o"/>
      <w:lvlJc w:val="left"/>
      <w:pPr>
        <w:tabs>
          <w:tab w:val="num" w:pos="1440"/>
        </w:tabs>
        <w:ind w:left="1440" w:hanging="360"/>
      </w:pPr>
      <w:rPr>
        <w:rFonts w:ascii="Courier New" w:hAnsi="Courier New" w:hint="default"/>
        <w:sz w:val="20"/>
      </w:rPr>
    </w:lvl>
    <w:lvl w:ilvl="2" w:tplc="64520790" w:tentative="1">
      <w:start w:val="1"/>
      <w:numFmt w:val="bullet"/>
      <w:lvlText w:val=""/>
      <w:lvlJc w:val="left"/>
      <w:pPr>
        <w:tabs>
          <w:tab w:val="num" w:pos="2160"/>
        </w:tabs>
        <w:ind w:left="2160" w:hanging="360"/>
      </w:pPr>
      <w:rPr>
        <w:rFonts w:ascii="Wingdings" w:hAnsi="Wingdings" w:hint="default"/>
        <w:sz w:val="20"/>
      </w:rPr>
    </w:lvl>
    <w:lvl w:ilvl="3" w:tplc="98208DA6" w:tentative="1">
      <w:start w:val="1"/>
      <w:numFmt w:val="bullet"/>
      <w:lvlText w:val=""/>
      <w:lvlJc w:val="left"/>
      <w:pPr>
        <w:tabs>
          <w:tab w:val="num" w:pos="2880"/>
        </w:tabs>
        <w:ind w:left="2880" w:hanging="360"/>
      </w:pPr>
      <w:rPr>
        <w:rFonts w:ascii="Wingdings" w:hAnsi="Wingdings" w:hint="default"/>
        <w:sz w:val="20"/>
      </w:rPr>
    </w:lvl>
    <w:lvl w:ilvl="4" w:tplc="8EC47B88" w:tentative="1">
      <w:start w:val="1"/>
      <w:numFmt w:val="bullet"/>
      <w:lvlText w:val=""/>
      <w:lvlJc w:val="left"/>
      <w:pPr>
        <w:tabs>
          <w:tab w:val="num" w:pos="3600"/>
        </w:tabs>
        <w:ind w:left="3600" w:hanging="360"/>
      </w:pPr>
      <w:rPr>
        <w:rFonts w:ascii="Wingdings" w:hAnsi="Wingdings" w:hint="default"/>
        <w:sz w:val="20"/>
      </w:rPr>
    </w:lvl>
    <w:lvl w:ilvl="5" w:tplc="9BBE33CA" w:tentative="1">
      <w:start w:val="1"/>
      <w:numFmt w:val="bullet"/>
      <w:lvlText w:val=""/>
      <w:lvlJc w:val="left"/>
      <w:pPr>
        <w:tabs>
          <w:tab w:val="num" w:pos="4320"/>
        </w:tabs>
        <w:ind w:left="4320" w:hanging="360"/>
      </w:pPr>
      <w:rPr>
        <w:rFonts w:ascii="Wingdings" w:hAnsi="Wingdings" w:hint="default"/>
        <w:sz w:val="20"/>
      </w:rPr>
    </w:lvl>
    <w:lvl w:ilvl="6" w:tplc="36049AF2" w:tentative="1">
      <w:start w:val="1"/>
      <w:numFmt w:val="bullet"/>
      <w:lvlText w:val=""/>
      <w:lvlJc w:val="left"/>
      <w:pPr>
        <w:tabs>
          <w:tab w:val="num" w:pos="5040"/>
        </w:tabs>
        <w:ind w:left="5040" w:hanging="360"/>
      </w:pPr>
      <w:rPr>
        <w:rFonts w:ascii="Wingdings" w:hAnsi="Wingdings" w:hint="default"/>
        <w:sz w:val="20"/>
      </w:rPr>
    </w:lvl>
    <w:lvl w:ilvl="7" w:tplc="E30AAB80" w:tentative="1">
      <w:start w:val="1"/>
      <w:numFmt w:val="bullet"/>
      <w:lvlText w:val=""/>
      <w:lvlJc w:val="left"/>
      <w:pPr>
        <w:tabs>
          <w:tab w:val="num" w:pos="5760"/>
        </w:tabs>
        <w:ind w:left="5760" w:hanging="360"/>
      </w:pPr>
      <w:rPr>
        <w:rFonts w:ascii="Wingdings" w:hAnsi="Wingdings" w:hint="default"/>
        <w:sz w:val="20"/>
      </w:rPr>
    </w:lvl>
    <w:lvl w:ilvl="8" w:tplc="FE2695F4"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965EB4"/>
    <w:multiLevelType w:val="hybridMultilevel"/>
    <w:tmpl w:val="B6D83058"/>
    <w:lvl w:ilvl="0" w:tplc="D152D80A">
      <w:start w:val="3"/>
      <w:numFmt w:val="decimal"/>
      <w:lvlText w:val="%1."/>
      <w:lvlJc w:val="left"/>
      <w:pPr>
        <w:tabs>
          <w:tab w:val="num" w:pos="1322"/>
        </w:tabs>
        <w:ind w:left="1322" w:hanging="437"/>
      </w:pPr>
      <w:rPr>
        <w:rFonts w:ascii="Times New Roman" w:hAnsi="Times New Roman" w:hint="default"/>
        <w:sz w:val="3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6FD5F04"/>
    <w:multiLevelType w:val="hybridMultilevel"/>
    <w:tmpl w:val="D4DCACA0"/>
    <w:lvl w:ilvl="0" w:tplc="0419000F">
      <w:start w:val="1"/>
      <w:numFmt w:val="decimal"/>
      <w:lvlText w:val="%1."/>
      <w:lvlJc w:val="left"/>
      <w:pPr>
        <w:tabs>
          <w:tab w:val="num" w:pos="1245"/>
        </w:tabs>
        <w:ind w:left="1245" w:hanging="360"/>
      </w:pPr>
    </w:lvl>
    <w:lvl w:ilvl="1" w:tplc="04190019" w:tentative="1">
      <w:start w:val="1"/>
      <w:numFmt w:val="lowerLetter"/>
      <w:lvlText w:val="%2."/>
      <w:lvlJc w:val="left"/>
      <w:pPr>
        <w:tabs>
          <w:tab w:val="num" w:pos="1965"/>
        </w:tabs>
        <w:ind w:left="1965" w:hanging="360"/>
      </w:pPr>
    </w:lvl>
    <w:lvl w:ilvl="2" w:tplc="0419001B" w:tentative="1">
      <w:start w:val="1"/>
      <w:numFmt w:val="lowerRoman"/>
      <w:lvlText w:val="%3."/>
      <w:lvlJc w:val="right"/>
      <w:pPr>
        <w:tabs>
          <w:tab w:val="num" w:pos="2685"/>
        </w:tabs>
        <w:ind w:left="2685" w:hanging="180"/>
      </w:pPr>
    </w:lvl>
    <w:lvl w:ilvl="3" w:tplc="0419000F" w:tentative="1">
      <w:start w:val="1"/>
      <w:numFmt w:val="decimal"/>
      <w:lvlText w:val="%4."/>
      <w:lvlJc w:val="left"/>
      <w:pPr>
        <w:tabs>
          <w:tab w:val="num" w:pos="3405"/>
        </w:tabs>
        <w:ind w:left="3405" w:hanging="360"/>
      </w:pPr>
    </w:lvl>
    <w:lvl w:ilvl="4" w:tplc="04190019" w:tentative="1">
      <w:start w:val="1"/>
      <w:numFmt w:val="lowerLetter"/>
      <w:lvlText w:val="%5."/>
      <w:lvlJc w:val="left"/>
      <w:pPr>
        <w:tabs>
          <w:tab w:val="num" w:pos="4125"/>
        </w:tabs>
        <w:ind w:left="4125" w:hanging="360"/>
      </w:pPr>
    </w:lvl>
    <w:lvl w:ilvl="5" w:tplc="0419001B" w:tentative="1">
      <w:start w:val="1"/>
      <w:numFmt w:val="lowerRoman"/>
      <w:lvlText w:val="%6."/>
      <w:lvlJc w:val="right"/>
      <w:pPr>
        <w:tabs>
          <w:tab w:val="num" w:pos="4845"/>
        </w:tabs>
        <w:ind w:left="4845" w:hanging="180"/>
      </w:pPr>
    </w:lvl>
    <w:lvl w:ilvl="6" w:tplc="0419000F" w:tentative="1">
      <w:start w:val="1"/>
      <w:numFmt w:val="decimal"/>
      <w:lvlText w:val="%7."/>
      <w:lvlJc w:val="left"/>
      <w:pPr>
        <w:tabs>
          <w:tab w:val="num" w:pos="5565"/>
        </w:tabs>
        <w:ind w:left="5565" w:hanging="360"/>
      </w:pPr>
    </w:lvl>
    <w:lvl w:ilvl="7" w:tplc="04190019" w:tentative="1">
      <w:start w:val="1"/>
      <w:numFmt w:val="lowerLetter"/>
      <w:lvlText w:val="%8."/>
      <w:lvlJc w:val="left"/>
      <w:pPr>
        <w:tabs>
          <w:tab w:val="num" w:pos="6285"/>
        </w:tabs>
        <w:ind w:left="6285" w:hanging="360"/>
      </w:pPr>
    </w:lvl>
    <w:lvl w:ilvl="8" w:tplc="0419001B" w:tentative="1">
      <w:start w:val="1"/>
      <w:numFmt w:val="lowerRoman"/>
      <w:lvlText w:val="%9."/>
      <w:lvlJc w:val="right"/>
      <w:pPr>
        <w:tabs>
          <w:tab w:val="num" w:pos="7005"/>
        </w:tabs>
        <w:ind w:left="7005" w:hanging="180"/>
      </w:pPr>
    </w:lvl>
  </w:abstractNum>
  <w:abstractNum w:abstractNumId="31">
    <w:nsid w:val="61194D28"/>
    <w:multiLevelType w:val="hybridMultilevel"/>
    <w:tmpl w:val="98BE16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246774"/>
    <w:multiLevelType w:val="hybridMultilevel"/>
    <w:tmpl w:val="24A8AB82"/>
    <w:lvl w:ilvl="0" w:tplc="0419000F">
      <w:start w:val="1"/>
      <w:numFmt w:val="decimal"/>
      <w:lvlText w:val="%1."/>
      <w:lvlJc w:val="left"/>
      <w:pPr>
        <w:tabs>
          <w:tab w:val="num" w:pos="1004"/>
        </w:tabs>
        <w:ind w:left="1004" w:hanging="360"/>
      </w:p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33">
    <w:nsid w:val="6C612175"/>
    <w:multiLevelType w:val="hybridMultilevel"/>
    <w:tmpl w:val="844CC3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EA1ADA"/>
    <w:multiLevelType w:val="hybridMultilevel"/>
    <w:tmpl w:val="ADB0BB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DDF5783"/>
    <w:multiLevelType w:val="hybridMultilevel"/>
    <w:tmpl w:val="00C615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F027ECE"/>
    <w:multiLevelType w:val="hybridMultilevel"/>
    <w:tmpl w:val="FE24590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71232618"/>
    <w:multiLevelType w:val="hybridMultilevel"/>
    <w:tmpl w:val="2BB41B1E"/>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38">
    <w:nsid w:val="76346EBD"/>
    <w:multiLevelType w:val="hybridMultilevel"/>
    <w:tmpl w:val="436861B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7B38691C"/>
    <w:multiLevelType w:val="hybridMultilevel"/>
    <w:tmpl w:val="293EB99A"/>
    <w:lvl w:ilvl="0" w:tplc="3E220382">
      <w:start w:val="1"/>
      <w:numFmt w:val="decimal"/>
      <w:lvlText w:val="%1."/>
      <w:lvlJc w:val="left"/>
      <w:pPr>
        <w:tabs>
          <w:tab w:val="num" w:pos="797"/>
        </w:tabs>
        <w:ind w:left="797" w:hanging="437"/>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BCA3B2F"/>
    <w:multiLevelType w:val="hybridMultilevel"/>
    <w:tmpl w:val="81146006"/>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1">
    <w:nsid w:val="7BF233EE"/>
    <w:multiLevelType w:val="hybridMultilevel"/>
    <w:tmpl w:val="F39AFAA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nsid w:val="7CEA72D3"/>
    <w:multiLevelType w:val="hybridMultilevel"/>
    <w:tmpl w:val="8F4E3922"/>
    <w:lvl w:ilvl="0" w:tplc="0419000F">
      <w:start w:val="1"/>
      <w:numFmt w:val="decimal"/>
      <w:lvlText w:val="%1."/>
      <w:lvlJc w:val="left"/>
      <w:pPr>
        <w:tabs>
          <w:tab w:val="num" w:pos="2279"/>
        </w:tabs>
        <w:ind w:left="2279" w:hanging="360"/>
      </w:pPr>
    </w:lvl>
    <w:lvl w:ilvl="1" w:tplc="04190019" w:tentative="1">
      <w:start w:val="1"/>
      <w:numFmt w:val="lowerLetter"/>
      <w:lvlText w:val="%2."/>
      <w:lvlJc w:val="left"/>
      <w:pPr>
        <w:tabs>
          <w:tab w:val="num" w:pos="2999"/>
        </w:tabs>
        <w:ind w:left="2999" w:hanging="360"/>
      </w:pPr>
    </w:lvl>
    <w:lvl w:ilvl="2" w:tplc="0419001B" w:tentative="1">
      <w:start w:val="1"/>
      <w:numFmt w:val="lowerRoman"/>
      <w:lvlText w:val="%3."/>
      <w:lvlJc w:val="right"/>
      <w:pPr>
        <w:tabs>
          <w:tab w:val="num" w:pos="3719"/>
        </w:tabs>
        <w:ind w:left="3719" w:hanging="180"/>
      </w:pPr>
    </w:lvl>
    <w:lvl w:ilvl="3" w:tplc="0419000F" w:tentative="1">
      <w:start w:val="1"/>
      <w:numFmt w:val="decimal"/>
      <w:lvlText w:val="%4."/>
      <w:lvlJc w:val="left"/>
      <w:pPr>
        <w:tabs>
          <w:tab w:val="num" w:pos="4439"/>
        </w:tabs>
        <w:ind w:left="4439" w:hanging="360"/>
      </w:pPr>
    </w:lvl>
    <w:lvl w:ilvl="4" w:tplc="04190019" w:tentative="1">
      <w:start w:val="1"/>
      <w:numFmt w:val="lowerLetter"/>
      <w:lvlText w:val="%5."/>
      <w:lvlJc w:val="left"/>
      <w:pPr>
        <w:tabs>
          <w:tab w:val="num" w:pos="5159"/>
        </w:tabs>
        <w:ind w:left="5159" w:hanging="360"/>
      </w:pPr>
    </w:lvl>
    <w:lvl w:ilvl="5" w:tplc="0419001B" w:tentative="1">
      <w:start w:val="1"/>
      <w:numFmt w:val="lowerRoman"/>
      <w:lvlText w:val="%6."/>
      <w:lvlJc w:val="right"/>
      <w:pPr>
        <w:tabs>
          <w:tab w:val="num" w:pos="5879"/>
        </w:tabs>
        <w:ind w:left="5879" w:hanging="180"/>
      </w:pPr>
    </w:lvl>
    <w:lvl w:ilvl="6" w:tplc="0419000F" w:tentative="1">
      <w:start w:val="1"/>
      <w:numFmt w:val="decimal"/>
      <w:lvlText w:val="%7."/>
      <w:lvlJc w:val="left"/>
      <w:pPr>
        <w:tabs>
          <w:tab w:val="num" w:pos="6599"/>
        </w:tabs>
        <w:ind w:left="6599" w:hanging="360"/>
      </w:pPr>
    </w:lvl>
    <w:lvl w:ilvl="7" w:tplc="04190019" w:tentative="1">
      <w:start w:val="1"/>
      <w:numFmt w:val="lowerLetter"/>
      <w:lvlText w:val="%8."/>
      <w:lvlJc w:val="left"/>
      <w:pPr>
        <w:tabs>
          <w:tab w:val="num" w:pos="7319"/>
        </w:tabs>
        <w:ind w:left="7319" w:hanging="360"/>
      </w:pPr>
    </w:lvl>
    <w:lvl w:ilvl="8" w:tplc="0419001B" w:tentative="1">
      <w:start w:val="1"/>
      <w:numFmt w:val="lowerRoman"/>
      <w:lvlText w:val="%9."/>
      <w:lvlJc w:val="right"/>
      <w:pPr>
        <w:tabs>
          <w:tab w:val="num" w:pos="8039"/>
        </w:tabs>
        <w:ind w:left="8039" w:hanging="180"/>
      </w:pPr>
    </w:lvl>
  </w:abstractNum>
  <w:abstractNum w:abstractNumId="43">
    <w:nsid w:val="7D3C4480"/>
    <w:multiLevelType w:val="hybridMultilevel"/>
    <w:tmpl w:val="4EBA8E14"/>
    <w:lvl w:ilvl="0" w:tplc="3E220382">
      <w:start w:val="1"/>
      <w:numFmt w:val="decimal"/>
      <w:lvlText w:val="%1."/>
      <w:lvlJc w:val="left"/>
      <w:pPr>
        <w:tabs>
          <w:tab w:val="num" w:pos="797"/>
        </w:tabs>
        <w:ind w:left="797" w:hanging="437"/>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824869"/>
    <w:multiLevelType w:val="hybridMultilevel"/>
    <w:tmpl w:val="5A6AF7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DCD6CDE"/>
    <w:multiLevelType w:val="hybridMultilevel"/>
    <w:tmpl w:val="A372ED20"/>
    <w:lvl w:ilvl="0" w:tplc="F2E02C1E">
      <w:start w:val="4"/>
      <w:numFmt w:val="decimal"/>
      <w:lvlText w:val="%1."/>
      <w:lvlJc w:val="left"/>
      <w:pPr>
        <w:tabs>
          <w:tab w:val="num" w:pos="797"/>
        </w:tabs>
        <w:ind w:left="797" w:hanging="437"/>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644" w:hanging="360"/>
        </w:pPr>
        <w:rPr>
          <w:rFonts w:ascii="Wingdings" w:hAnsi="Wingdings" w:hint="default"/>
          <w:b w:val="0"/>
          <w:i w:val="0"/>
          <w:sz w:val="20"/>
          <w:u w:val="none"/>
        </w:rPr>
      </w:lvl>
    </w:lvlOverride>
  </w:num>
  <w:num w:numId="2">
    <w:abstractNumId w:val="25"/>
  </w:num>
  <w:num w:numId="3">
    <w:abstractNumId w:val="0"/>
    <w:lvlOverride w:ilvl="0">
      <w:lvl w:ilvl="0">
        <w:start w:val="1"/>
        <w:numFmt w:val="bullet"/>
        <w:lvlText w:val=""/>
        <w:legacy w:legacy="1" w:legacySpace="0" w:legacyIndent="283"/>
        <w:lvlJc w:val="left"/>
        <w:pPr>
          <w:ind w:left="1560" w:hanging="283"/>
        </w:pPr>
        <w:rPr>
          <w:rFonts w:ascii="Wingdings" w:hAnsi="Wingdings" w:hint="default"/>
          <w:b/>
          <w:i w:val="0"/>
          <w:sz w:val="24"/>
          <w:u w:val="none"/>
        </w:rPr>
      </w:lvl>
    </w:lvlOverride>
  </w:num>
  <w:num w:numId="4">
    <w:abstractNumId w:val="22"/>
  </w:num>
  <w:num w:numId="5">
    <w:abstractNumId w:val="22"/>
    <w:lvlOverride w:ilvl="0">
      <w:lvl w:ilvl="0">
        <w:start w:val="1"/>
        <w:numFmt w:val="decimal"/>
        <w:lvlText w:val="%1. "/>
        <w:legacy w:legacy="1" w:legacySpace="0" w:legacyIndent="283"/>
        <w:lvlJc w:val="left"/>
        <w:pPr>
          <w:ind w:left="1418" w:hanging="283"/>
        </w:pPr>
        <w:rPr>
          <w:rFonts w:ascii="Times New Roman" w:hAnsi="Times New Roman" w:hint="default"/>
          <w:b/>
          <w:i w:val="0"/>
          <w:sz w:val="24"/>
          <w:u w:val="none"/>
        </w:rPr>
      </w:lvl>
    </w:lvlOverride>
  </w:num>
  <w:num w:numId="6">
    <w:abstractNumId w:val="4"/>
  </w:num>
  <w:num w:numId="7">
    <w:abstractNumId w:val="0"/>
    <w:lvlOverride w:ilvl="0">
      <w:lvl w:ilvl="0">
        <w:start w:val="1"/>
        <w:numFmt w:val="bullet"/>
        <w:lvlText w:val=""/>
        <w:legacy w:legacy="1" w:legacySpace="0" w:legacyIndent="360"/>
        <w:lvlJc w:val="left"/>
        <w:pPr>
          <w:ind w:left="927" w:hanging="360"/>
        </w:pPr>
        <w:rPr>
          <w:rFonts w:ascii="Wingdings" w:hAnsi="Wingdings" w:hint="default"/>
          <w:b w:val="0"/>
          <w:i w:val="0"/>
          <w:sz w:val="24"/>
          <w:u w:val="none"/>
        </w:rPr>
      </w:lvl>
    </w:lvlOverride>
  </w:num>
  <w:num w:numId="8">
    <w:abstractNumId w:val="0"/>
    <w:lvlOverride w:ilvl="0">
      <w:lvl w:ilvl="0">
        <w:start w:val="1"/>
        <w:numFmt w:val="bullet"/>
        <w:lvlText w:val=""/>
        <w:legacy w:legacy="1" w:legacySpace="0" w:legacyIndent="360"/>
        <w:lvlJc w:val="left"/>
        <w:pPr>
          <w:ind w:left="644" w:hanging="360"/>
        </w:pPr>
        <w:rPr>
          <w:rFonts w:ascii="Wingdings" w:hAnsi="Wingdings" w:hint="default"/>
          <w:b/>
          <w:i w:val="0"/>
          <w:sz w:val="24"/>
          <w:u w:val="none"/>
        </w:rPr>
      </w:lvl>
    </w:lvlOverride>
  </w:num>
  <w:num w:numId="9">
    <w:abstractNumId w:val="14"/>
  </w:num>
  <w:num w:numId="10">
    <w:abstractNumId w:val="1"/>
  </w:num>
  <w:num w:numId="11">
    <w:abstractNumId w:val="38"/>
  </w:num>
  <w:num w:numId="12">
    <w:abstractNumId w:val="41"/>
  </w:num>
  <w:num w:numId="13">
    <w:abstractNumId w:val="21"/>
  </w:num>
  <w:num w:numId="14">
    <w:abstractNumId w:val="36"/>
  </w:num>
  <w:num w:numId="15">
    <w:abstractNumId w:val="42"/>
  </w:num>
  <w:num w:numId="16">
    <w:abstractNumId w:val="32"/>
  </w:num>
  <w:num w:numId="17">
    <w:abstractNumId w:val="28"/>
  </w:num>
  <w:num w:numId="18">
    <w:abstractNumId w:val="11"/>
  </w:num>
  <w:num w:numId="19">
    <w:abstractNumId w:val="31"/>
  </w:num>
  <w:num w:numId="20">
    <w:abstractNumId w:val="20"/>
  </w:num>
  <w:num w:numId="21">
    <w:abstractNumId w:val="16"/>
  </w:num>
  <w:num w:numId="22">
    <w:abstractNumId w:val="6"/>
  </w:num>
  <w:num w:numId="23">
    <w:abstractNumId w:val="24"/>
  </w:num>
  <w:num w:numId="24">
    <w:abstractNumId w:val="2"/>
  </w:num>
  <w:num w:numId="25">
    <w:abstractNumId w:val="15"/>
  </w:num>
  <w:num w:numId="26">
    <w:abstractNumId w:val="7"/>
  </w:num>
  <w:num w:numId="27">
    <w:abstractNumId w:val="3"/>
  </w:num>
  <w:num w:numId="28">
    <w:abstractNumId w:val="33"/>
  </w:num>
  <w:num w:numId="29">
    <w:abstractNumId w:val="34"/>
  </w:num>
  <w:num w:numId="30">
    <w:abstractNumId w:val="26"/>
  </w:num>
  <w:num w:numId="31">
    <w:abstractNumId w:val="40"/>
  </w:num>
  <w:num w:numId="32">
    <w:abstractNumId w:val="12"/>
  </w:num>
  <w:num w:numId="33">
    <w:abstractNumId w:val="37"/>
  </w:num>
  <w:num w:numId="34">
    <w:abstractNumId w:val="30"/>
  </w:num>
  <w:num w:numId="35">
    <w:abstractNumId w:val="5"/>
  </w:num>
  <w:num w:numId="36">
    <w:abstractNumId w:val="10"/>
  </w:num>
  <w:num w:numId="37">
    <w:abstractNumId w:val="23"/>
  </w:num>
  <w:num w:numId="38">
    <w:abstractNumId w:val="9"/>
  </w:num>
  <w:num w:numId="39">
    <w:abstractNumId w:val="44"/>
  </w:num>
  <w:num w:numId="40">
    <w:abstractNumId w:val="35"/>
  </w:num>
  <w:num w:numId="41">
    <w:abstractNumId w:val="29"/>
  </w:num>
  <w:num w:numId="42">
    <w:abstractNumId w:val="18"/>
  </w:num>
  <w:num w:numId="43">
    <w:abstractNumId w:val="39"/>
  </w:num>
  <w:num w:numId="44">
    <w:abstractNumId w:val="43"/>
  </w:num>
  <w:num w:numId="45">
    <w:abstractNumId w:val="8"/>
  </w:num>
  <w:num w:numId="46">
    <w:abstractNumId w:val="13"/>
  </w:num>
  <w:num w:numId="47">
    <w:abstractNumId w:val="19"/>
  </w:num>
  <w:num w:numId="48">
    <w:abstractNumId w:val="45"/>
  </w:num>
  <w:num w:numId="49">
    <w:abstractNumId w:val="27"/>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975"/>
    <w:rsid w:val="003A0A05"/>
    <w:rsid w:val="00642DA0"/>
    <w:rsid w:val="00914975"/>
    <w:rsid w:val="00CD1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32E05D8-A171-48F5-9752-F3C47665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320"/>
        <w:tab w:val="right" w:pos="8640"/>
      </w:tabs>
    </w:pPr>
  </w:style>
  <w:style w:type="character" w:styleId="a4">
    <w:name w:val="page number"/>
    <w:basedOn w:val="a0"/>
    <w:semiHidden/>
  </w:style>
  <w:style w:type="paragraph" w:styleId="a5">
    <w:name w:val="footer"/>
    <w:basedOn w:val="a"/>
    <w:semiHidden/>
    <w:pPr>
      <w:tabs>
        <w:tab w:val="center" w:pos="4320"/>
        <w:tab w:val="right" w:pos="8640"/>
      </w:tabs>
    </w:pPr>
  </w:style>
  <w:style w:type="paragraph" w:styleId="a6">
    <w:name w:val="Body Text"/>
    <w:basedOn w:val="a"/>
    <w:semiHidden/>
    <w:pPr>
      <w:tabs>
        <w:tab w:val="left" w:pos="-2268"/>
        <w:tab w:val="right" w:pos="10490"/>
      </w:tabs>
    </w:pPr>
    <w:rPr>
      <w:sz w:val="24"/>
    </w:rPr>
  </w:style>
  <w:style w:type="paragraph" w:styleId="a7">
    <w:name w:val="Body Text Indent"/>
    <w:basedOn w:val="a"/>
    <w:semiHidden/>
    <w:pPr>
      <w:tabs>
        <w:tab w:val="left" w:pos="-2268"/>
        <w:tab w:val="right" w:pos="10490"/>
      </w:tabs>
      <w:ind w:left="284" w:firstLine="283"/>
    </w:pPr>
    <w:rPr>
      <w:sz w:val="24"/>
    </w:rPr>
  </w:style>
  <w:style w:type="paragraph" w:styleId="20">
    <w:name w:val="Body Text Indent 2"/>
    <w:basedOn w:val="a"/>
    <w:semiHidden/>
    <w:pPr>
      <w:tabs>
        <w:tab w:val="left" w:pos="-2268"/>
        <w:tab w:val="right" w:pos="10490"/>
      </w:tabs>
      <w:ind w:left="284" w:firstLine="284"/>
    </w:pPr>
    <w:rPr>
      <w:sz w:val="24"/>
    </w:rPr>
  </w:style>
  <w:style w:type="paragraph" w:styleId="a8">
    <w:name w:val="Normal (Web)"/>
    <w:basedOn w:val="a"/>
    <w:semiHidden/>
    <w:pPr>
      <w:spacing w:before="100" w:beforeAutospacing="1" w:after="100" w:afterAutospacing="1"/>
    </w:pPr>
    <w:rPr>
      <w:rFonts w:ascii="Arial Unicode MS" w:eastAsia="Arial Unicode MS" w:hAnsi="Arial Unicode MS" w:cs="Arial Unicode MS"/>
      <w:color w:val="333333"/>
      <w:sz w:val="24"/>
      <w:szCs w:val="24"/>
    </w:rPr>
  </w:style>
  <w:style w:type="character" w:styleId="a9">
    <w:name w:val="endnote reference"/>
    <w:semiHidden/>
    <w:rPr>
      <w:vertAlign w:val="superscript"/>
    </w:rPr>
  </w:style>
  <w:style w:type="paragraph" w:styleId="aa">
    <w:name w:val="footnote text"/>
    <w:basedOn w:val="a"/>
    <w:semiHidden/>
  </w:style>
  <w:style w:type="character" w:styleId="ab">
    <w:name w:val="footnote reference"/>
    <w:semiHidden/>
    <w:rPr>
      <w:vertAlign w:val="superscript"/>
    </w:rPr>
  </w:style>
  <w:style w:type="paragraph" w:styleId="3">
    <w:name w:val="Body Text Indent 3"/>
    <w:basedOn w:val="a"/>
    <w:semiHidden/>
    <w:pPr>
      <w:spacing w:before="100" w:beforeAutospacing="1" w:after="100" w:afterAutospacing="1"/>
      <w:ind w:firstLine="454"/>
      <w:jc w:val="both"/>
    </w:pPr>
    <w:rPr>
      <w:sz w:val="28"/>
      <w:szCs w:val="18"/>
    </w:rPr>
  </w:style>
  <w:style w:type="character" w:customStyle="1" w:styleId="udar">
    <w:name w:val="udar"/>
    <w:rPr>
      <w:b/>
      <w:bCs/>
      <w:color w:val="970A0A"/>
    </w:rPr>
  </w:style>
  <w:style w:type="paragraph" w:styleId="10">
    <w:name w:val="toc 1"/>
    <w:basedOn w:val="a"/>
    <w:next w:val="a"/>
    <w:autoRedefine/>
    <w:semiHidden/>
  </w:style>
  <w:style w:type="paragraph" w:styleId="21">
    <w:name w:val="toc 2"/>
    <w:basedOn w:val="a"/>
    <w:next w:val="a"/>
    <w:autoRedefine/>
    <w:semiHidden/>
    <w:pPr>
      <w:ind w:left="200"/>
    </w:p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c">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7457</Words>
  <Characters>42506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Действие закона (нормативного акта)-состояние   реаль-ного    функционирования  (воздействия и правового ре-гулирования) предписаний закона (нормативного акта) в определенном отрезке времени, на определенной террито-рии, в отношении определенного круга ли</vt:lpstr>
    </vt:vector>
  </TitlesOfParts>
  <Company>Elcom Ltd</Company>
  <LinksUpToDate>false</LinksUpToDate>
  <CharactersWithSpaces>49864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Действие закона (нормативного акта)-состояние   реаль-ного    функционирования  (воздействия и правового ре-гулирования) предписаний закона (нормативного акта) в определенном отрезке времени, на определенной террито-рии, в отношении определенного круга ли</dc:title>
  <dc:subject/>
  <dc:creator>The Dolphin</dc:creator>
  <cp:keywords/>
  <dc:description/>
  <cp:lastModifiedBy>admin</cp:lastModifiedBy>
  <cp:revision>2</cp:revision>
  <cp:lastPrinted>1997-04-15T18:34:00Z</cp:lastPrinted>
  <dcterms:created xsi:type="dcterms:W3CDTF">2014-02-10T08:34:00Z</dcterms:created>
  <dcterms:modified xsi:type="dcterms:W3CDTF">2014-02-10T08:34:00Z</dcterms:modified>
</cp:coreProperties>
</file>