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E8" w:rsidRPr="006156E8" w:rsidRDefault="006156E8" w:rsidP="006156E8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6156E8" w:rsidRPr="006156E8" w:rsidRDefault="006156E8" w:rsidP="006156E8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6156E8" w:rsidRPr="006156E8" w:rsidRDefault="006156E8" w:rsidP="006156E8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6156E8" w:rsidRPr="006156E8" w:rsidRDefault="006156E8" w:rsidP="006156E8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6156E8" w:rsidRPr="006156E8" w:rsidRDefault="006156E8" w:rsidP="006156E8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6156E8" w:rsidRPr="006156E8" w:rsidRDefault="006156E8" w:rsidP="006156E8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6156E8" w:rsidRPr="006156E8" w:rsidRDefault="006156E8" w:rsidP="006156E8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6156E8" w:rsidRPr="006156E8" w:rsidRDefault="006156E8" w:rsidP="006156E8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6156E8" w:rsidRPr="006156E8" w:rsidRDefault="006156E8" w:rsidP="006156E8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6156E8" w:rsidRPr="006156E8" w:rsidRDefault="006156E8" w:rsidP="006156E8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6156E8" w:rsidRPr="006156E8" w:rsidRDefault="006156E8" w:rsidP="006156E8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AB287B" w:rsidRPr="006156E8" w:rsidRDefault="00B72BCD" w:rsidP="006156E8">
      <w:pPr>
        <w:spacing w:line="360" w:lineRule="auto"/>
        <w:jc w:val="center"/>
        <w:rPr>
          <w:noProof/>
          <w:color w:val="000000"/>
          <w:sz w:val="28"/>
          <w:szCs w:val="72"/>
        </w:rPr>
      </w:pPr>
      <w:r w:rsidRPr="006156E8">
        <w:rPr>
          <w:noProof/>
          <w:color w:val="000000"/>
          <w:sz w:val="28"/>
          <w:szCs w:val="72"/>
        </w:rPr>
        <w:t>РЕФЕРАТ</w:t>
      </w:r>
    </w:p>
    <w:p w:rsidR="00AB287B" w:rsidRPr="006156E8" w:rsidRDefault="00AB287B" w:rsidP="006156E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30"/>
        </w:rPr>
        <w:t xml:space="preserve">по </w:t>
      </w:r>
      <w:r w:rsidRPr="006156E8">
        <w:rPr>
          <w:noProof/>
          <w:color w:val="000000"/>
          <w:sz w:val="28"/>
          <w:szCs w:val="28"/>
        </w:rPr>
        <w:t>курсу «Бухгалтерский анализ и аудит»</w:t>
      </w:r>
    </w:p>
    <w:p w:rsidR="00AB287B" w:rsidRPr="006156E8" w:rsidRDefault="00AB287B" w:rsidP="006156E8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6156E8">
        <w:rPr>
          <w:b/>
          <w:noProof/>
          <w:color w:val="000000"/>
          <w:sz w:val="28"/>
          <w:szCs w:val="28"/>
        </w:rPr>
        <w:t>«Действия, несовместимые с бухгалтерской этикой и бухгалтерской деятельностью»</w:t>
      </w:r>
    </w:p>
    <w:p w:rsidR="00277DEA" w:rsidRPr="006156E8" w:rsidRDefault="00A91BCE" w:rsidP="002C12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156E8">
        <w:rPr>
          <w:b/>
          <w:noProof/>
          <w:color w:val="000000"/>
          <w:sz w:val="28"/>
          <w:szCs w:val="28"/>
        </w:rPr>
        <w:br w:type="page"/>
      </w:r>
      <w:r w:rsidR="006156E8" w:rsidRPr="006156E8">
        <w:rPr>
          <w:b/>
          <w:noProof/>
          <w:color w:val="000000"/>
          <w:sz w:val="28"/>
          <w:szCs w:val="28"/>
        </w:rPr>
        <w:t>Содержание</w:t>
      </w:r>
    </w:p>
    <w:p w:rsidR="00277DEA" w:rsidRPr="006156E8" w:rsidRDefault="00277DEA" w:rsidP="002C12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91BCE" w:rsidRPr="006156E8" w:rsidRDefault="006156E8" w:rsidP="006156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Введение</w:t>
      </w:r>
    </w:p>
    <w:p w:rsidR="00A91BCE" w:rsidRPr="006156E8" w:rsidRDefault="00A91BCE" w:rsidP="006156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1. Основные принципы бухгалтерской этики</w:t>
      </w:r>
    </w:p>
    <w:p w:rsidR="00A91BCE" w:rsidRPr="006156E8" w:rsidRDefault="00A91BCE" w:rsidP="006156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2. Действия, не совместимые с бухгалтерской этикой и бухгалтерской деятельностью</w:t>
      </w:r>
    </w:p>
    <w:p w:rsidR="00A91BCE" w:rsidRPr="006156E8" w:rsidRDefault="006156E8" w:rsidP="006156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Заключение</w:t>
      </w:r>
    </w:p>
    <w:p w:rsidR="00277DEA" w:rsidRPr="006156E8" w:rsidRDefault="006156E8" w:rsidP="006156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Литература</w:t>
      </w:r>
    </w:p>
    <w:p w:rsidR="007605CF" w:rsidRPr="006156E8" w:rsidRDefault="006156E8" w:rsidP="002C1253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0" w:name="_Toc196741423"/>
      <w:r w:rsidRPr="006156E8">
        <w:rPr>
          <w:b/>
          <w:noProof/>
          <w:color w:val="000000"/>
          <w:sz w:val="28"/>
          <w:szCs w:val="28"/>
        </w:rPr>
        <w:br w:type="page"/>
        <w:t>Введение</w:t>
      </w:r>
      <w:bookmarkEnd w:id="0"/>
    </w:p>
    <w:p w:rsidR="002C1253" w:rsidRPr="006156E8" w:rsidRDefault="002C1253" w:rsidP="002C12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605CF" w:rsidRPr="006156E8" w:rsidRDefault="007605CF" w:rsidP="002C12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 xml:space="preserve">Приход в нашей стране рыночных отношений сделал объективно необходимым реформирование бухгалтерского учета и налоговой системы. Это, в свою очередь, повысило роль бухгалтерской службы каждого предприятия вообще и роль бухгалтеров в частности. Именно от квалификации последних, их способности живо откликаться на изменения законодательства зависит финансовое благополучие каждого предприятия. </w:t>
      </w:r>
    </w:p>
    <w:p w:rsidR="007605CF" w:rsidRPr="006156E8" w:rsidRDefault="007605CF" w:rsidP="002C12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Однако место, которое занимает сегодня в структуре управления каждого экономического субъекта бухгалтерский работник, не могло не сказаться на круге его прав и обязанностей, на его ответственности за принимаемые решения. В этих условиях большую роль играет не только ответственность бухгалтера по законодательству, но и моральная, этическая ответственность за содеянное им. Поэтому и является актуальной тема деятельности, не совместимой с деятельностью профессионального бухгалтера.</w:t>
      </w:r>
    </w:p>
    <w:p w:rsidR="0034363D" w:rsidRPr="006156E8" w:rsidRDefault="006156E8" w:rsidP="002C1253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1" w:name="_Toc196741424"/>
      <w:r w:rsidRPr="006156E8">
        <w:rPr>
          <w:b/>
          <w:noProof/>
          <w:color w:val="000000"/>
          <w:sz w:val="28"/>
          <w:szCs w:val="28"/>
        </w:rPr>
        <w:br w:type="page"/>
      </w:r>
      <w:r w:rsidR="00797B50" w:rsidRPr="006156E8">
        <w:rPr>
          <w:b/>
          <w:noProof/>
          <w:color w:val="000000"/>
          <w:sz w:val="28"/>
          <w:szCs w:val="28"/>
        </w:rPr>
        <w:t>1. Основные принципы бухгалтерской этики</w:t>
      </w:r>
      <w:bookmarkEnd w:id="1"/>
    </w:p>
    <w:p w:rsidR="007605CF" w:rsidRPr="006156E8" w:rsidRDefault="007605CF" w:rsidP="002C12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23D7B" w:rsidRPr="006156E8" w:rsidRDefault="00A23D7B" w:rsidP="002C12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Профессиональная деятельность бухгалтеров</w:t>
      </w:r>
      <w:r w:rsidR="004C1D3B" w:rsidRPr="006156E8">
        <w:rPr>
          <w:noProof/>
          <w:color w:val="000000"/>
          <w:sz w:val="28"/>
          <w:szCs w:val="28"/>
        </w:rPr>
        <w:t>,</w:t>
      </w:r>
      <w:r w:rsidRPr="006156E8">
        <w:rPr>
          <w:noProof/>
          <w:color w:val="000000"/>
          <w:sz w:val="28"/>
          <w:szCs w:val="28"/>
        </w:rPr>
        <w:t xml:space="preserve"> как в России, так и за рубежом регулируется рядом положений, законодательных актов, инструкций и нормативных требований. К их числу относится и Кодекс этики профессионального бухгалтера, на основании которого Международной федерацией бухгалтеров (IFAC) разработаны нормы этики бухгалтера.</w:t>
      </w:r>
    </w:p>
    <w:p w:rsidR="00A23D7B" w:rsidRPr="006156E8" w:rsidRDefault="00A23D7B" w:rsidP="002C12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По мнению Международной федерации бухгалтеров, из-за существующих национальных различий в культуре, языке, правовых и социальных системах подготовку профессиональных этических норм и контроль за их выполнением должны осуществлять организации – члены данной федерации в каждой конкретной стране. Но в случае возникновения противоречия национальное требование является более приоритетным, чем положение Кодекса.</w:t>
      </w:r>
    </w:p>
    <w:p w:rsidR="004C1D3B" w:rsidRPr="006156E8" w:rsidRDefault="004C1D3B" w:rsidP="002C1253">
      <w:pPr>
        <w:pStyle w:val="2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В основе «Кодекса этики профессионального бухгалтера» лежит более пятнадцати статей, все они взаимосвязаны между собой по этическим признакам и главным целям.</w:t>
      </w:r>
    </w:p>
    <w:p w:rsidR="002C1253" w:rsidRPr="006156E8" w:rsidRDefault="004C1D3B" w:rsidP="002C12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Существуют следующие основные цели Кодекса:</w:t>
      </w:r>
    </w:p>
    <w:p w:rsidR="002C1253" w:rsidRPr="006156E8" w:rsidRDefault="004C1D3B" w:rsidP="002C1253">
      <w:pPr>
        <w:numPr>
          <w:ilvl w:val="0"/>
          <w:numId w:val="14"/>
        </w:numPr>
        <w:tabs>
          <w:tab w:val="clear" w:pos="22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установление основных принципов, которые должны соблюдаться профессиональными бухгалтерами;</w:t>
      </w:r>
    </w:p>
    <w:p w:rsidR="002C1253" w:rsidRPr="006156E8" w:rsidRDefault="004C1D3B" w:rsidP="002C1253">
      <w:pPr>
        <w:numPr>
          <w:ilvl w:val="0"/>
          <w:numId w:val="14"/>
        </w:numPr>
        <w:tabs>
          <w:tab w:val="clear" w:pos="22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 xml:space="preserve">формулировка правил поведения профессиональных бухгалтеров, как возглавляющих профессиональные организация </w:t>
      </w:r>
      <w:r w:rsidR="002C1253" w:rsidRPr="006156E8">
        <w:rPr>
          <w:noProof/>
          <w:color w:val="000000"/>
          <w:sz w:val="28"/>
          <w:szCs w:val="28"/>
        </w:rPr>
        <w:t>(</w:t>
      </w:r>
      <w:r w:rsidRPr="006156E8">
        <w:rPr>
          <w:noProof/>
          <w:color w:val="000000"/>
          <w:sz w:val="28"/>
          <w:szCs w:val="28"/>
        </w:rPr>
        <w:t xml:space="preserve">включая индивидуальных предпринимателей), связанная с оказанием клиентам услуг профессиональных бухгалтеров, так и работающих по найму. Бухгалтер, работающий по найму </w:t>
      </w:r>
      <w:r w:rsidR="00B40DE0" w:rsidRPr="006156E8">
        <w:rPr>
          <w:noProof/>
          <w:color w:val="000000"/>
          <w:sz w:val="28"/>
          <w:szCs w:val="28"/>
        </w:rPr>
        <w:t>–</w:t>
      </w:r>
      <w:r w:rsidRPr="006156E8">
        <w:rPr>
          <w:noProof/>
          <w:color w:val="000000"/>
          <w:sz w:val="28"/>
          <w:szCs w:val="28"/>
        </w:rPr>
        <w:t xml:space="preserve"> профессиональный бухгалтер, заключивший соглашение с профессиональной организацией о предоставлении ей услуг в качестве наёмного работника</w:t>
      </w:r>
      <w:r w:rsidR="002C1253" w:rsidRPr="006156E8">
        <w:rPr>
          <w:noProof/>
          <w:color w:val="000000"/>
          <w:sz w:val="28"/>
          <w:szCs w:val="28"/>
        </w:rPr>
        <w:t xml:space="preserve"> </w:t>
      </w:r>
      <w:r w:rsidRPr="006156E8">
        <w:rPr>
          <w:noProof/>
          <w:color w:val="000000"/>
          <w:sz w:val="28"/>
          <w:szCs w:val="28"/>
        </w:rPr>
        <w:t>на постоянной или временной основе; профессиональный бухгалтер, оказывающий в качестве наёмного работника профессиональные услуги любому юридическому лицу (не являющемуся профессиональной организацией);</w:t>
      </w:r>
    </w:p>
    <w:p w:rsidR="004C1D3B" w:rsidRPr="006156E8" w:rsidRDefault="004C1D3B" w:rsidP="002C1253">
      <w:pPr>
        <w:numPr>
          <w:ilvl w:val="0"/>
          <w:numId w:val="14"/>
        </w:numPr>
        <w:tabs>
          <w:tab w:val="clear" w:pos="22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изложение порядка разрешения этических конфликтов и мер взыскания к нарушителям принципов и правил поведения.</w:t>
      </w:r>
    </w:p>
    <w:p w:rsidR="004C1D3B" w:rsidRPr="006156E8" w:rsidRDefault="004C1D3B" w:rsidP="002C12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Цель деятельности профессионального бухгалтера сформулированы таким образом:</w:t>
      </w:r>
    </w:p>
    <w:p w:rsidR="004C1D3B" w:rsidRPr="006156E8" w:rsidRDefault="004C1D3B" w:rsidP="002C1253">
      <w:pPr>
        <w:numPr>
          <w:ilvl w:val="0"/>
          <w:numId w:val="15"/>
        </w:numPr>
        <w:tabs>
          <w:tab w:val="clear" w:pos="22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обеспечивать потребности общества в полноценной и достоверной информации,</w:t>
      </w:r>
    </w:p>
    <w:p w:rsidR="004C1D3B" w:rsidRPr="006156E8" w:rsidRDefault="004C1D3B" w:rsidP="002C1253">
      <w:pPr>
        <w:numPr>
          <w:ilvl w:val="0"/>
          <w:numId w:val="15"/>
        </w:numPr>
        <w:tabs>
          <w:tab w:val="clear" w:pos="22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достичь профессионализма, с тем чтобы клиенты и другие заинтересованные стороны были уверенны, что они имеют дело с высококвалифицированными специалистами в своей области,</w:t>
      </w:r>
    </w:p>
    <w:p w:rsidR="004C1D3B" w:rsidRPr="006156E8" w:rsidRDefault="004C1D3B" w:rsidP="002C1253">
      <w:pPr>
        <w:numPr>
          <w:ilvl w:val="0"/>
          <w:numId w:val="15"/>
        </w:numPr>
        <w:tabs>
          <w:tab w:val="clear" w:pos="22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постоянно обеспечивать высокое качество услуг,</w:t>
      </w:r>
    </w:p>
    <w:p w:rsidR="004C1D3B" w:rsidRPr="006156E8" w:rsidRDefault="004C1D3B" w:rsidP="002C1253">
      <w:pPr>
        <w:numPr>
          <w:ilvl w:val="0"/>
          <w:numId w:val="15"/>
        </w:numPr>
        <w:tabs>
          <w:tab w:val="clear" w:pos="22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завоевать доверие клиентов с тем, чтобы последние были уверенны, что этика профессионального бухгалтера не позволит ему совершить недостойных поступков.</w:t>
      </w:r>
    </w:p>
    <w:p w:rsidR="004C1D3B" w:rsidRPr="006156E8" w:rsidRDefault="004C1D3B" w:rsidP="002C12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Чтобы достичь указанных целей, профессиональному бухгалтеру необходимо соблюдать ряд основных принципов:</w:t>
      </w:r>
    </w:p>
    <w:p w:rsidR="004C1D3B" w:rsidRPr="006156E8" w:rsidRDefault="004C1D3B" w:rsidP="002C1253">
      <w:pPr>
        <w:numPr>
          <w:ilvl w:val="0"/>
          <w:numId w:val="16"/>
        </w:numPr>
        <w:tabs>
          <w:tab w:val="clear" w:pos="22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честность и объективность при выполнении услуг,</w:t>
      </w:r>
    </w:p>
    <w:p w:rsidR="004C1D3B" w:rsidRPr="006156E8" w:rsidRDefault="004C1D3B" w:rsidP="002C1253">
      <w:pPr>
        <w:numPr>
          <w:ilvl w:val="0"/>
          <w:numId w:val="16"/>
        </w:numPr>
        <w:tabs>
          <w:tab w:val="clear" w:pos="22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профессиональная компетентность, конфиденциальность информации, полученной при выполнении своих служебных обязанностей, без ограничения во времени и независимо от того, продолжаются или прекращены отношения профессионального бухгалтера с клиентом (за исключением случаев, прямо предус</w:t>
      </w:r>
      <w:r w:rsidR="003B70A7" w:rsidRPr="006156E8">
        <w:rPr>
          <w:noProof/>
          <w:color w:val="000000"/>
          <w:sz w:val="28"/>
          <w:szCs w:val="28"/>
        </w:rPr>
        <w:t>мотренных законодательством РФ</w:t>
      </w:r>
      <w:r w:rsidRPr="006156E8">
        <w:rPr>
          <w:noProof/>
          <w:color w:val="000000"/>
          <w:sz w:val="28"/>
          <w:szCs w:val="28"/>
        </w:rPr>
        <w:t>),</w:t>
      </w:r>
    </w:p>
    <w:p w:rsidR="004C1D3B" w:rsidRPr="006156E8" w:rsidRDefault="004C1D3B" w:rsidP="002C1253">
      <w:pPr>
        <w:numPr>
          <w:ilvl w:val="0"/>
          <w:numId w:val="16"/>
        </w:numPr>
        <w:tabs>
          <w:tab w:val="clear" w:pos="22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профессиональное поведение: необходимость поддержки репутации профессии в целом и воздержания от любых поступков, которые могли бы дискредитировать бухгалтерскую профессию,</w:t>
      </w:r>
    </w:p>
    <w:p w:rsidR="004C1D3B" w:rsidRPr="006156E8" w:rsidRDefault="004C1D3B" w:rsidP="002C1253">
      <w:pPr>
        <w:numPr>
          <w:ilvl w:val="0"/>
          <w:numId w:val="16"/>
        </w:numPr>
        <w:tabs>
          <w:tab w:val="clear" w:pos="22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 xml:space="preserve">работа в соответствии со стандартами профессиональной деятельности: выполнение своих услуг в соответствии со стандартами, принятыми в сфере работы. </w:t>
      </w:r>
    </w:p>
    <w:p w:rsidR="00797B50" w:rsidRPr="006156E8" w:rsidRDefault="006156E8" w:rsidP="002C1253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2" w:name="_Toc196741425"/>
      <w:r w:rsidRPr="006156E8">
        <w:rPr>
          <w:b/>
          <w:noProof/>
          <w:color w:val="000000"/>
          <w:sz w:val="28"/>
          <w:szCs w:val="28"/>
        </w:rPr>
        <w:br w:type="page"/>
      </w:r>
      <w:r w:rsidR="00797B50" w:rsidRPr="006156E8">
        <w:rPr>
          <w:b/>
          <w:noProof/>
          <w:color w:val="000000"/>
          <w:sz w:val="28"/>
          <w:szCs w:val="28"/>
        </w:rPr>
        <w:t>2. Действия, не совместимые с бухгалтерской этикой и бухгалтерской деятельностью</w:t>
      </w:r>
      <w:bookmarkEnd w:id="2"/>
    </w:p>
    <w:p w:rsidR="004C1D3B" w:rsidRPr="006156E8" w:rsidRDefault="004C1D3B" w:rsidP="002C12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4C1D3B" w:rsidRPr="006156E8" w:rsidRDefault="004C1D3B" w:rsidP="002C1253">
      <w:pPr>
        <w:pStyle w:val="a8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 xml:space="preserve">Профессиональный бухгалтер, осуществляя организацию бухгалтерского учета на основе установленных правил его ведения, обязан обеспечить: </w:t>
      </w:r>
    </w:p>
    <w:p w:rsidR="004C1D3B" w:rsidRPr="006156E8" w:rsidRDefault="004C1D3B" w:rsidP="002C1253">
      <w:pPr>
        <w:pStyle w:val="a8"/>
        <w:numPr>
          <w:ilvl w:val="0"/>
          <w:numId w:val="13"/>
        </w:numPr>
        <w:tabs>
          <w:tab w:val="clear" w:pos="2291"/>
          <w:tab w:val="num" w:pos="108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 xml:space="preserve">Использование современных средств автоматизации учетно-вычислительных работ, прогрессивных форм и методов бухгалтерского учета; </w:t>
      </w:r>
    </w:p>
    <w:p w:rsidR="004C1D3B" w:rsidRPr="006156E8" w:rsidRDefault="004C1D3B" w:rsidP="002C1253">
      <w:pPr>
        <w:pStyle w:val="a8"/>
        <w:numPr>
          <w:ilvl w:val="0"/>
          <w:numId w:val="13"/>
        </w:numPr>
        <w:tabs>
          <w:tab w:val="clear" w:pos="2291"/>
          <w:tab w:val="num" w:pos="108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 xml:space="preserve">Полный учет поступающих денежных средств, товарно-материальных ценностей и основных средств, а также своевременное отражение в бухгалтерском учете операций, связанных с их движением; </w:t>
      </w:r>
    </w:p>
    <w:p w:rsidR="004C1D3B" w:rsidRPr="006156E8" w:rsidRDefault="004C1D3B" w:rsidP="002C1253">
      <w:pPr>
        <w:pStyle w:val="a8"/>
        <w:numPr>
          <w:ilvl w:val="0"/>
          <w:numId w:val="13"/>
        </w:numPr>
        <w:tabs>
          <w:tab w:val="clear" w:pos="2291"/>
          <w:tab w:val="num" w:pos="108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 xml:space="preserve">Достоверный учет исполнения смет расходов, реализации продукции и других работ, составление экономически обоснованных отчетных калькуляций себестоимости продукции, работ и услуг; </w:t>
      </w:r>
    </w:p>
    <w:p w:rsidR="004C1D3B" w:rsidRPr="006156E8" w:rsidRDefault="004C1D3B" w:rsidP="002C1253">
      <w:pPr>
        <w:pStyle w:val="a8"/>
        <w:numPr>
          <w:ilvl w:val="0"/>
          <w:numId w:val="13"/>
        </w:numPr>
        <w:tabs>
          <w:tab w:val="clear" w:pos="2291"/>
          <w:tab w:val="num" w:pos="108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 xml:space="preserve">Точный учет результатов хозяйственно-финансовой деятельности фирмы в соответствии с установленными правилами; </w:t>
      </w:r>
    </w:p>
    <w:p w:rsidR="004C1D3B" w:rsidRPr="006156E8" w:rsidRDefault="004C1D3B" w:rsidP="002C1253">
      <w:pPr>
        <w:pStyle w:val="a8"/>
        <w:numPr>
          <w:ilvl w:val="0"/>
          <w:numId w:val="13"/>
        </w:numPr>
        <w:tabs>
          <w:tab w:val="clear" w:pos="2291"/>
          <w:tab w:val="num" w:pos="108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 xml:space="preserve">Правильное начисление и своевременное перечисление платежей в государственный бюджет, взносов на государственное социальное страхование, погашение в установленные сроки задолженности банкам по ссудам; отчисление средств в фонды и резервы; </w:t>
      </w:r>
    </w:p>
    <w:p w:rsidR="004C1D3B" w:rsidRPr="006156E8" w:rsidRDefault="004C1D3B" w:rsidP="002C1253">
      <w:pPr>
        <w:pStyle w:val="a8"/>
        <w:numPr>
          <w:ilvl w:val="0"/>
          <w:numId w:val="13"/>
        </w:numPr>
        <w:tabs>
          <w:tab w:val="clear" w:pos="2291"/>
          <w:tab w:val="num" w:pos="108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 xml:space="preserve">Своевременную организацию работ по оформлению материалов по недостачам и хищениям денежных средств и товарно-материальных ценностей и контроль за передачей в надлежащих случаях этих материалов в судебные и следственные органы; </w:t>
      </w:r>
    </w:p>
    <w:p w:rsidR="004C1D3B" w:rsidRPr="006156E8" w:rsidRDefault="004C1D3B" w:rsidP="002C1253">
      <w:pPr>
        <w:pStyle w:val="a8"/>
        <w:numPr>
          <w:ilvl w:val="0"/>
          <w:numId w:val="13"/>
        </w:numPr>
        <w:tabs>
          <w:tab w:val="clear" w:pos="2291"/>
          <w:tab w:val="num" w:pos="108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Сохранность бухгалтерских документов, оформление и передачу их в установленном порядке в архив.</w:t>
      </w:r>
    </w:p>
    <w:p w:rsidR="004C1D3B" w:rsidRPr="006156E8" w:rsidRDefault="004C1D3B" w:rsidP="002C1253">
      <w:pPr>
        <w:pStyle w:val="a8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Профессиональный бухгалтер в ходе выполнения своих обязанностей должен представлять финансовую информацию полно, честно, профессионально и в форме, понятной для квалифицированного пользователя такой информации. Вне зависимости от выполняемых функций бухгалтер должен быть порядочен и объективен.</w:t>
      </w:r>
    </w:p>
    <w:p w:rsidR="004C1D3B" w:rsidRPr="006156E8" w:rsidRDefault="004C1D3B" w:rsidP="002C1253">
      <w:pPr>
        <w:pStyle w:val="a8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 xml:space="preserve">В соответствии с Кодексом бухгалтеру не следует принимать подарки, которые могут считаться оказывающими влияние на его профессиональное суждение, и предлагать такого рода подарки лицам, с которыми он ведёт дела. </w:t>
      </w:r>
    </w:p>
    <w:p w:rsidR="00682A68" w:rsidRPr="006156E8" w:rsidRDefault="00682A68" w:rsidP="002C1253">
      <w:pPr>
        <w:pStyle w:val="a8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 xml:space="preserve">Профессиональный бухгалтер обязан соблюдать конфиденциальность в отношении информации о клиенте или работодателе, полученной при выполнении своих обязанностей, за исключением случаев, когда ему предоставлены особые полномочия по раскрытию информации или это продиктовано требованиями закона. </w:t>
      </w:r>
    </w:p>
    <w:p w:rsidR="00682A68" w:rsidRPr="006156E8" w:rsidRDefault="00682A68" w:rsidP="002C1253">
      <w:pPr>
        <w:pStyle w:val="a8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Бухгалтер не должен использовать или создавать видимость использования сведений о клиенте или работодателе для личной выгоды или выгоды третьих лиц. Следует отметить, что конфиденциальность информации охраняется законом или общим правом, поэтому подобные этические нормы зависят от нормативно-правовой базы каждой конкретной страны.</w:t>
      </w:r>
    </w:p>
    <w:p w:rsidR="001A2839" w:rsidRPr="006156E8" w:rsidRDefault="001A2839" w:rsidP="002C1253">
      <w:pPr>
        <w:pStyle w:val="a8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При составлении налоговой отчётности бухгалтер должен обеспечить клиента или работодателя необходимой информацией о действующем налоговом законодательстве и налагаемых им ограничениях. Налоговые рекомендации и заключения, способные привести к серьёзным финансовым последствиям, бухгалтеру следует представлять в письменном виде. При этом отчётность не должна содержать пропусков, ложных или вводящих в заблуждение утверждений, вносить путаницу в информацию.</w:t>
      </w:r>
    </w:p>
    <w:p w:rsidR="001A2839" w:rsidRPr="006156E8" w:rsidRDefault="001A2839" w:rsidP="002C1253">
      <w:pPr>
        <w:pStyle w:val="a8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Если в налоговой отчётности допущена ошибка или упущение, бухгалтер обязан немедленно известить об этом клиента или работодателя.</w:t>
      </w:r>
    </w:p>
    <w:p w:rsidR="008D7E92" w:rsidRPr="006156E8" w:rsidRDefault="008D7E92" w:rsidP="002C1253">
      <w:pPr>
        <w:pStyle w:val="a8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При составлении отчёта бухгалтер не должен проявлять заинтересованность, которая может быть призвана несовместимой с принципами порядочности, объективности и независимости.</w:t>
      </w:r>
    </w:p>
    <w:p w:rsidR="008D7E92" w:rsidRPr="006156E8" w:rsidRDefault="008D7E92" w:rsidP="002C1253">
      <w:pPr>
        <w:pStyle w:val="a8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Например, если бухгалтер в течение текущего периода был членом совета директоров, должностным лицом, служащим компании и т.д., он является лицом заинтересованным, и это может помешать его независимости при составлении отчёта о деятельности компании. В подобных ситуациях также запрещается назначать публично практикующих бухгалтеров аудиторами соответствующих компаний.</w:t>
      </w:r>
    </w:p>
    <w:p w:rsidR="008D7E92" w:rsidRPr="006156E8" w:rsidRDefault="008D7E92" w:rsidP="002C1253">
      <w:pPr>
        <w:pStyle w:val="a8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Если бухгалтер предоставляет консультационные услуги, он может быть независим, но при условии, что не участвует в принятии управленческих решений и не несёт ответственности за таковые.</w:t>
      </w:r>
    </w:p>
    <w:p w:rsidR="008D7E92" w:rsidRPr="006156E8" w:rsidRDefault="008D7E92" w:rsidP="002C1253">
      <w:pPr>
        <w:pStyle w:val="a8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 xml:space="preserve">Публично практикующим бухгалтерам не следует оказывать профессиональные услуги, которые не входят в их компетенцию. В таких ситуациях необходимо обращаться к специалисту. </w:t>
      </w:r>
    </w:p>
    <w:p w:rsidR="00C8618E" w:rsidRPr="006156E8" w:rsidRDefault="00C8618E" w:rsidP="002C1253">
      <w:pPr>
        <w:pStyle w:val="a8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Согласно Кодексу профессиональные услуги бухгалтер не должен предлагать, предоставлять клиенту в соответствии с договорённостью, согласно которой гонорар будет уплачен только в случае получения конкретного вывода или результата. При этом принято считать, что выплата комиссионного вознаграждения может отрицательно сказаться на объективности и независимости публично практикующего бухгалтера.</w:t>
      </w:r>
    </w:p>
    <w:p w:rsidR="00C8618E" w:rsidRPr="006156E8" w:rsidRDefault="00C8618E" w:rsidP="002C125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6156E8">
        <w:rPr>
          <w:noProof/>
          <w:color w:val="000000"/>
          <w:sz w:val="28"/>
          <w:szCs w:val="28"/>
        </w:rPr>
        <w:t>Публично практикующий бухгалтер не должен принимать участия в каком-либо бизнесе или деятельности, которая может нанести ущерб его порядочности, независимости и объективности.</w:t>
      </w:r>
      <w:r w:rsidRPr="006156E8">
        <w:rPr>
          <w:noProof/>
          <w:color w:val="000000"/>
          <w:sz w:val="28"/>
          <w:szCs w:val="22"/>
        </w:rPr>
        <w:t xml:space="preserve"> Он не имеет права:</w:t>
      </w:r>
    </w:p>
    <w:p w:rsidR="00C8618E" w:rsidRPr="006156E8" w:rsidRDefault="00C8618E" w:rsidP="002C1253">
      <w:pPr>
        <w:numPr>
          <w:ilvl w:val="0"/>
          <w:numId w:val="12"/>
        </w:numPr>
        <w:tabs>
          <w:tab w:val="clear" w:pos="2291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6156E8">
        <w:rPr>
          <w:noProof/>
          <w:color w:val="000000"/>
          <w:sz w:val="28"/>
          <w:szCs w:val="22"/>
        </w:rPr>
        <w:t>вносить фиктивные или неточные записи в бухгалтерские (финансовые) отчеты;</w:t>
      </w:r>
    </w:p>
    <w:p w:rsidR="00C8618E" w:rsidRPr="006156E8" w:rsidRDefault="00C8618E" w:rsidP="002C1253">
      <w:pPr>
        <w:numPr>
          <w:ilvl w:val="0"/>
          <w:numId w:val="12"/>
        </w:numPr>
        <w:tabs>
          <w:tab w:val="clear" w:pos="2291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6156E8">
        <w:rPr>
          <w:noProof/>
          <w:color w:val="000000"/>
          <w:sz w:val="28"/>
          <w:szCs w:val="22"/>
        </w:rPr>
        <w:t>не соблюдать принятые бухгалтерские нормы и стандарты;</w:t>
      </w:r>
    </w:p>
    <w:p w:rsidR="00C8618E" w:rsidRPr="006156E8" w:rsidRDefault="00C8618E" w:rsidP="002C1253">
      <w:pPr>
        <w:numPr>
          <w:ilvl w:val="0"/>
          <w:numId w:val="12"/>
        </w:numPr>
        <w:tabs>
          <w:tab w:val="clear" w:pos="2291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6156E8">
        <w:rPr>
          <w:noProof/>
          <w:color w:val="000000"/>
          <w:sz w:val="28"/>
          <w:szCs w:val="22"/>
        </w:rPr>
        <w:t>привлекать заказчиков путем обмана, введения в заблуждение и южных утверждений или действий, так как это может привести к снижению эффективности и качества аудита;</w:t>
      </w:r>
    </w:p>
    <w:p w:rsidR="00C75EE0" w:rsidRPr="006156E8" w:rsidRDefault="00C75EE0" w:rsidP="002C125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6156E8">
        <w:rPr>
          <w:noProof/>
          <w:color w:val="000000"/>
          <w:sz w:val="28"/>
          <w:szCs w:val="22"/>
        </w:rPr>
        <w:t>Работая у заказчика,</w:t>
      </w:r>
      <w:r w:rsidRPr="006156E8">
        <w:rPr>
          <w:noProof/>
          <w:color w:val="000000"/>
          <w:sz w:val="28"/>
          <w:szCs w:val="28"/>
        </w:rPr>
        <w:t xml:space="preserve"> публично практикующий бухгалтер</w:t>
      </w:r>
      <w:r w:rsidRPr="006156E8">
        <w:rPr>
          <w:noProof/>
          <w:color w:val="000000"/>
          <w:sz w:val="28"/>
          <w:szCs w:val="22"/>
        </w:rPr>
        <w:t xml:space="preserve"> не имеет права демонстрировать свое превосходство, показывать разницу в образовательном уровне между собой и заказчиком, позволить себе быть небрежным, грубым и невнимательным. Правила вежливости должны быть соблюдены в любых случаях, даже если заказчик и не прав.</w:t>
      </w:r>
    </w:p>
    <w:p w:rsidR="00A06B94" w:rsidRPr="006156E8" w:rsidRDefault="00A06B94" w:rsidP="002C125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6156E8">
        <w:rPr>
          <w:noProof/>
          <w:color w:val="000000"/>
          <w:sz w:val="28"/>
          <w:szCs w:val="22"/>
        </w:rPr>
        <w:t>При оказании профессиональных услуг по налогообложению практикующий бухгалтер руководствуется интересами заказчика. При этом он обязан соблюдать налоговое законодательство и не должен способствовать фальсификациям с целью уклонения заказчика от уплаты налогов и обмана налоговой службы.</w:t>
      </w:r>
    </w:p>
    <w:p w:rsidR="00A06B94" w:rsidRPr="006156E8" w:rsidRDefault="00A06B94" w:rsidP="002C125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6156E8">
        <w:rPr>
          <w:noProof/>
          <w:color w:val="000000"/>
          <w:sz w:val="28"/>
          <w:szCs w:val="22"/>
        </w:rPr>
        <w:t>О выявленных в ходе проведения обязательного аудита фактах нарушения налогового законодательства, ошибок в расчетах и уплате налогов,</w:t>
      </w:r>
      <w:r w:rsidR="002C1253" w:rsidRPr="006156E8">
        <w:rPr>
          <w:noProof/>
          <w:color w:val="000000"/>
          <w:sz w:val="28"/>
          <w:szCs w:val="22"/>
        </w:rPr>
        <w:t xml:space="preserve"> </w:t>
      </w:r>
      <w:r w:rsidRPr="006156E8">
        <w:rPr>
          <w:noProof/>
          <w:color w:val="000000"/>
          <w:sz w:val="28"/>
          <w:szCs w:val="22"/>
        </w:rPr>
        <w:t>практикующий бухгалтер обязан в письменной форме сообщить руководителю субъекта хозяйствования и предупредить о возможных последствиях, а также о путях исправления нарушений и ошибок.</w:t>
      </w:r>
    </w:p>
    <w:p w:rsidR="00A06B94" w:rsidRPr="006156E8" w:rsidRDefault="00A06B94" w:rsidP="002C125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156E8">
        <w:rPr>
          <w:noProof/>
          <w:color w:val="000000"/>
          <w:sz w:val="28"/>
          <w:szCs w:val="22"/>
        </w:rPr>
        <w:t>Рекомендации и советы в области налогообложения бухгалтер обязан представлять заказчику только в письменной форме. При этом не следует обнадеживать заказчика в том, что его рекомендации исключают любые проблемы с налоговыми органами, а также необходимо предупредить заказчика, что ответственность за составление и содержание налоговых деклараций и иной налоговой отчетности лежит на самом субъекте хозяйствования.</w:t>
      </w:r>
    </w:p>
    <w:p w:rsidR="007605CF" w:rsidRPr="006156E8" w:rsidRDefault="006156E8" w:rsidP="002C1253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3" w:name="_Toc196741426"/>
      <w:r w:rsidRPr="006156E8">
        <w:rPr>
          <w:b/>
          <w:noProof/>
          <w:color w:val="000000"/>
          <w:sz w:val="28"/>
          <w:szCs w:val="28"/>
        </w:rPr>
        <w:br w:type="page"/>
        <w:t>Заключение</w:t>
      </w:r>
      <w:bookmarkEnd w:id="3"/>
    </w:p>
    <w:p w:rsidR="007605CF" w:rsidRPr="006156E8" w:rsidRDefault="007605CF" w:rsidP="002C12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605CF" w:rsidRPr="006156E8" w:rsidRDefault="007605CF" w:rsidP="002C1253">
      <w:pPr>
        <w:pStyle w:val="a6"/>
        <w:spacing w:line="360" w:lineRule="auto"/>
        <w:ind w:firstLine="709"/>
        <w:rPr>
          <w:b w:val="0"/>
          <w:i w:val="0"/>
          <w:noProof/>
          <w:szCs w:val="28"/>
        </w:rPr>
      </w:pPr>
      <w:r w:rsidRPr="006156E8">
        <w:rPr>
          <w:b w:val="0"/>
          <w:i w:val="0"/>
          <w:noProof/>
          <w:szCs w:val="28"/>
        </w:rPr>
        <w:t>Существует комплекс причин, вызвавших появление интереса к этике профессиональных бухгалтеров в частности. Главная среди них – суммарный вред неэтичного, нечестного делового поведения, ощущаемый не только потребителями, но и производителями, деловыми партнёрами, сотрудниками, обществом в целом, превышение этого общественного вреда над индивидуальной или групповой выгодой.</w:t>
      </w:r>
    </w:p>
    <w:p w:rsidR="007605CF" w:rsidRPr="006156E8" w:rsidRDefault="007605CF" w:rsidP="002C1253">
      <w:pPr>
        <w:pStyle w:val="a8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 xml:space="preserve">Для того чтобы соответствовать этическим нормам профессионального бухгалтера, необходимо развивать ряд способностей и личностных черт, среди которых наиболее важными являются интеллект, уверенность в себе, честность, ответственность и здравый смысл. Основные этические нормы: порядочность и объективность, профессиональная компетентность, конфиденциальность, умение разрешать этические конфликты, обязательства по соблюдению лояльности и т.п., являются и важнейшими стереотипами и в обычной жизни. Главное, что следует отметить это то, что как в личной, так и в профессиональной жизни бухгалтеру необходимо оставаться порядочным и ответственным, несмотря на возникающие порой препятствия этому. </w:t>
      </w:r>
    </w:p>
    <w:p w:rsidR="00B40DE0" w:rsidRPr="006156E8" w:rsidRDefault="006156E8" w:rsidP="002C1253">
      <w:pPr>
        <w:pStyle w:val="a6"/>
        <w:spacing w:line="360" w:lineRule="auto"/>
        <w:ind w:firstLine="709"/>
        <w:outlineLvl w:val="0"/>
        <w:rPr>
          <w:i w:val="0"/>
          <w:noProof/>
        </w:rPr>
      </w:pPr>
      <w:bookmarkStart w:id="4" w:name="_Toc196741427"/>
      <w:r w:rsidRPr="006156E8">
        <w:rPr>
          <w:i w:val="0"/>
          <w:noProof/>
        </w:rPr>
        <w:br w:type="page"/>
        <w:t>Литература</w:t>
      </w:r>
      <w:bookmarkEnd w:id="4"/>
    </w:p>
    <w:p w:rsidR="00B40DE0" w:rsidRPr="006156E8" w:rsidRDefault="00B40DE0" w:rsidP="002C1253">
      <w:pPr>
        <w:pStyle w:val="a6"/>
        <w:spacing w:line="360" w:lineRule="auto"/>
        <w:ind w:firstLine="709"/>
        <w:rPr>
          <w:i w:val="0"/>
          <w:noProof/>
        </w:rPr>
      </w:pPr>
    </w:p>
    <w:p w:rsidR="00B40DE0" w:rsidRPr="006156E8" w:rsidRDefault="00B40DE0" w:rsidP="006156E8">
      <w:pPr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Бабаев Ю.А. Теория бух. учёта: учеб. для вузов.-2-е изд. перераб. и доп. – М.: ЮНИТИ-ДАНА, 2001.</w:t>
      </w:r>
    </w:p>
    <w:p w:rsidR="00B40DE0" w:rsidRPr="006156E8" w:rsidRDefault="00B40DE0" w:rsidP="006156E8">
      <w:pPr>
        <w:pStyle w:val="a6"/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firstLine="0"/>
        <w:rPr>
          <w:b w:val="0"/>
          <w:i w:val="0"/>
          <w:noProof/>
          <w:szCs w:val="28"/>
        </w:rPr>
      </w:pPr>
      <w:r w:rsidRPr="006156E8">
        <w:rPr>
          <w:b w:val="0"/>
          <w:i w:val="0"/>
          <w:noProof/>
          <w:szCs w:val="28"/>
        </w:rPr>
        <w:t>Основы управления персоналом: Учебник для студ. вузов. – М.: ИНФРА-М, 200</w:t>
      </w:r>
      <w:r w:rsidR="00AB287B" w:rsidRPr="006156E8">
        <w:rPr>
          <w:b w:val="0"/>
          <w:i w:val="0"/>
          <w:noProof/>
          <w:szCs w:val="28"/>
        </w:rPr>
        <w:t>6</w:t>
      </w:r>
      <w:r w:rsidRPr="006156E8">
        <w:rPr>
          <w:b w:val="0"/>
          <w:i w:val="0"/>
          <w:noProof/>
          <w:szCs w:val="28"/>
        </w:rPr>
        <w:t>.</w:t>
      </w:r>
    </w:p>
    <w:p w:rsidR="00B40DE0" w:rsidRPr="006156E8" w:rsidRDefault="00B40DE0" w:rsidP="006156E8">
      <w:pPr>
        <w:pStyle w:val="a6"/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firstLine="0"/>
        <w:rPr>
          <w:b w:val="0"/>
          <w:i w:val="0"/>
          <w:noProof/>
          <w:szCs w:val="28"/>
        </w:rPr>
      </w:pPr>
      <w:r w:rsidRPr="006156E8">
        <w:rPr>
          <w:b w:val="0"/>
          <w:i w:val="0"/>
          <w:noProof/>
          <w:szCs w:val="28"/>
        </w:rPr>
        <w:t>Коваль Л.С. Международные стандарты и теория бухгалтерского учёта. Учебно-методическое пособие. – М.: Гелиос АРВ, 200</w:t>
      </w:r>
      <w:r w:rsidR="00AB287B" w:rsidRPr="006156E8">
        <w:rPr>
          <w:b w:val="0"/>
          <w:i w:val="0"/>
          <w:noProof/>
          <w:szCs w:val="28"/>
        </w:rPr>
        <w:t>7</w:t>
      </w:r>
      <w:r w:rsidRPr="006156E8">
        <w:rPr>
          <w:b w:val="0"/>
          <w:i w:val="0"/>
          <w:noProof/>
          <w:szCs w:val="28"/>
        </w:rPr>
        <w:t>.</w:t>
      </w:r>
    </w:p>
    <w:p w:rsidR="00B40DE0" w:rsidRPr="006156E8" w:rsidRDefault="00B40DE0" w:rsidP="006156E8">
      <w:pPr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156E8">
        <w:rPr>
          <w:noProof/>
          <w:color w:val="000000"/>
          <w:sz w:val="28"/>
          <w:szCs w:val="28"/>
        </w:rPr>
        <w:t>Петрунин Ю.Ю., Борисов В. К. Этика бизнеса: Учеб. пособие. – М.: Дело, 200</w:t>
      </w:r>
      <w:r w:rsidR="00AB287B" w:rsidRPr="006156E8">
        <w:rPr>
          <w:noProof/>
          <w:color w:val="000000"/>
          <w:sz w:val="28"/>
          <w:szCs w:val="28"/>
        </w:rPr>
        <w:t>7</w:t>
      </w:r>
      <w:r w:rsidRPr="006156E8">
        <w:rPr>
          <w:noProof/>
          <w:color w:val="000000"/>
          <w:sz w:val="28"/>
          <w:szCs w:val="28"/>
        </w:rPr>
        <w:t>.</w:t>
      </w:r>
      <w:bookmarkStart w:id="5" w:name="_GoBack"/>
      <w:bookmarkEnd w:id="5"/>
    </w:p>
    <w:sectPr w:rsidR="00B40DE0" w:rsidRPr="006156E8" w:rsidSect="002C125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7EF" w:rsidRDefault="004657EF">
      <w:r>
        <w:separator/>
      </w:r>
    </w:p>
  </w:endnote>
  <w:endnote w:type="continuationSeparator" w:id="0">
    <w:p w:rsidR="004657EF" w:rsidRDefault="0046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CE" w:rsidRDefault="00A91BCE" w:rsidP="00B012AB">
    <w:pPr>
      <w:pStyle w:val="ab"/>
      <w:framePr w:wrap="around" w:vAnchor="text" w:hAnchor="margin" w:xAlign="right" w:y="1"/>
      <w:rPr>
        <w:rStyle w:val="a5"/>
      </w:rPr>
    </w:pPr>
  </w:p>
  <w:p w:rsidR="00A91BCE" w:rsidRDefault="00A91BCE" w:rsidP="00A91BC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CE" w:rsidRDefault="00BF53C6" w:rsidP="00B012AB">
    <w:pPr>
      <w:pStyle w:val="ab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91BCE" w:rsidRDefault="00A91BCE" w:rsidP="00A91BC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7EF" w:rsidRDefault="004657EF">
      <w:r>
        <w:separator/>
      </w:r>
    </w:p>
  </w:footnote>
  <w:footnote w:type="continuationSeparator" w:id="0">
    <w:p w:rsidR="004657EF" w:rsidRDefault="00465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EA" w:rsidRDefault="00277DEA" w:rsidP="001673F8">
    <w:pPr>
      <w:pStyle w:val="a3"/>
      <w:framePr w:wrap="around" w:vAnchor="text" w:hAnchor="margin" w:xAlign="center" w:y="1"/>
      <w:rPr>
        <w:rStyle w:val="a5"/>
      </w:rPr>
    </w:pPr>
  </w:p>
  <w:p w:rsidR="00277DEA" w:rsidRDefault="00277D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EA" w:rsidRDefault="00277DEA" w:rsidP="00AB287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DA4"/>
    <w:multiLevelType w:val="singleLevel"/>
    <w:tmpl w:val="88F4A3F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</w:abstractNum>
  <w:abstractNum w:abstractNumId="1">
    <w:nsid w:val="06784A26"/>
    <w:multiLevelType w:val="singleLevel"/>
    <w:tmpl w:val="89BC9C5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</w:abstractNum>
  <w:abstractNum w:abstractNumId="2">
    <w:nsid w:val="06F632D3"/>
    <w:multiLevelType w:val="singleLevel"/>
    <w:tmpl w:val="88F4A3F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</w:abstractNum>
  <w:abstractNum w:abstractNumId="3">
    <w:nsid w:val="09CB6E8D"/>
    <w:multiLevelType w:val="hybridMultilevel"/>
    <w:tmpl w:val="C3064462"/>
    <w:lvl w:ilvl="0" w:tplc="17CEA470">
      <w:start w:val="1"/>
      <w:numFmt w:val="bullet"/>
      <w:lvlText w:val=""/>
      <w:lvlJc w:val="left"/>
      <w:pPr>
        <w:tabs>
          <w:tab w:val="num" w:pos="229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C195689"/>
    <w:multiLevelType w:val="singleLevel"/>
    <w:tmpl w:val="88F4A3F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</w:abstractNum>
  <w:abstractNum w:abstractNumId="5">
    <w:nsid w:val="0D7B6339"/>
    <w:multiLevelType w:val="singleLevel"/>
    <w:tmpl w:val="88F4A3F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</w:abstractNum>
  <w:abstractNum w:abstractNumId="6">
    <w:nsid w:val="11661759"/>
    <w:multiLevelType w:val="singleLevel"/>
    <w:tmpl w:val="88F4A3F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</w:abstractNum>
  <w:abstractNum w:abstractNumId="7">
    <w:nsid w:val="199E6F78"/>
    <w:multiLevelType w:val="hybridMultilevel"/>
    <w:tmpl w:val="5B9A9E78"/>
    <w:lvl w:ilvl="0" w:tplc="17CEA470">
      <w:start w:val="1"/>
      <w:numFmt w:val="bullet"/>
      <w:lvlText w:val=""/>
      <w:lvlJc w:val="left"/>
      <w:pPr>
        <w:tabs>
          <w:tab w:val="num" w:pos="229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1A85046A"/>
    <w:multiLevelType w:val="singleLevel"/>
    <w:tmpl w:val="17544B1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</w:abstractNum>
  <w:abstractNum w:abstractNumId="9">
    <w:nsid w:val="1D3E17F5"/>
    <w:multiLevelType w:val="hybridMultilevel"/>
    <w:tmpl w:val="99AAB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0F5B6E"/>
    <w:multiLevelType w:val="hybridMultilevel"/>
    <w:tmpl w:val="A2CACBF6"/>
    <w:lvl w:ilvl="0" w:tplc="17CEA470">
      <w:start w:val="1"/>
      <w:numFmt w:val="bullet"/>
      <w:lvlText w:val=""/>
      <w:lvlJc w:val="left"/>
      <w:pPr>
        <w:tabs>
          <w:tab w:val="num" w:pos="229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3E4F2BF4"/>
    <w:multiLevelType w:val="singleLevel"/>
    <w:tmpl w:val="0FF2FC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</w:abstractNum>
  <w:abstractNum w:abstractNumId="12">
    <w:nsid w:val="4A207418"/>
    <w:multiLevelType w:val="hybridMultilevel"/>
    <w:tmpl w:val="0CCC33B6"/>
    <w:lvl w:ilvl="0" w:tplc="17CEA470">
      <w:start w:val="1"/>
      <w:numFmt w:val="bullet"/>
      <w:lvlText w:val=""/>
      <w:lvlJc w:val="left"/>
      <w:pPr>
        <w:tabs>
          <w:tab w:val="num" w:pos="229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5B534CD4"/>
    <w:multiLevelType w:val="singleLevel"/>
    <w:tmpl w:val="88F4A3F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</w:abstractNum>
  <w:abstractNum w:abstractNumId="14">
    <w:nsid w:val="5B9935D9"/>
    <w:multiLevelType w:val="singleLevel"/>
    <w:tmpl w:val="88F4A3F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</w:abstractNum>
  <w:abstractNum w:abstractNumId="15">
    <w:nsid w:val="75AA4295"/>
    <w:multiLevelType w:val="hybridMultilevel"/>
    <w:tmpl w:val="1D883894"/>
    <w:lvl w:ilvl="0" w:tplc="17CEA470">
      <w:start w:val="1"/>
      <w:numFmt w:val="bullet"/>
      <w:lvlText w:val=""/>
      <w:lvlJc w:val="left"/>
      <w:pPr>
        <w:tabs>
          <w:tab w:val="num" w:pos="229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78DB35D2"/>
    <w:multiLevelType w:val="singleLevel"/>
    <w:tmpl w:val="89BC9C5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14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7"/>
  </w:num>
  <w:num w:numId="13">
    <w:abstractNumId w:val="15"/>
  </w:num>
  <w:num w:numId="14">
    <w:abstractNumId w:val="3"/>
  </w:num>
  <w:num w:numId="15">
    <w:abstractNumId w:val="10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B50"/>
    <w:rsid w:val="001673F8"/>
    <w:rsid w:val="001A2839"/>
    <w:rsid w:val="00266482"/>
    <w:rsid w:val="00277DEA"/>
    <w:rsid w:val="002C1253"/>
    <w:rsid w:val="0034363D"/>
    <w:rsid w:val="003934F9"/>
    <w:rsid w:val="003B70A7"/>
    <w:rsid w:val="00412243"/>
    <w:rsid w:val="004162AE"/>
    <w:rsid w:val="004657EF"/>
    <w:rsid w:val="004C1D3B"/>
    <w:rsid w:val="005B4E6E"/>
    <w:rsid w:val="006156E8"/>
    <w:rsid w:val="00682A68"/>
    <w:rsid w:val="006B36A9"/>
    <w:rsid w:val="007605CF"/>
    <w:rsid w:val="00797B50"/>
    <w:rsid w:val="007C0015"/>
    <w:rsid w:val="0082053D"/>
    <w:rsid w:val="008437E3"/>
    <w:rsid w:val="008D7E92"/>
    <w:rsid w:val="009145EF"/>
    <w:rsid w:val="00A06B94"/>
    <w:rsid w:val="00A23D7B"/>
    <w:rsid w:val="00A91BCE"/>
    <w:rsid w:val="00A9434B"/>
    <w:rsid w:val="00AB287B"/>
    <w:rsid w:val="00B0021D"/>
    <w:rsid w:val="00B012AB"/>
    <w:rsid w:val="00B40DE0"/>
    <w:rsid w:val="00B72BCD"/>
    <w:rsid w:val="00BF53C6"/>
    <w:rsid w:val="00C16F87"/>
    <w:rsid w:val="00C75EE0"/>
    <w:rsid w:val="00C8618E"/>
    <w:rsid w:val="00CB44EF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CB475C-3E92-416F-BEE9-23160E2C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7B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97B50"/>
    <w:rPr>
      <w:rFonts w:cs="Times New Roman"/>
    </w:rPr>
  </w:style>
  <w:style w:type="paragraph" w:styleId="a6">
    <w:name w:val="Body Text"/>
    <w:basedOn w:val="a"/>
    <w:link w:val="a7"/>
    <w:uiPriority w:val="99"/>
    <w:rsid w:val="007605CF"/>
    <w:pPr>
      <w:jc w:val="both"/>
    </w:pPr>
    <w:rPr>
      <w:b/>
      <w:i/>
      <w:color w:val="000000"/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7605CF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C1D3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1">
    <w:name w:val="toc 1"/>
    <w:basedOn w:val="a"/>
    <w:next w:val="a"/>
    <w:autoRedefine/>
    <w:uiPriority w:val="99"/>
    <w:semiHidden/>
    <w:rsid w:val="00277DEA"/>
  </w:style>
  <w:style w:type="character" w:styleId="aa">
    <w:name w:val="Hyperlink"/>
    <w:uiPriority w:val="99"/>
    <w:rsid w:val="00277DEA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B28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B287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Катаева415</Company>
  <LinksUpToDate>false</LinksUpToDate>
  <CharactersWithSpaces>11990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Рууди</dc:creator>
  <cp:keywords/>
  <dc:description/>
  <cp:lastModifiedBy>admin</cp:lastModifiedBy>
  <cp:revision>2</cp:revision>
  <dcterms:created xsi:type="dcterms:W3CDTF">2014-03-03T18:13:00Z</dcterms:created>
  <dcterms:modified xsi:type="dcterms:W3CDTF">2014-03-03T18:13:00Z</dcterms:modified>
</cp:coreProperties>
</file>