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15" w:rsidRDefault="00ED4E44">
      <w:pPr>
        <w:ind w:right="-37"/>
        <w:jc w:val="center"/>
        <w:rPr>
          <w:rFonts w:ascii="ScriptS" w:hAnsi="ScriptS"/>
          <w:sz w:val="32"/>
        </w:rPr>
      </w:pPr>
      <w:r>
        <w:rPr>
          <w:rFonts w:ascii="ScriptS" w:hAnsi="ScriptS"/>
          <w:sz w:val="32"/>
        </w:rPr>
        <w:t>Министерство здравоохранения Украины</w:t>
      </w:r>
    </w:p>
    <w:p w:rsidR="00F23115" w:rsidRDefault="00ED4E44">
      <w:pPr>
        <w:ind w:right="-37"/>
        <w:jc w:val="center"/>
        <w:rPr>
          <w:rFonts w:ascii="ScriptS" w:hAnsi="ScriptS"/>
          <w:sz w:val="32"/>
        </w:rPr>
      </w:pPr>
      <w:r>
        <w:rPr>
          <w:rFonts w:ascii="ScriptS" w:hAnsi="ScriptS"/>
          <w:sz w:val="32"/>
        </w:rPr>
        <w:t>Крымский государственный медицинский Университет</w:t>
      </w:r>
    </w:p>
    <w:p w:rsidR="00F23115" w:rsidRDefault="00ED4E44">
      <w:pPr>
        <w:pStyle w:val="1"/>
      </w:pPr>
      <w:r>
        <w:t>Кафедра общей хирургии</w:t>
      </w:r>
    </w:p>
    <w:p w:rsidR="00F23115" w:rsidRDefault="00F23115"/>
    <w:p w:rsidR="00F23115" w:rsidRDefault="00F23115"/>
    <w:p w:rsidR="00F23115" w:rsidRDefault="00F23115"/>
    <w:p w:rsidR="00F23115" w:rsidRDefault="00F23115"/>
    <w:p w:rsidR="00F23115" w:rsidRDefault="00F23115"/>
    <w:p w:rsidR="00F23115" w:rsidRDefault="00F23115"/>
    <w:p w:rsidR="00F23115" w:rsidRDefault="00F23115"/>
    <w:p w:rsidR="00F23115" w:rsidRDefault="00F23115"/>
    <w:p w:rsidR="00F23115" w:rsidRDefault="00F23115"/>
    <w:p w:rsidR="00F23115" w:rsidRDefault="00F23115"/>
    <w:p w:rsidR="00F23115" w:rsidRDefault="00F23115"/>
    <w:p w:rsidR="00F23115" w:rsidRDefault="00F23115"/>
    <w:p w:rsidR="00F23115" w:rsidRDefault="00F23115"/>
    <w:p w:rsidR="00F23115" w:rsidRDefault="00F23115"/>
    <w:p w:rsidR="00F23115" w:rsidRDefault="00F23115"/>
    <w:p w:rsidR="00F23115" w:rsidRDefault="00F23115"/>
    <w:p w:rsidR="00F23115" w:rsidRDefault="00F23115"/>
    <w:p w:rsidR="00F23115" w:rsidRDefault="00ED4E44">
      <w:pPr>
        <w:pStyle w:val="2"/>
        <w:rPr>
          <w:rFonts w:ascii="ItalicC" w:hAnsi="ItalicC"/>
          <w:color w:val="000080"/>
        </w:rPr>
      </w:pPr>
      <w:r>
        <w:rPr>
          <w:rFonts w:ascii="ItalicC" w:hAnsi="ItalicC"/>
          <w:color w:val="000080"/>
        </w:rPr>
        <w:t>Дезинфицирующие препараты и их применение в хирургии</w:t>
      </w:r>
    </w:p>
    <w:p w:rsidR="00F23115" w:rsidRDefault="00F23115">
      <w:pPr>
        <w:ind w:right="-37"/>
        <w:jc w:val="center"/>
        <w:rPr>
          <w:rFonts w:ascii="ScriptS" w:hAnsi="ScriptS"/>
          <w:sz w:val="32"/>
        </w:rPr>
      </w:pPr>
    </w:p>
    <w:p w:rsidR="00F23115" w:rsidRDefault="00F23115">
      <w:pPr>
        <w:ind w:right="-37"/>
        <w:jc w:val="center"/>
        <w:rPr>
          <w:rFonts w:ascii="ScriptS" w:hAnsi="ScriptS"/>
          <w:sz w:val="32"/>
        </w:rPr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ED4E44">
      <w:pPr>
        <w:pStyle w:val="a3"/>
        <w:jc w:val="right"/>
        <w:rPr>
          <w:rFonts w:ascii="ScriptS" w:hAnsi="ScriptS"/>
          <w:sz w:val="24"/>
        </w:rPr>
      </w:pPr>
      <w:r>
        <w:rPr>
          <w:rFonts w:ascii="ScriptS" w:hAnsi="ScriptS"/>
          <w:sz w:val="24"/>
        </w:rPr>
        <w:t>Выполнил студент</w:t>
      </w:r>
    </w:p>
    <w:p w:rsidR="00F23115" w:rsidRDefault="00ED4E44">
      <w:pPr>
        <w:pStyle w:val="a3"/>
        <w:jc w:val="right"/>
        <w:rPr>
          <w:rFonts w:ascii="ScriptS" w:hAnsi="ScriptS"/>
          <w:sz w:val="24"/>
        </w:rPr>
      </w:pPr>
      <w:r>
        <w:rPr>
          <w:rFonts w:ascii="ScriptS" w:hAnsi="ScriptS"/>
          <w:sz w:val="24"/>
        </w:rPr>
        <w:t>Группы 207-1м</w:t>
      </w:r>
    </w:p>
    <w:p w:rsidR="00F23115" w:rsidRDefault="00ED4E44">
      <w:pPr>
        <w:pStyle w:val="a3"/>
        <w:jc w:val="right"/>
        <w:rPr>
          <w:rFonts w:ascii="DS Stamper" w:hAnsi="DS Stamper"/>
          <w:sz w:val="24"/>
        </w:rPr>
      </w:pPr>
      <w:r>
        <w:rPr>
          <w:rFonts w:ascii="DS Stamper" w:hAnsi="DS Stamper"/>
          <w:sz w:val="24"/>
        </w:rPr>
        <w:t>Коновалов К Б</w:t>
      </w: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ED4E44">
      <w:pPr>
        <w:pStyle w:val="a3"/>
        <w:jc w:val="center"/>
        <w:rPr>
          <w:rFonts w:ascii="ScriptS" w:hAnsi="ScriptS"/>
          <w:sz w:val="32"/>
        </w:rPr>
      </w:pPr>
      <w:r>
        <w:rPr>
          <w:rFonts w:ascii="ScriptS" w:hAnsi="ScriptS"/>
          <w:sz w:val="18"/>
        </w:rPr>
        <w:t>Г</w:t>
      </w:r>
      <w:r>
        <w:rPr>
          <w:rFonts w:ascii="ScriptS" w:hAnsi="ScriptS"/>
          <w:sz w:val="32"/>
        </w:rPr>
        <w:t>.Симферополь</w:t>
      </w:r>
    </w:p>
    <w:p w:rsidR="00F23115" w:rsidRDefault="00ED4E44">
      <w:pPr>
        <w:pStyle w:val="a3"/>
        <w:jc w:val="center"/>
        <w:rPr>
          <w:rFonts w:ascii="ScriptS" w:hAnsi="ScriptS"/>
          <w:sz w:val="32"/>
        </w:rPr>
      </w:pPr>
      <w:r>
        <w:rPr>
          <w:rFonts w:ascii="ScriptS" w:hAnsi="ScriptS"/>
          <w:sz w:val="32"/>
        </w:rPr>
        <w:t>2002</w:t>
      </w: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ED4E44">
      <w:pPr>
        <w:pStyle w:val="a5"/>
      </w:pPr>
      <w:r>
        <w:t xml:space="preserve">     </w:t>
      </w:r>
      <w:r>
        <w:rPr>
          <w:b/>
          <w:bCs/>
          <w:color w:val="000080"/>
          <w:u w:val="single"/>
        </w:rPr>
        <w:t>Асептика</w:t>
      </w:r>
      <w:r>
        <w:t>- мероприятия,направленные  на  предупреждение  попадания  микробов в  рану.Асептика  в переводе  с  греческого   означает:   А-без,septikos- гнойный.отсюда основной принцип асептики гласит: все,что приходит в соприкосновение с  раной,должно  быть  свободно  от  бактерий,т.е. должно  быть стерильно.Любое оперативное вмешательство должно выполняться в стерильных условиях,это относится не только к  собствен-но хирургии,  но и офтальмохирургии, травматологии,челюстно-лицевой хиргии,оториноларингологии,эндоскопии и другим  специальностям.Поэтому знание асептики обязательно практически для медика любой специальности.</w:t>
      </w:r>
    </w:p>
    <w:p w:rsidR="00F23115" w:rsidRDefault="00ED4E44">
      <w:r>
        <w:t xml:space="preserve">     Микробы в рану могут попасть как изнутри,  так и снаружи.</w:t>
      </w:r>
    </w:p>
    <w:p w:rsidR="00F23115" w:rsidRDefault="00ED4E44">
      <w:r>
        <w:rPr>
          <w:color w:val="000080"/>
        </w:rPr>
        <w:t>Эндогенной</w:t>
      </w:r>
      <w:r>
        <w:t xml:space="preserve"> называется  инфекция,находящаяся  внутри  организма  или на кожных покровах и слизстых.Такая инфекция в рану  может  попасть  контактным путем,лимфогенным путем и гематогенным путем.Источниками эндогенной инфекции являются кариесные зубы, очаги хрон.инфекции во внутренних органах :холециститы,бронхиты,пиелонефриты и др.</w:t>
      </w:r>
    </w:p>
    <w:p w:rsidR="00F23115" w:rsidRDefault="00ED4E44">
      <w:r>
        <w:rPr>
          <w:color w:val="000080"/>
        </w:rPr>
        <w:t xml:space="preserve">Экзогенная </w:t>
      </w:r>
      <w:r>
        <w:t xml:space="preserve">инфекция- это инфекция,попадающая в  рану  из внешней среды.Существуют 3 пути передачи эндогенной инфекции: </w:t>
      </w:r>
    </w:p>
    <w:p w:rsidR="00F23115" w:rsidRDefault="00ED4E44">
      <w:r>
        <w:rPr>
          <w:i/>
          <w:iCs/>
          <w:color w:val="000080"/>
          <w:u w:val="single"/>
        </w:rPr>
        <w:t>Воздушно-капельный путь</w:t>
      </w:r>
      <w:r>
        <w:t xml:space="preserve">- из воздуха,с брызгами слюны,при чихании,и др; </w:t>
      </w:r>
    </w:p>
    <w:p w:rsidR="00F23115" w:rsidRDefault="00ED4E44">
      <w:pPr>
        <w:pStyle w:val="a4"/>
      </w:pPr>
      <w:r>
        <w:rPr>
          <w:i/>
          <w:iCs/>
          <w:color w:val="000080"/>
          <w:u w:val="single"/>
        </w:rPr>
        <w:t>Контактный путь</w:t>
      </w:r>
      <w:r>
        <w:t>-с предметов соприкасающихся с раной;</w:t>
      </w:r>
    </w:p>
    <w:p w:rsidR="00F23115" w:rsidRDefault="00ED4E44">
      <w:r>
        <w:rPr>
          <w:i/>
          <w:iCs/>
          <w:color w:val="000080"/>
          <w:u w:val="single"/>
        </w:rPr>
        <w:t>Имплантационный путь</w:t>
      </w:r>
      <w:r>
        <w:t>-с предметов,оставляемых  в  ране-дренажи,шовный материал, протезы сосудов,искусственные материалы и др;</w:t>
      </w:r>
    </w:p>
    <w:p w:rsidR="00F23115" w:rsidRDefault="00ED4E44">
      <w:pPr>
        <w:pStyle w:val="3"/>
      </w:pPr>
      <w:r>
        <w:t>Предупреждение воздушно-капельной инфекции</w:t>
      </w:r>
    </w:p>
    <w:p w:rsidR="00F23115" w:rsidRDefault="00ED4E44">
      <w:pPr>
        <w:pStyle w:val="20"/>
      </w:pPr>
      <w:r>
        <w:t xml:space="preserve">     Предупреждение воздушной  инфекции  прежде  всего зависит от правильной организации хирургического отделения,перевязочных,операционных. В хирургическом отделении палаты должны быть на 2-4 койки, площадь на 1 койку должна быть не менее 6,5-7,5 м.кв.Полы,стены,мебель в палатах должна легко подвергаться уборке и дезинфекции. В условиях небольших больниц,как районная  больница,имеется  одно хирургическое отделение,но   при   этом  обязательно  отделить  "гнойных"больных от "чистых",в идеале иметь две перевязочные- для гнойных и чистых перевязок,а если нет возможности иметь две перевязочные,то вначале перевязываются "чистые" больные,затем "гнойные", после чего перевязочная кварцуется.В  перевязочных необходимо работать в халатах,чепчиках,масках.Асептика наиболее  тщательно  должна  соблюдаться  в операционном</w:t>
      </w:r>
    </w:p>
    <w:p w:rsidR="00F23115" w:rsidRDefault="00ED4E44">
      <w:pPr>
        <w:pStyle w:val="20"/>
      </w:pPr>
      <w:r>
        <w:t>блоке.Операционная должна быть отделена от других подразделений  больницы.В операционном  блокеимеются  операционные,предоперационные,хозяйственные комнаты для персонала,автоклавная. В операционной пол и стены должны иметь гладкую поверхность,лучше всего из кафеля,которые могут быть легко подвергнуты  дезинфекции.Операционная бригада перед операцией полностью переодевается в стерильную спец.одежду,студенты должны  посещать  операционные  в  чистых   халатах,чепчиках,масках,бахиллах,без шерстяной одежды,с аккуратно спрятанными волосами.</w:t>
      </w:r>
    </w:p>
    <w:p w:rsidR="00F23115" w:rsidRDefault="00ED4E44">
      <w:r>
        <w:t xml:space="preserve">     Уборка операционных производится влажным способом. Различают:</w:t>
      </w:r>
    </w:p>
    <w:p w:rsidR="00F23115" w:rsidRDefault="00ED4E44">
      <w:r>
        <w:t xml:space="preserve">     1.Предварительную уборку- перед операцией;</w:t>
      </w:r>
    </w:p>
    <w:p w:rsidR="00F23115" w:rsidRDefault="00ED4E44">
      <w:r>
        <w:t xml:space="preserve">     2.Текущую уборку- в ходе операции;</w:t>
      </w:r>
    </w:p>
    <w:p w:rsidR="00F23115" w:rsidRDefault="00ED4E44">
      <w:r>
        <w:t xml:space="preserve">     3.Ежедневная уборка- после операции;</w:t>
      </w:r>
    </w:p>
    <w:p w:rsidR="00F23115" w:rsidRDefault="00ED4E44">
      <w:r>
        <w:t xml:space="preserve">     4.Генеральная уборка- 1 раз в неделю;</w:t>
      </w:r>
    </w:p>
    <w:p w:rsidR="00F23115" w:rsidRDefault="00ED4E44">
      <w:r>
        <w:t xml:space="preserve">     Для уменьшения бактериальной загрязненности операционных  используют воздухоочистили, бактерицидные лампы.</w:t>
      </w:r>
    </w:p>
    <w:p w:rsidR="00F23115" w:rsidRDefault="00ED4E44">
      <w:pPr>
        <w:pStyle w:val="3"/>
      </w:pPr>
      <w:r>
        <w:t>Профилактика контактной инфекции</w:t>
      </w:r>
    </w:p>
    <w:p w:rsidR="00F23115" w:rsidRDefault="00ED4E44">
      <w:r>
        <w:t xml:space="preserve">     Сюда входят:  обработка рук хирурга и операционного поля,стерилизация хирургического инструментария,стерилизация белья и перевязочного материала.</w:t>
      </w:r>
    </w:p>
    <w:p w:rsidR="00F23115" w:rsidRDefault="00ED4E44">
      <w:pPr>
        <w:pStyle w:val="4"/>
        <w:jc w:val="center"/>
        <w:rPr>
          <w:rFonts w:ascii="Times New Roman" w:hAnsi="Times New Roman"/>
          <w:color w:val="FF0000"/>
          <w:sz w:val="20"/>
          <w:u w:val="single"/>
        </w:rPr>
      </w:pPr>
      <w:r>
        <w:rPr>
          <w:rFonts w:ascii="Times New Roman" w:hAnsi="Times New Roman"/>
          <w:color w:val="FF0000"/>
          <w:sz w:val="20"/>
          <w:u w:val="single"/>
        </w:rPr>
        <w:t>Обработка рук</w:t>
      </w:r>
    </w:p>
    <w:p w:rsidR="00F23115" w:rsidRDefault="00ED4E44">
      <w:r>
        <w:t>Стадии:</w:t>
      </w:r>
    </w:p>
    <w:p w:rsidR="00F23115" w:rsidRDefault="00ED4E44">
      <w:r>
        <w:t>1)механическая очистка</w:t>
      </w:r>
    </w:p>
    <w:p w:rsidR="00F23115" w:rsidRDefault="00ED4E44">
      <w:r>
        <w:t>2)дезинфеекция</w:t>
      </w:r>
    </w:p>
    <w:p w:rsidR="00F23115" w:rsidRDefault="00F23115"/>
    <w:p w:rsidR="00F23115" w:rsidRDefault="00ED4E44">
      <w:pPr>
        <w:jc w:val="both"/>
      </w:pPr>
      <w:r>
        <w:rPr>
          <w:color w:val="FF0000"/>
        </w:rPr>
        <w:t>Метод Спасокукоцкого-Кочергина:</w:t>
      </w:r>
      <w:r>
        <w:t xml:space="preserve"> </w:t>
      </w:r>
    </w:p>
    <w:p w:rsidR="00F23115" w:rsidRDefault="00ED4E44" w:rsidP="00ED4E44">
      <w:pPr>
        <w:numPr>
          <w:ilvl w:val="0"/>
          <w:numId w:val="1"/>
        </w:numPr>
      </w:pPr>
      <w:r>
        <w:t xml:space="preserve">Механическая очистка рук 0,5% раствором нашатырного спирта в двух тазах по 3 минуты в каждом (в первом - до локтей, во втором - до границы верхней и средней трети плеча). </w:t>
      </w:r>
    </w:p>
    <w:p w:rsidR="00F23115" w:rsidRDefault="00ED4E44" w:rsidP="00ED4E44">
      <w:pPr>
        <w:numPr>
          <w:ilvl w:val="0"/>
          <w:numId w:val="1"/>
        </w:numPr>
      </w:pPr>
      <w:r>
        <w:t xml:space="preserve">Осушение кожи стерильными салфетками (сначала обе кисти, затем – все остальное → 2 салфетки). </w:t>
      </w:r>
    </w:p>
    <w:p w:rsidR="00F23115" w:rsidRDefault="00ED4E44" w:rsidP="00ED4E44">
      <w:pPr>
        <w:numPr>
          <w:ilvl w:val="0"/>
          <w:numId w:val="1"/>
        </w:numPr>
      </w:pPr>
      <w:r>
        <w:t xml:space="preserve">Обеззараживание салфетками, смоченными в 96% спирте (два раза по 2,5 минуты кисти и нижнюю треть предплечий, кончики пальцев, ногтевые валики) </w:t>
      </w:r>
    </w:p>
    <w:p w:rsidR="00F23115" w:rsidRDefault="00ED4E44" w:rsidP="00ED4E44">
      <w:pPr>
        <w:numPr>
          <w:ilvl w:val="0"/>
          <w:numId w:val="1"/>
        </w:numPr>
      </w:pPr>
      <w:r>
        <w:t xml:space="preserve">Ногтевые ложа и складки кожи пальцев смазывают 5% спиртовым раствором йода. </w:t>
      </w:r>
    </w:p>
    <w:p w:rsidR="00F23115" w:rsidRDefault="00ED4E44">
      <w:pPr>
        <w:rPr>
          <w:color w:val="FF0000"/>
        </w:rPr>
      </w:pPr>
      <w:r>
        <w:rPr>
          <w:color w:val="FF0000"/>
        </w:rPr>
        <w:t>Метод Афинда:</w:t>
      </w:r>
    </w:p>
    <w:p w:rsidR="00F23115" w:rsidRDefault="00ED4E44" w:rsidP="00ED4E44">
      <w:pPr>
        <w:numPr>
          <w:ilvl w:val="0"/>
          <w:numId w:val="2"/>
        </w:numPr>
        <w:jc w:val="both"/>
      </w:pPr>
      <w:r>
        <w:t>Механическая очистка рук щетками в проточной воде 10 мин., кусок мыла исп.1 раз</w:t>
      </w:r>
    </w:p>
    <w:p w:rsidR="00F23115" w:rsidRDefault="00ED4E44" w:rsidP="00ED4E44">
      <w:pPr>
        <w:numPr>
          <w:ilvl w:val="0"/>
          <w:numId w:val="2"/>
        </w:numPr>
        <w:jc w:val="both"/>
      </w:pPr>
      <w:r>
        <w:t>Кисти поднять вверх-стекало по предплечьям</w:t>
      </w:r>
    </w:p>
    <w:p w:rsidR="00F23115" w:rsidRDefault="00ED4E44" w:rsidP="00ED4E44">
      <w:pPr>
        <w:numPr>
          <w:ilvl w:val="0"/>
          <w:numId w:val="2"/>
        </w:numPr>
        <w:jc w:val="both"/>
      </w:pPr>
      <w:r>
        <w:t>Дезинфекция 5 мин. 96º спиртом</w:t>
      </w:r>
    </w:p>
    <w:p w:rsidR="00F23115" w:rsidRDefault="00ED4E44">
      <w:pPr>
        <w:jc w:val="both"/>
        <w:rPr>
          <w:color w:val="FF0000"/>
        </w:rPr>
      </w:pPr>
      <w:r>
        <w:rPr>
          <w:color w:val="FF0000"/>
        </w:rPr>
        <w:t>Метод Шубрингера:</w:t>
      </w:r>
    </w:p>
    <w:p w:rsidR="00F23115" w:rsidRDefault="00ED4E44" w:rsidP="00ED4E44">
      <w:pPr>
        <w:numPr>
          <w:ilvl w:val="0"/>
          <w:numId w:val="2"/>
        </w:numPr>
        <w:jc w:val="both"/>
      </w:pPr>
      <w:r>
        <w:t>Механическая очистка рук щетками в проточной воде 10 мин., кусок мыла исп.1 раз\</w:t>
      </w:r>
    </w:p>
    <w:p w:rsidR="00F23115" w:rsidRDefault="00ED4E44" w:rsidP="00ED4E44">
      <w:pPr>
        <w:numPr>
          <w:ilvl w:val="0"/>
          <w:numId w:val="2"/>
        </w:numPr>
        <w:jc w:val="both"/>
      </w:pPr>
      <w:r>
        <w:t>Дезинфекция 3 мин. 70º спиртом</w:t>
      </w:r>
    </w:p>
    <w:p w:rsidR="00F23115" w:rsidRDefault="00ED4E44" w:rsidP="00ED4E44">
      <w:pPr>
        <w:numPr>
          <w:ilvl w:val="0"/>
          <w:numId w:val="2"/>
        </w:numPr>
        <w:jc w:val="both"/>
      </w:pPr>
      <w:r>
        <w:t>Сулема 1/1000 3мин.</w:t>
      </w:r>
    </w:p>
    <w:p w:rsidR="00F23115" w:rsidRDefault="00ED4E44">
      <w:pPr>
        <w:jc w:val="both"/>
      </w:pPr>
      <w:r>
        <w:rPr>
          <w:color w:val="FF0000"/>
        </w:rPr>
        <w:t>С</w:t>
      </w:r>
      <w:r>
        <w:rPr>
          <w:color w:val="FF0000"/>
          <w:vertAlign w:val="subscript"/>
        </w:rPr>
        <w:t>4</w:t>
      </w:r>
      <w:r>
        <w:rPr>
          <w:color w:val="FF0000"/>
        </w:rPr>
        <w:t xml:space="preserve">(первомур): </w:t>
      </w:r>
      <w:r>
        <w:t>10 л рабочего раствора:</w:t>
      </w:r>
      <w:r>
        <w:rPr>
          <w:b/>
          <w:bCs/>
          <w:lang w:val="en-US"/>
        </w:rPr>
        <w:t>HCOOH</w:t>
      </w:r>
      <w:r>
        <w:t xml:space="preserve"> - 69мл(100%)</w:t>
      </w:r>
    </w:p>
    <w:p w:rsidR="00F23115" w:rsidRDefault="00ED4E44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</w:t>
      </w:r>
      <w:r>
        <w:rPr>
          <w:b/>
          <w:bCs/>
          <w:lang w:val="en-US"/>
        </w:rPr>
        <w:t>H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O</w:t>
      </w:r>
      <w:r>
        <w:rPr>
          <w:b/>
          <w:bCs/>
          <w:vertAlign w:val="subscript"/>
          <w:lang w:val="en-US"/>
        </w:rPr>
        <w:t>2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- 171</w:t>
      </w:r>
      <w:r>
        <w:t>мл</w:t>
      </w:r>
      <w:r>
        <w:rPr>
          <w:lang w:val="en-US"/>
        </w:rPr>
        <w:t>(30%)</w:t>
      </w:r>
    </w:p>
    <w:p w:rsidR="00F23115" w:rsidRDefault="00ED4E44">
      <w:pPr>
        <w:tabs>
          <w:tab w:val="left" w:pos="3304"/>
        </w:tabs>
        <w:jc w:val="both"/>
      </w:pPr>
      <w:r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b/>
          <w:bCs/>
          <w:lang w:val="en-US"/>
        </w:rPr>
        <w:t>H</w:t>
      </w:r>
      <w:r>
        <w:rPr>
          <w:b/>
          <w:bCs/>
          <w:vertAlign w:val="subscript"/>
        </w:rPr>
        <w:t>2</w:t>
      </w:r>
      <w:r>
        <w:rPr>
          <w:b/>
          <w:bCs/>
          <w:lang w:val="en-US"/>
        </w:rPr>
        <w:t>O</w:t>
      </w:r>
      <w:r>
        <w:t xml:space="preserve"> – 10л</w:t>
      </w:r>
    </w:p>
    <w:p w:rsidR="00F23115" w:rsidRDefault="00ED4E44">
      <w:pPr>
        <w:pStyle w:val="a4"/>
      </w:pPr>
      <w:r>
        <w:t xml:space="preserve"> </w:t>
      </w:r>
    </w:p>
    <w:p w:rsidR="00F23115" w:rsidRDefault="00ED4E44">
      <w:pPr>
        <w:jc w:val="both"/>
      </w:pPr>
      <w:r>
        <w:rPr>
          <w:color w:val="FF0000"/>
        </w:rPr>
        <w:t>Хлоргексидина Биглюконат 20%</w:t>
      </w:r>
      <w:r>
        <w:t>- дезинфекция операционного поля, рук, антисептика ран и ожогов. Препарат проявляет сильное бактерицидное действие к вегетативным формам грамположительных и грамотрицательных бактерий. Уничтожает дрожжи, бластомицеты и вирусы. Не раздражает и не сушит кожу, слизистые, не портит медицинский инструмент. Для приготовления водных р-ров применяют свежую кипяченую и охлажд воду.</w:t>
      </w:r>
    </w:p>
    <w:p w:rsidR="00F23115" w:rsidRDefault="00ED4E44">
      <w:pPr>
        <w:jc w:val="both"/>
      </w:pPr>
      <w:r>
        <w:rPr>
          <w:color w:val="FF0000"/>
        </w:rPr>
        <w:t>Новосепт</w:t>
      </w:r>
      <w:r>
        <w:t>-3% в течении 3 мин.</w:t>
      </w:r>
    </w:p>
    <w:p w:rsidR="00F23115" w:rsidRDefault="00ED4E44">
      <w:pPr>
        <w:jc w:val="both"/>
      </w:pPr>
      <w:r>
        <w:rPr>
          <w:color w:val="FF0000"/>
        </w:rPr>
        <w:t>Хлорамин Б</w:t>
      </w:r>
      <w:r>
        <w:t>- 0,5%</w:t>
      </w:r>
    </w:p>
    <w:p w:rsidR="00F23115" w:rsidRDefault="00ED4E44">
      <w:pPr>
        <w:jc w:val="both"/>
      </w:pPr>
      <w:r>
        <w:rPr>
          <w:color w:val="FF0000"/>
        </w:rPr>
        <w:t>Спирт:</w:t>
      </w:r>
      <w:r>
        <w:t>70%-глубоко проникает в кожу</w:t>
      </w:r>
    </w:p>
    <w:p w:rsidR="00F23115" w:rsidRDefault="00ED4E44">
      <w:pPr>
        <w:jc w:val="both"/>
      </w:pPr>
      <w:r>
        <w:t xml:space="preserve">            80%-эффект дубления</w:t>
      </w:r>
    </w:p>
    <w:p w:rsidR="00F23115" w:rsidRDefault="00ED4E44">
      <w:pPr>
        <w:jc w:val="both"/>
      </w:pPr>
      <w:r>
        <w:rPr>
          <w:color w:val="FF0000"/>
        </w:rPr>
        <w:t>Резиновые перчатки:</w:t>
      </w:r>
      <w:r>
        <w:t xml:space="preserve"> </w:t>
      </w:r>
    </w:p>
    <w:p w:rsidR="00F23115" w:rsidRDefault="00ED4E44" w:rsidP="00ED4E44">
      <w:pPr>
        <w:numPr>
          <w:ilvl w:val="0"/>
          <w:numId w:val="4"/>
        </w:numPr>
        <w:jc w:val="both"/>
      </w:pPr>
      <w:r>
        <w:t>Стерилизация вместе с перевязочным материаолом</w:t>
      </w:r>
    </w:p>
    <w:p w:rsidR="00F23115" w:rsidRDefault="00ED4E44" w:rsidP="00ED4E44">
      <w:pPr>
        <w:numPr>
          <w:ilvl w:val="0"/>
          <w:numId w:val="3"/>
        </w:numPr>
        <w:jc w:val="both"/>
      </w:pPr>
      <w:r>
        <w:t>Кипячение 15 мин.</w:t>
      </w:r>
    </w:p>
    <w:p w:rsidR="00F23115" w:rsidRDefault="00ED4E44" w:rsidP="00ED4E44">
      <w:pPr>
        <w:numPr>
          <w:ilvl w:val="0"/>
          <w:numId w:val="3"/>
        </w:numPr>
        <w:jc w:val="both"/>
      </w:pPr>
      <w:r>
        <w:t>Р-р сулемы 1/1000 1 час</w:t>
      </w:r>
    </w:p>
    <w:p w:rsidR="00F23115" w:rsidRDefault="00ED4E44" w:rsidP="00ED4E44">
      <w:pPr>
        <w:numPr>
          <w:ilvl w:val="0"/>
          <w:numId w:val="3"/>
        </w:numPr>
        <w:jc w:val="both"/>
      </w:pPr>
      <w:r>
        <w:t>Автоклав</w:t>
      </w:r>
    </w:p>
    <w:p w:rsidR="00F23115" w:rsidRDefault="00ED4E44" w:rsidP="00ED4E44">
      <w:pPr>
        <w:numPr>
          <w:ilvl w:val="0"/>
          <w:numId w:val="3"/>
        </w:numPr>
        <w:jc w:val="both"/>
      </w:pPr>
      <w:r>
        <w:t>Перед применением обработать спиртом</w:t>
      </w:r>
    </w:p>
    <w:p w:rsidR="00F23115" w:rsidRDefault="00ED4E44">
      <w:pPr>
        <w:jc w:val="both"/>
      </w:pPr>
      <w:r>
        <w:rPr>
          <w:color w:val="FF0000"/>
        </w:rPr>
        <w:t>Октениман</w:t>
      </w:r>
      <w:r>
        <w:t>-Октенидингидрохлорид, пропанол-1, пропанол-2</w:t>
      </w:r>
      <w:r>
        <w:rPr>
          <w:i/>
          <w:iCs/>
        </w:rPr>
        <w:t xml:space="preserve"> </w:t>
      </w:r>
      <w:r>
        <w:t>.Гигиеническая обработка рук хирургов и др. мед. персонала. Профилактика гепатита В. Уход за руками и их защита. Бактерицидное действие через 30 сек, сохраняющееся 6 часов. Отсутствие местной непереносимости. Обеспечение нормальной функции кожи и ее смягчение. Срок годности 5 лет(Германия "Шюльке и Майр")</w:t>
      </w:r>
    </w:p>
    <w:p w:rsidR="00F23115" w:rsidRDefault="00ED4E44">
      <w:pPr>
        <w:pStyle w:val="a5"/>
      </w:pPr>
      <w:r>
        <w:rPr>
          <w:color w:val="FF0000"/>
        </w:rPr>
        <w:t>Декосепт Плюс</w:t>
      </w:r>
      <w:r>
        <w:t>-2-пропанол 44,7г,1-пропанол 21,9 г.,бензалкониум хлорида 0,2 г.,смягч.добавки</w:t>
      </w:r>
      <w:r>
        <w:rPr>
          <w:i/>
          <w:iCs/>
        </w:rPr>
        <w:br/>
      </w:r>
      <w:r>
        <w:t>Гигиеническая и хирургическая обработка рук.Активен в отношении грамположит. и грамотриц.(в т.ч.туберкулез) бактерий,вирусов(в т.ч. ВИЧ),грибов рода кандида. Не сушит кожу,обеспечивает мягкий уход за руками. Имеет приятный запах.не вызывает аллергич.реакций. Относится к 4 классу малоопасн.содинен. Срок годости 3 года.(Швейцария Борер Кеми АГ)</w:t>
      </w:r>
    </w:p>
    <w:p w:rsidR="00F23115" w:rsidRDefault="00ED4E44">
      <w:pPr>
        <w:pStyle w:val="a6"/>
        <w:rPr>
          <w:rFonts w:cs="Arial"/>
          <w:color w:val="auto"/>
          <w:sz w:val="20"/>
        </w:rPr>
      </w:pPr>
      <w:r>
        <w:rPr>
          <w:color w:val="FF0000"/>
          <w:sz w:val="20"/>
        </w:rPr>
        <w:t>Лизанин</w:t>
      </w:r>
      <w:r>
        <w:rPr>
          <w:sz w:val="20"/>
        </w:rPr>
        <w:t>-</w:t>
      </w:r>
      <w:r>
        <w:rPr>
          <w:rFonts w:cs="Arial"/>
          <w:color w:val="auto"/>
          <w:sz w:val="20"/>
        </w:rPr>
        <w:t>Спирт этиловый,ЧАС, смягчающие добавки.</w:t>
      </w:r>
      <w:r>
        <w:rPr>
          <w:rFonts w:cs="Arial"/>
          <w:color w:val="auto"/>
          <w:sz w:val="20"/>
        </w:rPr>
        <w:br/>
        <w:t>Антисептик для гигиенической и хирургической обработки рук. Обладает антимикробной активностью в отношении грамоположительных и грамоотрицательных бактерий ,в т.ч. возбудителей внутрибольничных инфекций, микобактерий туберкулеза, грибов,вирусов(гепатиты и ВИЧ-инфекции). IV класс. Не раздражает кожу. Срок годности 3 года.(Лицензия Щвейцария «Лизоформ»)</w:t>
      </w:r>
    </w:p>
    <w:p w:rsidR="00F23115" w:rsidRDefault="00ED4E44">
      <w:r>
        <w:rPr>
          <w:color w:val="FF0000"/>
        </w:rPr>
        <w:t>Биотензид</w:t>
      </w:r>
      <w:r>
        <w:t>-</w:t>
      </w:r>
      <w:r>
        <w:rPr>
          <w:rFonts w:ascii="Arial" w:hAnsi="Arial"/>
          <w:color w:val="5A3625"/>
          <w:sz w:val="15"/>
          <w:szCs w:val="15"/>
          <w:u w:val="single"/>
        </w:rPr>
        <w:t xml:space="preserve"> </w:t>
      </w:r>
      <w:r>
        <w:t>Пропанол-2, пропанол-1, этанол, хлоргексидин биглюконат.</w:t>
      </w:r>
      <w:r>
        <w:br/>
        <w:t>Обладает антимикробной активностью в отношении грамположительных и грамотрицательных бактериий, микробактерий туберкулеза, патогенных грибов, вирусов (HBV,HIV). Относится к 4 классу малоопасных соединений. Предназначен для гигиенической обработки рук мед. персонала и обработки рук хирургов.Срок годности 3 года.(Австрия «Мерк Гмбх)</w:t>
      </w:r>
    </w:p>
    <w:p w:rsidR="00F23115" w:rsidRDefault="00ED4E44">
      <w:r>
        <w:rPr>
          <w:color w:val="FF0000"/>
        </w:rPr>
        <w:t>Эземтан</w:t>
      </w:r>
      <w:r>
        <w:t>-Дезинфицирующий лосьон для мытья рук хирургов и мед. персонала. Обработка кожи и тела при принятии душа и ванн, в т.ч. перед операциями, мытье лежачих больных, для предупреждения дерматитов новорожденных. Содержит аллантоин, как биологический компонент для ухода за кожей и лактанат натрия для поддержания естественной влажности. Для чувствит. и требующей особого ухода кожи. рН = 5,5. (Германия "Шюльке и Майр")</w:t>
      </w:r>
    </w:p>
    <w:p w:rsidR="00F23115" w:rsidRDefault="00ED4E44">
      <w:pPr>
        <w:pStyle w:val="a6"/>
        <w:rPr>
          <w:rFonts w:cs="Arial"/>
          <w:color w:val="auto"/>
          <w:sz w:val="20"/>
        </w:rPr>
      </w:pPr>
      <w:r>
        <w:rPr>
          <w:color w:val="FF0000"/>
          <w:sz w:val="20"/>
        </w:rPr>
        <w:t>Ваза-Софт</w:t>
      </w:r>
      <w:r>
        <w:rPr>
          <w:color w:val="auto"/>
          <w:sz w:val="20"/>
        </w:rPr>
        <w:t xml:space="preserve">-Жидкое антибактериальное моющее средство для мытья кожи. Рекомендется в случаях, когда необходимо частое мытье рук - перед хирургической и гигиенической дезинфекцией рук. Не содержит щелочей, применим для чувствительной кожи. Применяется также для общего мытья тела - для ванн и душа. Приятный запах </w:t>
      </w:r>
      <w:r>
        <w:rPr>
          <w:rFonts w:cs="Arial"/>
          <w:color w:val="auto"/>
          <w:sz w:val="20"/>
        </w:rPr>
        <w:t>.(Лицензия Щвейцария «Лизоформ»)</w:t>
      </w:r>
    </w:p>
    <w:p w:rsidR="00F23115" w:rsidRDefault="00ED4E44">
      <w:r>
        <w:rPr>
          <w:color w:val="FF0000"/>
        </w:rPr>
        <w:t>Октенидерм</w:t>
      </w:r>
      <w:r>
        <w:t>-Октенидиндигидрохлорид, пропанол-1, пропанол-2.</w:t>
      </w:r>
      <w:r>
        <w:rPr>
          <w:u w:val="single"/>
        </w:rPr>
        <w:br/>
      </w:r>
      <w:r>
        <w:t>Дезинфекция кожи перед операциями, пункциями и др. Подобными манипуляциями. Идеальное средство ухода за кожей ран и швов. Гигиеническая и хирургическая дезинфекция рук. Образующаяся после высыхания пленка держится длительное время. Начало действия через 30 сек., длительность - 6 часов. Срок годности 5 лет. (Германия "Шюльке и Майр")</w:t>
      </w:r>
    </w:p>
    <w:p w:rsidR="00F23115" w:rsidRDefault="00ED4E44">
      <w:r>
        <w:rPr>
          <w:color w:val="FF0000"/>
        </w:rPr>
        <w:t>Октенисепт</w:t>
      </w:r>
      <w:r>
        <w:t>-Октенидиндигидрохлорид, феноксиэтанол</w:t>
      </w:r>
      <w:r>
        <w:rPr>
          <w:u w:val="single"/>
        </w:rPr>
        <w:t xml:space="preserve"> </w:t>
      </w:r>
      <w:r>
        <w:rPr>
          <w:u w:val="single"/>
        </w:rPr>
        <w:br/>
      </w:r>
      <w:r>
        <w:t>Новейшее средство с запатентованной комбинацией активных веществ. Дезинфекция и лечение слизистых и прилегающей кожи перед и после операцией и др. мед. вмешательствами в гинекологии и акушерстве, урологии, проктологии, хирургии, стоматологии, травматологии, дерматовенерологии, педиатрии и др. Лечение ран, ожогов и швов. Дезинфекция рук. Подавляет бактерии (в т.ч. дифтерия), хламидии, микоплазму, дрожжи и грибки, простейшие, вирусы. Безболезненная аппликация. Отсутствие сенсибилизации. Продолжительный (до 1 часа) антисептический эффект. (Германия "Шюльке и Майр")</w:t>
      </w:r>
    </w:p>
    <w:p w:rsidR="00F23115" w:rsidRDefault="00ED4E44">
      <w:pPr>
        <w:pStyle w:val="5"/>
      </w:pPr>
      <w:r>
        <w:t>Обраьотка операционного белья</w:t>
      </w:r>
    </w:p>
    <w:p w:rsidR="00F23115" w:rsidRDefault="00ED4E44">
      <w:pPr>
        <w:pStyle w:val="20"/>
        <w:rPr>
          <w:b/>
        </w:rPr>
      </w:pPr>
      <w:r>
        <w:t>Операционное белье – халаты хирургические, простыни, полотенца, маски, шапочки, бахилы.</w:t>
      </w:r>
    </w:p>
    <w:p w:rsidR="00F23115" w:rsidRDefault="00ED4E44">
      <w:pPr>
        <w:jc w:val="both"/>
        <w:rPr>
          <w:i/>
          <w:iCs/>
        </w:rPr>
      </w:pPr>
      <w:r>
        <w:rPr>
          <w:b/>
          <w:bCs/>
        </w:rPr>
        <w:t xml:space="preserve">Этап </w:t>
      </w:r>
      <w:r>
        <w:rPr>
          <w:b/>
          <w:bCs/>
          <w:lang w:val="en-US"/>
        </w:rPr>
        <w:t>I</w:t>
      </w:r>
      <w:r>
        <w:rPr>
          <w:i/>
          <w:iCs/>
        </w:rPr>
        <w:t xml:space="preserve"> – предстерилизационная подготовка материала.</w:t>
      </w:r>
    </w:p>
    <w:p w:rsidR="00F23115" w:rsidRDefault="00ED4E44">
      <w:pPr>
        <w:jc w:val="both"/>
      </w:pPr>
      <w:r>
        <w:t>Операционное белье должно иметь специальную метку и сдаваться в стирку отдельно от другого белья в специальных мешках; у халатов не должно быть карманов, поясов; простыни должны быть подшиты. Для стерилизации складываются в виде рулона.</w:t>
      </w:r>
    </w:p>
    <w:p w:rsidR="00F23115" w:rsidRDefault="00ED4E44">
      <w:pPr>
        <w:jc w:val="both"/>
        <w:rPr>
          <w:i/>
          <w:iCs/>
        </w:rPr>
      </w:pPr>
      <w:r>
        <w:rPr>
          <w:b/>
          <w:bCs/>
        </w:rPr>
        <w:t xml:space="preserve">Этап </w:t>
      </w:r>
      <w:r>
        <w:rPr>
          <w:b/>
          <w:bCs/>
          <w:lang w:val="en-US"/>
        </w:rPr>
        <w:t>II</w:t>
      </w:r>
      <w:r>
        <w:rPr>
          <w:i/>
          <w:iCs/>
        </w:rPr>
        <w:t xml:space="preserve"> – укладка и подготовка материала к стерилизации.</w:t>
      </w:r>
    </w:p>
    <w:p w:rsidR="00F23115" w:rsidRDefault="00ED4E44">
      <w:pPr>
        <w:pStyle w:val="20"/>
      </w:pPr>
      <w:r>
        <w:t>Проверяют исправность бикса, ложат на его дно простыню – краями наружу, укладывают белье неплотно, закрывают бикс, защелкивают замок, привязывают бирку с названием материала, после стерилизации на ней указывают дату проведения и фамилию проводившего ее. Если нет биксов, то белье укладывают в два мешочка (один в другой, в первом – белье).</w:t>
      </w:r>
    </w:p>
    <w:p w:rsidR="00F23115" w:rsidRDefault="00F23115">
      <w:pPr>
        <w:jc w:val="both"/>
      </w:pPr>
    </w:p>
    <w:p w:rsidR="00F23115" w:rsidRDefault="00F23115">
      <w:pPr>
        <w:jc w:val="both"/>
      </w:pPr>
    </w:p>
    <w:p w:rsidR="00F23115" w:rsidRDefault="00ED4E44">
      <w:pPr>
        <w:jc w:val="both"/>
        <w:rPr>
          <w:i/>
          <w:iCs/>
        </w:rPr>
      </w:pPr>
      <w:r>
        <w:rPr>
          <w:b/>
          <w:bCs/>
        </w:rPr>
        <w:t xml:space="preserve">Этап </w:t>
      </w:r>
      <w:r>
        <w:rPr>
          <w:b/>
          <w:bCs/>
          <w:lang w:val="en-US"/>
        </w:rPr>
        <w:t>III</w:t>
      </w:r>
      <w:r>
        <w:rPr>
          <w:i/>
          <w:iCs/>
        </w:rPr>
        <w:t xml:space="preserve"> – стерилизация.</w:t>
      </w:r>
    </w:p>
    <w:p w:rsidR="00F23115" w:rsidRDefault="00ED4E44">
      <w:pPr>
        <w:jc w:val="both"/>
      </w:pPr>
      <w:r>
        <w:t>Отсчет времени от достижения заданного давления – 2 атм. стерилизуют в течение 20 минут.</w:t>
      </w:r>
    </w:p>
    <w:p w:rsidR="00F23115" w:rsidRDefault="00ED4E44">
      <w:pPr>
        <w:jc w:val="both"/>
        <w:rPr>
          <w:i/>
          <w:iCs/>
        </w:rPr>
      </w:pPr>
      <w:r>
        <w:rPr>
          <w:b/>
          <w:bCs/>
        </w:rPr>
        <w:t xml:space="preserve">Этап </w:t>
      </w:r>
      <w:r>
        <w:rPr>
          <w:b/>
          <w:bCs/>
          <w:lang w:val="en-US"/>
        </w:rPr>
        <w:t>IV</w:t>
      </w:r>
      <w:r>
        <w:rPr>
          <w:i/>
          <w:iCs/>
        </w:rPr>
        <w:t xml:space="preserve"> – хранение стерильного материала.</w:t>
      </w:r>
    </w:p>
    <w:p w:rsidR="00F23115" w:rsidRDefault="00ED4E44">
      <w:pPr>
        <w:pStyle w:val="20"/>
      </w:pPr>
      <w:r>
        <w:t>Камеру разгружают, биксы вынимают и закрывают решетку, ставят на спец. столик. Хранят в шкафах под замком в спец. комнатах. Срок хранения без вскрытия: в биксах – 48 часов, в мешках – 24 часа.</w:t>
      </w:r>
    </w:p>
    <w:p w:rsidR="00F23115" w:rsidRDefault="00ED4E44">
      <w:pPr>
        <w:pStyle w:val="5"/>
      </w:pPr>
      <w:r>
        <w:t>Обработка инструментов</w:t>
      </w:r>
    </w:p>
    <w:p w:rsidR="00F23115" w:rsidRDefault="00F23115">
      <w:pPr>
        <w:rPr>
          <w:color w:val="FF0000"/>
          <w:u w:val="single"/>
        </w:rPr>
      </w:pPr>
    </w:p>
    <w:p w:rsidR="00F23115" w:rsidRDefault="00ED4E44">
      <w:pPr>
        <w:jc w:val="both"/>
        <w:rPr>
          <w:i/>
          <w:iCs/>
          <w:color w:val="000080"/>
        </w:rPr>
      </w:pPr>
      <w:r>
        <w:rPr>
          <w:i/>
          <w:iCs/>
          <w:color w:val="000080"/>
        </w:rPr>
        <w:t xml:space="preserve">Этап </w:t>
      </w:r>
      <w:r>
        <w:rPr>
          <w:i/>
          <w:iCs/>
          <w:color w:val="000080"/>
          <w:lang w:val="en-US"/>
        </w:rPr>
        <w:t>I</w:t>
      </w:r>
      <w:r>
        <w:rPr>
          <w:i/>
          <w:iCs/>
          <w:color w:val="000080"/>
        </w:rPr>
        <w:t xml:space="preserve"> – предстерилизационная подготовка.</w:t>
      </w:r>
    </w:p>
    <w:p w:rsidR="00F23115" w:rsidRDefault="00ED4E44" w:rsidP="00ED4E44">
      <w:pPr>
        <w:numPr>
          <w:ilvl w:val="0"/>
          <w:numId w:val="5"/>
        </w:numPr>
        <w:jc w:val="both"/>
      </w:pPr>
      <w:r>
        <w:t>Моют в проточной воде в течение 5 минут.</w:t>
      </w:r>
    </w:p>
    <w:p w:rsidR="00F23115" w:rsidRDefault="00ED4E44" w:rsidP="00ED4E44">
      <w:pPr>
        <w:numPr>
          <w:ilvl w:val="0"/>
          <w:numId w:val="5"/>
        </w:numPr>
        <w:jc w:val="both"/>
      </w:pPr>
      <w:r>
        <w:t>Замачивают в специальном моющем растворе при температуре 50</w:t>
      </w:r>
      <w:r>
        <w:rPr>
          <w:vertAlign w:val="superscript"/>
        </w:rPr>
        <w:t>0</w:t>
      </w:r>
      <w:r>
        <w:t>С на 15-20 минут.Моющ.р-р:</w:t>
      </w:r>
    </w:p>
    <w:p w:rsidR="00F23115" w:rsidRDefault="00ED4E44">
      <w:pPr>
        <w:ind w:left="720"/>
        <w:jc w:val="both"/>
      </w:pPr>
      <w:r>
        <w:t>0,5% порошок,1л воды,перекись 3%</w:t>
      </w:r>
    </w:p>
    <w:p w:rsidR="00F23115" w:rsidRDefault="00ED4E44" w:rsidP="00ED4E44">
      <w:pPr>
        <w:numPr>
          <w:ilvl w:val="0"/>
          <w:numId w:val="6"/>
        </w:numPr>
        <w:jc w:val="both"/>
      </w:pPr>
      <w:r>
        <w:t>Моют в том же растворе щеткой.</w:t>
      </w:r>
    </w:p>
    <w:p w:rsidR="00F23115" w:rsidRDefault="00ED4E44" w:rsidP="00ED4E44">
      <w:pPr>
        <w:numPr>
          <w:ilvl w:val="0"/>
          <w:numId w:val="6"/>
        </w:numPr>
        <w:jc w:val="both"/>
      </w:pPr>
      <w:r>
        <w:t>Ополаскивают в течение 5 минут теплой водой.</w:t>
      </w:r>
    </w:p>
    <w:p w:rsidR="00F23115" w:rsidRDefault="00ED4E44" w:rsidP="00ED4E44">
      <w:pPr>
        <w:numPr>
          <w:ilvl w:val="0"/>
          <w:numId w:val="6"/>
        </w:numPr>
        <w:jc w:val="both"/>
      </w:pPr>
      <w:r>
        <w:t>Прополаскивают в дистиллированной воде 1 минуту.</w:t>
      </w:r>
    </w:p>
    <w:p w:rsidR="00F23115" w:rsidRDefault="00ED4E44" w:rsidP="00ED4E44">
      <w:pPr>
        <w:numPr>
          <w:ilvl w:val="0"/>
          <w:numId w:val="6"/>
        </w:numPr>
        <w:jc w:val="both"/>
      </w:pPr>
      <w:r>
        <w:t>Проба на порошок-фенолфталеиновая</w:t>
      </w:r>
    </w:p>
    <w:p w:rsidR="00F23115" w:rsidRDefault="00ED4E44" w:rsidP="00ED4E44">
      <w:pPr>
        <w:numPr>
          <w:ilvl w:val="0"/>
          <w:numId w:val="6"/>
        </w:numPr>
        <w:jc w:val="both"/>
      </w:pPr>
      <w:r>
        <w:t>Проба на кровь – бензидиновая</w:t>
      </w:r>
    </w:p>
    <w:p w:rsidR="00F23115" w:rsidRDefault="00ED4E44">
      <w:pPr>
        <w:jc w:val="both"/>
        <w:rPr>
          <w:i/>
          <w:iCs/>
          <w:color w:val="000080"/>
        </w:rPr>
      </w:pPr>
      <w:r>
        <w:rPr>
          <w:i/>
          <w:iCs/>
          <w:color w:val="000080"/>
        </w:rPr>
        <w:t xml:space="preserve">Этап </w:t>
      </w:r>
      <w:r>
        <w:rPr>
          <w:i/>
          <w:iCs/>
          <w:color w:val="000080"/>
          <w:lang w:val="en-US"/>
        </w:rPr>
        <w:t>II</w:t>
      </w:r>
      <w:r>
        <w:rPr>
          <w:i/>
          <w:iCs/>
          <w:color w:val="000080"/>
        </w:rPr>
        <w:t xml:space="preserve"> – укладка и подготовка  к стерилизации.</w:t>
      </w:r>
    </w:p>
    <w:p w:rsidR="00F23115" w:rsidRDefault="00ED4E44">
      <w:pPr>
        <w:jc w:val="both"/>
      </w:pPr>
      <w:r>
        <w:rPr>
          <w:u w:val="single"/>
        </w:rPr>
        <w:t>В сухожаровом шкафу:</w:t>
      </w:r>
      <w:r>
        <w:t xml:space="preserve"> Помещают в металлические коробки, укладывая вертикально в один слой. Крышки от коробок стерилизуют рядом.</w:t>
      </w:r>
    </w:p>
    <w:p w:rsidR="00F23115" w:rsidRDefault="00ED4E44">
      <w:pPr>
        <w:jc w:val="both"/>
        <w:rPr>
          <w:u w:val="single"/>
        </w:rPr>
      </w:pPr>
      <w:r>
        <w:rPr>
          <w:u w:val="single"/>
        </w:rPr>
        <w:t>В автоклавах:</w:t>
      </w:r>
    </w:p>
    <w:p w:rsidR="00F23115" w:rsidRDefault="00ED4E44">
      <w:pPr>
        <w:jc w:val="both"/>
      </w:pPr>
      <w:r>
        <w:t>Заворачивают в вафельное полотенце в виде пакета и укладывают на металлический поднос или сетку.</w:t>
      </w:r>
    </w:p>
    <w:p w:rsidR="00F23115" w:rsidRDefault="00ED4E44">
      <w:pPr>
        <w:jc w:val="both"/>
      </w:pPr>
      <w:r>
        <w:rPr>
          <w:i/>
          <w:iCs/>
        </w:rPr>
        <w:t xml:space="preserve">Перчатки: </w:t>
      </w:r>
      <w:r>
        <w:t>пересыпают тальком, засыпая его внутрь, прокладывают перчатки марлевыми салфетками, попарно заворачивают их в салфетку и укладывают в отдельный бикс.</w:t>
      </w:r>
    </w:p>
    <w:p w:rsidR="00F23115" w:rsidRDefault="00ED4E44">
      <w:pPr>
        <w:jc w:val="both"/>
      </w:pPr>
      <w:r>
        <w:rPr>
          <w:i/>
          <w:iCs/>
        </w:rPr>
        <w:t>Системы:</w:t>
      </w:r>
      <w:r>
        <w:t xml:space="preserve"> проверяют соединения, складывают в 2-3 кольца (без перегибов), заворачивают в большую марлевую салфетку, затем в вафельное полотенце, укладывают в биксы.</w:t>
      </w:r>
    </w:p>
    <w:p w:rsidR="00F23115" w:rsidRDefault="00ED4E44">
      <w:pPr>
        <w:jc w:val="both"/>
        <w:rPr>
          <w:i/>
          <w:iCs/>
          <w:color w:val="000080"/>
        </w:rPr>
      </w:pPr>
      <w:r>
        <w:rPr>
          <w:i/>
          <w:iCs/>
          <w:color w:val="000080"/>
        </w:rPr>
        <w:t xml:space="preserve">Этап </w:t>
      </w:r>
      <w:r>
        <w:rPr>
          <w:i/>
          <w:iCs/>
          <w:color w:val="000080"/>
          <w:lang w:val="en-US"/>
        </w:rPr>
        <w:t>III</w:t>
      </w:r>
      <w:r>
        <w:rPr>
          <w:i/>
          <w:iCs/>
          <w:color w:val="000080"/>
        </w:rPr>
        <w:t xml:space="preserve"> – стерилизация.</w:t>
      </w:r>
    </w:p>
    <w:p w:rsidR="00F23115" w:rsidRDefault="00ED4E44">
      <w:pPr>
        <w:jc w:val="both"/>
        <w:rPr>
          <w:u w:val="single"/>
        </w:rPr>
      </w:pPr>
      <w:r>
        <w:rPr>
          <w:u w:val="single"/>
        </w:rPr>
        <w:t>В сухожаровом шкафу:</w:t>
      </w:r>
    </w:p>
    <w:p w:rsidR="00F23115" w:rsidRDefault="00ED4E44">
      <w:pPr>
        <w:jc w:val="both"/>
      </w:pPr>
      <w:r>
        <w:t>Стерилизуются инструменты, стеклянная посуда.</w:t>
      </w:r>
    </w:p>
    <w:p w:rsidR="00F23115" w:rsidRDefault="00ED4E44" w:rsidP="00ED4E44">
      <w:pPr>
        <w:numPr>
          <w:ilvl w:val="1"/>
          <w:numId w:val="7"/>
        </w:numPr>
        <w:jc w:val="both"/>
      </w:pPr>
      <w:r>
        <w:t>Укладывают на полки.</w:t>
      </w:r>
    </w:p>
    <w:p w:rsidR="00F23115" w:rsidRDefault="00ED4E44" w:rsidP="00ED4E44">
      <w:pPr>
        <w:numPr>
          <w:ilvl w:val="1"/>
          <w:numId w:val="7"/>
        </w:numPr>
        <w:jc w:val="both"/>
        <w:rPr>
          <w:rFonts w:ascii="a_AlgeriusBlw" w:hAnsi="a_AlgeriusBlw"/>
        </w:rPr>
      </w:pPr>
      <w:r>
        <w:t>Включают подогрев.</w:t>
      </w:r>
    </w:p>
    <w:p w:rsidR="00F23115" w:rsidRDefault="00ED4E44" w:rsidP="00ED4E44">
      <w:pPr>
        <w:numPr>
          <w:ilvl w:val="1"/>
          <w:numId w:val="7"/>
        </w:numPr>
        <w:jc w:val="both"/>
        <w:rPr>
          <w:rFonts w:ascii="a_AlgeriusBlw" w:hAnsi="a_AlgeriusBlw"/>
        </w:rPr>
      </w:pPr>
      <w:r>
        <w:t>Доводят до 80-85</w:t>
      </w:r>
      <w:r>
        <w:rPr>
          <w:vertAlign w:val="superscript"/>
        </w:rPr>
        <w:t>0</w:t>
      </w:r>
      <w:r>
        <w:t xml:space="preserve">С </w:t>
      </w:r>
      <w:r>
        <w:rPr>
          <w:rFonts w:ascii="a_AlgeriusBlw" w:hAnsi="a_AlgeriusBlw"/>
        </w:rPr>
        <w:tab/>
      </w:r>
      <w:r>
        <w:t>при открытой дверце.</w:t>
      </w:r>
    </w:p>
    <w:p w:rsidR="00F23115" w:rsidRDefault="00ED4E44" w:rsidP="00ED4E44">
      <w:pPr>
        <w:numPr>
          <w:ilvl w:val="1"/>
          <w:numId w:val="7"/>
        </w:numPr>
        <w:jc w:val="both"/>
        <w:rPr>
          <w:rFonts w:ascii="a_AlgeriusBlw" w:hAnsi="a_AlgeriusBlw"/>
        </w:rPr>
      </w:pPr>
      <w:r>
        <w:t>Просушивают 30 минут.</w:t>
      </w:r>
    </w:p>
    <w:p w:rsidR="00F23115" w:rsidRDefault="00ED4E44" w:rsidP="00ED4E44">
      <w:pPr>
        <w:numPr>
          <w:ilvl w:val="1"/>
          <w:numId w:val="7"/>
        </w:numPr>
        <w:jc w:val="both"/>
        <w:rPr>
          <w:rFonts w:ascii="a_AlgeriusBlw" w:hAnsi="a_AlgeriusBlw"/>
        </w:rPr>
      </w:pPr>
      <w:r>
        <w:t>Закрывают дверцу.</w:t>
      </w:r>
    </w:p>
    <w:p w:rsidR="00F23115" w:rsidRDefault="00ED4E44" w:rsidP="00ED4E44">
      <w:pPr>
        <w:numPr>
          <w:ilvl w:val="1"/>
          <w:numId w:val="7"/>
        </w:numPr>
        <w:jc w:val="both"/>
        <w:rPr>
          <w:rFonts w:ascii="a_AlgeriusBlw" w:hAnsi="a_AlgeriusBlw"/>
        </w:rPr>
      </w:pPr>
      <w:r>
        <w:t>Доводят до 180</w:t>
      </w:r>
      <w:r>
        <w:rPr>
          <w:vertAlign w:val="superscript"/>
        </w:rPr>
        <w:t>0</w:t>
      </w:r>
      <w:r>
        <w:t>С.</w:t>
      </w:r>
    </w:p>
    <w:p w:rsidR="00F23115" w:rsidRDefault="00ED4E44" w:rsidP="00ED4E44">
      <w:pPr>
        <w:numPr>
          <w:ilvl w:val="1"/>
          <w:numId w:val="7"/>
        </w:numPr>
        <w:jc w:val="both"/>
        <w:rPr>
          <w:rFonts w:ascii="a_AlgeriusBlw" w:hAnsi="a_AlgeriusBlw"/>
        </w:rPr>
      </w:pPr>
      <w:r>
        <w:t>Стерилизуют 1 час.</w:t>
      </w:r>
    </w:p>
    <w:p w:rsidR="00F23115" w:rsidRDefault="00ED4E44" w:rsidP="00ED4E44">
      <w:pPr>
        <w:numPr>
          <w:ilvl w:val="1"/>
          <w:numId w:val="7"/>
        </w:numPr>
        <w:jc w:val="both"/>
        <w:rPr>
          <w:rFonts w:ascii="a_AlgeriusBlw" w:hAnsi="a_AlgeriusBlw"/>
        </w:rPr>
      </w:pPr>
      <w:r>
        <w:t>После снижения температуры до 70-75</w:t>
      </w:r>
      <w:r>
        <w:rPr>
          <w:vertAlign w:val="superscript"/>
        </w:rPr>
        <w:t>0</w:t>
      </w:r>
      <w:r>
        <w:t>С открывают дверцу.</w:t>
      </w:r>
    </w:p>
    <w:p w:rsidR="00F23115" w:rsidRDefault="00ED4E44" w:rsidP="00ED4E44">
      <w:pPr>
        <w:numPr>
          <w:ilvl w:val="1"/>
          <w:numId w:val="7"/>
        </w:numPr>
        <w:jc w:val="both"/>
        <w:rPr>
          <w:rFonts w:ascii="a_AlgeriusBlw" w:hAnsi="a_AlgeriusBlw"/>
        </w:rPr>
      </w:pPr>
      <w:r>
        <w:t>Стерильным инструментом закрывают металлические коробки с инструментами крышкой.</w:t>
      </w:r>
    </w:p>
    <w:p w:rsidR="00F23115" w:rsidRDefault="00ED4E44" w:rsidP="00ED4E44">
      <w:pPr>
        <w:numPr>
          <w:ilvl w:val="1"/>
          <w:numId w:val="7"/>
        </w:numPr>
        <w:jc w:val="both"/>
        <w:rPr>
          <w:i/>
          <w:iCs/>
        </w:rPr>
      </w:pPr>
      <w:r>
        <w:t>Спустя 15-20 минут камеру разгружают.</w:t>
      </w:r>
    </w:p>
    <w:p w:rsidR="00F23115" w:rsidRDefault="00ED4E44">
      <w:pPr>
        <w:jc w:val="both"/>
        <w:rPr>
          <w:u w:val="single"/>
        </w:rPr>
      </w:pPr>
      <w:r>
        <w:rPr>
          <w:u w:val="single"/>
        </w:rPr>
        <w:t>В автоклаве:</w:t>
      </w:r>
    </w:p>
    <w:p w:rsidR="00F23115" w:rsidRDefault="00ED4E44">
      <w:pPr>
        <w:jc w:val="both"/>
      </w:pPr>
      <w:r>
        <w:t>Стерилизуются инструменты, системы, перчатки.</w:t>
      </w:r>
    </w:p>
    <w:p w:rsidR="00F23115" w:rsidRDefault="00ED4E44">
      <w:pPr>
        <w:jc w:val="both"/>
      </w:pPr>
      <w:r>
        <w:rPr>
          <w:i/>
          <w:iCs/>
        </w:rPr>
        <w:t xml:space="preserve">Инструменты </w:t>
      </w:r>
      <w:r>
        <w:t>– при 2 атм. – 20 минут,132º</w:t>
      </w:r>
    </w:p>
    <w:p w:rsidR="00F23115" w:rsidRDefault="00ED4E44">
      <w:pPr>
        <w:jc w:val="both"/>
      </w:pPr>
      <w:r>
        <w:rPr>
          <w:i/>
          <w:iCs/>
        </w:rPr>
        <w:t>Перчатки, системы</w:t>
      </w:r>
      <w:r>
        <w:t xml:space="preserve"> – при 1,1 атм. – 45 минут.</w:t>
      </w:r>
    </w:p>
    <w:p w:rsidR="00F23115" w:rsidRDefault="00ED4E44">
      <w:pPr>
        <w:jc w:val="both"/>
        <w:rPr>
          <w:i/>
          <w:iCs/>
          <w:color w:val="000080"/>
        </w:rPr>
      </w:pPr>
      <w:r>
        <w:rPr>
          <w:i/>
          <w:iCs/>
          <w:color w:val="000080"/>
        </w:rPr>
        <w:t xml:space="preserve">Этап </w:t>
      </w:r>
      <w:r>
        <w:rPr>
          <w:i/>
          <w:iCs/>
          <w:color w:val="000080"/>
          <w:lang w:val="en-US"/>
        </w:rPr>
        <w:t>IV</w:t>
      </w:r>
      <w:r>
        <w:rPr>
          <w:i/>
          <w:iCs/>
          <w:color w:val="000080"/>
        </w:rPr>
        <w:t xml:space="preserve"> – хранение стерильного материала.</w:t>
      </w:r>
    </w:p>
    <w:p w:rsidR="00F23115" w:rsidRDefault="00ED4E44">
      <w:pPr>
        <w:jc w:val="both"/>
      </w:pPr>
      <w:r>
        <w:t>Хранят в отдельном помещении.</w:t>
      </w:r>
    </w:p>
    <w:p w:rsidR="00F23115" w:rsidRDefault="00ED4E44">
      <w:pPr>
        <w:jc w:val="both"/>
      </w:pPr>
      <w:r>
        <w:t>Стерильность в биксах – 48 часов.</w:t>
      </w:r>
    </w:p>
    <w:p w:rsidR="00F23115" w:rsidRDefault="00ED4E44">
      <w:pPr>
        <w:jc w:val="both"/>
      </w:pPr>
      <w:r>
        <w:t>Если инструменты, обернутые в материал, стерилизовались в биксах – 3 сут.</w:t>
      </w:r>
    </w:p>
    <w:p w:rsidR="00F23115" w:rsidRDefault="00ED4E44">
      <w:pPr>
        <w:pStyle w:val="5"/>
      </w:pPr>
      <w:r>
        <w:t>Обработка шприцёв и игл</w:t>
      </w:r>
    </w:p>
    <w:p w:rsidR="00F23115" w:rsidRDefault="00F23115">
      <w:pPr>
        <w:jc w:val="center"/>
        <w:rPr>
          <w:color w:val="FF0000"/>
        </w:rPr>
      </w:pPr>
    </w:p>
    <w:p w:rsidR="00F23115" w:rsidRDefault="00ED4E44">
      <w:pPr>
        <w:pStyle w:val="20"/>
        <w:rPr>
          <w:b/>
        </w:rPr>
      </w:pPr>
      <w:r>
        <w:t>Все то же самое. НО:</w:t>
      </w:r>
    </w:p>
    <w:p w:rsidR="00F23115" w:rsidRDefault="00ED4E44">
      <w:pPr>
        <w:jc w:val="both"/>
      </w:pPr>
      <w:r>
        <w:t>Различия в предстерилизационной подготовке:</w:t>
      </w:r>
    </w:p>
    <w:p w:rsidR="00F23115" w:rsidRDefault="00ED4E44">
      <w:pPr>
        <w:jc w:val="both"/>
        <w:rPr>
          <w:u w:val="single"/>
        </w:rPr>
      </w:pPr>
      <w:r>
        <w:rPr>
          <w:u w:val="single"/>
        </w:rPr>
        <w:t>Инъекционные иглы:</w:t>
      </w:r>
    </w:p>
    <w:p w:rsidR="00F23115" w:rsidRDefault="00ED4E44">
      <w:pPr>
        <w:jc w:val="both"/>
        <w:rPr>
          <w:i/>
          <w:iCs/>
        </w:rPr>
      </w:pPr>
      <w:r>
        <w:rPr>
          <w:i/>
          <w:iCs/>
        </w:rPr>
        <w:t>Неинфицированные:</w:t>
      </w:r>
    </w:p>
    <w:p w:rsidR="00F23115" w:rsidRDefault="00ED4E44" w:rsidP="00ED4E44">
      <w:pPr>
        <w:numPr>
          <w:ilvl w:val="0"/>
          <w:numId w:val="9"/>
        </w:numPr>
        <w:jc w:val="both"/>
      </w:pPr>
      <w:r>
        <w:t>промывают с помощью шприца теплой водой.</w:t>
      </w:r>
    </w:p>
    <w:p w:rsidR="00F23115" w:rsidRDefault="00ED4E44" w:rsidP="00ED4E44">
      <w:pPr>
        <w:numPr>
          <w:ilvl w:val="0"/>
          <w:numId w:val="9"/>
        </w:numPr>
        <w:jc w:val="both"/>
      </w:pPr>
      <w:r>
        <w:t>промывают 1% раствором натрия гидрокарбоната</w:t>
      </w:r>
    </w:p>
    <w:p w:rsidR="00F23115" w:rsidRDefault="00ED4E44" w:rsidP="00ED4E44">
      <w:pPr>
        <w:numPr>
          <w:ilvl w:val="0"/>
          <w:numId w:val="9"/>
        </w:numPr>
        <w:jc w:val="both"/>
      </w:pPr>
      <w:r>
        <w:t>канал иглы прочищают мандреном</w:t>
      </w:r>
    </w:p>
    <w:p w:rsidR="00F23115" w:rsidRDefault="00ED4E44" w:rsidP="00ED4E44">
      <w:pPr>
        <w:numPr>
          <w:ilvl w:val="0"/>
          <w:numId w:val="9"/>
        </w:numPr>
        <w:jc w:val="both"/>
      </w:pPr>
      <w:r>
        <w:t>промывают 0,5% раствором нашатырного спирта</w:t>
      </w:r>
    </w:p>
    <w:p w:rsidR="00F23115" w:rsidRDefault="00ED4E44" w:rsidP="00ED4E44">
      <w:pPr>
        <w:numPr>
          <w:ilvl w:val="0"/>
          <w:numId w:val="9"/>
        </w:numPr>
        <w:jc w:val="both"/>
      </w:pPr>
      <w:r>
        <w:t>кипятят со вставленным мандреном 30 минут в растворе 2% натрия гидрокарбоната</w:t>
      </w:r>
    </w:p>
    <w:p w:rsidR="00F23115" w:rsidRDefault="00ED4E44" w:rsidP="00ED4E44">
      <w:pPr>
        <w:numPr>
          <w:ilvl w:val="0"/>
          <w:numId w:val="9"/>
        </w:numPr>
        <w:jc w:val="both"/>
      </w:pPr>
      <w:r>
        <w:t>через 8-12 часов кипятят в дистиллированной воде 40 минут</w:t>
      </w:r>
    </w:p>
    <w:p w:rsidR="00F23115" w:rsidRDefault="00ED4E44" w:rsidP="00ED4E44">
      <w:pPr>
        <w:numPr>
          <w:ilvl w:val="0"/>
          <w:numId w:val="9"/>
        </w:numPr>
        <w:jc w:val="both"/>
      </w:pPr>
      <w:r>
        <w:t>высушивают продувая эфиром или спиртом</w:t>
      </w:r>
    </w:p>
    <w:p w:rsidR="00F23115" w:rsidRDefault="00ED4E44">
      <w:pPr>
        <w:jc w:val="both"/>
        <w:rPr>
          <w:i/>
          <w:iCs/>
        </w:rPr>
      </w:pPr>
      <w:r>
        <w:rPr>
          <w:i/>
          <w:iCs/>
        </w:rPr>
        <w:t>Инфицированные:</w:t>
      </w:r>
    </w:p>
    <w:p w:rsidR="00F23115" w:rsidRDefault="00ED4E44" w:rsidP="00ED4E44">
      <w:pPr>
        <w:numPr>
          <w:ilvl w:val="0"/>
          <w:numId w:val="8"/>
        </w:numPr>
        <w:jc w:val="both"/>
      </w:pPr>
      <w:r>
        <w:t>тщательно моют.</w:t>
      </w:r>
    </w:p>
    <w:p w:rsidR="00F23115" w:rsidRDefault="00ED4E44" w:rsidP="00ED4E44">
      <w:pPr>
        <w:numPr>
          <w:ilvl w:val="0"/>
          <w:numId w:val="8"/>
        </w:numPr>
        <w:jc w:val="both"/>
      </w:pPr>
      <w:r>
        <w:t>помещают на 1 час в 5% раствор лизола</w:t>
      </w:r>
    </w:p>
    <w:p w:rsidR="00F23115" w:rsidRDefault="00ED4E44" w:rsidP="00ED4E44">
      <w:pPr>
        <w:numPr>
          <w:ilvl w:val="0"/>
          <w:numId w:val="8"/>
        </w:numPr>
        <w:jc w:val="both"/>
      </w:pPr>
      <w:r>
        <w:t>дальнейшая обработка по схеме для неинфицированных</w:t>
      </w:r>
    </w:p>
    <w:p w:rsidR="00F23115" w:rsidRDefault="00F23115">
      <w:pPr>
        <w:jc w:val="both"/>
      </w:pPr>
    </w:p>
    <w:p w:rsidR="00F23115" w:rsidRDefault="00F23115">
      <w:pPr>
        <w:jc w:val="both"/>
        <w:rPr>
          <w:b/>
        </w:rPr>
      </w:pPr>
    </w:p>
    <w:p w:rsidR="00F23115" w:rsidRDefault="00F23115">
      <w:pPr>
        <w:jc w:val="both"/>
      </w:pPr>
    </w:p>
    <w:p w:rsidR="00F23115" w:rsidRDefault="00F23115"/>
    <w:p w:rsidR="00F23115" w:rsidRDefault="00F23115">
      <w:pPr>
        <w:pStyle w:val="a4"/>
      </w:pPr>
    </w:p>
    <w:p w:rsidR="00F23115" w:rsidRDefault="00F23115">
      <w:pPr>
        <w:rPr>
          <w:b/>
          <w:bCs/>
        </w:rPr>
      </w:pPr>
    </w:p>
    <w:p w:rsidR="00F23115" w:rsidRDefault="00ED4E44">
      <w:pPr>
        <w:jc w:val="both"/>
        <w:rPr>
          <w:i/>
          <w:iCs/>
        </w:rPr>
      </w:pPr>
      <w:r>
        <w:t>Различия при укладке</w:t>
      </w:r>
      <w:r>
        <w:rPr>
          <w:i/>
          <w:iCs/>
        </w:rPr>
        <w:t>:</w:t>
      </w:r>
    </w:p>
    <w:p w:rsidR="00F23115" w:rsidRDefault="00ED4E44">
      <w:pPr>
        <w:jc w:val="both"/>
        <w:rPr>
          <w:u w:val="single"/>
        </w:rPr>
      </w:pPr>
      <w:r>
        <w:rPr>
          <w:u w:val="single"/>
        </w:rPr>
        <w:t>В сухожаровом шкафе:</w:t>
      </w:r>
    </w:p>
    <w:p w:rsidR="00F23115" w:rsidRDefault="00ED4E44">
      <w:pPr>
        <w:jc w:val="both"/>
      </w:pPr>
      <w:r>
        <w:t>Шприцы в разобранном виде заворачивают в два слоя специальной бумаги.</w:t>
      </w:r>
    </w:p>
    <w:p w:rsidR="00F23115" w:rsidRDefault="00ED4E44">
      <w:pPr>
        <w:jc w:val="both"/>
        <w:rPr>
          <w:u w:val="single"/>
        </w:rPr>
      </w:pPr>
      <w:r>
        <w:rPr>
          <w:u w:val="single"/>
        </w:rPr>
        <w:t>В автоклаве:</w:t>
      </w:r>
    </w:p>
    <w:p w:rsidR="00F23115" w:rsidRDefault="00ED4E44">
      <w:pPr>
        <w:jc w:val="both"/>
      </w:pPr>
      <w:r>
        <w:t>Цилиндр и поршень шприца укладывают отдельно в марлевые салфетки и заворачивают в кусок хлопчатобумажной ткани в виде пакета, который помещают в бикс.</w:t>
      </w:r>
    </w:p>
    <w:p w:rsidR="00F23115" w:rsidRDefault="00ED4E44">
      <w:pPr>
        <w:jc w:val="both"/>
        <w:rPr>
          <w:u w:val="single"/>
        </w:rPr>
      </w:pPr>
      <w:r>
        <w:rPr>
          <w:u w:val="single"/>
        </w:rPr>
        <w:t>При кипячении:</w:t>
      </w:r>
    </w:p>
    <w:p w:rsidR="00F23115" w:rsidRDefault="00ED4E44">
      <w:pPr>
        <w:jc w:val="both"/>
      </w:pPr>
      <w:r>
        <w:t>Не добавляют гидрокарбонат натрия, экспозиция – 45 минут.</w:t>
      </w:r>
    </w:p>
    <w:p w:rsidR="00F23115" w:rsidRDefault="00ED4E44">
      <w:pPr>
        <w:jc w:val="both"/>
      </w:pPr>
      <w:r>
        <w:t>Шприцы и иглы для спинномозговой пункции кипятят дважды.</w:t>
      </w:r>
    </w:p>
    <w:p w:rsidR="00F23115" w:rsidRDefault="00ED4E44">
      <w:pPr>
        <w:jc w:val="both"/>
      </w:pPr>
      <w:r>
        <w:t>Инфицированные шприцы и иглы кипятят 90 минут.</w:t>
      </w:r>
    </w:p>
    <w:p w:rsidR="00F23115" w:rsidRDefault="00F23115">
      <w:pPr>
        <w:jc w:val="both"/>
        <w:rPr>
          <w:i/>
          <w:iCs/>
          <w:u w:val="single"/>
        </w:rPr>
      </w:pPr>
    </w:p>
    <w:p w:rsidR="00F23115" w:rsidRDefault="00F23115">
      <w:pPr>
        <w:jc w:val="both"/>
        <w:rPr>
          <w:i/>
          <w:iCs/>
          <w:u w:val="single"/>
        </w:rPr>
      </w:pPr>
    </w:p>
    <w:p w:rsidR="00F23115" w:rsidRDefault="00ED4E44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Другие методы стерилизации:</w:t>
      </w:r>
    </w:p>
    <w:p w:rsidR="00F23115" w:rsidRDefault="00ED4E44">
      <w:pPr>
        <w:jc w:val="both"/>
        <w:rPr>
          <w:bCs/>
        </w:rPr>
      </w:pPr>
      <w:r>
        <w:rPr>
          <w:b/>
          <w:bCs/>
        </w:rPr>
        <w:t>Кипячение.</w:t>
      </w:r>
    </w:p>
    <w:p w:rsidR="00F23115" w:rsidRDefault="00ED4E44" w:rsidP="00ED4E44">
      <w:pPr>
        <w:numPr>
          <w:ilvl w:val="0"/>
          <w:numId w:val="10"/>
        </w:numPr>
        <w:jc w:val="both"/>
        <w:rPr>
          <w:b/>
        </w:rPr>
      </w:pPr>
      <w:r>
        <w:t>наливают дистиллированную воду</w:t>
      </w:r>
    </w:p>
    <w:p w:rsidR="00F23115" w:rsidRDefault="00ED4E44" w:rsidP="00ED4E44">
      <w:pPr>
        <w:numPr>
          <w:ilvl w:val="0"/>
          <w:numId w:val="10"/>
        </w:numPr>
        <w:jc w:val="both"/>
      </w:pPr>
      <w:r>
        <w:t>добавляют 20 г натрия гидрокарбоната на 1 литр воды</w:t>
      </w:r>
    </w:p>
    <w:p w:rsidR="00F23115" w:rsidRDefault="00ED4E44" w:rsidP="00ED4E44">
      <w:pPr>
        <w:numPr>
          <w:ilvl w:val="0"/>
          <w:numId w:val="10"/>
        </w:numPr>
        <w:jc w:val="both"/>
      </w:pPr>
      <w:r>
        <w:t>на дно укладывают тонкий простеганный ватник</w:t>
      </w:r>
    </w:p>
    <w:p w:rsidR="00F23115" w:rsidRDefault="00ED4E44" w:rsidP="00ED4E44">
      <w:pPr>
        <w:numPr>
          <w:ilvl w:val="0"/>
          <w:numId w:val="10"/>
        </w:numPr>
        <w:jc w:val="both"/>
      </w:pPr>
      <w:r>
        <w:t>инструменты в разобранном виде укладываются на специальные сетки</w:t>
      </w:r>
    </w:p>
    <w:p w:rsidR="00F23115" w:rsidRDefault="00ED4E44" w:rsidP="00ED4E44">
      <w:pPr>
        <w:numPr>
          <w:ilvl w:val="0"/>
          <w:numId w:val="10"/>
        </w:numPr>
        <w:jc w:val="both"/>
      </w:pPr>
      <w:r>
        <w:t xml:space="preserve">опускаются на дно кипятильника </w:t>
      </w:r>
    </w:p>
    <w:p w:rsidR="00F23115" w:rsidRDefault="00ED4E44" w:rsidP="00ED4E44">
      <w:pPr>
        <w:numPr>
          <w:ilvl w:val="0"/>
          <w:numId w:val="10"/>
        </w:numPr>
        <w:jc w:val="both"/>
      </w:pPr>
      <w:r>
        <w:t>ждут 40 минут с момента закипания</w:t>
      </w:r>
    </w:p>
    <w:p w:rsidR="00F23115" w:rsidRDefault="00ED4E44" w:rsidP="00ED4E44">
      <w:pPr>
        <w:numPr>
          <w:ilvl w:val="0"/>
          <w:numId w:val="10"/>
        </w:numPr>
        <w:jc w:val="both"/>
      </w:pPr>
      <w:r>
        <w:t>вынимают на столик покрытый 4 слоями простыни</w:t>
      </w:r>
    </w:p>
    <w:p w:rsidR="00F23115" w:rsidRDefault="00ED4E44" w:rsidP="00ED4E44">
      <w:pPr>
        <w:numPr>
          <w:ilvl w:val="0"/>
          <w:numId w:val="10"/>
        </w:numPr>
        <w:jc w:val="both"/>
      </w:pPr>
      <w:r>
        <w:t>операционная сестра раскладывает инструменты на операционном столике</w:t>
      </w:r>
    </w:p>
    <w:p w:rsidR="00F23115" w:rsidRDefault="00ED4E44">
      <w:pPr>
        <w:jc w:val="both"/>
      </w:pPr>
      <w:r>
        <w:rPr>
          <w:b/>
          <w:bCs/>
        </w:rPr>
        <w:t>Газовый стерилизатор ГПД-250.</w:t>
      </w:r>
    </w:p>
    <w:p w:rsidR="00F23115" w:rsidRDefault="00ED4E44">
      <w:pPr>
        <w:jc w:val="both"/>
      </w:pPr>
      <w:r>
        <w:t>Используют для эндоскопов, торакоскопов, лапароскопов, аппаратов или блоков аппаратов искусственного кровообращения, гемосорбции.</w:t>
      </w:r>
    </w:p>
    <w:p w:rsidR="00F23115" w:rsidRDefault="00ED4E44" w:rsidP="00ED4E44">
      <w:pPr>
        <w:numPr>
          <w:ilvl w:val="0"/>
          <w:numId w:val="11"/>
        </w:numPr>
        <w:jc w:val="both"/>
      </w:pPr>
      <w:r>
        <w:t>инструменты помещают в камеру</w:t>
      </w:r>
    </w:p>
    <w:p w:rsidR="00F23115" w:rsidRDefault="00ED4E44" w:rsidP="00ED4E44">
      <w:pPr>
        <w:numPr>
          <w:ilvl w:val="0"/>
          <w:numId w:val="11"/>
        </w:numPr>
        <w:jc w:val="both"/>
      </w:pPr>
      <w:r>
        <w:t>заполняют камеру окисью этилена</w:t>
      </w:r>
    </w:p>
    <w:p w:rsidR="00F23115" w:rsidRDefault="00ED4E44" w:rsidP="00ED4E44">
      <w:pPr>
        <w:numPr>
          <w:ilvl w:val="0"/>
          <w:numId w:val="11"/>
        </w:numPr>
        <w:jc w:val="both"/>
      </w:pPr>
      <w:r>
        <w:t>экспозиция – 16 часов при 18</w:t>
      </w:r>
      <w:r>
        <w:rPr>
          <w:vertAlign w:val="superscript"/>
        </w:rPr>
        <w:t>0</w:t>
      </w:r>
      <w:r>
        <w:t>С</w:t>
      </w:r>
    </w:p>
    <w:p w:rsidR="00F23115" w:rsidRDefault="00ED4E44">
      <w:pPr>
        <w:tabs>
          <w:tab w:val="num" w:pos="2880"/>
        </w:tabs>
        <w:jc w:val="both"/>
      </w:pPr>
      <w:r>
        <w:rPr>
          <w:b/>
          <w:bCs/>
        </w:rPr>
        <w:t>В спиртовом растворе хлоргексидина и первомуре.</w:t>
      </w:r>
    </w:p>
    <w:p w:rsidR="00F23115" w:rsidRDefault="00ED4E44">
      <w:pPr>
        <w:tabs>
          <w:tab w:val="num" w:pos="2880"/>
        </w:tabs>
        <w:jc w:val="both"/>
        <w:rPr>
          <w:b/>
          <w:bCs/>
        </w:rPr>
      </w:pPr>
      <w:r>
        <w:rPr>
          <w:b/>
          <w:bCs/>
        </w:rPr>
        <w:t>Обжигание (15-20 мл спирта в лоток).</w:t>
      </w:r>
    </w:p>
    <w:p w:rsidR="00F23115" w:rsidRDefault="00ED4E44">
      <w:pPr>
        <w:tabs>
          <w:tab w:val="num" w:pos="2880"/>
        </w:tabs>
        <w:jc w:val="center"/>
      </w:pPr>
      <w:r>
        <w:rPr>
          <w:b/>
          <w:bCs/>
        </w:rPr>
        <w:t>Предупреждение имплантационной инфекции.</w:t>
      </w:r>
    </w:p>
    <w:p w:rsidR="00F23115" w:rsidRDefault="00ED4E44">
      <w:pPr>
        <w:jc w:val="center"/>
        <w:rPr>
          <w:color w:val="FF0000"/>
          <w:u w:val="single"/>
        </w:rPr>
      </w:pPr>
      <w:r>
        <w:rPr>
          <w:color w:val="FF0000"/>
          <w:u w:val="single"/>
        </w:rPr>
        <w:t>Стерилизация капрона.</w:t>
      </w:r>
    </w:p>
    <w:p w:rsidR="00F23115" w:rsidRDefault="00ED4E44">
      <w:pPr>
        <w:jc w:val="both"/>
        <w:rPr>
          <w:b/>
          <w:color w:val="FF0000"/>
        </w:rPr>
      </w:pPr>
      <w:r>
        <w:rPr>
          <w:color w:val="FF0000"/>
        </w:rPr>
        <w:t>Способ Кохера:</w:t>
      </w:r>
    </w:p>
    <w:p w:rsidR="00F23115" w:rsidRDefault="00ED4E44" w:rsidP="00ED4E44">
      <w:pPr>
        <w:numPr>
          <w:ilvl w:val="0"/>
          <w:numId w:val="12"/>
        </w:numPr>
        <w:jc w:val="both"/>
      </w:pPr>
      <w:r>
        <w:t>Тщательная очистка шовного материала в горячей воде с мылом в течение 10 минут дважды меняя воду.</w:t>
      </w:r>
    </w:p>
    <w:p w:rsidR="00F23115" w:rsidRDefault="00ED4E44" w:rsidP="00ED4E44">
      <w:pPr>
        <w:numPr>
          <w:ilvl w:val="0"/>
          <w:numId w:val="12"/>
        </w:numPr>
        <w:jc w:val="both"/>
      </w:pPr>
      <w:r>
        <w:t>Отмывание от моющего раствора.</w:t>
      </w:r>
    </w:p>
    <w:p w:rsidR="00F23115" w:rsidRDefault="00ED4E44" w:rsidP="00ED4E44">
      <w:pPr>
        <w:pStyle w:val="20"/>
        <w:numPr>
          <w:ilvl w:val="0"/>
          <w:numId w:val="12"/>
        </w:numPr>
      </w:pPr>
      <w:r>
        <w:t>Высушивают стерильным полотенцем.</w:t>
      </w:r>
    </w:p>
    <w:p w:rsidR="00F23115" w:rsidRDefault="00ED4E44" w:rsidP="00ED4E44">
      <w:pPr>
        <w:numPr>
          <w:ilvl w:val="0"/>
          <w:numId w:val="12"/>
        </w:numPr>
        <w:jc w:val="both"/>
      </w:pPr>
      <w:r>
        <w:t>Наматывают на специальные стеклянные катушки.</w:t>
      </w:r>
    </w:p>
    <w:p w:rsidR="00F23115" w:rsidRDefault="00ED4E44" w:rsidP="00ED4E44">
      <w:pPr>
        <w:numPr>
          <w:ilvl w:val="0"/>
          <w:numId w:val="12"/>
        </w:numPr>
        <w:jc w:val="both"/>
      </w:pPr>
      <w:r>
        <w:t>Катушки помещаются в банки с притертой крышкой и заливаются эфиром на 24 часа.</w:t>
      </w:r>
    </w:p>
    <w:p w:rsidR="00F23115" w:rsidRDefault="00ED4E44" w:rsidP="00ED4E44">
      <w:pPr>
        <w:numPr>
          <w:ilvl w:val="0"/>
          <w:numId w:val="12"/>
        </w:numPr>
        <w:jc w:val="both"/>
      </w:pPr>
      <w:r>
        <w:t>Затем перекладывают в банки с 70% спиртом на 24 часа.</w:t>
      </w:r>
    </w:p>
    <w:p w:rsidR="00F23115" w:rsidRDefault="00ED4E44" w:rsidP="00ED4E44">
      <w:pPr>
        <w:numPr>
          <w:ilvl w:val="0"/>
          <w:numId w:val="12"/>
        </w:numPr>
        <w:jc w:val="both"/>
      </w:pPr>
      <w:r>
        <w:t>Кипятят в течение 10-20 минут в растворе сулемы 1:1000.</w:t>
      </w:r>
    </w:p>
    <w:p w:rsidR="00F23115" w:rsidRDefault="00ED4E44" w:rsidP="00ED4E44">
      <w:pPr>
        <w:numPr>
          <w:ilvl w:val="0"/>
          <w:numId w:val="12"/>
        </w:numPr>
        <w:jc w:val="both"/>
      </w:pPr>
      <w:r>
        <w:t>В банку с 96% спиртом.</w:t>
      </w:r>
    </w:p>
    <w:p w:rsidR="00F23115" w:rsidRDefault="00ED4E44" w:rsidP="00ED4E44">
      <w:pPr>
        <w:numPr>
          <w:ilvl w:val="0"/>
          <w:numId w:val="12"/>
        </w:numPr>
        <w:jc w:val="both"/>
      </w:pPr>
      <w:r>
        <w:t>Бакконотроль через 2 суток.</w:t>
      </w:r>
    </w:p>
    <w:p w:rsidR="00F23115" w:rsidRDefault="00F23115">
      <w:pPr>
        <w:jc w:val="both"/>
        <w:rPr>
          <w:i/>
          <w:iCs/>
        </w:rPr>
      </w:pPr>
    </w:p>
    <w:p w:rsidR="00F23115" w:rsidRDefault="00ED4E44">
      <w:pPr>
        <w:jc w:val="center"/>
        <w:rPr>
          <w:color w:val="FF0000"/>
        </w:rPr>
      </w:pPr>
      <w:r>
        <w:rPr>
          <w:color w:val="FF0000"/>
        </w:rPr>
        <w:t>Стерилизация кетгута.</w:t>
      </w:r>
    </w:p>
    <w:p w:rsidR="00F23115" w:rsidRDefault="00ED4E44">
      <w:pPr>
        <w:jc w:val="both"/>
        <w:rPr>
          <w:b/>
          <w:i/>
          <w:iCs/>
        </w:rPr>
      </w:pPr>
      <w:r>
        <w:rPr>
          <w:color w:val="FF0000"/>
        </w:rPr>
        <w:t>По Клаудиусу:</w:t>
      </w:r>
    </w:p>
    <w:p w:rsidR="00F23115" w:rsidRDefault="00ED4E44" w:rsidP="00ED4E44">
      <w:pPr>
        <w:numPr>
          <w:ilvl w:val="0"/>
          <w:numId w:val="13"/>
        </w:numPr>
        <w:jc w:val="both"/>
      </w:pPr>
      <w:r>
        <w:t>В банку с эфиром на 24 часа.</w:t>
      </w:r>
    </w:p>
    <w:p w:rsidR="00F23115" w:rsidRDefault="00ED4E44" w:rsidP="00ED4E44">
      <w:pPr>
        <w:pStyle w:val="20"/>
        <w:numPr>
          <w:ilvl w:val="0"/>
          <w:numId w:val="13"/>
        </w:numPr>
      </w:pPr>
      <w:r>
        <w:t>Эфир сливают и заливают водным раствором Люголя на 10 суток.</w:t>
      </w:r>
    </w:p>
    <w:p w:rsidR="00F23115" w:rsidRDefault="00ED4E44" w:rsidP="00ED4E44">
      <w:pPr>
        <w:numPr>
          <w:ilvl w:val="0"/>
          <w:numId w:val="13"/>
        </w:numPr>
        <w:jc w:val="both"/>
      </w:pPr>
      <w:r>
        <w:t>Заменяют раствор Люголя свежим – держат 10 суток.</w:t>
      </w:r>
    </w:p>
    <w:p w:rsidR="00F23115" w:rsidRDefault="00ED4E44" w:rsidP="00ED4E44">
      <w:pPr>
        <w:numPr>
          <w:ilvl w:val="0"/>
          <w:numId w:val="13"/>
        </w:numPr>
        <w:jc w:val="both"/>
      </w:pPr>
      <w:r>
        <w:t>Заменяют 96% спиртом.</w:t>
      </w:r>
    </w:p>
    <w:p w:rsidR="00F23115" w:rsidRDefault="00ED4E44" w:rsidP="00ED4E44">
      <w:pPr>
        <w:pStyle w:val="20"/>
        <w:numPr>
          <w:ilvl w:val="0"/>
          <w:numId w:val="13"/>
        </w:numPr>
      </w:pPr>
      <w:r>
        <w:t>Бакконтроль через 4-6 суток.</w:t>
      </w:r>
    </w:p>
    <w:p w:rsidR="00F23115" w:rsidRDefault="00ED4E44">
      <w:pPr>
        <w:jc w:val="both"/>
        <w:rPr>
          <w:color w:val="FF0000"/>
        </w:rPr>
      </w:pPr>
      <w:r>
        <w:rPr>
          <w:color w:val="FF0000"/>
        </w:rPr>
        <w:t>Метод Губарева:</w:t>
      </w:r>
    </w:p>
    <w:p w:rsidR="00F23115" w:rsidRDefault="00ED4E44" w:rsidP="00ED4E44">
      <w:pPr>
        <w:numPr>
          <w:ilvl w:val="0"/>
          <w:numId w:val="14"/>
        </w:numPr>
        <w:jc w:val="both"/>
      </w:pPr>
      <w:r>
        <w:t>В банку с эфиром на 24 часа.</w:t>
      </w:r>
    </w:p>
    <w:p w:rsidR="00F23115" w:rsidRDefault="00ED4E44" w:rsidP="00ED4E44">
      <w:pPr>
        <w:numPr>
          <w:ilvl w:val="0"/>
          <w:numId w:val="14"/>
        </w:numPr>
        <w:jc w:val="both"/>
      </w:pPr>
      <w:r>
        <w:t>Меняют эфир на спиртовый раствор Люголя – выдерживают 10 суток.</w:t>
      </w:r>
    </w:p>
    <w:p w:rsidR="00F23115" w:rsidRDefault="00ED4E44" w:rsidP="00ED4E44">
      <w:pPr>
        <w:numPr>
          <w:ilvl w:val="0"/>
          <w:numId w:val="14"/>
        </w:numPr>
        <w:jc w:val="both"/>
      </w:pPr>
      <w:r>
        <w:t>Заменяют свежим спиртовым раствором Люголя и оставляют на 10 суток.</w:t>
      </w:r>
    </w:p>
    <w:p w:rsidR="00F23115" w:rsidRDefault="00ED4E44" w:rsidP="00ED4E44">
      <w:pPr>
        <w:numPr>
          <w:ilvl w:val="0"/>
          <w:numId w:val="14"/>
        </w:numPr>
        <w:jc w:val="both"/>
      </w:pPr>
      <w:r>
        <w:t>Бакконтроль.</w:t>
      </w:r>
    </w:p>
    <w:p w:rsidR="00F23115" w:rsidRDefault="00ED4E44">
      <w:pPr>
        <w:jc w:val="both"/>
        <w:rPr>
          <w:color w:val="FF0000"/>
        </w:rPr>
      </w:pPr>
      <w:r>
        <w:rPr>
          <w:color w:val="FF0000"/>
        </w:rPr>
        <w:t>Метод Ситковского.</w:t>
      </w:r>
    </w:p>
    <w:p w:rsidR="00F23115" w:rsidRDefault="00ED4E44" w:rsidP="00ED4E44">
      <w:pPr>
        <w:numPr>
          <w:ilvl w:val="0"/>
          <w:numId w:val="15"/>
        </w:numPr>
        <w:jc w:val="both"/>
      </w:pPr>
      <w:r>
        <w:t>В банку с эфиром на 24 часа.</w:t>
      </w:r>
    </w:p>
    <w:p w:rsidR="00F23115" w:rsidRDefault="00ED4E44" w:rsidP="00ED4E44">
      <w:pPr>
        <w:numPr>
          <w:ilvl w:val="0"/>
          <w:numId w:val="15"/>
        </w:numPr>
        <w:jc w:val="both"/>
      </w:pPr>
      <w:r>
        <w:t>Нити кетгута разрезают на 3 части по 1,25 м длиной.</w:t>
      </w:r>
    </w:p>
    <w:p w:rsidR="00F23115" w:rsidRDefault="00ED4E44" w:rsidP="00ED4E44">
      <w:pPr>
        <w:numPr>
          <w:ilvl w:val="0"/>
          <w:numId w:val="15"/>
        </w:numPr>
        <w:jc w:val="both"/>
      </w:pPr>
      <w:r>
        <w:t>Протирают раствором сулемы 1:1000.</w:t>
      </w:r>
    </w:p>
    <w:p w:rsidR="00F23115" w:rsidRDefault="00ED4E44" w:rsidP="00ED4E44">
      <w:pPr>
        <w:numPr>
          <w:ilvl w:val="0"/>
          <w:numId w:val="15"/>
        </w:numPr>
        <w:jc w:val="both"/>
      </w:pPr>
      <w:r>
        <w:t>Опускают в 2% водный раствор йодида калия (№0-30 сек, дальше № нити соответствует числу минут).</w:t>
      </w:r>
    </w:p>
    <w:p w:rsidR="00F23115" w:rsidRDefault="00ED4E44" w:rsidP="00ED4E44">
      <w:pPr>
        <w:numPr>
          <w:ilvl w:val="0"/>
          <w:numId w:val="15"/>
        </w:numPr>
        <w:jc w:val="both"/>
      </w:pPr>
      <w:r>
        <w:t>Наматывают на толстые нити.</w:t>
      </w:r>
    </w:p>
    <w:p w:rsidR="00F23115" w:rsidRDefault="00ED4E44" w:rsidP="00ED4E44">
      <w:pPr>
        <w:numPr>
          <w:ilvl w:val="0"/>
          <w:numId w:val="15"/>
        </w:numPr>
        <w:jc w:val="both"/>
      </w:pPr>
      <w:r>
        <w:t>Подвешивают на расстоянии 7-8 см от дна стеклянной банки, на которое насыпают 40 г кристаллического йода.</w:t>
      </w:r>
    </w:p>
    <w:p w:rsidR="00F23115" w:rsidRDefault="00ED4E44" w:rsidP="00ED4E44">
      <w:pPr>
        <w:numPr>
          <w:ilvl w:val="0"/>
          <w:numId w:val="15"/>
        </w:numPr>
        <w:jc w:val="both"/>
      </w:pPr>
      <w:r>
        <w:t>Экспозиция - №0,1 – 3 сдут, №2,3,4 – 4 сдут, №5,6 – 5 сдут.</w:t>
      </w:r>
    </w:p>
    <w:p w:rsidR="00F23115" w:rsidRDefault="00ED4E44" w:rsidP="00ED4E44">
      <w:pPr>
        <w:numPr>
          <w:ilvl w:val="0"/>
          <w:numId w:val="15"/>
        </w:numPr>
        <w:jc w:val="both"/>
      </w:pPr>
      <w:r>
        <w:t>Бакконтрроль.</w:t>
      </w:r>
    </w:p>
    <w:p w:rsidR="00F23115" w:rsidRDefault="00F23115">
      <w:pPr>
        <w:pStyle w:val="a4"/>
      </w:pPr>
    </w:p>
    <w:p w:rsidR="00F23115" w:rsidRDefault="00F23115">
      <w:pPr>
        <w:jc w:val="both"/>
        <w:rPr>
          <w:bCs/>
        </w:rPr>
      </w:pPr>
    </w:p>
    <w:p w:rsidR="00F23115" w:rsidRDefault="00F23115">
      <w:pPr>
        <w:jc w:val="both"/>
      </w:pPr>
    </w:p>
    <w:p w:rsidR="00F23115" w:rsidRDefault="00F23115">
      <w:pPr>
        <w:jc w:val="both"/>
      </w:pPr>
    </w:p>
    <w:p w:rsidR="00F23115" w:rsidRDefault="00ED4E44">
      <w:pPr>
        <w:pStyle w:val="a6"/>
        <w:jc w:val="center"/>
        <w:rPr>
          <w:rFonts w:cs="Arial"/>
          <w:b/>
          <w:bCs/>
          <w:color w:val="auto"/>
          <w:sz w:val="20"/>
        </w:rPr>
      </w:pPr>
      <w:r>
        <w:rPr>
          <w:rFonts w:cs="Arial"/>
          <w:b/>
          <w:bCs/>
          <w:color w:val="auto"/>
          <w:sz w:val="20"/>
        </w:rPr>
        <w:t>Другие препараты:</w:t>
      </w:r>
    </w:p>
    <w:p w:rsidR="00F23115" w:rsidRDefault="00F23115"/>
    <w:p w:rsidR="00F23115" w:rsidRDefault="00ED4E44">
      <w:r>
        <w:rPr>
          <w:color w:val="FF0000"/>
        </w:rPr>
        <w:t>Жавелион</w:t>
      </w:r>
      <w:r>
        <w:t>-Натриевая соль дихлоризоциануровой кислоты</w:t>
      </w:r>
      <w:r>
        <w:rPr>
          <w:i/>
          <w:iCs/>
        </w:rPr>
        <w:t>.</w:t>
      </w:r>
      <w:r>
        <w:rPr>
          <w:i/>
          <w:iCs/>
        </w:rPr>
        <w:br/>
      </w:r>
      <w:r>
        <w:t>Быстрорастворимое таблетированное хлорсодержащее средство для мытья и дезинфекции любых поверхностей, сан.-тех оборудования, белья (отбеливание), посуды, изделий мед. назначения, предметов ухода за больными, предметов, находящихся в контакте с пищевыми продуктами, игрушек при инфекциях бактериальной (вкл. туберкулез), вирусной, грибковой этиологии, гепатитах и ВИЧ. Практичный и рациональный препарат. Удобство и надежность в использовании даже для неопытного персонала .Срок хранения 3 года, раб.раств. не более 3-х суток.(Франция ЕТС Линоссиер)</w:t>
      </w:r>
    </w:p>
    <w:p w:rsidR="00F23115" w:rsidRDefault="00F23115">
      <w:pPr>
        <w:rPr>
          <w:b/>
          <w:bCs/>
        </w:rPr>
      </w:pPr>
    </w:p>
    <w:p w:rsidR="00F23115" w:rsidRDefault="00ED4E44">
      <w:pPr>
        <w:pStyle w:val="a6"/>
        <w:rPr>
          <w:rFonts w:cs="Arial"/>
          <w:color w:val="auto"/>
          <w:sz w:val="20"/>
        </w:rPr>
      </w:pPr>
      <w:r>
        <w:rPr>
          <w:color w:val="FF0000"/>
          <w:sz w:val="20"/>
          <w:szCs w:val="20"/>
        </w:rPr>
        <w:t>Амоцид</w:t>
      </w:r>
      <w:r>
        <w:rPr>
          <w:b/>
          <w:bCs/>
          <w:color w:val="auto"/>
          <w:sz w:val="20"/>
          <w:szCs w:val="20"/>
        </w:rPr>
        <w:t>-</w:t>
      </w:r>
      <w:r>
        <w:rPr>
          <w:color w:val="auto"/>
          <w:sz w:val="20"/>
          <w:szCs w:val="15"/>
        </w:rPr>
        <w:t>2-бифенилол</w:t>
      </w:r>
      <w:r>
        <w:rPr>
          <w:color w:val="auto"/>
          <w:sz w:val="20"/>
          <w:szCs w:val="15"/>
          <w:u w:val="single"/>
        </w:rPr>
        <w:t>.</w:t>
      </w:r>
      <w:r>
        <w:rPr>
          <w:color w:val="auto"/>
          <w:sz w:val="20"/>
          <w:szCs w:val="15"/>
        </w:rPr>
        <w:br/>
        <w:t>Для заключительной, текущей и проф.дезинфекции поверхностей, белья и выделений больного (мокрота, моча, фекалии) при инфекциях бактериальной(вкл.туберкулез), вирусной (вкл.ВИЧ и гепатит) и грибковой этиологии. Хорошо смешивается с водой, не агрисивен</w:t>
      </w:r>
      <w:r>
        <w:rPr>
          <w:b/>
          <w:bCs/>
          <w:color w:val="auto"/>
          <w:sz w:val="20"/>
          <w:szCs w:val="15"/>
        </w:rPr>
        <w:t xml:space="preserve">, </w:t>
      </w:r>
      <w:r>
        <w:rPr>
          <w:color w:val="auto"/>
          <w:sz w:val="20"/>
          <w:szCs w:val="15"/>
        </w:rPr>
        <w:t>обладает моющими свойствами, имеет приятный запах. Особо рекомендован для генеральных уборок.</w:t>
      </w:r>
      <w:r>
        <w:rPr>
          <w:rFonts w:cs="Arial"/>
          <w:color w:val="auto"/>
          <w:sz w:val="20"/>
        </w:rPr>
        <w:t xml:space="preserve"> .(Лицензия Щвейцария «Лизоформ»)</w:t>
      </w:r>
    </w:p>
    <w:p w:rsidR="00F23115" w:rsidRDefault="00ED4E44">
      <w:pPr>
        <w:rPr>
          <w:b/>
          <w:bCs/>
        </w:rPr>
      </w:pPr>
      <w:r>
        <w:rPr>
          <w:color w:val="FF0000"/>
        </w:rPr>
        <w:t>Лизоформин-специаль</w:t>
      </w:r>
      <w:r>
        <w:t>-Дидецилдиметиламмоний хлорид, производное гуанида.</w:t>
      </w:r>
      <w:r>
        <w:br/>
        <w:t>Для дезинфекции поверхностей в помещениях, посуды, сан.тех. оборудования и уборочного материала в ЛПУ, детских учреждениях, предпр. Общепита при инфекциях бактериальной (кр.туберкулеза) и вирусной этиологии, кандидозах в т.ч.возбудителях внутрибольничных инфекций. Не оказывает сенсибилизирующего действия. (Лицензия Щвейцария «Лизоформ</w:t>
      </w:r>
      <w:r>
        <w:rPr>
          <w:b/>
          <w:bCs/>
        </w:rPr>
        <w:t>»</w:t>
      </w:r>
      <w:r>
        <w:t>)</w:t>
      </w:r>
    </w:p>
    <w:p w:rsidR="00F23115" w:rsidRDefault="00F23115">
      <w:pPr>
        <w:rPr>
          <w:b/>
          <w:bCs/>
        </w:rPr>
      </w:pPr>
    </w:p>
    <w:p w:rsidR="00F23115" w:rsidRDefault="00F23115">
      <w:pPr>
        <w:rPr>
          <w:b/>
          <w:bCs/>
        </w:rPr>
      </w:pPr>
    </w:p>
    <w:p w:rsidR="00F23115" w:rsidRDefault="00ED4E44">
      <w:r>
        <w:t>В</w:t>
      </w:r>
      <w:r>
        <w:rPr>
          <w:color w:val="FF0000"/>
        </w:rPr>
        <w:t>апусан2000</w:t>
      </w:r>
      <w:r>
        <w:t>-Алкилдиметилбензиламмоний хлорид , этанол</w:t>
      </w:r>
      <w:r>
        <w:rPr>
          <w:i/>
          <w:iCs/>
        </w:rPr>
        <w:t>.</w:t>
      </w:r>
      <w:r>
        <w:rPr>
          <w:i/>
          <w:iCs/>
        </w:rPr>
        <w:br/>
      </w:r>
      <w:r>
        <w:t>Дезинфицирующее, моющее, чистящее, дезодорирующее средство для мытья и дезинфекции поверхностей в помещениях и сан.-тех. Оборудования при инфекциях бактериальной (вкл. туберкулез), вирусной этиологии (вкл.гепатиты и ВИЧ), кандидозах, дерматофитиях в ЛПУ, детских учреждениях, коммунальных объектах, предприятиях общественного питания. Дезинфекция, совмещенная с предстерилизационной очисткой (вкл. стом. инструменты, жесткие и гибкие эндоскопы). Срок годности 5 лет, раб.р-ра 14 дней.</w:t>
      </w:r>
    </w:p>
    <w:p w:rsidR="00F23115" w:rsidRDefault="00F23115"/>
    <w:p w:rsidR="00F23115" w:rsidRDefault="00ED4E44">
      <w:pPr>
        <w:pStyle w:val="a6"/>
        <w:rPr>
          <w:color w:val="auto"/>
          <w:sz w:val="20"/>
          <w:szCs w:val="15"/>
        </w:rPr>
      </w:pPr>
      <w:r>
        <w:rPr>
          <w:color w:val="FF0000"/>
          <w:sz w:val="20"/>
        </w:rPr>
        <w:t>Бромосепт 50% раствор</w:t>
      </w:r>
      <w:r>
        <w:rPr>
          <w:b/>
          <w:bCs/>
          <w:color w:val="auto"/>
          <w:sz w:val="20"/>
        </w:rPr>
        <w:t>-</w:t>
      </w:r>
      <w:r>
        <w:rPr>
          <w:color w:val="auto"/>
          <w:sz w:val="20"/>
          <w:szCs w:val="15"/>
        </w:rPr>
        <w:t>Дидецилдиметиламмоний бромид, ЧАС 50%, Спирт этиловый 40%.</w:t>
      </w:r>
      <w:r>
        <w:rPr>
          <w:color w:val="auto"/>
          <w:sz w:val="20"/>
          <w:szCs w:val="15"/>
        </w:rPr>
        <w:br/>
        <w:t>Для дезинфекции поверхностей помещений, жесткой мебели, сан.-тех.         Оборудования, посуды, уборочного материала, предметов ухода за больными при   инфекциях бактериальной этиологии (вкл. туберкулез), грибковых заболеваниях в ЛПУ, детских учреждениях, предприятиях общепита, объектах коммунальной службы. А также для предстерилизационной очистки мед.инструментов Рабочие растворы обладают моющими свойствами, не портят обрабатываемые поверхности, не обесцвечивают ткани, с легкой отдушкой.</w:t>
      </w:r>
    </w:p>
    <w:p w:rsidR="00F23115" w:rsidRDefault="00ED4E44">
      <w:pPr>
        <w:pStyle w:val="a6"/>
        <w:rPr>
          <w:color w:val="auto"/>
          <w:sz w:val="20"/>
          <w:szCs w:val="15"/>
        </w:rPr>
      </w:pPr>
      <w:r>
        <w:rPr>
          <w:color w:val="FF0000"/>
          <w:sz w:val="20"/>
          <w:szCs w:val="15"/>
        </w:rPr>
        <w:t>Тройной раствор</w:t>
      </w:r>
      <w:r>
        <w:rPr>
          <w:color w:val="auto"/>
          <w:sz w:val="20"/>
          <w:szCs w:val="15"/>
        </w:rPr>
        <w:t>-перевязочный материал,инструменты:</w:t>
      </w:r>
    </w:p>
    <w:p w:rsidR="00F23115" w:rsidRDefault="00ED4E44">
      <w:r>
        <w:t>20мл формалина</w:t>
      </w:r>
    </w:p>
    <w:p w:rsidR="00F23115" w:rsidRDefault="00ED4E44">
      <w:r>
        <w:t>10мл карболовой к-ты 3%</w:t>
      </w:r>
    </w:p>
    <w:p w:rsidR="00F23115" w:rsidRDefault="00ED4E44">
      <w:r>
        <w:t>30 г соды</w:t>
      </w:r>
    </w:p>
    <w:p w:rsidR="00F23115" w:rsidRDefault="00ED4E44">
      <w:r>
        <w:t>1л воды</w:t>
      </w:r>
    </w:p>
    <w:p w:rsidR="00F23115" w:rsidRDefault="00F23115"/>
    <w:p w:rsidR="00F23115" w:rsidRDefault="00ED4E44">
      <w:r>
        <w:rPr>
          <w:color w:val="FF0000"/>
        </w:rPr>
        <w:t>Гермицид</w:t>
      </w:r>
      <w:r>
        <w:t>-1%-операционное поле,руки</w:t>
      </w:r>
    </w:p>
    <w:p w:rsidR="00F23115" w:rsidRDefault="00ED4E44">
      <w:r>
        <w:rPr>
          <w:color w:val="FF0000"/>
        </w:rPr>
        <w:t>Роккал</w:t>
      </w:r>
      <w:r>
        <w:t>-1/1000-инструменты,перчатки,дренажи.</w:t>
      </w:r>
    </w:p>
    <w:p w:rsidR="00F23115" w:rsidRDefault="00F23115"/>
    <w:p w:rsidR="00F23115" w:rsidRDefault="00F23115">
      <w:pPr>
        <w:rPr>
          <w:b/>
          <w:bCs/>
        </w:rPr>
      </w:pPr>
    </w:p>
    <w:p w:rsidR="00F23115" w:rsidRDefault="00F23115">
      <w:pPr>
        <w:rPr>
          <w:b/>
          <w:bCs/>
        </w:rPr>
      </w:pPr>
    </w:p>
    <w:p w:rsidR="00F23115" w:rsidRDefault="00F23115">
      <w:pPr>
        <w:pStyle w:val="a6"/>
        <w:rPr>
          <w:sz w:val="20"/>
          <w:szCs w:val="15"/>
        </w:rPr>
      </w:pPr>
    </w:p>
    <w:p w:rsidR="00F23115" w:rsidRDefault="00F23115">
      <w:pPr>
        <w:rPr>
          <w:b/>
          <w:bCs/>
        </w:rPr>
      </w:pPr>
    </w:p>
    <w:p w:rsidR="00F23115" w:rsidRDefault="00F23115">
      <w:pPr>
        <w:pStyle w:val="a7"/>
        <w:ind w:left="0"/>
      </w:pPr>
    </w:p>
    <w:p w:rsidR="00F23115" w:rsidRDefault="00F23115">
      <w:pPr>
        <w:rPr>
          <w:b/>
          <w:bCs/>
        </w:rPr>
      </w:pPr>
    </w:p>
    <w:p w:rsidR="00F23115" w:rsidRDefault="00F23115">
      <w:pPr>
        <w:pStyle w:val="a5"/>
        <w:rPr>
          <w:sz w:val="24"/>
        </w:rPr>
      </w:pPr>
    </w:p>
    <w:p w:rsidR="00F23115" w:rsidRDefault="00F23115">
      <w:pPr>
        <w:pStyle w:val="a5"/>
        <w:rPr>
          <w:rFonts w:ascii="Arial" w:hAnsi="Arial"/>
          <w:color w:val="5A3625"/>
          <w:sz w:val="15"/>
          <w:szCs w:val="15"/>
        </w:rPr>
      </w:pPr>
    </w:p>
    <w:p w:rsidR="00F23115" w:rsidRDefault="00F23115">
      <w:pPr>
        <w:pStyle w:val="a6"/>
        <w:jc w:val="both"/>
        <w:rPr>
          <w:b/>
          <w:color w:val="auto"/>
          <w:sz w:val="28"/>
        </w:rPr>
      </w:pPr>
    </w:p>
    <w:p w:rsidR="00F23115" w:rsidRDefault="00F23115">
      <w:pPr>
        <w:pStyle w:val="a6"/>
        <w:rPr>
          <w:rFonts w:cs="Arial"/>
          <w:bCs/>
          <w:color w:val="auto"/>
          <w:sz w:val="20"/>
        </w:rPr>
      </w:pPr>
    </w:p>
    <w:p w:rsidR="00F23115" w:rsidRDefault="00F23115">
      <w:pPr>
        <w:pStyle w:val="a6"/>
        <w:rPr>
          <w:rFonts w:cs="Arial"/>
          <w:bCs/>
          <w:color w:val="auto"/>
          <w:sz w:val="20"/>
        </w:rPr>
      </w:pPr>
    </w:p>
    <w:p w:rsidR="00F23115" w:rsidRDefault="00F23115">
      <w:pPr>
        <w:pStyle w:val="a5"/>
      </w:pPr>
    </w:p>
    <w:p w:rsidR="00F23115" w:rsidRDefault="00F23115">
      <w:pPr>
        <w:ind w:left="-540"/>
        <w:rPr>
          <w:b/>
          <w:bCs/>
        </w:rPr>
      </w:pPr>
    </w:p>
    <w:p w:rsidR="00F23115" w:rsidRDefault="00F23115">
      <w:pPr>
        <w:rPr>
          <w:b/>
          <w:bCs/>
        </w:rPr>
      </w:pPr>
    </w:p>
    <w:p w:rsidR="00F23115" w:rsidRDefault="00F23115">
      <w:pPr>
        <w:pStyle w:val="a4"/>
      </w:pPr>
    </w:p>
    <w:p w:rsidR="00F23115" w:rsidRDefault="00F23115"/>
    <w:p w:rsidR="00F23115" w:rsidRDefault="00F23115"/>
    <w:p w:rsidR="00F23115" w:rsidRDefault="00F23115">
      <w:pPr>
        <w:pStyle w:val="a4"/>
      </w:pPr>
    </w:p>
    <w:p w:rsidR="00F23115" w:rsidRDefault="00F23115">
      <w:pPr>
        <w:pStyle w:val="a6"/>
        <w:rPr>
          <w:rFonts w:cs="Arial"/>
          <w:color w:val="auto"/>
          <w:sz w:val="20"/>
        </w:rPr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</w:p>
    <w:p w:rsidR="00F23115" w:rsidRDefault="00F23115">
      <w:pPr>
        <w:pStyle w:val="a3"/>
      </w:pPr>
      <w:bookmarkStart w:id="0" w:name="_GoBack"/>
      <w:bookmarkEnd w:id="0"/>
    </w:p>
    <w:sectPr w:rsidR="00F23115">
      <w:pgSz w:w="11906" w:h="16838"/>
      <w:pgMar w:top="284" w:right="1133" w:bottom="567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S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DS VTCorona Cyr">
    <w:charset w:val="00"/>
    <w:family w:val="roman"/>
    <w:pitch w:val="variable"/>
    <w:sig w:usb0="00000203" w:usb1="00000000" w:usb2="00000000" w:usb3="00000000" w:csb0="00000005" w:csb1="00000000"/>
  </w:font>
  <w:font w:name="ScriptC"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talicC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DS Stamper">
    <w:altName w:val="Corbel"/>
    <w:charset w:val="00"/>
    <w:family w:val="auto"/>
    <w:pitch w:val="variable"/>
    <w:sig w:usb0="00000001" w:usb1="00000000" w:usb2="00000000" w:usb3="00000000" w:csb0="00000097" w:csb1="00000000"/>
  </w:font>
  <w:font w:name="a_AlgeriusBlw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4C6C"/>
    <w:multiLevelType w:val="hybridMultilevel"/>
    <w:tmpl w:val="35D46E38"/>
    <w:lvl w:ilvl="0" w:tplc="041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104681F"/>
    <w:multiLevelType w:val="hybridMultilevel"/>
    <w:tmpl w:val="88FA7A2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90E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32AD1"/>
    <w:multiLevelType w:val="hybridMultilevel"/>
    <w:tmpl w:val="9502FE1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B4D4F"/>
    <w:multiLevelType w:val="hybridMultilevel"/>
    <w:tmpl w:val="1F3A711C"/>
    <w:lvl w:ilvl="0" w:tplc="041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E24FE8"/>
    <w:multiLevelType w:val="hybridMultilevel"/>
    <w:tmpl w:val="594C52D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65716"/>
    <w:multiLevelType w:val="hybridMultilevel"/>
    <w:tmpl w:val="7D7A247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742C6D"/>
    <w:multiLevelType w:val="hybridMultilevel"/>
    <w:tmpl w:val="13F641F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668E2"/>
    <w:multiLevelType w:val="hybridMultilevel"/>
    <w:tmpl w:val="F7587AB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6C6CCE"/>
    <w:multiLevelType w:val="hybridMultilevel"/>
    <w:tmpl w:val="B958F26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6438FB"/>
    <w:multiLevelType w:val="hybridMultilevel"/>
    <w:tmpl w:val="6E2291C8"/>
    <w:lvl w:ilvl="0" w:tplc="041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3EA4E61"/>
    <w:multiLevelType w:val="hybridMultilevel"/>
    <w:tmpl w:val="2B8CE05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2D56AD"/>
    <w:multiLevelType w:val="hybridMultilevel"/>
    <w:tmpl w:val="EB526D5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757350"/>
    <w:multiLevelType w:val="hybridMultilevel"/>
    <w:tmpl w:val="0C2EC44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905CBD"/>
    <w:multiLevelType w:val="hybridMultilevel"/>
    <w:tmpl w:val="1480F3E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F847A9"/>
    <w:multiLevelType w:val="hybridMultilevel"/>
    <w:tmpl w:val="A98CD09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0"/>
  </w:num>
  <w:num w:numId="11">
    <w:abstractNumId w:val="9"/>
  </w:num>
  <w:num w:numId="12">
    <w:abstractNumId w:val="1"/>
  </w:num>
  <w:num w:numId="13">
    <w:abstractNumId w:val="2"/>
  </w:num>
  <w:num w:numId="14">
    <w:abstractNumId w:val="7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E44"/>
    <w:rsid w:val="001A0177"/>
    <w:rsid w:val="00ED4E44"/>
    <w:rsid w:val="00F2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9E7E9-41A5-4BD0-A296-4F191F7C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37"/>
      <w:jc w:val="center"/>
      <w:outlineLvl w:val="0"/>
    </w:pPr>
    <w:rPr>
      <w:rFonts w:ascii="ScriptS" w:hAnsi="ScriptS"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DS VTCorona Cyr" w:hAnsi="DS VTCorona Cyr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ScriptC" w:hAnsi="ScriptC"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olor w:val="FF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  <w:style w:type="paragraph" w:styleId="a5">
    <w:name w:val="Body Text"/>
    <w:basedOn w:val="a"/>
    <w:semiHidden/>
    <w:pPr>
      <w:ind w:right="-18"/>
      <w:jc w:val="both"/>
    </w:pPr>
  </w:style>
  <w:style w:type="paragraph" w:styleId="20">
    <w:name w:val="Body Text 2"/>
    <w:basedOn w:val="a"/>
    <w:semiHidden/>
    <w:pPr>
      <w:jc w:val="both"/>
    </w:pPr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Body Text Indent"/>
    <w:basedOn w:val="a"/>
    <w:semiHidden/>
    <w:pPr>
      <w:ind w:left="-540"/>
    </w:pPr>
    <w:rPr>
      <w:rFonts w:cs="Arial"/>
      <w:bCs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ТЕМА:   АСЕПТИКА</vt:lpstr>
    </vt:vector>
  </TitlesOfParts>
  <Company>домашний ПЕРСОНАЛЬНЫЙ комп</Company>
  <LinksUpToDate>false</LinksUpToDate>
  <CharactersWithSpaces>17622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ТЕМА:   АСЕПТИКА</dc:title>
  <dc:subject/>
  <dc:creator>Бузаев Вячеслав Степанович</dc:creator>
  <cp:keywords/>
  <cp:lastModifiedBy>admin</cp:lastModifiedBy>
  <cp:revision>2</cp:revision>
  <dcterms:created xsi:type="dcterms:W3CDTF">2014-04-18T18:51:00Z</dcterms:created>
  <dcterms:modified xsi:type="dcterms:W3CDTF">2014-04-18T18:51:00Z</dcterms:modified>
</cp:coreProperties>
</file>