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1E2A4B" w:rsidRDefault="005038A8" w:rsidP="001E2A4B">
      <w:pPr>
        <w:spacing w:line="360" w:lineRule="auto"/>
        <w:ind w:firstLine="709"/>
        <w:jc w:val="center"/>
        <w:rPr>
          <w:bCs/>
          <w:sz w:val="28"/>
          <w:szCs w:val="36"/>
        </w:rPr>
      </w:pPr>
      <w:r w:rsidRPr="001E2A4B">
        <w:rPr>
          <w:bCs/>
          <w:sz w:val="28"/>
          <w:szCs w:val="36"/>
        </w:rPr>
        <w:t>Министерство аграрной политики Украины</w:t>
      </w:r>
    </w:p>
    <w:p w:rsidR="005038A8" w:rsidRPr="001E2A4B" w:rsidRDefault="005038A8" w:rsidP="001E2A4B">
      <w:pPr>
        <w:spacing w:line="360" w:lineRule="auto"/>
        <w:ind w:firstLine="709"/>
        <w:jc w:val="center"/>
        <w:rPr>
          <w:bCs/>
          <w:sz w:val="28"/>
          <w:szCs w:val="36"/>
        </w:rPr>
      </w:pPr>
      <w:r w:rsidRPr="001E2A4B">
        <w:rPr>
          <w:bCs/>
          <w:sz w:val="28"/>
          <w:szCs w:val="36"/>
        </w:rPr>
        <w:t>Харьковская государственная зооветеринарная академия</w:t>
      </w:r>
    </w:p>
    <w:p w:rsidR="005038A8" w:rsidRPr="001E2A4B" w:rsidRDefault="005038A8" w:rsidP="001E2A4B">
      <w:pPr>
        <w:spacing w:line="360" w:lineRule="auto"/>
        <w:ind w:firstLine="709"/>
        <w:jc w:val="center"/>
        <w:rPr>
          <w:bCs/>
          <w:sz w:val="28"/>
          <w:szCs w:val="36"/>
        </w:rPr>
      </w:pPr>
      <w:r w:rsidRPr="001E2A4B">
        <w:rPr>
          <w:bCs/>
          <w:sz w:val="28"/>
          <w:szCs w:val="36"/>
        </w:rPr>
        <w:t>Кафедра эпизоотологии и ветеринарного менеджмента</w:t>
      </w:r>
    </w:p>
    <w:p w:rsidR="005038A8" w:rsidRPr="001E2A4B" w:rsidRDefault="005038A8" w:rsidP="001E2A4B">
      <w:pPr>
        <w:spacing w:line="360" w:lineRule="auto"/>
        <w:ind w:firstLine="709"/>
        <w:jc w:val="center"/>
        <w:rPr>
          <w:bCs/>
          <w:sz w:val="28"/>
          <w:szCs w:val="28"/>
        </w:rPr>
      </w:pPr>
    </w:p>
    <w:p w:rsidR="005038A8" w:rsidRPr="001E2A4B" w:rsidRDefault="005038A8" w:rsidP="001E2A4B">
      <w:pPr>
        <w:spacing w:line="360" w:lineRule="auto"/>
        <w:ind w:firstLine="709"/>
        <w:jc w:val="center"/>
        <w:rPr>
          <w:bCs/>
          <w:sz w:val="28"/>
          <w:szCs w:val="28"/>
        </w:rPr>
      </w:pPr>
    </w:p>
    <w:p w:rsidR="005038A8" w:rsidRPr="001E2A4B" w:rsidRDefault="005038A8" w:rsidP="001E2A4B">
      <w:pPr>
        <w:spacing w:line="360" w:lineRule="auto"/>
        <w:ind w:firstLine="709"/>
        <w:jc w:val="center"/>
        <w:rPr>
          <w:bCs/>
          <w:sz w:val="28"/>
          <w:szCs w:val="28"/>
        </w:rPr>
      </w:pPr>
    </w:p>
    <w:p w:rsidR="005038A8" w:rsidRPr="001E2A4B" w:rsidRDefault="005038A8" w:rsidP="001E2A4B">
      <w:pPr>
        <w:spacing w:line="360" w:lineRule="auto"/>
        <w:ind w:firstLine="709"/>
        <w:jc w:val="center"/>
        <w:rPr>
          <w:bCs/>
          <w:sz w:val="28"/>
          <w:szCs w:val="28"/>
        </w:rPr>
      </w:pPr>
    </w:p>
    <w:p w:rsidR="005038A8" w:rsidRDefault="005038A8" w:rsidP="001E2A4B">
      <w:pPr>
        <w:spacing w:line="360" w:lineRule="auto"/>
        <w:ind w:firstLine="709"/>
        <w:jc w:val="center"/>
        <w:rPr>
          <w:bCs/>
          <w:sz w:val="28"/>
          <w:szCs w:val="28"/>
        </w:rPr>
      </w:pPr>
    </w:p>
    <w:p w:rsidR="001E2A4B" w:rsidRPr="001E2A4B" w:rsidRDefault="001E2A4B" w:rsidP="001E2A4B">
      <w:pPr>
        <w:spacing w:line="360" w:lineRule="auto"/>
        <w:ind w:firstLine="709"/>
        <w:jc w:val="center"/>
        <w:rPr>
          <w:bCs/>
          <w:sz w:val="28"/>
          <w:szCs w:val="28"/>
        </w:rPr>
      </w:pPr>
    </w:p>
    <w:p w:rsidR="005038A8" w:rsidRPr="001E2A4B" w:rsidRDefault="005038A8" w:rsidP="001E2A4B">
      <w:pPr>
        <w:spacing w:line="360" w:lineRule="auto"/>
        <w:ind w:firstLine="709"/>
        <w:jc w:val="center"/>
        <w:rPr>
          <w:bCs/>
          <w:sz w:val="28"/>
          <w:szCs w:val="48"/>
        </w:rPr>
      </w:pPr>
      <w:r w:rsidRPr="001E2A4B">
        <w:rPr>
          <w:bCs/>
          <w:sz w:val="28"/>
          <w:szCs w:val="48"/>
        </w:rPr>
        <w:t>Реферат на тему</w:t>
      </w:r>
    </w:p>
    <w:p w:rsidR="005038A8" w:rsidRPr="003A4D00" w:rsidRDefault="003A4D00" w:rsidP="003A4D00">
      <w:pPr>
        <w:spacing w:line="360" w:lineRule="auto"/>
        <w:jc w:val="center"/>
        <w:rPr>
          <w:b/>
          <w:bCs/>
          <w:sz w:val="28"/>
          <w:szCs w:val="56"/>
        </w:rPr>
      </w:pPr>
      <w:r w:rsidRPr="003A4D00">
        <w:rPr>
          <w:b/>
          <w:bCs/>
          <w:sz w:val="28"/>
          <w:szCs w:val="32"/>
        </w:rPr>
        <w:t>Диагностика</w:t>
      </w:r>
      <w:r w:rsidRPr="003A4D00">
        <w:rPr>
          <w:b/>
          <w:bCs/>
          <w:sz w:val="28"/>
          <w:szCs w:val="56"/>
        </w:rPr>
        <w:t xml:space="preserve"> и </w:t>
      </w:r>
      <w:r w:rsidRPr="003A4D00">
        <w:rPr>
          <w:b/>
          <w:bCs/>
          <w:sz w:val="28"/>
          <w:szCs w:val="32"/>
        </w:rPr>
        <w:t xml:space="preserve">лечение </w:t>
      </w:r>
      <w:r w:rsidRPr="003A4D00">
        <w:rPr>
          <w:b/>
          <w:bCs/>
          <w:sz w:val="28"/>
          <w:szCs w:val="56"/>
        </w:rPr>
        <w:t>п</w:t>
      </w:r>
      <w:r w:rsidR="0091753A" w:rsidRPr="003A4D00">
        <w:rPr>
          <w:b/>
          <w:bCs/>
          <w:sz w:val="28"/>
          <w:szCs w:val="56"/>
        </w:rPr>
        <w:t>уллороз</w:t>
      </w:r>
      <w:r>
        <w:rPr>
          <w:b/>
          <w:bCs/>
          <w:sz w:val="28"/>
          <w:szCs w:val="56"/>
        </w:rPr>
        <w:t>а</w:t>
      </w:r>
    </w:p>
    <w:p w:rsidR="005038A8" w:rsidRPr="001E2A4B" w:rsidRDefault="005038A8" w:rsidP="001E2A4B">
      <w:pPr>
        <w:spacing w:line="360" w:lineRule="auto"/>
        <w:ind w:firstLine="709"/>
        <w:jc w:val="both"/>
        <w:rPr>
          <w:bCs/>
          <w:sz w:val="28"/>
          <w:szCs w:val="28"/>
        </w:rPr>
      </w:pPr>
    </w:p>
    <w:p w:rsidR="005038A8" w:rsidRPr="001E2A4B" w:rsidRDefault="005038A8" w:rsidP="001E2A4B">
      <w:pPr>
        <w:spacing w:line="360" w:lineRule="auto"/>
        <w:ind w:firstLine="709"/>
        <w:jc w:val="both"/>
        <w:rPr>
          <w:bCs/>
          <w:sz w:val="28"/>
          <w:szCs w:val="28"/>
        </w:rPr>
      </w:pPr>
    </w:p>
    <w:p w:rsidR="005038A8" w:rsidRPr="001E2A4B" w:rsidRDefault="005038A8" w:rsidP="001E2A4B">
      <w:pPr>
        <w:spacing w:line="360" w:lineRule="auto"/>
        <w:ind w:firstLine="709"/>
        <w:jc w:val="both"/>
        <w:rPr>
          <w:bCs/>
          <w:sz w:val="28"/>
          <w:szCs w:val="28"/>
        </w:rPr>
      </w:pPr>
    </w:p>
    <w:p w:rsidR="005038A8" w:rsidRPr="001E2A4B" w:rsidRDefault="005038A8" w:rsidP="001E2A4B">
      <w:pPr>
        <w:spacing w:line="360" w:lineRule="auto"/>
        <w:ind w:firstLine="709"/>
        <w:jc w:val="both"/>
        <w:rPr>
          <w:bCs/>
          <w:sz w:val="28"/>
          <w:szCs w:val="28"/>
        </w:rPr>
      </w:pPr>
      <w:r w:rsidRPr="001E2A4B">
        <w:rPr>
          <w:bCs/>
          <w:sz w:val="28"/>
          <w:szCs w:val="28"/>
        </w:rPr>
        <w:t>Работу подготовил:</w:t>
      </w:r>
    </w:p>
    <w:p w:rsidR="005038A8" w:rsidRPr="001E2A4B" w:rsidRDefault="005038A8" w:rsidP="001E2A4B">
      <w:pPr>
        <w:spacing w:line="360" w:lineRule="auto"/>
        <w:ind w:firstLine="709"/>
        <w:jc w:val="both"/>
        <w:rPr>
          <w:bCs/>
          <w:sz w:val="28"/>
          <w:szCs w:val="28"/>
        </w:rPr>
      </w:pPr>
      <w:r w:rsidRPr="001E2A4B">
        <w:rPr>
          <w:bCs/>
          <w:sz w:val="28"/>
          <w:szCs w:val="28"/>
        </w:rPr>
        <w:t>Студент 3 курса 9 группы ФВМ</w:t>
      </w:r>
    </w:p>
    <w:p w:rsidR="005038A8" w:rsidRPr="001E2A4B" w:rsidRDefault="005038A8" w:rsidP="001E2A4B">
      <w:pPr>
        <w:spacing w:line="360" w:lineRule="auto"/>
        <w:ind w:firstLine="709"/>
        <w:jc w:val="both"/>
        <w:rPr>
          <w:bCs/>
          <w:sz w:val="28"/>
          <w:szCs w:val="28"/>
        </w:rPr>
      </w:pPr>
      <w:r w:rsidRPr="001E2A4B">
        <w:rPr>
          <w:bCs/>
          <w:sz w:val="28"/>
          <w:szCs w:val="28"/>
        </w:rPr>
        <w:t>Бочеренко В.А.</w:t>
      </w:r>
    </w:p>
    <w:p w:rsidR="005038A8" w:rsidRPr="001E2A4B" w:rsidRDefault="005038A8" w:rsidP="001E2A4B">
      <w:pPr>
        <w:spacing w:line="360" w:lineRule="auto"/>
        <w:ind w:firstLine="709"/>
        <w:jc w:val="both"/>
        <w:rPr>
          <w:bCs/>
          <w:sz w:val="28"/>
          <w:szCs w:val="28"/>
        </w:rPr>
      </w:pPr>
    </w:p>
    <w:p w:rsidR="005038A8" w:rsidRPr="001E2A4B" w:rsidRDefault="005038A8" w:rsidP="001E2A4B">
      <w:pPr>
        <w:spacing w:line="360" w:lineRule="auto"/>
        <w:ind w:firstLine="709"/>
        <w:jc w:val="both"/>
        <w:rPr>
          <w:bCs/>
          <w:sz w:val="28"/>
          <w:szCs w:val="28"/>
        </w:rPr>
      </w:pPr>
    </w:p>
    <w:p w:rsidR="005038A8" w:rsidRDefault="005038A8" w:rsidP="001E2A4B">
      <w:pPr>
        <w:spacing w:line="360" w:lineRule="auto"/>
        <w:ind w:firstLine="709"/>
        <w:jc w:val="both"/>
        <w:rPr>
          <w:bCs/>
          <w:sz w:val="28"/>
          <w:szCs w:val="28"/>
        </w:rPr>
      </w:pPr>
    </w:p>
    <w:p w:rsidR="001E2A4B" w:rsidRDefault="001E2A4B" w:rsidP="001E2A4B">
      <w:pPr>
        <w:spacing w:line="360" w:lineRule="auto"/>
        <w:ind w:firstLine="709"/>
        <w:jc w:val="both"/>
        <w:rPr>
          <w:bCs/>
          <w:sz w:val="28"/>
          <w:szCs w:val="28"/>
        </w:rPr>
      </w:pPr>
    </w:p>
    <w:p w:rsidR="001E2A4B" w:rsidRDefault="001E2A4B" w:rsidP="001E2A4B">
      <w:pPr>
        <w:spacing w:line="360" w:lineRule="auto"/>
        <w:ind w:firstLine="709"/>
        <w:jc w:val="both"/>
        <w:rPr>
          <w:bCs/>
          <w:sz w:val="28"/>
          <w:szCs w:val="28"/>
        </w:rPr>
      </w:pPr>
    </w:p>
    <w:p w:rsidR="001E2A4B" w:rsidRDefault="001E2A4B" w:rsidP="001E2A4B">
      <w:pPr>
        <w:spacing w:line="360" w:lineRule="auto"/>
        <w:ind w:firstLine="709"/>
        <w:jc w:val="both"/>
        <w:rPr>
          <w:bCs/>
          <w:sz w:val="28"/>
          <w:szCs w:val="28"/>
        </w:rPr>
      </w:pPr>
    </w:p>
    <w:p w:rsidR="001E2A4B" w:rsidRDefault="001E2A4B" w:rsidP="001E2A4B">
      <w:pPr>
        <w:spacing w:line="360" w:lineRule="auto"/>
        <w:ind w:firstLine="709"/>
        <w:jc w:val="both"/>
        <w:rPr>
          <w:bCs/>
          <w:sz w:val="28"/>
          <w:szCs w:val="28"/>
        </w:rPr>
      </w:pPr>
    </w:p>
    <w:p w:rsidR="001E2A4B" w:rsidRDefault="001E2A4B" w:rsidP="001E2A4B">
      <w:pPr>
        <w:spacing w:line="360" w:lineRule="auto"/>
        <w:ind w:firstLine="709"/>
        <w:jc w:val="both"/>
        <w:rPr>
          <w:bCs/>
          <w:sz w:val="28"/>
          <w:szCs w:val="28"/>
        </w:rPr>
      </w:pPr>
    </w:p>
    <w:p w:rsidR="001E2A4B" w:rsidRDefault="001E2A4B" w:rsidP="001E2A4B">
      <w:pPr>
        <w:spacing w:line="360" w:lineRule="auto"/>
        <w:ind w:firstLine="709"/>
        <w:jc w:val="both"/>
        <w:rPr>
          <w:bCs/>
          <w:sz w:val="28"/>
          <w:szCs w:val="28"/>
        </w:rPr>
      </w:pPr>
    </w:p>
    <w:p w:rsidR="001E2A4B" w:rsidRDefault="001E2A4B" w:rsidP="001E2A4B">
      <w:pPr>
        <w:spacing w:line="360" w:lineRule="auto"/>
        <w:ind w:firstLine="709"/>
        <w:jc w:val="both"/>
        <w:rPr>
          <w:bCs/>
          <w:sz w:val="28"/>
          <w:szCs w:val="28"/>
        </w:rPr>
      </w:pPr>
    </w:p>
    <w:p w:rsidR="001E2A4B" w:rsidRDefault="001E2A4B" w:rsidP="001E2A4B">
      <w:pPr>
        <w:spacing w:line="360" w:lineRule="auto"/>
        <w:ind w:firstLine="709"/>
        <w:jc w:val="both"/>
        <w:rPr>
          <w:bCs/>
          <w:sz w:val="28"/>
          <w:szCs w:val="28"/>
        </w:rPr>
      </w:pPr>
    </w:p>
    <w:p w:rsidR="005038A8" w:rsidRPr="001E2A4B" w:rsidRDefault="005038A8" w:rsidP="001E2A4B">
      <w:pPr>
        <w:spacing w:line="360" w:lineRule="auto"/>
        <w:ind w:firstLine="709"/>
        <w:jc w:val="both"/>
        <w:rPr>
          <w:bCs/>
          <w:sz w:val="28"/>
          <w:szCs w:val="28"/>
        </w:rPr>
      </w:pPr>
    </w:p>
    <w:p w:rsidR="005038A8" w:rsidRPr="001E2A4B" w:rsidRDefault="005038A8" w:rsidP="001E2A4B">
      <w:pPr>
        <w:spacing w:line="360" w:lineRule="auto"/>
        <w:ind w:firstLine="709"/>
        <w:jc w:val="center"/>
        <w:rPr>
          <w:bCs/>
          <w:sz w:val="28"/>
        </w:rPr>
      </w:pPr>
      <w:r w:rsidRPr="001E2A4B">
        <w:rPr>
          <w:bCs/>
          <w:sz w:val="28"/>
        </w:rPr>
        <w:t>Харьков 2007</w:t>
      </w:r>
    </w:p>
    <w:p w:rsidR="005038A8" w:rsidRPr="001E2A4B" w:rsidRDefault="001E2A4B" w:rsidP="001E2A4B">
      <w:pPr>
        <w:spacing w:line="360" w:lineRule="auto"/>
        <w:ind w:firstLine="709"/>
        <w:jc w:val="both"/>
        <w:rPr>
          <w:b/>
          <w:bCs/>
          <w:sz w:val="28"/>
          <w:szCs w:val="44"/>
        </w:rPr>
      </w:pPr>
      <w:r>
        <w:rPr>
          <w:bCs/>
          <w:i/>
          <w:sz w:val="28"/>
          <w:szCs w:val="44"/>
        </w:rPr>
        <w:br w:type="page"/>
      </w:r>
      <w:r w:rsidR="005038A8" w:rsidRPr="001E2A4B">
        <w:rPr>
          <w:b/>
          <w:bCs/>
          <w:sz w:val="28"/>
          <w:szCs w:val="44"/>
        </w:rPr>
        <w:t>План</w:t>
      </w:r>
    </w:p>
    <w:p w:rsidR="005038A8" w:rsidRPr="001E2A4B" w:rsidRDefault="005038A8" w:rsidP="001E2A4B">
      <w:pPr>
        <w:spacing w:line="360" w:lineRule="auto"/>
        <w:ind w:firstLine="709"/>
        <w:jc w:val="both"/>
        <w:rPr>
          <w:bCs/>
          <w:sz w:val="28"/>
          <w:szCs w:val="28"/>
        </w:rPr>
      </w:pP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Определение болезни</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Историческая справка, р</w:t>
      </w:r>
      <w:r w:rsidRPr="001E2A4B">
        <w:rPr>
          <w:sz w:val="28"/>
          <w:szCs w:val="32"/>
        </w:rPr>
        <w:t>а</w:t>
      </w:r>
      <w:r w:rsidRPr="001E2A4B">
        <w:rPr>
          <w:bCs/>
          <w:sz w:val="28"/>
          <w:szCs w:val="32"/>
        </w:rPr>
        <w:t>спространение, степень оп</w:t>
      </w:r>
      <w:r w:rsidRPr="001E2A4B">
        <w:rPr>
          <w:sz w:val="28"/>
          <w:szCs w:val="32"/>
        </w:rPr>
        <w:t>а</w:t>
      </w:r>
      <w:r w:rsidRPr="001E2A4B">
        <w:rPr>
          <w:bCs/>
          <w:sz w:val="28"/>
          <w:szCs w:val="32"/>
        </w:rPr>
        <w:t>сности и ущерб</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Возбудитель болезни</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Эпизоотология</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Патогенез</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Течение и клиническое проявление</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Патологоанатомические признаки</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Диагностика и дифференциальная диагностика</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Иммунитет, специфическая профилактика</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Профилактика</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Лечение</w:t>
      </w:r>
    </w:p>
    <w:p w:rsidR="005038A8" w:rsidRPr="001E2A4B" w:rsidRDefault="005038A8" w:rsidP="001E2A4B">
      <w:pPr>
        <w:numPr>
          <w:ilvl w:val="0"/>
          <w:numId w:val="1"/>
        </w:numPr>
        <w:tabs>
          <w:tab w:val="clear" w:pos="720"/>
          <w:tab w:val="num" w:pos="540"/>
        </w:tabs>
        <w:spacing w:line="360" w:lineRule="auto"/>
        <w:ind w:left="0" w:firstLine="0"/>
        <w:jc w:val="both"/>
        <w:rPr>
          <w:bCs/>
          <w:sz w:val="28"/>
          <w:szCs w:val="32"/>
        </w:rPr>
      </w:pPr>
      <w:r w:rsidRPr="001E2A4B">
        <w:rPr>
          <w:bCs/>
          <w:sz w:val="28"/>
          <w:szCs w:val="32"/>
        </w:rPr>
        <w:t>Меры борьбы</w:t>
      </w:r>
    </w:p>
    <w:p w:rsidR="00E0496F" w:rsidRPr="001E2A4B" w:rsidRDefault="00E0496F" w:rsidP="001E2A4B">
      <w:pPr>
        <w:spacing w:line="360" w:lineRule="auto"/>
        <w:ind w:firstLine="709"/>
        <w:jc w:val="both"/>
        <w:rPr>
          <w:sz w:val="28"/>
        </w:rPr>
      </w:pPr>
    </w:p>
    <w:p w:rsidR="001E2A4B" w:rsidRPr="001E2A4B" w:rsidRDefault="001E2A4B" w:rsidP="001E2A4B">
      <w:pPr>
        <w:numPr>
          <w:ilvl w:val="0"/>
          <w:numId w:val="3"/>
        </w:numPr>
        <w:tabs>
          <w:tab w:val="clear" w:pos="720"/>
          <w:tab w:val="num" w:pos="1080"/>
        </w:tabs>
        <w:spacing w:line="360" w:lineRule="auto"/>
        <w:ind w:left="0" w:firstLine="720"/>
        <w:jc w:val="both"/>
        <w:rPr>
          <w:b/>
          <w:bCs/>
          <w:sz w:val="28"/>
          <w:szCs w:val="32"/>
        </w:rPr>
      </w:pPr>
      <w:r>
        <w:rPr>
          <w:sz w:val="28"/>
        </w:rPr>
        <w:br w:type="page"/>
      </w:r>
      <w:r w:rsidRPr="001E2A4B">
        <w:rPr>
          <w:b/>
          <w:bCs/>
          <w:sz w:val="28"/>
          <w:szCs w:val="32"/>
        </w:rPr>
        <w:t>Определение болезни</w:t>
      </w:r>
    </w:p>
    <w:p w:rsidR="005038A8" w:rsidRPr="001E2A4B" w:rsidRDefault="005038A8" w:rsidP="001E2A4B">
      <w:pPr>
        <w:spacing w:line="360" w:lineRule="auto"/>
        <w:ind w:firstLine="709"/>
        <w:jc w:val="both"/>
        <w:rPr>
          <w:sz w:val="28"/>
        </w:rPr>
      </w:pPr>
    </w:p>
    <w:p w:rsidR="0091753A" w:rsidRPr="001E2A4B" w:rsidRDefault="0091753A" w:rsidP="001E2A4B">
      <w:pPr>
        <w:spacing w:line="360" w:lineRule="auto"/>
        <w:ind w:firstLine="709"/>
        <w:jc w:val="both"/>
        <w:rPr>
          <w:sz w:val="28"/>
        </w:rPr>
      </w:pPr>
      <w:r w:rsidRPr="001E2A4B">
        <w:rPr>
          <w:b/>
          <w:i/>
          <w:iCs/>
          <w:sz w:val="28"/>
          <w:szCs w:val="36"/>
        </w:rPr>
        <w:t>Пуллороз</w:t>
      </w:r>
      <w:r w:rsidRPr="001E2A4B">
        <w:rPr>
          <w:i/>
          <w:iCs/>
          <w:sz w:val="28"/>
        </w:rPr>
        <w:t xml:space="preserve"> </w:t>
      </w:r>
      <w:r w:rsidRPr="001E2A4B">
        <w:rPr>
          <w:sz w:val="28"/>
        </w:rPr>
        <w:t xml:space="preserve">(лат. — </w:t>
      </w:r>
      <w:r w:rsidRPr="001E2A4B">
        <w:rPr>
          <w:sz w:val="28"/>
          <w:lang w:val="en-US"/>
        </w:rPr>
        <w:t>Pullorosis</w:t>
      </w:r>
      <w:r w:rsidRPr="001E2A4B">
        <w:rPr>
          <w:sz w:val="28"/>
        </w:rPr>
        <w:t xml:space="preserve">; англ. — </w:t>
      </w:r>
      <w:r w:rsidRPr="001E2A4B">
        <w:rPr>
          <w:sz w:val="28"/>
          <w:lang w:val="en-US"/>
        </w:rPr>
        <w:t>Pullorum</w:t>
      </w:r>
      <w:r w:rsidRPr="001E2A4B">
        <w:rPr>
          <w:sz w:val="28"/>
        </w:rPr>
        <w:t xml:space="preserve"> </w:t>
      </w:r>
      <w:r w:rsidRPr="001E2A4B">
        <w:rPr>
          <w:sz w:val="28"/>
          <w:lang w:val="en-US"/>
        </w:rPr>
        <w:t>disease</w:t>
      </w:r>
      <w:r w:rsidRPr="001E2A4B">
        <w:rPr>
          <w:sz w:val="28"/>
        </w:rPr>
        <w:t>; пуллороз-тиф, птичий тиф, белый бациллярный понос, белая диарея) — болезнь молодняка отряда куриных, проявляющаяся у взрослых птиц воспалением яичников, желточным перитонитом или протекающая бессимптомно.</w:t>
      </w:r>
    </w:p>
    <w:p w:rsidR="0091753A" w:rsidRPr="001E2A4B" w:rsidRDefault="0091753A" w:rsidP="001E2A4B">
      <w:pPr>
        <w:spacing w:line="360" w:lineRule="auto"/>
        <w:ind w:firstLine="709"/>
        <w:jc w:val="both"/>
        <w:rPr>
          <w:b/>
          <w:bCs/>
          <w:sz w:val="28"/>
          <w:szCs w:val="18"/>
        </w:rPr>
      </w:pPr>
    </w:p>
    <w:p w:rsidR="0091753A" w:rsidRPr="001E2A4B" w:rsidRDefault="0091753A" w:rsidP="001E2A4B">
      <w:pPr>
        <w:numPr>
          <w:ilvl w:val="0"/>
          <w:numId w:val="3"/>
        </w:numPr>
        <w:tabs>
          <w:tab w:val="clear" w:pos="720"/>
          <w:tab w:val="num" w:pos="1080"/>
        </w:tabs>
        <w:spacing w:line="360" w:lineRule="auto"/>
        <w:ind w:left="0" w:firstLine="720"/>
        <w:jc w:val="both"/>
        <w:rPr>
          <w:b/>
          <w:bCs/>
          <w:sz w:val="28"/>
          <w:szCs w:val="32"/>
        </w:rPr>
      </w:pPr>
      <w:r w:rsidRPr="001E2A4B">
        <w:rPr>
          <w:b/>
          <w:bCs/>
          <w:sz w:val="28"/>
          <w:szCs w:val="32"/>
        </w:rPr>
        <w:t xml:space="preserve">Историческая справка, распространение, степень опасности и ущерб </w:t>
      </w:r>
    </w:p>
    <w:p w:rsidR="0091753A" w:rsidRPr="001E2A4B" w:rsidRDefault="0091753A" w:rsidP="001E2A4B">
      <w:pPr>
        <w:spacing w:line="360" w:lineRule="auto"/>
        <w:ind w:firstLine="709"/>
        <w:jc w:val="both"/>
        <w:rPr>
          <w:b/>
          <w:bCs/>
          <w:sz w:val="28"/>
          <w:szCs w:val="18"/>
        </w:rPr>
      </w:pPr>
    </w:p>
    <w:p w:rsidR="0091753A" w:rsidRPr="001E2A4B" w:rsidRDefault="0091753A" w:rsidP="001E2A4B">
      <w:pPr>
        <w:spacing w:line="360" w:lineRule="auto"/>
        <w:ind w:firstLine="709"/>
        <w:jc w:val="both"/>
        <w:rPr>
          <w:sz w:val="28"/>
        </w:rPr>
      </w:pPr>
      <w:r w:rsidRPr="001E2A4B">
        <w:rPr>
          <w:sz w:val="28"/>
          <w:szCs w:val="18"/>
        </w:rPr>
        <w:t xml:space="preserve">Пуллороз — одно из первых заболеваний, ставших известным в птицеводстве. Возбудитель был открыт в 1900 г. и назван </w:t>
      </w:r>
      <w:r w:rsidRPr="001E2A4B">
        <w:rPr>
          <w:sz w:val="28"/>
          <w:szCs w:val="18"/>
          <w:lang w:val="en-US"/>
        </w:rPr>
        <w:t>Bacillus</w:t>
      </w:r>
      <w:r w:rsidRPr="001E2A4B">
        <w:rPr>
          <w:sz w:val="28"/>
          <w:szCs w:val="18"/>
        </w:rPr>
        <w:t xml:space="preserve"> </w:t>
      </w:r>
      <w:r w:rsidRPr="001E2A4B">
        <w:rPr>
          <w:sz w:val="28"/>
          <w:szCs w:val="18"/>
          <w:lang w:val="en-US"/>
        </w:rPr>
        <w:t>pullorum</w:t>
      </w:r>
      <w:r w:rsidRPr="001E2A4B">
        <w:rPr>
          <w:sz w:val="28"/>
          <w:szCs w:val="18"/>
        </w:rPr>
        <w:t xml:space="preserve">, в дальнейшем именовался </w:t>
      </w:r>
      <w:r w:rsidRPr="001E2A4B">
        <w:rPr>
          <w:sz w:val="28"/>
          <w:szCs w:val="18"/>
          <w:lang w:val="en-US"/>
        </w:rPr>
        <w:t>Salmonella</w:t>
      </w:r>
      <w:r w:rsidRPr="001E2A4B">
        <w:rPr>
          <w:sz w:val="28"/>
          <w:szCs w:val="18"/>
        </w:rPr>
        <w:t xml:space="preserve"> </w:t>
      </w:r>
      <w:r w:rsidRPr="001E2A4B">
        <w:rPr>
          <w:sz w:val="28"/>
          <w:szCs w:val="18"/>
          <w:lang w:val="en-US"/>
        </w:rPr>
        <w:t>pullorum</w:t>
      </w:r>
      <w:r w:rsidRPr="001E2A4B">
        <w:rPr>
          <w:sz w:val="28"/>
          <w:szCs w:val="18"/>
        </w:rPr>
        <w:t>-</w:t>
      </w:r>
      <w:r w:rsidRPr="001E2A4B">
        <w:rPr>
          <w:sz w:val="28"/>
          <w:szCs w:val="18"/>
          <w:lang w:val="en-US"/>
        </w:rPr>
        <w:t>gallinarum</w:t>
      </w:r>
      <w:r w:rsidRPr="001E2A4B">
        <w:rPr>
          <w:sz w:val="28"/>
          <w:szCs w:val="18"/>
        </w:rPr>
        <w:t xml:space="preserve"> (или </w:t>
      </w:r>
      <w:r w:rsidRPr="001E2A4B">
        <w:rPr>
          <w:sz w:val="28"/>
          <w:szCs w:val="18"/>
          <w:lang w:val="en-US"/>
        </w:rPr>
        <w:t>galiinarum</w:t>
      </w:r>
      <w:r w:rsidRPr="001E2A4B">
        <w:rPr>
          <w:sz w:val="28"/>
          <w:szCs w:val="18"/>
        </w:rPr>
        <w:t>-</w:t>
      </w:r>
      <w:r w:rsidRPr="001E2A4B">
        <w:rPr>
          <w:sz w:val="28"/>
          <w:szCs w:val="18"/>
          <w:lang w:val="en-US"/>
        </w:rPr>
        <w:t>puliorum</w:t>
      </w:r>
      <w:r w:rsidRPr="001E2A4B">
        <w:rPr>
          <w:sz w:val="28"/>
          <w:szCs w:val="18"/>
        </w:rPr>
        <w:t>). Первоначальный термин «бациллярный белый понос» был заменен, так как белый понос не соответствует полностью проявлению болезни.</w:t>
      </w:r>
    </w:p>
    <w:p w:rsidR="0091753A" w:rsidRPr="001E2A4B" w:rsidRDefault="0091753A" w:rsidP="001E2A4B">
      <w:pPr>
        <w:spacing w:line="360" w:lineRule="auto"/>
        <w:ind w:firstLine="709"/>
        <w:jc w:val="both"/>
        <w:rPr>
          <w:sz w:val="28"/>
        </w:rPr>
      </w:pPr>
      <w:r w:rsidRPr="001E2A4B">
        <w:rPr>
          <w:sz w:val="28"/>
          <w:szCs w:val="18"/>
        </w:rPr>
        <w:t>Введение искусственной инкубации в промышленном птицеводстве вызвало широкое распространение заболевания. Пуллороз встречается во всех странах с развитым птицеводством и причиняет огромный экономический ущерб. По отдельным хозяйствам России количество положительно реагирующей на пуллороз птицы колеблется от 1,5 до 5 %.</w:t>
      </w:r>
    </w:p>
    <w:p w:rsidR="0091753A" w:rsidRPr="001E2A4B" w:rsidRDefault="0091753A" w:rsidP="001E2A4B">
      <w:pPr>
        <w:spacing w:line="360" w:lineRule="auto"/>
        <w:ind w:firstLine="709"/>
        <w:jc w:val="both"/>
        <w:rPr>
          <w:sz w:val="28"/>
        </w:rPr>
      </w:pPr>
      <w:r w:rsidRPr="001E2A4B">
        <w:rPr>
          <w:sz w:val="28"/>
          <w:szCs w:val="18"/>
        </w:rPr>
        <w:t>Следует иметь в виду, что все сальмонеллы потенциально опасны для человека.</w:t>
      </w:r>
    </w:p>
    <w:p w:rsidR="0091753A" w:rsidRPr="001E2A4B" w:rsidRDefault="0091753A" w:rsidP="001E2A4B">
      <w:pPr>
        <w:spacing w:line="360" w:lineRule="auto"/>
        <w:ind w:firstLine="709"/>
        <w:jc w:val="both"/>
        <w:rPr>
          <w:b/>
          <w:bCs/>
          <w:sz w:val="28"/>
        </w:rPr>
      </w:pPr>
    </w:p>
    <w:p w:rsidR="0091753A" w:rsidRPr="001E2A4B" w:rsidRDefault="0091753A" w:rsidP="001E2A4B">
      <w:pPr>
        <w:numPr>
          <w:ilvl w:val="0"/>
          <w:numId w:val="3"/>
        </w:numPr>
        <w:tabs>
          <w:tab w:val="clear" w:pos="720"/>
          <w:tab w:val="num" w:pos="1080"/>
        </w:tabs>
        <w:spacing w:line="360" w:lineRule="auto"/>
        <w:ind w:left="0" w:firstLine="720"/>
        <w:jc w:val="both"/>
        <w:rPr>
          <w:b/>
          <w:bCs/>
          <w:sz w:val="28"/>
          <w:szCs w:val="32"/>
        </w:rPr>
      </w:pPr>
      <w:r w:rsidRPr="001E2A4B">
        <w:rPr>
          <w:b/>
          <w:bCs/>
          <w:sz w:val="28"/>
          <w:szCs w:val="32"/>
        </w:rPr>
        <w:t xml:space="preserve">Возбудитель болезни </w:t>
      </w:r>
    </w:p>
    <w:p w:rsidR="0091753A" w:rsidRPr="001E2A4B" w:rsidRDefault="0091753A" w:rsidP="001E2A4B">
      <w:pPr>
        <w:spacing w:line="360" w:lineRule="auto"/>
        <w:ind w:firstLine="709"/>
        <w:jc w:val="both"/>
        <w:rPr>
          <w:b/>
          <w:bCs/>
          <w:sz w:val="28"/>
        </w:rPr>
      </w:pPr>
    </w:p>
    <w:p w:rsidR="0091753A" w:rsidRPr="001E2A4B" w:rsidRDefault="0091753A" w:rsidP="001E2A4B">
      <w:pPr>
        <w:spacing w:line="360" w:lineRule="auto"/>
        <w:ind w:firstLine="709"/>
        <w:jc w:val="both"/>
        <w:rPr>
          <w:sz w:val="28"/>
        </w:rPr>
      </w:pPr>
      <w:r w:rsidRPr="001E2A4B">
        <w:rPr>
          <w:sz w:val="28"/>
        </w:rPr>
        <w:t xml:space="preserve">Возбудитель пуллороза — </w:t>
      </w:r>
      <w:r w:rsidRPr="001E2A4B">
        <w:rPr>
          <w:sz w:val="28"/>
          <w:lang w:val="en-US"/>
        </w:rPr>
        <w:t>Salmonella</w:t>
      </w:r>
      <w:r w:rsidRPr="001E2A4B">
        <w:rPr>
          <w:sz w:val="28"/>
        </w:rPr>
        <w:t xml:space="preserve"> </w:t>
      </w:r>
      <w:r w:rsidRPr="001E2A4B">
        <w:rPr>
          <w:sz w:val="28"/>
          <w:lang w:val="en-US"/>
        </w:rPr>
        <w:t>pullorum</w:t>
      </w:r>
      <w:r w:rsidRPr="001E2A4B">
        <w:rPr>
          <w:sz w:val="28"/>
        </w:rPr>
        <w:t xml:space="preserve"> (см. также Сальмонеллезы). Это мелкая неподвижная грамотрицательная палочка, хорошо растущая в обычных питательных средах при 37 "С. От эшерихий отличается по биохимическим свойствам.</w:t>
      </w:r>
    </w:p>
    <w:p w:rsidR="0091753A" w:rsidRPr="001E2A4B" w:rsidRDefault="0091753A" w:rsidP="001E2A4B">
      <w:pPr>
        <w:spacing w:line="360" w:lineRule="auto"/>
        <w:ind w:firstLine="709"/>
        <w:jc w:val="both"/>
        <w:rPr>
          <w:sz w:val="28"/>
        </w:rPr>
      </w:pPr>
      <w:r w:rsidRPr="001E2A4B">
        <w:rPr>
          <w:sz w:val="28"/>
        </w:rPr>
        <w:t>Возбудитель пуллороза отличается большой устойчивостью во внешней среде и к действию физических факторов. В птичниках сохраняется в различные сезоны года при колебаниях температуры от —2 до 33,7 °С в течение 10... 105 дней. На выгулах птичника при колебании внешней температуры от —30 до 11,3 "С возбудитель пуллороза погибает в течение 2... 32 дней. В курином помете остается жизнеспособным до 100 дней, в непроточной воде — до 200 дней, в почве — свыше 400 дней.</w:t>
      </w:r>
    </w:p>
    <w:p w:rsidR="0091753A" w:rsidRPr="001E2A4B" w:rsidRDefault="0091753A" w:rsidP="001E2A4B">
      <w:pPr>
        <w:spacing w:line="360" w:lineRule="auto"/>
        <w:ind w:firstLine="709"/>
        <w:jc w:val="both"/>
        <w:rPr>
          <w:sz w:val="28"/>
        </w:rPr>
      </w:pPr>
      <w:r w:rsidRPr="001E2A4B">
        <w:rPr>
          <w:sz w:val="28"/>
        </w:rPr>
        <w:t>К действию различных дезинфицирующих препаратов возбудитель пуллороза нестоек и быстро погибает.</w:t>
      </w:r>
    </w:p>
    <w:p w:rsidR="0091753A" w:rsidRPr="001E2A4B" w:rsidRDefault="0091753A" w:rsidP="001E2A4B">
      <w:pPr>
        <w:spacing w:line="360" w:lineRule="auto"/>
        <w:ind w:firstLine="709"/>
        <w:jc w:val="both"/>
        <w:rPr>
          <w:b/>
          <w:bCs/>
          <w:sz w:val="28"/>
        </w:rPr>
      </w:pPr>
    </w:p>
    <w:p w:rsidR="0091753A" w:rsidRPr="001E2A4B" w:rsidRDefault="0091753A" w:rsidP="001E2A4B">
      <w:pPr>
        <w:numPr>
          <w:ilvl w:val="0"/>
          <w:numId w:val="3"/>
        </w:numPr>
        <w:tabs>
          <w:tab w:val="clear" w:pos="720"/>
          <w:tab w:val="num" w:pos="1080"/>
        </w:tabs>
        <w:spacing w:line="360" w:lineRule="auto"/>
        <w:ind w:left="0" w:firstLine="720"/>
        <w:jc w:val="both"/>
        <w:rPr>
          <w:b/>
          <w:bCs/>
          <w:sz w:val="28"/>
          <w:szCs w:val="32"/>
        </w:rPr>
      </w:pPr>
      <w:r w:rsidRPr="001E2A4B">
        <w:rPr>
          <w:b/>
          <w:bCs/>
          <w:sz w:val="28"/>
          <w:szCs w:val="32"/>
        </w:rPr>
        <w:t xml:space="preserve">Эпизоотология </w:t>
      </w:r>
    </w:p>
    <w:p w:rsidR="0091753A" w:rsidRPr="001E2A4B" w:rsidRDefault="0091753A" w:rsidP="001E2A4B">
      <w:pPr>
        <w:spacing w:line="360" w:lineRule="auto"/>
        <w:ind w:firstLine="709"/>
        <w:jc w:val="both"/>
        <w:rPr>
          <w:b/>
          <w:bCs/>
          <w:sz w:val="28"/>
        </w:rPr>
      </w:pPr>
    </w:p>
    <w:p w:rsidR="0091753A" w:rsidRPr="001E2A4B" w:rsidRDefault="0091753A" w:rsidP="001E2A4B">
      <w:pPr>
        <w:spacing w:line="360" w:lineRule="auto"/>
        <w:ind w:firstLine="709"/>
        <w:jc w:val="both"/>
        <w:rPr>
          <w:sz w:val="28"/>
        </w:rPr>
      </w:pPr>
      <w:r w:rsidRPr="001E2A4B">
        <w:rPr>
          <w:sz w:val="28"/>
        </w:rPr>
        <w:t>Восприимчивы к инфекции цыплята, индюшата, голуби, цесарки, фазаны, воробьи и другие свободно живущие птицы. Чаще инфекция появляется у молодняка в возрасте 5...7 дней, и в последующем эпизоотия развивается в течение 20 дней. В возрасте от 20 до 45 дней число новых случаев инфекции резко уменьшается, а в дальнейшем отмечаются только спорадические случаи.</w:t>
      </w:r>
    </w:p>
    <w:p w:rsidR="0091753A" w:rsidRPr="001E2A4B" w:rsidRDefault="0091753A" w:rsidP="001E2A4B">
      <w:pPr>
        <w:spacing w:line="360" w:lineRule="auto"/>
        <w:ind w:firstLine="709"/>
        <w:jc w:val="both"/>
        <w:rPr>
          <w:sz w:val="28"/>
        </w:rPr>
      </w:pPr>
      <w:r w:rsidRPr="001E2A4B">
        <w:rPr>
          <w:sz w:val="28"/>
        </w:rPr>
        <w:t>В неблагополучных хозяйствах, где не проводится решительных мер борьбы, инфекция, как правило, носит стационарный характер, распространяясь на птицу различных возрастных групп.</w:t>
      </w:r>
    </w:p>
    <w:p w:rsidR="0091753A" w:rsidRPr="001E2A4B" w:rsidRDefault="0091753A" w:rsidP="001E2A4B">
      <w:pPr>
        <w:spacing w:line="360" w:lineRule="auto"/>
        <w:ind w:firstLine="709"/>
        <w:jc w:val="both"/>
        <w:rPr>
          <w:sz w:val="28"/>
        </w:rPr>
      </w:pPr>
      <w:r w:rsidRPr="001E2A4B">
        <w:rPr>
          <w:sz w:val="28"/>
        </w:rPr>
        <w:t>Основным источником возбудителя инфекции служат больные цыплята, которые с пометом выделяют во внешнюю среду большое количество возбудителя. Взрослые куры-бактерионосители в период обострения инфекции могут выделять возбудитель в окружающую среду и заражать восприимчивых кур. Перазаражение птицы чаще происходит через пищеварительный тракт при склевывании зараженного корма, подстилки, помета.</w:t>
      </w:r>
    </w:p>
    <w:p w:rsidR="0091753A" w:rsidRPr="001E2A4B" w:rsidRDefault="0091753A" w:rsidP="001E2A4B">
      <w:pPr>
        <w:spacing w:line="360" w:lineRule="auto"/>
        <w:ind w:firstLine="709"/>
        <w:jc w:val="both"/>
        <w:rPr>
          <w:sz w:val="28"/>
        </w:rPr>
      </w:pPr>
      <w:r w:rsidRPr="001E2A4B">
        <w:rPr>
          <w:sz w:val="28"/>
        </w:rPr>
        <w:t>При пуллорозе решающую роль может играть вертикальный (эмбриональный) путь заражения вследствие инфицирования яиц от больных кур. Заражение яиц может происходить на всех этапах формирования, но чаще инфицируется желток гематогенным путем. Дополнительными факторами распространения инфекции могут быть корма, подстилка, вода, предметы ухода за птицей.</w:t>
      </w:r>
    </w:p>
    <w:p w:rsidR="0091753A" w:rsidRPr="001E2A4B" w:rsidRDefault="0091753A" w:rsidP="001E2A4B">
      <w:pPr>
        <w:spacing w:line="360" w:lineRule="auto"/>
        <w:ind w:firstLine="709"/>
        <w:jc w:val="both"/>
        <w:rPr>
          <w:sz w:val="28"/>
        </w:rPr>
      </w:pPr>
      <w:r w:rsidRPr="001E2A4B">
        <w:rPr>
          <w:sz w:val="28"/>
        </w:rPr>
        <w:t>Для возникновения заболевания необходимы определенные факторы, снижающие резистентность молодняка. Предрасполагают к заболеванию пуллорозом неполноценное и несвоевременное кормление, скученность, перегрев, переохлаждение.</w:t>
      </w:r>
    </w:p>
    <w:p w:rsidR="0091753A" w:rsidRPr="001E2A4B" w:rsidRDefault="0091753A" w:rsidP="001E2A4B">
      <w:pPr>
        <w:spacing w:line="360" w:lineRule="auto"/>
        <w:ind w:firstLine="709"/>
        <w:jc w:val="both"/>
        <w:rPr>
          <w:sz w:val="28"/>
        </w:rPr>
      </w:pPr>
      <w:r w:rsidRPr="001E2A4B">
        <w:rPr>
          <w:sz w:val="28"/>
        </w:rPr>
        <w:t>В неблагополучных хозяйствах заболевание, как правило, носит стационарный характер, распространяясь на птиц различных возрастных групп. Из инфицированных инкубационных яиц выводится только 25...50 % цыплят.</w:t>
      </w:r>
    </w:p>
    <w:p w:rsidR="0091753A" w:rsidRPr="001E2A4B" w:rsidRDefault="0091753A" w:rsidP="001E2A4B">
      <w:pPr>
        <w:spacing w:line="360" w:lineRule="auto"/>
        <w:ind w:firstLine="709"/>
        <w:jc w:val="both"/>
        <w:rPr>
          <w:sz w:val="28"/>
        </w:rPr>
      </w:pPr>
      <w:r w:rsidRPr="001E2A4B">
        <w:rPr>
          <w:sz w:val="28"/>
        </w:rPr>
        <w:t>Разносчиками инфекции служат свободно живущая птица и мышевидные грызуны. Заражение может также произойти при технологических операциях, связанных с разделением цыплят по полу, сортировке, транспортировке в ящиках, загрязненных возбудителем.</w:t>
      </w:r>
    </w:p>
    <w:p w:rsidR="0091753A" w:rsidRPr="001E2A4B" w:rsidRDefault="0091753A" w:rsidP="001E2A4B">
      <w:pPr>
        <w:spacing w:line="360" w:lineRule="auto"/>
        <w:ind w:firstLine="709"/>
        <w:jc w:val="both"/>
        <w:rPr>
          <w:b/>
          <w:bCs/>
          <w:sz w:val="28"/>
          <w:szCs w:val="18"/>
        </w:rPr>
      </w:pPr>
    </w:p>
    <w:p w:rsidR="0091753A" w:rsidRPr="001E2A4B" w:rsidRDefault="0091753A" w:rsidP="001E2A4B">
      <w:pPr>
        <w:numPr>
          <w:ilvl w:val="0"/>
          <w:numId w:val="3"/>
        </w:numPr>
        <w:tabs>
          <w:tab w:val="clear" w:pos="720"/>
          <w:tab w:val="num" w:pos="1080"/>
        </w:tabs>
        <w:spacing w:line="360" w:lineRule="auto"/>
        <w:ind w:left="0" w:firstLine="720"/>
        <w:jc w:val="both"/>
        <w:rPr>
          <w:b/>
          <w:bCs/>
          <w:sz w:val="28"/>
          <w:szCs w:val="32"/>
        </w:rPr>
      </w:pPr>
      <w:r w:rsidRPr="001E2A4B">
        <w:rPr>
          <w:b/>
          <w:bCs/>
          <w:sz w:val="28"/>
          <w:szCs w:val="32"/>
        </w:rPr>
        <w:t xml:space="preserve">Патогенез </w:t>
      </w:r>
    </w:p>
    <w:p w:rsidR="0091753A" w:rsidRPr="001E2A4B" w:rsidRDefault="0091753A" w:rsidP="001E2A4B">
      <w:pPr>
        <w:spacing w:line="360" w:lineRule="auto"/>
        <w:ind w:firstLine="709"/>
        <w:jc w:val="both"/>
        <w:rPr>
          <w:b/>
          <w:bCs/>
          <w:sz w:val="28"/>
          <w:szCs w:val="18"/>
        </w:rPr>
      </w:pPr>
    </w:p>
    <w:p w:rsidR="0091753A" w:rsidRPr="001E2A4B" w:rsidRDefault="0091753A" w:rsidP="001E2A4B">
      <w:pPr>
        <w:spacing w:line="360" w:lineRule="auto"/>
        <w:ind w:firstLine="709"/>
        <w:jc w:val="both"/>
        <w:rPr>
          <w:sz w:val="28"/>
        </w:rPr>
      </w:pPr>
      <w:r w:rsidRPr="001E2A4B">
        <w:rPr>
          <w:sz w:val="28"/>
          <w:szCs w:val="18"/>
        </w:rPr>
        <w:t>Возбудитель пуллороза, попадая в организм, продуцирует эндо- и экзотоксины, которые вызывают интоксикацию эмбрионов и выведенных цыплят. Характер поражений зависит от возраста молодняка и тяжести заболевания.</w:t>
      </w:r>
    </w:p>
    <w:p w:rsidR="0091753A" w:rsidRPr="001E2A4B" w:rsidRDefault="0091753A" w:rsidP="001E2A4B">
      <w:pPr>
        <w:spacing w:line="360" w:lineRule="auto"/>
        <w:ind w:firstLine="709"/>
        <w:jc w:val="both"/>
        <w:rPr>
          <w:sz w:val="28"/>
        </w:rPr>
      </w:pPr>
      <w:r w:rsidRPr="001E2A4B">
        <w:rPr>
          <w:sz w:val="28"/>
          <w:szCs w:val="18"/>
        </w:rPr>
        <w:t>У цыплят, павших в течение первых нескольких дней после вывода, не всегда можно наблюдать макроскопические изменения в тканях. В случае, если заболевание протекает медленно и в более позднем возрасте, вследствие интоксикации отмечают многочисленные некротические поражения во внутренних органах и тканях.</w:t>
      </w:r>
    </w:p>
    <w:p w:rsidR="0091753A" w:rsidRPr="001E2A4B" w:rsidRDefault="0091753A" w:rsidP="001E2A4B">
      <w:pPr>
        <w:spacing w:line="360" w:lineRule="auto"/>
        <w:ind w:firstLine="709"/>
        <w:jc w:val="both"/>
        <w:rPr>
          <w:b/>
          <w:bCs/>
          <w:sz w:val="28"/>
        </w:rPr>
      </w:pPr>
    </w:p>
    <w:p w:rsidR="0091753A" w:rsidRPr="001E2A4B" w:rsidRDefault="001E2A4B" w:rsidP="001E2A4B">
      <w:pPr>
        <w:numPr>
          <w:ilvl w:val="0"/>
          <w:numId w:val="3"/>
        </w:numPr>
        <w:tabs>
          <w:tab w:val="clear" w:pos="720"/>
          <w:tab w:val="num" w:pos="1080"/>
        </w:tabs>
        <w:spacing w:line="360" w:lineRule="auto"/>
        <w:ind w:left="0" w:firstLine="720"/>
        <w:jc w:val="both"/>
        <w:rPr>
          <w:b/>
          <w:bCs/>
          <w:sz w:val="28"/>
          <w:szCs w:val="32"/>
        </w:rPr>
      </w:pPr>
      <w:r>
        <w:rPr>
          <w:b/>
          <w:bCs/>
          <w:sz w:val="28"/>
          <w:szCs w:val="32"/>
        </w:rPr>
        <w:br w:type="page"/>
      </w:r>
      <w:r w:rsidR="0091753A" w:rsidRPr="001E2A4B">
        <w:rPr>
          <w:b/>
          <w:bCs/>
          <w:sz w:val="28"/>
          <w:szCs w:val="32"/>
        </w:rPr>
        <w:t xml:space="preserve">Течение и клиническое проявление </w:t>
      </w:r>
    </w:p>
    <w:p w:rsidR="0091753A" w:rsidRPr="001E2A4B" w:rsidRDefault="0091753A" w:rsidP="001E2A4B">
      <w:pPr>
        <w:spacing w:line="360" w:lineRule="auto"/>
        <w:ind w:firstLine="709"/>
        <w:jc w:val="both"/>
        <w:rPr>
          <w:b/>
          <w:bCs/>
          <w:sz w:val="28"/>
        </w:rPr>
      </w:pPr>
    </w:p>
    <w:p w:rsidR="0091753A" w:rsidRPr="001E2A4B" w:rsidRDefault="0091753A" w:rsidP="001E2A4B">
      <w:pPr>
        <w:spacing w:line="360" w:lineRule="auto"/>
        <w:ind w:firstLine="709"/>
        <w:jc w:val="both"/>
        <w:rPr>
          <w:sz w:val="28"/>
        </w:rPr>
      </w:pPr>
      <w:r w:rsidRPr="001E2A4B">
        <w:rPr>
          <w:sz w:val="28"/>
        </w:rPr>
        <w:t>Заболевание у цыплят протекает с коротким инкубационным периодом (1...5 дней), иногда начинается сразу после их вывода. Больные цыплята стоят с закрытыми глазами, дышат с открытым клювом, жалобно пищат, дрожат и забиваются в угол птичника; выделяют беловатый, слизистый, иногда даже зеленовато-коричневый помет, который засыхает возле заднего прохода, что приводит к его закупорке. Гибель цыплят наступает через 1...2 дня после заражения и без лечебного вмешательства может достигать 50...90 %.</w:t>
      </w:r>
    </w:p>
    <w:p w:rsidR="0091753A" w:rsidRPr="001E2A4B" w:rsidRDefault="0091753A" w:rsidP="001E2A4B">
      <w:pPr>
        <w:spacing w:line="360" w:lineRule="auto"/>
        <w:ind w:firstLine="709"/>
        <w:jc w:val="both"/>
        <w:rPr>
          <w:sz w:val="28"/>
        </w:rPr>
      </w:pPr>
      <w:r w:rsidRPr="001E2A4B">
        <w:rPr>
          <w:sz w:val="28"/>
        </w:rPr>
        <w:t>У взрослых кур-несушек инфекция часто протекает скрыто, но при внимательном наблюдении у отдельных кур удается зарегистрировать расстройство кишечника, синюшность концов гребня, потерю аппетита, угнетенное состояние. Одним из признаков воспаления яичника являются отвисание живота при развивающемся желточном перитоните, повышение температуры тела до 42 °С.</w:t>
      </w:r>
    </w:p>
    <w:p w:rsidR="0091753A" w:rsidRPr="001E2A4B" w:rsidRDefault="0091753A" w:rsidP="001E2A4B">
      <w:pPr>
        <w:spacing w:line="360" w:lineRule="auto"/>
        <w:ind w:firstLine="709"/>
        <w:jc w:val="both"/>
        <w:rPr>
          <w:sz w:val="28"/>
        </w:rPr>
      </w:pPr>
      <w:r w:rsidRPr="001E2A4B">
        <w:rPr>
          <w:sz w:val="28"/>
        </w:rPr>
        <w:t>У бройлеров преобладающие симптомы — хромота, сопровождающаяся выраженным опуханием коленных суставов, выпадение перьев и замедленное развитие. В среднем смертность низка, около 5 %, гибнут цыплята главным образом между 2-й и 5-й неделями.</w:t>
      </w:r>
    </w:p>
    <w:p w:rsidR="0091753A" w:rsidRPr="001E2A4B" w:rsidRDefault="0091753A" w:rsidP="001E2A4B">
      <w:pPr>
        <w:spacing w:line="360" w:lineRule="auto"/>
        <w:ind w:firstLine="709"/>
        <w:jc w:val="both"/>
        <w:rPr>
          <w:b/>
          <w:bCs/>
          <w:sz w:val="28"/>
        </w:rPr>
      </w:pPr>
    </w:p>
    <w:p w:rsidR="0091753A" w:rsidRPr="001E2A4B" w:rsidRDefault="0091753A" w:rsidP="001E2A4B">
      <w:pPr>
        <w:numPr>
          <w:ilvl w:val="0"/>
          <w:numId w:val="3"/>
        </w:numPr>
        <w:tabs>
          <w:tab w:val="clear" w:pos="720"/>
          <w:tab w:val="num" w:pos="1080"/>
        </w:tabs>
        <w:spacing w:line="360" w:lineRule="auto"/>
        <w:ind w:left="0" w:firstLine="720"/>
        <w:jc w:val="both"/>
        <w:rPr>
          <w:b/>
          <w:bCs/>
          <w:sz w:val="28"/>
          <w:szCs w:val="32"/>
        </w:rPr>
      </w:pPr>
      <w:r w:rsidRPr="001E2A4B">
        <w:rPr>
          <w:b/>
          <w:bCs/>
          <w:sz w:val="28"/>
          <w:szCs w:val="32"/>
        </w:rPr>
        <w:t xml:space="preserve">Патологоанатомические признаки </w:t>
      </w:r>
    </w:p>
    <w:p w:rsidR="0091753A" w:rsidRPr="001E2A4B" w:rsidRDefault="0091753A" w:rsidP="001E2A4B">
      <w:pPr>
        <w:spacing w:line="360" w:lineRule="auto"/>
        <w:ind w:firstLine="709"/>
        <w:jc w:val="both"/>
        <w:rPr>
          <w:b/>
          <w:bCs/>
          <w:sz w:val="28"/>
        </w:rPr>
      </w:pPr>
    </w:p>
    <w:p w:rsidR="0091753A" w:rsidRPr="001E2A4B" w:rsidRDefault="0091753A" w:rsidP="001E2A4B">
      <w:pPr>
        <w:spacing w:line="360" w:lineRule="auto"/>
        <w:ind w:firstLine="709"/>
        <w:jc w:val="both"/>
        <w:rPr>
          <w:sz w:val="28"/>
        </w:rPr>
      </w:pPr>
      <w:r w:rsidRPr="001E2A4B">
        <w:rPr>
          <w:sz w:val="28"/>
        </w:rPr>
        <w:t>Приблизительно 70...80 % куриных эмбрионов погибают на различных стадиях развития. У погибших зародышей к концу инкубации остается часть неиспользованного желтка, который имеет серовато-зеленый цвет, плотную консистенцию. При вскрытии погибших эмбрионов обнаруживают увеличение и гиперемию селезенки. Печень увеличена, глинисто-желтого цвета, желчный пузырь наполнен темно-зеленой желчью. В почках и мочеточниках отложение мочекислых солей. В легких, селезенке и печени некротические очаги.</w:t>
      </w:r>
    </w:p>
    <w:p w:rsidR="0091753A" w:rsidRPr="001E2A4B" w:rsidRDefault="0091753A" w:rsidP="001E2A4B">
      <w:pPr>
        <w:spacing w:line="360" w:lineRule="auto"/>
        <w:ind w:firstLine="709"/>
        <w:jc w:val="both"/>
        <w:rPr>
          <w:sz w:val="28"/>
        </w:rPr>
      </w:pPr>
      <w:r w:rsidRPr="001E2A4B">
        <w:rPr>
          <w:sz w:val="28"/>
        </w:rPr>
        <w:t>Слизистая оболочка кишечника воспалена, с кровоизлияниями, в клоаке скапливаются ураты белого цвета. При хроническом течении болезни у взрослых кур обнаруживают некротические очаги в сердце, печени, мышечной ткани, овариосальпингиты, слипчивое воспаление кишечника.</w:t>
      </w:r>
    </w:p>
    <w:p w:rsidR="0091753A" w:rsidRPr="001E2A4B" w:rsidRDefault="0091753A" w:rsidP="001E2A4B">
      <w:pPr>
        <w:spacing w:line="360" w:lineRule="auto"/>
        <w:ind w:firstLine="709"/>
        <w:jc w:val="both"/>
        <w:rPr>
          <w:b/>
          <w:bCs/>
          <w:sz w:val="28"/>
        </w:rPr>
      </w:pPr>
    </w:p>
    <w:p w:rsidR="0091753A" w:rsidRPr="001E2A4B" w:rsidRDefault="0091753A" w:rsidP="001E2A4B">
      <w:pPr>
        <w:numPr>
          <w:ilvl w:val="0"/>
          <w:numId w:val="3"/>
        </w:numPr>
        <w:tabs>
          <w:tab w:val="clear" w:pos="720"/>
          <w:tab w:val="num" w:pos="1080"/>
        </w:tabs>
        <w:spacing w:line="360" w:lineRule="auto"/>
        <w:ind w:left="0" w:firstLine="720"/>
        <w:jc w:val="both"/>
        <w:rPr>
          <w:b/>
          <w:bCs/>
          <w:sz w:val="28"/>
          <w:szCs w:val="32"/>
        </w:rPr>
      </w:pPr>
      <w:r w:rsidRPr="001E2A4B">
        <w:rPr>
          <w:b/>
          <w:bCs/>
          <w:sz w:val="28"/>
          <w:szCs w:val="32"/>
        </w:rPr>
        <w:t xml:space="preserve">Диагностика и дифференциальная диагностика </w:t>
      </w:r>
    </w:p>
    <w:p w:rsidR="0091753A" w:rsidRPr="001E2A4B" w:rsidRDefault="0091753A" w:rsidP="001E2A4B">
      <w:pPr>
        <w:spacing w:line="360" w:lineRule="auto"/>
        <w:ind w:firstLine="709"/>
        <w:jc w:val="both"/>
        <w:rPr>
          <w:b/>
          <w:bCs/>
          <w:sz w:val="28"/>
        </w:rPr>
      </w:pPr>
    </w:p>
    <w:p w:rsidR="0091753A" w:rsidRPr="001E2A4B" w:rsidRDefault="0091753A" w:rsidP="001E2A4B">
      <w:pPr>
        <w:spacing w:line="360" w:lineRule="auto"/>
        <w:ind w:firstLine="709"/>
        <w:jc w:val="both"/>
        <w:rPr>
          <w:sz w:val="28"/>
        </w:rPr>
      </w:pPr>
      <w:r w:rsidRPr="001E2A4B">
        <w:rPr>
          <w:b/>
          <w:bCs/>
          <w:sz w:val="28"/>
        </w:rPr>
        <w:t xml:space="preserve">В </w:t>
      </w:r>
      <w:r w:rsidRPr="001E2A4B">
        <w:rPr>
          <w:sz w:val="28"/>
        </w:rPr>
        <w:t>комплексной диагностике болезни помимо эпизоотологических, клинических и патологоа-натомических данных решающее значение имеют лабораторные исследования.</w:t>
      </w:r>
    </w:p>
    <w:p w:rsidR="0091753A" w:rsidRPr="001E2A4B" w:rsidRDefault="0091753A" w:rsidP="001E2A4B">
      <w:pPr>
        <w:spacing w:line="360" w:lineRule="auto"/>
        <w:ind w:firstLine="709"/>
        <w:jc w:val="both"/>
        <w:rPr>
          <w:sz w:val="28"/>
        </w:rPr>
      </w:pPr>
      <w:r w:rsidRPr="001E2A4B">
        <w:rPr>
          <w:sz w:val="28"/>
        </w:rPr>
        <w:t>Проводят микроскопию, посевы на элективные и простые питательные среды из патологического материала (мозга, печени, желчного пузыря, желтка) от 5... 10 свежих трупов цыплят. Идентификацию возбудителя осуществляют при помощи поливалентной и монорецепторных сальмонеллезных сывороток в РА на стекле.</w:t>
      </w:r>
    </w:p>
    <w:p w:rsidR="0091753A" w:rsidRPr="001E2A4B" w:rsidRDefault="0091753A" w:rsidP="001E2A4B">
      <w:pPr>
        <w:spacing w:line="360" w:lineRule="auto"/>
        <w:ind w:firstLine="709"/>
        <w:jc w:val="both"/>
        <w:rPr>
          <w:sz w:val="28"/>
        </w:rPr>
      </w:pPr>
      <w:r w:rsidRPr="001E2A4B">
        <w:rPr>
          <w:sz w:val="28"/>
        </w:rPr>
        <w:t>У взрослых кур для диагностики, особенно для выявления скрыто больной птицы при массовых диагностических исследованиях на пулло-роз, применяют ККРА.</w:t>
      </w:r>
    </w:p>
    <w:p w:rsidR="0091753A" w:rsidRPr="001E2A4B" w:rsidRDefault="0091753A" w:rsidP="001E2A4B">
      <w:pPr>
        <w:spacing w:line="360" w:lineRule="auto"/>
        <w:ind w:firstLine="709"/>
        <w:jc w:val="both"/>
        <w:rPr>
          <w:sz w:val="28"/>
        </w:rPr>
      </w:pPr>
      <w:r w:rsidRPr="001E2A4B">
        <w:rPr>
          <w:sz w:val="28"/>
        </w:rPr>
        <w:t>Следует иметь в виду, что при длительном скармливании больших доз кормов животного происхождения, рыбьего жира могут возникать массовые неспецифические реакции на пуллороз. Аналогичная ситуация складывается также при использовании в хозяйстве культур тифозных бактерий для уничтожения грызунов.</w:t>
      </w:r>
    </w:p>
    <w:p w:rsidR="0091753A" w:rsidRPr="001E2A4B" w:rsidRDefault="0091753A" w:rsidP="001E2A4B">
      <w:pPr>
        <w:spacing w:line="360" w:lineRule="auto"/>
        <w:ind w:firstLine="709"/>
        <w:jc w:val="both"/>
        <w:rPr>
          <w:sz w:val="28"/>
        </w:rPr>
      </w:pPr>
      <w:r w:rsidRPr="001E2A4B">
        <w:rPr>
          <w:sz w:val="28"/>
        </w:rPr>
        <w:t>При постановке диагноза пуллороз необходимо дифференцировать от заболеваний, которые могут встречаться у цыплят в первые дни жизни. Из инфекционных и инвазионных болезней это аспергиллез, эшерихиоз, кокцидиоз; из незаразных — кормовые отравления.</w:t>
      </w:r>
    </w:p>
    <w:p w:rsidR="0091753A" w:rsidRPr="001E2A4B" w:rsidRDefault="0091753A" w:rsidP="001E2A4B">
      <w:pPr>
        <w:spacing w:line="360" w:lineRule="auto"/>
        <w:ind w:firstLine="709"/>
        <w:jc w:val="both"/>
        <w:rPr>
          <w:b/>
          <w:bCs/>
          <w:sz w:val="28"/>
        </w:rPr>
      </w:pPr>
    </w:p>
    <w:p w:rsidR="0091753A" w:rsidRPr="001E2A4B" w:rsidRDefault="001E2A4B" w:rsidP="001E2A4B">
      <w:pPr>
        <w:numPr>
          <w:ilvl w:val="0"/>
          <w:numId w:val="3"/>
        </w:numPr>
        <w:tabs>
          <w:tab w:val="clear" w:pos="720"/>
          <w:tab w:val="num" w:pos="1080"/>
        </w:tabs>
        <w:spacing w:line="360" w:lineRule="auto"/>
        <w:ind w:left="0" w:firstLine="720"/>
        <w:jc w:val="both"/>
        <w:rPr>
          <w:b/>
          <w:bCs/>
          <w:sz w:val="28"/>
          <w:szCs w:val="32"/>
        </w:rPr>
      </w:pPr>
      <w:r>
        <w:rPr>
          <w:b/>
          <w:bCs/>
          <w:sz w:val="28"/>
          <w:szCs w:val="32"/>
        </w:rPr>
        <w:br w:type="page"/>
      </w:r>
      <w:r w:rsidR="0091753A" w:rsidRPr="001E2A4B">
        <w:rPr>
          <w:b/>
          <w:bCs/>
          <w:sz w:val="28"/>
          <w:szCs w:val="32"/>
        </w:rPr>
        <w:t>Иммуни</w:t>
      </w:r>
      <w:r>
        <w:rPr>
          <w:b/>
          <w:bCs/>
          <w:sz w:val="28"/>
          <w:szCs w:val="32"/>
        </w:rPr>
        <w:t>тет, специфическая профилактика</w:t>
      </w:r>
      <w:r w:rsidR="0091753A" w:rsidRPr="001E2A4B">
        <w:rPr>
          <w:b/>
          <w:bCs/>
          <w:sz w:val="28"/>
          <w:szCs w:val="32"/>
        </w:rPr>
        <w:t xml:space="preserve"> </w:t>
      </w:r>
    </w:p>
    <w:p w:rsidR="0091753A" w:rsidRPr="001E2A4B" w:rsidRDefault="0091753A" w:rsidP="001E2A4B">
      <w:pPr>
        <w:spacing w:line="360" w:lineRule="auto"/>
        <w:ind w:firstLine="709"/>
        <w:jc w:val="both"/>
        <w:rPr>
          <w:b/>
          <w:bCs/>
          <w:sz w:val="28"/>
        </w:rPr>
      </w:pPr>
    </w:p>
    <w:p w:rsidR="0091753A" w:rsidRPr="001E2A4B" w:rsidRDefault="0091753A" w:rsidP="001E2A4B">
      <w:pPr>
        <w:spacing w:line="360" w:lineRule="auto"/>
        <w:ind w:firstLine="709"/>
        <w:jc w:val="both"/>
        <w:rPr>
          <w:sz w:val="28"/>
        </w:rPr>
      </w:pPr>
      <w:r w:rsidRPr="001E2A4B">
        <w:rPr>
          <w:sz w:val="28"/>
        </w:rPr>
        <w:t>После переболевания у птицы формируется нестерильный иммунитет. Специфические средства профилактики пуллороза не получили применения в производстве.</w:t>
      </w:r>
    </w:p>
    <w:p w:rsidR="0091753A" w:rsidRPr="001E2A4B" w:rsidRDefault="0091753A" w:rsidP="001E2A4B">
      <w:pPr>
        <w:spacing w:line="360" w:lineRule="auto"/>
        <w:ind w:firstLine="709"/>
        <w:jc w:val="both"/>
        <w:rPr>
          <w:b/>
          <w:bCs/>
          <w:sz w:val="28"/>
        </w:rPr>
      </w:pPr>
    </w:p>
    <w:p w:rsidR="0091753A" w:rsidRPr="001E2A4B" w:rsidRDefault="001E2A4B" w:rsidP="001E2A4B">
      <w:pPr>
        <w:numPr>
          <w:ilvl w:val="0"/>
          <w:numId w:val="3"/>
        </w:numPr>
        <w:tabs>
          <w:tab w:val="clear" w:pos="720"/>
          <w:tab w:val="num" w:pos="1080"/>
        </w:tabs>
        <w:spacing w:line="360" w:lineRule="auto"/>
        <w:ind w:left="0" w:firstLine="720"/>
        <w:jc w:val="both"/>
        <w:rPr>
          <w:b/>
          <w:bCs/>
          <w:sz w:val="28"/>
          <w:szCs w:val="32"/>
        </w:rPr>
      </w:pPr>
      <w:r>
        <w:rPr>
          <w:b/>
          <w:bCs/>
          <w:sz w:val="28"/>
          <w:szCs w:val="32"/>
        </w:rPr>
        <w:t>Профилактика</w:t>
      </w:r>
      <w:r w:rsidR="0091753A" w:rsidRPr="001E2A4B">
        <w:rPr>
          <w:b/>
          <w:bCs/>
          <w:sz w:val="28"/>
          <w:szCs w:val="32"/>
        </w:rPr>
        <w:t xml:space="preserve"> </w:t>
      </w:r>
    </w:p>
    <w:p w:rsidR="0091753A" w:rsidRPr="001E2A4B" w:rsidRDefault="0091753A" w:rsidP="001E2A4B">
      <w:pPr>
        <w:spacing w:line="360" w:lineRule="auto"/>
        <w:ind w:firstLine="709"/>
        <w:jc w:val="both"/>
        <w:rPr>
          <w:b/>
          <w:bCs/>
          <w:sz w:val="28"/>
        </w:rPr>
      </w:pPr>
    </w:p>
    <w:p w:rsidR="0091753A" w:rsidRPr="001E2A4B" w:rsidRDefault="0091753A" w:rsidP="001E2A4B">
      <w:pPr>
        <w:spacing w:line="360" w:lineRule="auto"/>
        <w:ind w:firstLine="709"/>
        <w:jc w:val="both"/>
        <w:rPr>
          <w:sz w:val="28"/>
        </w:rPr>
      </w:pPr>
      <w:r w:rsidRPr="001E2A4B">
        <w:rPr>
          <w:sz w:val="28"/>
        </w:rPr>
        <w:t>Для предупреждения заноса пуллороза в хозяйства необходимо строго выполнять мероприятия, перечисленные в действующих Ве-теринарно-санитарных правилах для птицеводческих предприятий (ферм), и соблюдать соответствующие требования при их проектировании.</w:t>
      </w:r>
    </w:p>
    <w:p w:rsidR="0091753A" w:rsidRPr="001E2A4B" w:rsidRDefault="0091753A" w:rsidP="001E2A4B">
      <w:pPr>
        <w:spacing w:line="360" w:lineRule="auto"/>
        <w:ind w:firstLine="709"/>
        <w:jc w:val="both"/>
        <w:rPr>
          <w:sz w:val="28"/>
        </w:rPr>
      </w:pPr>
      <w:r w:rsidRPr="001E2A4B">
        <w:rPr>
          <w:sz w:val="28"/>
        </w:rPr>
        <w:t>Необходимо использовать для инкубации яйца от здоровых кур-несушек, отбирать на выращивание здоровых цыплят, соблюдать режимы кормления и содержания молодняка. Цыплятам в первые дни жизни скармливают полноценный комбикорм, в который включают пробиотики (гал-лиферм, бифидол, бифидобактерин, субалин и др.).</w:t>
      </w:r>
    </w:p>
    <w:p w:rsidR="0091753A" w:rsidRPr="001E2A4B" w:rsidRDefault="0091753A" w:rsidP="001E2A4B">
      <w:pPr>
        <w:spacing w:line="360" w:lineRule="auto"/>
        <w:ind w:firstLine="709"/>
        <w:jc w:val="both"/>
        <w:rPr>
          <w:sz w:val="28"/>
        </w:rPr>
      </w:pPr>
      <w:r w:rsidRPr="001E2A4B">
        <w:rPr>
          <w:sz w:val="28"/>
        </w:rPr>
        <w:t xml:space="preserve">Следует инкубировать яйца, продезинфицированные с использованием препаратов пролонгированного действия: ВВ-1, </w:t>
      </w:r>
      <w:r w:rsidRPr="001E2A4B">
        <w:rPr>
          <w:sz w:val="28"/>
          <w:lang w:val="en-US"/>
        </w:rPr>
        <w:t>ATM</w:t>
      </w:r>
      <w:r w:rsidRPr="001E2A4B">
        <w:rPr>
          <w:sz w:val="28"/>
        </w:rPr>
        <w:t>, глютекс и др. Цыплят нужно выращивать на отдельной от взрослой птицы площадке.</w:t>
      </w:r>
    </w:p>
    <w:p w:rsidR="0091753A" w:rsidRPr="001E2A4B" w:rsidRDefault="0091753A" w:rsidP="001E2A4B">
      <w:pPr>
        <w:spacing w:line="360" w:lineRule="auto"/>
        <w:ind w:firstLine="709"/>
        <w:jc w:val="both"/>
        <w:rPr>
          <w:sz w:val="28"/>
        </w:rPr>
      </w:pPr>
      <w:r w:rsidRPr="001E2A4B">
        <w:rPr>
          <w:sz w:val="28"/>
        </w:rPr>
        <w:t>Перед доставкой цыплят к месту выращивания следует проводить тщательную дезинфекцию птичников и оборудования. В цехе инкубации для санации используют растворы хлорамина, хлорной извести и других дезинфицирующих препаратов.</w:t>
      </w:r>
    </w:p>
    <w:p w:rsidR="0091753A" w:rsidRPr="001E2A4B" w:rsidRDefault="0091753A" w:rsidP="001E2A4B">
      <w:pPr>
        <w:spacing w:line="360" w:lineRule="auto"/>
        <w:ind w:firstLine="709"/>
        <w:jc w:val="both"/>
        <w:rPr>
          <w:sz w:val="28"/>
        </w:rPr>
      </w:pPr>
      <w:r w:rsidRPr="001E2A4B">
        <w:rPr>
          <w:sz w:val="28"/>
        </w:rPr>
        <w:t>Необходимо соблюдать температурный режим при выращивании цыплят и не допускать их переохлаждения, контролировать микроклимат, санитарный уровень бактериального загрязнения кормов, воздуха в птичнике.</w:t>
      </w:r>
    </w:p>
    <w:p w:rsidR="0091753A" w:rsidRPr="001E2A4B" w:rsidRDefault="0091753A" w:rsidP="001E2A4B">
      <w:pPr>
        <w:spacing w:line="360" w:lineRule="auto"/>
        <w:ind w:firstLine="709"/>
        <w:jc w:val="both"/>
        <w:rPr>
          <w:b/>
          <w:bCs/>
          <w:sz w:val="28"/>
        </w:rPr>
      </w:pPr>
    </w:p>
    <w:p w:rsidR="0091753A" w:rsidRPr="001E2A4B" w:rsidRDefault="001E2A4B" w:rsidP="001E2A4B">
      <w:pPr>
        <w:numPr>
          <w:ilvl w:val="0"/>
          <w:numId w:val="3"/>
        </w:numPr>
        <w:tabs>
          <w:tab w:val="clear" w:pos="720"/>
          <w:tab w:val="num" w:pos="1080"/>
        </w:tabs>
        <w:spacing w:line="360" w:lineRule="auto"/>
        <w:ind w:left="0" w:firstLine="720"/>
        <w:jc w:val="both"/>
        <w:rPr>
          <w:b/>
          <w:bCs/>
          <w:sz w:val="28"/>
          <w:szCs w:val="32"/>
        </w:rPr>
      </w:pPr>
      <w:r>
        <w:rPr>
          <w:b/>
          <w:bCs/>
          <w:sz w:val="28"/>
          <w:szCs w:val="32"/>
        </w:rPr>
        <w:br w:type="page"/>
      </w:r>
      <w:r w:rsidR="0091753A" w:rsidRPr="001E2A4B">
        <w:rPr>
          <w:b/>
          <w:bCs/>
          <w:sz w:val="28"/>
          <w:szCs w:val="32"/>
        </w:rPr>
        <w:t xml:space="preserve">Лечение </w:t>
      </w:r>
    </w:p>
    <w:p w:rsidR="0091753A" w:rsidRPr="001E2A4B" w:rsidRDefault="0091753A" w:rsidP="001E2A4B">
      <w:pPr>
        <w:spacing w:line="360" w:lineRule="auto"/>
        <w:ind w:firstLine="709"/>
        <w:jc w:val="both"/>
        <w:rPr>
          <w:b/>
          <w:bCs/>
          <w:sz w:val="28"/>
        </w:rPr>
      </w:pPr>
    </w:p>
    <w:p w:rsidR="0091753A" w:rsidRPr="001E2A4B" w:rsidRDefault="0091753A" w:rsidP="001E2A4B">
      <w:pPr>
        <w:spacing w:line="360" w:lineRule="auto"/>
        <w:ind w:firstLine="709"/>
        <w:jc w:val="both"/>
        <w:rPr>
          <w:sz w:val="28"/>
        </w:rPr>
      </w:pPr>
      <w:r w:rsidRPr="001E2A4B">
        <w:rPr>
          <w:sz w:val="28"/>
        </w:rPr>
        <w:t>Для лечения больных цыплят и кур рекомендовано множество средств: антибиотики, сульфаниламидные, нитрофурановые препараты. Особенно широкое применение получили такие лекарственные</w:t>
      </w:r>
      <w:r w:rsidR="00812F82">
        <w:rPr>
          <w:sz w:val="28"/>
        </w:rPr>
        <w:t xml:space="preserve"> </w:t>
      </w:r>
      <w:r w:rsidRPr="001E2A4B">
        <w:rPr>
          <w:sz w:val="28"/>
        </w:rPr>
        <w:t>средства, как фуразолидон, фуридин и другие производные этой группы. Массово используются новые комплексные препараты: колмик-Е, коли-мицин, авидокс и др. Перед назначением любого антибактериального препарата необходимо в условиях лаборатории проверить чувствительность к нему возбудителя.</w:t>
      </w:r>
    </w:p>
    <w:p w:rsidR="0091753A" w:rsidRPr="001E2A4B" w:rsidRDefault="0091753A" w:rsidP="001E2A4B">
      <w:pPr>
        <w:spacing w:line="360" w:lineRule="auto"/>
        <w:ind w:firstLine="709"/>
        <w:jc w:val="both"/>
        <w:rPr>
          <w:b/>
          <w:bCs/>
          <w:sz w:val="28"/>
        </w:rPr>
      </w:pPr>
    </w:p>
    <w:p w:rsidR="0091753A" w:rsidRPr="001E2A4B" w:rsidRDefault="001E2A4B" w:rsidP="001E2A4B">
      <w:pPr>
        <w:numPr>
          <w:ilvl w:val="0"/>
          <w:numId w:val="3"/>
        </w:numPr>
        <w:tabs>
          <w:tab w:val="clear" w:pos="720"/>
          <w:tab w:val="num" w:pos="1080"/>
        </w:tabs>
        <w:spacing w:line="360" w:lineRule="auto"/>
        <w:ind w:left="0" w:firstLine="720"/>
        <w:jc w:val="both"/>
        <w:rPr>
          <w:b/>
          <w:bCs/>
          <w:sz w:val="28"/>
          <w:szCs w:val="32"/>
        </w:rPr>
      </w:pPr>
      <w:r w:rsidRPr="001E2A4B">
        <w:rPr>
          <w:b/>
          <w:bCs/>
          <w:sz w:val="28"/>
          <w:szCs w:val="32"/>
        </w:rPr>
        <w:t>Меры борьбы</w:t>
      </w:r>
      <w:r w:rsidR="0091753A" w:rsidRPr="001E2A4B">
        <w:rPr>
          <w:b/>
          <w:bCs/>
          <w:sz w:val="28"/>
          <w:szCs w:val="32"/>
        </w:rPr>
        <w:t xml:space="preserve"> </w:t>
      </w:r>
    </w:p>
    <w:p w:rsidR="0091753A" w:rsidRPr="001E2A4B" w:rsidRDefault="0091753A" w:rsidP="001E2A4B">
      <w:pPr>
        <w:spacing w:line="360" w:lineRule="auto"/>
        <w:ind w:firstLine="709"/>
        <w:jc w:val="both"/>
        <w:rPr>
          <w:b/>
          <w:bCs/>
          <w:sz w:val="28"/>
        </w:rPr>
      </w:pPr>
    </w:p>
    <w:p w:rsidR="0091753A" w:rsidRPr="001E2A4B" w:rsidRDefault="0091753A" w:rsidP="001E2A4B">
      <w:pPr>
        <w:spacing w:line="360" w:lineRule="auto"/>
        <w:ind w:firstLine="709"/>
        <w:jc w:val="both"/>
        <w:rPr>
          <w:sz w:val="28"/>
        </w:rPr>
      </w:pPr>
      <w:r w:rsidRPr="001E2A4B">
        <w:rPr>
          <w:sz w:val="28"/>
        </w:rPr>
        <w:t xml:space="preserve">При установлении бактерионосительства (свыше 1 % положительно реагирующих птиц) хозяйство объявляют неблагополучным по пуллорозу и вводят ограничения, на основании чего запрещают: </w:t>
      </w:r>
    </w:p>
    <w:p w:rsidR="0091753A" w:rsidRPr="001E2A4B" w:rsidRDefault="0091753A" w:rsidP="001E2A4B">
      <w:pPr>
        <w:spacing w:line="360" w:lineRule="auto"/>
        <w:ind w:firstLine="709"/>
        <w:jc w:val="both"/>
        <w:rPr>
          <w:sz w:val="28"/>
        </w:rPr>
      </w:pPr>
      <w:r w:rsidRPr="001E2A4B">
        <w:rPr>
          <w:sz w:val="28"/>
        </w:rPr>
        <w:t xml:space="preserve">1) вывоз инкубационных яиц в другие хозяйства для комплектования стад; </w:t>
      </w:r>
    </w:p>
    <w:p w:rsidR="0091753A" w:rsidRPr="001E2A4B" w:rsidRDefault="0091753A" w:rsidP="001E2A4B">
      <w:pPr>
        <w:spacing w:line="360" w:lineRule="auto"/>
        <w:ind w:firstLine="709"/>
        <w:jc w:val="both"/>
        <w:rPr>
          <w:sz w:val="28"/>
        </w:rPr>
      </w:pPr>
      <w:r w:rsidRPr="001E2A4B">
        <w:rPr>
          <w:sz w:val="28"/>
        </w:rPr>
        <w:t xml:space="preserve">2) вывоз яиц положительно реагирующих птиц в торговую сеть; </w:t>
      </w:r>
    </w:p>
    <w:p w:rsidR="0091753A" w:rsidRPr="001E2A4B" w:rsidRDefault="0091753A" w:rsidP="001E2A4B">
      <w:pPr>
        <w:spacing w:line="360" w:lineRule="auto"/>
        <w:ind w:firstLine="709"/>
        <w:jc w:val="both"/>
        <w:rPr>
          <w:sz w:val="28"/>
        </w:rPr>
      </w:pPr>
      <w:r w:rsidRPr="001E2A4B">
        <w:rPr>
          <w:sz w:val="28"/>
        </w:rPr>
        <w:t>3) инкубацию внутри хозяйства яиц неблагополучных птичников.</w:t>
      </w:r>
    </w:p>
    <w:p w:rsidR="0091753A" w:rsidRPr="001E2A4B" w:rsidRDefault="0091753A" w:rsidP="001E2A4B">
      <w:pPr>
        <w:spacing w:line="360" w:lineRule="auto"/>
        <w:ind w:firstLine="709"/>
        <w:jc w:val="both"/>
        <w:rPr>
          <w:sz w:val="28"/>
        </w:rPr>
      </w:pPr>
      <w:r w:rsidRPr="001E2A4B">
        <w:rPr>
          <w:sz w:val="28"/>
        </w:rPr>
        <w:t xml:space="preserve">В неблагополучном хозяйстве разрешают: </w:t>
      </w:r>
    </w:p>
    <w:p w:rsidR="0091753A" w:rsidRPr="001E2A4B" w:rsidRDefault="0091753A" w:rsidP="001E2A4B">
      <w:pPr>
        <w:spacing w:line="360" w:lineRule="auto"/>
        <w:ind w:firstLine="709"/>
        <w:jc w:val="both"/>
        <w:rPr>
          <w:sz w:val="28"/>
        </w:rPr>
      </w:pPr>
      <w:r w:rsidRPr="001E2A4B">
        <w:rPr>
          <w:sz w:val="28"/>
        </w:rPr>
        <w:t xml:space="preserve">1) ввоз в хозяйство инкубационных яиц и молодняка однодневного возраста из благополучных по заразным заболеваниям птиц хозяйств; </w:t>
      </w:r>
    </w:p>
    <w:p w:rsidR="0091753A" w:rsidRPr="001E2A4B" w:rsidRDefault="0091753A" w:rsidP="001E2A4B">
      <w:pPr>
        <w:spacing w:line="360" w:lineRule="auto"/>
        <w:ind w:firstLine="709"/>
        <w:jc w:val="both"/>
        <w:rPr>
          <w:sz w:val="28"/>
        </w:rPr>
      </w:pPr>
      <w:r w:rsidRPr="001E2A4B">
        <w:rPr>
          <w:sz w:val="28"/>
        </w:rPr>
        <w:t xml:space="preserve">2) инкубацию для внутрихозяйственных целей яиц, полученных от птиц из благополучных птичников; </w:t>
      </w:r>
    </w:p>
    <w:p w:rsidR="0091753A" w:rsidRPr="001E2A4B" w:rsidRDefault="0091753A" w:rsidP="001E2A4B">
      <w:pPr>
        <w:spacing w:line="360" w:lineRule="auto"/>
        <w:ind w:firstLine="709"/>
        <w:jc w:val="both"/>
        <w:rPr>
          <w:sz w:val="28"/>
        </w:rPr>
      </w:pPr>
      <w:r w:rsidRPr="001E2A4B">
        <w:rPr>
          <w:sz w:val="28"/>
        </w:rPr>
        <w:t>3) реализацию в торговую сеть яиц, полученных от отрицательно реагирующих в ККРНГА птиц.</w:t>
      </w:r>
    </w:p>
    <w:p w:rsidR="0091753A" w:rsidRPr="001E2A4B" w:rsidRDefault="0091753A" w:rsidP="001E2A4B">
      <w:pPr>
        <w:spacing w:line="360" w:lineRule="auto"/>
        <w:ind w:firstLine="709"/>
        <w:jc w:val="both"/>
        <w:rPr>
          <w:sz w:val="28"/>
        </w:rPr>
      </w:pPr>
      <w:r w:rsidRPr="001E2A4B">
        <w:rPr>
          <w:sz w:val="28"/>
        </w:rPr>
        <w:t>Яйца, полученные от больных или положительно реагирующих в ККРА птиц, направляют на пищевые предприятия для приготовления кондитерских и хлебобулочных изделий, обрабатываемых при высокой температуре.</w:t>
      </w:r>
    </w:p>
    <w:p w:rsidR="0091753A" w:rsidRPr="001E2A4B" w:rsidRDefault="0091753A" w:rsidP="001E2A4B">
      <w:pPr>
        <w:spacing w:line="360" w:lineRule="auto"/>
        <w:ind w:firstLine="709"/>
        <w:jc w:val="both"/>
        <w:rPr>
          <w:sz w:val="28"/>
        </w:rPr>
      </w:pPr>
      <w:r w:rsidRPr="001E2A4B">
        <w:rPr>
          <w:sz w:val="28"/>
        </w:rPr>
        <w:t xml:space="preserve">В племенных хозяйствах при обнаружении клинически больного пул-лорозом-тифом ремонтного молодняка или больных взрослых птиц, а также птиц, реагирующих в </w:t>
      </w:r>
      <w:r w:rsidRPr="001E2A4B">
        <w:rPr>
          <w:b/>
          <w:bCs/>
          <w:sz w:val="28"/>
        </w:rPr>
        <w:t xml:space="preserve">ККРА, </w:t>
      </w:r>
      <w:r w:rsidRPr="001E2A4B">
        <w:rPr>
          <w:sz w:val="28"/>
        </w:rPr>
        <w:t>при подтверждении диагноза бактериологическим методом всех птиц неблагополучного птичника убивают на мясо. Молодняк, среди которого были цыплята (индюшата) с клиническими проявлениями пуллороза-тифа, используют для откорма на мясо.</w:t>
      </w:r>
    </w:p>
    <w:p w:rsidR="0091753A" w:rsidRPr="001E2A4B" w:rsidRDefault="0091753A" w:rsidP="001E2A4B">
      <w:pPr>
        <w:spacing w:line="360" w:lineRule="auto"/>
        <w:ind w:firstLine="709"/>
        <w:jc w:val="both"/>
        <w:rPr>
          <w:sz w:val="28"/>
        </w:rPr>
      </w:pPr>
      <w:r w:rsidRPr="001E2A4B">
        <w:rPr>
          <w:sz w:val="28"/>
        </w:rPr>
        <w:t>Отходы инкубации отправляют на утилизацию (сжигание), а выводные шкафы дезинфицируют по грязному, моют 0,5%-ным раствором карбоната натрия, а затем повторно дезинфицируют влажным методом по чистому и парами формальдегида.</w:t>
      </w:r>
    </w:p>
    <w:p w:rsidR="0091753A" w:rsidRPr="001E2A4B" w:rsidRDefault="0091753A" w:rsidP="001E2A4B">
      <w:pPr>
        <w:spacing w:line="360" w:lineRule="auto"/>
        <w:ind w:firstLine="709"/>
        <w:jc w:val="both"/>
        <w:rPr>
          <w:sz w:val="28"/>
        </w:rPr>
      </w:pPr>
      <w:r w:rsidRPr="001E2A4B">
        <w:rPr>
          <w:sz w:val="28"/>
        </w:rPr>
        <w:t>Трупы птиц и отходы инкубации утилизируют при условии получения стерильного продукта утилизации, который разрешается использовать в корм животных всех видов, за исключением племенных птиц. При невозможности получения стерильной продукции утилизации трупы птиц и отходы инкубации подлежат уничтожению путем сжигания.</w:t>
      </w:r>
    </w:p>
    <w:p w:rsidR="0091753A" w:rsidRPr="001E2A4B" w:rsidRDefault="0091753A" w:rsidP="001E2A4B">
      <w:pPr>
        <w:spacing w:line="360" w:lineRule="auto"/>
        <w:ind w:firstLine="709"/>
        <w:jc w:val="both"/>
        <w:rPr>
          <w:sz w:val="28"/>
        </w:rPr>
      </w:pPr>
      <w:r w:rsidRPr="001E2A4B">
        <w:rPr>
          <w:sz w:val="28"/>
        </w:rPr>
        <w:t>Ограничения с хозяйства снимают после получения отрицательных результатов обследования птицы по ККРА и лабораторных данных, не подтверждающих наличие возбудителя в исследуемом патматериале (погибшие эмбрионы, трупы цыплят и взрослой птицы), и проведения заключительной дезинфекции по всем технологическим участкам предприятия.</w:t>
      </w:r>
    </w:p>
    <w:p w:rsidR="0091753A" w:rsidRPr="001E2A4B" w:rsidRDefault="0091753A" w:rsidP="001E2A4B">
      <w:pPr>
        <w:spacing w:line="360" w:lineRule="auto"/>
        <w:ind w:firstLine="709"/>
        <w:jc w:val="both"/>
        <w:rPr>
          <w:b/>
          <w:bCs/>
          <w:sz w:val="28"/>
        </w:rPr>
      </w:pPr>
    </w:p>
    <w:p w:rsidR="0091753A" w:rsidRPr="001E2A4B" w:rsidRDefault="0091753A" w:rsidP="001E2A4B">
      <w:pPr>
        <w:numPr>
          <w:ilvl w:val="0"/>
          <w:numId w:val="3"/>
        </w:numPr>
        <w:tabs>
          <w:tab w:val="clear" w:pos="720"/>
          <w:tab w:val="num" w:pos="1080"/>
        </w:tabs>
        <w:spacing w:line="360" w:lineRule="auto"/>
        <w:ind w:left="0" w:firstLine="720"/>
        <w:jc w:val="both"/>
        <w:rPr>
          <w:b/>
          <w:bCs/>
          <w:sz w:val="28"/>
          <w:szCs w:val="32"/>
        </w:rPr>
      </w:pPr>
      <w:r w:rsidRPr="001E2A4B">
        <w:rPr>
          <w:b/>
          <w:bCs/>
          <w:sz w:val="28"/>
          <w:szCs w:val="32"/>
        </w:rPr>
        <w:t xml:space="preserve">Меры по охране людей </w:t>
      </w:r>
    </w:p>
    <w:p w:rsidR="0091753A" w:rsidRPr="001E2A4B" w:rsidRDefault="0091753A" w:rsidP="001E2A4B">
      <w:pPr>
        <w:spacing w:line="360" w:lineRule="auto"/>
        <w:ind w:firstLine="709"/>
        <w:jc w:val="both"/>
        <w:rPr>
          <w:b/>
          <w:bCs/>
          <w:sz w:val="28"/>
        </w:rPr>
      </w:pPr>
    </w:p>
    <w:p w:rsidR="0091753A" w:rsidRPr="001E2A4B" w:rsidRDefault="0091753A" w:rsidP="001E2A4B">
      <w:pPr>
        <w:spacing w:line="360" w:lineRule="auto"/>
        <w:ind w:firstLine="709"/>
        <w:jc w:val="both"/>
        <w:rPr>
          <w:sz w:val="28"/>
        </w:rPr>
      </w:pPr>
      <w:r w:rsidRPr="001E2A4B">
        <w:rPr>
          <w:sz w:val="28"/>
        </w:rPr>
        <w:t>Так как возбудитель пуллороза может вызывать токсикоинфекцию у человека, необходимо соблюдать санитарно-гигиенические правила при работе с птицей в соответствии с Правилами профилактики и борьбы с заразными болезнями, общими для человека и животных (1996).</w:t>
      </w:r>
    </w:p>
    <w:p w:rsidR="005038A8" w:rsidRPr="001E2A4B" w:rsidRDefault="005038A8" w:rsidP="001E2A4B">
      <w:pPr>
        <w:spacing w:line="360" w:lineRule="auto"/>
        <w:ind w:firstLine="709"/>
        <w:jc w:val="both"/>
        <w:rPr>
          <w:sz w:val="28"/>
        </w:rPr>
      </w:pPr>
    </w:p>
    <w:p w:rsidR="005038A8" w:rsidRPr="001E2A4B" w:rsidRDefault="001E2A4B" w:rsidP="001E2A4B">
      <w:pPr>
        <w:spacing w:line="360" w:lineRule="auto"/>
        <w:ind w:firstLine="709"/>
        <w:jc w:val="both"/>
        <w:rPr>
          <w:b/>
          <w:sz w:val="28"/>
          <w:szCs w:val="32"/>
          <w:lang w:val="uk-UA"/>
        </w:rPr>
      </w:pPr>
      <w:r>
        <w:rPr>
          <w:sz w:val="28"/>
        </w:rPr>
        <w:br w:type="page"/>
      </w:r>
      <w:r w:rsidR="005038A8" w:rsidRPr="001E2A4B">
        <w:rPr>
          <w:b/>
          <w:sz w:val="28"/>
          <w:szCs w:val="32"/>
          <w:lang w:val="uk-UA"/>
        </w:rPr>
        <w:t>Список используемой литературы</w:t>
      </w:r>
    </w:p>
    <w:p w:rsidR="005038A8" w:rsidRPr="001E2A4B" w:rsidRDefault="005038A8" w:rsidP="001E2A4B">
      <w:pPr>
        <w:spacing w:line="360" w:lineRule="auto"/>
        <w:ind w:firstLine="709"/>
        <w:jc w:val="both"/>
        <w:rPr>
          <w:sz w:val="28"/>
          <w:szCs w:val="32"/>
          <w:lang w:val="uk-UA"/>
        </w:rPr>
      </w:pPr>
    </w:p>
    <w:p w:rsidR="005038A8" w:rsidRPr="001E2A4B" w:rsidRDefault="005038A8" w:rsidP="001E2A4B">
      <w:pPr>
        <w:spacing w:line="360" w:lineRule="auto"/>
        <w:jc w:val="both"/>
        <w:rPr>
          <w:sz w:val="28"/>
          <w:szCs w:val="28"/>
        </w:rPr>
      </w:pPr>
      <w:r w:rsidRPr="001E2A4B">
        <w:rPr>
          <w:sz w:val="28"/>
          <w:szCs w:val="28"/>
        </w:rPr>
        <w:t>1. Бакулов И.А. Эпизоотология с микробиологией Москва: "Агропромиздат", 1987. - 415с.</w:t>
      </w:r>
    </w:p>
    <w:p w:rsidR="005038A8" w:rsidRPr="001E2A4B" w:rsidRDefault="005038A8" w:rsidP="001E2A4B">
      <w:pPr>
        <w:spacing w:line="360" w:lineRule="auto"/>
        <w:jc w:val="both"/>
        <w:rPr>
          <w:sz w:val="28"/>
          <w:szCs w:val="28"/>
        </w:rPr>
      </w:pPr>
      <w:r w:rsidRPr="001E2A4B">
        <w:rPr>
          <w:sz w:val="28"/>
          <w:szCs w:val="28"/>
        </w:rPr>
        <w:t>2. Инфекционные болезни животных / Б. Ф. Бессарабов, А. А., Е. С. Воронин и др.; Под ред. А. А. Сидорчука. — М.: КолосС, 2007. — 671 с</w:t>
      </w:r>
    </w:p>
    <w:p w:rsidR="005038A8" w:rsidRPr="001E2A4B" w:rsidRDefault="005038A8" w:rsidP="001E2A4B">
      <w:pPr>
        <w:spacing w:line="360" w:lineRule="auto"/>
        <w:jc w:val="both"/>
        <w:rPr>
          <w:sz w:val="28"/>
          <w:szCs w:val="28"/>
          <w:lang w:val="uk-UA"/>
        </w:rPr>
      </w:pPr>
      <w:r w:rsidRPr="001E2A4B">
        <w:rPr>
          <w:sz w:val="28"/>
          <w:szCs w:val="28"/>
        </w:rPr>
        <w:t>3. Алтухов Н.Н.</w:t>
      </w:r>
      <w:r w:rsidR="001E2A4B">
        <w:rPr>
          <w:sz w:val="28"/>
          <w:szCs w:val="28"/>
        </w:rPr>
        <w:t xml:space="preserve"> </w:t>
      </w:r>
      <w:r w:rsidRPr="001E2A4B">
        <w:rPr>
          <w:sz w:val="28"/>
          <w:szCs w:val="28"/>
        </w:rPr>
        <w:t>Краткий справочник ветеринарного врача</w:t>
      </w:r>
      <w:r w:rsidRPr="001E2A4B">
        <w:rPr>
          <w:sz w:val="28"/>
          <w:szCs w:val="28"/>
          <w:lang w:val="uk-UA"/>
        </w:rPr>
        <w:t xml:space="preserve"> </w:t>
      </w:r>
      <w:r w:rsidRPr="001E2A4B">
        <w:rPr>
          <w:sz w:val="28"/>
          <w:szCs w:val="28"/>
        </w:rPr>
        <w:t>Москва: "Агропромиздат", 1990. - 574с</w:t>
      </w:r>
    </w:p>
    <w:p w:rsidR="005038A8" w:rsidRPr="001E2A4B" w:rsidRDefault="005038A8" w:rsidP="001E2A4B">
      <w:pPr>
        <w:spacing w:line="360" w:lineRule="auto"/>
        <w:jc w:val="both"/>
        <w:rPr>
          <w:sz w:val="28"/>
          <w:szCs w:val="28"/>
          <w:lang w:val="uk-UA"/>
        </w:rPr>
      </w:pPr>
      <w:r w:rsidRPr="001E2A4B">
        <w:rPr>
          <w:sz w:val="28"/>
          <w:szCs w:val="28"/>
          <w:lang w:val="uk-UA"/>
        </w:rPr>
        <w:t>4. Довідник лікаря ветеринарної медицини/ П.І. Вербицький,П.П.</w:t>
      </w:r>
      <w:r w:rsidR="001E2A4B">
        <w:rPr>
          <w:sz w:val="28"/>
          <w:szCs w:val="28"/>
          <w:lang w:val="uk-UA"/>
        </w:rPr>
        <w:t xml:space="preserve"> </w:t>
      </w:r>
      <w:r w:rsidRPr="001E2A4B">
        <w:rPr>
          <w:sz w:val="28"/>
          <w:szCs w:val="28"/>
          <w:lang w:val="uk-UA"/>
        </w:rPr>
        <w:t>Достоєвський.</w:t>
      </w:r>
      <w:r w:rsidR="001E2A4B">
        <w:rPr>
          <w:sz w:val="28"/>
          <w:szCs w:val="28"/>
          <w:lang w:val="uk-UA"/>
        </w:rPr>
        <w:t xml:space="preserve"> </w:t>
      </w:r>
      <w:r w:rsidRPr="001E2A4B">
        <w:rPr>
          <w:sz w:val="28"/>
          <w:szCs w:val="28"/>
          <w:lang w:val="uk-UA"/>
        </w:rPr>
        <w:t>– К.: «Урожай», 2004. – 1280с.</w:t>
      </w:r>
    </w:p>
    <w:p w:rsidR="005038A8" w:rsidRPr="001E2A4B" w:rsidRDefault="005038A8" w:rsidP="001E2A4B">
      <w:pPr>
        <w:spacing w:line="360" w:lineRule="auto"/>
        <w:jc w:val="both"/>
        <w:rPr>
          <w:sz w:val="28"/>
          <w:szCs w:val="28"/>
          <w:lang w:val="uk-UA"/>
        </w:rPr>
      </w:pPr>
      <w:r w:rsidRPr="001E2A4B">
        <w:rPr>
          <w:sz w:val="28"/>
          <w:szCs w:val="28"/>
          <w:lang w:val="uk-UA"/>
        </w:rPr>
        <w:t>5. Справочник ветеринарного врача/ А.Ф</w:t>
      </w:r>
      <w:r w:rsidRPr="001E2A4B">
        <w:rPr>
          <w:sz w:val="28"/>
          <w:szCs w:val="28"/>
        </w:rPr>
        <w:t xml:space="preserve"> Кузнецов. – Москва: «Лань», 2002. – 896с.</w:t>
      </w:r>
    </w:p>
    <w:p w:rsidR="005038A8" w:rsidRPr="001E2A4B" w:rsidRDefault="005038A8" w:rsidP="001E2A4B">
      <w:pPr>
        <w:spacing w:line="360" w:lineRule="auto"/>
        <w:jc w:val="both"/>
        <w:rPr>
          <w:sz w:val="28"/>
          <w:szCs w:val="28"/>
          <w:lang w:val="uk-UA"/>
        </w:rPr>
      </w:pPr>
      <w:r w:rsidRPr="001E2A4B">
        <w:rPr>
          <w:sz w:val="28"/>
          <w:szCs w:val="28"/>
          <w:lang w:val="uk-UA"/>
        </w:rPr>
        <w:t>6. Справочник ветеринарного врача/ П.П. Достоевский,</w:t>
      </w:r>
      <w:r w:rsidR="001E2A4B">
        <w:rPr>
          <w:sz w:val="28"/>
          <w:szCs w:val="28"/>
          <w:lang w:val="uk-UA"/>
        </w:rPr>
        <w:t xml:space="preserve"> </w:t>
      </w:r>
      <w:r w:rsidRPr="001E2A4B">
        <w:rPr>
          <w:sz w:val="28"/>
          <w:szCs w:val="28"/>
          <w:lang w:val="uk-UA"/>
        </w:rPr>
        <w:t>Н.А. Судаков, В.А. Атамась и др. – К.: Урожай, 1990. – 784с.</w:t>
      </w:r>
    </w:p>
    <w:p w:rsidR="005038A8" w:rsidRPr="001E2A4B" w:rsidRDefault="005038A8" w:rsidP="001E2A4B">
      <w:pPr>
        <w:spacing w:line="360" w:lineRule="auto"/>
        <w:jc w:val="both"/>
        <w:rPr>
          <w:sz w:val="28"/>
          <w:szCs w:val="28"/>
        </w:rPr>
      </w:pPr>
      <w:r w:rsidRPr="001E2A4B">
        <w:rPr>
          <w:sz w:val="28"/>
          <w:szCs w:val="28"/>
          <w:lang w:val="uk-UA"/>
        </w:rPr>
        <w:t xml:space="preserve">7. </w:t>
      </w:r>
      <w:r w:rsidRPr="001E2A4B">
        <w:rPr>
          <w:sz w:val="28"/>
          <w:szCs w:val="28"/>
        </w:rPr>
        <w:t>Гавриш В.Г.</w:t>
      </w:r>
      <w:r w:rsidRPr="001E2A4B">
        <w:rPr>
          <w:sz w:val="28"/>
          <w:szCs w:val="28"/>
          <w:lang w:val="uk-UA"/>
        </w:rPr>
        <w:t xml:space="preserve"> </w:t>
      </w:r>
      <w:r w:rsidRPr="001E2A4B">
        <w:rPr>
          <w:sz w:val="28"/>
          <w:szCs w:val="28"/>
        </w:rPr>
        <w:t xml:space="preserve">Справочник ветеринарного врача, </w:t>
      </w:r>
      <w:r w:rsidRPr="001E2A4B">
        <w:rPr>
          <w:sz w:val="28"/>
          <w:szCs w:val="28"/>
          <w:lang w:val="uk-UA"/>
        </w:rPr>
        <w:t xml:space="preserve">4 </w:t>
      </w:r>
      <w:r w:rsidRPr="001E2A4B">
        <w:rPr>
          <w:sz w:val="28"/>
          <w:szCs w:val="28"/>
        </w:rPr>
        <w:t>изд.</w:t>
      </w:r>
      <w:r w:rsidRPr="001E2A4B">
        <w:rPr>
          <w:sz w:val="28"/>
          <w:szCs w:val="28"/>
          <w:lang w:val="uk-UA"/>
        </w:rPr>
        <w:t xml:space="preserve"> </w:t>
      </w:r>
      <w:r w:rsidRPr="001E2A4B">
        <w:rPr>
          <w:sz w:val="28"/>
          <w:szCs w:val="28"/>
        </w:rPr>
        <w:t>Ростов-на-Дону: "Феникс", 200</w:t>
      </w:r>
      <w:r w:rsidRPr="001E2A4B">
        <w:rPr>
          <w:sz w:val="28"/>
          <w:szCs w:val="28"/>
          <w:lang w:val="uk-UA"/>
        </w:rPr>
        <w:t>3</w:t>
      </w:r>
      <w:r w:rsidRPr="001E2A4B">
        <w:rPr>
          <w:sz w:val="28"/>
          <w:szCs w:val="28"/>
        </w:rPr>
        <w:t>. - 576с.</w:t>
      </w:r>
    </w:p>
    <w:p w:rsidR="005038A8" w:rsidRPr="001E2A4B" w:rsidRDefault="005038A8" w:rsidP="001E2A4B">
      <w:pPr>
        <w:spacing w:line="360" w:lineRule="auto"/>
        <w:ind w:firstLine="709"/>
        <w:jc w:val="both"/>
        <w:rPr>
          <w:sz w:val="28"/>
        </w:rPr>
      </w:pPr>
      <w:bookmarkStart w:id="0" w:name="_GoBack"/>
      <w:bookmarkEnd w:id="0"/>
    </w:p>
    <w:sectPr w:rsidR="005038A8" w:rsidRPr="001E2A4B" w:rsidSect="001E2A4B">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CE8" w:rsidRDefault="00566CE8">
      <w:r>
        <w:separator/>
      </w:r>
    </w:p>
  </w:endnote>
  <w:endnote w:type="continuationSeparator" w:id="0">
    <w:p w:rsidR="00566CE8" w:rsidRDefault="0056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A4B" w:rsidRDefault="001E2A4B" w:rsidP="00497C50">
    <w:pPr>
      <w:pStyle w:val="a3"/>
      <w:framePr w:wrap="around" w:vAnchor="text" w:hAnchor="margin" w:xAlign="right" w:y="1"/>
      <w:rPr>
        <w:rStyle w:val="a5"/>
      </w:rPr>
    </w:pPr>
  </w:p>
  <w:p w:rsidR="001E2A4B" w:rsidRDefault="001E2A4B" w:rsidP="001E2A4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A4B" w:rsidRDefault="003B3263" w:rsidP="00497C50">
    <w:pPr>
      <w:pStyle w:val="a3"/>
      <w:framePr w:wrap="around" w:vAnchor="text" w:hAnchor="margin" w:xAlign="right" w:y="1"/>
      <w:rPr>
        <w:rStyle w:val="a5"/>
      </w:rPr>
    </w:pPr>
    <w:r>
      <w:rPr>
        <w:rStyle w:val="a5"/>
        <w:noProof/>
      </w:rPr>
      <w:t>2</w:t>
    </w:r>
  </w:p>
  <w:p w:rsidR="001E2A4B" w:rsidRDefault="001E2A4B" w:rsidP="001E2A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CE8" w:rsidRDefault="00566CE8">
      <w:r>
        <w:separator/>
      </w:r>
    </w:p>
  </w:footnote>
  <w:footnote w:type="continuationSeparator" w:id="0">
    <w:p w:rsidR="00566CE8" w:rsidRDefault="00566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1213E"/>
    <w:multiLevelType w:val="hybridMultilevel"/>
    <w:tmpl w:val="19DEA6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151385"/>
    <w:multiLevelType w:val="hybridMultilevel"/>
    <w:tmpl w:val="FD74F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9B57A59"/>
    <w:multiLevelType w:val="hybridMultilevel"/>
    <w:tmpl w:val="EFA2C9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24411"/>
    <w:rsid w:val="001E2A4B"/>
    <w:rsid w:val="003A4D00"/>
    <w:rsid w:val="003B3263"/>
    <w:rsid w:val="00497C50"/>
    <w:rsid w:val="005038A8"/>
    <w:rsid w:val="00566CE8"/>
    <w:rsid w:val="00735B3A"/>
    <w:rsid w:val="00812F82"/>
    <w:rsid w:val="00864638"/>
    <w:rsid w:val="008C05E4"/>
    <w:rsid w:val="008E479A"/>
    <w:rsid w:val="0091753A"/>
    <w:rsid w:val="00E0496F"/>
    <w:rsid w:val="00E8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E66F6C-868A-4171-93EB-3E720032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2A4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E2A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2014-02-24T23:04:00Z</dcterms:created>
  <dcterms:modified xsi:type="dcterms:W3CDTF">2014-02-24T23:04:00Z</dcterms:modified>
</cp:coreProperties>
</file>