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3FE1" w:rsidRPr="00556419" w:rsidRDefault="00F53FE1" w:rsidP="00F53FE1">
      <w:pPr>
        <w:spacing w:before="120"/>
        <w:jc w:val="center"/>
        <w:rPr>
          <w:b/>
          <w:sz w:val="32"/>
        </w:rPr>
      </w:pPr>
      <w:r w:rsidRPr="00556419">
        <w:rPr>
          <w:b/>
          <w:sz w:val="32"/>
        </w:rPr>
        <w:t xml:space="preserve">Диалекты древнеанглийского периода </w:t>
      </w:r>
    </w:p>
    <w:p w:rsidR="00F53FE1" w:rsidRPr="00A36704" w:rsidRDefault="00F53FE1" w:rsidP="00F53FE1">
      <w:pPr>
        <w:spacing w:before="120"/>
        <w:ind w:firstLine="567"/>
        <w:jc w:val="both"/>
      </w:pPr>
      <w:r w:rsidRPr="00A36704">
        <w:t>От первых двух столетий истории английского языка сохранилось мало письменных памятников. Искусство книгописания стало известно в Англии лишь после обращения англосаксов в христианство (VII в.). Самая ранняя и продуктивная школа древнеанглийской литературы возникла в Нортумбрии под влиянием кельтской и латинской культур</w:t>
      </w:r>
      <w:r>
        <w:t xml:space="preserve">, </w:t>
      </w:r>
      <w:r w:rsidRPr="00A36704">
        <w:t>но ей положили конец начавшиеся в 9 в. набеги скандинавских язычников-викингов. На юге</w:t>
      </w:r>
      <w:r>
        <w:t xml:space="preserve">, </w:t>
      </w:r>
      <w:r w:rsidRPr="00A36704">
        <w:t>в Уэссексе</w:t>
      </w:r>
      <w:r>
        <w:t xml:space="preserve">, </w:t>
      </w:r>
      <w:r w:rsidRPr="00A36704">
        <w:t>король Альфред (871-899) и его преемники оказали викингам успешное сопротивление</w:t>
      </w:r>
      <w:r>
        <w:t xml:space="preserve">, </w:t>
      </w:r>
      <w:r w:rsidRPr="00A36704">
        <w:t xml:space="preserve">чем способствовали возрождению наук и литературы. </w:t>
      </w:r>
    </w:p>
    <w:p w:rsidR="00F53FE1" w:rsidRPr="00A36704" w:rsidRDefault="00F53FE1" w:rsidP="00F53FE1">
      <w:pPr>
        <w:spacing w:before="120"/>
        <w:ind w:firstLine="567"/>
        <w:jc w:val="both"/>
      </w:pPr>
      <w:r w:rsidRPr="00A36704">
        <w:t>Все это имело два важных последствия. Во-первых</w:t>
      </w:r>
      <w:r>
        <w:t xml:space="preserve">, </w:t>
      </w:r>
      <w:r w:rsidRPr="00A36704">
        <w:t>все сохранившиеся произведения в стихах и прозе</w:t>
      </w:r>
      <w:r>
        <w:t xml:space="preserve">, </w:t>
      </w:r>
      <w:r w:rsidRPr="00A36704">
        <w:t>включая посвященные языческим временам</w:t>
      </w:r>
      <w:r>
        <w:t xml:space="preserve">, </w:t>
      </w:r>
      <w:r w:rsidRPr="00A36704">
        <w:t>принадлежат авторам-христианам</w:t>
      </w:r>
      <w:r>
        <w:t xml:space="preserve">, </w:t>
      </w:r>
      <w:r w:rsidRPr="00A36704">
        <w:t>в основном из духовного сословия. Прямых свидетельств об устном творчестве дохристианского периода нет. Во-вторых</w:t>
      </w:r>
      <w:r>
        <w:t xml:space="preserve">, </w:t>
      </w:r>
      <w:r w:rsidRPr="00A36704">
        <w:t>почти все дошедшие до наших дней рукописи созданы позднее и большей частью на западно-саксонском диалекте</w:t>
      </w:r>
      <w:r>
        <w:t xml:space="preserve">, </w:t>
      </w:r>
      <w:r w:rsidRPr="00A36704">
        <w:t>независимо от того</w:t>
      </w:r>
      <w:r>
        <w:t xml:space="preserve">, </w:t>
      </w:r>
      <w:r w:rsidRPr="00A36704">
        <w:t xml:space="preserve">на каком языке они могли быть изначально написаны. </w:t>
      </w:r>
    </w:p>
    <w:p w:rsidR="00F53FE1" w:rsidRPr="00A36704" w:rsidRDefault="00F53FE1" w:rsidP="00F53FE1">
      <w:pPr>
        <w:spacing w:before="120"/>
        <w:ind w:firstLine="567"/>
        <w:jc w:val="both"/>
      </w:pPr>
      <w:r w:rsidRPr="00A36704">
        <w:t>История английского языка засвидетельствована с конца VII в.</w:t>
      </w:r>
      <w:r>
        <w:t xml:space="preserve"> - </w:t>
      </w:r>
      <w:r w:rsidRPr="00A36704">
        <w:t>времени</w:t>
      </w:r>
      <w:r>
        <w:t xml:space="preserve">, </w:t>
      </w:r>
      <w:r w:rsidRPr="00A36704">
        <w:t>от которого до нас дошли первые письменные памятники. Диалекты англов</w:t>
      </w:r>
      <w:r>
        <w:t xml:space="preserve">, </w:t>
      </w:r>
      <w:r w:rsidRPr="00A36704">
        <w:t>саксов и ютов развивались после переселения этих племен на территорию Британии в изоляции от родственных языков и диалектов континента. В Британии их объединяют тесные территориальные связи</w:t>
      </w:r>
      <w:r>
        <w:t xml:space="preserve">, </w:t>
      </w:r>
      <w:r w:rsidRPr="00A36704">
        <w:t>у них появляются новые общие черты</w:t>
      </w:r>
      <w:r>
        <w:t xml:space="preserve">, </w:t>
      </w:r>
      <w:r w:rsidRPr="00A36704">
        <w:t>а различия</w:t>
      </w:r>
      <w:r>
        <w:t xml:space="preserve">, </w:t>
      </w:r>
      <w:r w:rsidRPr="00A36704">
        <w:t>существовавшие между ними</w:t>
      </w:r>
      <w:r>
        <w:t xml:space="preserve">, </w:t>
      </w:r>
      <w:r w:rsidRPr="00A36704">
        <w:t>постепенно становятся диалектными различиями общего языка англосаксонской народности.</w:t>
      </w:r>
    </w:p>
    <w:p w:rsidR="00F53FE1" w:rsidRPr="00A36704" w:rsidRDefault="00F53FE1" w:rsidP="00F53FE1">
      <w:pPr>
        <w:spacing w:before="120"/>
        <w:ind w:firstLine="567"/>
        <w:jc w:val="both"/>
      </w:pPr>
      <w:r w:rsidRPr="00A36704">
        <w:t xml:space="preserve">По письменным памятникам древнеанглийского периода устанавливается существование в это время следующих четырех диалектов: </w:t>
      </w:r>
    </w:p>
    <w:p w:rsidR="00F53FE1" w:rsidRPr="00A36704" w:rsidRDefault="00F53FE1" w:rsidP="00F53FE1">
      <w:pPr>
        <w:spacing w:before="120"/>
        <w:ind w:firstLine="567"/>
        <w:jc w:val="both"/>
      </w:pPr>
      <w:r w:rsidRPr="00A36704">
        <w:t>- нортумбрийского (Northumbria</w:t>
      </w:r>
      <w:r>
        <w:t xml:space="preserve">, </w:t>
      </w:r>
      <w:r w:rsidRPr="00A36704">
        <w:t>East Anglia)</w:t>
      </w:r>
      <w:r>
        <w:t xml:space="preserve">, </w:t>
      </w:r>
    </w:p>
    <w:p w:rsidR="00F53FE1" w:rsidRPr="00A36704" w:rsidRDefault="00F53FE1" w:rsidP="00F53FE1">
      <w:pPr>
        <w:spacing w:before="120"/>
        <w:ind w:firstLine="567"/>
        <w:jc w:val="both"/>
      </w:pPr>
      <w:r w:rsidRPr="00A36704">
        <w:t>- мерсийского (Mercia)</w:t>
      </w:r>
      <w:r>
        <w:t xml:space="preserve">, </w:t>
      </w:r>
    </w:p>
    <w:p w:rsidR="00F53FE1" w:rsidRPr="00A36704" w:rsidRDefault="00F53FE1" w:rsidP="00F53FE1">
      <w:pPr>
        <w:spacing w:before="120"/>
        <w:ind w:firstLine="567"/>
        <w:jc w:val="both"/>
      </w:pPr>
      <w:r w:rsidRPr="00A36704">
        <w:t>- уэссекского (Wessex</w:t>
      </w:r>
      <w:r>
        <w:t xml:space="preserve">, </w:t>
      </w:r>
      <w:r w:rsidRPr="00A36704">
        <w:t>Essex</w:t>
      </w:r>
      <w:r>
        <w:t xml:space="preserve">, </w:t>
      </w:r>
      <w:r w:rsidRPr="00A36704">
        <w:t>Sussex)</w:t>
      </w:r>
      <w:r>
        <w:t xml:space="preserve">, </w:t>
      </w:r>
    </w:p>
    <w:p w:rsidR="00F53FE1" w:rsidRPr="00A36704" w:rsidRDefault="00F53FE1" w:rsidP="00F53FE1">
      <w:pPr>
        <w:spacing w:before="120"/>
        <w:ind w:firstLine="567"/>
        <w:jc w:val="both"/>
      </w:pPr>
      <w:r w:rsidRPr="00A36704">
        <w:t xml:space="preserve">- кентского (Kent). </w:t>
      </w:r>
    </w:p>
    <w:p w:rsidR="00F53FE1" w:rsidRPr="00A36704" w:rsidRDefault="00F53FE1" w:rsidP="00F53FE1">
      <w:pPr>
        <w:spacing w:before="120"/>
        <w:ind w:firstLine="567"/>
        <w:jc w:val="both"/>
      </w:pPr>
      <w:r w:rsidRPr="00A36704">
        <w:t>Из них первые два были диалектами англов</w:t>
      </w:r>
      <w:r>
        <w:t xml:space="preserve">, </w:t>
      </w:r>
      <w:r w:rsidRPr="00A36704">
        <w:t>они обнаруживали между собой большое сходство</w:t>
      </w:r>
      <w:r>
        <w:t xml:space="preserve">, </w:t>
      </w:r>
      <w:r w:rsidRPr="00A36704">
        <w:t>но границы разделявшие королевство англов</w:t>
      </w:r>
      <w:r>
        <w:t xml:space="preserve">, </w:t>
      </w:r>
      <w:r w:rsidRPr="00A36704">
        <w:t>способствовали развитию в каждом из них некоторых отличительных черт. Уэссекский диалект был распространен в королевстве саксов к югу от Темзы</w:t>
      </w:r>
      <w:r>
        <w:t xml:space="preserve">, </w:t>
      </w:r>
      <w:r w:rsidRPr="00A36704">
        <w:t>кентский- в небольшом королевстве Кент на юго-востоке Англии. В кентстком диалекте имелись довольно значительные отличия от диалектов англо и саксов. Каждый из этих четырех диалектов объединял в себе более мелкие разновидности. В период своего расцвета Нортумбрия была центром культуры</w:t>
      </w:r>
      <w:r>
        <w:t xml:space="preserve">, </w:t>
      </w:r>
      <w:r w:rsidRPr="00A36704">
        <w:t>это связано с распространением христианства и</w:t>
      </w:r>
      <w:r>
        <w:t xml:space="preserve">, </w:t>
      </w:r>
      <w:r w:rsidRPr="00A36704">
        <w:t>как следствие</w:t>
      </w:r>
      <w:r>
        <w:t xml:space="preserve">, </w:t>
      </w:r>
      <w:r w:rsidRPr="00A36704">
        <w:t>латинского языка</w:t>
      </w:r>
      <w:r>
        <w:t xml:space="preserve">, </w:t>
      </w:r>
      <w:r w:rsidRPr="00A36704">
        <w:t>латинского алфавита и письменности. Наиболее известные выходцы из Нортумбрии Бéда Достопочтенный (Bede the Venerable</w:t>
      </w:r>
      <w:r>
        <w:t xml:space="preserve">, </w:t>
      </w:r>
      <w:r w:rsidRPr="00A36704">
        <w:t>673-735) и Алкуин (Alcuin</w:t>
      </w:r>
      <w:r>
        <w:t xml:space="preserve">, </w:t>
      </w:r>
      <w:r w:rsidRPr="00A36704">
        <w:t>735-804).</w:t>
      </w:r>
    </w:p>
    <w:p w:rsidR="00F53FE1" w:rsidRPr="00A36704" w:rsidRDefault="00F53FE1" w:rsidP="00F53FE1">
      <w:pPr>
        <w:spacing w:before="120"/>
        <w:ind w:firstLine="567"/>
        <w:jc w:val="both"/>
      </w:pPr>
      <w:r w:rsidRPr="00A36704">
        <w:t>Рунические памятники на древнеанглийском языке очень немногочисленны. Наиболее известные из них: стихотворная надпись (8 в.) религиозного содержания на придорожном каменном кресте близ деревни Рутвел на юго-западе Шотландии (the Ruthwell Cross); второй известный памятник- надпись на шкатулке из китового уса</w:t>
      </w:r>
      <w:r>
        <w:t xml:space="preserve">, </w:t>
      </w:r>
      <w:r w:rsidRPr="00A36704">
        <w:t>найденной при раскопках во Франции близ города Клермон-Ферран и переданной в Британский музей археологом Фрэнксом (отсюда ее название «ларец Фрэнкса»); текст надписи содержит несколько слов о китовом усе.</w:t>
      </w:r>
    </w:p>
    <w:p w:rsidR="00811DD4" w:rsidRDefault="00811DD4">
      <w:bookmarkStart w:id="0" w:name="_GoBack"/>
      <w:bookmarkEnd w:id="0"/>
    </w:p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53FE1"/>
    <w:rsid w:val="001A35F6"/>
    <w:rsid w:val="00556419"/>
    <w:rsid w:val="00560CA5"/>
    <w:rsid w:val="00811DD4"/>
    <w:rsid w:val="009F399F"/>
    <w:rsid w:val="00A36704"/>
    <w:rsid w:val="00E63ECE"/>
    <w:rsid w:val="00F53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FBD49707-2D3D-47ED-AEEB-6B9A679B7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3FE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F53FE1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465</Words>
  <Characters>2656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Диалекты древнеанглийского периода </vt:lpstr>
    </vt:vector>
  </TitlesOfParts>
  <Company>Home</Company>
  <LinksUpToDate>false</LinksUpToDate>
  <CharactersWithSpaces>3115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Диалекты древнеанглийского периода </dc:title>
  <dc:subject/>
  <dc:creator>User</dc:creator>
  <cp:keywords/>
  <dc:description/>
  <cp:lastModifiedBy>admin</cp:lastModifiedBy>
  <cp:revision>2</cp:revision>
  <dcterms:created xsi:type="dcterms:W3CDTF">2014-03-28T14:00:00Z</dcterms:created>
  <dcterms:modified xsi:type="dcterms:W3CDTF">2014-03-28T14:00:00Z</dcterms:modified>
</cp:coreProperties>
</file>