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3E60" w:rsidRDefault="00E03986">
      <w:pPr>
        <w:pStyle w:val="1"/>
        <w:ind w:firstLine="0"/>
        <w:jc w:val="center"/>
        <w:rPr>
          <w:lang w:val="en-US"/>
        </w:rPr>
      </w:pPr>
      <w:r>
        <w:t xml:space="preserve">Государственная академия управления </w:t>
      </w:r>
    </w:p>
    <w:p w:rsidR="00E43E60" w:rsidRDefault="00E03986">
      <w:pPr>
        <w:pStyle w:val="1"/>
        <w:ind w:firstLine="0"/>
        <w:jc w:val="center"/>
      </w:pPr>
      <w:r>
        <w:t>им.  С. Орджоникидзе</w:t>
      </w:r>
    </w:p>
    <w:p w:rsidR="00E43E60" w:rsidRDefault="00E43E60"/>
    <w:p w:rsidR="00E43E60" w:rsidRDefault="00E43E60"/>
    <w:p w:rsidR="00E43E60" w:rsidRDefault="00E43E60"/>
    <w:p w:rsidR="00E43E60" w:rsidRDefault="00E43E60"/>
    <w:p w:rsidR="00E43E60" w:rsidRDefault="00E43E60"/>
    <w:p w:rsidR="00E43E60" w:rsidRDefault="00E43E60"/>
    <w:p w:rsidR="00E43E60" w:rsidRDefault="00E03986">
      <w:pPr>
        <w:pStyle w:val="3"/>
        <w:jc w:val="center"/>
      </w:pPr>
      <w:bookmarkStart w:id="0" w:name="_Toc400735606"/>
      <w:r>
        <w:t>“Дианетика</w:t>
      </w:r>
    </w:p>
    <w:p w:rsidR="00E43E60" w:rsidRDefault="00E03986">
      <w:pPr>
        <w:pStyle w:val="3"/>
        <w:jc w:val="center"/>
      </w:pPr>
      <w:r>
        <w:t>современная наука душевного здоровья</w:t>
      </w:r>
      <w:bookmarkEnd w:id="0"/>
      <w:r>
        <w:t>”</w:t>
      </w:r>
    </w:p>
    <w:p w:rsidR="00E43E60" w:rsidRDefault="00E43E60"/>
    <w:p w:rsidR="00E43E60" w:rsidRDefault="00E43E60"/>
    <w:p w:rsidR="00E43E60" w:rsidRDefault="00E43E60"/>
    <w:p w:rsidR="00E43E60" w:rsidRDefault="00E43E60"/>
    <w:p w:rsidR="00E43E60" w:rsidRDefault="00E43E60"/>
    <w:p w:rsidR="00E43E60" w:rsidRDefault="00E03986">
      <w:r>
        <w:rPr>
          <w:i/>
          <w:u w:val="single"/>
        </w:rPr>
        <w:t>выполнила студентка:</w:t>
      </w:r>
      <w:r>
        <w:t xml:space="preserve">     Пименова О.В.,</w:t>
      </w:r>
    </w:p>
    <w:p w:rsidR="00E43E60" w:rsidRDefault="00E03986">
      <w:pPr>
        <w:jc w:val="center"/>
      </w:pPr>
      <w:r>
        <w:t xml:space="preserve">                         ПМ в энерго 2-2</w:t>
      </w:r>
    </w:p>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43E60"/>
    <w:p w:rsidR="00E43E60" w:rsidRDefault="00E03986">
      <w:pPr>
        <w:jc w:val="center"/>
        <w:rPr>
          <w:lang w:val="en-US"/>
        </w:rPr>
      </w:pPr>
      <w:r>
        <w:t xml:space="preserve">  Москва, 1997</w:t>
      </w:r>
    </w:p>
    <w:p w:rsidR="00E43E60" w:rsidRDefault="00E03986">
      <w:pPr>
        <w:pStyle w:val="2"/>
        <w:jc w:val="center"/>
      </w:pPr>
      <w:r>
        <w:br w:type="page"/>
      </w:r>
      <w:bookmarkStart w:id="1" w:name="_Toc401854823"/>
      <w:r>
        <w:t>Оглавление.</w:t>
      </w:r>
      <w:bookmarkEnd w:id="1"/>
      <w:r>
        <w:t xml:space="preserve"> </w:t>
      </w:r>
    </w:p>
    <w:p w:rsidR="00E43E60" w:rsidRDefault="00E43E60"/>
    <w:p w:rsidR="00E43E60" w:rsidRDefault="00E43E60"/>
    <w:p w:rsidR="00E43E60" w:rsidRDefault="00E43E60"/>
    <w:p w:rsidR="00E43E60" w:rsidRDefault="00E03986">
      <w:pPr>
        <w:pStyle w:val="20"/>
        <w:rPr>
          <w:noProof/>
        </w:rPr>
      </w:pPr>
      <w:r>
        <w:fldChar w:fldCharType="begin"/>
      </w:r>
      <w:r>
        <w:instrText xml:space="preserve"> TOC \o "2-2" \p " " </w:instrText>
      </w:r>
      <w:r>
        <w:fldChar w:fldCharType="separate"/>
      </w:r>
      <w:r>
        <w:rPr>
          <w:noProof/>
        </w:rPr>
        <w:fldChar w:fldCharType="begin"/>
      </w:r>
      <w:r>
        <w:rPr>
          <w:noProof/>
        </w:rPr>
        <w:instrText xml:space="preserve"> GOTOBUTTON _Toc401854823  </w:instrText>
      </w:r>
      <w:r>
        <w:rPr>
          <w:noProof/>
        </w:rPr>
        <w:fldChar w:fldCharType="begin"/>
      </w:r>
      <w:r>
        <w:rPr>
          <w:noProof/>
        </w:rPr>
        <w:instrText xml:space="preserve"> PAGEREF _Toc401854823 </w:instrText>
      </w:r>
      <w:r>
        <w:rPr>
          <w:noProof/>
        </w:rPr>
        <w:fldChar w:fldCharType="separate"/>
      </w:r>
      <w:r>
        <w:rPr>
          <w:noProof/>
        </w:rPr>
        <w:instrText>1</w:instrText>
      </w:r>
      <w:r>
        <w:rPr>
          <w:noProof/>
        </w:rPr>
        <w:fldChar w:fldCharType="end"/>
      </w:r>
      <w:r>
        <w:rPr>
          <w:noProof/>
        </w:rPr>
        <w:fldChar w:fldCharType="end"/>
      </w:r>
    </w:p>
    <w:p w:rsidR="00E43E60" w:rsidRDefault="00E03986">
      <w:pPr>
        <w:pStyle w:val="20"/>
        <w:rPr>
          <w:noProof/>
        </w:rPr>
      </w:pPr>
      <w:r>
        <w:rPr>
          <w:noProof/>
        </w:rPr>
        <w:t xml:space="preserve">История Дианетики. </w:t>
      </w:r>
      <w:r>
        <w:rPr>
          <w:noProof/>
        </w:rPr>
        <w:fldChar w:fldCharType="begin"/>
      </w:r>
      <w:r>
        <w:rPr>
          <w:noProof/>
        </w:rPr>
        <w:instrText xml:space="preserve"> GOTOBUTTON _Toc401854824  </w:instrText>
      </w:r>
      <w:r>
        <w:rPr>
          <w:noProof/>
        </w:rPr>
        <w:fldChar w:fldCharType="begin"/>
      </w:r>
      <w:r>
        <w:rPr>
          <w:noProof/>
        </w:rPr>
        <w:instrText xml:space="preserve"> PAGEREF _Toc401854824 </w:instrText>
      </w:r>
      <w:r>
        <w:rPr>
          <w:noProof/>
        </w:rPr>
        <w:fldChar w:fldCharType="separate"/>
      </w:r>
      <w:r>
        <w:rPr>
          <w:noProof/>
        </w:rPr>
        <w:instrText>2</w:instrText>
      </w:r>
      <w:r>
        <w:rPr>
          <w:noProof/>
        </w:rPr>
        <w:fldChar w:fldCharType="end"/>
      </w:r>
      <w:r>
        <w:rPr>
          <w:noProof/>
        </w:rPr>
        <w:fldChar w:fldCharType="end"/>
      </w:r>
    </w:p>
    <w:p w:rsidR="00E43E60" w:rsidRDefault="00E03986">
      <w:pPr>
        <w:pStyle w:val="20"/>
        <w:rPr>
          <w:noProof/>
        </w:rPr>
      </w:pPr>
      <w:r>
        <w:rPr>
          <w:noProof/>
        </w:rPr>
        <w:t xml:space="preserve">Сфера деятельности Дианетики. </w:t>
      </w:r>
      <w:r>
        <w:rPr>
          <w:noProof/>
        </w:rPr>
        <w:fldChar w:fldCharType="begin"/>
      </w:r>
      <w:r>
        <w:rPr>
          <w:noProof/>
        </w:rPr>
        <w:instrText xml:space="preserve"> GOTOBUTTON _Toc401854825  </w:instrText>
      </w:r>
      <w:r>
        <w:rPr>
          <w:noProof/>
        </w:rPr>
        <w:fldChar w:fldCharType="begin"/>
      </w:r>
      <w:r>
        <w:rPr>
          <w:noProof/>
        </w:rPr>
        <w:instrText xml:space="preserve"> PAGEREF _Toc401854825 </w:instrText>
      </w:r>
      <w:r>
        <w:rPr>
          <w:noProof/>
        </w:rPr>
        <w:fldChar w:fldCharType="separate"/>
      </w:r>
      <w:r>
        <w:rPr>
          <w:noProof/>
        </w:rPr>
        <w:instrText>3</w:instrText>
      </w:r>
      <w:r>
        <w:rPr>
          <w:noProof/>
        </w:rPr>
        <w:fldChar w:fldCharType="end"/>
      </w:r>
      <w:r>
        <w:rPr>
          <w:noProof/>
        </w:rPr>
        <w:fldChar w:fldCharType="end"/>
      </w:r>
    </w:p>
    <w:p w:rsidR="00E43E60" w:rsidRDefault="00E03986">
      <w:pPr>
        <w:pStyle w:val="20"/>
        <w:rPr>
          <w:noProof/>
        </w:rPr>
      </w:pPr>
      <w:r>
        <w:rPr>
          <w:noProof/>
        </w:rPr>
        <w:t xml:space="preserve">Цель Дианетики. </w:t>
      </w:r>
      <w:r>
        <w:rPr>
          <w:noProof/>
        </w:rPr>
        <w:fldChar w:fldCharType="begin"/>
      </w:r>
      <w:r>
        <w:rPr>
          <w:noProof/>
        </w:rPr>
        <w:instrText xml:space="preserve"> GOTOBUTTON _Toc401854826  </w:instrText>
      </w:r>
      <w:r>
        <w:rPr>
          <w:noProof/>
        </w:rPr>
        <w:fldChar w:fldCharType="begin"/>
      </w:r>
      <w:r>
        <w:rPr>
          <w:noProof/>
        </w:rPr>
        <w:instrText xml:space="preserve"> PAGEREF _Toc401854826 </w:instrText>
      </w:r>
      <w:r>
        <w:rPr>
          <w:noProof/>
        </w:rPr>
        <w:fldChar w:fldCharType="separate"/>
      </w:r>
      <w:r>
        <w:rPr>
          <w:noProof/>
        </w:rPr>
        <w:instrText>6</w:instrText>
      </w:r>
      <w:r>
        <w:rPr>
          <w:noProof/>
        </w:rPr>
        <w:fldChar w:fldCharType="end"/>
      </w:r>
      <w:r>
        <w:rPr>
          <w:noProof/>
        </w:rPr>
        <w:fldChar w:fldCharType="end"/>
      </w:r>
    </w:p>
    <w:p w:rsidR="00E43E60" w:rsidRDefault="00E03986">
      <w:pPr>
        <w:pStyle w:val="20"/>
        <w:rPr>
          <w:noProof/>
        </w:rPr>
      </w:pPr>
      <w:r>
        <w:rPr>
          <w:noProof/>
        </w:rPr>
        <w:t xml:space="preserve">Цель человека. </w:t>
      </w:r>
      <w:r>
        <w:rPr>
          <w:noProof/>
        </w:rPr>
        <w:fldChar w:fldCharType="begin"/>
      </w:r>
      <w:r>
        <w:rPr>
          <w:noProof/>
        </w:rPr>
        <w:instrText xml:space="preserve"> GOTOBUTTON _Toc401854827  </w:instrText>
      </w:r>
      <w:r>
        <w:rPr>
          <w:noProof/>
        </w:rPr>
        <w:fldChar w:fldCharType="begin"/>
      </w:r>
      <w:r>
        <w:rPr>
          <w:noProof/>
        </w:rPr>
        <w:instrText xml:space="preserve"> PAGEREF _Toc401854827 </w:instrText>
      </w:r>
      <w:r>
        <w:rPr>
          <w:noProof/>
        </w:rPr>
        <w:fldChar w:fldCharType="separate"/>
      </w:r>
      <w:r>
        <w:rPr>
          <w:noProof/>
        </w:rPr>
        <w:instrText>7</w:instrText>
      </w:r>
      <w:r>
        <w:rPr>
          <w:noProof/>
        </w:rPr>
        <w:fldChar w:fldCharType="end"/>
      </w:r>
      <w:r>
        <w:rPr>
          <w:noProof/>
        </w:rPr>
        <w:fldChar w:fldCharType="end"/>
      </w:r>
    </w:p>
    <w:p w:rsidR="00E43E60" w:rsidRDefault="00E03986">
      <w:pPr>
        <w:pStyle w:val="20"/>
        <w:rPr>
          <w:noProof/>
        </w:rPr>
      </w:pPr>
      <w:r>
        <w:rPr>
          <w:noProof/>
        </w:rPr>
        <w:t xml:space="preserve">Дианетическая терапия. </w:t>
      </w:r>
      <w:r>
        <w:rPr>
          <w:noProof/>
        </w:rPr>
        <w:fldChar w:fldCharType="begin"/>
      </w:r>
      <w:r>
        <w:rPr>
          <w:noProof/>
        </w:rPr>
        <w:instrText xml:space="preserve"> GOTOBUTTON _Toc401854828  </w:instrText>
      </w:r>
      <w:r>
        <w:rPr>
          <w:noProof/>
        </w:rPr>
        <w:fldChar w:fldCharType="begin"/>
      </w:r>
      <w:r>
        <w:rPr>
          <w:noProof/>
        </w:rPr>
        <w:instrText xml:space="preserve"> PAGEREF _Toc401854828 </w:instrText>
      </w:r>
      <w:r>
        <w:rPr>
          <w:noProof/>
        </w:rPr>
        <w:fldChar w:fldCharType="separate"/>
      </w:r>
      <w:r>
        <w:rPr>
          <w:noProof/>
        </w:rPr>
        <w:instrText>10</w:instrText>
      </w:r>
      <w:r>
        <w:rPr>
          <w:noProof/>
        </w:rPr>
        <w:fldChar w:fldCharType="end"/>
      </w:r>
      <w:r>
        <w:rPr>
          <w:noProof/>
        </w:rPr>
        <w:fldChar w:fldCharType="end"/>
      </w:r>
    </w:p>
    <w:p w:rsidR="00E43E60" w:rsidRDefault="00E03986">
      <w:pPr>
        <w:pStyle w:val="20"/>
        <w:rPr>
          <w:noProof/>
        </w:rPr>
      </w:pPr>
      <w:r>
        <w:rPr>
          <w:noProof/>
        </w:rPr>
        <w:t xml:space="preserve">Будущее терапии. </w:t>
      </w:r>
      <w:r>
        <w:rPr>
          <w:noProof/>
        </w:rPr>
        <w:fldChar w:fldCharType="begin"/>
      </w:r>
      <w:r>
        <w:rPr>
          <w:noProof/>
        </w:rPr>
        <w:instrText xml:space="preserve"> GOTOBUTTON _Toc401854829  </w:instrText>
      </w:r>
      <w:r>
        <w:rPr>
          <w:noProof/>
        </w:rPr>
        <w:fldChar w:fldCharType="begin"/>
      </w:r>
      <w:r>
        <w:rPr>
          <w:noProof/>
        </w:rPr>
        <w:instrText xml:space="preserve"> PAGEREF _Toc401854829 </w:instrText>
      </w:r>
      <w:r>
        <w:rPr>
          <w:noProof/>
        </w:rPr>
        <w:fldChar w:fldCharType="separate"/>
      </w:r>
      <w:r>
        <w:rPr>
          <w:noProof/>
        </w:rPr>
        <w:instrText>11</w:instrText>
      </w:r>
      <w:r>
        <w:rPr>
          <w:noProof/>
        </w:rPr>
        <w:fldChar w:fldCharType="end"/>
      </w:r>
      <w:r>
        <w:rPr>
          <w:noProof/>
        </w:rPr>
        <w:fldChar w:fldCharType="end"/>
      </w:r>
    </w:p>
    <w:p w:rsidR="00E43E60" w:rsidRDefault="00E03986">
      <w:r>
        <w:fldChar w:fldCharType="end"/>
      </w:r>
    </w:p>
    <w:p w:rsidR="00E43E60" w:rsidRDefault="00E43E60">
      <w:pPr>
        <w:pStyle w:val="2"/>
        <w:jc w:val="center"/>
      </w:pPr>
    </w:p>
    <w:p w:rsidR="00E43E60" w:rsidRDefault="00E43E60">
      <w:pPr>
        <w:pStyle w:val="2"/>
        <w:jc w:val="center"/>
      </w:pPr>
    </w:p>
    <w:p w:rsidR="00E43E60" w:rsidRDefault="00E43E60">
      <w:pPr>
        <w:pStyle w:val="2"/>
        <w:jc w:val="center"/>
      </w:pPr>
    </w:p>
    <w:p w:rsidR="00E43E60" w:rsidRDefault="00E43E60">
      <w:pPr>
        <w:pStyle w:val="2"/>
        <w:jc w:val="center"/>
      </w:pPr>
    </w:p>
    <w:p w:rsidR="00E43E60" w:rsidRDefault="00E43E60">
      <w:pPr>
        <w:pStyle w:val="2"/>
        <w:jc w:val="center"/>
      </w:pPr>
    </w:p>
    <w:p w:rsidR="00E43E60" w:rsidRDefault="00E43E60">
      <w:pPr>
        <w:pStyle w:val="2"/>
        <w:jc w:val="center"/>
      </w:pPr>
    </w:p>
    <w:p w:rsidR="00E43E60" w:rsidRDefault="00E03986">
      <w:pPr>
        <w:pStyle w:val="2"/>
      </w:pPr>
      <w:r>
        <w:t>литература:</w:t>
      </w:r>
    </w:p>
    <w:p w:rsidR="00E43E60" w:rsidRDefault="00E43E60"/>
    <w:p w:rsidR="00E43E60" w:rsidRDefault="00E03986">
      <w:r>
        <w:t>Л. Рон Хаббард “Дианетика. Современная наука душевного здоровья”,  М.: Нью Эра, 1996.</w:t>
      </w:r>
    </w:p>
    <w:p w:rsidR="00E43E60" w:rsidRDefault="00E43E60">
      <w:pPr>
        <w:pStyle w:val="2"/>
        <w:jc w:val="center"/>
      </w:pPr>
    </w:p>
    <w:p w:rsidR="00E43E60" w:rsidRDefault="00E43E60">
      <w:pPr>
        <w:pStyle w:val="2"/>
        <w:jc w:val="center"/>
      </w:pPr>
    </w:p>
    <w:p w:rsidR="00E43E60" w:rsidRDefault="00E03986">
      <w:pPr>
        <w:pStyle w:val="2"/>
        <w:jc w:val="center"/>
      </w:pPr>
      <w:r>
        <w:br w:type="page"/>
      </w:r>
      <w:bookmarkStart w:id="2" w:name="_Toc401854824"/>
      <w:r>
        <w:t>История Дианетики.</w:t>
      </w:r>
      <w:bookmarkEnd w:id="2"/>
    </w:p>
    <w:p w:rsidR="00E43E60" w:rsidRDefault="00E43E60"/>
    <w:p w:rsidR="00E43E60" w:rsidRDefault="00E03986">
      <w:r>
        <w:t>История Дианетики - это история путешествий и открытий, исследований новых и почти не нанесенных на карту земель, терра инкогнита - человеческого ума, территории, расположенной на сантиметр позади вашего лба.</w:t>
      </w:r>
    </w:p>
    <w:p w:rsidR="00E43E60" w:rsidRDefault="00E03986">
      <w:r>
        <w:t>Путешествие заняло много лет, и работа была долгой, но сейчас у нас есть карты, и мы можем уйти и вернуться по собственному желанию.</w:t>
      </w:r>
    </w:p>
    <w:p w:rsidR="00E43E60" w:rsidRDefault="00E03986">
      <w:r>
        <w:t>Наблюдения зам дикими и цивилизованными расами и здесь, и в далеких краях, сформировали фундамент антропологических исследований; книги немногих людей за последние 4 тысячи лет проложили тропу в научной работе. Древнеиндусские письмена, труды ранних греков, римлян, включая Лукреция, работы Френсиса Бэкона, исследования Дарвина и некоторые мысли Герберта Спенсера составляют основную массу философского фона. Дианетика вобрала в себя из нашей современной культуры массу информации, которая оставалась незамеченной. Остальное было, как говорят навигаторы, “вне карты”.</w:t>
      </w:r>
    </w:p>
    <w:p w:rsidR="00E43E60" w:rsidRDefault="00E03986">
      <w:r>
        <w:t xml:space="preserve">В 1935 году начались некоторые из фундаментальных исследований, в 1938 году были открыты и сформулированы основные аксиомы. На протяжении последующих нескольких лет эти аксиомы прошли испытания в лаборатории, которой стал весь мир. Война прервала работу, но вскоре после прекращения военных действий исследования продолжились. В течение года основы этой науки в ее применении к человеческому уму были собраны в одно целое. Они были испытаны на длинной серии взятых наугад пациентов, и каждое испытание еще больше оттачивало работу, а каждое применение технологии приводило к определенному результату. </w:t>
      </w:r>
    </w:p>
    <w:p w:rsidR="00E43E60" w:rsidRDefault="00E03986">
      <w:r>
        <w:t>Через пять лет после возобновления работы, в 1950 году, все эксперименты привели к выводу, что Дианетика действительно является наукой о разуме, что она действительно описывает до сих пор неизвестные законы мышления и что она поможет избавиться от любого вида неорганических умственных и органических психосоматических заболеваний. В дальнейшем, после усовершенствования методики, была доказана возможность ее использования с легкостью людьми, которые не прошли длительного обучения.</w:t>
      </w:r>
    </w:p>
    <w:p w:rsidR="00E43E60" w:rsidRDefault="00E03986">
      <w:r>
        <w:t>Образование, медицина, политика и искусство - все ветви человеческой мысли проясняются при помощи Дианетики.</w:t>
      </w:r>
    </w:p>
    <w:p w:rsidR="00E43E60" w:rsidRDefault="00E43E60"/>
    <w:p w:rsidR="00E43E60" w:rsidRDefault="00E43E60"/>
    <w:p w:rsidR="00E43E60" w:rsidRDefault="00E03986">
      <w:pPr>
        <w:pStyle w:val="2"/>
        <w:jc w:val="center"/>
      </w:pPr>
      <w:r>
        <w:br w:type="page"/>
      </w:r>
      <w:bookmarkStart w:id="3" w:name="_Toc401854825"/>
      <w:r>
        <w:t>Сфера деятельности Дианетики.</w:t>
      </w:r>
      <w:bookmarkEnd w:id="3"/>
    </w:p>
    <w:p w:rsidR="00E43E60" w:rsidRDefault="00E43E60"/>
    <w:p w:rsidR="00E43E60" w:rsidRDefault="00E03986">
      <w:r>
        <w:t>Наука о разуме - цель, которая привлекает тысячи поколений людей. Армии, династии и целые цивилизации исчезли с лица Земли из-за отсутствия этой науки. Рим превратился в пыль, потому что ее не было. Китай утопает в крови по этой же причине. В арсенале человечества хранится атомная бомба, готовая к действию, из-за пренебрежения этой наукой.</w:t>
      </w:r>
    </w:p>
    <w:p w:rsidR="00E43E60" w:rsidRDefault="00E03986">
      <w:r>
        <w:t>Никакие другие исследования не велись столь неистово. Ни одно первобытное племя, независимо от степени своего невежества, не упустило случая распознать тот факт, что проблема действительно существует. Никто не упустил возможности хотя бы попытаться сформулировать этот вопрос. Сегодня австралийский абориген заменяет науку о разуме “волшебным лечащим кристаллом”. Шаман Британской Гвианы вместо подлинных законов разума обходится своим монотонным пением и священной сигарой. Барабан гольдского шамана заменяет технологию излечения недостатка душевного спокойствия его пациентов.</w:t>
      </w:r>
    </w:p>
    <w:p w:rsidR="00E43E60" w:rsidRDefault="00E03986">
      <w:r>
        <w:t xml:space="preserve">Просвещенный золотой век Древней Греции в своей лечебнице для душевнобольных в храме Асклепия не имел ничего, кроме суеверий. Все, что римляне смогли сделать для спокойствия больных, - это взывать к пенатам, богам домашнего очага, или приносить жертвы Фебрис, богине лихорадки. И столетия спустя английский король мог очутиться в руках </w:t>
      </w:r>
      <w:r>
        <w:rPr>
          <w:rStyle w:val="a4"/>
        </w:rPr>
        <w:footnoteReference w:id="1"/>
      </w:r>
      <w:r>
        <w:t>экзорсистов, которые пытались вылечить его горячку изгнанием злых духов.</w:t>
      </w:r>
    </w:p>
    <w:p w:rsidR="00E43E60" w:rsidRDefault="00E03986">
      <w:r>
        <w:t xml:space="preserve">С древних времен и до наших дней и в самых примитивных племенах, и в наиболее развитых цивилизациях люди приходили в состояние испуганной беспомощности, сталкиваясь с феноменом странных заболеваний или </w:t>
      </w:r>
      <w:r>
        <w:rPr>
          <w:rStyle w:val="a4"/>
        </w:rPr>
        <w:footnoteReference w:id="2"/>
      </w:r>
      <w:r>
        <w:t>аберраций. Их безнадежные попытки вылечить человека лишь слегка изменялись на протяжении всей истории. И до нашего времени процентное соотношение выздоровевших постоянно как для психиатра, так и для шамана, которые сталкиваются с одинаковыми проблемами. По словам одного современного писателя, единственным шагом вперед в психиатрии являются чистые комнаты для душевнобольных. С точки зрения жестокости лечения сумасшедших методы шамана или Бедлама (больница Святой Марии в Бетлахеме, Англия - сумасшедший дом) оставлены далеко позади цивилизованной “технологией” уничтожения нервных клеток. Сегодня применяют шоковую терапию и хирургическое вмешательство - методы, которые не оправдываются полученными результатами и которых не потерпели бы даже в самом жестоком первобытном обществе, потому что эти приемы низводят жертву до уровня “</w:t>
      </w:r>
      <w:r>
        <w:rPr>
          <w:rStyle w:val="a4"/>
        </w:rPr>
        <w:footnoteReference w:id="3"/>
      </w:r>
      <w:r>
        <w:t>зомби”, уничтожая ее как личность, лишая высоких стремлений, превращая в послушное животное.</w:t>
      </w:r>
    </w:p>
    <w:p w:rsidR="00E43E60" w:rsidRDefault="00E03986">
      <w:r>
        <w:t>В более широких кругах обществ и наций недостаток науки о разуме никогда не был столь очевиден. Точные науки, стихийно развиваясь, ушли далеко вперед по сравнению со способностью людей понимать друг друга и вооружили нас ужасным оружием, которое только и ждет следующей истерической вспышки войны.</w:t>
      </w:r>
    </w:p>
    <w:p w:rsidR="00E43E60" w:rsidRDefault="00E03986">
      <w:r>
        <w:t>Это непростые проблемы: их встречает на своем пути каждый. Пока человек понимает, что его единственное превосходство над царством животных - разум, пока он понимает, что разум - это его единственное оружие, он исследует, размышляет и строит постулаты, пытаясь найти правильное решение.</w:t>
      </w:r>
    </w:p>
    <w:p w:rsidR="00E43E60" w:rsidRDefault="00E03986">
      <w:r>
        <w:t>Что должно входить в науку о разуме ?</w:t>
      </w:r>
    </w:p>
    <w:p w:rsidR="00E43E60" w:rsidRDefault="00E03986" w:rsidP="00E03986">
      <w:pPr>
        <w:numPr>
          <w:ilvl w:val="0"/>
          <w:numId w:val="1"/>
        </w:numPr>
      </w:pPr>
      <w:r>
        <w:t>ответ о том, что есть цель мышления.</w:t>
      </w:r>
    </w:p>
    <w:p w:rsidR="00E43E60" w:rsidRDefault="00E03986" w:rsidP="00E03986">
      <w:pPr>
        <w:numPr>
          <w:ilvl w:val="0"/>
          <w:numId w:val="1"/>
        </w:numPr>
      </w:pPr>
      <w:r>
        <w:t xml:space="preserve">открытие единственного источника всех </w:t>
      </w:r>
      <w:r>
        <w:rPr>
          <w:rStyle w:val="a4"/>
        </w:rPr>
        <w:footnoteReference w:id="4"/>
      </w:r>
      <w:r>
        <w:t xml:space="preserve">неврозов, </w:t>
      </w:r>
      <w:r>
        <w:rPr>
          <w:rStyle w:val="a4"/>
        </w:rPr>
        <w:footnoteReference w:id="5"/>
      </w:r>
      <w:r>
        <w:t xml:space="preserve">психозов, </w:t>
      </w:r>
      <w:r>
        <w:rPr>
          <w:rStyle w:val="a4"/>
        </w:rPr>
        <w:footnoteReference w:id="6"/>
      </w:r>
      <w:r>
        <w:t xml:space="preserve">компульсий, </w:t>
      </w:r>
      <w:r>
        <w:rPr>
          <w:rStyle w:val="a4"/>
        </w:rPr>
        <w:footnoteReference w:id="7"/>
      </w:r>
      <w:r>
        <w:t>репрессий и общественных отклонений.</w:t>
      </w:r>
    </w:p>
    <w:p w:rsidR="00E43E60" w:rsidRDefault="00E03986" w:rsidP="00E03986">
      <w:pPr>
        <w:numPr>
          <w:ilvl w:val="0"/>
          <w:numId w:val="1"/>
        </w:numPr>
      </w:pPr>
      <w:r>
        <w:t>неизменное научное доказательство фундаментальной природы и принципов работы человеческого разума.</w:t>
      </w:r>
    </w:p>
    <w:p w:rsidR="00E43E60" w:rsidRDefault="00E03986" w:rsidP="00E03986">
      <w:pPr>
        <w:numPr>
          <w:ilvl w:val="0"/>
          <w:numId w:val="1"/>
        </w:numPr>
      </w:pPr>
      <w:r>
        <w:t xml:space="preserve">методы, при помощи которых найденный единственный источник всех проблем был бы обязательно устранен, и искусство применения этих методов. Исключая: </w:t>
      </w:r>
    </w:p>
    <w:p w:rsidR="00E43E60" w:rsidRDefault="00E03986" w:rsidP="00E03986">
      <w:pPr>
        <w:numPr>
          <w:ilvl w:val="0"/>
          <w:numId w:val="2"/>
        </w:numPr>
      </w:pPr>
      <w:r>
        <w:t xml:space="preserve">умственные помешательства, связанные с увечьями, повреждениями мозга и патологическими отклонениями в нервной системе, </w:t>
      </w:r>
    </w:p>
    <w:p w:rsidR="00E43E60" w:rsidRDefault="00E03986" w:rsidP="00E03986">
      <w:pPr>
        <w:numPr>
          <w:ilvl w:val="0"/>
          <w:numId w:val="2"/>
        </w:numPr>
      </w:pPr>
      <w:r>
        <w:t>тех, кто был изувечен врачебным вмешательством в работу мозга путем удаления его частей.</w:t>
      </w:r>
    </w:p>
    <w:p w:rsidR="00E43E60" w:rsidRDefault="00E03986" w:rsidP="00E03986">
      <w:pPr>
        <w:numPr>
          <w:ilvl w:val="0"/>
          <w:numId w:val="3"/>
        </w:numPr>
      </w:pPr>
      <w:r>
        <w:t>методы предупреждения психических расстройств.</w:t>
      </w:r>
    </w:p>
    <w:p w:rsidR="00E43E60" w:rsidRDefault="00E03986" w:rsidP="00E03986">
      <w:pPr>
        <w:numPr>
          <w:ilvl w:val="0"/>
          <w:numId w:val="1"/>
        </w:numPr>
      </w:pPr>
      <w:r>
        <w:t xml:space="preserve">причины возникновения и способы лечения всех </w:t>
      </w:r>
      <w:r>
        <w:rPr>
          <w:rStyle w:val="a4"/>
        </w:rPr>
        <w:footnoteReference w:id="8"/>
      </w:r>
      <w:r>
        <w:t>психосоматических недугов, которые составляют примерно 70% общего числа заболеваний.</w:t>
      </w:r>
    </w:p>
    <w:p w:rsidR="00E43E60" w:rsidRDefault="00E43E60">
      <w:pPr>
        <w:ind w:left="720" w:firstLine="0"/>
      </w:pPr>
    </w:p>
    <w:p w:rsidR="00E43E60" w:rsidRDefault="00E03986">
      <w:r>
        <w:t>Такая наука превзошла бы самые строгие требования, которые могли быть предъявлены к ней в любом веке. Наука о разуме должна достигать всех этих целей, и факты показывают, что так это и происходит.</w:t>
      </w:r>
    </w:p>
    <w:p w:rsidR="00E43E60" w:rsidRDefault="00E03986">
      <w:r>
        <w:t xml:space="preserve">Наука о разуме, которая действительно достойна этого названия, должна быть сравнима с химией и физикой в степени своей экспериментальной точности. В ее законах не должно быть исключений. Не должно также возникать необходимости ссылаться на авторитеты. Ведь атомные бомбы взрываются без разрешения Эйнштейна - это происходит по законам природы. При помощи технологии, выработанной на основе природы, специалисты могут сделать одну или миллион атомных бомб и все они будут одинаковыми. </w:t>
      </w:r>
    </w:p>
    <w:p w:rsidR="00E43E60" w:rsidRDefault="00E03986">
      <w:r>
        <w:t>После того, как аксиомы и технология были бы сформулированы и работали бы как целостная наука о разуме на том же уровне точности, что и точные науки, можно было бы обнаружить пункты соприкосновения почти с каждой школой мышления о познании мира, которая когда-либо существовала. Это опять-таки достоинство, а не недостаток науки о разуме.</w:t>
      </w:r>
    </w:p>
    <w:p w:rsidR="00E43E60" w:rsidRDefault="00E03986">
      <w:r>
        <w:t>Дианетика действительно обладает следующими свойствами:</w:t>
      </w:r>
    </w:p>
    <w:p w:rsidR="00E43E60" w:rsidRDefault="00E03986" w:rsidP="00E03986">
      <w:pPr>
        <w:numPr>
          <w:ilvl w:val="0"/>
          <w:numId w:val="4"/>
        </w:numPr>
      </w:pPr>
      <w:r>
        <w:t>это четко организованная наука о мышлении, построенная на точных аксиомах.</w:t>
      </w:r>
    </w:p>
    <w:p w:rsidR="00E43E60" w:rsidRDefault="00E03986" w:rsidP="00E03986">
      <w:pPr>
        <w:numPr>
          <w:ilvl w:val="0"/>
          <w:numId w:val="4"/>
        </w:numPr>
      </w:pPr>
      <w:r>
        <w:t>она содержит терапевтический метод, при помощи которого могут быть вылечены все умственные расстройства неорганического происхождения и также все психосоматические заболевания органического характера с гарантией полного выздоровления в любом случае.</w:t>
      </w:r>
    </w:p>
    <w:p w:rsidR="00E43E60" w:rsidRDefault="00E03986" w:rsidP="00E03986">
      <w:pPr>
        <w:numPr>
          <w:ilvl w:val="0"/>
          <w:numId w:val="4"/>
        </w:numPr>
      </w:pPr>
      <w:r>
        <w:t>она открывает в человеке рациональность и способности намного выше средних, при этом обогащая, а не уничтожая личность и ее жизненную энергию.</w:t>
      </w:r>
    </w:p>
    <w:p w:rsidR="00E43E60" w:rsidRDefault="00E03986" w:rsidP="00E03986">
      <w:pPr>
        <w:numPr>
          <w:ilvl w:val="0"/>
          <w:numId w:val="4"/>
        </w:numPr>
      </w:pPr>
      <w:r>
        <w:t>Дианетика дает исчерпывающее представление о полных потенциальных возможностях разума, обнаруживая при этом, что он более значителен, чем предполагалось.</w:t>
      </w:r>
    </w:p>
    <w:p w:rsidR="00E43E60" w:rsidRDefault="00E03986" w:rsidP="00E03986">
      <w:pPr>
        <w:numPr>
          <w:ilvl w:val="0"/>
          <w:numId w:val="4"/>
        </w:numPr>
      </w:pPr>
      <w:r>
        <w:t>исходная природа человека открыта Дианетикой, а не просто угадана или дана как постулат. Эта исходная природа может быть полностью введена в действие в любом человеке. Человек в своей основе - хороший.</w:t>
      </w:r>
    </w:p>
    <w:p w:rsidR="00E43E60" w:rsidRDefault="00E03986" w:rsidP="00E03986">
      <w:pPr>
        <w:numPr>
          <w:ilvl w:val="0"/>
          <w:numId w:val="4"/>
        </w:numPr>
      </w:pPr>
      <w:r>
        <w:t>на основе клинических и лабораторных исследований Дианетика обнаружила единственный источник душевных расстройств.</w:t>
      </w:r>
    </w:p>
    <w:p w:rsidR="00E43E60" w:rsidRDefault="00E03986" w:rsidP="00E03986">
      <w:pPr>
        <w:numPr>
          <w:ilvl w:val="0"/>
          <w:numId w:val="4"/>
        </w:numPr>
      </w:pPr>
      <w:r>
        <w:t>Дианетика установила полную записывающую способность разума, обнаружив при этом значительное отличие от бытовавших ранее предположений.</w:t>
      </w:r>
    </w:p>
    <w:p w:rsidR="00E43E60" w:rsidRDefault="00E03986" w:rsidP="00E03986">
      <w:pPr>
        <w:numPr>
          <w:ilvl w:val="0"/>
          <w:numId w:val="4"/>
        </w:numPr>
      </w:pPr>
      <w:r>
        <w:t>Дианетика установила полную меру возможностей и объема человеческой памяти.</w:t>
      </w:r>
    </w:p>
    <w:p w:rsidR="00E43E60" w:rsidRDefault="00E03986" w:rsidP="00E03986">
      <w:pPr>
        <w:numPr>
          <w:ilvl w:val="0"/>
          <w:numId w:val="4"/>
        </w:numPr>
      </w:pPr>
      <w:r>
        <w:t>Дианетика выдвигает немикробную теорию заболеваний, дополняя биохимию и работы Пастера по микробной теории, обогащая знания в этой области.</w:t>
      </w:r>
    </w:p>
    <w:p w:rsidR="00E43E60" w:rsidRDefault="00E03986" w:rsidP="00E03986">
      <w:pPr>
        <w:numPr>
          <w:ilvl w:val="0"/>
          <w:numId w:val="4"/>
        </w:numPr>
      </w:pPr>
      <w:r>
        <w:t>с появлением Дианетики прекращается “необходимость” уничтожения мозга шоками и хирургией, которые применяются для управления пациентами и “регулирования” их поведения.</w:t>
      </w:r>
    </w:p>
    <w:p w:rsidR="00E43E60" w:rsidRDefault="00E03986" w:rsidP="00E03986">
      <w:pPr>
        <w:numPr>
          <w:ilvl w:val="0"/>
          <w:numId w:val="4"/>
        </w:numPr>
      </w:pPr>
      <w:r>
        <w:t>Дианетика дает действенное объяснение физиологических эффектов применения наркотиков, лекарств и эндокринных веществ, а также дает решения многих проблем, над которыми работает эндокринология.</w:t>
      </w:r>
    </w:p>
    <w:p w:rsidR="00E43E60" w:rsidRDefault="00E03986" w:rsidP="00E03986">
      <w:pPr>
        <w:numPr>
          <w:ilvl w:val="0"/>
          <w:numId w:val="4"/>
        </w:numPr>
      </w:pPr>
      <w:r>
        <w:t>Дианетикой обогащены различные исследования в области образования, социологии, политики, в военном деле, в других науках.</w:t>
      </w:r>
    </w:p>
    <w:p w:rsidR="00E43E60" w:rsidRDefault="00E03986" w:rsidP="00E03986">
      <w:pPr>
        <w:numPr>
          <w:ilvl w:val="0"/>
          <w:numId w:val="4"/>
        </w:numPr>
      </w:pPr>
      <w:r>
        <w:t>Дианетика расширила цитологию (науку о клетках) и другие исследования.</w:t>
      </w:r>
    </w:p>
    <w:p w:rsidR="00E43E60" w:rsidRDefault="00E43E60">
      <w:pPr>
        <w:ind w:left="720" w:firstLine="0"/>
      </w:pPr>
    </w:p>
    <w:p w:rsidR="00E43E60" w:rsidRDefault="00E03986">
      <w:pPr>
        <w:ind w:left="720" w:firstLine="0"/>
      </w:pPr>
      <w:r>
        <w:t>Все перечисленное очерчивает то, то должно быть полем деятельности науки о разуме. Это также конкретное определение Дианетики и сферы ее действия.</w:t>
      </w:r>
    </w:p>
    <w:p w:rsidR="00E43E60" w:rsidRDefault="00E43E60">
      <w:pPr>
        <w:ind w:left="720" w:firstLine="0"/>
      </w:pPr>
    </w:p>
    <w:p w:rsidR="00E43E60" w:rsidRDefault="00E43E60">
      <w:pPr>
        <w:ind w:left="720" w:firstLine="0"/>
      </w:pPr>
    </w:p>
    <w:p w:rsidR="00E43E60" w:rsidRDefault="00E43E60"/>
    <w:p w:rsidR="00E43E60" w:rsidRDefault="00E43E60"/>
    <w:p w:rsidR="00E43E60" w:rsidRDefault="00E03986">
      <w:pPr>
        <w:pStyle w:val="2"/>
        <w:jc w:val="center"/>
      </w:pPr>
      <w:bookmarkStart w:id="4" w:name="_Toc401854826"/>
      <w:r>
        <w:t>Цель Дианетики.</w:t>
      </w:r>
      <w:bookmarkEnd w:id="4"/>
    </w:p>
    <w:p w:rsidR="00E43E60" w:rsidRDefault="00E43E60"/>
    <w:p w:rsidR="00E43E60" w:rsidRDefault="00E03986">
      <w:r>
        <w:t xml:space="preserve">В Дианетике человек в его оптимальном состоянии называется клир. </w:t>
      </w:r>
    </w:p>
    <w:p w:rsidR="00E43E60" w:rsidRDefault="00E03986">
      <w:r>
        <w:t xml:space="preserve">Термин происходит от английского слова </w:t>
      </w:r>
      <w:r>
        <w:rPr>
          <w:lang w:val="en-US"/>
        </w:rPr>
        <w:t>“clear”</w:t>
      </w:r>
      <w:r>
        <w:t xml:space="preserve">, что значит “ясный”, “чистый”. Клир - человек без аберраций. Он рационален, поскольку приходит к наилучшим возможным решениям, основываясь на имеющихся данных и на собственной точке зрения. Клир не имеет инграмм, которые могли бы быть рестимулированы и нарушили бы правильность его расчетов, внося в них скрытую и неверную информацию. </w:t>
      </w:r>
    </w:p>
    <w:p w:rsidR="00E43E60" w:rsidRDefault="00E03986">
      <w:r>
        <w:t>Состояние клир является целью Дианетической терапии. Терпение и немного учебы помогут достичь этой цели.</w:t>
      </w:r>
    </w:p>
    <w:p w:rsidR="00E43E60" w:rsidRDefault="00E03986">
      <w:r>
        <w:t>Если обследовать клира на предмет наличия аберраций (неврозов, психозов, компульсий и репрессий), а также заболеваний, которые называются психосоматическими, то окажется, что у него нет и следа подобных расстройств или аберраций. Дополнительные исследования показывают, что его интеллектуальный уровень  гораздо выше среднего, а наблюдения за его деятельностью выявляют ярко выраженную направленность жить энергично и с удовольствием.</w:t>
      </w:r>
    </w:p>
    <w:p w:rsidR="00E43E60" w:rsidRDefault="00E03986">
      <w:r>
        <w:t>По данным наблюдения за клирами, основные цели разума, как и человеческой натуры, направлены на созидание и благо. Изменяются они лишь под влиянием того, что он видит, и в зависимости от его образования и взглядов.</w:t>
      </w:r>
    </w:p>
    <w:p w:rsidR="00E43E60" w:rsidRDefault="00E03986">
      <w:r>
        <w:t>Человек - хороший. Избавьте его от аберраций - и с ними уйдет зло, которое так обожают схоласты и моралисты. Единственная часть ума, от которой можно избавиться, - это как раз та его часть, где сосредоточено “зло”. А без этой части доброта и жизнерадостность человека проявляются ярче. И человек рад этому избавлению, потому что “злая” часть - это физическая боль.</w:t>
      </w:r>
    </w:p>
    <w:p w:rsidR="00E43E60" w:rsidRDefault="00E03986">
      <w:r>
        <w:t>Клир - это не тот “приспособившийся” человек, действия которого продиктованы запретами, скрытыми в участках разума. Он не подчиняется запретительным командам, но действует на основе самоопределения - состояния, при котором человек может по собственному выбору контролировать окружающую среду или быть ею контролируемым; он уверен в своих отношениях к людям; он мыслит и не нуждается в том, чтобы слепо реагировать на ситуации. И он обладает ярко выраженными способностями ощущать, возвращаться, фантазировать, творить, делать заключения.</w:t>
      </w:r>
    </w:p>
    <w:p w:rsidR="00E43E60" w:rsidRDefault="00E43E60"/>
    <w:p w:rsidR="00E43E60" w:rsidRDefault="00E43E60">
      <w:pPr>
        <w:pStyle w:val="2"/>
        <w:jc w:val="center"/>
      </w:pPr>
    </w:p>
    <w:p w:rsidR="00E43E60" w:rsidRDefault="00E43E60"/>
    <w:p w:rsidR="00E43E60" w:rsidRDefault="00E43E60"/>
    <w:p w:rsidR="00E43E60" w:rsidRDefault="00E43E60"/>
    <w:p w:rsidR="00E43E60" w:rsidRDefault="00E03986">
      <w:pPr>
        <w:pStyle w:val="2"/>
        <w:jc w:val="center"/>
      </w:pPr>
      <w:bookmarkStart w:id="5" w:name="_Toc401854827"/>
      <w:r>
        <w:t>Цель человека.</w:t>
      </w:r>
      <w:bookmarkEnd w:id="5"/>
    </w:p>
    <w:p w:rsidR="00E43E60" w:rsidRDefault="00E43E60"/>
    <w:p w:rsidR="00E43E60" w:rsidRDefault="00E03986">
      <w:r>
        <w:t>Человечество всегда стремилось найти цель жизни, простейший общий знаменатель своей деятельности, динамический принцип существования. Если бы он был открыт, появились бы ответы на многие вопросы. Например, был бы объяснен феномен поведение человека, и это привело бы к разрешению основных проблем человечества; и самое главное - эти ответы стали бы действенной помощью в решении конкретных жизненных задач.</w:t>
      </w:r>
    </w:p>
    <w:p w:rsidR="00E43E60" w:rsidRDefault="00E03986">
      <w:r>
        <w:t xml:space="preserve">Представьте, что все знания человечества разделены демаркационной линией. Все, что находится выше нее, не столь необходимо для разрешения проблем аберрации и общих недостатков поведения человека и не известно точно. Эта сфера мышления включила бы в себя такие области, как метафизика (раздел философии, имеющий дело с природой существования, правды и знания) и мистицизм (учение о возможности достижения познания духовных истин при помощи интуиции и глубокой медитации). Под демаркационной линией разместилась бы ограниченная, имеющая пределы вселенная, уже исследованная или еще не известная, в которой абсолютно все можно ощутить, пережить или измерить. Уже известную информацию об этой вселенной можно классифицировать как научную истину - в то время, когда она была воспринята чувствами, пережита или измерена. Все факторы, необходимые для создания науки о разуме, были найдены именно в ограниченной вселенной, прочувствованы, измерены и пережиты и стали научной истиной. Ограниченная вселенная содержит время, пространство, энергию и жизнь. </w:t>
      </w:r>
    </w:p>
    <w:p w:rsidR="00E43E60" w:rsidRDefault="00E03986">
      <w:r>
        <w:t>Время, пространство, энергия и жизнь обладают одним общим знаменателем. Единственной команде, которой они подчиняются, стал “Выживай!”.</w:t>
      </w:r>
    </w:p>
    <w:p w:rsidR="00E43E60" w:rsidRDefault="00E03986">
      <w:r>
        <w:t>Цель жизни - бесконечное выживание. Человек - одна из форм жизни. Во всех своих действиях и целях он подчиняется одной команде: “Выживай!”.</w:t>
      </w:r>
    </w:p>
    <w:p w:rsidR="00E43E60" w:rsidRDefault="00E03986">
      <w:r>
        <w:t>Методы выживания можно обобщить так:</w:t>
      </w:r>
    </w:p>
    <w:p w:rsidR="00E43E60" w:rsidRDefault="00E03986" w:rsidP="00E03986">
      <w:pPr>
        <w:numPr>
          <w:ilvl w:val="0"/>
          <w:numId w:val="5"/>
        </w:numPr>
      </w:pPr>
      <w:r>
        <w:t>питание,</w:t>
      </w:r>
    </w:p>
    <w:p w:rsidR="00E43E60" w:rsidRDefault="00E03986" w:rsidP="00E03986">
      <w:pPr>
        <w:numPr>
          <w:ilvl w:val="0"/>
          <w:numId w:val="5"/>
        </w:numPr>
      </w:pPr>
      <w:r>
        <w:t>безопасность (защита и нападение),</w:t>
      </w:r>
    </w:p>
    <w:p w:rsidR="00E43E60" w:rsidRDefault="00E03986" w:rsidP="00E03986">
      <w:pPr>
        <w:numPr>
          <w:ilvl w:val="0"/>
          <w:numId w:val="5"/>
        </w:numPr>
      </w:pPr>
      <w:r>
        <w:t>размножение.</w:t>
      </w:r>
    </w:p>
    <w:p w:rsidR="00E43E60" w:rsidRDefault="00E03986">
      <w:r>
        <w:t xml:space="preserve">Как только выяснилось, что выживание - единственная </w:t>
      </w:r>
      <w:r>
        <w:rPr>
          <w:rStyle w:val="a4"/>
        </w:rPr>
        <w:footnoteReference w:id="9"/>
      </w:r>
      <w:r>
        <w:t>динамика форм жизни, которая объясняет все действия, возникла необходимость продолжать изучение действия выживания. Было обнаружено, что только боль и наслаждение являются единственно необходимыми в действиях, которые предпринимаются всем живым в стремлении выжить.</w:t>
      </w:r>
    </w:p>
    <w:p w:rsidR="00E43E60" w:rsidRDefault="00E03986">
      <w:r>
        <w:t>Выживание может быть разделено на четыре зоны, в каждой из которых последовательно обозначены лучшие возможности для достижения потенциального бессмертия:</w:t>
      </w:r>
    </w:p>
    <w:p w:rsidR="00E43E60" w:rsidRDefault="00E03986" w:rsidP="00E03986">
      <w:pPr>
        <w:numPr>
          <w:ilvl w:val="0"/>
          <w:numId w:val="6"/>
        </w:numPr>
        <w:ind w:left="720" w:firstLine="0"/>
      </w:pPr>
      <w:r>
        <w:t>. граничит со смертью и включает в себя апатию.</w:t>
      </w:r>
    </w:p>
    <w:p w:rsidR="00E43E60" w:rsidRDefault="00E03986" w:rsidP="00E03986">
      <w:pPr>
        <w:numPr>
          <w:ilvl w:val="0"/>
          <w:numId w:val="6"/>
        </w:numPr>
        <w:ind w:left="720" w:firstLine="0"/>
      </w:pPr>
      <w:r>
        <w:t>. граничит с апатией и включает в себя яростные усилия.</w:t>
      </w:r>
    </w:p>
    <w:p w:rsidR="00E43E60" w:rsidRDefault="00E03986" w:rsidP="00E03986">
      <w:pPr>
        <w:numPr>
          <w:ilvl w:val="0"/>
          <w:numId w:val="6"/>
        </w:numPr>
        <w:ind w:left="720" w:firstLine="0"/>
      </w:pPr>
      <w:r>
        <w:t>. простирается от ярости до среднего, но не вполне удовлетворительного успеха.</w:t>
      </w:r>
    </w:p>
    <w:p w:rsidR="00E43E60" w:rsidRDefault="00E03986" w:rsidP="00E03986">
      <w:pPr>
        <w:numPr>
          <w:ilvl w:val="0"/>
          <w:numId w:val="6"/>
        </w:numPr>
        <w:ind w:left="720" w:firstLine="0"/>
      </w:pPr>
      <w:r>
        <w:t>. простирается от среднего успеха до превосходных возможностей.</w:t>
      </w:r>
    </w:p>
    <w:p w:rsidR="00E43E60" w:rsidRDefault="00E03986" w:rsidP="00E03986">
      <w:pPr>
        <w:numPr>
          <w:ilvl w:val="12"/>
          <w:numId w:val="0"/>
        </w:numPr>
        <w:ind w:firstLine="709"/>
      </w:pPr>
      <w:r>
        <w:t xml:space="preserve">Эти зоны отражают соотношение </w:t>
      </w:r>
      <w:r>
        <w:rPr>
          <w:rStyle w:val="a4"/>
        </w:rPr>
        <w:footnoteReference w:id="10"/>
      </w:r>
      <w:r>
        <w:t>сапрессора с динамикой выживания:</w:t>
      </w:r>
    </w:p>
    <w:p w:rsidR="00E43E60" w:rsidRDefault="00E03986" w:rsidP="00E03986">
      <w:pPr>
        <w:numPr>
          <w:ilvl w:val="0"/>
          <w:numId w:val="7"/>
        </w:numPr>
      </w:pPr>
      <w:r>
        <w:t>в апатии, нулевой зоне, сапрессор кажется подавляющим, а победа невозможной.</w:t>
      </w:r>
    </w:p>
    <w:p w:rsidR="00E43E60" w:rsidRDefault="00E03986" w:rsidP="00E03986">
      <w:pPr>
        <w:numPr>
          <w:ilvl w:val="0"/>
          <w:numId w:val="7"/>
        </w:numPr>
      </w:pPr>
      <w:r>
        <w:t>в районе насилия, в первой зоне, сапрессор в большей или меньшей степени одерживает верх над динамикой выживания, требуя от организма отчаянных усилий. И если они не приносят успеха, организм выталкивается в нулевую зону.</w:t>
      </w:r>
    </w:p>
    <w:p w:rsidR="00E43E60" w:rsidRDefault="00E03986" w:rsidP="00E03986">
      <w:pPr>
        <w:numPr>
          <w:ilvl w:val="0"/>
          <w:numId w:val="7"/>
        </w:numPr>
      </w:pPr>
      <w:r>
        <w:t>в районе посредственности, во второй зоне, сапрессор и динамика выживания примерно равны.</w:t>
      </w:r>
    </w:p>
    <w:p w:rsidR="00E43E60" w:rsidRDefault="00E03986" w:rsidP="00E03986">
      <w:pPr>
        <w:numPr>
          <w:ilvl w:val="0"/>
          <w:numId w:val="7"/>
        </w:numPr>
      </w:pPr>
      <w:r>
        <w:t>в третьей зоне, где динамика выживания победила сапрессора и где шансы на выживание превосходны, представляются прекрасные возможности для решения проблем.</w:t>
      </w:r>
    </w:p>
    <w:p w:rsidR="00E43E60" w:rsidRDefault="00E03986">
      <w:r>
        <w:t>Эти четыре зоны могут классифицироваться как зоны безнадежности, яростных действий, равновесия и больших надежд. Данное деление на зоны осуществлено на основе клинических экспериментов, а сами зоны соответствуют повышению духовного и физического состояния по мере продвижения от смерти до высшего уровня существования.</w:t>
      </w:r>
    </w:p>
    <w:p w:rsidR="00E43E60" w:rsidRDefault="00E03986">
      <w:r>
        <w:t>Четыре динамики являются составляющими динамики выживания и представляют собой для человечества движущую силу по направлению к потенциальному выживанию всего сущего. Эти динамики включают в себя все цели, действия и поведение человечества. Они также могут быть названы образцом поведения для выживания.</w:t>
      </w:r>
    </w:p>
    <w:p w:rsidR="00E43E60" w:rsidRDefault="00E03986">
      <w:r>
        <w:rPr>
          <w:b/>
        </w:rPr>
        <w:t>Первой динамикой</w:t>
      </w:r>
      <w:r>
        <w:t xml:space="preserve">, не обязательно самой важной и приоритетной, является личная динамика, которая включает в себя выживание человека и его личных </w:t>
      </w:r>
      <w:r>
        <w:rPr>
          <w:rStyle w:val="a4"/>
        </w:rPr>
        <w:footnoteReference w:id="11"/>
      </w:r>
      <w:r>
        <w:t>симбиотов.</w:t>
      </w:r>
    </w:p>
    <w:p w:rsidR="00E43E60" w:rsidRDefault="00E03986">
      <w:r>
        <w:rPr>
          <w:b/>
        </w:rPr>
        <w:t>Вторая динамика</w:t>
      </w:r>
      <w:r>
        <w:t xml:space="preserve"> - это стремление к потенциальному бессмертию за счет рождения детей. Она включает в себя половую деятельность, а также всех симбиотов детей.</w:t>
      </w:r>
    </w:p>
    <w:p w:rsidR="00E43E60" w:rsidRDefault="00E03986">
      <w:r>
        <w:rPr>
          <w:b/>
        </w:rPr>
        <w:t>Третья динамика</w:t>
      </w:r>
      <w:r>
        <w:t xml:space="preserve"> - это выживание групп, которые могут быть представлены клубом, полком, городом, штатом, нацией; в динамику включены также симбиоты этих групп.</w:t>
      </w:r>
    </w:p>
    <w:p w:rsidR="00E43E60" w:rsidRDefault="00E03986">
      <w:r>
        <w:rPr>
          <w:b/>
        </w:rPr>
        <w:t>Четвертая динамика</w:t>
      </w:r>
      <w:r>
        <w:t xml:space="preserve"> - это стремление к потенциальному бессмертию человечества как вида и бессмертию его симбиотов. </w:t>
      </w:r>
    </w:p>
    <w:p w:rsidR="00E43E60" w:rsidRDefault="00E03986">
      <w:r>
        <w:t>Эта классификация охватывает каждую частицу сущего, любую форму материи и всю Вселенную. Любая проблема или ситуация, которую можно обнаружить в рамках деятельности или целей человечества, является частью этих динамик.</w:t>
      </w:r>
    </w:p>
    <w:p w:rsidR="00E43E60" w:rsidRDefault="00E03986">
      <w:pPr>
        <w:pStyle w:val="2"/>
        <w:jc w:val="center"/>
      </w:pPr>
      <w:bookmarkStart w:id="6" w:name="_Toc401854828"/>
      <w:r>
        <w:t>Дианетическая терапия.</w:t>
      </w:r>
      <w:bookmarkEnd w:id="6"/>
    </w:p>
    <w:p w:rsidR="00E43E60" w:rsidRDefault="00E43E60"/>
    <w:p w:rsidR="00E43E60" w:rsidRDefault="00E03986">
      <w:r>
        <w:t xml:space="preserve">Задачи и единственная цель терапии - ликвидировать содержимое </w:t>
      </w:r>
      <w:r>
        <w:rPr>
          <w:rStyle w:val="a4"/>
        </w:rPr>
        <w:footnoteReference w:id="12"/>
      </w:r>
      <w:r>
        <w:t>инграммного банка. Содержимое в действительности переносится, а не стирается, так как оно сохраняется в памяти под названием опыта. Однако кажется, что материал исчезает во время терапии.</w:t>
      </w:r>
    </w:p>
    <w:p w:rsidR="00E43E60" w:rsidRDefault="00E03986">
      <w:r>
        <w:t>Применение науки - большое искусство. Конкретные правила процедуры могут быть утверждены после того, как основные аксиомы науки уже выведены. Кроме правил процедуры действуют еще такие понятия, как понимание, умение и способность, которые необходимы для применения.</w:t>
      </w:r>
    </w:p>
    <w:p w:rsidR="00E43E60" w:rsidRDefault="00E03986">
      <w:r>
        <w:t xml:space="preserve">Во время терапии пациент рассказывает и, вместе с тем заново переживает свои инграммы, </w:t>
      </w:r>
      <w:r>
        <w:rPr>
          <w:rStyle w:val="a4"/>
        </w:rPr>
        <w:footnoteReference w:id="13"/>
      </w:r>
      <w:r>
        <w:t xml:space="preserve">одитору. </w:t>
      </w:r>
    </w:p>
    <w:p w:rsidR="00E43E60" w:rsidRDefault="00E03986">
      <w:r>
        <w:t>Причины, по которым пациенту нужен одитор:</w:t>
      </w:r>
    </w:p>
    <w:p w:rsidR="00E43E60" w:rsidRDefault="00E03986" w:rsidP="00E03986">
      <w:pPr>
        <w:numPr>
          <w:ilvl w:val="0"/>
          <w:numId w:val="8"/>
        </w:numPr>
      </w:pPr>
      <w:r>
        <w:t>пациент не видит собственных аберраций.</w:t>
      </w:r>
    </w:p>
    <w:p w:rsidR="00E43E60" w:rsidRDefault="00E03986" w:rsidP="00E03986">
      <w:pPr>
        <w:numPr>
          <w:ilvl w:val="0"/>
          <w:numId w:val="8"/>
        </w:numPr>
      </w:pPr>
      <w:r>
        <w:t>пациент нуждается в поддержке, чтобы посмотреть в глаза неизвестному в своей жизни.</w:t>
      </w:r>
    </w:p>
    <w:p w:rsidR="00E43E60" w:rsidRDefault="00E03986" w:rsidP="00E03986">
      <w:pPr>
        <w:numPr>
          <w:ilvl w:val="0"/>
          <w:numId w:val="8"/>
        </w:numPr>
      </w:pPr>
      <w:r>
        <w:t xml:space="preserve">пациент не может осмелиться обратиться к миру, который находится внутри него, и повернуться спиной к наружному миру, если рядом не присутствует часовой. </w:t>
      </w:r>
    </w:p>
    <w:p w:rsidR="00E43E60" w:rsidRDefault="00E03986">
      <w:r>
        <w:t>Обязанность одитора - охранять личность пациента во время терапии, выяснять обстоятельства, по которым ум пациента не может проникнуть в инграммный банк, укреплять его силу воли и брать инграммы.</w:t>
      </w:r>
    </w:p>
    <w:p w:rsidR="00E43E60" w:rsidRDefault="00E03986">
      <w:r>
        <w:t>Следующее, что одитор должен знать и чем жить - это Кодекс Одитора. Кодекс Одитора никогда не должен нарушаться.</w:t>
      </w:r>
    </w:p>
    <w:p w:rsidR="00E43E60" w:rsidRDefault="00E03986">
      <w:r>
        <w:t xml:space="preserve">Одитор должен быть </w:t>
      </w:r>
      <w:r>
        <w:rPr>
          <w:u w:val="single"/>
        </w:rPr>
        <w:t>вежливым</w:t>
      </w:r>
      <w:r>
        <w:t xml:space="preserve"> по отношению к пациенту.</w:t>
      </w:r>
    </w:p>
    <w:p w:rsidR="00E43E60" w:rsidRDefault="00E03986">
      <w:r>
        <w:t xml:space="preserve">Одитор должен проявлять </w:t>
      </w:r>
      <w:r>
        <w:rPr>
          <w:u w:val="single"/>
        </w:rPr>
        <w:t>доброту</w:t>
      </w:r>
      <w:r>
        <w:t>, не допускать никакой жестокости по отношению к пациентам и не поддаваться желанию наказывать.</w:t>
      </w:r>
    </w:p>
    <w:p w:rsidR="00E43E60" w:rsidRDefault="00E03986">
      <w:r>
        <w:t xml:space="preserve">Одитор должен сохранять </w:t>
      </w:r>
      <w:r>
        <w:rPr>
          <w:u w:val="single"/>
        </w:rPr>
        <w:t>молчание</w:t>
      </w:r>
      <w:r>
        <w:t xml:space="preserve"> во время терапии, не разговаривать сверх того, что совершенно необходимо для Дианетики во время сессии - сеанса терапии.</w:t>
      </w:r>
    </w:p>
    <w:p w:rsidR="00E43E60" w:rsidRDefault="00E03986">
      <w:r>
        <w:t xml:space="preserve">Одитор должен </w:t>
      </w:r>
      <w:r>
        <w:rPr>
          <w:u w:val="single"/>
        </w:rPr>
        <w:t>заслуживать</w:t>
      </w:r>
      <w:r>
        <w:t xml:space="preserve"> </w:t>
      </w:r>
      <w:r>
        <w:rPr>
          <w:u w:val="single"/>
        </w:rPr>
        <w:t>доверие</w:t>
      </w:r>
      <w:r>
        <w:t>, быть верным своему слову, не опаздывать на приемы по расписанию и в работе и никогда не давать обещаний, если есть хоть малейший шанс думать, что он их не выполнит.</w:t>
      </w:r>
    </w:p>
    <w:p w:rsidR="00E43E60" w:rsidRDefault="00E03986">
      <w:r>
        <w:t xml:space="preserve">Одитор должен быть </w:t>
      </w:r>
      <w:r>
        <w:rPr>
          <w:u w:val="single"/>
        </w:rPr>
        <w:t>смелым</w:t>
      </w:r>
      <w:r>
        <w:t>, никогда не нарушать основы терапии и не поддаваться на уговоры пациента.</w:t>
      </w:r>
    </w:p>
    <w:p w:rsidR="00E43E60" w:rsidRDefault="00E03986">
      <w:r>
        <w:t xml:space="preserve">Одитор должен быть </w:t>
      </w:r>
      <w:r>
        <w:rPr>
          <w:u w:val="single"/>
        </w:rPr>
        <w:t>терпеливым</w:t>
      </w:r>
      <w:r>
        <w:t xml:space="preserve"> и спокойным, не раздражаться на действия и слова пациента независимо от того, что тот делает или говорит.</w:t>
      </w:r>
    </w:p>
    <w:p w:rsidR="00E43E60" w:rsidRDefault="00E03986">
      <w:r>
        <w:t xml:space="preserve">Одитор должен быть </w:t>
      </w:r>
      <w:r>
        <w:rPr>
          <w:u w:val="single"/>
        </w:rPr>
        <w:t>добросовестным</w:t>
      </w:r>
      <w:r>
        <w:t>, никогда не позволять пациенту избегать эмоционального заряда и не отклоняться от своих планов.</w:t>
      </w:r>
    </w:p>
    <w:p w:rsidR="00E43E60" w:rsidRDefault="00E03986">
      <w:r>
        <w:t xml:space="preserve">Одитор должен быть </w:t>
      </w:r>
      <w:r>
        <w:rPr>
          <w:u w:val="single"/>
        </w:rPr>
        <w:t>настойчивым</w:t>
      </w:r>
      <w:r>
        <w:t xml:space="preserve"> в достижении своих целей и никогда не сдаваться.</w:t>
      </w:r>
    </w:p>
    <w:p w:rsidR="00E43E60" w:rsidRDefault="00E03986">
      <w:r>
        <w:t xml:space="preserve">Одитор не должен </w:t>
      </w:r>
      <w:r>
        <w:rPr>
          <w:u w:val="single"/>
        </w:rPr>
        <w:t>говорить</w:t>
      </w:r>
      <w:r>
        <w:t xml:space="preserve"> </w:t>
      </w:r>
      <w:r>
        <w:rPr>
          <w:u w:val="single"/>
        </w:rPr>
        <w:t>лишнего</w:t>
      </w:r>
      <w:r>
        <w:t xml:space="preserve"> пациенту.</w:t>
      </w:r>
    </w:p>
    <w:p w:rsidR="00E43E60" w:rsidRDefault="00E03986">
      <w:r>
        <w:t>Если названные правила нарушаются, возникает много проблем. Одитору прибавляется работы, действие терапии замедляется.</w:t>
      </w:r>
    </w:p>
    <w:p w:rsidR="00E43E60" w:rsidRDefault="00E43E60"/>
    <w:p w:rsidR="00E43E60" w:rsidRDefault="00E43E60"/>
    <w:p w:rsidR="00E43E60" w:rsidRDefault="00E43E60"/>
    <w:p w:rsidR="00E43E60" w:rsidRDefault="00E43E60"/>
    <w:p w:rsidR="00E43E60" w:rsidRDefault="00E03986">
      <w:pPr>
        <w:pStyle w:val="2"/>
        <w:jc w:val="center"/>
      </w:pPr>
      <w:bookmarkStart w:id="7" w:name="_Toc401854829"/>
      <w:r>
        <w:t>Будущее терапии.</w:t>
      </w:r>
      <w:bookmarkEnd w:id="7"/>
    </w:p>
    <w:p w:rsidR="00E43E60" w:rsidRDefault="00E43E60"/>
    <w:p w:rsidR="00E43E60" w:rsidRDefault="00E03986">
      <w:r>
        <w:t>Через 20 или 100 лет терапевтическая технология, возможно, покажется устаревшей. Методы применения обязательно будут усовершенствованы.</w:t>
      </w:r>
    </w:p>
    <w:p w:rsidR="00E43E60" w:rsidRDefault="00E03986">
      <w:r>
        <w:t>Все науки начинаются с открытия основных аксиом. Они прогрессируют по мере нахождения новых данных и расширения сферы деятельности науки. Различные инструменты и методы возникают постоянно. Основные аксиомы, первоначальные открытия Дианетики, являются такими основательными научными истинами, что если они и изменятся, то лишь незначительно. Данных, открытых этими аксиомами, уже много и становится больше с каждым днем. Преимущество методов использования этих данных заключается в том, что методы работают и производят добросовестные, основательные научные результаты.</w:t>
      </w:r>
    </w:p>
    <w:p w:rsidR="00E43E60" w:rsidRDefault="00E03986">
      <w:r>
        <w:t>В настоящее время в этом методе существуют два недостатка. Он требует большого мастерства от одитора, чем должно быть необходимо, и он не такой быстрый, каким он мог бы быть. Нужно сделать так, чтобы от одитора не требовалось делать никаких расчетов и, действительно, можно представить себе метод терапии, где одитор вообще не был бы необходимостью. Полный клир должен быть получаем за несколько часов. Проблемы здесь заключаются в том, чтобы снизить уровень необходимого мастерства и количества затрачиваемой работы.</w:t>
      </w:r>
    </w:p>
    <w:p w:rsidR="00E43E60" w:rsidRDefault="00E03986">
      <w:r>
        <w:t>Дианетика позволила Рону Хаббарду решить проблему человеческого разума как на индивидуальном, так и на общественном уровне. Но тем не менее, Дианетика все еще не давала ответы на многие вопросы, которые люди задавали о природе человеческой жизни с самого начала цивилизации.</w:t>
      </w:r>
    </w:p>
    <w:p w:rsidR="00E43E60" w:rsidRDefault="00E03986">
      <w:r>
        <w:t>Одним из таких вопросов был вопрос, касающийся умственных образов-картинок, которые возникают в сознании. Он формулировался следующим образом: кто разглядывает их и на кого они оказывают негативное влияние?</w:t>
      </w:r>
    </w:p>
    <w:p w:rsidR="00E43E60" w:rsidRDefault="00E03986">
      <w:r>
        <w:t>Л. Рон Хаббард решил ответить на этот вопрос, и в 1951 году он доказал, что человек не является лишь своим телом или своим разумом. Он является духовным существом. У людей нет души или духа, заключил он, каждый из нас и есть дух.</w:t>
      </w:r>
    </w:p>
    <w:p w:rsidR="00E43E60" w:rsidRDefault="00E03986">
      <w:r>
        <w:t>Эта жизненная сила, которая является источником всего хорошего, творческого и красивого в мире, сама по себе есть индивидуальное существо. Несмотря на то, что у человека есть разум и тело, сам он является духовным существом.</w:t>
      </w:r>
    </w:p>
    <w:p w:rsidR="00E43E60" w:rsidRDefault="00E03986">
      <w:r>
        <w:t xml:space="preserve">Эти открытия являются основой духовного учения - философии Саентологии, жизненно важной и основной частью которой является Дианетическая технология. Саентология, прикладное духовное учение, - это теория и практика управления духом в его отношении к себе, мирам и жизни. Слово </w:t>
      </w:r>
      <w:r>
        <w:rPr>
          <w:i/>
        </w:rPr>
        <w:t>Саентология</w:t>
      </w:r>
      <w:r>
        <w:t xml:space="preserve"> происходит от “</w:t>
      </w:r>
      <w:r>
        <w:rPr>
          <w:lang w:val="en-US"/>
        </w:rPr>
        <w:t>scio</w:t>
      </w:r>
      <w:r>
        <w:t>” - “знание в полном смысле слова” и “</w:t>
      </w:r>
      <w:r>
        <w:rPr>
          <w:lang w:val="en-US"/>
        </w:rPr>
        <w:t>logos</w:t>
      </w:r>
      <w:r>
        <w:t>” - “учение”. Означает буквально “знание о том, как знать”. Посредством Саентологических упражнений и изучения этой науки человек сам может найти истину для себя. Поэтому данная технология предназначена не для того, чтобы в нее верили, а для того, чтобы ее применяли.</w:t>
      </w:r>
    </w:p>
    <w:p w:rsidR="00E43E60" w:rsidRDefault="00E03986">
      <w:r>
        <w:t>Дианетика и Саентология указывают прямую дорогу к высшим уровням человеческих возможностей. Можно достичь высших состояний бытия с помощью изучения материалов, касающихся всех аспектов жизни самих по себе, и с помощью одитинга, который обращен к разуму и духу.</w:t>
      </w:r>
      <w:bookmarkStart w:id="8" w:name="_GoBack"/>
      <w:bookmarkEnd w:id="8"/>
    </w:p>
    <w:sectPr w:rsidR="00E43E60">
      <w:footerReference w:type="even" r:id="rId7"/>
      <w:footerReference w:type="default" r:id="rId8"/>
      <w:pgSz w:w="11906" w:h="16838"/>
      <w:pgMar w:top="1440" w:right="1800" w:bottom="1440" w:left="1800"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3E60" w:rsidRDefault="00E03986">
      <w:r>
        <w:separator/>
      </w:r>
    </w:p>
  </w:endnote>
  <w:endnote w:type="continuationSeparator" w:id="0">
    <w:p w:rsidR="00E43E60" w:rsidRDefault="00E03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E60" w:rsidRDefault="00E03986">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E43E60" w:rsidRDefault="00E43E60">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E60" w:rsidRDefault="00E03986">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w:t>
    </w:r>
    <w:r>
      <w:rPr>
        <w:rStyle w:val="a6"/>
      </w:rPr>
      <w:fldChar w:fldCharType="end"/>
    </w:r>
  </w:p>
  <w:p w:rsidR="00E43E60" w:rsidRDefault="00E43E60">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3E60" w:rsidRDefault="00E03986">
      <w:r>
        <w:separator/>
      </w:r>
    </w:p>
  </w:footnote>
  <w:footnote w:type="continuationSeparator" w:id="0">
    <w:p w:rsidR="00E43E60" w:rsidRDefault="00E03986">
      <w:r>
        <w:continuationSeparator/>
      </w:r>
    </w:p>
  </w:footnote>
  <w:footnote w:id="1">
    <w:p w:rsidR="00E43E60" w:rsidRDefault="00E03986">
      <w:pPr>
        <w:pStyle w:val="a3"/>
      </w:pPr>
      <w:r>
        <w:rPr>
          <w:rStyle w:val="a4"/>
        </w:rPr>
        <w:footnoteRef/>
      </w:r>
      <w:r>
        <w:t xml:space="preserve"> Экзорсист - человек, умеющий, по мнению суеверных людей, изгонять нечистую силу.</w:t>
      </w:r>
    </w:p>
  </w:footnote>
  <w:footnote w:id="2">
    <w:p w:rsidR="00E43E60" w:rsidRDefault="00E03986">
      <w:pPr>
        <w:pStyle w:val="a3"/>
      </w:pPr>
      <w:r>
        <w:rPr>
          <w:rStyle w:val="a4"/>
        </w:rPr>
        <w:footnoteRef/>
      </w:r>
      <w:r>
        <w:t xml:space="preserve"> Аберрация - отклонение от рационального мышления или поведения. Противоположностью аберрации является психическое здоровье.</w:t>
      </w:r>
    </w:p>
  </w:footnote>
  <w:footnote w:id="3">
    <w:p w:rsidR="00E43E60" w:rsidRDefault="00E03986">
      <w:pPr>
        <w:pStyle w:val="a3"/>
      </w:pPr>
      <w:r>
        <w:rPr>
          <w:rStyle w:val="a4"/>
        </w:rPr>
        <w:footnoteRef/>
      </w:r>
      <w:r>
        <w:t xml:space="preserve"> Зомби: считается, что в некоторых африканских странах колдуны могут доводить людей до состояния “зомби”, в котором человек становится крайне апатичным, теряет способность рассуждать, действовать рационально и выполняет все приказы колдуна.</w:t>
      </w:r>
    </w:p>
  </w:footnote>
  <w:footnote w:id="4">
    <w:p w:rsidR="00E43E60" w:rsidRDefault="00E03986">
      <w:pPr>
        <w:pStyle w:val="a3"/>
      </w:pPr>
      <w:r>
        <w:rPr>
          <w:rStyle w:val="a4"/>
        </w:rPr>
        <w:footnoteRef/>
      </w:r>
      <w:r>
        <w:t xml:space="preserve"> Невроз - состояние повышенной чувствительности, при котором конфликты и эмоции мешают раскрыться способностям человека и вредят его здоровью.</w:t>
      </w:r>
    </w:p>
  </w:footnote>
  <w:footnote w:id="5">
    <w:p w:rsidR="00E43E60" w:rsidRDefault="00E03986">
      <w:pPr>
        <w:pStyle w:val="a3"/>
      </w:pPr>
      <w:r>
        <w:rPr>
          <w:rStyle w:val="a4"/>
        </w:rPr>
        <w:footnoteRef/>
      </w:r>
      <w:r>
        <w:t xml:space="preserve"> Психоз - серьезная форма психического отклонения или болезни.</w:t>
      </w:r>
    </w:p>
  </w:footnote>
  <w:footnote w:id="6">
    <w:p w:rsidR="00E43E60" w:rsidRDefault="00E03986">
      <w:pPr>
        <w:pStyle w:val="a3"/>
      </w:pPr>
      <w:r>
        <w:rPr>
          <w:rStyle w:val="a4"/>
        </w:rPr>
        <w:footnoteRef/>
      </w:r>
      <w:r>
        <w:t xml:space="preserve"> Компульсия - непреодолимое побуждение совершать нерациональные действия.</w:t>
      </w:r>
    </w:p>
  </w:footnote>
  <w:footnote w:id="7">
    <w:p w:rsidR="00E43E60" w:rsidRDefault="00E03986">
      <w:pPr>
        <w:pStyle w:val="a3"/>
      </w:pPr>
      <w:r>
        <w:rPr>
          <w:rStyle w:val="a4"/>
        </w:rPr>
        <w:footnoteRef/>
      </w:r>
      <w:r>
        <w:t xml:space="preserve"> Репрессия - команда о том, что организм обязан чего-то не делать.</w:t>
      </w:r>
    </w:p>
  </w:footnote>
  <w:footnote w:id="8">
    <w:p w:rsidR="00E43E60" w:rsidRDefault="00E03986">
      <w:pPr>
        <w:pStyle w:val="a3"/>
      </w:pPr>
      <w:r>
        <w:rPr>
          <w:rStyle w:val="a4"/>
        </w:rPr>
        <w:footnoteRef/>
      </w:r>
      <w:r>
        <w:t xml:space="preserve"> Психосоматический: (“психо” - разум, “соматика” - тело) разум делает  тело больным, физические заболевания происходят из-за отклонений в работе разума.</w:t>
      </w:r>
    </w:p>
  </w:footnote>
  <w:footnote w:id="9">
    <w:p w:rsidR="00E43E60" w:rsidRDefault="00E03986">
      <w:pPr>
        <w:pStyle w:val="a3"/>
      </w:pPr>
      <w:r>
        <w:rPr>
          <w:rStyle w:val="a4"/>
        </w:rPr>
        <w:footnoteRef/>
      </w:r>
      <w:r>
        <w:t xml:space="preserve"> Динамика - стремление к жизни, энергичность, настойчивость в выживании.</w:t>
      </w:r>
    </w:p>
  </w:footnote>
  <w:footnote w:id="10">
    <w:p w:rsidR="00E43E60" w:rsidRDefault="00E03986">
      <w:pPr>
        <w:pStyle w:val="a3"/>
      </w:pPr>
      <w:r>
        <w:rPr>
          <w:rStyle w:val="a4"/>
        </w:rPr>
        <w:footnoteRef/>
      </w:r>
      <w:r>
        <w:t xml:space="preserve"> Сапрессор - то или тот, кто давит, унижает, делает неуверенным, приносит вред.</w:t>
      </w:r>
    </w:p>
  </w:footnote>
  <w:footnote w:id="11">
    <w:p w:rsidR="00E43E60" w:rsidRDefault="00E03986">
      <w:pPr>
        <w:pStyle w:val="a3"/>
      </w:pPr>
      <w:r>
        <w:rPr>
          <w:rStyle w:val="a4"/>
        </w:rPr>
        <w:footnoteRef/>
      </w:r>
      <w:r>
        <w:t xml:space="preserve"> Симбиот - любые или все формы жизни или энергии, которые зависят друг от друга в выживании.</w:t>
      </w:r>
    </w:p>
  </w:footnote>
  <w:footnote w:id="12">
    <w:p w:rsidR="00E43E60" w:rsidRDefault="00E03986">
      <w:pPr>
        <w:pStyle w:val="a3"/>
      </w:pPr>
      <w:r>
        <w:rPr>
          <w:rStyle w:val="a4"/>
        </w:rPr>
        <w:footnoteRef/>
      </w:r>
      <w:r>
        <w:t xml:space="preserve"> Инграмма- умственный образ-картинка - запись момента боли и бессознательного состояния. Непременной частью инграммы, по определению, является удар или травма. Инграммы - это полные, вплоть до последней точной подробности, записи каждого ощущения, присутствовавшего в момент частичной или полной бессознательности.</w:t>
      </w:r>
    </w:p>
  </w:footnote>
  <w:footnote w:id="13">
    <w:p w:rsidR="00E43E60" w:rsidRDefault="00E03986">
      <w:pPr>
        <w:pStyle w:val="a3"/>
      </w:pPr>
      <w:r>
        <w:rPr>
          <w:rStyle w:val="a4"/>
        </w:rPr>
        <w:footnoteRef/>
      </w:r>
      <w:r>
        <w:t xml:space="preserve"> Одитор - человек, который практически обучен применению терапии Дианетики. Глагол </w:t>
      </w:r>
      <w:r>
        <w:rPr>
          <w:i/>
        </w:rPr>
        <w:t>одитировать</w:t>
      </w:r>
      <w:r>
        <w:t xml:space="preserve"> или делать </w:t>
      </w:r>
      <w:r>
        <w:rPr>
          <w:i/>
        </w:rPr>
        <w:t>одитинг</w:t>
      </w:r>
      <w:r>
        <w:t xml:space="preserve"> означает “слушать и рассчитывать”.</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639E0A78"/>
    <w:lvl w:ilvl="0">
      <w:numFmt w:val="bullet"/>
      <w:lvlText w:val="*"/>
      <w:lvlJc w:val="left"/>
    </w:lvl>
  </w:abstractNum>
  <w:abstractNum w:abstractNumId="1">
    <w:nsid w:val="066B5A36"/>
    <w:multiLevelType w:val="singleLevel"/>
    <w:tmpl w:val="25A8FDC6"/>
    <w:lvl w:ilvl="0">
      <w:start w:val="1"/>
      <w:numFmt w:val="decimal"/>
      <w:lvlText w:val="%1. "/>
      <w:legacy w:legacy="1" w:legacySpace="0" w:legacyIndent="283"/>
      <w:lvlJc w:val="left"/>
      <w:pPr>
        <w:ind w:left="1003" w:hanging="283"/>
      </w:pPr>
      <w:rPr>
        <w:rFonts w:ascii="Courier New" w:hAnsi="Courier New" w:cs="Courier New" w:hint="default"/>
        <w:b w:val="0"/>
        <w:i w:val="0"/>
        <w:sz w:val="24"/>
        <w:u w:val="none"/>
      </w:rPr>
    </w:lvl>
  </w:abstractNum>
  <w:abstractNum w:abstractNumId="2">
    <w:nsid w:val="118424FA"/>
    <w:multiLevelType w:val="singleLevel"/>
    <w:tmpl w:val="8B2458EA"/>
    <w:lvl w:ilvl="0">
      <w:numFmt w:val="decimal"/>
      <w:lvlText w:val="%1-я зона"/>
      <w:legacy w:legacy="1" w:legacySpace="0" w:legacyIndent="283"/>
      <w:lvlJc w:val="left"/>
      <w:rPr>
        <w:rFonts w:ascii="Times New Roman" w:hAnsi="Times New Roman" w:cs="Times New Roman" w:hint="default"/>
        <w:b/>
        <w:i w:val="0"/>
      </w:rPr>
    </w:lvl>
  </w:abstractNum>
  <w:abstractNum w:abstractNumId="3">
    <w:nsid w:val="21F85BFC"/>
    <w:multiLevelType w:val="singleLevel"/>
    <w:tmpl w:val="25A8FDC6"/>
    <w:lvl w:ilvl="0">
      <w:start w:val="1"/>
      <w:numFmt w:val="decimal"/>
      <w:lvlText w:val="%1. "/>
      <w:legacy w:legacy="1" w:legacySpace="0" w:legacyIndent="283"/>
      <w:lvlJc w:val="left"/>
      <w:pPr>
        <w:ind w:left="1003" w:hanging="283"/>
      </w:pPr>
      <w:rPr>
        <w:rFonts w:ascii="Courier New" w:hAnsi="Courier New" w:cs="Courier New" w:hint="default"/>
        <w:b w:val="0"/>
        <w:i w:val="0"/>
        <w:sz w:val="24"/>
        <w:u w:val="none"/>
      </w:rPr>
    </w:lvl>
  </w:abstractNum>
  <w:abstractNum w:abstractNumId="4">
    <w:nsid w:val="411A34F0"/>
    <w:multiLevelType w:val="singleLevel"/>
    <w:tmpl w:val="25A8FDC6"/>
    <w:lvl w:ilvl="0">
      <w:start w:val="1"/>
      <w:numFmt w:val="decimal"/>
      <w:lvlText w:val="%1. "/>
      <w:legacy w:legacy="1" w:legacySpace="0" w:legacyIndent="283"/>
      <w:lvlJc w:val="left"/>
      <w:pPr>
        <w:ind w:left="1003" w:hanging="283"/>
      </w:pPr>
      <w:rPr>
        <w:rFonts w:ascii="Courier New" w:hAnsi="Courier New" w:cs="Courier New" w:hint="default"/>
        <w:b w:val="0"/>
        <w:i w:val="0"/>
        <w:sz w:val="24"/>
        <w:u w:val="none"/>
      </w:rPr>
    </w:lvl>
  </w:abstractNum>
  <w:num w:numId="1">
    <w:abstractNumId w:val="3"/>
  </w:num>
  <w:num w:numId="2">
    <w:abstractNumId w:val="0"/>
    <w:lvlOverride w:ilvl="0">
      <w:lvl w:ilvl="0">
        <w:start w:val="1"/>
        <w:numFmt w:val="bullet"/>
        <w:lvlText w:val=""/>
        <w:legacy w:legacy="1" w:legacySpace="0" w:legacyIndent="283"/>
        <w:lvlJc w:val="left"/>
        <w:pPr>
          <w:ind w:left="1003" w:hanging="283"/>
        </w:pPr>
        <w:rPr>
          <w:rFonts w:ascii="Symbol" w:hAnsi="Symbol" w:hint="default"/>
          <w:sz w:val="20"/>
        </w:rPr>
      </w:lvl>
    </w:lvlOverride>
  </w:num>
  <w:num w:numId="3">
    <w:abstractNumId w:val="3"/>
    <w:lvlOverride w:ilvl="0">
      <w:lvl w:ilvl="0">
        <w:start w:val="5"/>
        <w:numFmt w:val="decimal"/>
        <w:lvlText w:val="%1. "/>
        <w:legacy w:legacy="1" w:legacySpace="0" w:legacyIndent="283"/>
        <w:lvlJc w:val="left"/>
        <w:pPr>
          <w:ind w:left="1003" w:hanging="283"/>
        </w:pPr>
        <w:rPr>
          <w:rFonts w:ascii="Courier New" w:hAnsi="Courier New" w:cs="Courier New" w:hint="default"/>
          <w:b w:val="0"/>
          <w:i w:val="0"/>
          <w:sz w:val="24"/>
          <w:u w:val="none"/>
        </w:rPr>
      </w:lvl>
    </w:lvlOverride>
  </w:num>
  <w:num w:numId="4">
    <w:abstractNumId w:val="1"/>
  </w:num>
  <w:num w:numId="5">
    <w:abstractNumId w:val="0"/>
  </w:num>
  <w:num w:numId="6">
    <w:abstractNumId w:val="2"/>
  </w:num>
  <w:num w:numId="7">
    <w:abstractNumId w:val="0"/>
    <w:lvlOverride w:ilvl="0">
      <w:lvl w:ilvl="0">
        <w:start w:val="1"/>
        <w:numFmt w:val="bullet"/>
        <w:lvlText w:val=""/>
        <w:legacy w:legacy="1" w:legacySpace="0" w:legacyIndent="170"/>
        <w:lvlJc w:val="left"/>
        <w:pPr>
          <w:ind w:left="890" w:hanging="170"/>
        </w:pPr>
        <w:rPr>
          <w:rFonts w:ascii="Symbol" w:hAnsi="Symbol" w:hint="default"/>
          <w:sz w:val="20"/>
        </w:rPr>
      </w:lvl>
    </w:lvlOverride>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3986"/>
    <w:rsid w:val="00E03986"/>
    <w:rsid w:val="00E43E60"/>
    <w:rsid w:val="00EF30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62B4669-4DC2-4241-9234-0DB86CFAA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ind w:firstLine="720"/>
      <w:textAlignment w:val="baseline"/>
    </w:pPr>
    <w:rPr>
      <w:rFonts w:ascii="Courier New" w:hAnsi="Courier New"/>
      <w:sz w:val="24"/>
    </w:r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rPr>
  </w:style>
  <w:style w:type="paragraph" w:styleId="3">
    <w:name w:val="heading 3"/>
    <w:basedOn w:val="a"/>
    <w:next w:val="a"/>
    <w:qFormat/>
    <w:pPr>
      <w:keepNext/>
      <w:spacing w:before="240" w:after="60"/>
      <w:outlineLvl w:val="2"/>
    </w:pPr>
    <w:rPr>
      <w:rFonts w:ascii="Arial" w:hAnsi="Arial"/>
      <w:b/>
      <w:i/>
      <w:smallCap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rPr>
      <w:sz w:val="20"/>
    </w:rPr>
  </w:style>
  <w:style w:type="character" w:styleId="a4">
    <w:name w:val="footnote reference"/>
    <w:basedOn w:val="a0"/>
    <w:semiHidden/>
    <w:rPr>
      <w:vertAlign w:val="superscript"/>
    </w:rPr>
  </w:style>
  <w:style w:type="paragraph" w:styleId="a5">
    <w:name w:val="footer"/>
    <w:basedOn w:val="a"/>
    <w:semiHidden/>
    <w:pPr>
      <w:tabs>
        <w:tab w:val="center" w:pos="4153"/>
        <w:tab w:val="right" w:pos="8306"/>
      </w:tabs>
    </w:pPr>
  </w:style>
  <w:style w:type="character" w:styleId="a6">
    <w:name w:val="page number"/>
    <w:basedOn w:val="a0"/>
    <w:semiHidden/>
  </w:style>
  <w:style w:type="paragraph" w:styleId="10">
    <w:name w:val="toc 1"/>
    <w:basedOn w:val="a"/>
    <w:next w:val="a"/>
    <w:semiHidden/>
    <w:pPr>
      <w:pBdr>
        <w:between w:val="double" w:sz="6" w:space="0" w:color="auto"/>
      </w:pBdr>
      <w:tabs>
        <w:tab w:val="right" w:pos="8306"/>
      </w:tabs>
      <w:spacing w:before="120" w:after="120"/>
      <w:jc w:val="center"/>
    </w:pPr>
    <w:rPr>
      <w:rFonts w:ascii="Times New Roman" w:hAnsi="Times New Roman"/>
      <w:b/>
      <w:i/>
    </w:rPr>
  </w:style>
  <w:style w:type="paragraph" w:styleId="20">
    <w:name w:val="toc 2"/>
    <w:basedOn w:val="a"/>
    <w:next w:val="a"/>
    <w:semiHidden/>
    <w:pPr>
      <w:pBdr>
        <w:between w:val="double" w:sz="6" w:space="0" w:color="auto"/>
      </w:pBdr>
      <w:tabs>
        <w:tab w:val="right" w:pos="8306"/>
      </w:tabs>
      <w:spacing w:before="120" w:after="120"/>
      <w:jc w:val="center"/>
    </w:pPr>
    <w:rPr>
      <w:rFonts w:ascii="Times New Roman" w:hAnsi="Times New Roman"/>
      <w:i/>
      <w:sz w:val="20"/>
    </w:rPr>
  </w:style>
  <w:style w:type="paragraph" w:styleId="30">
    <w:name w:val="toc 3"/>
    <w:basedOn w:val="a"/>
    <w:next w:val="a"/>
    <w:semiHidden/>
    <w:pPr>
      <w:pBdr>
        <w:between w:val="double" w:sz="6" w:space="0" w:color="auto"/>
      </w:pBdr>
      <w:tabs>
        <w:tab w:val="right" w:pos="8306"/>
      </w:tabs>
      <w:spacing w:before="120" w:after="120"/>
      <w:ind w:left="240"/>
      <w:jc w:val="center"/>
    </w:pPr>
    <w:rPr>
      <w:rFonts w:ascii="Times New Roman" w:hAnsi="Times New Roman"/>
      <w:sz w:val="20"/>
    </w:rPr>
  </w:style>
  <w:style w:type="paragraph" w:styleId="4">
    <w:name w:val="toc 4"/>
    <w:basedOn w:val="a"/>
    <w:next w:val="a"/>
    <w:semiHidden/>
    <w:pPr>
      <w:pBdr>
        <w:between w:val="double" w:sz="6" w:space="0" w:color="auto"/>
      </w:pBdr>
      <w:tabs>
        <w:tab w:val="right" w:pos="8306"/>
      </w:tabs>
      <w:spacing w:before="120" w:after="120"/>
      <w:ind w:left="480"/>
      <w:jc w:val="center"/>
    </w:pPr>
    <w:rPr>
      <w:rFonts w:ascii="Times New Roman" w:hAnsi="Times New Roman"/>
      <w:sz w:val="20"/>
    </w:rPr>
  </w:style>
  <w:style w:type="paragraph" w:styleId="5">
    <w:name w:val="toc 5"/>
    <w:basedOn w:val="a"/>
    <w:next w:val="a"/>
    <w:semiHidden/>
    <w:pPr>
      <w:pBdr>
        <w:between w:val="double" w:sz="6" w:space="0" w:color="auto"/>
      </w:pBdr>
      <w:tabs>
        <w:tab w:val="right" w:pos="8306"/>
      </w:tabs>
      <w:spacing w:before="120" w:after="120"/>
      <w:ind w:left="720"/>
      <w:jc w:val="center"/>
    </w:pPr>
    <w:rPr>
      <w:rFonts w:ascii="Times New Roman" w:hAnsi="Times New Roman"/>
      <w:sz w:val="20"/>
    </w:rPr>
  </w:style>
  <w:style w:type="paragraph" w:styleId="6">
    <w:name w:val="toc 6"/>
    <w:basedOn w:val="a"/>
    <w:next w:val="a"/>
    <w:semiHidden/>
    <w:pPr>
      <w:pBdr>
        <w:between w:val="double" w:sz="6" w:space="0" w:color="auto"/>
      </w:pBdr>
      <w:tabs>
        <w:tab w:val="right" w:pos="8306"/>
      </w:tabs>
      <w:spacing w:before="120" w:after="120"/>
      <w:ind w:left="960"/>
      <w:jc w:val="center"/>
    </w:pPr>
    <w:rPr>
      <w:rFonts w:ascii="Times New Roman" w:hAnsi="Times New Roman"/>
      <w:sz w:val="20"/>
    </w:rPr>
  </w:style>
  <w:style w:type="paragraph" w:styleId="7">
    <w:name w:val="toc 7"/>
    <w:basedOn w:val="a"/>
    <w:next w:val="a"/>
    <w:semiHidden/>
    <w:pPr>
      <w:pBdr>
        <w:between w:val="double" w:sz="6" w:space="0" w:color="auto"/>
      </w:pBdr>
      <w:tabs>
        <w:tab w:val="right" w:pos="8306"/>
      </w:tabs>
      <w:spacing w:before="120" w:after="120"/>
      <w:ind w:left="1200"/>
      <w:jc w:val="center"/>
    </w:pPr>
    <w:rPr>
      <w:rFonts w:ascii="Times New Roman" w:hAnsi="Times New Roman"/>
      <w:sz w:val="20"/>
    </w:rPr>
  </w:style>
  <w:style w:type="paragraph" w:styleId="8">
    <w:name w:val="toc 8"/>
    <w:basedOn w:val="a"/>
    <w:next w:val="a"/>
    <w:semiHidden/>
    <w:pPr>
      <w:pBdr>
        <w:between w:val="double" w:sz="6" w:space="0" w:color="auto"/>
      </w:pBdr>
      <w:tabs>
        <w:tab w:val="right" w:pos="8306"/>
      </w:tabs>
      <w:spacing w:before="120" w:after="120"/>
      <w:ind w:left="1440"/>
      <w:jc w:val="center"/>
    </w:pPr>
    <w:rPr>
      <w:rFonts w:ascii="Times New Roman" w:hAnsi="Times New Roman"/>
      <w:sz w:val="20"/>
    </w:rPr>
  </w:style>
  <w:style w:type="paragraph" w:styleId="9">
    <w:name w:val="toc 9"/>
    <w:basedOn w:val="a"/>
    <w:next w:val="a"/>
    <w:semiHidden/>
    <w:pPr>
      <w:pBdr>
        <w:between w:val="double" w:sz="6" w:space="0" w:color="auto"/>
      </w:pBdr>
      <w:tabs>
        <w:tab w:val="right" w:pos="8306"/>
      </w:tabs>
      <w:spacing w:before="120" w:after="120"/>
      <w:ind w:left="1680"/>
      <w:jc w:val="center"/>
    </w:pPr>
    <w:rPr>
      <w:rFonts w:ascii="Times New Roman" w:hAnsi="Times New Roman"/>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3316</Words>
  <Characters>18902</Characters>
  <Application>Microsoft Office Word</Application>
  <DocSecurity>0</DocSecurity>
  <Lines>157</Lines>
  <Paragraphs>44</Paragraphs>
  <ScaleCrop>false</ScaleCrop>
  <Company>Неизвестная организация</Company>
  <LinksUpToDate>false</LinksUpToDate>
  <CharactersWithSpaces>22174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Pimenova Olga</dc:creator>
  <cp:keywords/>
  <dc:description/>
  <cp:lastModifiedBy>Irina</cp:lastModifiedBy>
  <cp:revision>2</cp:revision>
  <cp:lastPrinted>1899-12-31T21:00:00Z</cp:lastPrinted>
  <dcterms:created xsi:type="dcterms:W3CDTF">2014-08-06T15:14:00Z</dcterms:created>
  <dcterms:modified xsi:type="dcterms:W3CDTF">2014-08-06T15:14:00Z</dcterms:modified>
</cp:coreProperties>
</file>