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AE" w:rsidRDefault="009412AE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D4474B" w:rsidRPr="00000E7A" w:rsidRDefault="00D4474B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sz w:val="28"/>
          <w:szCs w:val="24"/>
          <w:lang w:val="ru-RU"/>
        </w:rPr>
        <w:t xml:space="preserve">Диарея (понос в просторечии) — опорожнение кишечника с выделением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жидких каловых масс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. У здоровых людей частота стула может изменяться от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3-х раз день до 3-х раз в неделю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и лишь изменения в объеме и консистенции стула, а также примесь крови, гноя или остатков непереваренной пищи указывают на болезнь. Нас учили, что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запором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считается отсутствие стула более 48 часов.</w:t>
      </w:r>
    </w:p>
    <w:p w:rsidR="00D4474B" w:rsidRPr="00000E7A" w:rsidRDefault="00D4474B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sz w:val="28"/>
          <w:szCs w:val="24"/>
          <w:lang w:val="ru-RU"/>
        </w:rPr>
        <w:t xml:space="preserve">Любая диарея вызвана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нарушением всасывания воды и электролитов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(ионы) в кишечнике. Даже незначительное увеличение количества жидкости в кале ведет к неоформленному или жидкому стулу. Диарея бывает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острой и хронической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(более 3 недель).</w:t>
      </w:r>
    </w:p>
    <w:p w:rsidR="00D4474B" w:rsidRPr="00000E7A" w:rsidRDefault="00D4474B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sz w:val="28"/>
          <w:szCs w:val="24"/>
          <w:lang w:val="ru-RU"/>
        </w:rPr>
        <w:t xml:space="preserve">Еще помню, что на </w:t>
      </w:r>
      <w:hyperlink r:id="rId5" w:history="1">
        <w:r w:rsidRPr="00000E7A">
          <w:rPr>
            <w:rFonts w:ascii="Times New Roman" w:hAnsi="Times New Roman"/>
            <w:sz w:val="28"/>
            <w:szCs w:val="24"/>
            <w:u w:val="single"/>
            <w:lang w:val="ru-RU"/>
          </w:rPr>
          <w:t>третьем курсе</w:t>
        </w:r>
      </w:hyperlink>
      <w:r w:rsidRPr="00000E7A">
        <w:rPr>
          <w:rFonts w:ascii="Times New Roman" w:hAnsi="Times New Roman"/>
          <w:sz w:val="28"/>
          <w:szCs w:val="24"/>
          <w:lang w:val="ru-RU"/>
        </w:rPr>
        <w:t xml:space="preserve"> от студентов лечебного факультета на </w:t>
      </w:r>
      <w:hyperlink r:id="rId6" w:history="1">
        <w:r w:rsidRPr="00000E7A">
          <w:rPr>
            <w:rFonts w:ascii="Times New Roman" w:hAnsi="Times New Roman"/>
            <w:sz w:val="28"/>
            <w:szCs w:val="24"/>
            <w:u w:val="single"/>
            <w:lang w:val="ru-RU"/>
          </w:rPr>
          <w:t>пропедевтике внутренних болезней</w:t>
        </w:r>
      </w:hyperlink>
      <w:r w:rsidRPr="00000E7A">
        <w:rPr>
          <w:rFonts w:ascii="Times New Roman" w:hAnsi="Times New Roman"/>
          <w:sz w:val="28"/>
          <w:szCs w:val="24"/>
          <w:lang w:val="ru-RU"/>
        </w:rPr>
        <w:t xml:space="preserve"> требовали знать отличия диареи из тонкого и толстого кишечника. Для сведения: в тонком кишечнике всасывается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85% жидкости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, а в толстом — только 15%. Из примерно 8 литров жидкости в сутки в толстый кишечник поступает не более 1 л. Таким образом, диарея, связанная с поражением толстого кишечника, даже теоретически не может быть обильной. </w:t>
      </w:r>
    </w:p>
    <w:p w:rsidR="00D4474B" w:rsidRPr="00000E7A" w:rsidRDefault="00D4474B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Диарея тонкого кишечника</w:t>
      </w:r>
      <w:r w:rsidRPr="00000E7A">
        <w:rPr>
          <w:rFonts w:ascii="Times New Roman" w:hAnsi="Times New Roman"/>
          <w:sz w:val="28"/>
          <w:szCs w:val="24"/>
          <w:lang w:val="ru-RU"/>
        </w:rPr>
        <w:t>: стул большого объема (в тонком кишечнике всасывается 85% жидкости), водянистый, зловонный, с остатками пищи. Болей в животе обычно нет.</w:t>
      </w:r>
    </w:p>
    <w:p w:rsidR="00D4474B" w:rsidRPr="00000E7A" w:rsidRDefault="00D4474B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Диарея толстого кишечника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: стул небольшого объема и частый (чем ближе очаг поражения к заднему проходу, тем меньше больной может управлять позывами на дефекацию, поэтому при поражении тонкого кишечника стул объемный, но редкий. И наоборот), может содержать кровь, гной и слизь. В отличие от тонкого кишечника, диарея, связанная с патологией толстой кишки, в большинстве случаев сопровождается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болями в животе</w:t>
      </w:r>
      <w:r w:rsidRPr="00000E7A">
        <w:rPr>
          <w:rFonts w:ascii="Times New Roman" w:hAnsi="Times New Roman"/>
          <w:sz w:val="28"/>
          <w:szCs w:val="24"/>
          <w:lang w:val="ru-RU"/>
        </w:rPr>
        <w:t>.</w:t>
      </w:r>
    </w:p>
    <w:p w:rsidR="00D4474B" w:rsidRPr="00000E7A" w:rsidRDefault="00D4474B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00E7A">
        <w:rPr>
          <w:rFonts w:ascii="Times New Roman" w:hAnsi="Times New Roman"/>
          <w:sz w:val="28"/>
          <w:szCs w:val="24"/>
          <w:lang w:val="ru-RU"/>
        </w:rPr>
        <w:t xml:space="preserve">Правда, на старших курсах эти вопросы задавали редко, ведь такое разделение очень условно (дальше вы в этом убедитесь) и более рациональной является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классификация диарей по патогенезу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. </w:t>
      </w:r>
      <w:r w:rsidRPr="00000E7A">
        <w:rPr>
          <w:rFonts w:ascii="Times New Roman" w:hAnsi="Times New Roman"/>
          <w:sz w:val="28"/>
          <w:szCs w:val="24"/>
        </w:rPr>
        <w:t xml:space="preserve">В развитии диареи участвуют 4 механизма: </w:t>
      </w:r>
    </w:p>
    <w:p w:rsidR="00D4474B" w:rsidRPr="00000E7A" w:rsidRDefault="00D4474B" w:rsidP="00DA315B">
      <w:pPr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000E7A">
        <w:rPr>
          <w:rFonts w:ascii="Times New Roman" w:hAnsi="Times New Roman"/>
          <w:sz w:val="28"/>
          <w:szCs w:val="24"/>
        </w:rPr>
        <w:t>кишечная секреция,</w:t>
      </w:r>
    </w:p>
    <w:p w:rsidR="00D4474B" w:rsidRPr="00000E7A" w:rsidRDefault="00D4474B" w:rsidP="00DA315B">
      <w:pPr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sz w:val="28"/>
          <w:szCs w:val="24"/>
          <w:lang w:val="ru-RU"/>
        </w:rPr>
        <w:t>повышение осмотического давления в полости кишки,</w:t>
      </w:r>
    </w:p>
    <w:p w:rsidR="00D4474B" w:rsidRPr="00000E7A" w:rsidRDefault="00D4474B" w:rsidP="00DA315B">
      <w:pPr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sz w:val="28"/>
          <w:szCs w:val="24"/>
          <w:lang w:val="ru-RU"/>
        </w:rPr>
        <w:t xml:space="preserve">кишечная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экссудация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(пропотевание жидкости из стенок в полость кишечника),</w:t>
      </w:r>
    </w:p>
    <w:p w:rsidR="00D4474B" w:rsidRPr="00000E7A" w:rsidRDefault="00D4474B" w:rsidP="00DA315B">
      <w:pPr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000E7A">
        <w:rPr>
          <w:rFonts w:ascii="Times New Roman" w:hAnsi="Times New Roman"/>
          <w:sz w:val="28"/>
          <w:szCs w:val="24"/>
        </w:rPr>
        <w:t>нарушение передвижения кишечного содержимого.</w:t>
      </w:r>
    </w:p>
    <w:p w:rsidR="00D4474B" w:rsidRPr="00000E7A" w:rsidRDefault="00D4474B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sz w:val="28"/>
          <w:szCs w:val="24"/>
          <w:lang w:val="ru-RU"/>
        </w:rPr>
        <w:t xml:space="preserve">Соответственно числу механизмов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выделяют 4 типа диарей</w:t>
      </w:r>
      <w:r w:rsidRPr="00000E7A">
        <w:rPr>
          <w:rFonts w:ascii="Times New Roman" w:hAnsi="Times New Roman"/>
          <w:sz w:val="28"/>
          <w:szCs w:val="24"/>
          <w:lang w:val="ru-RU"/>
        </w:rPr>
        <w:t>:</w:t>
      </w:r>
    </w:p>
    <w:p w:rsidR="00D4474B" w:rsidRPr="00000E7A" w:rsidRDefault="00D4474B" w:rsidP="00DA315B">
      <w:pPr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экссудативные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: при воспалительных заболеваниях кишечника (болезнь Крона, язвенный колит), при ишемической болезни кишечника. Экссудативные диареи бывают также при бактериальных острых кишечных инфекциях, в этом случае их называют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инвазивными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(англ. </w:t>
      </w:r>
      <w:r w:rsidRPr="00000E7A">
        <w:rPr>
          <w:rFonts w:ascii="Times New Roman" w:hAnsi="Times New Roman"/>
          <w:sz w:val="28"/>
          <w:szCs w:val="24"/>
        </w:rPr>
        <w:t>invasion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- вторжение, нашествие). Бактерии (сальмонеллы, шигеллы, клостридии и др.) повреждают эпителий и способны проникать в кровь с развитием сепсиса (”заражение крови”). У больных возникает рвота, боли в животе, лихорадка и диарея (ускорение перистальтики + нарушение пищеварения и всасывания воды). </w:t>
      </w:r>
      <w:r w:rsidRPr="00000E7A">
        <w:rPr>
          <w:rFonts w:ascii="Times New Roman" w:hAnsi="Times New Roman"/>
          <w:sz w:val="28"/>
          <w:szCs w:val="24"/>
        </w:rPr>
        <w:t xml:space="preserve">Стул </w:t>
      </w:r>
      <w:r w:rsidRPr="00000E7A">
        <w:rPr>
          <w:rFonts w:ascii="Times New Roman" w:hAnsi="Times New Roman"/>
          <w:b/>
          <w:bCs/>
          <w:sz w:val="28"/>
          <w:szCs w:val="24"/>
        </w:rPr>
        <w:t>жидкий, часто с кровью и гноем</w:t>
      </w:r>
      <w:r w:rsidRPr="00000E7A">
        <w:rPr>
          <w:rFonts w:ascii="Times New Roman" w:hAnsi="Times New Roman"/>
          <w:sz w:val="28"/>
          <w:szCs w:val="24"/>
        </w:rPr>
        <w:t xml:space="preserve">. </w:t>
      </w:r>
    </w:p>
    <w:p w:rsidR="00D4474B" w:rsidRPr="00000E7A" w:rsidRDefault="00D4474B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sz w:val="28"/>
          <w:szCs w:val="24"/>
          <w:lang w:val="ru-RU"/>
        </w:rPr>
        <w:t xml:space="preserve">Воспалительный процесс в кишечнике становится причиной рвоты, болевого синдрома, ускоренной перистальтики и быстрой эвакуации кишечного содержимого, нарушения всасывания воды из кишечника (диареи) и пищеварительной функции нередко с развитием брожения и газообразования (метеоризма). </w:t>
      </w:r>
    </w:p>
    <w:p w:rsidR="00D4474B" w:rsidRPr="00000E7A" w:rsidRDefault="00D4474B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Принципы лечения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: использование энтеросорбентов (например, смекты, о ней в следующий раз), антибиотиков и симптоматической терапии. </w:t>
      </w:r>
    </w:p>
    <w:p w:rsidR="00D4474B" w:rsidRPr="00000E7A" w:rsidRDefault="00D4474B" w:rsidP="00DA315B">
      <w:pPr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секреторные диареи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. Их вызывают некоторые слабительные (бисакодил, сенаде и др.) и отдельные бактерии. Классический пример —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холера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(особо опасная инфекция). Вибрионы холеры размножаются только на поверхности эпителия тонкого кишечника и не проникают внутрь клеток. Холерный токсин нарушает внутриклеточную регуляцию, и эпителий кишечника начинает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активно секретировать в кишечник воду с электролитами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(солями). </w:t>
      </w:r>
    </w:p>
    <w:p w:rsidR="00D4474B" w:rsidRPr="00000E7A" w:rsidRDefault="00D4474B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sz w:val="28"/>
          <w:szCs w:val="24"/>
          <w:lang w:val="ru-RU"/>
        </w:rPr>
        <w:t xml:space="preserve">При секреторной диарее поражается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только тонкий кишечник без развития воспалительного процесса</w:t>
      </w:r>
      <w:r w:rsidRPr="00000E7A">
        <w:rPr>
          <w:rFonts w:ascii="Times New Roman" w:hAnsi="Times New Roman"/>
          <w:sz w:val="28"/>
          <w:szCs w:val="24"/>
          <w:lang w:val="ru-RU"/>
        </w:rPr>
        <w:t>, а стул становится жидким, обильным, водянистым и без патологических примесей (нет ни крови, ни гноя). Заболевание начинается с появления частого жидкого стула с незначительным увеличением температуры тела, затем появляется рвота и быстро наступает обезвоживание организма, которое и определяет основную тяжесть и исход заболевания. Например, при холере выделяется до 10 л испражнений в сутки, имеющих вид “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рисового отвара</w:t>
      </w:r>
      <w:r w:rsidRPr="00000E7A">
        <w:rPr>
          <w:rFonts w:ascii="Times New Roman" w:hAnsi="Times New Roman"/>
          <w:sz w:val="28"/>
          <w:szCs w:val="24"/>
          <w:lang w:val="ru-RU"/>
        </w:rPr>
        <w:t>” и характерный “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рыбный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” (не фекальный!) запах. </w:t>
      </w:r>
    </w:p>
    <w:p w:rsidR="00D4474B" w:rsidRPr="00000E7A" w:rsidRDefault="00D4474B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Принципы лечения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: возмещение потерь жидкости (регидрон, гастролит) и нейтрализацию токсинов в кишечнике (энтеросорбенты). Антибиотики назначаются редко, так как возбудитель находится поверхностно и внутрь клеток не проникает. Иногда используются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пробиотики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(препараты или биологически активные добавки, содержащие “полезные” живые микроорганизмы). </w:t>
      </w:r>
    </w:p>
    <w:p w:rsidR="00D4474B" w:rsidRPr="00000E7A" w:rsidRDefault="00D4474B" w:rsidP="00DA315B">
      <w:pPr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осмотические (осмолярные) диареи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: бывают при дефиците пищеварительных ферментов (врожденные энтеропатии, хронический панкреатит), удалении части тонкого кишечника, приеме некоторых слабительных (форлакс, фортранс). Также осмотические диареи могут вызываться вирусами (чаще всего — ротавирусами). Вирусы размножаются в эпителии и нарушают активность ферментов слизистой. Из-за этого дисахариды (сахар) не могут расщепиться до моносохаридов (глюкоза и фруктоза) и всосаться. Дисахариды остаются в просвете кишечника и притягивают воду (осмос). Под действием кишечной микрофлоры происходит брожение дисахаридов с образованием газов (метеоризм) и воды, что приводит к болям (раздувание петель кишечника) и “водянистой” диарее из-за усиленной перистальтики. При осмотической диарее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стул обильный и часто содержит большое количество остатков полупереваренной пищи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. </w:t>
      </w:r>
    </w:p>
    <w:p w:rsidR="00D4474B" w:rsidRPr="00000E7A" w:rsidRDefault="00D4474B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sz w:val="28"/>
          <w:szCs w:val="24"/>
          <w:lang w:val="ru-RU"/>
        </w:rPr>
        <w:t>Ротавирусной диареей болеют чаще всего маленькие дети в осенне-зимний период. Почти всегда эта кишечная инфекция начинается остро с повышения температуры тела (до 38-39°</w:t>
      </w:r>
      <w:r w:rsidRPr="00000E7A">
        <w:rPr>
          <w:rFonts w:ascii="Times New Roman" w:hAnsi="Times New Roman"/>
          <w:sz w:val="28"/>
          <w:szCs w:val="24"/>
        </w:rPr>
        <w:t>C</w:t>
      </w:r>
      <w:r w:rsidRPr="00000E7A">
        <w:rPr>
          <w:rFonts w:ascii="Times New Roman" w:hAnsi="Times New Roman"/>
          <w:sz w:val="28"/>
          <w:szCs w:val="24"/>
          <w:lang w:val="ru-RU"/>
        </w:rPr>
        <w:t>) и повторной рвоты. Одновременно или несколько часов спустя, появляется жидкий, обильный водянистый стул желтого или желто-зеленого цвета, непереваренный, нередко пенистый или брызжущий до 10-15 и более раз в сутки.</w:t>
      </w:r>
    </w:p>
    <w:p w:rsidR="00D4474B" w:rsidRPr="00000E7A" w:rsidRDefault="00D4474B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Принципы лечения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: диета (ограничение поступления дисахаридов — сахара и лактозы), ферментотерапия, оральная регидратация (возмещение потерь жидкости через рот), энтеросорбенты и пробиотики. Назначение антибиотиков даже при тяжелых формах заболевания противопоказано! Антибиотики бесполезны при вирусных инфекциях, но могут нарушить баланс микрофлоры и вызвать дисбактериоз. </w:t>
      </w:r>
    </w:p>
    <w:p w:rsidR="00D4474B" w:rsidRPr="00000E7A" w:rsidRDefault="00D4474B" w:rsidP="00DA315B">
      <w:pPr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гипер- и гипокинетическая диарея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. Гиперкинетическая диарея развивается при ускорении моторики кишечника, например, при стрессе во время экзаменов или при синдроме раздраженного кишечника. Стул жидкий или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кашицеобразный, частый, но суточное количество его нормальное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и не превышает 200-300 г. Гипокинетическая диарея бывает реже и связана с избыточным бактериальным обсеменением тонкой кишки.</w:t>
      </w:r>
    </w:p>
    <w:p w:rsidR="00D4474B" w:rsidRPr="00000E7A" w:rsidRDefault="00D4474B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00E7A">
        <w:rPr>
          <w:rFonts w:ascii="Times New Roman" w:hAnsi="Times New Roman"/>
          <w:sz w:val="28"/>
          <w:szCs w:val="24"/>
        </w:rPr>
        <w:t>Краткий итог:</w:t>
      </w:r>
    </w:p>
    <w:p w:rsidR="00D4474B" w:rsidRPr="00000E7A" w:rsidRDefault="00D4474B" w:rsidP="00DA315B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Обильный водянистый стул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бывает при секреторной диарее.</w:t>
      </w:r>
    </w:p>
    <w:p w:rsidR="00D4474B" w:rsidRPr="00000E7A" w:rsidRDefault="00D4474B" w:rsidP="00DA315B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Обильный стул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(полифекалия = много кала) бывает при осмотической диарее. При этом возможна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стеаторея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(жирный кал, прилипающий к стенкам унитаза).</w:t>
      </w:r>
    </w:p>
    <w:p w:rsidR="00D4474B" w:rsidRPr="00000E7A" w:rsidRDefault="00D4474B" w:rsidP="00DA315B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Жидкий стул малого объема со слизью и кровью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бывает при экссудативной диарее.</w:t>
      </w:r>
    </w:p>
    <w:p w:rsidR="00D4474B" w:rsidRPr="00000E7A" w:rsidRDefault="00D4474B" w:rsidP="00DA315B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Жидкий или кашицеобразный стул малого объема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наблюдается при гипер- и гипокинетической диарее.</w:t>
      </w:r>
    </w:p>
    <w:p w:rsidR="00D4474B" w:rsidRPr="00000E7A" w:rsidRDefault="00D4474B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Признаки обезвоживания организма</w:t>
      </w:r>
      <w:r w:rsidRPr="00000E7A">
        <w:rPr>
          <w:rFonts w:ascii="Times New Roman" w:hAnsi="Times New Roman"/>
          <w:sz w:val="28"/>
          <w:szCs w:val="24"/>
          <w:lang w:val="ru-RU"/>
        </w:rPr>
        <w:t>:</w:t>
      </w:r>
      <w:r w:rsidR="00000E7A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00E7A">
        <w:rPr>
          <w:rFonts w:ascii="Times New Roman" w:hAnsi="Times New Roman"/>
          <w:sz w:val="28"/>
          <w:szCs w:val="24"/>
          <w:lang w:val="ru-RU"/>
        </w:rPr>
        <w:t>впалый (запавший) родничок,</w:t>
      </w:r>
      <w:r w:rsidR="00000E7A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00E7A">
        <w:rPr>
          <w:rFonts w:ascii="Times New Roman" w:hAnsi="Times New Roman"/>
          <w:sz w:val="28"/>
          <w:szCs w:val="24"/>
          <w:lang w:val="ru-RU"/>
        </w:rPr>
        <w:t>впалые глаза и щеки,</w:t>
      </w:r>
      <w:r w:rsidR="00000E7A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00E7A">
        <w:rPr>
          <w:rFonts w:ascii="Times New Roman" w:hAnsi="Times New Roman"/>
          <w:sz w:val="28"/>
          <w:szCs w:val="24"/>
          <w:lang w:val="ru-RU"/>
        </w:rPr>
        <w:t>небольшое количество или отсутствие слез,</w:t>
      </w:r>
      <w:r w:rsidR="00000E7A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00E7A">
        <w:rPr>
          <w:rFonts w:ascii="Times New Roman" w:hAnsi="Times New Roman"/>
          <w:sz w:val="28"/>
          <w:szCs w:val="24"/>
          <w:lang w:val="ru-RU"/>
        </w:rPr>
        <w:t>сухой язык и полость рта,</w:t>
      </w:r>
      <w:r w:rsidR="00000E7A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00E7A">
        <w:rPr>
          <w:rFonts w:ascii="Times New Roman" w:hAnsi="Times New Roman"/>
          <w:sz w:val="28"/>
          <w:szCs w:val="24"/>
          <w:lang w:val="ru-RU"/>
        </w:rPr>
        <w:t>сниженный тургор кожи,</w:t>
      </w:r>
      <w:r w:rsidR="00000E7A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00E7A">
        <w:rPr>
          <w:rFonts w:ascii="Times New Roman" w:hAnsi="Times New Roman"/>
          <w:sz w:val="28"/>
          <w:szCs w:val="24"/>
          <w:lang w:val="ru-RU"/>
        </w:rPr>
        <w:t>запавший живот.</w:t>
      </w:r>
    </w:p>
    <w:p w:rsidR="00D4474B" w:rsidRPr="00000E7A" w:rsidRDefault="00D4474B" w:rsidP="00DA315B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sz w:val="28"/>
          <w:szCs w:val="24"/>
          <w:lang w:val="ru-RU"/>
        </w:rPr>
        <w:t xml:space="preserve">В каких случаях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обращаться к врачу нужно обязательно</w:t>
      </w:r>
      <w:r w:rsidRPr="00000E7A">
        <w:rPr>
          <w:rFonts w:ascii="Times New Roman" w:hAnsi="Times New Roman"/>
          <w:sz w:val="28"/>
          <w:szCs w:val="24"/>
          <w:lang w:val="ru-RU"/>
        </w:rPr>
        <w:t>?</w:t>
      </w:r>
    </w:p>
    <w:p w:rsidR="00D4474B" w:rsidRPr="00000E7A" w:rsidRDefault="00D4474B" w:rsidP="00DA315B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000E7A">
        <w:rPr>
          <w:rFonts w:ascii="Times New Roman" w:hAnsi="Times New Roman"/>
          <w:sz w:val="28"/>
          <w:szCs w:val="24"/>
        </w:rPr>
        <w:t xml:space="preserve">диарея длится </w:t>
      </w:r>
      <w:r w:rsidRPr="00000E7A">
        <w:rPr>
          <w:rFonts w:ascii="Times New Roman" w:hAnsi="Times New Roman"/>
          <w:b/>
          <w:bCs/>
          <w:sz w:val="28"/>
          <w:szCs w:val="24"/>
        </w:rPr>
        <w:t>больше 3-4 дней;</w:t>
      </w:r>
    </w:p>
    <w:p w:rsidR="00D4474B" w:rsidRPr="00000E7A" w:rsidRDefault="00D4474B" w:rsidP="00DA315B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sz w:val="28"/>
          <w:szCs w:val="24"/>
          <w:lang w:val="ru-RU"/>
        </w:rPr>
        <w:t xml:space="preserve">в кале появляются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прожилки крови или слизь</w:t>
      </w:r>
      <w:r w:rsidRPr="00000E7A">
        <w:rPr>
          <w:rFonts w:ascii="Times New Roman" w:hAnsi="Times New Roman"/>
          <w:sz w:val="28"/>
          <w:szCs w:val="24"/>
          <w:lang w:val="ru-RU"/>
        </w:rPr>
        <w:t>;</w:t>
      </w:r>
    </w:p>
    <w:p w:rsidR="00D4474B" w:rsidRPr="00000E7A" w:rsidRDefault="00D4474B" w:rsidP="00DA315B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000E7A">
        <w:rPr>
          <w:rFonts w:ascii="Times New Roman" w:hAnsi="Times New Roman"/>
          <w:sz w:val="28"/>
          <w:szCs w:val="24"/>
        </w:rPr>
        <w:t xml:space="preserve">резко поднимается </w:t>
      </w:r>
      <w:r w:rsidRPr="00000E7A">
        <w:rPr>
          <w:rFonts w:ascii="Times New Roman" w:hAnsi="Times New Roman"/>
          <w:b/>
          <w:bCs/>
          <w:sz w:val="28"/>
          <w:szCs w:val="24"/>
        </w:rPr>
        <w:t>температура</w:t>
      </w:r>
      <w:r w:rsidRPr="00000E7A">
        <w:rPr>
          <w:rFonts w:ascii="Times New Roman" w:hAnsi="Times New Roman"/>
          <w:sz w:val="28"/>
          <w:szCs w:val="24"/>
        </w:rPr>
        <w:t>;</w:t>
      </w:r>
    </w:p>
    <w:p w:rsidR="00D4474B" w:rsidRPr="00000E7A" w:rsidRDefault="00D4474B" w:rsidP="00DA315B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sz w:val="28"/>
          <w:szCs w:val="24"/>
          <w:lang w:val="ru-RU"/>
        </w:rPr>
        <w:t xml:space="preserve">стул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похож на деготь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(черный), что бывает при кровотечении из верхних отделов ЖКТ;</w:t>
      </w:r>
    </w:p>
    <w:p w:rsidR="00D4474B" w:rsidRPr="00000E7A" w:rsidRDefault="00D4474B" w:rsidP="00DA315B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sz w:val="28"/>
          <w:szCs w:val="24"/>
          <w:lang w:val="ru-RU"/>
        </w:rPr>
        <w:t xml:space="preserve">возникает </w:t>
      </w:r>
      <w:r w:rsidRPr="00000E7A">
        <w:rPr>
          <w:rFonts w:ascii="Times New Roman" w:hAnsi="Times New Roman"/>
          <w:b/>
          <w:bCs/>
          <w:sz w:val="28"/>
          <w:szCs w:val="24"/>
          <w:lang w:val="ru-RU"/>
        </w:rPr>
        <w:t>сильная боль в животе</w:t>
      </w:r>
      <w:r w:rsidRPr="00000E7A">
        <w:rPr>
          <w:rFonts w:ascii="Times New Roman" w:hAnsi="Times New Roman"/>
          <w:sz w:val="28"/>
          <w:szCs w:val="24"/>
          <w:lang w:val="ru-RU"/>
        </w:rPr>
        <w:t xml:space="preserve"> — признак острой хирургической патологии;</w:t>
      </w:r>
    </w:p>
    <w:p w:rsidR="00D4474B" w:rsidRPr="00000E7A" w:rsidRDefault="00D4474B" w:rsidP="00DA315B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000E7A">
        <w:rPr>
          <w:rFonts w:ascii="Times New Roman" w:hAnsi="Times New Roman"/>
          <w:sz w:val="28"/>
          <w:szCs w:val="24"/>
        </w:rPr>
        <w:t xml:space="preserve">при значительном </w:t>
      </w:r>
      <w:r w:rsidRPr="00000E7A">
        <w:rPr>
          <w:rFonts w:ascii="Times New Roman" w:hAnsi="Times New Roman"/>
          <w:b/>
          <w:bCs/>
          <w:sz w:val="28"/>
          <w:szCs w:val="24"/>
        </w:rPr>
        <w:t>обезвоживании</w:t>
      </w:r>
      <w:r w:rsidRPr="00000E7A">
        <w:rPr>
          <w:rFonts w:ascii="Times New Roman" w:hAnsi="Times New Roman"/>
          <w:sz w:val="28"/>
          <w:szCs w:val="24"/>
        </w:rPr>
        <w:t>;</w:t>
      </w:r>
    </w:p>
    <w:p w:rsidR="00D4474B" w:rsidRPr="00000E7A" w:rsidRDefault="00D4474B" w:rsidP="00DA315B">
      <w:pPr>
        <w:numPr>
          <w:ilvl w:val="0"/>
          <w:numId w:val="4"/>
        </w:numPr>
        <w:tabs>
          <w:tab w:val="left" w:pos="993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  <w:lang w:val="ru-RU"/>
        </w:rPr>
      </w:pPr>
      <w:r w:rsidRPr="00000E7A">
        <w:rPr>
          <w:rFonts w:ascii="Times New Roman" w:hAnsi="Times New Roman"/>
          <w:sz w:val="28"/>
          <w:szCs w:val="24"/>
          <w:lang w:val="ru-RU"/>
        </w:rPr>
        <w:t>при высоком риске пищевого отравления.</w:t>
      </w:r>
      <w:bookmarkStart w:id="0" w:name="_GoBack"/>
      <w:bookmarkEnd w:id="0"/>
    </w:p>
    <w:sectPr w:rsidR="00D4474B" w:rsidRPr="00000E7A" w:rsidSect="00000E7A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A7F33"/>
    <w:multiLevelType w:val="multilevel"/>
    <w:tmpl w:val="13C2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D7525"/>
    <w:multiLevelType w:val="multilevel"/>
    <w:tmpl w:val="AE9E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545C4"/>
    <w:multiLevelType w:val="multilevel"/>
    <w:tmpl w:val="4118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809AE"/>
    <w:multiLevelType w:val="multilevel"/>
    <w:tmpl w:val="263A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88B"/>
    <w:rsid w:val="00000E7A"/>
    <w:rsid w:val="0039088B"/>
    <w:rsid w:val="00430AEE"/>
    <w:rsid w:val="00514FF6"/>
    <w:rsid w:val="00636A5C"/>
    <w:rsid w:val="00692F8B"/>
    <w:rsid w:val="00745383"/>
    <w:rsid w:val="007A0A8A"/>
    <w:rsid w:val="009412AE"/>
    <w:rsid w:val="009C6657"/>
    <w:rsid w:val="00A73503"/>
    <w:rsid w:val="00D4474B"/>
    <w:rsid w:val="00DA315B"/>
    <w:rsid w:val="00F8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4C267-F82E-43A0-A1D2-4A43D141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447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D4474B"/>
    <w:rPr>
      <w:rFonts w:cs="Times New Roman"/>
      <w:b/>
    </w:rPr>
  </w:style>
  <w:style w:type="character" w:styleId="a5">
    <w:name w:val="Hyperlink"/>
    <w:basedOn w:val="a0"/>
    <w:semiHidden/>
    <w:rsid w:val="00D4474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D4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4474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intest.com/" TargetMode="External"/><Relationship Id="rId5" Type="http://schemas.openxmlformats.org/officeDocument/2006/relationships/hyperlink" Target="http://www.happydoctor.ru/info/3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Диарея (понос в просторечии) — опорожнение кишечника с выделением жидких каловых масс</vt:lpstr>
    </vt:vector>
  </TitlesOfParts>
  <Company/>
  <LinksUpToDate>false</LinksUpToDate>
  <CharactersWithSpaces>7488</CharactersWithSpaces>
  <SharedDoc>false</SharedDoc>
  <HLinks>
    <vt:vector size="12" baseType="variant">
      <vt:variant>
        <vt:i4>4915219</vt:i4>
      </vt:variant>
      <vt:variant>
        <vt:i4>3</vt:i4>
      </vt:variant>
      <vt:variant>
        <vt:i4>0</vt:i4>
      </vt:variant>
      <vt:variant>
        <vt:i4>5</vt:i4>
      </vt:variant>
      <vt:variant>
        <vt:lpwstr>http://www.plaintest.com/</vt:lpwstr>
      </vt:variant>
      <vt:variant>
        <vt:lpwstr/>
      </vt:variant>
      <vt:variant>
        <vt:i4>7667808</vt:i4>
      </vt:variant>
      <vt:variant>
        <vt:i4>0</vt:i4>
      </vt:variant>
      <vt:variant>
        <vt:i4>0</vt:i4>
      </vt:variant>
      <vt:variant>
        <vt:i4>5</vt:i4>
      </vt:variant>
      <vt:variant>
        <vt:lpwstr>http://www.happydoctor.ru/info/329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Диарея (понос в просторечии) — опорожнение кишечника с выделением жидких каловых масс</dc:title>
  <dc:subject/>
  <dc:creator>SM</dc:creator>
  <cp:keywords/>
  <dc:description/>
  <cp:lastModifiedBy>admin</cp:lastModifiedBy>
  <cp:revision>2</cp:revision>
  <dcterms:created xsi:type="dcterms:W3CDTF">2014-03-29T10:26:00Z</dcterms:created>
  <dcterms:modified xsi:type="dcterms:W3CDTF">2014-03-29T10:26:00Z</dcterms:modified>
</cp:coreProperties>
</file>