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9B2282">
        <w:rPr>
          <w:bCs/>
          <w:sz w:val="28"/>
          <w:szCs w:val="28"/>
        </w:rPr>
        <w:t>БЕЛОРУССКИЙ ГОСУДАРСТВЕННЫЙ МЕДИЦИНСКИЙ УНИВЕРСИТЕТ</w:t>
      </w: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2282">
        <w:rPr>
          <w:b/>
          <w:bCs/>
          <w:sz w:val="28"/>
          <w:szCs w:val="28"/>
        </w:rPr>
        <w:t>РЕФЕРАТ</w:t>
      </w: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2282">
        <w:rPr>
          <w:b/>
          <w:bCs/>
          <w:sz w:val="28"/>
          <w:szCs w:val="28"/>
        </w:rPr>
        <w:t>На тему:</w:t>
      </w: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9B2282">
        <w:rPr>
          <w:b/>
          <w:sz w:val="28"/>
          <w:szCs w:val="28"/>
        </w:rPr>
        <w:t>«Дифференциальная диагностика при мочевом синдроме»</w:t>
      </w: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spacing w:line="360" w:lineRule="auto"/>
        <w:ind w:firstLine="709"/>
        <w:jc w:val="center"/>
        <w:rPr>
          <w:sz w:val="28"/>
          <w:szCs w:val="28"/>
        </w:rPr>
      </w:pPr>
      <w:r w:rsidRPr="009B2282">
        <w:rPr>
          <w:bCs/>
          <w:sz w:val="28"/>
          <w:szCs w:val="28"/>
        </w:rPr>
        <w:t>МИНСК, 2008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bCs/>
          <w:sz w:val="28"/>
          <w:szCs w:val="28"/>
        </w:rPr>
        <w:br w:type="page"/>
        <w:t>Причины мочевого синдрома</w:t>
      </w:r>
      <w:r w:rsidRPr="009B2282">
        <w:rPr>
          <w:sz w:val="28"/>
          <w:szCs w:val="28"/>
        </w:rPr>
        <w:t>:</w:t>
      </w:r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Заболевания почек</w:t>
      </w:r>
    </w:p>
    <w:p w:rsidR="000F017D" w:rsidRPr="009B2282" w:rsidRDefault="000F017D" w:rsidP="009B2282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Гломерулярные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гломерулонефрит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гломерулопатии</w:t>
      </w:r>
    </w:p>
    <w:p w:rsidR="000F017D" w:rsidRPr="009B2282" w:rsidRDefault="000F017D" w:rsidP="009B2282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Тубуло-интерстициальные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пиелонефрит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острая уропатия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рефлюксная нефропатия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кистозная нефропатия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лекарственная нефропатия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возрастная нефропатия</w:t>
      </w:r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Интеркуррентные инфекции и интоксикации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бактериальные инфекции любой локализации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вирусные инфекции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алкогольная интоксикация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пищевая интоксикация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потребление наркотиков</w:t>
      </w:r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Системные заболевания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АГ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Системный васкулит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СЗСТ (СКВ, ревматоидный артрит)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Амилиодоз 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Миеломная болезнь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Гепато-ренальный синдром</w:t>
      </w:r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Метаболические расстройства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подагра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СД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нефрокальциноз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оксалурия</w:t>
      </w:r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Опухоли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первичные опухоли мочевой системы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метастазы опухолей в органы мочевой системы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паранеопластическая нефропатия</w:t>
      </w:r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Заболевая нижних мочевыводящих путей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воспалительные заболевания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2282">
        <w:rPr>
          <w:sz w:val="28"/>
          <w:szCs w:val="28"/>
        </w:rPr>
        <w:t>- ДГПЖ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инородные тела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Наиболее часто: АГ, ХСН, инфекционный эндокардит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2282">
        <w:rPr>
          <w:b/>
          <w:bCs/>
          <w:sz w:val="28"/>
          <w:szCs w:val="28"/>
        </w:rPr>
        <w:t>ОСНОВНЫЕ ПОКАЗАТЕЛИ ОАМ</w:t>
      </w:r>
      <w:r w:rsidR="00F32CC0" w:rsidRPr="009B2282">
        <w:rPr>
          <w:b/>
          <w:bCs/>
          <w:sz w:val="28"/>
          <w:szCs w:val="28"/>
        </w:rPr>
        <w:t xml:space="preserve"> </w:t>
      </w:r>
      <w:r w:rsidRPr="009B2282">
        <w:rPr>
          <w:b/>
          <w:bCs/>
          <w:iCs/>
          <w:sz w:val="28"/>
          <w:szCs w:val="28"/>
        </w:rPr>
        <w:t>ЦВЕТ МОЧИ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0"/>
        <w:gridCol w:w="2565"/>
        <w:gridCol w:w="2862"/>
        <w:gridCol w:w="2183"/>
      </w:tblGrid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Цвет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Причина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Заболевание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Влияние лекарственных препаратов</w:t>
            </w:r>
          </w:p>
        </w:tc>
      </w:tr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Бледный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Сильное разведение, низкая плотность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СД, ХСН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Диуретики</w:t>
            </w:r>
          </w:p>
        </w:tc>
      </w:tr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Белый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Хилурия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Жировое перерождение, распад почечной ткани, шистосомоз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Рыбий жир</w:t>
            </w:r>
          </w:p>
        </w:tc>
      </w:tr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Тёмно-жёлтый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Повышение концентрации желчных пигментов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Олигурия при экстраренальных потерях (рвота, дарея), лихорадка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Аскорбиновая кислота</w:t>
            </w:r>
          </w:p>
        </w:tc>
      </w:tr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Красный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Эритроцитурия</w:t>
            </w:r>
          </w:p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Гемоглобинурия</w:t>
            </w:r>
          </w:p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Миоглобинурия</w:t>
            </w:r>
          </w:p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Порфиринурия</w:t>
            </w:r>
          </w:p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Уратурия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Нефролитиаз, травма, инфекция почек, гломерулонефрит 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Свекла, вишня, ежевика, амидоирин, фенолфталеин</w:t>
            </w:r>
          </w:p>
        </w:tc>
      </w:tr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Мясных помоев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Изменённые эритроциты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Гломерулонефрит 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</w:tr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Оранжевый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Уратурия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Мочекислый инфаркт у новорождённых после рифампицина</w:t>
            </w:r>
          </w:p>
        </w:tc>
      </w:tr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Тмно-коричневый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Уробилиноген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Гемолитическая анемия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</w:tr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Чёрный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Гемоглобинурия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Острая гемолитическая анемия, алкаптопурия, меланосаркома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</w:tr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Зелёный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Билирубинурия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Механическая желтуха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</w:tr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Зеленовато-бурый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Билирубинурия, уробилиногенурия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Паренхиматозная желтуха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Ревень </w:t>
            </w:r>
          </w:p>
        </w:tc>
      </w:tr>
      <w:tr w:rsidR="000F017D" w:rsidRPr="009B2282"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Голубой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Индикан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Индиго </w:t>
            </w:r>
          </w:p>
        </w:tc>
      </w:tr>
    </w:tbl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УДЕЛЬНЫЙ ВЕС МОЧИ</w:t>
      </w:r>
    </w:p>
    <w:p w:rsidR="009B2282" w:rsidRPr="009B2282" w:rsidRDefault="009B2282" w:rsidP="009B228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В норме </w:t>
      </w:r>
      <w:r w:rsidRPr="009B2282">
        <w:rPr>
          <w:bCs/>
          <w:sz w:val="28"/>
          <w:szCs w:val="28"/>
        </w:rPr>
        <w:t>1010 – 1030</w:t>
      </w:r>
      <w:r w:rsidRPr="009B2282">
        <w:rPr>
          <w:sz w:val="28"/>
          <w:szCs w:val="28"/>
        </w:rPr>
        <w:t>, нарушения: гипостенурия – снижение, изостенурия – постоянный, изогипостенурия – постоянное снижение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рН МОЧИ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56"/>
      </w:tblGrid>
      <w:tr w:rsidR="000F017D" w:rsidRPr="009B2282" w:rsidTr="00F32CC0"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Реакция мочи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Причины </w:t>
            </w:r>
          </w:p>
        </w:tc>
      </w:tr>
      <w:tr w:rsidR="000F017D" w:rsidRPr="009B2282" w:rsidTr="00F32CC0"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Кислая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Перегрузка мясной пищей, диабетическая кома, гломерулонефрит</w:t>
            </w:r>
          </w:p>
        </w:tc>
      </w:tr>
      <w:tr w:rsidR="000F017D" w:rsidRPr="009B2282" w:rsidTr="00F32CC0"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Слабокислая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Норма </w:t>
            </w:r>
          </w:p>
        </w:tc>
      </w:tr>
      <w:tr w:rsidR="000F017D" w:rsidRPr="009B2282" w:rsidTr="00F32CC0"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Постоянно кислая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Выпадение уратов </w:t>
            </w:r>
          </w:p>
        </w:tc>
      </w:tr>
      <w:tr w:rsidR="000F017D" w:rsidRPr="009B2282" w:rsidTr="00F32CC0"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Нейтральная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Границы нормы </w:t>
            </w:r>
          </w:p>
        </w:tc>
      </w:tr>
      <w:tr w:rsidR="000F017D" w:rsidRPr="009B2282" w:rsidTr="00F32CC0"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Щелочная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Овощная диета, щелочные минеральные воды, рвота, воспалительные заболевания мочевыводящих путей, дистальный тубулярный ацидоз, гипокалиемия</w:t>
            </w:r>
          </w:p>
        </w:tc>
      </w:tr>
      <w:tr w:rsidR="000F017D" w:rsidRPr="009B2282" w:rsidTr="00F32CC0"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Постоянно щелочная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Фосфатные камни</w:t>
            </w:r>
          </w:p>
        </w:tc>
      </w:tr>
    </w:tbl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ПРОТЕИНУРИЯ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1. Физиологическая – у практически здоровых лиц после физической или эмоциональной нагрузки, потребления большого количества мясной (белковой) пищи, при наличии поясничного лордоза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в разовой порции до 0.033 г/л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в суточной – 50-100 мг/сутки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2. Преходящая – при лихорадочных состояниях, заболеваниях головного мозга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iCs/>
          <w:sz w:val="28"/>
          <w:szCs w:val="28"/>
        </w:rPr>
        <w:t>Увеличивают протеинурию</w:t>
      </w:r>
      <w:r w:rsidRPr="009B2282">
        <w:rPr>
          <w:sz w:val="28"/>
          <w:szCs w:val="28"/>
        </w:rPr>
        <w:t>:</w:t>
      </w:r>
    </w:p>
    <w:p w:rsidR="000F017D" w:rsidRPr="009B2282" w:rsidRDefault="000F017D" w:rsidP="009B2282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лихорадка</w:t>
      </w:r>
    </w:p>
    <w:p w:rsidR="000F017D" w:rsidRPr="009B2282" w:rsidRDefault="000F017D" w:rsidP="009B2282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стресс</w:t>
      </w:r>
    </w:p>
    <w:p w:rsidR="000F017D" w:rsidRPr="009B2282" w:rsidRDefault="000F017D" w:rsidP="009B2282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физическая нагрузка</w:t>
      </w:r>
    </w:p>
    <w:p w:rsidR="000F017D" w:rsidRPr="009B2282" w:rsidRDefault="000F017D" w:rsidP="009B2282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введение норадреналина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iCs/>
          <w:sz w:val="28"/>
          <w:szCs w:val="28"/>
        </w:rPr>
      </w:pPr>
      <w:r w:rsidRPr="009B2282">
        <w:rPr>
          <w:iCs/>
          <w:sz w:val="28"/>
          <w:szCs w:val="28"/>
        </w:rPr>
        <w:t>Степень протеинурии:</w:t>
      </w:r>
    </w:p>
    <w:p w:rsidR="000F017D" w:rsidRPr="009B2282" w:rsidRDefault="000F017D" w:rsidP="009B228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 норме до 150 мг/сутки</w:t>
      </w:r>
    </w:p>
    <w:p w:rsidR="000F017D" w:rsidRPr="009B2282" w:rsidRDefault="000F017D" w:rsidP="009B228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незначительная (следовая) – до 1 г/сутки</w:t>
      </w:r>
    </w:p>
    <w:p w:rsidR="000F017D" w:rsidRPr="009B2282" w:rsidRDefault="000F017D" w:rsidP="009B228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умеренная (средняя) – от 1 до 3 г/сутки</w:t>
      </w:r>
    </w:p>
    <w:p w:rsidR="000F017D" w:rsidRPr="009B2282" w:rsidRDefault="000F017D" w:rsidP="009B228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выраженная (значительная) – свыше 3 г/сутки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iCs/>
          <w:sz w:val="28"/>
          <w:szCs w:val="28"/>
        </w:rPr>
        <w:t>Виды протеинурии</w:t>
      </w:r>
      <w:r w:rsidRPr="009B2282">
        <w:rPr>
          <w:sz w:val="28"/>
          <w:szCs w:val="28"/>
        </w:rPr>
        <w:t>:</w:t>
      </w:r>
    </w:p>
    <w:p w:rsidR="000F017D" w:rsidRPr="009B2282" w:rsidRDefault="000F017D" w:rsidP="009B2282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почечная (ренальная) и непочечная (пре- и постренальная)</w:t>
      </w:r>
    </w:p>
    <w:p w:rsidR="000F017D" w:rsidRPr="009B2282" w:rsidRDefault="000F017D" w:rsidP="009B2282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постоянная и преходящая (транзиторная)</w:t>
      </w:r>
    </w:p>
    <w:p w:rsidR="000F017D" w:rsidRPr="009B2282" w:rsidRDefault="000F017D" w:rsidP="009B2282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селективная и неселективная</w:t>
      </w:r>
    </w:p>
    <w:p w:rsidR="000F017D" w:rsidRPr="009B2282" w:rsidRDefault="000F017D" w:rsidP="009B2282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гломерулярная (клубочковая) и тубулярная (канальцевая)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ЛЕЙКОЦИТУРИЯ</w:t>
      </w:r>
    </w:p>
    <w:p w:rsidR="009B2282" w:rsidRDefault="009B2282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Изолированная лейкоцитурия (больше 6-8 лейкоцитов в поле зрения) является свидетельством активного воспаления нижних, реже верхних мочевых путей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Ничипоренко – 2.5*10</w:t>
      </w:r>
      <w:r w:rsidRPr="009B2282">
        <w:rPr>
          <w:sz w:val="28"/>
          <w:szCs w:val="28"/>
          <w:vertAlign w:val="superscript"/>
        </w:rPr>
        <w:t>6</w:t>
      </w:r>
      <w:r w:rsidRPr="009B2282">
        <w:rPr>
          <w:sz w:val="28"/>
          <w:szCs w:val="28"/>
        </w:rPr>
        <w:t>/л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Каковский-Аддис – 4*10</w:t>
      </w:r>
      <w:r w:rsidRPr="009B2282">
        <w:rPr>
          <w:sz w:val="28"/>
          <w:szCs w:val="28"/>
          <w:vertAlign w:val="superscript"/>
        </w:rPr>
        <w:t>6</w:t>
      </w:r>
      <w:r w:rsidRPr="009B2282">
        <w:rPr>
          <w:sz w:val="28"/>
          <w:szCs w:val="28"/>
        </w:rPr>
        <w:t>/сутки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Причины: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инфекции полостной системы почек (пиелонефрит)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инфекции нижних МВП (циститы, уретриты, простатиты)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ГЕМАТУРИЯ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F017D" w:rsidRPr="009B2282" w:rsidRDefault="000F017D" w:rsidP="009B2282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Микрогематурия</w:t>
      </w:r>
    </w:p>
    <w:p w:rsidR="000F017D" w:rsidRPr="009B2282" w:rsidRDefault="000F017D" w:rsidP="009B2282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Макрогематурия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 норме в ОАМ эритроцитов нет, у женщин допускается 1-2 эритроцита в 1 поле зрения, у мужчин 1 в 2-3 полях зрения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Ничипоренко – 1*10</w:t>
      </w:r>
      <w:r w:rsidRPr="009B2282">
        <w:rPr>
          <w:sz w:val="28"/>
          <w:szCs w:val="28"/>
          <w:vertAlign w:val="superscript"/>
        </w:rPr>
        <w:t>6</w:t>
      </w:r>
      <w:r w:rsidRPr="009B2282">
        <w:rPr>
          <w:sz w:val="28"/>
          <w:szCs w:val="28"/>
        </w:rPr>
        <w:t>/л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Каковский-Аддис – 2*10</w:t>
      </w:r>
      <w:r w:rsidRPr="009B2282">
        <w:rPr>
          <w:sz w:val="28"/>
          <w:szCs w:val="28"/>
          <w:vertAlign w:val="superscript"/>
        </w:rPr>
        <w:t>6</w:t>
      </w:r>
      <w:r w:rsidRPr="009B2282">
        <w:rPr>
          <w:sz w:val="28"/>
          <w:szCs w:val="28"/>
        </w:rPr>
        <w:t>/сутки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ab/>
        <w:t>Причины: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гломерулонефрит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мочекаменная болезнь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опухоли почек, МВП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пиелонефрит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васкулиты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урологическая патология (поликистоз почек, аномалии строения)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ЦИЛИНДРУРИЯ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 норме нет</w:t>
      </w:r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Гиалинвые</w:t>
      </w:r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Зернистые </w:t>
      </w:r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Восковидные</w:t>
      </w:r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Эритроцитарные</w:t>
      </w:r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Лейкоцитарные</w:t>
      </w:r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Пигментные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КРИСТАЛЛЫ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оксалаты – «конверты»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фосфаты – «крышки гробов»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цистин – шестиугольные, «стоп-сигнал»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Овальные жировые тельца – при нефротическом синдроме, «мальтийский крест»</w:t>
      </w:r>
    </w:p>
    <w:p w:rsidR="000F017D" w:rsidRPr="009B2282" w:rsidRDefault="009B2282" w:rsidP="009B228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F017D" w:rsidRPr="009B2282">
        <w:rPr>
          <w:b/>
          <w:bCs/>
          <w:sz w:val="28"/>
          <w:szCs w:val="28"/>
        </w:rPr>
        <w:t>Диагностические критерии ОГН: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1. Анамнез (связь с перенеснной стрептококковой инфекцией, заболевание через 10-14 дней)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2. Клиника (отёки, повышение АД, боли в пояснице, макрогематурия, «мясные помои»)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3. Инструментальные исследования – увеличение размеров почек и симметричность поражения (УЗИ, РРГ , рентгенография почек)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4. Повышение титра АСЛ-О в крови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5. Мочевой осадок – преобладание гематурии (макро- или микро-), изменённые эритроциты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6. Эритроцитарные цилиндры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7. Протеинурия различной степени выраженности 0.066 до 3.5 г/л и выше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8. Гиалиновые цилиндры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9B2282">
        <w:rPr>
          <w:b/>
          <w:bCs/>
          <w:sz w:val="28"/>
          <w:szCs w:val="28"/>
        </w:rPr>
        <w:t>Диагностические критерии ХГН:</w:t>
      </w:r>
    </w:p>
    <w:p w:rsidR="000F017D" w:rsidRPr="009B2282" w:rsidRDefault="000F017D" w:rsidP="009B228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Анамнез (изменения в ОАМ более 15 лет)</w:t>
      </w:r>
    </w:p>
    <w:p w:rsidR="000F017D" w:rsidRPr="009B2282" w:rsidRDefault="000F017D" w:rsidP="009B228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Клиника (отёки, повышение АД)</w:t>
      </w:r>
    </w:p>
    <w:p w:rsidR="000F017D" w:rsidRPr="009B2282" w:rsidRDefault="000F017D" w:rsidP="009B228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Мочевой осадок (как ОГН) + снижение удельного веса мочи (изостенурия, гипостенурия)</w:t>
      </w:r>
    </w:p>
    <w:p w:rsidR="000F017D" w:rsidRPr="009B2282" w:rsidRDefault="000F017D" w:rsidP="009B228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При инструментальных методах – уменьшение размеров почек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9B2282">
        <w:rPr>
          <w:b/>
          <w:bCs/>
          <w:sz w:val="28"/>
          <w:szCs w:val="28"/>
        </w:rPr>
        <w:t>Диагностические критерии амилоидоза:</w:t>
      </w:r>
    </w:p>
    <w:p w:rsidR="000F017D" w:rsidRPr="009B2282" w:rsidRDefault="000F017D" w:rsidP="009B2282">
      <w:pPr>
        <w:pStyle w:val="a3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Анамнез (хронические воспалительные заболевания, наследственность)</w:t>
      </w:r>
    </w:p>
    <w:p w:rsidR="000F017D" w:rsidRPr="009B2282" w:rsidRDefault="000F017D" w:rsidP="009B2282">
      <w:pPr>
        <w:pStyle w:val="a3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Клиника (системность поражения, увеличение размеров печени, селезёнки, почек</w:t>
      </w:r>
    </w:p>
    <w:p w:rsidR="000F017D" w:rsidRPr="009B2282" w:rsidRDefault="000F017D" w:rsidP="009B2282">
      <w:pPr>
        <w:pStyle w:val="a3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Лабораорные данные (значительное увеличение СОЭ, диспротеинемия)</w:t>
      </w:r>
    </w:p>
    <w:p w:rsidR="000F017D" w:rsidRPr="009B2282" w:rsidRDefault="000F017D" w:rsidP="009B2282">
      <w:pPr>
        <w:pStyle w:val="a3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Мочевой осадок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преобладание протеинурии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гиалиновые цилиндры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может быть эритроцитурия, лейкоцитурия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9B2282">
        <w:rPr>
          <w:b/>
          <w:bCs/>
          <w:sz w:val="28"/>
          <w:szCs w:val="28"/>
        </w:rPr>
        <w:t>Диагностические критерии хронического пиелонефрита:</w:t>
      </w:r>
    </w:p>
    <w:p w:rsidR="000F017D" w:rsidRPr="009B2282" w:rsidRDefault="000F017D" w:rsidP="009B228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Анамнез (наличие урологической патологии)</w:t>
      </w:r>
    </w:p>
    <w:p w:rsidR="000F017D" w:rsidRPr="009B2282" w:rsidRDefault="000F017D" w:rsidP="009B228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Клиника (боли в пояснице, чаще односторонние, дизурические явления)</w:t>
      </w:r>
    </w:p>
    <w:p w:rsidR="000F017D" w:rsidRPr="009B2282" w:rsidRDefault="000F017D" w:rsidP="009B228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Лабораторные данные (лейкоцитоз, палочкоядерный сдвиг влево)</w:t>
      </w:r>
    </w:p>
    <w:p w:rsidR="000F017D" w:rsidRPr="009B2282" w:rsidRDefault="000F017D" w:rsidP="009B228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Инструментальная: УЗИ, РРГ, КТ</w:t>
      </w:r>
    </w:p>
    <w:p w:rsidR="000F017D" w:rsidRPr="009B2282" w:rsidRDefault="000F017D" w:rsidP="009B228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Мочевой синдром 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лейкоцитурия (пиурия)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микропротеинурия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бактериурия (больше 100 микробных тел в 1 мл</w:t>
      </w:r>
      <w:r w:rsidRPr="009B2282">
        <w:rPr>
          <w:sz w:val="28"/>
          <w:szCs w:val="28"/>
          <w:vertAlign w:val="superscript"/>
        </w:rPr>
        <w:t>3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преднизолоновый тест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2282">
        <w:rPr>
          <w:b/>
          <w:bCs/>
          <w:sz w:val="28"/>
          <w:szCs w:val="28"/>
        </w:rPr>
        <w:t>ВТОРИЧНЫЕ НЕФРОПАТИИ</w:t>
      </w:r>
      <w:r w:rsidR="009B2282">
        <w:rPr>
          <w:b/>
          <w:bCs/>
          <w:sz w:val="28"/>
          <w:szCs w:val="28"/>
        </w:rPr>
        <w:t xml:space="preserve"> </w:t>
      </w:r>
      <w:r w:rsidRPr="009B2282">
        <w:rPr>
          <w:b/>
          <w:bCs/>
          <w:sz w:val="28"/>
          <w:szCs w:val="28"/>
        </w:rPr>
        <w:t>СКВ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Клиника (системность поражения: сердце, кожа, лёгкие, нервная система)</w:t>
      </w:r>
    </w:p>
    <w:p w:rsidR="000F017D" w:rsidRPr="009B2282" w:rsidRDefault="000F017D" w:rsidP="009B228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Лабораторные данные (иммунологические изменения – </w:t>
      </w:r>
      <w:r w:rsidRPr="009B2282">
        <w:rPr>
          <w:sz w:val="28"/>
          <w:szCs w:val="28"/>
          <w:lang w:val="en-US"/>
        </w:rPr>
        <w:t>LE</w:t>
      </w:r>
      <w:r w:rsidRPr="009B2282">
        <w:rPr>
          <w:sz w:val="28"/>
          <w:szCs w:val="28"/>
        </w:rPr>
        <w:t xml:space="preserve">-клетки, </w:t>
      </w:r>
      <w:r w:rsidRPr="009B2282">
        <w:rPr>
          <w:sz w:val="28"/>
          <w:szCs w:val="28"/>
          <w:lang w:val="en-US"/>
        </w:rPr>
        <w:t>ANA</w:t>
      </w:r>
      <w:r w:rsidRPr="009B2282">
        <w:rPr>
          <w:sz w:val="28"/>
          <w:szCs w:val="28"/>
        </w:rPr>
        <w:t>, анти-ДНК антитела)</w:t>
      </w:r>
    </w:p>
    <w:p w:rsidR="000F017D" w:rsidRPr="009B2282" w:rsidRDefault="000F017D" w:rsidP="009B228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Мочевой синдром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преобладание гематурии – изменнные эритроциты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эритроцитарные цилиндры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протеинурия различной степени выраженности от 0.066 до 3.5 г/л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гиалиновые цилиндры</w:t>
      </w:r>
    </w:p>
    <w:p w:rsidR="000F017D" w:rsidRPr="009B2282" w:rsidRDefault="009B2282" w:rsidP="009B228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F017D" w:rsidRPr="009B2282">
        <w:rPr>
          <w:b/>
          <w:bCs/>
          <w:sz w:val="28"/>
          <w:szCs w:val="28"/>
        </w:rPr>
        <w:t>Мочевой синдром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1626"/>
        <w:gridCol w:w="1793"/>
        <w:gridCol w:w="1422"/>
        <w:gridCol w:w="1260"/>
        <w:gridCol w:w="1080"/>
      </w:tblGrid>
      <w:tr w:rsidR="000F017D" w:rsidRPr="009B2282"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162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Острый гломерулоефрит</w:t>
            </w:r>
          </w:p>
        </w:tc>
        <w:tc>
          <w:tcPr>
            <w:tcW w:w="1793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Хронический гломерулонефрит</w:t>
            </w:r>
          </w:p>
        </w:tc>
        <w:tc>
          <w:tcPr>
            <w:tcW w:w="1422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Хронический пиелонефрит</w:t>
            </w:r>
          </w:p>
        </w:tc>
        <w:tc>
          <w:tcPr>
            <w:tcW w:w="12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Амилоидоз </w:t>
            </w:r>
          </w:p>
        </w:tc>
        <w:tc>
          <w:tcPr>
            <w:tcW w:w="108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Люпус-нефрит</w:t>
            </w:r>
          </w:p>
        </w:tc>
      </w:tr>
      <w:tr w:rsidR="000F017D" w:rsidRPr="009B2282"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Удельный вес</w:t>
            </w:r>
          </w:p>
        </w:tc>
        <w:tc>
          <w:tcPr>
            <w:tcW w:w="162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Норма, повышен</w:t>
            </w:r>
          </w:p>
        </w:tc>
        <w:tc>
          <w:tcPr>
            <w:tcW w:w="1793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Норма, снижен </w:t>
            </w:r>
          </w:p>
        </w:tc>
        <w:tc>
          <w:tcPr>
            <w:tcW w:w="1422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Норма, снижен</w:t>
            </w:r>
          </w:p>
        </w:tc>
        <w:tc>
          <w:tcPr>
            <w:tcW w:w="12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Норма </w:t>
            </w:r>
          </w:p>
        </w:tc>
        <w:tc>
          <w:tcPr>
            <w:tcW w:w="108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Норма </w:t>
            </w:r>
          </w:p>
        </w:tc>
      </w:tr>
      <w:tr w:rsidR="000F017D" w:rsidRPr="009B2282"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Белок </w:t>
            </w:r>
          </w:p>
        </w:tc>
        <w:tc>
          <w:tcPr>
            <w:tcW w:w="1626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</w:t>
            </w:r>
          </w:p>
        </w:tc>
        <w:tc>
          <w:tcPr>
            <w:tcW w:w="1793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422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26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08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</w:tr>
      <w:tr w:rsidR="000F017D" w:rsidRPr="009B2282"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Эритроциты </w:t>
            </w:r>
          </w:p>
        </w:tc>
        <w:tc>
          <w:tcPr>
            <w:tcW w:w="1626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793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422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26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08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</w:t>
            </w:r>
          </w:p>
        </w:tc>
      </w:tr>
      <w:tr w:rsidR="000F017D" w:rsidRPr="009B2282"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Лейкоциты </w:t>
            </w:r>
          </w:p>
        </w:tc>
        <w:tc>
          <w:tcPr>
            <w:tcW w:w="1626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793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422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26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08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</w:tr>
      <w:tr w:rsidR="000F017D" w:rsidRPr="009B2282"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Бактерии </w:t>
            </w:r>
          </w:p>
        </w:tc>
        <w:tc>
          <w:tcPr>
            <w:tcW w:w="1626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--</w:t>
            </w:r>
          </w:p>
        </w:tc>
        <w:tc>
          <w:tcPr>
            <w:tcW w:w="1793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--</w:t>
            </w:r>
          </w:p>
        </w:tc>
        <w:tc>
          <w:tcPr>
            <w:tcW w:w="1422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26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--</w:t>
            </w:r>
          </w:p>
        </w:tc>
        <w:tc>
          <w:tcPr>
            <w:tcW w:w="108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--</w:t>
            </w:r>
          </w:p>
        </w:tc>
      </w:tr>
      <w:tr w:rsidR="000F017D" w:rsidRPr="009B2282"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рН</w:t>
            </w:r>
          </w:p>
        </w:tc>
        <w:tc>
          <w:tcPr>
            <w:tcW w:w="162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Кислая </w:t>
            </w:r>
          </w:p>
        </w:tc>
        <w:tc>
          <w:tcPr>
            <w:tcW w:w="1793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Кислая</w:t>
            </w:r>
          </w:p>
        </w:tc>
        <w:tc>
          <w:tcPr>
            <w:tcW w:w="1422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Щелочная </w:t>
            </w:r>
          </w:p>
        </w:tc>
        <w:tc>
          <w:tcPr>
            <w:tcW w:w="12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Кислая</w:t>
            </w:r>
          </w:p>
        </w:tc>
        <w:tc>
          <w:tcPr>
            <w:tcW w:w="108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Кислая</w:t>
            </w:r>
          </w:p>
        </w:tc>
      </w:tr>
    </w:tbl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Default="000F017D" w:rsidP="009B228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2282">
        <w:rPr>
          <w:b/>
          <w:bCs/>
          <w:sz w:val="28"/>
          <w:szCs w:val="28"/>
        </w:rPr>
        <w:t>Дополнительные методы диагностики:</w:t>
      </w:r>
    </w:p>
    <w:p w:rsidR="000F017D" w:rsidRPr="009B2282" w:rsidRDefault="000F017D" w:rsidP="009B228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КТ</w:t>
      </w:r>
    </w:p>
    <w:p w:rsidR="000F017D" w:rsidRPr="009B2282" w:rsidRDefault="000F017D" w:rsidP="009B228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ЯМР</w:t>
      </w:r>
    </w:p>
    <w:p w:rsidR="000F017D" w:rsidRPr="009B2282" w:rsidRDefault="000F017D" w:rsidP="009B228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Ангиография</w:t>
      </w:r>
    </w:p>
    <w:p w:rsidR="000F017D" w:rsidRPr="009B2282" w:rsidRDefault="000F017D" w:rsidP="009B228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Биопсия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967EB" w:rsidRPr="009B2282" w:rsidRDefault="000F017D" w:rsidP="009B22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2282">
        <w:rPr>
          <w:sz w:val="28"/>
          <w:szCs w:val="28"/>
        </w:rPr>
        <w:br w:type="page"/>
      </w:r>
      <w:r w:rsidRPr="009B2282">
        <w:rPr>
          <w:b/>
          <w:sz w:val="28"/>
          <w:szCs w:val="28"/>
        </w:rPr>
        <w:t>ЛИТЕРАТУРА</w:t>
      </w:r>
    </w:p>
    <w:p w:rsidR="009B2282" w:rsidRPr="009B2282" w:rsidRDefault="009B2282" w:rsidP="009B2282">
      <w:pPr>
        <w:spacing w:line="360" w:lineRule="auto"/>
        <w:ind w:firstLine="709"/>
        <w:jc w:val="both"/>
        <w:rPr>
          <w:sz w:val="28"/>
          <w:szCs w:val="28"/>
        </w:rPr>
      </w:pPr>
    </w:p>
    <w:p w:rsidR="00DA6A15" w:rsidRPr="009B2282" w:rsidRDefault="00DA6A15" w:rsidP="009B2282">
      <w:pPr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Радужный Н.Л. Внутренние болезни Мн: ВШ, 2007, 365с</w:t>
      </w:r>
    </w:p>
    <w:p w:rsidR="00DA6A15" w:rsidRPr="009B2282" w:rsidRDefault="00DA6A15" w:rsidP="009B2282">
      <w:pPr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Пирогов К.Т Внутренние болезни, М: ЭКСМО, 2005</w:t>
      </w:r>
    </w:p>
    <w:p w:rsidR="00DA6A15" w:rsidRPr="009B2282" w:rsidRDefault="00DA6A15" w:rsidP="009B2282">
      <w:pPr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 w:rsidRPr="009B2282">
          <w:rPr>
            <w:sz w:val="28"/>
            <w:szCs w:val="28"/>
          </w:rPr>
          <w:t>2008 г</w:t>
        </w:r>
      </w:smartTag>
      <w:r w:rsidRPr="009B2282">
        <w:rPr>
          <w:sz w:val="28"/>
          <w:szCs w:val="28"/>
        </w:rPr>
        <w:t>.</w:t>
      </w:r>
    </w:p>
    <w:p w:rsidR="000F017D" w:rsidRPr="009B2282" w:rsidRDefault="00DA6A15" w:rsidP="009B2282">
      <w:pPr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Непочелович А.П. Диагностика и лечение внутренних болезней, Мн: БГМУ, 2007г.</w:t>
      </w:r>
      <w:bookmarkStart w:id="0" w:name="_GoBack"/>
      <w:bookmarkEnd w:id="0"/>
    </w:p>
    <w:sectPr w:rsidR="000F017D" w:rsidRPr="009B2282" w:rsidSect="009B22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2212"/>
    <w:multiLevelType w:val="hybridMultilevel"/>
    <w:tmpl w:val="67D6D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2499"/>
    <w:multiLevelType w:val="hybridMultilevel"/>
    <w:tmpl w:val="795E8E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6166A">
      <w:start w:val="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825E1"/>
    <w:multiLevelType w:val="hybridMultilevel"/>
    <w:tmpl w:val="DC6E2A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D16A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07C0F3A"/>
    <w:multiLevelType w:val="hybridMultilevel"/>
    <w:tmpl w:val="B008B2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2733C5"/>
    <w:multiLevelType w:val="hybridMultilevel"/>
    <w:tmpl w:val="83608A3E"/>
    <w:lvl w:ilvl="0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BE1065"/>
    <w:multiLevelType w:val="hybridMultilevel"/>
    <w:tmpl w:val="5C2216F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E66A4A"/>
    <w:multiLevelType w:val="hybridMultilevel"/>
    <w:tmpl w:val="E28A5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17D"/>
    <w:rsid w:val="000F017D"/>
    <w:rsid w:val="004967EB"/>
    <w:rsid w:val="005B4592"/>
    <w:rsid w:val="00725100"/>
    <w:rsid w:val="007B7732"/>
    <w:rsid w:val="009610A0"/>
    <w:rsid w:val="009B2282"/>
    <w:rsid w:val="00B73BE8"/>
    <w:rsid w:val="00BC5860"/>
    <w:rsid w:val="00DA6A15"/>
    <w:rsid w:val="00E24D4F"/>
    <w:rsid w:val="00F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FE5A97-1940-4886-97A7-2FA53CD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017D"/>
    <w:rPr>
      <w:sz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F01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2014-03-30T12:31:00Z</dcterms:created>
  <dcterms:modified xsi:type="dcterms:W3CDTF">2014-03-30T12:31:00Z</dcterms:modified>
</cp:coreProperties>
</file>