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CF65FC" w:rsidRDefault="00E57FBC" w:rsidP="00CF65FC">
      <w:pPr>
        <w:pStyle w:val="af0"/>
      </w:pPr>
      <w:r w:rsidRPr="00CF65FC">
        <w:t>БЕЛОРУССКИЙ ГОСУДАРСТВЕННЫЙ УНИВЕРСИТЕТ ИНФОРМАТИКИ И РАДИОЭЛЕКТРОНИКИ</w:t>
      </w:r>
    </w:p>
    <w:p w:rsidR="00CF65FC" w:rsidRDefault="00E57FBC" w:rsidP="00CF65FC">
      <w:pPr>
        <w:pStyle w:val="af0"/>
      </w:pPr>
      <w:r w:rsidRPr="00CF65FC">
        <w:t>Кафедра РТС</w:t>
      </w: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Pr="00CF65FC" w:rsidRDefault="00CF65FC" w:rsidP="00CF65FC">
      <w:pPr>
        <w:pStyle w:val="af0"/>
      </w:pPr>
    </w:p>
    <w:p w:rsidR="00E57FBC" w:rsidRPr="00CF65FC" w:rsidRDefault="00E57FBC" w:rsidP="00CF65FC">
      <w:pPr>
        <w:pStyle w:val="af0"/>
      </w:pPr>
      <w:r w:rsidRPr="00CF65FC">
        <w:t>РЕФЕРАТ</w:t>
      </w:r>
    </w:p>
    <w:p w:rsidR="00CF65FC" w:rsidRPr="00CF65FC" w:rsidRDefault="00E57FBC" w:rsidP="00CF65FC">
      <w:pPr>
        <w:pStyle w:val="af0"/>
      </w:pPr>
      <w:r w:rsidRPr="00CF65FC">
        <w:t>На тему</w:t>
      </w:r>
      <w:r w:rsidR="00CF65FC" w:rsidRPr="00CF65FC">
        <w:t xml:space="preserve">: </w:t>
      </w:r>
    </w:p>
    <w:p w:rsidR="00CF65FC" w:rsidRDefault="00CF65FC" w:rsidP="00CF65FC">
      <w:pPr>
        <w:pStyle w:val="af0"/>
      </w:pPr>
      <w:r>
        <w:t>"</w:t>
      </w:r>
      <w:r w:rsidR="0029131D" w:rsidRPr="00CF65FC">
        <w:t>Дискретные системы радиоавтоматики</w:t>
      </w:r>
      <w:r>
        <w:t>"</w:t>
      </w: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Default="00CF65FC" w:rsidP="00CF65FC">
      <w:pPr>
        <w:pStyle w:val="af0"/>
      </w:pPr>
    </w:p>
    <w:p w:rsidR="00CF65FC" w:rsidRPr="00CF65FC" w:rsidRDefault="00CF65FC" w:rsidP="00CF65FC">
      <w:pPr>
        <w:pStyle w:val="af0"/>
      </w:pPr>
    </w:p>
    <w:p w:rsidR="00E57FBC" w:rsidRPr="00CF65FC" w:rsidRDefault="00E57FBC" w:rsidP="00CF65FC">
      <w:pPr>
        <w:pStyle w:val="af0"/>
      </w:pPr>
      <w:r w:rsidRPr="00CF65FC">
        <w:t>МИНСК, 2008</w:t>
      </w:r>
    </w:p>
    <w:p w:rsidR="00CF65FC" w:rsidRPr="00CF65FC" w:rsidRDefault="00E57FBC" w:rsidP="00CF65FC">
      <w:pPr>
        <w:pStyle w:val="1"/>
        <w:rPr>
          <w:kern w:val="0"/>
        </w:rPr>
      </w:pPr>
      <w:r w:rsidRPr="00CF65FC">
        <w:rPr>
          <w:kern w:val="0"/>
        </w:rPr>
        <w:br w:type="page"/>
      </w:r>
      <w:bookmarkStart w:id="0" w:name="_Toc137965048"/>
      <w:bookmarkStart w:id="1" w:name="_Toc137972543"/>
      <w:r w:rsidR="0029131D" w:rsidRPr="00CF65FC">
        <w:rPr>
          <w:kern w:val="0"/>
        </w:rPr>
        <w:t>Передаточные функции дискретных систем</w:t>
      </w:r>
      <w:bookmarkEnd w:id="0"/>
      <w:bookmarkEnd w:id="1"/>
    </w:p>
    <w:p w:rsidR="00CF65FC" w:rsidRDefault="00CF65FC" w:rsidP="00CF65FC"/>
    <w:p w:rsidR="0029131D" w:rsidRPr="00CF65FC" w:rsidRDefault="0029131D" w:rsidP="00CF65FC">
      <w:r w:rsidRPr="00CF65FC">
        <w:t>Передаточная функция дискретной</w:t>
      </w:r>
      <w:r w:rsidR="00CF65FC" w:rsidRPr="00CF65FC">
        <w:t xml:space="preserve"> </w:t>
      </w:r>
      <w:r w:rsidRPr="00CF65FC">
        <w:t xml:space="preserve">системы определяется как отношение </w:t>
      </w:r>
      <w:r w:rsidRPr="00CF65FC">
        <w:rPr>
          <w:lang w:val="en-US"/>
        </w:rPr>
        <w:t>z</w:t>
      </w:r>
      <w:r w:rsidRPr="00CF65FC">
        <w:t>-изображений выходной и входной величин при нулевых начальных условиях</w:t>
      </w:r>
      <w:r w:rsidR="00CF65FC" w:rsidRPr="00CF65FC">
        <w:t xml:space="preserve">: </w:t>
      </w:r>
    </w:p>
    <w:p w:rsidR="00CF65FC" w:rsidRDefault="007A02B0" w:rsidP="00CF65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8.25pt">
            <v:imagedata r:id="rId7" o:title=""/>
          </v:shape>
        </w:pict>
      </w:r>
      <w:r w:rsidR="00CF65FC" w:rsidRPr="00CF65FC">
        <w:t xml:space="preserve">; </w:t>
      </w:r>
      <w:r>
        <w:pict>
          <v:shape id="_x0000_i1026" type="#_x0000_t75" style="width:90pt;height:38.25pt">
            <v:imagedata r:id="rId8" o:title=""/>
          </v:shape>
        </w:pict>
      </w:r>
      <w:r w:rsidR="00CF65FC" w:rsidRPr="00CF65FC">
        <w:t>.</w:t>
      </w:r>
    </w:p>
    <w:p w:rsidR="0029131D" w:rsidRPr="00CF65FC" w:rsidRDefault="0029131D" w:rsidP="00CF65FC">
      <w:r w:rsidRPr="00CF65FC">
        <w:t>Передаточные функции дискретной системы при</w:t>
      </w:r>
      <w:r w:rsidR="00CF65FC" w:rsidRPr="00CF65FC">
        <w:t xml:space="preserve"> </w:t>
      </w:r>
      <w:r w:rsidRPr="00CF65FC">
        <w:t>нулевом значении флюктуационной составляющей определяются выражениями</w:t>
      </w:r>
    </w:p>
    <w:p w:rsidR="0029131D" w:rsidRPr="00CF65FC" w:rsidRDefault="007A02B0" w:rsidP="00CF65FC">
      <w:r>
        <w:pict>
          <v:shape id="_x0000_i1027" type="#_x0000_t75" style="width:2in;height:39pt">
            <v:imagedata r:id="rId9" o:title=""/>
          </v:shape>
        </w:pict>
      </w:r>
      <w:r w:rsidR="00CF65FC" w:rsidRPr="00CF65FC">
        <w:t xml:space="preserve">; </w:t>
      </w:r>
      <w:r w:rsidR="0029131D" w:rsidRPr="00CF65FC">
        <w:t>(1</w:t>
      </w:r>
      <w:r w:rsidR="00CF65FC" w:rsidRPr="00CF65FC">
        <w:t xml:space="preserve">)  </w:t>
      </w:r>
    </w:p>
    <w:p w:rsidR="00CF65FC" w:rsidRPr="00CF65FC" w:rsidRDefault="007A02B0" w:rsidP="00CF65FC">
      <w:r>
        <w:pict>
          <v:shape id="_x0000_i1028" type="#_x0000_t75" style="width:2in;height:39pt">
            <v:imagedata r:id="rId10" o:title=""/>
          </v:shape>
        </w:pict>
      </w:r>
      <w:r w:rsidR="00CF65FC" w:rsidRPr="00CF65FC">
        <w:t xml:space="preserve">. </w:t>
      </w:r>
      <w:r w:rsidR="0029131D" w:rsidRPr="00CF65FC">
        <w:t>(2</w:t>
      </w:r>
      <w:r w:rsidR="00CF65FC" w:rsidRPr="00CF65FC">
        <w:t xml:space="preserve">) </w:t>
      </w:r>
    </w:p>
    <w:p w:rsidR="0029131D" w:rsidRPr="00CF65FC" w:rsidRDefault="0029131D" w:rsidP="00CF65FC">
      <w:r w:rsidRPr="00CF65FC">
        <w:t>Если в системе используется фиксатор, то передаточная функция приведенной непрерывной части системы определяется выражением</w:t>
      </w:r>
    </w:p>
    <w:p w:rsidR="0029131D" w:rsidRPr="00CF65FC" w:rsidRDefault="007A02B0" w:rsidP="00CF65FC">
      <w:r>
        <w:pict>
          <v:shape id="_x0000_i1029" type="#_x0000_t75" style="width:149.25pt;height:41.25pt">
            <v:imagedata r:id="rId11" o:title=""/>
          </v:shape>
        </w:pict>
      </w:r>
      <w:r w:rsidR="0029131D" w:rsidRPr="00CF65FC">
        <w:t>,</w:t>
      </w:r>
    </w:p>
    <w:p w:rsidR="00CF65FC" w:rsidRPr="00CF65FC" w:rsidRDefault="0029131D" w:rsidP="00CF65FC">
      <w:r w:rsidRPr="00CF65FC">
        <w:t>где</w:t>
      </w:r>
      <w:r w:rsidR="00CF65FC" w:rsidRPr="00CF65FC">
        <w:t xml:space="preserve"> </w:t>
      </w:r>
      <w:r w:rsidR="007A02B0">
        <w:pict>
          <v:shape id="_x0000_i1030" type="#_x0000_t75" style="width:51.75pt;height:41.25pt">
            <v:imagedata r:id="rId12" o:title=""/>
          </v:shape>
        </w:pict>
      </w:r>
      <w:r w:rsidRPr="00CF65FC">
        <w:t xml:space="preserve"> ─ передаточная функция последовательного соединения фиксатора</w:t>
      </w:r>
      <w:r w:rsidR="00CF65FC" w:rsidRPr="00CF65FC">
        <w:t xml:space="preserve"> </w:t>
      </w:r>
      <w:r w:rsidRPr="00CF65FC">
        <w:t>и формирующего фильтра</w:t>
      </w:r>
      <w:r w:rsidR="00CF65FC" w:rsidRPr="00CF65FC">
        <w:t xml:space="preserve">. </w:t>
      </w:r>
    </w:p>
    <w:p w:rsidR="00CF65FC" w:rsidRPr="00CF65FC" w:rsidRDefault="007A02B0" w:rsidP="00CF65FC">
      <w:r>
        <w:pict>
          <v:shape id="_x0000_i1031" type="#_x0000_t75" style="width:158.25pt;height:39pt">
            <v:imagedata r:id="rId13" o:title=""/>
          </v:shape>
        </w:pict>
      </w:r>
      <w:r w:rsidR="00CF65FC" w:rsidRPr="00CF65FC">
        <w:t>;</w:t>
      </w:r>
    </w:p>
    <w:p w:rsidR="00CF65FC" w:rsidRPr="00CF65FC" w:rsidRDefault="007A02B0" w:rsidP="00CF65FC">
      <w:r>
        <w:pict>
          <v:shape id="_x0000_i1032" type="#_x0000_t75" style="width:231pt;height:53.25pt">
            <v:imagedata r:id="rId14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Умножение изображения по Лапласу на </w:t>
      </w:r>
      <w:r w:rsidR="007A02B0">
        <w:pict>
          <v:shape id="_x0000_i1033" type="#_x0000_t75" style="width:30.75pt;height:21pt">
            <v:imagedata r:id="rId15" o:title=""/>
          </v:shape>
        </w:pict>
      </w:r>
      <w:r w:rsidRPr="00CF65FC">
        <w:t>соответствует задержке оригинала на величину Т</w:t>
      </w:r>
      <w:r w:rsidR="00CF65FC" w:rsidRPr="00CF65FC">
        <w:t xml:space="preserve">. </w:t>
      </w:r>
      <w:r w:rsidRPr="00CF65FC">
        <w:t>С учетом теоремы сдвига и обозначения</w:t>
      </w:r>
    </w:p>
    <w:p w:rsidR="0029131D" w:rsidRPr="00CF65FC" w:rsidRDefault="007A02B0" w:rsidP="00CF65FC">
      <w:r>
        <w:pict>
          <v:shape id="_x0000_i1034" type="#_x0000_t75" style="width:107.25pt;height:45pt">
            <v:imagedata r:id="rId16" o:title=""/>
          </v:shape>
        </w:pict>
      </w:r>
      <w:r w:rsidR="00CF65FC" w:rsidRPr="00CF65FC">
        <w:t xml:space="preserve"> </w:t>
      </w:r>
      <w:r w:rsidR="0029131D" w:rsidRPr="00CF65FC">
        <w:t>(3</w:t>
      </w:r>
      <w:r w:rsidR="00CF65FC" w:rsidRPr="00CF65FC">
        <w:t xml:space="preserve">) </w:t>
      </w:r>
    </w:p>
    <w:p w:rsidR="00CF65FC" w:rsidRPr="00CF65FC" w:rsidRDefault="0029131D" w:rsidP="00CF65FC">
      <w:r w:rsidRPr="00CF65FC">
        <w:t>получим</w:t>
      </w:r>
    </w:p>
    <w:p w:rsidR="00CF65FC" w:rsidRPr="00CF65FC" w:rsidRDefault="007A02B0" w:rsidP="00CF65FC">
      <w:r>
        <w:pict>
          <v:shape id="_x0000_i1035" type="#_x0000_t75" style="width:227.25pt;height:35.25pt">
            <v:imagedata r:id="rId17" o:title=""/>
          </v:shape>
        </w:pict>
      </w:r>
      <w:r w:rsidR="00CF65FC" w:rsidRPr="00CF65FC">
        <w:t xml:space="preserve"> </w:t>
      </w:r>
      <w:r w:rsidR="0029131D" w:rsidRPr="00CF65FC">
        <w:t>(4</w:t>
      </w:r>
      <w:r w:rsidR="00CF65FC" w:rsidRPr="00CF65FC">
        <w:t xml:space="preserve">) </w:t>
      </w:r>
    </w:p>
    <w:p w:rsidR="00CF65FC" w:rsidRPr="00CF65FC" w:rsidRDefault="007A02B0" w:rsidP="00CF65FC">
      <w:r>
        <w:pict>
          <v:shape id="_x0000_i1036" type="#_x0000_t75" style="width:107.25pt;height:45pt">
            <v:imagedata r:id="rId18" o:title=""/>
          </v:shape>
        </w:pict>
      </w:r>
      <w:r w:rsidR="0029131D" w:rsidRPr="00CF65FC">
        <w:t xml:space="preserve"> ─ определяется по</w:t>
      </w:r>
      <w:r w:rsidR="00CF65FC" w:rsidRPr="00CF65FC">
        <w:t xml:space="preserve"> </w:t>
      </w:r>
      <w:r w:rsidR="0029131D" w:rsidRPr="00CF65FC">
        <w:t>таблицам</w:t>
      </w:r>
      <w:r w:rsidR="00CF65FC" w:rsidRPr="00CF65FC">
        <w:t xml:space="preserve"> </w:t>
      </w:r>
      <w:r w:rsidR="0029131D" w:rsidRPr="00CF65FC">
        <w:rPr>
          <w:lang w:val="en-US"/>
        </w:rPr>
        <w:t>z</w:t>
      </w:r>
      <w:r w:rsidR="00CF65FC" w:rsidRPr="00CF65FC">
        <w:t xml:space="preserve"> - </w:t>
      </w:r>
      <w:r w:rsidR="0029131D" w:rsidRPr="00CF65FC">
        <w:t>изображений</w:t>
      </w:r>
      <w:r w:rsidR="00CF65FC" w:rsidRPr="00CF65FC">
        <w:t xml:space="preserve">. </w:t>
      </w:r>
    </w:p>
    <w:p w:rsidR="00217D54" w:rsidRDefault="00217D54" w:rsidP="00CF65FC">
      <w:bookmarkStart w:id="2" w:name="_Toc137965049"/>
      <w:bookmarkStart w:id="3" w:name="_Toc137972544"/>
    </w:p>
    <w:p w:rsidR="00CF65FC" w:rsidRPr="00CF65FC" w:rsidRDefault="0029131D" w:rsidP="00217D54">
      <w:pPr>
        <w:pStyle w:val="1"/>
        <w:rPr>
          <w:kern w:val="0"/>
        </w:rPr>
      </w:pPr>
      <w:r w:rsidRPr="00CF65FC">
        <w:rPr>
          <w:kern w:val="0"/>
        </w:rPr>
        <w:t>Разностные уравнения</w:t>
      </w:r>
      <w:bookmarkEnd w:id="2"/>
      <w:bookmarkEnd w:id="3"/>
    </w:p>
    <w:p w:rsidR="00217D54" w:rsidRDefault="00217D54" w:rsidP="00CF65FC"/>
    <w:p w:rsidR="0029131D" w:rsidRPr="00CF65FC" w:rsidRDefault="0029131D" w:rsidP="00CF65FC">
      <w:r w:rsidRPr="00CF65FC">
        <w:t>Разностные уравнения определяют связь между дискретными значениями выходной и входной величин в тактовых точках</w:t>
      </w:r>
      <w:r w:rsidR="00CF65FC" w:rsidRPr="00CF65FC">
        <w:t xml:space="preserve">. </w:t>
      </w:r>
    </w:p>
    <w:p w:rsidR="00CF65FC" w:rsidRPr="00CF65FC" w:rsidRDefault="0029131D" w:rsidP="00CF65FC">
      <w:r w:rsidRPr="00CF65FC">
        <w:t>Чтобы составить разностное уравнение, надо представить дискретную передаточную функцию в следующем виде</w:t>
      </w:r>
      <w:r w:rsidR="00CF65FC" w:rsidRPr="00CF65FC">
        <w:t xml:space="preserve">: </w:t>
      </w:r>
    </w:p>
    <w:p w:rsidR="0029131D" w:rsidRPr="00CF65FC" w:rsidRDefault="007A02B0" w:rsidP="00CF65FC">
      <w:r>
        <w:pict>
          <v:shape id="_x0000_i1037" type="#_x0000_t75" style="width:236.25pt;height:47.25pt">
            <v:imagedata r:id="rId19" o:title=""/>
          </v:shape>
        </w:pict>
      </w:r>
      <w:r w:rsidR="00CF65FC" w:rsidRPr="00CF65FC">
        <w:t xml:space="preserve">. </w:t>
      </w:r>
      <w:r w:rsidR="0029131D" w:rsidRPr="00CF65FC">
        <w:t>(5</w:t>
      </w:r>
      <w:r w:rsidR="00CF65FC" w:rsidRPr="00CF65FC">
        <w:t xml:space="preserve">)  </w:t>
      </w:r>
    </w:p>
    <w:p w:rsidR="0029131D" w:rsidRPr="00CF65FC" w:rsidRDefault="0029131D" w:rsidP="00CF65FC">
      <w:r w:rsidRPr="00CF65FC">
        <w:t xml:space="preserve">Если </w:t>
      </w:r>
      <w:r w:rsidR="007A02B0">
        <w:pict>
          <v:shape id="_x0000_i1038" type="#_x0000_t75" style="width:26.25pt;height:15.75pt">
            <v:imagedata r:id="rId20" o:title=""/>
          </v:shape>
        </w:pict>
      </w:r>
      <w:r w:rsidRPr="00CF65FC">
        <w:t xml:space="preserve">─ значение выходной величины, а </w:t>
      </w:r>
      <w:r w:rsidR="007A02B0">
        <w:pict>
          <v:shape id="_x0000_i1039" type="#_x0000_t75" style="width:27pt;height:15.75pt">
            <v:imagedata r:id="rId21" o:title=""/>
          </v:shape>
        </w:pict>
      </w:r>
      <w:r w:rsidRPr="00CF65FC">
        <w:t xml:space="preserve">─ входной в виде </w:t>
      </w:r>
    </w:p>
    <w:p w:rsidR="0029131D" w:rsidRPr="00CF65FC" w:rsidRDefault="0029131D" w:rsidP="00CF65FC">
      <w:r w:rsidRPr="00CF65FC">
        <w:rPr>
          <w:lang w:val="en-US"/>
        </w:rPr>
        <w:t>z</w:t>
      </w:r>
      <w:r w:rsidRPr="00CF65FC">
        <w:t>-изображения, то связь между ними определяется выражением</w:t>
      </w:r>
    </w:p>
    <w:p w:rsidR="0029131D" w:rsidRPr="00CF65FC" w:rsidRDefault="007A02B0" w:rsidP="00CF65FC">
      <w:r>
        <w:pict>
          <v:shape id="_x0000_i1040" type="#_x0000_t75" style="width:108pt;height:18pt">
            <v:imagedata r:id="rId22" o:title=""/>
          </v:shape>
        </w:pict>
      </w:r>
      <w:r w:rsidR="00CF65FC" w:rsidRPr="00CF65FC">
        <w:t xml:space="preserve">. </w:t>
      </w:r>
      <w:r w:rsidR="0029131D" w:rsidRPr="00CF65FC">
        <w:t>(6</w:t>
      </w:r>
      <w:r w:rsidR="00CF65FC" w:rsidRPr="00CF65FC">
        <w:t xml:space="preserve">) </w:t>
      </w:r>
    </w:p>
    <w:p w:rsidR="00CF65FC" w:rsidRPr="00CF65FC" w:rsidRDefault="0029131D" w:rsidP="00CF65FC">
      <w:r w:rsidRPr="00CF65FC">
        <w:t>Подставим (5</w:t>
      </w:r>
      <w:r w:rsidR="00CF65FC" w:rsidRPr="00CF65FC">
        <w:t xml:space="preserve">) </w:t>
      </w:r>
      <w:r w:rsidRPr="00CF65FC">
        <w:t>в (6</w:t>
      </w:r>
      <w:r w:rsidR="00CF65FC" w:rsidRPr="00CF65FC">
        <w:t xml:space="preserve">): </w:t>
      </w:r>
    </w:p>
    <w:p w:rsidR="00CF65FC" w:rsidRPr="00CF65FC" w:rsidRDefault="007A02B0" w:rsidP="00CF65FC">
      <w:r>
        <w:pict>
          <v:shape id="_x0000_i1041" type="#_x0000_t75" style="width:447pt;height:24pt">
            <v:imagedata r:id="rId23" o:title=""/>
          </v:shape>
        </w:pict>
      </w:r>
    </w:p>
    <w:p w:rsidR="0029131D" w:rsidRPr="00CF65FC" w:rsidRDefault="0029131D" w:rsidP="00CF65FC">
      <w:r w:rsidRPr="00CF65FC">
        <w:t>(7</w:t>
      </w:r>
      <w:r w:rsidR="00CF65FC" w:rsidRPr="00CF65FC">
        <w:t xml:space="preserve">) </w:t>
      </w:r>
    </w:p>
    <w:p w:rsidR="00CF65FC" w:rsidRPr="00CF65FC" w:rsidRDefault="0029131D" w:rsidP="00CF65FC">
      <w:r w:rsidRPr="00CF65FC">
        <w:t>Применим к левой и правой частям уравнения (7</w:t>
      </w:r>
      <w:r w:rsidR="00CF65FC" w:rsidRPr="00CF65FC">
        <w:t xml:space="preserve">) </w:t>
      </w:r>
      <w:r w:rsidRPr="00CF65FC">
        <w:t>теорему обращения</w:t>
      </w:r>
      <w:r w:rsidR="00CF65FC" w:rsidRPr="00CF65FC">
        <w:t xml:space="preserve">. </w:t>
      </w:r>
      <w:r w:rsidRPr="00CF65FC">
        <w:t>С учетом теоремы запаздывания оригинала</w:t>
      </w:r>
      <w:r w:rsidR="00CF65FC" w:rsidRPr="00CF65FC">
        <w:t xml:space="preserve"> </w:t>
      </w:r>
      <w:r w:rsidRPr="00CF65FC">
        <w:t>можно записать</w:t>
      </w:r>
    </w:p>
    <w:p w:rsidR="0029131D" w:rsidRPr="00CF65FC" w:rsidRDefault="007A02B0" w:rsidP="00CF65FC">
      <w:r>
        <w:pict>
          <v:shape id="_x0000_i1042" type="#_x0000_t75" style="width:399pt;height:18.75pt">
            <v:imagedata r:id="rId24" o:title=""/>
          </v:shape>
        </w:pict>
      </w:r>
      <w:r w:rsidR="0029131D" w:rsidRPr="00CF65FC">
        <w:t>,</w:t>
      </w:r>
      <w:r w:rsidR="00CF65FC" w:rsidRPr="00CF65FC">
        <w:t xml:space="preserve"> </w:t>
      </w:r>
      <w:r w:rsidR="0029131D" w:rsidRPr="00CF65FC">
        <w:t>(8</w:t>
      </w:r>
      <w:r w:rsidR="00CF65FC" w:rsidRPr="00CF65FC">
        <w:t xml:space="preserve">)  </w:t>
      </w:r>
    </w:p>
    <w:p w:rsidR="00CF65FC" w:rsidRPr="00CF65FC" w:rsidRDefault="0029131D" w:rsidP="00CF65FC">
      <w:r w:rsidRPr="00CF65FC">
        <w:t xml:space="preserve">где </w:t>
      </w:r>
      <w:r w:rsidR="007A02B0">
        <w:pict>
          <v:shape id="_x0000_i1043" type="#_x0000_t75" style="width:72.75pt;height:18.75pt">
            <v:imagedata r:id="rId25" o:title=""/>
          </v:shape>
        </w:pict>
      </w:r>
      <w:r w:rsidR="00CF65FC" w:rsidRPr="00CF65FC">
        <w:t xml:space="preserve">; </w:t>
      </w:r>
    </w:p>
    <w:p w:rsidR="0029131D" w:rsidRPr="00CF65FC" w:rsidRDefault="007A02B0" w:rsidP="00CF65FC">
      <w:r>
        <w:pict>
          <v:shape id="_x0000_i1044" type="#_x0000_t75" style="width:119.25pt;height:18.75pt">
            <v:imagedata r:id="rId26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>Из уравнения (8</w:t>
      </w:r>
      <w:r w:rsidR="00CF65FC" w:rsidRPr="00CF65FC">
        <w:t xml:space="preserve">) </w:t>
      </w:r>
      <w:r w:rsidRPr="00CF65FC">
        <w:t>можно определить значения оригинала в тактовых точках</w:t>
      </w:r>
      <w:r w:rsidR="00CF65FC" w:rsidRPr="00CF65FC">
        <w:t xml:space="preserve">: </w:t>
      </w:r>
    </w:p>
    <w:p w:rsidR="0029131D" w:rsidRPr="00CF65FC" w:rsidRDefault="007A02B0" w:rsidP="00CF65FC">
      <w:r>
        <w:pict>
          <v:shape id="_x0000_i1045" type="#_x0000_t75" style="width:162pt;height:45pt">
            <v:imagedata r:id="rId27" o:title=""/>
          </v:shape>
        </w:pict>
      </w:r>
      <w:r w:rsidR="00CF65FC" w:rsidRPr="00CF65FC">
        <w:t xml:space="preserve">. </w:t>
      </w:r>
      <w:r w:rsidR="0029131D" w:rsidRPr="00CF65FC">
        <w:t>(9</w:t>
      </w:r>
      <w:r w:rsidR="00CF65FC" w:rsidRPr="00CF65FC">
        <w:t xml:space="preserve">) </w:t>
      </w:r>
    </w:p>
    <w:p w:rsidR="00CF65FC" w:rsidRPr="00CF65FC" w:rsidRDefault="0029131D" w:rsidP="00CF65FC">
      <w:r w:rsidRPr="00CF65FC">
        <w:t>Уравнение (9</w:t>
      </w:r>
      <w:r w:rsidR="00CF65FC" w:rsidRPr="00CF65FC">
        <w:t xml:space="preserve">) </w:t>
      </w:r>
      <w:r w:rsidRPr="00CF65FC">
        <w:t>является разностным уравнением, определяющим связь между</w:t>
      </w:r>
      <w:r w:rsidR="00CF65FC" w:rsidRPr="00CF65FC">
        <w:t xml:space="preserve"> </w:t>
      </w:r>
      <w:r w:rsidRPr="00CF65FC">
        <w:t>входной и выходной величинами в тактовых точках</w:t>
      </w:r>
      <w:r w:rsidR="00CF65FC" w:rsidRPr="00CF65FC">
        <w:t xml:space="preserve">. </w:t>
      </w:r>
    </w:p>
    <w:p w:rsidR="00CF65FC" w:rsidRPr="00CF65FC" w:rsidRDefault="0029131D" w:rsidP="00CF65FC">
      <w:bookmarkStart w:id="4" w:name="_Toc137965050"/>
      <w:bookmarkStart w:id="5" w:name="_Toc137972545"/>
      <w:r w:rsidRPr="00CF65FC">
        <w:t>Операторный коэффициент передачи дискретной системы</w:t>
      </w:r>
      <w:bookmarkEnd w:id="4"/>
      <w:bookmarkEnd w:id="5"/>
    </w:p>
    <w:p w:rsidR="0029131D" w:rsidRPr="00CF65FC" w:rsidRDefault="0029131D" w:rsidP="00CF65FC">
      <w:r w:rsidRPr="00CF65FC">
        <w:t>Для составления операторного коэффициента передачи вводится оператор запаздывания – с</w:t>
      </w:r>
      <w:r w:rsidR="00CF65FC" w:rsidRPr="00CF65FC">
        <w:t xml:space="preserve">. </w:t>
      </w:r>
    </w:p>
    <w:p w:rsidR="0029131D" w:rsidRPr="00CF65FC" w:rsidRDefault="0029131D" w:rsidP="00CF65FC">
      <w:r w:rsidRPr="00CF65FC">
        <w:t>Действие его на временную функцию</w:t>
      </w:r>
      <w:r w:rsidR="00CF65FC" w:rsidRPr="00CF65FC">
        <w:t xml:space="preserve"> </w:t>
      </w:r>
      <w:r w:rsidRPr="00CF65FC">
        <w:t>приводит ее к сдвигу по времени на величину Т</w:t>
      </w:r>
      <w:r w:rsidR="00CF65FC" w:rsidRPr="00CF65FC">
        <w:t xml:space="preserve">: </w:t>
      </w:r>
    </w:p>
    <w:p w:rsidR="0029131D" w:rsidRPr="00CF65FC" w:rsidRDefault="007A02B0" w:rsidP="00CF65FC">
      <w:r>
        <w:pict>
          <v:shape id="_x0000_i1046" type="#_x0000_t75" style="width:117pt;height:18pt">
            <v:imagedata r:id="rId28" o:title=""/>
          </v:shape>
        </w:pict>
      </w:r>
      <w:r w:rsidR="00CF65FC" w:rsidRPr="00CF65FC">
        <w:t xml:space="preserve">; </w:t>
      </w:r>
    </w:p>
    <w:p w:rsidR="0029131D" w:rsidRPr="00CF65FC" w:rsidRDefault="007A02B0" w:rsidP="00CF65FC">
      <w:r>
        <w:pict>
          <v:shape id="_x0000_i1047" type="#_x0000_t75" style="width:129pt;height:21.75pt">
            <v:imagedata r:id="rId29" o:title=""/>
          </v:shape>
        </w:pict>
      </w:r>
      <w:r w:rsidR="00CF65FC" w:rsidRPr="00CF65FC">
        <w:t xml:space="preserve">; </w:t>
      </w:r>
    </w:p>
    <w:p w:rsidR="0029131D" w:rsidRPr="00CF65FC" w:rsidRDefault="0029131D" w:rsidP="00CF65FC">
      <w:r w:rsidRPr="00CF65FC">
        <w:t>…………………………</w:t>
      </w:r>
    </w:p>
    <w:p w:rsidR="0029131D" w:rsidRPr="00CF65FC" w:rsidRDefault="007A02B0" w:rsidP="00CF65FC">
      <w:r>
        <w:pict>
          <v:shape id="_x0000_i1048" type="#_x0000_t75" style="width:129pt;height:21.75pt">
            <v:imagedata r:id="rId30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При использовании оператора с разностное уравнение записывается в виде </w:t>
      </w:r>
    </w:p>
    <w:p w:rsidR="00CF65FC" w:rsidRPr="00CF65FC" w:rsidRDefault="007A02B0" w:rsidP="00CF65FC">
      <w:r>
        <w:pict>
          <v:shape id="_x0000_i1049" type="#_x0000_t75" style="width:123pt;height:18pt">
            <v:imagedata r:id="rId31" o:title=""/>
          </v:shape>
        </w:pict>
      </w:r>
      <w:r w:rsidR="0029131D" w:rsidRPr="00CF65FC">
        <w:t>,</w:t>
      </w:r>
    </w:p>
    <w:p w:rsidR="0029131D" w:rsidRPr="00CF65FC" w:rsidRDefault="0029131D" w:rsidP="00CF65FC">
      <w:r w:rsidRPr="00CF65FC">
        <w:t>где</w:t>
      </w:r>
    </w:p>
    <w:p w:rsidR="00CF65FC" w:rsidRPr="00CF65FC" w:rsidRDefault="007A02B0" w:rsidP="00CF65FC">
      <w:r>
        <w:pict>
          <v:shape id="_x0000_i1050" type="#_x0000_t75" style="width:198pt;height:45.75pt">
            <v:imagedata r:id="rId32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>Чтобы перейти от дискретной ПФ к операторному коэффициенту передачи, необходимо сделать замену</w:t>
      </w:r>
      <w:r w:rsidR="00CF65FC" w:rsidRPr="00CF65FC">
        <w:t xml:space="preserve">: </w:t>
      </w:r>
    </w:p>
    <w:p w:rsidR="00CF65FC" w:rsidRPr="00CF65FC" w:rsidRDefault="007A02B0" w:rsidP="00CF65FC">
      <w:r>
        <w:pict>
          <v:shape id="_x0000_i1051" type="#_x0000_t75" style="width:45pt;height:21pt">
            <v:imagedata r:id="rId33" o:title=""/>
          </v:shape>
        </w:pict>
      </w:r>
      <w:r w:rsidR="00CF65FC" w:rsidRPr="00CF65FC">
        <w:t xml:space="preserve">. </w:t>
      </w:r>
    </w:p>
    <w:p w:rsidR="00CF65FC" w:rsidRPr="00CF65FC" w:rsidRDefault="0029131D" w:rsidP="00CF65FC">
      <w:bookmarkStart w:id="6" w:name="_Toc137965051"/>
      <w:bookmarkStart w:id="7" w:name="_Toc137972546"/>
      <w:r w:rsidRPr="00CF65FC">
        <w:t>Комплексный коэффициент передачи дискретной системы</w:t>
      </w:r>
      <w:bookmarkEnd w:id="6"/>
      <w:bookmarkEnd w:id="7"/>
    </w:p>
    <w:p w:rsidR="0029131D" w:rsidRPr="00CF65FC" w:rsidRDefault="0029131D" w:rsidP="00CF65FC">
      <w:r w:rsidRPr="00CF65FC">
        <w:t>Комплексный коэффициент передачи дискретной системы (частотную передаточную функцию</w:t>
      </w:r>
      <w:r w:rsidR="00CF65FC" w:rsidRPr="00CF65FC">
        <w:t xml:space="preserve">) </w:t>
      </w:r>
      <w:r w:rsidRPr="00CF65FC">
        <w:t>можно получить из передаточной функции дискретной системы путем замены</w:t>
      </w:r>
      <w:r w:rsidR="00CF65FC" w:rsidRPr="00CF65FC">
        <w:t xml:space="preserve"> </w:t>
      </w:r>
      <w:r w:rsidR="007A02B0">
        <w:pict>
          <v:shape id="_x0000_i1052" type="#_x0000_t75" style="width:52.5pt;height:21pt">
            <v:imagedata r:id="rId34" o:title=""/>
          </v:shape>
        </w:pict>
      </w:r>
      <w:r w:rsidR="00CF65FC" w:rsidRPr="00CF65FC">
        <w:t xml:space="preserve">: </w:t>
      </w:r>
    </w:p>
    <w:p w:rsidR="00CF65FC" w:rsidRPr="00CF65FC" w:rsidRDefault="007A02B0" w:rsidP="00CF65FC">
      <w:r>
        <w:pict>
          <v:shape id="_x0000_i1053" type="#_x0000_t75" style="width:213pt;height:45.75pt">
            <v:imagedata r:id="rId35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Комплексный коэффициент передачи дискретной системы определяется как отношение комплексных амплитуд управляемой величины </w:t>
      </w:r>
      <w:r w:rsidRPr="00CF65FC">
        <w:rPr>
          <w:lang w:val="en-US"/>
        </w:rPr>
        <w:t>Y</w:t>
      </w:r>
      <w:r w:rsidRPr="00CF65FC">
        <w:t>(</w:t>
      </w:r>
      <w:r w:rsidRPr="00CF65FC">
        <w:rPr>
          <w:lang w:val="en-US"/>
        </w:rPr>
        <w:t>kT</w:t>
      </w:r>
      <w:r w:rsidR="00CF65FC" w:rsidRPr="00CF65FC">
        <w:t xml:space="preserve">) </w:t>
      </w:r>
      <w:r w:rsidRPr="00CF65FC">
        <w:t>и задающего воздействия</w:t>
      </w:r>
      <w:r w:rsidR="00CF65FC" w:rsidRPr="00CF65FC">
        <w:t xml:space="preserve"> </w:t>
      </w:r>
      <w:r w:rsidRPr="00CF65FC">
        <w:t xml:space="preserve">в тактовых точках </w:t>
      </w:r>
      <w:r w:rsidRPr="00CF65FC">
        <w:rPr>
          <w:lang w:val="en-US"/>
        </w:rPr>
        <w:t>kT</w:t>
      </w:r>
      <w:r w:rsidR="00CF65FC" w:rsidRPr="00CF65FC">
        <w:t xml:space="preserve">. </w:t>
      </w:r>
      <w:r w:rsidRPr="00CF65FC">
        <w:t xml:space="preserve">По формированию значений выходного процесса в тактовых точках дискретная система эквивалентна непрерывной с комплексным коэффициентом передачи </w:t>
      </w:r>
      <w:r w:rsidRPr="00CF65FC">
        <w:rPr>
          <w:lang w:val="en-US"/>
        </w:rPr>
        <w:t>H</w:t>
      </w:r>
      <w:r w:rsidRPr="00CF65FC">
        <w:t>д(</w:t>
      </w:r>
      <w:r w:rsidRPr="00CF65FC">
        <w:rPr>
          <w:lang w:val="en-US"/>
        </w:rPr>
        <w:t>jw</w:t>
      </w:r>
      <w:r w:rsidR="00CF65FC" w:rsidRPr="00CF65FC">
        <w:t xml:space="preserve">). </w:t>
      </w:r>
    </w:p>
    <w:p w:rsidR="00CF65FC" w:rsidRPr="00CF65FC" w:rsidRDefault="0029131D" w:rsidP="00CF65FC">
      <w:r w:rsidRPr="00CF65FC">
        <w:t xml:space="preserve">Комплексный коэффициент передачи является периодической функцией переменной </w:t>
      </w:r>
      <w:r w:rsidR="007A02B0">
        <w:pict>
          <v:shape id="_x0000_i1054" type="#_x0000_t75" style="width:12.75pt;height:12pt">
            <v:imagedata r:id="rId36" o:title=""/>
          </v:shape>
        </w:pict>
      </w:r>
      <w:r w:rsidR="00CF65FC" w:rsidRPr="00CF65FC">
        <w:t xml:space="preserve"> </w:t>
      </w:r>
      <w:r w:rsidRPr="00CF65FC">
        <w:t xml:space="preserve">с периодом изменения, равным </w:t>
      </w:r>
    </w:p>
    <w:p w:rsidR="00CF65FC" w:rsidRDefault="007A02B0" w:rsidP="00CF65FC">
      <w:r>
        <w:pict>
          <v:shape id="_x0000_i1055" type="#_x0000_t75" style="width:54pt;height:34.5pt">
            <v:imagedata r:id="rId37" o:title=""/>
          </v:shape>
        </w:pict>
      </w:r>
      <w:r w:rsidR="00CF65FC" w:rsidRPr="00CF65FC">
        <w:t xml:space="preserve">. </w:t>
      </w:r>
    </w:p>
    <w:p w:rsidR="00CF65FC" w:rsidRDefault="00CF65FC" w:rsidP="00CF65FC">
      <w:bookmarkStart w:id="8" w:name="_Toc137965052"/>
      <w:bookmarkStart w:id="9" w:name="_Toc137972547"/>
    </w:p>
    <w:p w:rsidR="00CF65FC" w:rsidRPr="00CF65FC" w:rsidRDefault="0029131D" w:rsidP="00CF65FC">
      <w:pPr>
        <w:pStyle w:val="1"/>
        <w:rPr>
          <w:kern w:val="0"/>
        </w:rPr>
      </w:pPr>
      <w:r w:rsidRPr="00CF65FC">
        <w:rPr>
          <w:kern w:val="0"/>
        </w:rPr>
        <w:t>Устойчивость дискретных систем</w:t>
      </w:r>
      <w:bookmarkEnd w:id="8"/>
      <w:bookmarkEnd w:id="9"/>
    </w:p>
    <w:p w:rsidR="00CF65FC" w:rsidRDefault="00CF65FC" w:rsidP="00CF65FC"/>
    <w:p w:rsidR="0029131D" w:rsidRPr="00CF65FC" w:rsidRDefault="0029131D" w:rsidP="00CF65FC">
      <w:r w:rsidRPr="00CF65FC">
        <w:t>Устойчивость дискретной системы связана с расположением</w:t>
      </w:r>
      <w:r w:rsidR="00CF65FC" w:rsidRPr="00CF65FC">
        <w:t xml:space="preserve"> </w:t>
      </w:r>
      <w:r w:rsidRPr="00CF65FC">
        <w:t>полюсов ее передаточной функции на комплексной плоскости</w:t>
      </w:r>
      <w:r w:rsidR="00CF65FC" w:rsidRPr="00CF65FC">
        <w:t xml:space="preserve">. </w:t>
      </w:r>
      <w:r w:rsidRPr="00CF65FC">
        <w:t>Если все полюса расположены в левой полуплоскости, система устойчива</w:t>
      </w:r>
      <w:r w:rsidR="00CF65FC" w:rsidRPr="00CF65FC">
        <w:t xml:space="preserve">. </w:t>
      </w:r>
      <w:r w:rsidRPr="00CF65FC">
        <w:t xml:space="preserve">Таким образом, заменив в передаточной функции </w:t>
      </w:r>
      <w:r w:rsidRPr="00CF65FC">
        <w:rPr>
          <w:lang w:val="en-US"/>
        </w:rPr>
        <w:t>H</w:t>
      </w:r>
      <w:r w:rsidRPr="00CF65FC">
        <w:t>(</w:t>
      </w:r>
      <w:r w:rsidRPr="00CF65FC">
        <w:rPr>
          <w:lang w:val="en-US"/>
        </w:rPr>
        <w:t>z</w:t>
      </w:r>
      <w:r w:rsidR="00CF65FC" w:rsidRPr="00CF65FC">
        <w:t xml:space="preserve">) </w:t>
      </w:r>
      <w:r w:rsidRPr="00CF65FC">
        <w:rPr>
          <w:lang w:val="en-US"/>
        </w:rPr>
        <w:t>z</w:t>
      </w:r>
      <w:r w:rsidRPr="00CF65FC">
        <w:t xml:space="preserve"> на </w:t>
      </w:r>
      <w:r w:rsidRPr="00CF65FC">
        <w:rPr>
          <w:lang w:val="en-US"/>
        </w:rPr>
        <w:t>esT</w:t>
      </w:r>
      <w:r w:rsidRPr="00CF65FC">
        <w:t xml:space="preserve"> и решив характеристическое уравнение, можно определить устойчивость</w:t>
      </w:r>
      <w:r w:rsidR="00CF65FC" w:rsidRPr="00CF65FC">
        <w:t xml:space="preserve">. </w:t>
      </w:r>
    </w:p>
    <w:p w:rsidR="00CF65FC" w:rsidRPr="00CF65FC" w:rsidRDefault="0029131D" w:rsidP="00CF65FC">
      <w:r w:rsidRPr="00CF65FC">
        <w:t xml:space="preserve">При переходе от </w:t>
      </w:r>
      <w:r w:rsidRPr="00CF65FC">
        <w:rPr>
          <w:lang w:val="en-US"/>
        </w:rPr>
        <w:t>s</w:t>
      </w:r>
      <w:r w:rsidRPr="00CF65FC">
        <w:t xml:space="preserve">-плоскости к </w:t>
      </w:r>
      <w:r w:rsidRPr="00CF65FC">
        <w:rPr>
          <w:lang w:val="en-US"/>
        </w:rPr>
        <w:t>z</w:t>
      </w:r>
      <w:r w:rsidRPr="00CF65FC">
        <w:t>-плоскости левая полуплоскость плоскости</w:t>
      </w:r>
      <w:r w:rsidR="00CF65FC" w:rsidRPr="00CF65FC">
        <w:t xml:space="preserve"> </w:t>
      </w:r>
      <w:r w:rsidRPr="00CF65FC">
        <w:rPr>
          <w:lang w:val="en-US"/>
        </w:rPr>
        <w:t>s</w:t>
      </w:r>
      <w:r w:rsidRPr="00CF65FC">
        <w:t xml:space="preserve"> трансформируется в круг единичного радиуса</w:t>
      </w:r>
      <w:r w:rsidR="00CF65FC" w:rsidRPr="00CF65FC">
        <w:t xml:space="preserve">. </w:t>
      </w:r>
      <w:r w:rsidRPr="00CF65FC">
        <w:t xml:space="preserve">Поэтому дискретная система устойчива, если полюсы ее передаточной функции </w:t>
      </w:r>
      <w:r w:rsidRPr="00CF65FC">
        <w:rPr>
          <w:lang w:val="en-US"/>
        </w:rPr>
        <w:t>H</w:t>
      </w:r>
      <w:r w:rsidRPr="00CF65FC">
        <w:t>(</w:t>
      </w:r>
      <w:r w:rsidRPr="00CF65FC">
        <w:rPr>
          <w:lang w:val="en-US"/>
        </w:rPr>
        <w:t>z</w:t>
      </w:r>
      <w:r w:rsidR="00CF65FC" w:rsidRPr="00CF65FC">
        <w:t xml:space="preserve">) </w:t>
      </w:r>
      <w:r w:rsidRPr="00CF65FC">
        <w:t xml:space="preserve">расположены внутри окружности единичного радиуса, </w:t>
      </w:r>
      <w:r w:rsidR="00CF65FC" w:rsidRPr="00CF65FC">
        <w:t xml:space="preserve">т.е. </w:t>
      </w:r>
      <w:r w:rsidRPr="00CF65FC">
        <w:t>удовлетворяют условию</w:t>
      </w:r>
    </w:p>
    <w:p w:rsidR="00CF65FC" w:rsidRPr="00CF65FC" w:rsidRDefault="0029131D" w:rsidP="00CF65FC">
      <w:r w:rsidRPr="00CF65FC">
        <w:t>|</w:t>
      </w:r>
      <w:r w:rsidRPr="00CF65FC">
        <w:rPr>
          <w:lang w:val="en-US"/>
        </w:rPr>
        <w:t>zi</w:t>
      </w:r>
      <w:r w:rsidRPr="00CF65FC">
        <w:t>| &lt; 1</w:t>
      </w:r>
      <w:r w:rsidR="00CF65FC" w:rsidRPr="00CF65FC">
        <w:t>,</w:t>
      </w:r>
      <w:r w:rsidRPr="00CF65FC">
        <w:t xml:space="preserve"> </w:t>
      </w:r>
      <w:r w:rsidRPr="00CF65FC">
        <w:rPr>
          <w:lang w:val="en-US"/>
        </w:rPr>
        <w:t>i</w:t>
      </w:r>
      <w:r w:rsidRPr="00CF65FC">
        <w:t xml:space="preserve"> = 1,2… </w:t>
      </w:r>
      <w:r w:rsidRPr="00CF65FC">
        <w:rPr>
          <w:lang w:val="en-US"/>
        </w:rPr>
        <w:t>n</w:t>
      </w:r>
      <w:r w:rsidRPr="00CF65FC">
        <w:t>,</w:t>
      </w:r>
    </w:p>
    <w:p w:rsidR="00CF65FC" w:rsidRDefault="0029131D" w:rsidP="00CF65FC">
      <w:r w:rsidRPr="00CF65FC">
        <w:t xml:space="preserve">где </w:t>
      </w:r>
      <w:r w:rsidRPr="00CF65FC">
        <w:rPr>
          <w:lang w:val="en-US"/>
        </w:rPr>
        <w:t>zi</w:t>
      </w:r>
      <w:r w:rsidRPr="00CF65FC">
        <w:t xml:space="preserve"> ─</w:t>
      </w:r>
      <w:r w:rsidR="00CF65FC" w:rsidRPr="00CF65FC">
        <w:t xml:space="preserve"> </w:t>
      </w:r>
      <w:r w:rsidRPr="00CF65FC">
        <w:t>корни характеристического уравнения</w:t>
      </w:r>
      <w:r w:rsidR="00CF65FC" w:rsidRPr="00CF65FC">
        <w:t xml:space="preserve">: </w:t>
      </w:r>
    </w:p>
    <w:p w:rsidR="00CF65FC" w:rsidRPr="00CF65FC" w:rsidRDefault="0029131D" w:rsidP="00CF65FC">
      <w:pPr>
        <w:rPr>
          <w:lang w:val="en-US"/>
        </w:rPr>
      </w:pPr>
      <w:r w:rsidRPr="00CF65FC">
        <w:rPr>
          <w:lang w:val="en-US"/>
        </w:rPr>
        <w:t>A(z</w:t>
      </w:r>
      <w:r w:rsidR="00CF65FC" w:rsidRPr="00CF65FC">
        <w:rPr>
          <w:lang w:val="en-US"/>
        </w:rPr>
        <w:t xml:space="preserve">) </w:t>
      </w:r>
      <w:r w:rsidRPr="00CF65FC">
        <w:rPr>
          <w:lang w:val="en-US"/>
        </w:rPr>
        <w:t>=</w:t>
      </w:r>
      <w:r w:rsidR="00CF65FC" w:rsidRPr="00CF65FC">
        <w:rPr>
          <w:lang w:val="en-US"/>
        </w:rPr>
        <w:t xml:space="preserve"> </w:t>
      </w:r>
      <w:r w:rsidRPr="00CF65FC">
        <w:rPr>
          <w:lang w:val="en-US"/>
        </w:rPr>
        <w:t>an zn</w:t>
      </w:r>
      <w:r w:rsidR="00CF65FC" w:rsidRPr="00CF65FC">
        <w:rPr>
          <w:lang w:val="en-US"/>
        </w:rPr>
        <w:t xml:space="preserve"> </w:t>
      </w:r>
      <w:r w:rsidRPr="00CF65FC">
        <w:rPr>
          <w:lang w:val="en-US"/>
        </w:rPr>
        <w:t>+ an-1z n-1 + …+ a0 = 0</w:t>
      </w:r>
      <w:r w:rsidR="00CF65FC" w:rsidRPr="00CF65FC">
        <w:rPr>
          <w:lang w:val="en-US"/>
        </w:rPr>
        <w:t xml:space="preserve">. </w:t>
      </w:r>
    </w:p>
    <w:p w:rsidR="00CF65FC" w:rsidRPr="00CF65FC" w:rsidRDefault="0029131D" w:rsidP="00CF65FC">
      <w:r w:rsidRPr="00CF65FC">
        <w:t>Характеристическое уравнение составляется путем приравнивания к нулю знаменателя передаточной функции</w:t>
      </w:r>
      <w:r w:rsidR="00CF65FC" w:rsidRPr="00CF65FC">
        <w:t xml:space="preserve">: </w:t>
      </w:r>
    </w:p>
    <w:p w:rsidR="00CF65FC" w:rsidRPr="00CF65FC" w:rsidRDefault="007A02B0" w:rsidP="00CF65FC">
      <w:r>
        <w:pict>
          <v:shape id="_x0000_i1056" type="#_x0000_t75" style="width:75pt;height:39pt">
            <v:imagedata r:id="rId38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>Для определения устойчивости дискретных систем используют алгебраические и частотные критерии</w:t>
      </w:r>
      <w:r w:rsidR="00CF65FC" w:rsidRPr="00CF65FC">
        <w:t xml:space="preserve">. </w:t>
      </w:r>
    </w:p>
    <w:p w:rsidR="00CF65FC" w:rsidRPr="00CF65FC" w:rsidRDefault="0029131D" w:rsidP="00CF65FC">
      <w:r w:rsidRPr="00CF65FC">
        <w:t>Алгебраический критерий состоит в проверке выполнения</w:t>
      </w:r>
      <w:r w:rsidR="00CF65FC" w:rsidRPr="00CF65FC">
        <w:t xml:space="preserve"> </w:t>
      </w:r>
      <w:r w:rsidRPr="00CF65FC">
        <w:t>системы неравенств, составленных из коэффициентов характеристического уравнения</w:t>
      </w:r>
      <w:r w:rsidR="00CF65FC" w:rsidRPr="00CF65FC">
        <w:t xml:space="preserve">. </w:t>
      </w:r>
    </w:p>
    <w:p w:rsidR="00CF65FC" w:rsidRPr="00CF65FC" w:rsidRDefault="0029131D" w:rsidP="00CF65FC">
      <w:r w:rsidRPr="00CF65FC">
        <w:t xml:space="preserve">При </w:t>
      </w:r>
      <w:r w:rsidRPr="00CF65FC">
        <w:rPr>
          <w:lang w:val="en-US"/>
        </w:rPr>
        <w:t>n</w:t>
      </w:r>
      <w:r w:rsidRPr="00CF65FC">
        <w:t xml:space="preserve"> = 1</w:t>
      </w:r>
      <w:r w:rsidR="00CF65FC" w:rsidRPr="00CF65FC">
        <w:t xml:space="preserve">:  </w:t>
      </w:r>
      <w:r w:rsidR="007A02B0">
        <w:pict>
          <v:shape id="_x0000_i1057" type="#_x0000_t75" style="width:1in;height:42.75pt">
            <v:imagedata r:id="rId39" o:title=""/>
          </v:shape>
        </w:pict>
      </w:r>
      <w:r w:rsidR="00CF65FC" w:rsidRPr="00CF65FC">
        <w:t xml:space="preserve">. </w:t>
      </w:r>
    </w:p>
    <w:p w:rsidR="00CF65FC" w:rsidRPr="00CF65FC" w:rsidRDefault="0029131D" w:rsidP="00CF65FC">
      <w:r w:rsidRPr="00CF65FC">
        <w:t xml:space="preserve">При </w:t>
      </w:r>
      <w:r w:rsidRPr="00CF65FC">
        <w:rPr>
          <w:lang w:val="en-US"/>
        </w:rPr>
        <w:t>n</w:t>
      </w:r>
      <w:r w:rsidRPr="00CF65FC">
        <w:t xml:space="preserve"> = 2</w:t>
      </w:r>
      <w:r w:rsidR="00CF65FC" w:rsidRPr="00CF65FC">
        <w:t xml:space="preserve">: </w:t>
      </w:r>
      <w:r w:rsidRPr="00CF65FC">
        <w:t xml:space="preserve"> </w:t>
      </w:r>
      <w:r w:rsidR="00CF65FC" w:rsidRPr="00CF65FC">
        <w:t xml:space="preserve"> </w:t>
      </w:r>
      <w:r w:rsidR="007A02B0">
        <w:pict>
          <v:shape id="_x0000_i1058" type="#_x0000_t75" style="width:99pt;height:65.25pt">
            <v:imagedata r:id="rId40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При </w:t>
      </w:r>
      <w:r w:rsidRPr="00CF65FC">
        <w:rPr>
          <w:lang w:val="en-US"/>
        </w:rPr>
        <w:t>n</w:t>
      </w:r>
      <w:r w:rsidRPr="00CF65FC">
        <w:t>=3 указанная система неравенств принимает вид</w:t>
      </w:r>
    </w:p>
    <w:p w:rsidR="00CF65FC" w:rsidRPr="00CF65FC" w:rsidRDefault="007A02B0" w:rsidP="00CF65FC">
      <w:r>
        <w:pict>
          <v:shape id="_x0000_i1059" type="#_x0000_t75" style="width:152.25pt;height:111pt">
            <v:imagedata r:id="rId41" o:title=""/>
          </v:shape>
        </w:pict>
      </w:r>
    </w:p>
    <w:p w:rsidR="0029131D" w:rsidRPr="00CF65FC" w:rsidRDefault="0029131D" w:rsidP="00CF65FC">
      <w:r w:rsidRPr="00CF65FC">
        <w:t>Частотный критерий (критерий Найквиста</w:t>
      </w:r>
      <w:r w:rsidR="00CF65FC" w:rsidRPr="00CF65FC">
        <w:t xml:space="preserve">): </w:t>
      </w:r>
      <w:r w:rsidRPr="00CF65FC">
        <w:t>если годограф комплексного коэффициента передачи разомкнутой системы</w:t>
      </w:r>
      <w:r w:rsidR="00CF65FC" w:rsidRPr="00CF65FC">
        <w:t xml:space="preserve"> </w:t>
      </w:r>
      <w:r w:rsidRPr="00CF65FC">
        <w:t xml:space="preserve">при изменении частоты от 0 до 2π/Т не охватывает точку </w:t>
      </w:r>
      <w:r w:rsidRPr="00CF65FC">
        <w:rPr>
          <w:lang w:val="en-US"/>
        </w:rPr>
        <w:t>c</w:t>
      </w:r>
      <w:r w:rsidRPr="00CF65FC">
        <w:t xml:space="preserve"> координатами (-1</w:t>
      </w:r>
      <w:r w:rsidR="00CF65FC" w:rsidRPr="00CF65FC">
        <w:t xml:space="preserve">; </w:t>
      </w:r>
      <w:r w:rsidRPr="00CF65FC">
        <w:rPr>
          <w:lang w:val="en-US"/>
        </w:rPr>
        <w:t>j</w:t>
      </w:r>
      <w:r w:rsidRPr="00CF65FC">
        <w:t>0</w:t>
      </w:r>
      <w:r w:rsidR="00CF65FC" w:rsidRPr="00CF65FC">
        <w:t xml:space="preserve">), </w:t>
      </w:r>
      <w:r w:rsidRPr="00CF65FC">
        <w:t>то система устойчива</w:t>
      </w:r>
      <w:r w:rsidR="00CF65FC" w:rsidRPr="00CF65FC">
        <w:t xml:space="preserve">. </w:t>
      </w:r>
    </w:p>
    <w:p w:rsidR="00CF65FC" w:rsidRDefault="0029131D" w:rsidP="00CF65FC">
      <w:r w:rsidRPr="00CF65FC">
        <w:t>Проанализируем устойчивость системы, представленной структурной схемой (</w:t>
      </w:r>
      <w:r w:rsidR="00CF65FC" w:rsidRPr="00CF65FC">
        <w:t xml:space="preserve">рис.1). </w:t>
      </w:r>
    </w:p>
    <w:p w:rsidR="00F61961" w:rsidRPr="00CF65FC" w:rsidRDefault="00F61961" w:rsidP="00CF65FC"/>
    <w:p w:rsidR="0029131D" w:rsidRPr="00CF65FC" w:rsidRDefault="007A02B0" w:rsidP="00CF65FC">
      <w:r>
        <w:pict>
          <v:shape id="_x0000_i1060" type="#_x0000_t75" style="width:242.25pt;height:73.5pt">
            <v:imagedata r:id="rId42" o:title=""/>
          </v:shape>
        </w:pict>
      </w:r>
    </w:p>
    <w:p w:rsidR="00F61961" w:rsidRDefault="00F61961" w:rsidP="00CF65FC"/>
    <w:p w:rsidR="00CF65FC" w:rsidRPr="00CF65FC" w:rsidRDefault="00CF65FC" w:rsidP="00CF65FC">
      <w:r w:rsidRPr="00CF65FC">
        <w:t xml:space="preserve">Рис.1. </w:t>
      </w:r>
      <w:r w:rsidR="0029131D" w:rsidRPr="00CF65FC">
        <w:t>Структурная схема дискретной системы</w:t>
      </w:r>
      <w:r>
        <w:t>.</w:t>
      </w:r>
    </w:p>
    <w:p w:rsidR="0029131D" w:rsidRPr="00CF65FC" w:rsidRDefault="0029131D" w:rsidP="00CF65FC">
      <w:r w:rsidRPr="00CF65FC">
        <w:t>Передаточная функция от воздействия к ошибке</w:t>
      </w:r>
    </w:p>
    <w:p w:rsidR="0029131D" w:rsidRPr="00CF65FC" w:rsidRDefault="007A02B0" w:rsidP="00CF65FC">
      <w:r>
        <w:pict>
          <v:shape id="_x0000_i1061" type="#_x0000_t75" style="width:126pt;height:39pt">
            <v:imagedata r:id="rId43" o:title=""/>
          </v:shape>
        </w:pict>
      </w:r>
      <w:r w:rsidR="0029131D" w:rsidRPr="00CF65FC">
        <w:t>,</w:t>
      </w:r>
    </w:p>
    <w:p w:rsidR="0029131D" w:rsidRPr="00CF65FC" w:rsidRDefault="0029131D" w:rsidP="00CF65FC">
      <w:r w:rsidRPr="00CF65FC">
        <w:t>Характеристическое уравнение</w:t>
      </w:r>
      <w:r w:rsidR="00CF65FC" w:rsidRPr="00CF65FC">
        <w:t xml:space="preserve">: </w:t>
      </w:r>
    </w:p>
    <w:p w:rsidR="0029131D" w:rsidRPr="00CF65FC" w:rsidRDefault="007A02B0" w:rsidP="00CF65FC">
      <w:r>
        <w:pict>
          <v:shape id="_x0000_i1062" type="#_x0000_t75" style="width:131.25pt;height:18.75pt">
            <v:imagedata r:id="rId44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Учитывая общую форму записи характеристического уравнения </w:t>
      </w:r>
      <w:r w:rsidR="007A02B0">
        <w:pict>
          <v:shape id="_x0000_i1063" type="#_x0000_t75" style="width:173.25pt;height:24pt">
            <v:imagedata r:id="rId45" o:title=""/>
          </v:shape>
        </w:pict>
      </w:r>
      <w:r w:rsidRPr="00CF65FC">
        <w:t>,</w:t>
      </w:r>
    </w:p>
    <w:p w:rsidR="0029131D" w:rsidRPr="00CF65FC" w:rsidRDefault="0029131D" w:rsidP="00CF65FC">
      <w:r w:rsidRPr="00CF65FC">
        <w:t>найдем коэффициенты</w:t>
      </w:r>
    </w:p>
    <w:p w:rsidR="0029131D" w:rsidRPr="00CF65FC" w:rsidRDefault="007A02B0" w:rsidP="00CF65FC">
      <w:r>
        <w:rPr>
          <w:lang w:val="en-US"/>
        </w:rPr>
        <w:pict>
          <v:shape id="_x0000_i1064" type="#_x0000_t75" style="width:33pt;height:17.25pt">
            <v:imagedata r:id="rId46" o:title=""/>
          </v:shape>
        </w:pict>
      </w:r>
      <w:r w:rsidR="0029131D" w:rsidRPr="00CF65FC">
        <w:t xml:space="preserve"> </w:t>
      </w:r>
      <w:r>
        <w:rPr>
          <w:lang w:val="en-US"/>
        </w:rPr>
        <w:pict>
          <v:shape id="_x0000_i1065" type="#_x0000_t75" style="width:39pt;height:18.75pt">
            <v:imagedata r:id="rId47" o:title=""/>
          </v:shape>
        </w:pict>
      </w:r>
      <w:r w:rsidR="0029131D" w:rsidRPr="00CF65FC">
        <w:t xml:space="preserve"> </w:t>
      </w:r>
      <w:r>
        <w:rPr>
          <w:lang w:val="en-US"/>
        </w:rPr>
        <w:pict>
          <v:shape id="_x0000_i1066" type="#_x0000_t75" style="width:81pt;height:18.75pt">
            <v:imagedata r:id="rId48" o:title=""/>
          </v:shape>
        </w:pict>
      </w:r>
    </w:p>
    <w:p w:rsidR="0029131D" w:rsidRPr="00CF65FC" w:rsidRDefault="0029131D" w:rsidP="00CF65FC">
      <w:r w:rsidRPr="00CF65FC">
        <w:t>Условие устойчивости для систем с</w:t>
      </w:r>
      <w:r w:rsidR="00CF65FC" w:rsidRPr="00CF65FC">
        <w:t xml:space="preserve"> </w:t>
      </w:r>
      <w:r w:rsidRPr="00CF65FC">
        <w:rPr>
          <w:lang w:val="en-US"/>
        </w:rPr>
        <w:t>n</w:t>
      </w:r>
      <w:r w:rsidRPr="00CF65FC">
        <w:t xml:space="preserve"> = 1</w:t>
      </w:r>
      <w:r w:rsidR="00CF65FC" w:rsidRPr="00CF65FC">
        <w:t xml:space="preserve">: </w:t>
      </w:r>
    </w:p>
    <w:p w:rsidR="0029131D" w:rsidRPr="00CF65FC" w:rsidRDefault="007A02B0" w:rsidP="00CF65FC">
      <w:r>
        <w:pict>
          <v:shape id="_x0000_i1067" type="#_x0000_t75" style="width:57.75pt;height:42.75pt">
            <v:imagedata r:id="rId49" o:title=""/>
          </v:shape>
        </w:pict>
      </w:r>
    </w:p>
    <w:p w:rsidR="0029131D" w:rsidRPr="00CF65FC" w:rsidRDefault="0029131D" w:rsidP="00CF65FC">
      <w:r w:rsidRPr="00CF65FC">
        <w:t>Таким образом, в дискретной системе</w:t>
      </w:r>
      <w:r w:rsidR="00CF65FC" w:rsidRPr="00CF65FC">
        <w:t xml:space="preserve"> </w:t>
      </w:r>
      <w:r w:rsidRPr="00CF65FC">
        <w:t>накладываются ограничения на период дискретизации</w:t>
      </w:r>
      <w:r w:rsidR="00CF65FC" w:rsidRPr="00CF65FC">
        <w:t xml:space="preserve"> </w:t>
      </w:r>
      <w:r w:rsidRPr="00CF65FC">
        <w:t>Т и на</w:t>
      </w:r>
      <w:r w:rsidR="00CF65FC" w:rsidRPr="00CF65FC">
        <w:t xml:space="preserve"> </w:t>
      </w:r>
      <w:r w:rsidRPr="00CF65FC">
        <w:t xml:space="preserve">коэффициент усиления </w:t>
      </w:r>
      <w:r w:rsidRPr="00CF65FC">
        <w:rPr>
          <w:lang w:val="en-US"/>
        </w:rPr>
        <w:t>Kv</w:t>
      </w:r>
      <w:r w:rsidR="00CF65FC" w:rsidRPr="00CF65FC">
        <w:t xml:space="preserve">. </w:t>
      </w:r>
    </w:p>
    <w:p w:rsidR="0029131D" w:rsidRPr="00CF65FC" w:rsidRDefault="0029131D" w:rsidP="00CF65FC">
      <w:r w:rsidRPr="00CF65FC">
        <w:t>Непрерывная система с одним интегратором не имеет таких ограничений</w: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Пусть </w:t>
      </w:r>
      <w:r w:rsidR="007A02B0">
        <w:pict>
          <v:shape id="_x0000_i1068" type="#_x0000_t75" style="width:48pt;height:18pt">
            <v:imagedata r:id="rId50" o:title=""/>
          </v:shape>
        </w:pict>
      </w:r>
      <w:r w:rsidRPr="00CF65FC">
        <w:t xml:space="preserve">при </w:t>
      </w:r>
      <w:r w:rsidRPr="00CF65FC">
        <w:rPr>
          <w:lang w:val="en-US"/>
        </w:rPr>
        <w:t>t</w:t>
      </w:r>
      <w:r w:rsidRPr="00CF65FC">
        <w:t xml:space="preserve"> = 0, а на выходе интегратора имеется напряжение </w:t>
      </w:r>
      <w:r w:rsidRPr="00CF65FC">
        <w:rPr>
          <w:lang w:val="en-US"/>
        </w:rPr>
        <w:t>U</w:t>
      </w:r>
      <w:r w:rsidR="00CF65FC" w:rsidRPr="00CF65FC">
        <w:t xml:space="preserve">, </w:t>
      </w:r>
      <w:r w:rsidRPr="00CF65FC">
        <w:t>равное х(0</w:t>
      </w:r>
      <w:r w:rsidR="00CF65FC" w:rsidRPr="00CF65FC">
        <w:t xml:space="preserve">); </w:t>
      </w:r>
      <w:r w:rsidRPr="00CF65FC">
        <w:t>тогда при</w:t>
      </w:r>
      <w:r w:rsidR="00CF65FC" w:rsidRPr="00CF65FC">
        <w:t xml:space="preserve"> </w:t>
      </w:r>
      <w:r w:rsidRPr="00CF65FC">
        <w:rPr>
          <w:lang w:val="en-US"/>
        </w:rPr>
        <w:t>t</w:t>
      </w:r>
      <w:r w:rsidRPr="00CF65FC">
        <w:t xml:space="preserve"> = 0 получим</w:t>
      </w:r>
      <w:r w:rsidR="00CF65FC" w:rsidRPr="00CF65FC">
        <w:t xml:space="preserve">: </w:t>
      </w:r>
    </w:p>
    <w:p w:rsidR="0029131D" w:rsidRPr="00CF65FC" w:rsidRDefault="007A02B0" w:rsidP="00CF65FC">
      <w:r>
        <w:pict>
          <v:shape id="_x0000_i1069" type="#_x0000_t75" style="width:75pt;height:18pt">
            <v:imagedata r:id="rId51" o:title=""/>
          </v:shape>
        </w:pict>
      </w:r>
      <w:r w:rsidR="0029131D" w:rsidRPr="00CF65FC">
        <w:t xml:space="preserve"> – на входе интегратора</w:t>
      </w:r>
      <w:r w:rsidR="00CF65FC" w:rsidRPr="00CF65FC">
        <w:t xml:space="preserve">; </w:t>
      </w:r>
    </w:p>
    <w:p w:rsidR="0029131D" w:rsidRPr="00CF65FC" w:rsidRDefault="007A02B0" w:rsidP="00CF65FC">
      <w:r>
        <w:pict>
          <v:shape id="_x0000_i1070" type="#_x0000_t75" style="width:162.75pt;height:18.75pt">
            <v:imagedata r:id="rId52" o:title=""/>
          </v:shape>
        </w:pict>
      </w:r>
      <w:r w:rsidR="0029131D" w:rsidRPr="00CF65FC">
        <w:t>– на выходе интегратора</w: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Соответственно </w:t>
      </w:r>
    </w:p>
    <w:p w:rsidR="0029131D" w:rsidRPr="00CF65FC" w:rsidRDefault="007A02B0" w:rsidP="00CF65FC">
      <w:r>
        <w:pict>
          <v:shape id="_x0000_i1071" type="#_x0000_t75" style="width:198pt;height:18.75pt">
            <v:imagedata r:id="rId53" o:title=""/>
          </v:shape>
        </w:pict>
      </w:r>
      <w:r w:rsidR="0029131D" w:rsidRPr="00CF65FC">
        <w:t>,</w:t>
      </w:r>
    </w:p>
    <w:p w:rsidR="0029131D" w:rsidRPr="00CF65FC" w:rsidRDefault="0029131D" w:rsidP="00CF65FC">
      <w:r w:rsidRPr="00CF65FC">
        <w:t xml:space="preserve">а через такт, при </w:t>
      </w:r>
      <w:r w:rsidRPr="00CF65FC">
        <w:rPr>
          <w:lang w:val="en-US"/>
        </w:rPr>
        <w:t>t</w:t>
      </w:r>
      <w:r w:rsidRPr="00CF65FC">
        <w:t xml:space="preserve"> = </w:t>
      </w:r>
      <w:r w:rsidRPr="00CF65FC">
        <w:rPr>
          <w:lang w:val="en-US"/>
        </w:rPr>
        <w:t>T</w:t>
      </w:r>
      <w:r w:rsidR="00CF65FC" w:rsidRPr="00CF65FC">
        <w:t xml:space="preserve">: </w:t>
      </w:r>
    </w:p>
    <w:p w:rsidR="0029131D" w:rsidRPr="00CF65FC" w:rsidRDefault="007A02B0" w:rsidP="00CF65FC">
      <w:r>
        <w:pict>
          <v:shape id="_x0000_i1072" type="#_x0000_t75" style="width:132.75pt;height:18.75pt">
            <v:imagedata r:id="rId54" o:title=""/>
          </v:shape>
        </w:pict>
      </w:r>
    </w:p>
    <w:p w:rsidR="00CF65FC" w:rsidRPr="00CF65FC" w:rsidRDefault="0029131D" w:rsidP="00CF65FC">
      <w:r w:rsidRPr="00CF65FC">
        <w:t>График зависимости х(</w:t>
      </w:r>
      <w:r w:rsidRPr="00CF65FC">
        <w:rPr>
          <w:lang w:val="en-US"/>
        </w:rPr>
        <w:t>t</w:t>
      </w:r>
      <w:r w:rsidR="00CF65FC" w:rsidRPr="00CF65FC">
        <w:t xml:space="preserve">) </w:t>
      </w:r>
      <w:r w:rsidRPr="00CF65FC">
        <w:t xml:space="preserve">приведен на </w:t>
      </w:r>
      <w:r w:rsidR="00CF65FC" w:rsidRPr="00CF65FC">
        <w:t xml:space="preserve">рис.2. </w:t>
      </w:r>
    </w:p>
    <w:p w:rsidR="0029131D" w:rsidRPr="00CF65FC" w:rsidRDefault="007A02B0" w:rsidP="00CF65FC">
      <w:r>
        <w:pict>
          <v:shape id="_x0000_i1073" type="#_x0000_t75" style="width:332.25pt;height:165pt">
            <v:imagedata r:id="rId55" o:title=""/>
          </v:shape>
        </w:pict>
      </w:r>
    </w:p>
    <w:p w:rsidR="00F61961" w:rsidRDefault="00F61961" w:rsidP="00CF65FC"/>
    <w:p w:rsidR="00CF65FC" w:rsidRPr="00CF65FC" w:rsidRDefault="00CF65FC" w:rsidP="00CF65FC">
      <w:r w:rsidRPr="00CF65FC">
        <w:t xml:space="preserve">Рис.2. </w:t>
      </w:r>
      <w:r w:rsidR="0029131D" w:rsidRPr="00CF65FC">
        <w:t>Графики изменения ошибки в переходном режиме</w:t>
      </w:r>
      <w:r>
        <w:t>.</w:t>
      </w:r>
    </w:p>
    <w:p w:rsidR="00CF65FC" w:rsidRDefault="00CF65FC" w:rsidP="00CF65FC">
      <w:bookmarkStart w:id="10" w:name="_Toc137965053"/>
      <w:bookmarkStart w:id="11" w:name="_Toc137972548"/>
    </w:p>
    <w:p w:rsidR="00CF65FC" w:rsidRPr="00CF65FC" w:rsidRDefault="0029131D" w:rsidP="00CF65FC">
      <w:pPr>
        <w:pStyle w:val="1"/>
        <w:rPr>
          <w:kern w:val="0"/>
        </w:rPr>
      </w:pPr>
      <w:r w:rsidRPr="00CF65FC">
        <w:rPr>
          <w:kern w:val="0"/>
        </w:rPr>
        <w:t>Анализ детерминированных процессов в дискретных системах</w:t>
      </w:r>
      <w:bookmarkEnd w:id="10"/>
      <w:bookmarkEnd w:id="11"/>
    </w:p>
    <w:p w:rsidR="00CF65FC" w:rsidRDefault="00CF65FC" w:rsidP="00CF65FC"/>
    <w:p w:rsidR="00CF65FC" w:rsidRPr="00CF65FC" w:rsidRDefault="0029131D" w:rsidP="00CF65FC">
      <w:r w:rsidRPr="00CF65FC">
        <w:t xml:space="preserve">Задачей анализа является определение динамической ошибки </w:t>
      </w:r>
      <w:r w:rsidR="007A02B0">
        <w:pict>
          <v:shape id="_x0000_i1074" type="#_x0000_t75" style="width:30.75pt;height:21.75pt">
            <v:imagedata r:id="rId56" o:title=""/>
          </v:shape>
        </w:pict>
      </w:r>
      <w:r w:rsidRPr="00CF65FC">
        <w:t xml:space="preserve"> или зависимости выходной величины от входной</w:t>
      </w:r>
      <w:r w:rsidR="00CF65FC" w:rsidRPr="00CF65FC">
        <w:t xml:space="preserve">. </w:t>
      </w:r>
      <w:r w:rsidRPr="00CF65FC">
        <w:t xml:space="preserve">Анализ может быть произведен с помощью </w:t>
      </w:r>
      <w:r w:rsidRPr="00CF65FC">
        <w:rPr>
          <w:lang w:val="en-US"/>
        </w:rPr>
        <w:t>z</w:t>
      </w:r>
      <w:r w:rsidRPr="00CF65FC">
        <w:t>-преобразований</w:t>
      </w:r>
      <w:r w:rsidR="00CF65FC" w:rsidRPr="00CF65FC">
        <w:t xml:space="preserve">. </w:t>
      </w:r>
    </w:p>
    <w:p w:rsidR="0029131D" w:rsidRPr="00CF65FC" w:rsidRDefault="0029131D" w:rsidP="00CF65FC">
      <w:r w:rsidRPr="00CF65FC">
        <w:t>Если</w:t>
      </w:r>
      <w:r w:rsidR="00CF65FC" w:rsidRPr="00CF65FC">
        <w:t xml:space="preserve"> </w:t>
      </w:r>
      <w:r w:rsidRPr="00CF65FC">
        <w:t xml:space="preserve">имеем </w:t>
      </w:r>
      <w:r w:rsidRPr="00CF65FC">
        <w:rPr>
          <w:lang w:val="en-US"/>
        </w:rPr>
        <w:t>z</w:t>
      </w:r>
      <w:r w:rsidRPr="00CF65FC">
        <w:t>-изображение</w:t>
      </w:r>
    </w:p>
    <w:p w:rsidR="0029131D" w:rsidRPr="00CF65FC" w:rsidRDefault="007A02B0" w:rsidP="00CF65FC">
      <w:r>
        <w:pict>
          <v:shape id="_x0000_i1075" type="#_x0000_t75" style="width:117.75pt;height:21.75pt">
            <v:imagedata r:id="rId57" o:title=""/>
          </v:shape>
        </w:pict>
      </w:r>
    </w:p>
    <w:p w:rsidR="0029131D" w:rsidRPr="00CF65FC" w:rsidRDefault="0029131D" w:rsidP="00CF65FC">
      <w:r w:rsidRPr="00CF65FC">
        <w:t>и</w:t>
      </w:r>
      <w:r w:rsidR="00CF65FC" w:rsidRPr="00CF65FC">
        <w:t xml:space="preserve"> </w:t>
      </w:r>
      <w:r w:rsidRPr="00CF65FC">
        <w:t xml:space="preserve">необходимо определить оригинал по </w:t>
      </w:r>
      <w:r w:rsidRPr="00CF65FC">
        <w:rPr>
          <w:lang w:val="en-US"/>
        </w:rPr>
        <w:t>z</w:t>
      </w:r>
      <w:r w:rsidRPr="00CF65FC">
        <w:t>-изображению выходной величины, то можно воспользоваться теоремой обращения</w:t>
      </w:r>
      <w:r w:rsidR="00CF65FC" w:rsidRPr="00CF65FC">
        <w:t xml:space="preserve">: </w:t>
      </w:r>
    </w:p>
    <w:p w:rsidR="00CF65FC" w:rsidRPr="00CF65FC" w:rsidRDefault="007A02B0" w:rsidP="00CF65FC">
      <w:pPr>
        <w:rPr>
          <w:lang w:val="en-US"/>
        </w:rPr>
      </w:pPr>
      <w:r>
        <w:pict>
          <v:shape id="_x0000_i1076" type="#_x0000_t75" style="width:167.25pt;height:38.25pt">
            <v:imagedata r:id="rId58" o:title=""/>
          </v:shape>
        </w:pict>
      </w:r>
    </w:p>
    <w:p w:rsidR="00CF65FC" w:rsidRPr="00CF65FC" w:rsidRDefault="0029131D" w:rsidP="00CF65FC">
      <w:r w:rsidRPr="00CF65FC">
        <w:t>Для вычисления интеграла обращения</w:t>
      </w:r>
      <w:r w:rsidR="00CF65FC" w:rsidRPr="00CF65FC">
        <w:t xml:space="preserve"> </w:t>
      </w:r>
      <w:r w:rsidRPr="00CF65FC">
        <w:t>используют теорему о вычетах, в соответствии с которой для простого полюса</w:t>
      </w:r>
    </w:p>
    <w:p w:rsidR="0029131D" w:rsidRPr="00CF65FC" w:rsidRDefault="007A02B0" w:rsidP="00CF65FC">
      <w:r>
        <w:pict>
          <v:shape id="_x0000_i1077" type="#_x0000_t75" style="width:146.25pt;height:30.75pt">
            <v:imagedata r:id="rId59" o:title=""/>
          </v:shape>
        </w:pict>
      </w:r>
      <w:r w:rsidR="00CF65FC" w:rsidRPr="00CF65FC">
        <w:t xml:space="preserve">. </w:t>
      </w:r>
    </w:p>
    <w:p w:rsidR="00CF65FC" w:rsidRPr="00CF65FC" w:rsidRDefault="0029131D" w:rsidP="00CF65FC">
      <w:r w:rsidRPr="00CF65FC">
        <w:t xml:space="preserve">Для полюса порядка </w:t>
      </w:r>
      <w:r w:rsidRPr="00CF65FC">
        <w:rPr>
          <w:lang w:val="en-US"/>
        </w:rPr>
        <w:t>m</w:t>
      </w:r>
      <w:r w:rsidR="00CF65FC" w:rsidRPr="00CF65FC">
        <w:t xml:space="preserve">: </w:t>
      </w:r>
    </w:p>
    <w:p w:rsidR="00CF65FC" w:rsidRPr="00CF65FC" w:rsidRDefault="007A02B0" w:rsidP="00CF65FC">
      <w:r>
        <w:pict>
          <v:shape id="_x0000_i1078" type="#_x0000_t75" style="width:255pt;height:49.5pt">
            <v:imagedata r:id="rId60" o:title=""/>
          </v:shape>
        </w:pict>
      </w:r>
      <w:r w:rsidR="00CF65FC" w:rsidRPr="00CF65FC">
        <w:t xml:space="preserve">. </w:t>
      </w:r>
    </w:p>
    <w:p w:rsidR="00CF65FC" w:rsidRPr="00CF65FC" w:rsidRDefault="0029131D" w:rsidP="00CF65FC">
      <w:r w:rsidRPr="00CF65FC">
        <w:t>Для определения установившегося значения величины</w:t>
      </w:r>
      <w:r w:rsidR="00CF65FC" w:rsidRPr="00CF65FC">
        <w:t xml:space="preserve"> </w:t>
      </w:r>
      <w:r w:rsidRPr="00CF65FC">
        <w:t>используют теорему о предельном значении оригинала</w:t>
      </w:r>
      <w:r w:rsidR="00CF65FC" w:rsidRPr="00CF65FC">
        <w:t xml:space="preserve">: </w:t>
      </w:r>
    </w:p>
    <w:p w:rsidR="00CF65FC" w:rsidRPr="00CF65FC" w:rsidRDefault="007A02B0" w:rsidP="00CF65FC">
      <w:r>
        <w:pict>
          <v:shape id="_x0000_i1079" type="#_x0000_t75" style="width:134.25pt;height:30.75pt">
            <v:imagedata r:id="rId61" o:title=""/>
          </v:shape>
        </w:pict>
      </w:r>
    </w:p>
    <w:p w:rsidR="0029131D" w:rsidRPr="00CF65FC" w:rsidRDefault="0029131D" w:rsidP="00CF65FC">
      <w:r w:rsidRPr="00CF65FC">
        <w:t xml:space="preserve">В некоторых случаях можно использовать таблицы, если выражение, определяющее </w:t>
      </w:r>
      <w:r w:rsidRPr="00CF65FC">
        <w:rPr>
          <w:lang w:val="en-US"/>
        </w:rPr>
        <w:t>z</w:t>
      </w:r>
      <w:r w:rsidRPr="00CF65FC">
        <w:t>-изображение, простое, или разложить его на простые слагаемые и затем использовать таблицы</w:t>
      </w:r>
      <w:r w:rsidR="00CF65FC" w:rsidRPr="00CF65FC">
        <w:t xml:space="preserve">. </w:t>
      </w:r>
    </w:p>
    <w:p w:rsidR="00CF65FC" w:rsidRPr="00CF65FC" w:rsidRDefault="0029131D" w:rsidP="00CF65FC">
      <w:r w:rsidRPr="00CF65FC">
        <w:t>Для определения реакции системы на детерминированное воздействие можно также использовать разностное уравнение</w:t>
      </w:r>
      <w:r w:rsidR="00CF65FC" w:rsidRPr="00CF65FC">
        <w:t xml:space="preserve">. </w:t>
      </w:r>
      <w:r w:rsidRPr="00CF65FC">
        <w:t>При высоком порядке</w:t>
      </w:r>
      <w:r w:rsidR="00CF65FC" w:rsidRPr="00CF65FC">
        <w:t xml:space="preserve"> </w:t>
      </w:r>
      <w:r w:rsidRPr="00CF65FC">
        <w:t>разностного уравнения для его решения применяют вычислительные средства</w:t>
      </w:r>
      <w:r w:rsidR="00CF65FC" w:rsidRPr="00CF65FC">
        <w:t xml:space="preserve">. </w:t>
      </w:r>
    </w:p>
    <w:p w:rsidR="00CF65FC" w:rsidRPr="00CF65FC" w:rsidRDefault="0029131D" w:rsidP="00CF65FC">
      <w:bookmarkStart w:id="12" w:name="_Toc137965054"/>
      <w:bookmarkStart w:id="13" w:name="_Toc137972549"/>
      <w:r w:rsidRPr="00CF65FC">
        <w:t>Анализ случайных процессов дискретных систем</w:t>
      </w:r>
      <w:bookmarkEnd w:id="12"/>
      <w:bookmarkEnd w:id="13"/>
    </w:p>
    <w:p w:rsidR="00CF65FC" w:rsidRPr="00CF65FC" w:rsidRDefault="0029131D" w:rsidP="00CF65FC">
      <w:r w:rsidRPr="00CF65FC">
        <w:t>Наиболее часто используемой характеристикой является дисперсия случайного процесса, в частности, дисперсия ошибки слежения</w:t>
      </w:r>
      <w:r w:rsidR="00CF65FC" w:rsidRPr="00CF65FC">
        <w:t xml:space="preserve">. </w:t>
      </w:r>
      <w:r w:rsidRPr="00CF65FC">
        <w:t>Дисперсия выходного процесса в тактовых точках (</w:t>
      </w:r>
      <w:r w:rsidRPr="00CF65FC">
        <w:rPr>
          <w:lang w:val="en-US"/>
        </w:rPr>
        <w:t>t</w:t>
      </w:r>
      <w:r w:rsidRPr="00CF65FC">
        <w:t xml:space="preserve">= </w:t>
      </w:r>
      <w:r w:rsidRPr="00CF65FC">
        <w:rPr>
          <w:lang w:val="en-US"/>
        </w:rPr>
        <w:t>kT</w:t>
      </w:r>
      <w:r w:rsidR="00CF65FC" w:rsidRPr="00CF65FC">
        <w:t xml:space="preserve">) </w:t>
      </w:r>
      <w:r w:rsidRPr="00CF65FC">
        <w:t xml:space="preserve">и стационарном случайном воздействии </w:t>
      </w:r>
      <w:r w:rsidRPr="00CF65FC">
        <w:rPr>
          <w:lang w:val="en-US"/>
        </w:rPr>
        <w:t>u</w:t>
      </w:r>
      <w:r w:rsidRPr="00CF65FC">
        <w:t>(</w:t>
      </w:r>
      <w:r w:rsidRPr="00CF65FC">
        <w:rPr>
          <w:lang w:val="en-US"/>
        </w:rPr>
        <w:t>t</w:t>
      </w:r>
      <w:r w:rsidR="00CF65FC" w:rsidRPr="00CF65FC">
        <w:t xml:space="preserve">) </w:t>
      </w:r>
      <w:r w:rsidRPr="00CF65FC">
        <w:t>на входе с известной корреляционной функцией</w:t>
      </w:r>
      <w:r w:rsidR="00CF65FC" w:rsidRPr="00CF65FC">
        <w:t xml:space="preserve"> </w:t>
      </w:r>
      <w:r w:rsidRPr="00CF65FC">
        <w:t xml:space="preserve">и спектральной плотностью </w:t>
      </w:r>
      <w:r w:rsidRPr="00CF65FC">
        <w:rPr>
          <w:lang w:val="en-US"/>
        </w:rPr>
        <w:t>S</w:t>
      </w:r>
      <w:r w:rsidRPr="00CF65FC">
        <w:t>(</w:t>
      </w:r>
      <w:r w:rsidRPr="00CF65FC">
        <w:rPr>
          <w:lang w:val="en-US"/>
        </w:rPr>
        <w:t>w</w:t>
      </w:r>
      <w:r w:rsidR="00CF65FC" w:rsidRPr="00CF65FC">
        <w:t xml:space="preserve">) </w:t>
      </w:r>
      <w:r w:rsidRPr="00CF65FC">
        <w:t>определяется выражением</w:t>
      </w:r>
    </w:p>
    <w:p w:rsidR="00CF65FC" w:rsidRPr="00CF65FC" w:rsidRDefault="007A02B0" w:rsidP="00CF65FC">
      <w:r>
        <w:pict>
          <v:shape id="_x0000_i1080" type="#_x0000_t75" style="width:256.5pt;height:78pt">
            <v:imagedata r:id="rId62" o:title=""/>
          </v:shape>
        </w:pict>
      </w:r>
      <w:r w:rsidR="00CF65FC" w:rsidRPr="00CF65FC">
        <w:t xml:space="preserve">. </w:t>
      </w:r>
    </w:p>
    <w:p w:rsidR="0029131D" w:rsidRPr="00CF65FC" w:rsidRDefault="0029131D" w:rsidP="00CF65FC">
      <w:r w:rsidRPr="00CF65FC">
        <w:t xml:space="preserve">Подынтегральное выражение является дробно-рациональной функцией переменной </w:t>
      </w:r>
      <w:r w:rsidRPr="00CF65FC">
        <w:rPr>
          <w:lang w:val="en-US"/>
        </w:rPr>
        <w:t>jw</w:t>
      </w:r>
      <w:r w:rsidR="00CF65FC" w:rsidRPr="00CF65FC">
        <w:t xml:space="preserve">. </w:t>
      </w:r>
      <w:r w:rsidRPr="00CF65FC">
        <w:t>Вычисление интеграла производится по методике, используемой</w:t>
      </w:r>
      <w:r w:rsidR="00CF65FC" w:rsidRPr="00CF65FC">
        <w:t xml:space="preserve"> </w:t>
      </w:r>
      <w:r w:rsidRPr="00CF65FC">
        <w:t>при расчете дисперсии в линейных непрерывных системах</w:t>
      </w:r>
      <w:r w:rsidR="00CF65FC" w:rsidRPr="00CF65FC">
        <w:t xml:space="preserve">. </w:t>
      </w:r>
    </w:p>
    <w:p w:rsidR="004967EB" w:rsidRPr="00CF65FC" w:rsidRDefault="00E57FBC" w:rsidP="00CF65FC">
      <w:pPr>
        <w:pStyle w:val="1"/>
        <w:rPr>
          <w:kern w:val="0"/>
        </w:rPr>
      </w:pPr>
      <w:r w:rsidRPr="00CF65FC">
        <w:rPr>
          <w:kern w:val="0"/>
        </w:rPr>
        <w:br w:type="page"/>
        <w:t>ЛИТЕРАТУРА</w:t>
      </w:r>
    </w:p>
    <w:p w:rsidR="00CF65FC" w:rsidRDefault="00CF65FC" w:rsidP="00CF65FC"/>
    <w:p w:rsidR="00E57FBC" w:rsidRPr="00CF65FC" w:rsidRDefault="00E57FBC" w:rsidP="00CF65FC">
      <w:r w:rsidRPr="00CF65FC">
        <w:t>1</w:t>
      </w:r>
      <w:r w:rsidR="00CF65FC" w:rsidRPr="00CF65FC">
        <w:t xml:space="preserve">. </w:t>
      </w:r>
      <w:r w:rsidRPr="00CF65FC">
        <w:t>Коновалов</w:t>
      </w:r>
      <w:r w:rsidR="00CF65FC" w:rsidRPr="00CF65FC">
        <w:t xml:space="preserve">. </w:t>
      </w:r>
      <w:r w:rsidRPr="00CF65FC">
        <w:t>Г</w:t>
      </w:r>
      <w:r w:rsidR="00CF65FC">
        <w:t xml:space="preserve">.Ф. </w:t>
      </w:r>
      <w:r w:rsidRPr="00CF65FC">
        <w:t>Радиоавтоматика</w:t>
      </w:r>
      <w:r w:rsidR="00CF65FC" w:rsidRPr="00CF65FC">
        <w:t xml:space="preserve">: </w:t>
      </w:r>
      <w:r w:rsidRPr="00CF65FC">
        <w:t>Учебник для вузов</w:t>
      </w:r>
      <w:r w:rsidR="00CF65FC" w:rsidRPr="00CF65FC">
        <w:t xml:space="preserve">. </w:t>
      </w:r>
      <w:r w:rsidRPr="00CF65FC">
        <w:t>– М</w:t>
      </w:r>
      <w:r w:rsidR="00CF65FC" w:rsidRPr="00CF65FC">
        <w:t xml:space="preserve">.: </w:t>
      </w:r>
      <w:r w:rsidRPr="00CF65FC">
        <w:t>Высш</w:t>
      </w:r>
      <w:r w:rsidR="00CF65FC" w:rsidRPr="00CF65FC">
        <w:t xml:space="preserve">. </w:t>
      </w:r>
      <w:r w:rsidRPr="00CF65FC">
        <w:t>шк</w:t>
      </w:r>
      <w:r w:rsidR="00CF65FC" w:rsidRPr="00CF65FC">
        <w:t>., 20</w:t>
      </w:r>
      <w:r w:rsidRPr="00CF65FC">
        <w:t>00</w:t>
      </w:r>
      <w:r w:rsidR="00CF65FC" w:rsidRPr="00CF65FC">
        <w:t xml:space="preserve">. </w:t>
      </w:r>
    </w:p>
    <w:p w:rsidR="00E57FBC" w:rsidRPr="00CF65FC" w:rsidRDefault="00E57FBC" w:rsidP="00CF65FC">
      <w:r w:rsidRPr="00CF65FC">
        <w:t>2</w:t>
      </w:r>
      <w:r w:rsidR="00CF65FC" w:rsidRPr="00CF65FC">
        <w:t xml:space="preserve">. </w:t>
      </w:r>
      <w:r w:rsidRPr="00CF65FC">
        <w:t>Радиоавтоматика</w:t>
      </w:r>
      <w:r w:rsidR="00CF65FC" w:rsidRPr="00CF65FC">
        <w:t xml:space="preserve">: </w:t>
      </w:r>
      <w:r w:rsidRPr="00CF65FC">
        <w:t>Учеб</w:t>
      </w:r>
      <w:r w:rsidR="00CF65FC" w:rsidRPr="00CF65FC">
        <w:t xml:space="preserve">. </w:t>
      </w:r>
      <w:r w:rsidRPr="00CF65FC">
        <w:t>пособие для вузов</w:t>
      </w:r>
      <w:r w:rsidR="00CF65FC" w:rsidRPr="00CF65FC">
        <w:t xml:space="preserve">. </w:t>
      </w:r>
      <w:r w:rsidRPr="00CF65FC">
        <w:t>/ Под ред</w:t>
      </w:r>
      <w:r w:rsidR="00CF65FC">
        <w:t xml:space="preserve">. В.А. </w:t>
      </w:r>
      <w:r w:rsidRPr="00CF65FC">
        <w:t>Бесекерского</w:t>
      </w:r>
      <w:r w:rsidR="00CF65FC" w:rsidRPr="00CF65FC">
        <w:t xml:space="preserve">. - </w:t>
      </w:r>
      <w:r w:rsidRPr="00CF65FC">
        <w:t>М</w:t>
      </w:r>
      <w:r w:rsidR="00CF65FC" w:rsidRPr="00CF65FC">
        <w:t xml:space="preserve">.: </w:t>
      </w:r>
      <w:r w:rsidRPr="00CF65FC">
        <w:t>Высш</w:t>
      </w:r>
      <w:r w:rsidR="00CF65FC" w:rsidRPr="00CF65FC">
        <w:t xml:space="preserve">. </w:t>
      </w:r>
      <w:r w:rsidRPr="00CF65FC">
        <w:t>шк</w:t>
      </w:r>
      <w:r w:rsidR="00CF65FC" w:rsidRPr="00CF65FC">
        <w:t>., 20</w:t>
      </w:r>
      <w:r w:rsidRPr="00CF65FC">
        <w:t>05</w:t>
      </w:r>
      <w:r w:rsidR="00CF65FC" w:rsidRPr="00CF65FC">
        <w:t xml:space="preserve">. </w:t>
      </w:r>
    </w:p>
    <w:p w:rsidR="00E57FBC" w:rsidRPr="00CF65FC" w:rsidRDefault="00E57FBC" w:rsidP="00CF65FC">
      <w:r w:rsidRPr="00CF65FC">
        <w:t>3</w:t>
      </w:r>
      <w:r w:rsidR="00F61961">
        <w:t xml:space="preserve">. </w:t>
      </w:r>
      <w:r w:rsidRPr="00CF65FC">
        <w:t>Первачев</w:t>
      </w:r>
      <w:r w:rsidR="00F61961">
        <w:t xml:space="preserve"> </w:t>
      </w:r>
      <w:r w:rsidR="00CF65FC">
        <w:t>С.</w:t>
      </w:r>
      <w:r w:rsidRPr="00CF65FC">
        <w:t>В Радиоавтоматика</w:t>
      </w:r>
      <w:r w:rsidR="00CF65FC" w:rsidRPr="00CF65FC">
        <w:t xml:space="preserve">: </w:t>
      </w:r>
      <w:r w:rsidRPr="00CF65FC">
        <w:t>Учебник для вузов</w:t>
      </w:r>
      <w:r w:rsidR="00CF65FC" w:rsidRPr="00CF65FC">
        <w:t xml:space="preserve">. - </w:t>
      </w:r>
      <w:r w:rsidRPr="00CF65FC">
        <w:t>М</w:t>
      </w:r>
      <w:r w:rsidR="00CF65FC" w:rsidRPr="00CF65FC">
        <w:t xml:space="preserve">.: </w:t>
      </w:r>
      <w:r w:rsidRPr="00CF65FC">
        <w:t>Радио и связь, 2002</w:t>
      </w:r>
      <w:r w:rsidR="00CF65FC" w:rsidRPr="00CF65FC">
        <w:t xml:space="preserve">. </w:t>
      </w:r>
    </w:p>
    <w:p w:rsidR="00CF65FC" w:rsidRDefault="00E57FBC" w:rsidP="00CF65FC">
      <w:r w:rsidRPr="00CF65FC">
        <w:t>4</w:t>
      </w:r>
      <w:r w:rsidR="00CF65FC" w:rsidRPr="00CF65FC">
        <w:t xml:space="preserve">. </w:t>
      </w:r>
      <w:r w:rsidRPr="00CF65FC">
        <w:t>Цифровые системы фазовой синхронизации</w:t>
      </w:r>
      <w:r w:rsidR="00CF65FC">
        <w:t xml:space="preserve"> </w:t>
      </w:r>
      <w:r w:rsidRPr="00CF65FC">
        <w:t>/ Под ред</w:t>
      </w:r>
      <w:r w:rsidR="00CF65FC">
        <w:t xml:space="preserve">. М.И. </w:t>
      </w:r>
      <w:r w:rsidRPr="00CF65FC">
        <w:t>Жодзишского – М</w:t>
      </w:r>
      <w:r w:rsidR="00CF65FC" w:rsidRPr="00CF65FC">
        <w:t xml:space="preserve">.: </w:t>
      </w:r>
      <w:r w:rsidRPr="00CF65FC">
        <w:t>Радио, 2000</w:t>
      </w:r>
      <w:r w:rsidR="00CF65FC">
        <w:t>.</w:t>
      </w:r>
    </w:p>
    <w:p w:rsidR="00E57FBC" w:rsidRPr="00CF65FC" w:rsidRDefault="00E57FBC" w:rsidP="00CF65FC">
      <w:bookmarkStart w:id="14" w:name="_GoBack"/>
      <w:bookmarkEnd w:id="14"/>
    </w:p>
    <w:sectPr w:rsidR="00E57FBC" w:rsidRPr="00CF65FC" w:rsidSect="00CF65FC">
      <w:headerReference w:type="default" r:id="rId63"/>
      <w:footerReference w:type="default" r:id="rId64"/>
      <w:headerReference w:type="first" r:id="rId65"/>
      <w:footerReference w:type="first" r:id="rId6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144" w:rsidRDefault="00504144">
      <w:r>
        <w:separator/>
      </w:r>
    </w:p>
  </w:endnote>
  <w:endnote w:type="continuationSeparator" w:id="0">
    <w:p w:rsidR="00504144" w:rsidRDefault="0050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FC" w:rsidRDefault="00CF65F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FC" w:rsidRDefault="00CF65F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144" w:rsidRDefault="00504144">
      <w:r>
        <w:separator/>
      </w:r>
    </w:p>
  </w:footnote>
  <w:footnote w:type="continuationSeparator" w:id="0">
    <w:p w:rsidR="00504144" w:rsidRDefault="0050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FC" w:rsidRDefault="00482867" w:rsidP="0016057D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CF65FC" w:rsidRDefault="00CF65FC" w:rsidP="00CF65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FC" w:rsidRDefault="00CF65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6A2"/>
    <w:multiLevelType w:val="hybridMultilevel"/>
    <w:tmpl w:val="10480302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F4DDB"/>
    <w:multiLevelType w:val="multilevel"/>
    <w:tmpl w:val="09A20A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0BEA3DE9"/>
    <w:multiLevelType w:val="hybridMultilevel"/>
    <w:tmpl w:val="48068AEA"/>
    <w:lvl w:ilvl="0" w:tplc="01625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912AD9"/>
    <w:multiLevelType w:val="hybridMultilevel"/>
    <w:tmpl w:val="88E68B3A"/>
    <w:lvl w:ilvl="0" w:tplc="1EEA7FB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D4050B"/>
    <w:multiLevelType w:val="multilevel"/>
    <w:tmpl w:val="5192CF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F1C1D81"/>
    <w:multiLevelType w:val="hybridMultilevel"/>
    <w:tmpl w:val="886649DC"/>
    <w:lvl w:ilvl="0" w:tplc="958CB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D1ABB"/>
    <w:multiLevelType w:val="multilevel"/>
    <w:tmpl w:val="7BE461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237D2AB1"/>
    <w:multiLevelType w:val="hybridMultilevel"/>
    <w:tmpl w:val="D136978C"/>
    <w:lvl w:ilvl="0" w:tplc="6BD43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CE06E">
      <w:numFmt w:val="none"/>
      <w:lvlText w:val=""/>
      <w:lvlJc w:val="left"/>
      <w:pPr>
        <w:tabs>
          <w:tab w:val="num" w:pos="360"/>
        </w:tabs>
      </w:pPr>
    </w:lvl>
    <w:lvl w:ilvl="2" w:tplc="828EFEC8">
      <w:numFmt w:val="none"/>
      <w:lvlText w:val=""/>
      <w:lvlJc w:val="left"/>
      <w:pPr>
        <w:tabs>
          <w:tab w:val="num" w:pos="360"/>
        </w:tabs>
      </w:pPr>
    </w:lvl>
    <w:lvl w:ilvl="3" w:tplc="E0B632AC">
      <w:numFmt w:val="none"/>
      <w:lvlText w:val=""/>
      <w:lvlJc w:val="left"/>
      <w:pPr>
        <w:tabs>
          <w:tab w:val="num" w:pos="360"/>
        </w:tabs>
      </w:pPr>
    </w:lvl>
    <w:lvl w:ilvl="4" w:tplc="728E3778">
      <w:numFmt w:val="none"/>
      <w:lvlText w:val=""/>
      <w:lvlJc w:val="left"/>
      <w:pPr>
        <w:tabs>
          <w:tab w:val="num" w:pos="360"/>
        </w:tabs>
      </w:pPr>
    </w:lvl>
    <w:lvl w:ilvl="5" w:tplc="6570DD9A">
      <w:numFmt w:val="none"/>
      <w:lvlText w:val=""/>
      <w:lvlJc w:val="left"/>
      <w:pPr>
        <w:tabs>
          <w:tab w:val="num" w:pos="360"/>
        </w:tabs>
      </w:pPr>
    </w:lvl>
    <w:lvl w:ilvl="6" w:tplc="DA407DE4">
      <w:numFmt w:val="none"/>
      <w:lvlText w:val=""/>
      <w:lvlJc w:val="left"/>
      <w:pPr>
        <w:tabs>
          <w:tab w:val="num" w:pos="360"/>
        </w:tabs>
      </w:pPr>
    </w:lvl>
    <w:lvl w:ilvl="7" w:tplc="1A1E42DC">
      <w:numFmt w:val="none"/>
      <w:lvlText w:val=""/>
      <w:lvlJc w:val="left"/>
      <w:pPr>
        <w:tabs>
          <w:tab w:val="num" w:pos="360"/>
        </w:tabs>
      </w:pPr>
    </w:lvl>
    <w:lvl w:ilvl="8" w:tplc="446C4F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831159"/>
    <w:multiLevelType w:val="multilevel"/>
    <w:tmpl w:val="BF90A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4742272"/>
    <w:multiLevelType w:val="hybridMultilevel"/>
    <w:tmpl w:val="724A0B5E"/>
    <w:lvl w:ilvl="0" w:tplc="2EE21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8AA0030"/>
    <w:multiLevelType w:val="hybridMultilevel"/>
    <w:tmpl w:val="78C82E84"/>
    <w:lvl w:ilvl="0" w:tplc="60D8D08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2627AE2"/>
    <w:multiLevelType w:val="hybridMultilevel"/>
    <w:tmpl w:val="B7D8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53BA5"/>
    <w:multiLevelType w:val="hybridMultilevel"/>
    <w:tmpl w:val="718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94B38"/>
    <w:multiLevelType w:val="hybridMultilevel"/>
    <w:tmpl w:val="E0105446"/>
    <w:lvl w:ilvl="0" w:tplc="84DEDFB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8FB6815"/>
    <w:multiLevelType w:val="hybridMultilevel"/>
    <w:tmpl w:val="007E1F8A"/>
    <w:lvl w:ilvl="0" w:tplc="61C8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FCB3E8F"/>
    <w:multiLevelType w:val="hybridMultilevel"/>
    <w:tmpl w:val="13867868"/>
    <w:lvl w:ilvl="0" w:tplc="15B87E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D6977"/>
    <w:multiLevelType w:val="hybridMultilevel"/>
    <w:tmpl w:val="5DBA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B70FB"/>
    <w:multiLevelType w:val="hybridMultilevel"/>
    <w:tmpl w:val="F918CF04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A7D5463"/>
    <w:multiLevelType w:val="hybridMultilevel"/>
    <w:tmpl w:val="D2B06794"/>
    <w:lvl w:ilvl="0" w:tplc="67DCFC4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C50355"/>
    <w:multiLevelType w:val="hybridMultilevel"/>
    <w:tmpl w:val="92AAFE5C"/>
    <w:lvl w:ilvl="0" w:tplc="AF1C5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EB40862"/>
    <w:multiLevelType w:val="hybridMultilevel"/>
    <w:tmpl w:val="A09025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16057D"/>
    <w:rsid w:val="00217D54"/>
    <w:rsid w:val="00290D37"/>
    <w:rsid w:val="0029131D"/>
    <w:rsid w:val="002C52C5"/>
    <w:rsid w:val="002D606F"/>
    <w:rsid w:val="00482867"/>
    <w:rsid w:val="00484758"/>
    <w:rsid w:val="004967EB"/>
    <w:rsid w:val="004E1D62"/>
    <w:rsid w:val="00504144"/>
    <w:rsid w:val="005B4592"/>
    <w:rsid w:val="00725100"/>
    <w:rsid w:val="00781444"/>
    <w:rsid w:val="007A02B0"/>
    <w:rsid w:val="007B7732"/>
    <w:rsid w:val="00A16E40"/>
    <w:rsid w:val="00A428F1"/>
    <w:rsid w:val="00A9519B"/>
    <w:rsid w:val="00AD3372"/>
    <w:rsid w:val="00B1697C"/>
    <w:rsid w:val="00CF5466"/>
    <w:rsid w:val="00CF65FC"/>
    <w:rsid w:val="00E24D4F"/>
    <w:rsid w:val="00E57FBC"/>
    <w:rsid w:val="00E97853"/>
    <w:rsid w:val="00F1308B"/>
    <w:rsid w:val="00F260D8"/>
    <w:rsid w:val="00F6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1E4F049A-B670-40D2-88A2-8F1B112F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5F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CF65F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CF65F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CF65F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CF65F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CF65F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CF65F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CF65F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F65F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99"/>
    <w:rsid w:val="00CF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CF65F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CF65FC"/>
    <w:rPr>
      <w:kern w:val="16"/>
      <w:sz w:val="24"/>
      <w:szCs w:val="24"/>
    </w:rPr>
  </w:style>
  <w:style w:type="paragraph" w:styleId="a7">
    <w:name w:val="Body Text"/>
    <w:basedOn w:val="a1"/>
    <w:link w:val="a9"/>
    <w:uiPriority w:val="99"/>
    <w:rsid w:val="00CF65FC"/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CF65F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CF65F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CF65F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CF65F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CF65F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CF65F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CF65FC"/>
    <w:pPr>
      <w:ind w:left="958"/>
    </w:pPr>
  </w:style>
  <w:style w:type="paragraph" w:customStyle="1" w:styleId="a">
    <w:name w:val="список ненумерованный"/>
    <w:autoRedefine/>
    <w:uiPriority w:val="99"/>
    <w:rsid w:val="00CF65FC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CF65FC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CF65F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CF65F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CF65FC"/>
    <w:pPr>
      <w:ind w:left="709" w:firstLine="0"/>
    </w:pPr>
  </w:style>
  <w:style w:type="paragraph" w:customStyle="1" w:styleId="ac">
    <w:name w:val="схема"/>
    <w:uiPriority w:val="99"/>
    <w:rsid w:val="00CF65FC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CF65FC"/>
    <w:pPr>
      <w:jc w:val="center"/>
    </w:pPr>
  </w:style>
  <w:style w:type="paragraph" w:styleId="ae">
    <w:name w:val="footnote text"/>
    <w:basedOn w:val="a1"/>
    <w:link w:val="af"/>
    <w:uiPriority w:val="99"/>
    <w:semiHidden/>
    <w:rsid w:val="00CF65FC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CF65FC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CF65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CF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2014-02-21T21:25:00Z</dcterms:created>
  <dcterms:modified xsi:type="dcterms:W3CDTF">2014-02-21T21:25:00Z</dcterms:modified>
</cp:coreProperties>
</file>