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E4" w:rsidRDefault="009778E4">
      <w:pPr>
        <w:pStyle w:val="a3"/>
        <w:rPr>
          <w:b w:val="0"/>
          <w:sz w:val="28"/>
          <w:szCs w:val="28"/>
        </w:rPr>
      </w:pPr>
      <w:r>
        <w:rPr>
          <w:b w:val="0"/>
          <w:sz w:val="28"/>
          <w:szCs w:val="28"/>
        </w:rPr>
        <w:t>…….. Государственный Университет</w:t>
      </w:r>
    </w:p>
    <w:p w:rsidR="009778E4" w:rsidRDefault="009778E4">
      <w:pPr>
        <w:pStyle w:val="a3"/>
        <w:rPr>
          <w:b w:val="0"/>
          <w:sz w:val="28"/>
          <w:szCs w:val="28"/>
        </w:rPr>
      </w:pPr>
      <w:r>
        <w:rPr>
          <w:b w:val="0"/>
          <w:sz w:val="28"/>
          <w:szCs w:val="28"/>
        </w:rPr>
        <w:t>Экономический факультет</w:t>
      </w:r>
    </w:p>
    <w:p w:rsidR="009778E4" w:rsidRDefault="009778E4">
      <w:pPr>
        <w:pStyle w:val="a4"/>
        <w:rPr>
          <w:sz w:val="28"/>
          <w:szCs w:val="28"/>
        </w:rPr>
      </w:pPr>
    </w:p>
    <w:p w:rsidR="009778E4" w:rsidRDefault="009778E4">
      <w:pPr>
        <w:pStyle w:val="a4"/>
        <w:rPr>
          <w:sz w:val="28"/>
          <w:szCs w:val="28"/>
        </w:rPr>
      </w:pPr>
    </w:p>
    <w:p w:rsidR="009778E4" w:rsidRDefault="009778E4">
      <w:pPr>
        <w:pStyle w:val="a4"/>
        <w:rPr>
          <w:sz w:val="28"/>
          <w:szCs w:val="28"/>
        </w:rPr>
      </w:pPr>
    </w:p>
    <w:p w:rsidR="009778E4" w:rsidRDefault="009778E4">
      <w:pPr>
        <w:pStyle w:val="a4"/>
        <w:rPr>
          <w:sz w:val="28"/>
          <w:szCs w:val="28"/>
        </w:rPr>
      </w:pPr>
    </w:p>
    <w:p w:rsidR="009778E4" w:rsidRDefault="009778E4">
      <w:pPr>
        <w:pStyle w:val="a4"/>
        <w:rPr>
          <w:sz w:val="28"/>
          <w:szCs w:val="28"/>
        </w:rPr>
      </w:pPr>
    </w:p>
    <w:p w:rsidR="009778E4" w:rsidRDefault="009778E4">
      <w:pPr>
        <w:pStyle w:val="a4"/>
        <w:rPr>
          <w:sz w:val="28"/>
          <w:szCs w:val="28"/>
        </w:rPr>
      </w:pPr>
      <w:r>
        <w:rPr>
          <w:sz w:val="28"/>
          <w:szCs w:val="28"/>
        </w:rPr>
        <w:t>Курсовая работа</w:t>
      </w:r>
    </w:p>
    <w:p w:rsidR="009778E4" w:rsidRDefault="009778E4">
      <w:pPr>
        <w:pStyle w:val="a4"/>
        <w:rPr>
          <w:sz w:val="28"/>
          <w:szCs w:val="28"/>
        </w:rPr>
      </w:pPr>
      <w:r>
        <w:rPr>
          <w:sz w:val="28"/>
          <w:szCs w:val="28"/>
        </w:rPr>
        <w:t>на тему:   «Доходы и расходы государственного бюджета РФ»</w:t>
      </w:r>
    </w:p>
    <w:p w:rsidR="009778E4" w:rsidRDefault="009778E4">
      <w:pPr>
        <w:pStyle w:val="a4"/>
        <w:rPr>
          <w:sz w:val="28"/>
          <w:szCs w:val="28"/>
        </w:rPr>
      </w:pPr>
    </w:p>
    <w:p w:rsidR="009778E4" w:rsidRDefault="009778E4">
      <w:pPr>
        <w:spacing w:line="360" w:lineRule="auto"/>
        <w:jc w:val="center"/>
        <w:rPr>
          <w:sz w:val="28"/>
          <w:szCs w:val="28"/>
        </w:rPr>
      </w:pPr>
    </w:p>
    <w:p w:rsidR="009778E4" w:rsidRDefault="009778E4">
      <w:pPr>
        <w:spacing w:line="360" w:lineRule="auto"/>
        <w:jc w:val="center"/>
        <w:rPr>
          <w:sz w:val="28"/>
          <w:szCs w:val="28"/>
        </w:rPr>
      </w:pPr>
    </w:p>
    <w:p w:rsidR="009778E4" w:rsidRDefault="009778E4">
      <w:pPr>
        <w:spacing w:line="360" w:lineRule="auto"/>
        <w:jc w:val="center"/>
        <w:rPr>
          <w:sz w:val="28"/>
          <w:szCs w:val="28"/>
        </w:rPr>
      </w:pPr>
    </w:p>
    <w:p w:rsidR="009778E4" w:rsidRDefault="009778E4">
      <w:pPr>
        <w:spacing w:line="360" w:lineRule="auto"/>
        <w:jc w:val="center"/>
        <w:rPr>
          <w:sz w:val="28"/>
          <w:szCs w:val="28"/>
        </w:rPr>
      </w:pPr>
    </w:p>
    <w:p w:rsidR="009778E4" w:rsidRDefault="009778E4">
      <w:pPr>
        <w:spacing w:line="360" w:lineRule="auto"/>
        <w:rPr>
          <w:sz w:val="28"/>
          <w:szCs w:val="28"/>
        </w:rPr>
      </w:pPr>
    </w:p>
    <w:p w:rsidR="009778E4" w:rsidRDefault="009778E4">
      <w:pPr>
        <w:spacing w:line="360" w:lineRule="auto"/>
        <w:jc w:val="both"/>
        <w:rPr>
          <w:sz w:val="28"/>
          <w:szCs w:val="28"/>
        </w:rPr>
      </w:pPr>
    </w:p>
    <w:p w:rsidR="009778E4" w:rsidRDefault="009778E4">
      <w:pPr>
        <w:spacing w:line="360" w:lineRule="auto"/>
        <w:jc w:val="center"/>
        <w:rPr>
          <w:sz w:val="28"/>
          <w:szCs w:val="28"/>
        </w:rPr>
      </w:pPr>
    </w:p>
    <w:p w:rsidR="009778E4" w:rsidRDefault="009778E4">
      <w:pPr>
        <w:spacing w:line="360" w:lineRule="auto"/>
        <w:jc w:val="center"/>
        <w:rPr>
          <w:sz w:val="28"/>
          <w:szCs w:val="28"/>
        </w:rPr>
      </w:pPr>
    </w:p>
    <w:p w:rsidR="009778E4" w:rsidRDefault="009778E4">
      <w:pPr>
        <w:spacing w:line="360" w:lineRule="auto"/>
        <w:jc w:val="center"/>
        <w:rPr>
          <w:sz w:val="28"/>
          <w:szCs w:val="28"/>
        </w:rPr>
      </w:pPr>
    </w:p>
    <w:p w:rsidR="009778E4" w:rsidRDefault="009778E4">
      <w:pPr>
        <w:spacing w:line="360" w:lineRule="auto"/>
        <w:jc w:val="center"/>
        <w:rPr>
          <w:sz w:val="28"/>
          <w:szCs w:val="28"/>
        </w:rPr>
      </w:pPr>
    </w:p>
    <w:p w:rsidR="009778E4" w:rsidRDefault="009778E4">
      <w:pPr>
        <w:spacing w:line="360" w:lineRule="auto"/>
        <w:jc w:val="center"/>
        <w:rPr>
          <w:sz w:val="28"/>
          <w:szCs w:val="28"/>
        </w:rPr>
      </w:pPr>
    </w:p>
    <w:p w:rsidR="009778E4" w:rsidRDefault="009778E4">
      <w:pPr>
        <w:spacing w:line="360" w:lineRule="auto"/>
        <w:jc w:val="right"/>
        <w:rPr>
          <w:sz w:val="28"/>
          <w:szCs w:val="28"/>
        </w:rPr>
      </w:pPr>
      <w:r>
        <w:rPr>
          <w:sz w:val="28"/>
          <w:szCs w:val="28"/>
        </w:rPr>
        <w:t>Выполнила: Пестовская  Н.Э.</w:t>
      </w:r>
    </w:p>
    <w:p w:rsidR="009778E4" w:rsidRDefault="009778E4">
      <w:pPr>
        <w:spacing w:line="360" w:lineRule="auto"/>
        <w:jc w:val="right"/>
        <w:rPr>
          <w:sz w:val="28"/>
          <w:szCs w:val="28"/>
        </w:rPr>
      </w:pPr>
      <w:r>
        <w:rPr>
          <w:sz w:val="28"/>
          <w:szCs w:val="28"/>
        </w:rPr>
        <w:t xml:space="preserve"> «Финансы и кредит»</w:t>
      </w:r>
    </w:p>
    <w:p w:rsidR="009778E4" w:rsidRDefault="009778E4">
      <w:pPr>
        <w:spacing w:line="360" w:lineRule="auto"/>
        <w:jc w:val="center"/>
        <w:rPr>
          <w:sz w:val="28"/>
          <w:szCs w:val="28"/>
        </w:rPr>
      </w:pPr>
      <w:r>
        <w:rPr>
          <w:sz w:val="28"/>
          <w:szCs w:val="28"/>
        </w:rPr>
        <w:t xml:space="preserve">                                 </w:t>
      </w:r>
      <w:r>
        <w:rPr>
          <w:sz w:val="28"/>
          <w:szCs w:val="28"/>
        </w:rPr>
        <w:tab/>
      </w:r>
      <w:r>
        <w:rPr>
          <w:sz w:val="28"/>
          <w:szCs w:val="28"/>
        </w:rPr>
        <w:tab/>
        <w:t xml:space="preserve">       Проверила: </w:t>
      </w:r>
    </w:p>
    <w:p w:rsidR="009778E4" w:rsidRDefault="009778E4">
      <w:pPr>
        <w:spacing w:line="360" w:lineRule="auto"/>
        <w:rPr>
          <w:sz w:val="28"/>
          <w:szCs w:val="28"/>
        </w:rPr>
      </w:pPr>
    </w:p>
    <w:p w:rsidR="009778E4" w:rsidRDefault="009778E4">
      <w:pPr>
        <w:spacing w:line="360" w:lineRule="auto"/>
        <w:rPr>
          <w:sz w:val="28"/>
          <w:szCs w:val="28"/>
        </w:rPr>
      </w:pPr>
    </w:p>
    <w:p w:rsidR="009778E4" w:rsidRDefault="009778E4">
      <w:pPr>
        <w:spacing w:line="360" w:lineRule="auto"/>
        <w:rPr>
          <w:sz w:val="28"/>
          <w:szCs w:val="28"/>
        </w:rPr>
      </w:pPr>
    </w:p>
    <w:p w:rsidR="009778E4" w:rsidRDefault="009778E4">
      <w:pPr>
        <w:spacing w:line="360" w:lineRule="auto"/>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center"/>
        <w:rPr>
          <w:b/>
          <w:sz w:val="28"/>
          <w:szCs w:val="28"/>
        </w:rPr>
      </w:pPr>
      <w:r>
        <w:rPr>
          <w:b/>
          <w:sz w:val="28"/>
          <w:szCs w:val="28"/>
        </w:rPr>
        <w:t>Содержание:</w:t>
      </w:r>
    </w:p>
    <w:p w:rsidR="009778E4" w:rsidRDefault="009778E4">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стр.</w:t>
      </w:r>
    </w:p>
    <w:p w:rsidR="009778E4" w:rsidRDefault="009778E4">
      <w:pPr>
        <w:numPr>
          <w:ilvl w:val="0"/>
          <w:numId w:val="1"/>
        </w:numPr>
        <w:spacing w:line="360" w:lineRule="auto"/>
        <w:jc w:val="both"/>
        <w:rPr>
          <w:sz w:val="28"/>
          <w:szCs w:val="28"/>
        </w:rPr>
      </w:pPr>
      <w:r>
        <w:rPr>
          <w:sz w:val="28"/>
          <w:szCs w:val="28"/>
        </w:rPr>
        <w:t>Введение</w:t>
      </w:r>
      <w:r>
        <w:rPr>
          <w:sz w:val="20"/>
          <w:szCs w:val="28"/>
        </w:rPr>
        <w:t>.</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p>
    <w:p w:rsidR="009778E4" w:rsidRDefault="009778E4">
      <w:pPr>
        <w:numPr>
          <w:ilvl w:val="0"/>
          <w:numId w:val="1"/>
        </w:numPr>
        <w:spacing w:line="360" w:lineRule="auto"/>
        <w:jc w:val="both"/>
        <w:rPr>
          <w:sz w:val="28"/>
          <w:szCs w:val="28"/>
        </w:rPr>
      </w:pPr>
      <w:r>
        <w:rPr>
          <w:sz w:val="28"/>
          <w:szCs w:val="28"/>
        </w:rPr>
        <w:t>Доходы государственного бюджета.</w:t>
      </w:r>
      <w:r>
        <w:rPr>
          <w:sz w:val="28"/>
          <w:szCs w:val="28"/>
        </w:rPr>
        <w:tab/>
      </w:r>
      <w:r>
        <w:rPr>
          <w:sz w:val="28"/>
          <w:szCs w:val="28"/>
        </w:rPr>
        <w:tab/>
      </w:r>
      <w:r>
        <w:rPr>
          <w:sz w:val="28"/>
          <w:szCs w:val="28"/>
        </w:rPr>
        <w:tab/>
      </w:r>
      <w:r>
        <w:rPr>
          <w:sz w:val="28"/>
          <w:szCs w:val="28"/>
        </w:rPr>
        <w:tab/>
      </w:r>
      <w:r>
        <w:rPr>
          <w:sz w:val="28"/>
          <w:szCs w:val="28"/>
        </w:rPr>
        <w:tab/>
        <w:t>9</w:t>
      </w:r>
    </w:p>
    <w:p w:rsidR="009778E4" w:rsidRDefault="009778E4">
      <w:pPr>
        <w:numPr>
          <w:ilvl w:val="0"/>
          <w:numId w:val="1"/>
        </w:numPr>
        <w:spacing w:line="360" w:lineRule="auto"/>
        <w:jc w:val="both"/>
        <w:rPr>
          <w:sz w:val="28"/>
          <w:szCs w:val="28"/>
        </w:rPr>
      </w:pPr>
      <w:r>
        <w:rPr>
          <w:sz w:val="28"/>
          <w:szCs w:val="28"/>
        </w:rPr>
        <w:t>Расходы государственного бюджета.</w:t>
      </w:r>
      <w:r>
        <w:rPr>
          <w:sz w:val="28"/>
          <w:szCs w:val="28"/>
        </w:rPr>
        <w:tab/>
      </w:r>
      <w:r>
        <w:rPr>
          <w:sz w:val="28"/>
          <w:szCs w:val="28"/>
        </w:rPr>
        <w:tab/>
      </w:r>
      <w:r>
        <w:rPr>
          <w:sz w:val="28"/>
          <w:szCs w:val="28"/>
        </w:rPr>
        <w:tab/>
      </w:r>
      <w:r>
        <w:rPr>
          <w:sz w:val="28"/>
          <w:szCs w:val="28"/>
        </w:rPr>
        <w:tab/>
      </w:r>
      <w:r>
        <w:rPr>
          <w:sz w:val="28"/>
          <w:szCs w:val="28"/>
        </w:rPr>
        <w:tab/>
        <w:t>12</w:t>
      </w:r>
    </w:p>
    <w:p w:rsidR="009778E4" w:rsidRDefault="009778E4">
      <w:pPr>
        <w:numPr>
          <w:ilvl w:val="0"/>
          <w:numId w:val="1"/>
        </w:numPr>
        <w:spacing w:line="360" w:lineRule="auto"/>
        <w:jc w:val="both"/>
        <w:rPr>
          <w:sz w:val="28"/>
          <w:szCs w:val="28"/>
        </w:rPr>
      </w:pPr>
      <w:r>
        <w:rPr>
          <w:sz w:val="28"/>
          <w:szCs w:val="28"/>
        </w:rPr>
        <w:t>Бюджетный дефицит.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w:t>
      </w:r>
    </w:p>
    <w:p w:rsidR="009778E4" w:rsidRDefault="009778E4">
      <w:pPr>
        <w:numPr>
          <w:ilvl w:val="0"/>
          <w:numId w:val="1"/>
        </w:numPr>
        <w:spacing w:line="360" w:lineRule="auto"/>
        <w:jc w:val="both"/>
        <w:rPr>
          <w:sz w:val="28"/>
          <w:szCs w:val="28"/>
        </w:rPr>
      </w:pPr>
      <w:r>
        <w:rPr>
          <w:sz w:val="28"/>
          <w:szCs w:val="28"/>
        </w:rPr>
        <w:t>Анализ состояния федерального бюджета РФ в текущем году.</w:t>
      </w:r>
      <w:r>
        <w:rPr>
          <w:sz w:val="28"/>
          <w:szCs w:val="28"/>
        </w:rPr>
        <w:tab/>
        <w:t>32</w:t>
      </w:r>
    </w:p>
    <w:p w:rsidR="009778E4" w:rsidRDefault="009778E4">
      <w:pPr>
        <w:numPr>
          <w:ilvl w:val="0"/>
          <w:numId w:val="1"/>
        </w:numPr>
        <w:spacing w:line="360" w:lineRule="auto"/>
        <w:jc w:val="both"/>
        <w:rPr>
          <w:sz w:val="28"/>
          <w:szCs w:val="28"/>
        </w:rPr>
      </w:pPr>
      <w:r>
        <w:rPr>
          <w:sz w:val="28"/>
          <w:szCs w:val="28"/>
        </w:rPr>
        <w:t>Федеральный бюджет 2005г.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37</w:t>
      </w:r>
    </w:p>
    <w:p w:rsidR="009778E4" w:rsidRDefault="009778E4">
      <w:pPr>
        <w:numPr>
          <w:ilvl w:val="0"/>
          <w:numId w:val="1"/>
        </w:num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39</w:t>
      </w:r>
    </w:p>
    <w:p w:rsidR="009778E4" w:rsidRDefault="009778E4">
      <w:pPr>
        <w:spacing w:line="360" w:lineRule="auto"/>
        <w:ind w:left="360" w:firstLine="348"/>
        <w:jc w:val="both"/>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40</w:t>
      </w: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center"/>
        <w:rPr>
          <w:b/>
          <w:sz w:val="28"/>
          <w:szCs w:val="28"/>
        </w:rPr>
      </w:pPr>
      <w:r>
        <w:rPr>
          <w:b/>
          <w:sz w:val="28"/>
          <w:szCs w:val="28"/>
        </w:rPr>
        <w:t>1. Введение.  Понятие бюджета. Принципы бюджетной системы.</w:t>
      </w:r>
    </w:p>
    <w:p w:rsidR="009778E4" w:rsidRDefault="009778E4">
      <w:pPr>
        <w:spacing w:line="360" w:lineRule="auto"/>
        <w:jc w:val="both"/>
        <w:rPr>
          <w:sz w:val="28"/>
          <w:szCs w:val="28"/>
        </w:rPr>
      </w:pPr>
    </w:p>
    <w:p w:rsidR="009778E4" w:rsidRDefault="009778E4">
      <w:pPr>
        <w:spacing w:line="360" w:lineRule="auto"/>
        <w:ind w:firstLine="567"/>
        <w:jc w:val="both"/>
        <w:rPr>
          <w:sz w:val="28"/>
          <w:szCs w:val="28"/>
        </w:rPr>
      </w:pPr>
      <w:r>
        <w:rPr>
          <w:sz w:val="28"/>
          <w:szCs w:val="28"/>
        </w:rPr>
        <w:t xml:space="preserve">Центральное место в системе государственных финансов занимает государственный бюджет – имеющий силу закона финансовый план государства на текущий финансовый год. Бюджетный кодекс Российской Федерации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[1]. Аккумулируя с помощью государственного бюджета денежные средства, государство через финансовые механизмы осуществляет выполнение возложенных на него обществом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приоритетных экономических задач и т.д. </w:t>
      </w:r>
    </w:p>
    <w:p w:rsidR="009778E4" w:rsidRDefault="009778E4">
      <w:pPr>
        <w:pStyle w:val="a8"/>
        <w:ind w:firstLine="567"/>
      </w:pPr>
      <w:r>
        <w:t>Государственный бюджет состоит из 2-х дополняющих друг друга взаимосвязанных частей: доходной и расходной. 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  рыночной конъюнктуры и осуществляемой экономической политикой политики. Любое изменение структуры бюджетных доходов отражает изменения в экономических процессах. Расходная часть показывает, на какие цели направляются аккумулированные государством средства.</w:t>
      </w:r>
    </w:p>
    <w:p w:rsidR="009778E4" w:rsidRDefault="009778E4">
      <w:pPr>
        <w:spacing w:line="360" w:lineRule="auto"/>
        <w:ind w:firstLine="567"/>
        <w:jc w:val="both"/>
        <w:rPr>
          <w:sz w:val="28"/>
          <w:szCs w:val="28"/>
        </w:rPr>
      </w:pPr>
      <w:r>
        <w:rPr>
          <w:sz w:val="28"/>
          <w:szCs w:val="28"/>
        </w:rPr>
        <w:t xml:space="preserve">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                          </w:t>
      </w:r>
    </w:p>
    <w:p w:rsidR="009778E4" w:rsidRDefault="009778E4">
      <w:pPr>
        <w:spacing w:line="360" w:lineRule="auto"/>
        <w:ind w:firstLine="567"/>
        <w:jc w:val="both"/>
        <w:rPr>
          <w:sz w:val="28"/>
          <w:szCs w:val="28"/>
        </w:rPr>
      </w:pPr>
      <w:r>
        <w:rPr>
          <w:sz w:val="28"/>
          <w:szCs w:val="28"/>
        </w:rPr>
        <w:t>Как правило, сложившиеся формы государственного управления и взаимоотношений между членами общества определяют и особенности финансовой системы. В странах с социалистической экономикой в силу монопольной государственной  собственности на средства производства и наличия мощного госаппарата, основной её задачей было обслуживание потребностей  государственной власти. Государственные финансы подчиняли себе и средства предприятий и организаций, и даже сбережения населения.</w:t>
      </w:r>
    </w:p>
    <w:p w:rsidR="009778E4" w:rsidRDefault="009778E4">
      <w:pPr>
        <w:spacing w:line="360" w:lineRule="auto"/>
        <w:ind w:firstLine="567"/>
        <w:jc w:val="both"/>
        <w:rPr>
          <w:sz w:val="28"/>
          <w:szCs w:val="28"/>
        </w:rPr>
      </w:pPr>
      <w:r>
        <w:rPr>
          <w:sz w:val="28"/>
          <w:szCs w:val="28"/>
        </w:rPr>
        <w:t>Перемены в экономике России и её политическом строе, произошедшие в  начале 90-х годов, вызвали серьезные изменения в её финансовом механизме. Появление новых форм собственности, новых субъектов хозяйствования повлекло изменения в системе денежных доходов и расходов; финансовые потоки стало возможным регулировать в основном косвенными методами. Одним из важнейших направлений реформирования государственных финансов стало расчленение единого госбюджета на три самостоятельных части: федеральный бюджет, бюджеты субъектов федерации и местные бюджеты. Это стало важным шагом к демократизации финансовых отношений. В этом же направлении действовали переход к налогам, как главному способу обеспечения доходов бюджета, отмена монополии на внешнюю торговлю и валютные отношения, приватизация государственной собственности и т.п. Все это привело к принципиальным изменениям в бюджетной системе Российской Федерации и её бюджетном устройстве.</w:t>
      </w:r>
    </w:p>
    <w:p w:rsidR="009778E4" w:rsidRDefault="009778E4">
      <w:pPr>
        <w:spacing w:line="360" w:lineRule="auto"/>
        <w:ind w:firstLine="567"/>
        <w:jc w:val="both"/>
        <w:rPr>
          <w:sz w:val="28"/>
          <w:szCs w:val="28"/>
        </w:rPr>
      </w:pPr>
      <w:r>
        <w:rPr>
          <w:sz w:val="28"/>
          <w:szCs w:val="28"/>
        </w:rPr>
        <w:t>Бюджетный кодекс РФ дает следующее определение:  «бюджетная система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федерации, местных бюджетов и бюджетов государственных внебюджетных фондов» [1, ст.6]. Под бюджетным устройством принято понимать организацию бюджетной системы и принципы её построения.</w:t>
      </w:r>
    </w:p>
    <w:p w:rsidR="009778E4" w:rsidRDefault="009778E4">
      <w:pPr>
        <w:spacing w:line="360" w:lineRule="auto"/>
        <w:ind w:firstLine="567"/>
        <w:jc w:val="both"/>
        <w:rPr>
          <w:sz w:val="28"/>
          <w:szCs w:val="28"/>
        </w:rPr>
      </w:pPr>
      <w:r>
        <w:rPr>
          <w:sz w:val="28"/>
          <w:szCs w:val="28"/>
        </w:rPr>
        <w:t>Организационное построение бюджетной системы всецело зависит  от формы государственного устройства. Бюджетная система унитарных государств включает в себя два уровня: государственный бюджет и местные бюджеты. У государств с федеративным устройством наряду с федеральным и  местными бюджетами выделяются бюджеты субъектов федерации (штатов в США, Бразилии, Индии; земель в Германии; республик, краёв, областей и автономных округов в России). Однако и в унитарных, и в федеративных государствах бюджеты нижестоящих уровней не входят в бюджеты вышестоящих уровней.</w:t>
      </w:r>
    </w:p>
    <w:p w:rsidR="009778E4" w:rsidRDefault="009778E4">
      <w:pPr>
        <w:spacing w:line="360" w:lineRule="auto"/>
        <w:ind w:firstLine="567"/>
        <w:jc w:val="both"/>
        <w:rPr>
          <w:sz w:val="28"/>
          <w:szCs w:val="28"/>
        </w:rPr>
      </w:pPr>
      <w:r>
        <w:rPr>
          <w:sz w:val="28"/>
          <w:szCs w:val="28"/>
        </w:rPr>
        <w:t>Таким образом, бюджетная система  России, как федеративного государства состоит из трёх уровней:</w:t>
      </w:r>
    </w:p>
    <w:p w:rsidR="009778E4" w:rsidRDefault="009778E4">
      <w:pPr>
        <w:widowControl w:val="0"/>
        <w:numPr>
          <w:ilvl w:val="0"/>
          <w:numId w:val="6"/>
        </w:numPr>
        <w:spacing w:line="360" w:lineRule="auto"/>
        <w:jc w:val="both"/>
        <w:rPr>
          <w:sz w:val="28"/>
          <w:szCs w:val="28"/>
        </w:rPr>
      </w:pPr>
      <w:r>
        <w:rPr>
          <w:sz w:val="28"/>
          <w:szCs w:val="28"/>
        </w:rPr>
        <w:t xml:space="preserve">первый уровень - федеральный бюджет Российской Федерации и бюджеты государственных внебюджетных фондов; </w:t>
      </w:r>
    </w:p>
    <w:p w:rsidR="009778E4" w:rsidRDefault="009778E4">
      <w:pPr>
        <w:widowControl w:val="0"/>
        <w:numPr>
          <w:ilvl w:val="0"/>
          <w:numId w:val="6"/>
        </w:numPr>
        <w:spacing w:line="360" w:lineRule="auto"/>
        <w:jc w:val="both"/>
        <w:rPr>
          <w:sz w:val="28"/>
          <w:szCs w:val="28"/>
        </w:rPr>
      </w:pPr>
      <w:r>
        <w:rPr>
          <w:sz w:val="28"/>
          <w:szCs w:val="28"/>
        </w:rPr>
        <w:t>второй уровень - бюджеты субъектов РФ и бюджеты территориальных государственных внебюджетных фондов;</w:t>
      </w:r>
    </w:p>
    <w:p w:rsidR="009778E4" w:rsidRDefault="009778E4">
      <w:pPr>
        <w:widowControl w:val="0"/>
        <w:numPr>
          <w:ilvl w:val="0"/>
          <w:numId w:val="6"/>
        </w:numPr>
        <w:spacing w:line="360" w:lineRule="auto"/>
        <w:jc w:val="both"/>
        <w:rPr>
          <w:sz w:val="28"/>
          <w:szCs w:val="28"/>
        </w:rPr>
      </w:pPr>
      <w:r>
        <w:rPr>
          <w:sz w:val="28"/>
          <w:szCs w:val="28"/>
        </w:rPr>
        <w:t xml:space="preserve">третий уровень - местные бюджеты (около 29 тысяч городских, районных, поселковых и сельских бюджетов). </w:t>
      </w:r>
    </w:p>
    <w:p w:rsidR="009778E4" w:rsidRDefault="009778E4">
      <w:pPr>
        <w:spacing w:line="360" w:lineRule="auto"/>
        <w:ind w:firstLine="540"/>
        <w:jc w:val="both"/>
        <w:rPr>
          <w:sz w:val="28"/>
          <w:szCs w:val="28"/>
        </w:rPr>
      </w:pPr>
      <w:r>
        <w:rPr>
          <w:sz w:val="28"/>
          <w:szCs w:val="28"/>
        </w:rPr>
        <w:t xml:space="preserve">Совокупность бюджетов всех уровней образует консолидированный бюджет. Консолидированный бюджет определяется Бюджетным кодексом как свод бюджетов всех уровней на соответствующей территории. </w:t>
      </w:r>
    </w:p>
    <w:p w:rsidR="009778E4" w:rsidRDefault="009778E4">
      <w:pPr>
        <w:spacing w:line="360" w:lineRule="auto"/>
        <w:ind w:firstLine="540"/>
        <w:jc w:val="both"/>
      </w:pPr>
      <w:r>
        <w:rPr>
          <w:sz w:val="28"/>
          <w:szCs w:val="28"/>
        </w:rPr>
        <w:t>Консолидированный бюджет субъекта РФ  составляют бюджет самого субъекта и свод бюджетов находящихся на его территории муниципальных образований</w:t>
      </w:r>
      <w:r w:rsidR="00D21772">
        <w:rPr>
          <w:noProof/>
        </w:rPr>
        <w:pict>
          <v:line id="_x0000_s1029" style="position:absolute;left:0;text-align:left;z-index:251657216;mso-position-horizontal-relative:text;mso-position-vertical-relative:text" from="-119.3pt,62.45pt" to="-119.3pt,89.45pt">
            <v:stroke endarrow="block"/>
          </v:line>
        </w:pict>
      </w:r>
    </w:p>
    <w:p w:rsidR="009778E4" w:rsidRDefault="009778E4">
      <w:pPr>
        <w:spacing w:line="360" w:lineRule="auto"/>
        <w:ind w:firstLine="567"/>
        <w:jc w:val="both"/>
        <w:rPr>
          <w:sz w:val="28"/>
          <w:szCs w:val="28"/>
        </w:rPr>
      </w:pPr>
      <w:r>
        <w:rPr>
          <w:sz w:val="28"/>
          <w:szCs w:val="28"/>
        </w:rPr>
        <w:t>Консолидированный бюджет РФ – это федеральный бюджет и                    консолидированные бюджеты всех субъектов федерации. Консолидированные бюджеты позволяют получить полное представление обо всех доходах и расходах региона или страны в целом, они не утверждаются и служат для аналитических и статистических целей.</w:t>
      </w:r>
    </w:p>
    <w:p w:rsidR="009778E4" w:rsidRDefault="009778E4">
      <w:pPr>
        <w:spacing w:line="360" w:lineRule="auto"/>
        <w:ind w:firstLine="567"/>
        <w:jc w:val="both"/>
        <w:rPr>
          <w:sz w:val="28"/>
          <w:szCs w:val="28"/>
        </w:rPr>
      </w:pPr>
    </w:p>
    <w:p w:rsidR="009778E4" w:rsidRDefault="009778E4">
      <w:pPr>
        <w:widowControl w:val="0"/>
        <w:spacing w:line="360" w:lineRule="auto"/>
        <w:ind w:firstLine="567"/>
        <w:jc w:val="both"/>
        <w:rPr>
          <w:sz w:val="28"/>
          <w:szCs w:val="28"/>
        </w:rPr>
      </w:pPr>
      <w:r>
        <w:rPr>
          <w:sz w:val="28"/>
          <w:szCs w:val="28"/>
        </w:rPr>
        <w:t xml:space="preserve">Бюджетным кодексом РФ [1, гл.5] законодательно закреплены следующие принципы бюджетной системы Российской Федерации: </w:t>
      </w:r>
    </w:p>
    <w:p w:rsidR="009778E4" w:rsidRDefault="009778E4">
      <w:pPr>
        <w:widowControl w:val="0"/>
        <w:numPr>
          <w:ilvl w:val="0"/>
          <w:numId w:val="5"/>
        </w:numPr>
        <w:tabs>
          <w:tab w:val="clear" w:pos="1287"/>
          <w:tab w:val="num" w:pos="360"/>
        </w:tabs>
        <w:spacing w:line="360" w:lineRule="auto"/>
        <w:ind w:left="360"/>
        <w:jc w:val="both"/>
        <w:rPr>
          <w:sz w:val="28"/>
          <w:szCs w:val="28"/>
        </w:rPr>
      </w:pPr>
      <w:r>
        <w:rPr>
          <w:sz w:val="28"/>
          <w:szCs w:val="28"/>
        </w:rPr>
        <w:t>Единства бюджетной системы Российской Федерации;</w:t>
      </w:r>
    </w:p>
    <w:p w:rsidR="009778E4" w:rsidRDefault="009778E4">
      <w:pPr>
        <w:widowControl w:val="0"/>
        <w:numPr>
          <w:ilvl w:val="0"/>
          <w:numId w:val="5"/>
        </w:numPr>
        <w:tabs>
          <w:tab w:val="clear" w:pos="1287"/>
          <w:tab w:val="num" w:pos="360"/>
        </w:tabs>
        <w:spacing w:line="360" w:lineRule="auto"/>
        <w:ind w:left="360"/>
        <w:jc w:val="both"/>
        <w:rPr>
          <w:sz w:val="28"/>
          <w:szCs w:val="28"/>
        </w:rPr>
      </w:pPr>
      <w:r>
        <w:rPr>
          <w:sz w:val="28"/>
          <w:szCs w:val="28"/>
        </w:rPr>
        <w:t>Разграничения доходов и расходов между уровнями бюджетной системы;</w:t>
      </w:r>
    </w:p>
    <w:p w:rsidR="009778E4" w:rsidRDefault="009778E4">
      <w:pPr>
        <w:widowControl w:val="0"/>
        <w:numPr>
          <w:ilvl w:val="0"/>
          <w:numId w:val="5"/>
        </w:numPr>
        <w:tabs>
          <w:tab w:val="clear" w:pos="1287"/>
          <w:tab w:val="num" w:pos="360"/>
        </w:tabs>
        <w:spacing w:line="360" w:lineRule="auto"/>
        <w:ind w:left="360"/>
        <w:jc w:val="both"/>
        <w:rPr>
          <w:sz w:val="28"/>
          <w:szCs w:val="28"/>
        </w:rPr>
      </w:pPr>
      <w:r>
        <w:rPr>
          <w:sz w:val="28"/>
          <w:szCs w:val="28"/>
        </w:rPr>
        <w:t>Самостоятельности бюджетов;</w:t>
      </w:r>
    </w:p>
    <w:p w:rsidR="009778E4" w:rsidRDefault="009778E4">
      <w:pPr>
        <w:widowControl w:val="0"/>
        <w:numPr>
          <w:ilvl w:val="0"/>
          <w:numId w:val="5"/>
        </w:numPr>
        <w:tabs>
          <w:tab w:val="clear" w:pos="1287"/>
          <w:tab w:val="num" w:pos="360"/>
        </w:tabs>
        <w:spacing w:line="360" w:lineRule="auto"/>
        <w:ind w:left="360"/>
        <w:jc w:val="both"/>
        <w:rPr>
          <w:sz w:val="28"/>
          <w:szCs w:val="28"/>
        </w:rPr>
      </w:pPr>
      <w:r>
        <w:rPr>
          <w:sz w:val="28"/>
          <w:szCs w:val="28"/>
        </w:rPr>
        <w:t>Полноты отражения доходов и расходов бюджетов, бюджетов государственных внебюджетных фондов;</w:t>
      </w:r>
    </w:p>
    <w:p w:rsidR="009778E4" w:rsidRDefault="009778E4">
      <w:pPr>
        <w:widowControl w:val="0"/>
        <w:numPr>
          <w:ilvl w:val="0"/>
          <w:numId w:val="5"/>
        </w:numPr>
        <w:tabs>
          <w:tab w:val="clear" w:pos="1287"/>
          <w:tab w:val="num" w:pos="360"/>
        </w:tabs>
        <w:spacing w:line="360" w:lineRule="auto"/>
        <w:ind w:left="360"/>
        <w:jc w:val="both"/>
        <w:rPr>
          <w:sz w:val="28"/>
          <w:szCs w:val="28"/>
        </w:rPr>
      </w:pPr>
      <w:r>
        <w:rPr>
          <w:sz w:val="28"/>
          <w:szCs w:val="28"/>
        </w:rPr>
        <w:t>Сбалансированности бюджета;</w:t>
      </w:r>
    </w:p>
    <w:p w:rsidR="009778E4" w:rsidRDefault="009778E4">
      <w:pPr>
        <w:widowControl w:val="0"/>
        <w:numPr>
          <w:ilvl w:val="0"/>
          <w:numId w:val="5"/>
        </w:numPr>
        <w:tabs>
          <w:tab w:val="clear" w:pos="1287"/>
          <w:tab w:val="num" w:pos="360"/>
        </w:tabs>
        <w:spacing w:line="360" w:lineRule="auto"/>
        <w:ind w:left="360"/>
        <w:jc w:val="both"/>
        <w:rPr>
          <w:sz w:val="28"/>
          <w:szCs w:val="28"/>
        </w:rPr>
      </w:pPr>
      <w:r>
        <w:rPr>
          <w:sz w:val="28"/>
          <w:szCs w:val="28"/>
        </w:rPr>
        <w:t>Эффективности и экономности использования бюджетных средств;</w:t>
      </w:r>
    </w:p>
    <w:p w:rsidR="009778E4" w:rsidRDefault="009778E4">
      <w:pPr>
        <w:widowControl w:val="0"/>
        <w:numPr>
          <w:ilvl w:val="0"/>
          <w:numId w:val="5"/>
        </w:numPr>
        <w:tabs>
          <w:tab w:val="clear" w:pos="1287"/>
          <w:tab w:val="num" w:pos="360"/>
        </w:tabs>
        <w:spacing w:line="360" w:lineRule="auto"/>
        <w:ind w:left="360"/>
        <w:jc w:val="both"/>
        <w:rPr>
          <w:sz w:val="28"/>
          <w:szCs w:val="28"/>
        </w:rPr>
      </w:pPr>
      <w:r>
        <w:rPr>
          <w:sz w:val="28"/>
          <w:szCs w:val="28"/>
        </w:rPr>
        <w:t>Общего (совокупного) покрытия расходов бюджетов;</w:t>
      </w:r>
    </w:p>
    <w:p w:rsidR="009778E4" w:rsidRDefault="009778E4">
      <w:pPr>
        <w:widowControl w:val="0"/>
        <w:numPr>
          <w:ilvl w:val="0"/>
          <w:numId w:val="5"/>
        </w:numPr>
        <w:tabs>
          <w:tab w:val="clear" w:pos="1287"/>
          <w:tab w:val="num" w:pos="360"/>
        </w:tabs>
        <w:spacing w:line="360" w:lineRule="auto"/>
        <w:ind w:left="360"/>
        <w:jc w:val="both"/>
        <w:rPr>
          <w:sz w:val="28"/>
          <w:szCs w:val="28"/>
        </w:rPr>
      </w:pPr>
      <w:r>
        <w:rPr>
          <w:sz w:val="28"/>
          <w:szCs w:val="28"/>
        </w:rPr>
        <w:t>Гласности;</w:t>
      </w:r>
    </w:p>
    <w:p w:rsidR="009778E4" w:rsidRDefault="009778E4">
      <w:pPr>
        <w:widowControl w:val="0"/>
        <w:numPr>
          <w:ilvl w:val="0"/>
          <w:numId w:val="5"/>
        </w:numPr>
        <w:tabs>
          <w:tab w:val="clear" w:pos="1287"/>
          <w:tab w:val="num" w:pos="360"/>
        </w:tabs>
        <w:spacing w:line="360" w:lineRule="auto"/>
        <w:ind w:left="360"/>
        <w:jc w:val="both"/>
        <w:rPr>
          <w:sz w:val="28"/>
          <w:szCs w:val="28"/>
        </w:rPr>
      </w:pPr>
      <w:r>
        <w:rPr>
          <w:sz w:val="28"/>
          <w:szCs w:val="28"/>
        </w:rPr>
        <w:t>Достоверности бюджета;</w:t>
      </w:r>
    </w:p>
    <w:p w:rsidR="009778E4" w:rsidRDefault="009778E4">
      <w:pPr>
        <w:widowControl w:val="0"/>
        <w:numPr>
          <w:ilvl w:val="0"/>
          <w:numId w:val="5"/>
        </w:numPr>
        <w:tabs>
          <w:tab w:val="clear" w:pos="1287"/>
          <w:tab w:val="num" w:pos="360"/>
        </w:tabs>
        <w:spacing w:line="360" w:lineRule="auto"/>
        <w:ind w:left="360"/>
        <w:jc w:val="both"/>
        <w:rPr>
          <w:sz w:val="28"/>
          <w:szCs w:val="28"/>
        </w:rPr>
      </w:pPr>
      <w:r>
        <w:rPr>
          <w:sz w:val="28"/>
          <w:szCs w:val="28"/>
        </w:rPr>
        <w:t>Адресности и целевого характера бюджетных средств.</w:t>
      </w:r>
    </w:p>
    <w:p w:rsidR="009778E4" w:rsidRDefault="009778E4">
      <w:pPr>
        <w:widowControl w:val="0"/>
        <w:spacing w:line="360" w:lineRule="auto"/>
        <w:ind w:left="927"/>
        <w:jc w:val="both"/>
        <w:rPr>
          <w:sz w:val="28"/>
          <w:szCs w:val="28"/>
        </w:rPr>
      </w:pPr>
    </w:p>
    <w:p w:rsidR="009778E4" w:rsidRDefault="009778E4">
      <w:pPr>
        <w:widowControl w:val="0"/>
        <w:spacing w:line="360" w:lineRule="auto"/>
        <w:ind w:firstLine="567"/>
        <w:jc w:val="both"/>
        <w:rPr>
          <w:sz w:val="28"/>
          <w:szCs w:val="28"/>
        </w:rPr>
      </w:pPr>
      <w:r>
        <w:rPr>
          <w:sz w:val="28"/>
          <w:szCs w:val="28"/>
        </w:rPr>
        <w:t>Принцип единства бюджетной системы 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p>
    <w:p w:rsidR="009778E4" w:rsidRDefault="009778E4">
      <w:pPr>
        <w:widowControl w:val="0"/>
        <w:spacing w:line="360" w:lineRule="auto"/>
        <w:ind w:firstLine="567"/>
        <w:jc w:val="both"/>
        <w:rPr>
          <w:sz w:val="28"/>
          <w:szCs w:val="28"/>
        </w:rPr>
      </w:pPr>
      <w:r>
        <w:rPr>
          <w:sz w:val="28"/>
          <w:szCs w:val="28"/>
        </w:rPr>
        <w:t>Принцип разграничения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9778E4" w:rsidRDefault="009778E4">
      <w:pPr>
        <w:widowControl w:val="0"/>
        <w:spacing w:line="360" w:lineRule="auto"/>
        <w:ind w:firstLine="567"/>
        <w:jc w:val="both"/>
        <w:rPr>
          <w:sz w:val="28"/>
          <w:szCs w:val="28"/>
        </w:rPr>
      </w:pPr>
      <w:r>
        <w:rPr>
          <w:sz w:val="28"/>
          <w:szCs w:val="28"/>
        </w:rPr>
        <w:t>Принцип самостоятельности бюджетов означает:</w:t>
      </w:r>
    </w:p>
    <w:p w:rsidR="009778E4" w:rsidRDefault="009778E4">
      <w:pPr>
        <w:widowControl w:val="0"/>
        <w:spacing w:line="360" w:lineRule="auto"/>
        <w:ind w:firstLine="567"/>
        <w:jc w:val="both"/>
        <w:rPr>
          <w:sz w:val="28"/>
          <w:szCs w:val="28"/>
        </w:rPr>
      </w:pPr>
      <w:r>
        <w:rPr>
          <w:sz w:val="28"/>
          <w:szCs w:val="28"/>
        </w:rPr>
        <w:t xml:space="preserve">- 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9778E4" w:rsidRDefault="009778E4">
      <w:pPr>
        <w:widowControl w:val="0"/>
        <w:spacing w:line="360" w:lineRule="auto"/>
        <w:ind w:firstLine="567"/>
        <w:jc w:val="both"/>
        <w:rPr>
          <w:sz w:val="28"/>
          <w:szCs w:val="28"/>
        </w:rPr>
      </w:pPr>
      <w:r>
        <w:rPr>
          <w:sz w:val="28"/>
          <w:szCs w:val="28"/>
        </w:rPr>
        <w:t>- наличие собственных источников доходов бюджета каждого уровня;</w:t>
      </w:r>
    </w:p>
    <w:p w:rsidR="009778E4" w:rsidRDefault="009778E4">
      <w:pPr>
        <w:widowControl w:val="0"/>
        <w:spacing w:line="360" w:lineRule="auto"/>
        <w:ind w:firstLine="567"/>
        <w:jc w:val="both"/>
        <w:rPr>
          <w:sz w:val="28"/>
          <w:szCs w:val="28"/>
        </w:rPr>
      </w:pPr>
      <w:r>
        <w:rPr>
          <w:sz w:val="28"/>
          <w:szCs w:val="28"/>
        </w:rPr>
        <w:t xml:space="preserve">законодательное закрепление регулирующих доходов бюджетов, полномочий по формированию доходов соответствующих бюджетов; </w:t>
      </w:r>
    </w:p>
    <w:p w:rsidR="009778E4" w:rsidRDefault="009778E4">
      <w:pPr>
        <w:widowControl w:val="0"/>
        <w:spacing w:line="360" w:lineRule="auto"/>
        <w:ind w:firstLine="567"/>
        <w:jc w:val="both"/>
        <w:rPr>
          <w:sz w:val="28"/>
          <w:szCs w:val="28"/>
        </w:rPr>
      </w:pPr>
      <w:r>
        <w:rPr>
          <w:sz w:val="28"/>
          <w:szCs w:val="28"/>
        </w:rPr>
        <w:t xml:space="preserve">- 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9778E4" w:rsidRDefault="009778E4">
      <w:pPr>
        <w:widowControl w:val="0"/>
        <w:spacing w:line="360" w:lineRule="auto"/>
        <w:ind w:firstLine="567"/>
        <w:jc w:val="both"/>
        <w:rPr>
          <w:sz w:val="28"/>
          <w:szCs w:val="28"/>
        </w:rPr>
      </w:pPr>
      <w:r>
        <w:rPr>
          <w:sz w:val="28"/>
          <w:szCs w:val="28"/>
        </w:rPr>
        <w:t xml:space="preserve">- 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9778E4" w:rsidRDefault="009778E4">
      <w:pPr>
        <w:widowControl w:val="0"/>
        <w:spacing w:line="360" w:lineRule="auto"/>
        <w:ind w:firstLine="567"/>
        <w:jc w:val="both"/>
        <w:rPr>
          <w:sz w:val="28"/>
          <w:szCs w:val="28"/>
        </w:rPr>
      </w:pPr>
      <w:r>
        <w:rPr>
          <w:sz w:val="28"/>
          <w:szCs w:val="28"/>
        </w:rPr>
        <w:t>- 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9778E4" w:rsidRDefault="009778E4">
      <w:pPr>
        <w:widowControl w:val="0"/>
        <w:spacing w:line="360" w:lineRule="auto"/>
        <w:ind w:firstLine="567"/>
        <w:jc w:val="both"/>
        <w:rPr>
          <w:sz w:val="28"/>
          <w:szCs w:val="28"/>
        </w:rPr>
      </w:pPr>
      <w:r>
        <w:rPr>
          <w:sz w:val="28"/>
          <w:szCs w:val="28"/>
        </w:rPr>
        <w:t xml:space="preserve">Принцип полноты учета бюджетных доходов и расходов 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9778E4" w:rsidRDefault="009778E4">
      <w:pPr>
        <w:widowControl w:val="0"/>
        <w:spacing w:line="360" w:lineRule="auto"/>
        <w:ind w:firstLine="567"/>
        <w:jc w:val="both"/>
        <w:rPr>
          <w:sz w:val="28"/>
          <w:szCs w:val="28"/>
        </w:rPr>
      </w:pPr>
      <w:r>
        <w:rPr>
          <w:sz w:val="28"/>
          <w:szCs w:val="28"/>
        </w:rP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9778E4" w:rsidRDefault="009778E4">
      <w:pPr>
        <w:widowControl w:val="0"/>
        <w:spacing w:line="360" w:lineRule="auto"/>
        <w:ind w:firstLine="567"/>
        <w:jc w:val="both"/>
        <w:rPr>
          <w:sz w:val="28"/>
          <w:szCs w:val="28"/>
        </w:rPr>
      </w:pPr>
      <w:r>
        <w:rPr>
          <w:sz w:val="28"/>
          <w:szCs w:val="28"/>
        </w:rP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9778E4" w:rsidRDefault="009778E4">
      <w:pPr>
        <w:widowControl w:val="0"/>
        <w:spacing w:line="360" w:lineRule="auto"/>
        <w:ind w:firstLine="567"/>
        <w:jc w:val="both"/>
        <w:rPr>
          <w:sz w:val="28"/>
          <w:szCs w:val="28"/>
        </w:rPr>
      </w:pPr>
      <w:r>
        <w:rPr>
          <w:sz w:val="28"/>
          <w:szCs w:val="28"/>
        </w:rP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9778E4" w:rsidRDefault="009778E4">
      <w:pPr>
        <w:widowControl w:val="0"/>
        <w:spacing w:line="360" w:lineRule="auto"/>
        <w:ind w:firstLine="567"/>
        <w:jc w:val="both"/>
        <w:rPr>
          <w:sz w:val="28"/>
          <w:szCs w:val="28"/>
        </w:rPr>
      </w:pPr>
      <w:r>
        <w:rPr>
          <w:sz w:val="28"/>
          <w:szCs w:val="28"/>
        </w:rPr>
        <w:t>Принцип гласности 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9778E4" w:rsidRDefault="009778E4">
      <w:pPr>
        <w:widowControl w:val="0"/>
        <w:spacing w:line="360" w:lineRule="auto"/>
        <w:ind w:firstLine="567"/>
        <w:jc w:val="both"/>
        <w:rPr>
          <w:sz w:val="28"/>
          <w:szCs w:val="28"/>
        </w:rPr>
      </w:pPr>
      <w:r>
        <w:rPr>
          <w:sz w:val="28"/>
          <w:szCs w:val="28"/>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9778E4" w:rsidRDefault="009778E4">
      <w:pPr>
        <w:widowControl w:val="0"/>
        <w:spacing w:line="360" w:lineRule="auto"/>
        <w:ind w:firstLine="567"/>
        <w:jc w:val="both"/>
        <w:rPr>
          <w:sz w:val="28"/>
          <w:szCs w:val="28"/>
        </w:rPr>
      </w:pPr>
      <w:r>
        <w:rPr>
          <w:sz w:val="28"/>
          <w:szCs w:val="28"/>
        </w:rPr>
        <w:t>Принцип адресности и целевого характера бюджетных средств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9778E4" w:rsidRDefault="009778E4">
      <w:pPr>
        <w:widowControl w:val="0"/>
        <w:spacing w:line="360" w:lineRule="auto"/>
        <w:ind w:firstLine="567"/>
        <w:jc w:val="both"/>
        <w:rPr>
          <w:sz w:val="28"/>
          <w:szCs w:val="28"/>
        </w:rPr>
      </w:pPr>
    </w:p>
    <w:p w:rsidR="009778E4" w:rsidRDefault="009778E4">
      <w:pPr>
        <w:pStyle w:val="a7"/>
        <w:spacing w:line="360" w:lineRule="auto"/>
        <w:ind w:firstLine="0"/>
        <w:jc w:val="both"/>
      </w:pPr>
    </w:p>
    <w:p w:rsidR="009778E4" w:rsidRDefault="009778E4">
      <w:pPr>
        <w:pStyle w:val="a7"/>
        <w:spacing w:line="360" w:lineRule="auto"/>
        <w:ind w:firstLine="0"/>
        <w:jc w:val="both"/>
      </w:pPr>
    </w:p>
    <w:p w:rsidR="009778E4" w:rsidRDefault="009778E4">
      <w:pPr>
        <w:widowControl w:val="0"/>
        <w:spacing w:line="360" w:lineRule="auto"/>
        <w:rPr>
          <w:sz w:val="28"/>
        </w:rPr>
      </w:pPr>
    </w:p>
    <w:p w:rsidR="009778E4" w:rsidRDefault="009778E4">
      <w:pPr>
        <w:widowControl w:val="0"/>
        <w:spacing w:line="360" w:lineRule="auto"/>
        <w:rPr>
          <w:sz w:val="28"/>
        </w:rPr>
      </w:pPr>
    </w:p>
    <w:p w:rsidR="009778E4" w:rsidRDefault="009778E4">
      <w:pPr>
        <w:widowControl w:val="0"/>
        <w:spacing w:line="360" w:lineRule="auto"/>
        <w:jc w:val="center"/>
        <w:rPr>
          <w:b/>
          <w:sz w:val="28"/>
          <w:szCs w:val="28"/>
        </w:rPr>
      </w:pPr>
      <w:r>
        <w:rPr>
          <w:b/>
          <w:sz w:val="28"/>
          <w:szCs w:val="28"/>
        </w:rPr>
        <w:t>2. Доходы государственного бюджета.</w:t>
      </w:r>
    </w:p>
    <w:p w:rsidR="009778E4" w:rsidRDefault="009778E4">
      <w:pPr>
        <w:widowControl w:val="0"/>
        <w:spacing w:line="360" w:lineRule="auto"/>
        <w:ind w:firstLine="567"/>
        <w:jc w:val="both"/>
        <w:rPr>
          <w:sz w:val="28"/>
          <w:szCs w:val="28"/>
        </w:rPr>
      </w:pPr>
    </w:p>
    <w:p w:rsidR="009778E4" w:rsidRDefault="009778E4">
      <w:pPr>
        <w:widowControl w:val="0"/>
        <w:spacing w:line="360" w:lineRule="auto"/>
        <w:ind w:left="5" w:firstLine="535"/>
        <w:jc w:val="both"/>
        <w:rPr>
          <w:sz w:val="28"/>
        </w:rPr>
      </w:pPr>
      <w:r>
        <w:rPr>
          <w:snapToGrid w:val="0"/>
          <w:sz w:val="28"/>
          <w:szCs w:val="28"/>
        </w:rPr>
        <w:t>Доходы бюджета</w:t>
      </w:r>
      <w:r>
        <w:rPr>
          <w:snapToGrid w:val="0"/>
          <w:color w:val="000000"/>
          <w:sz w:val="28"/>
          <w:szCs w:val="28"/>
        </w:rPr>
        <w:t xml:space="preserve"> – это денежные средства,</w:t>
      </w:r>
      <w:r>
        <w:rPr>
          <w:snapToGrid w:val="0"/>
          <w:color w:val="000000"/>
          <w:sz w:val="28"/>
        </w:rPr>
        <w:t xml:space="preserve">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w:t>
      </w:r>
    </w:p>
    <w:p w:rsidR="009778E4" w:rsidRDefault="009778E4">
      <w:pPr>
        <w:widowControl w:val="0"/>
        <w:spacing w:line="360" w:lineRule="auto"/>
        <w:ind w:left="5" w:firstLine="535"/>
        <w:jc w:val="both"/>
        <w:rPr>
          <w:snapToGrid w:val="0"/>
          <w:sz w:val="28"/>
        </w:rPr>
      </w:pPr>
      <w:r>
        <w:rPr>
          <w:snapToGrid w:val="0"/>
          <w:sz w:val="28"/>
        </w:rPr>
        <w:t xml:space="preserve">В соответствии со статьей 49 Бюджетного кодекса РФ [1], к </w:t>
      </w:r>
      <w:r>
        <w:rPr>
          <w:i/>
          <w:snapToGrid w:val="0"/>
          <w:sz w:val="28"/>
        </w:rPr>
        <w:t>налоговым</w:t>
      </w:r>
      <w:r>
        <w:rPr>
          <w:snapToGrid w:val="0"/>
          <w:sz w:val="28"/>
        </w:rPr>
        <w:t xml:space="preserve"> доходам федерального бюджета относятся: </w:t>
      </w:r>
    </w:p>
    <w:p w:rsidR="009778E4" w:rsidRDefault="009778E4">
      <w:pPr>
        <w:widowControl w:val="0"/>
        <w:numPr>
          <w:ilvl w:val="0"/>
          <w:numId w:val="11"/>
        </w:numPr>
        <w:tabs>
          <w:tab w:val="clear" w:pos="720"/>
          <w:tab w:val="num" w:pos="0"/>
        </w:tabs>
        <w:spacing w:line="360" w:lineRule="auto"/>
        <w:ind w:left="5" w:hanging="5"/>
        <w:jc w:val="both"/>
        <w:rPr>
          <w:snapToGrid w:val="0"/>
          <w:sz w:val="28"/>
        </w:rPr>
      </w:pPr>
      <w:r>
        <w:rPr>
          <w:snapToGrid w:val="0"/>
          <w:sz w:val="28"/>
        </w:rPr>
        <w:t>федеральные налоги и сборы. Их перечень и ставки определяются налоговым законодательством РФ, а пропорции распределения в порядке бюджетного регулирования между бюджетами разных уровней бюджетной системы РФ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 Срок действия долговременных нормативов может быть сокращен только в случае внесения изменений в налоговое законодательство РФ;</w:t>
      </w:r>
    </w:p>
    <w:p w:rsidR="009778E4" w:rsidRDefault="009778E4">
      <w:pPr>
        <w:widowControl w:val="0"/>
        <w:numPr>
          <w:ilvl w:val="0"/>
          <w:numId w:val="10"/>
        </w:numPr>
        <w:tabs>
          <w:tab w:val="clear" w:pos="720"/>
          <w:tab w:val="num" w:pos="0"/>
        </w:tabs>
        <w:spacing w:line="360" w:lineRule="auto"/>
        <w:ind w:left="5" w:hanging="5"/>
        <w:jc w:val="both"/>
        <w:rPr>
          <w:snapToGrid w:val="0"/>
          <w:sz w:val="28"/>
        </w:rPr>
      </w:pPr>
      <w:r>
        <w:rPr>
          <w:snapToGrid w:val="0"/>
          <w:sz w:val="28"/>
        </w:rPr>
        <w:t>таможенные пошлины, таможенные сборы и иные таможенные платежи;</w:t>
      </w:r>
    </w:p>
    <w:p w:rsidR="009778E4" w:rsidRDefault="009778E4">
      <w:pPr>
        <w:widowControl w:val="0"/>
        <w:numPr>
          <w:ilvl w:val="0"/>
          <w:numId w:val="9"/>
        </w:numPr>
        <w:tabs>
          <w:tab w:val="clear" w:pos="720"/>
          <w:tab w:val="num" w:pos="0"/>
        </w:tabs>
        <w:spacing w:line="360" w:lineRule="auto"/>
        <w:ind w:left="5" w:hanging="5"/>
        <w:jc w:val="both"/>
        <w:rPr>
          <w:snapToGrid w:val="0"/>
          <w:sz w:val="28"/>
        </w:rPr>
      </w:pPr>
      <w:r>
        <w:rPr>
          <w:snapToGrid w:val="0"/>
          <w:sz w:val="28"/>
        </w:rPr>
        <w:t>государственная пошлина в соответствии с законодательством Российской Федерации</w:t>
      </w:r>
      <w:r>
        <w:rPr>
          <w:snapToGrid w:val="0"/>
          <w:color w:val="000000"/>
          <w:sz w:val="28"/>
        </w:rPr>
        <w:t>.</w:t>
      </w:r>
    </w:p>
    <w:p w:rsidR="009778E4" w:rsidRDefault="009778E4">
      <w:pPr>
        <w:widowControl w:val="0"/>
        <w:spacing w:line="360" w:lineRule="auto"/>
        <w:jc w:val="both"/>
        <w:rPr>
          <w:snapToGrid w:val="0"/>
          <w:sz w:val="28"/>
        </w:rPr>
      </w:pPr>
    </w:p>
    <w:p w:rsidR="009778E4" w:rsidRDefault="009778E4">
      <w:pPr>
        <w:spacing w:line="360" w:lineRule="auto"/>
        <w:ind w:firstLine="567"/>
        <w:jc w:val="both"/>
        <w:rPr>
          <w:sz w:val="28"/>
          <w:szCs w:val="28"/>
        </w:rPr>
      </w:pPr>
      <w:r>
        <w:rPr>
          <w:sz w:val="28"/>
          <w:szCs w:val="28"/>
        </w:rPr>
        <w:t xml:space="preserve">Из </w:t>
      </w:r>
      <w:r>
        <w:rPr>
          <w:i/>
          <w:sz w:val="28"/>
          <w:szCs w:val="28"/>
        </w:rPr>
        <w:t>неналоговых</w:t>
      </w:r>
      <w:r>
        <w:rPr>
          <w:sz w:val="28"/>
          <w:szCs w:val="28"/>
        </w:rPr>
        <w:t xml:space="preserve"> же доходов основными являются следующие виды:</w:t>
      </w:r>
    </w:p>
    <w:p w:rsidR="009778E4" w:rsidRDefault="009778E4">
      <w:pPr>
        <w:numPr>
          <w:ilvl w:val="0"/>
          <w:numId w:val="13"/>
        </w:numPr>
        <w:tabs>
          <w:tab w:val="clear" w:pos="720"/>
          <w:tab w:val="num" w:pos="0"/>
        </w:tabs>
        <w:spacing w:line="360" w:lineRule="auto"/>
        <w:ind w:left="0" w:firstLine="0"/>
        <w:jc w:val="both"/>
        <w:rPr>
          <w:sz w:val="28"/>
          <w:szCs w:val="28"/>
        </w:rPr>
      </w:pPr>
      <w:r>
        <w:rPr>
          <w:sz w:val="28"/>
          <w:szCs w:val="28"/>
        </w:rPr>
        <w:t>доходы от имущества, находящегося  в государственной и муниципальной собственности, или от деятельности;</w:t>
      </w:r>
    </w:p>
    <w:p w:rsidR="009778E4" w:rsidRDefault="009778E4">
      <w:pPr>
        <w:numPr>
          <w:ilvl w:val="0"/>
          <w:numId w:val="13"/>
        </w:numPr>
        <w:tabs>
          <w:tab w:val="clear" w:pos="720"/>
          <w:tab w:val="num" w:pos="0"/>
        </w:tabs>
        <w:spacing w:line="360" w:lineRule="auto"/>
        <w:ind w:left="0" w:firstLine="0"/>
        <w:jc w:val="both"/>
        <w:rPr>
          <w:sz w:val="28"/>
          <w:szCs w:val="28"/>
        </w:rPr>
      </w:pPr>
      <w:r>
        <w:rPr>
          <w:sz w:val="28"/>
          <w:szCs w:val="28"/>
        </w:rPr>
        <w:t>доходы от продажи имущества, находящегося в государственной и муниципальной собственности;</w:t>
      </w:r>
    </w:p>
    <w:p w:rsidR="009778E4" w:rsidRDefault="009778E4">
      <w:pPr>
        <w:numPr>
          <w:ilvl w:val="0"/>
          <w:numId w:val="13"/>
        </w:numPr>
        <w:tabs>
          <w:tab w:val="clear" w:pos="720"/>
          <w:tab w:val="num" w:pos="0"/>
        </w:tabs>
        <w:spacing w:line="360" w:lineRule="auto"/>
        <w:ind w:left="0" w:firstLine="0"/>
        <w:jc w:val="both"/>
        <w:rPr>
          <w:sz w:val="28"/>
          <w:szCs w:val="28"/>
        </w:rPr>
      </w:pPr>
      <w:r>
        <w:rPr>
          <w:sz w:val="28"/>
          <w:szCs w:val="28"/>
        </w:rPr>
        <w:t>доходы от реализации государственных запасов;</w:t>
      </w:r>
    </w:p>
    <w:p w:rsidR="009778E4" w:rsidRDefault="009778E4">
      <w:pPr>
        <w:numPr>
          <w:ilvl w:val="0"/>
          <w:numId w:val="13"/>
        </w:numPr>
        <w:tabs>
          <w:tab w:val="clear" w:pos="720"/>
          <w:tab w:val="num" w:pos="0"/>
        </w:tabs>
        <w:spacing w:line="360" w:lineRule="auto"/>
        <w:ind w:left="0" w:firstLine="0"/>
        <w:jc w:val="both"/>
        <w:rPr>
          <w:sz w:val="28"/>
          <w:szCs w:val="28"/>
        </w:rPr>
      </w:pPr>
      <w:r>
        <w:rPr>
          <w:sz w:val="28"/>
          <w:szCs w:val="28"/>
        </w:rPr>
        <w:t>доходы от продажи земли и нематериальных активов;</w:t>
      </w:r>
    </w:p>
    <w:p w:rsidR="009778E4" w:rsidRDefault="009778E4">
      <w:pPr>
        <w:numPr>
          <w:ilvl w:val="0"/>
          <w:numId w:val="13"/>
        </w:numPr>
        <w:tabs>
          <w:tab w:val="clear" w:pos="720"/>
          <w:tab w:val="num" w:pos="0"/>
        </w:tabs>
        <w:spacing w:line="360" w:lineRule="auto"/>
        <w:ind w:left="0" w:firstLine="0"/>
        <w:jc w:val="both"/>
        <w:rPr>
          <w:sz w:val="28"/>
          <w:szCs w:val="28"/>
        </w:rPr>
      </w:pPr>
      <w:r>
        <w:rPr>
          <w:sz w:val="28"/>
          <w:szCs w:val="28"/>
        </w:rPr>
        <w:t>поступления капитальных трансфертов из негосударственных источников;</w:t>
      </w:r>
    </w:p>
    <w:p w:rsidR="009778E4" w:rsidRDefault="009778E4">
      <w:pPr>
        <w:numPr>
          <w:ilvl w:val="0"/>
          <w:numId w:val="13"/>
        </w:numPr>
        <w:tabs>
          <w:tab w:val="clear" w:pos="720"/>
          <w:tab w:val="num" w:pos="0"/>
        </w:tabs>
        <w:spacing w:line="360" w:lineRule="auto"/>
        <w:ind w:left="0" w:firstLine="0"/>
        <w:jc w:val="both"/>
        <w:rPr>
          <w:sz w:val="28"/>
          <w:szCs w:val="28"/>
        </w:rPr>
      </w:pPr>
      <w:r>
        <w:rPr>
          <w:sz w:val="28"/>
          <w:szCs w:val="28"/>
        </w:rPr>
        <w:t>административные платежи и сборы;</w:t>
      </w:r>
    </w:p>
    <w:p w:rsidR="009778E4" w:rsidRDefault="009778E4">
      <w:pPr>
        <w:numPr>
          <w:ilvl w:val="0"/>
          <w:numId w:val="13"/>
        </w:numPr>
        <w:tabs>
          <w:tab w:val="clear" w:pos="720"/>
          <w:tab w:val="num" w:pos="0"/>
        </w:tabs>
        <w:spacing w:line="360" w:lineRule="auto"/>
        <w:ind w:left="0" w:firstLine="0"/>
        <w:jc w:val="both"/>
        <w:rPr>
          <w:sz w:val="28"/>
          <w:szCs w:val="28"/>
        </w:rPr>
      </w:pPr>
      <w:r>
        <w:rPr>
          <w:sz w:val="28"/>
          <w:szCs w:val="28"/>
        </w:rPr>
        <w:t>штрафные санкции, возмещение ущерба;</w:t>
      </w:r>
    </w:p>
    <w:p w:rsidR="009778E4" w:rsidRDefault="009778E4">
      <w:pPr>
        <w:widowControl w:val="0"/>
        <w:numPr>
          <w:ilvl w:val="0"/>
          <w:numId w:val="13"/>
        </w:numPr>
        <w:tabs>
          <w:tab w:val="clear" w:pos="720"/>
          <w:tab w:val="num" w:pos="0"/>
        </w:tabs>
        <w:spacing w:line="360" w:lineRule="auto"/>
        <w:ind w:left="0" w:firstLine="0"/>
        <w:jc w:val="both"/>
        <w:rPr>
          <w:snapToGrid w:val="0"/>
          <w:sz w:val="28"/>
          <w:szCs w:val="28"/>
        </w:rPr>
      </w:pPr>
      <w:r>
        <w:rPr>
          <w:sz w:val="28"/>
          <w:szCs w:val="28"/>
        </w:rPr>
        <w:t>доходы от внешнеэкономической деятельности</w:t>
      </w:r>
    </w:p>
    <w:p w:rsidR="009778E4" w:rsidRDefault="009778E4">
      <w:pPr>
        <w:widowControl w:val="0"/>
        <w:spacing w:line="360" w:lineRule="auto"/>
        <w:jc w:val="both"/>
        <w:rPr>
          <w:snapToGrid w:val="0"/>
          <w:sz w:val="28"/>
        </w:rPr>
      </w:pPr>
    </w:p>
    <w:p w:rsidR="009778E4" w:rsidRDefault="009778E4">
      <w:pPr>
        <w:widowControl w:val="0"/>
        <w:spacing w:line="360" w:lineRule="auto"/>
        <w:ind w:left="5" w:firstLine="535"/>
        <w:jc w:val="both"/>
        <w:rPr>
          <w:snapToGrid w:val="0"/>
          <w:sz w:val="28"/>
        </w:rPr>
      </w:pPr>
      <w:r>
        <w:rPr>
          <w:snapToGrid w:val="0"/>
          <w:color w:val="000000"/>
          <w:sz w:val="28"/>
        </w:rPr>
        <w:t>На основании статьи 54 Бюджетного кодекса РФ [1], в доходах федерального бюджета обособленно учитываются доходы федеральных целевых бюджетных фондов. Они учитываются по ставкам, установленным налоговым законодательством РФ, и распределяются между федеральными целевыми бюджетными фондами и территориальными целевыми бюджетными фондами по нормативам, определенным федеральным законом о федеральном бюджете на очередной финансовый год.</w:t>
      </w:r>
    </w:p>
    <w:p w:rsidR="009778E4" w:rsidRDefault="009778E4">
      <w:pPr>
        <w:pStyle w:val="a7"/>
        <w:widowControl w:val="0"/>
        <w:spacing w:line="360" w:lineRule="auto"/>
        <w:ind w:left="5" w:firstLine="535"/>
        <w:jc w:val="both"/>
        <w:rPr>
          <w:snapToGrid w:val="0"/>
        </w:rPr>
      </w:pPr>
      <w:r>
        <w:rPr>
          <w:snapToGrid w:val="0"/>
        </w:rPr>
        <w:t>Доходы бюджета классифицируются не только по методам взимания и формам их мобилизации – на налоговые и неналоговые, но и по другим признакам, в частности:</w:t>
      </w:r>
    </w:p>
    <w:p w:rsidR="009778E4" w:rsidRDefault="009778E4">
      <w:pPr>
        <w:widowControl w:val="0"/>
        <w:numPr>
          <w:ilvl w:val="0"/>
          <w:numId w:val="17"/>
        </w:numPr>
        <w:tabs>
          <w:tab w:val="clear" w:pos="1260"/>
          <w:tab w:val="num" w:pos="0"/>
        </w:tabs>
        <w:spacing w:line="360" w:lineRule="auto"/>
        <w:ind w:left="0" w:firstLine="0"/>
        <w:jc w:val="both"/>
        <w:rPr>
          <w:snapToGrid w:val="0"/>
          <w:sz w:val="28"/>
        </w:rPr>
      </w:pPr>
      <w:r>
        <w:rPr>
          <w:snapToGrid w:val="0"/>
          <w:sz w:val="28"/>
        </w:rPr>
        <w:t xml:space="preserve">В зависимости от механизма поступления доходов в бюджет, они подразделяются на собственные и регулирующие. </w:t>
      </w:r>
    </w:p>
    <w:p w:rsidR="009778E4" w:rsidRDefault="009778E4">
      <w:pPr>
        <w:widowControl w:val="0"/>
        <w:numPr>
          <w:ilvl w:val="0"/>
          <w:numId w:val="17"/>
        </w:numPr>
        <w:tabs>
          <w:tab w:val="clear" w:pos="1260"/>
          <w:tab w:val="num" w:pos="0"/>
        </w:tabs>
        <w:spacing w:line="360" w:lineRule="auto"/>
        <w:ind w:left="0" w:firstLine="0"/>
        <w:jc w:val="both"/>
        <w:rPr>
          <w:snapToGrid w:val="0"/>
          <w:sz w:val="28"/>
        </w:rPr>
      </w:pPr>
      <w:r>
        <w:rPr>
          <w:snapToGrid w:val="0"/>
          <w:sz w:val="28"/>
        </w:rPr>
        <w:t>По социально – экономическому признаку выделяют доходы, поступающие от юридических лиц и от физических лиц;</w:t>
      </w:r>
    </w:p>
    <w:p w:rsidR="009778E4" w:rsidRDefault="009778E4">
      <w:pPr>
        <w:widowControl w:val="0"/>
        <w:numPr>
          <w:ilvl w:val="0"/>
          <w:numId w:val="17"/>
        </w:numPr>
        <w:tabs>
          <w:tab w:val="clear" w:pos="1260"/>
          <w:tab w:val="num" w:pos="0"/>
        </w:tabs>
        <w:spacing w:line="360" w:lineRule="auto"/>
        <w:ind w:left="0" w:firstLine="0"/>
        <w:jc w:val="both"/>
        <w:rPr>
          <w:snapToGrid w:val="0"/>
          <w:sz w:val="28"/>
        </w:rPr>
      </w:pPr>
      <w:r>
        <w:rPr>
          <w:snapToGrid w:val="0"/>
          <w:sz w:val="28"/>
        </w:rPr>
        <w:t>В зависимости от конкретных объектов обложения – взимаемые с имущества или дохода;</w:t>
      </w:r>
    </w:p>
    <w:p w:rsidR="009778E4" w:rsidRDefault="009778E4">
      <w:pPr>
        <w:widowControl w:val="0"/>
        <w:numPr>
          <w:ilvl w:val="0"/>
          <w:numId w:val="17"/>
        </w:numPr>
        <w:tabs>
          <w:tab w:val="clear" w:pos="1260"/>
          <w:tab w:val="num" w:pos="0"/>
        </w:tabs>
        <w:spacing w:line="360" w:lineRule="auto"/>
        <w:ind w:left="0" w:firstLine="0"/>
        <w:jc w:val="both"/>
        <w:rPr>
          <w:snapToGrid w:val="0"/>
          <w:sz w:val="28"/>
        </w:rPr>
      </w:pPr>
      <w:r>
        <w:rPr>
          <w:snapToGrid w:val="0"/>
          <w:sz w:val="28"/>
        </w:rPr>
        <w:t>По признаку источников уплаты – налоги, уплачиваемые из выручки, из прибыли, и налоги, относимые на себестоимость продукции (работ, услуг);</w:t>
      </w:r>
    </w:p>
    <w:p w:rsidR="009778E4" w:rsidRDefault="009778E4">
      <w:pPr>
        <w:widowControl w:val="0"/>
        <w:numPr>
          <w:ilvl w:val="0"/>
          <w:numId w:val="17"/>
        </w:numPr>
        <w:tabs>
          <w:tab w:val="clear" w:pos="1260"/>
          <w:tab w:val="num" w:pos="0"/>
        </w:tabs>
        <w:spacing w:line="360" w:lineRule="auto"/>
        <w:ind w:left="0" w:firstLine="0"/>
        <w:jc w:val="both"/>
        <w:rPr>
          <w:snapToGrid w:val="0"/>
          <w:sz w:val="28"/>
        </w:rPr>
      </w:pPr>
      <w:r>
        <w:rPr>
          <w:snapToGrid w:val="0"/>
          <w:sz w:val="28"/>
        </w:rPr>
        <w:t>По конкретным видам прямых и косвенных налогов (налог на прибыль предприятий и организаций, подоходный налог с физических лиц, акцизы, НДС, таможенные пошлины и т.д.).</w:t>
      </w:r>
    </w:p>
    <w:p w:rsidR="009778E4" w:rsidRDefault="009778E4">
      <w:pPr>
        <w:widowControl w:val="0"/>
        <w:spacing w:line="360" w:lineRule="auto"/>
        <w:jc w:val="both"/>
        <w:rPr>
          <w:snapToGrid w:val="0"/>
          <w:sz w:val="28"/>
        </w:rPr>
      </w:pPr>
    </w:p>
    <w:p w:rsidR="009778E4" w:rsidRDefault="009778E4">
      <w:pPr>
        <w:pStyle w:val="a7"/>
        <w:widowControl w:val="0"/>
        <w:spacing w:line="360" w:lineRule="auto"/>
        <w:ind w:left="5" w:firstLine="535"/>
        <w:jc w:val="both"/>
        <w:rPr>
          <w:snapToGrid w:val="0"/>
        </w:rPr>
      </w:pPr>
      <w:r>
        <w:rPr>
          <w:snapToGrid w:val="0"/>
        </w:rPr>
        <w:t xml:space="preserve">Исполнение федерального бюджета по доходам является важной частью процесса исполнения федерального бюджета, поскольку финансирование расходов осуществляется по мере поступления доходов в бюджет. Следовательно, если доходы не поступают в полном объеме, то и расходы не могут быть профинансированы в соответствии с утвержденными бюджетными назначениями. </w:t>
      </w:r>
    </w:p>
    <w:p w:rsidR="009778E4" w:rsidRDefault="009778E4">
      <w:pPr>
        <w:widowControl w:val="0"/>
        <w:spacing w:line="360" w:lineRule="auto"/>
        <w:ind w:firstLine="567"/>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widowControl w:val="0"/>
        <w:spacing w:line="360" w:lineRule="auto"/>
        <w:jc w:val="center"/>
        <w:rPr>
          <w:b/>
          <w:sz w:val="28"/>
          <w:szCs w:val="28"/>
        </w:rPr>
      </w:pPr>
      <w:r>
        <w:rPr>
          <w:b/>
          <w:sz w:val="28"/>
          <w:szCs w:val="28"/>
        </w:rPr>
        <w:t>3. Расходы государственного бюджета.</w:t>
      </w:r>
    </w:p>
    <w:p w:rsidR="009778E4" w:rsidRDefault="009778E4">
      <w:pPr>
        <w:widowControl w:val="0"/>
        <w:spacing w:line="360" w:lineRule="auto"/>
        <w:jc w:val="both"/>
        <w:rPr>
          <w:b/>
          <w:sz w:val="28"/>
          <w:szCs w:val="28"/>
        </w:rPr>
      </w:pPr>
    </w:p>
    <w:p w:rsidR="009778E4" w:rsidRDefault="009778E4">
      <w:pPr>
        <w:pStyle w:val="a7"/>
        <w:spacing w:line="360" w:lineRule="auto"/>
        <w:ind w:firstLine="540"/>
        <w:jc w:val="both"/>
        <w:rPr>
          <w:szCs w:val="28"/>
        </w:rPr>
      </w:pPr>
      <w:r>
        <w:rPr>
          <w:szCs w:val="28"/>
        </w:rPr>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 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9778E4" w:rsidRDefault="009778E4">
      <w:pPr>
        <w:spacing w:line="360" w:lineRule="auto"/>
        <w:ind w:firstLine="540"/>
        <w:jc w:val="both"/>
        <w:rPr>
          <w:sz w:val="28"/>
          <w:szCs w:val="28"/>
        </w:rPr>
      </w:pPr>
      <w:r>
        <w:rPr>
          <w:sz w:val="28"/>
          <w:szCs w:val="28"/>
        </w:rPr>
        <w:t xml:space="preserve">Расходы бюджета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Расходная часть охватывает всю экономику, так как государство учитывает экономические интересы общества в целом. На величину и структуру расходов федерального бюджета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 </w:t>
      </w:r>
    </w:p>
    <w:p w:rsidR="009778E4" w:rsidRDefault="009778E4">
      <w:pPr>
        <w:pStyle w:val="Web"/>
        <w:spacing w:before="0" w:beforeAutospacing="0" w:after="0" w:afterAutospacing="0" w:line="360" w:lineRule="auto"/>
        <w:ind w:firstLine="601"/>
        <w:rPr>
          <w:rFonts w:cs="Times New Roman"/>
          <w:sz w:val="28"/>
          <w:szCs w:val="28"/>
        </w:rPr>
      </w:pPr>
      <w:r>
        <w:rPr>
          <w:rFonts w:cs="Times New Roman"/>
          <w:sz w:val="28"/>
          <w:szCs w:val="28"/>
        </w:rPr>
        <w:t xml:space="preserve">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ссуды. </w:t>
      </w:r>
      <w:r>
        <w:rPr>
          <w:sz w:val="28"/>
          <w:szCs w:val="28"/>
        </w:rPr>
        <w:t>Основные статьи расходов бюджета РФ: управление, оборона,  поддерживание правопорядка, социальное обеспечение, здравоохранение, культура, образование, а также обслуживание внешнего государственного долга.</w:t>
      </w:r>
    </w:p>
    <w:p w:rsidR="009778E4" w:rsidRDefault="009778E4">
      <w:pPr>
        <w:pStyle w:val="Web"/>
        <w:spacing w:line="360" w:lineRule="auto"/>
        <w:ind w:firstLine="601"/>
        <w:rPr>
          <w:sz w:val="28"/>
          <w:szCs w:val="28"/>
        </w:rPr>
      </w:pPr>
      <w:r>
        <w:rPr>
          <w:sz w:val="28"/>
          <w:szCs w:val="28"/>
        </w:rPr>
        <w:t>Организация государственных расходов основана на следующих принципах:</w:t>
      </w:r>
    </w:p>
    <w:p w:rsidR="009778E4" w:rsidRDefault="009778E4">
      <w:pPr>
        <w:pStyle w:val="a8"/>
        <w:numPr>
          <w:ilvl w:val="0"/>
          <w:numId w:val="19"/>
        </w:numPr>
        <w:tabs>
          <w:tab w:val="clear" w:pos="720"/>
          <w:tab w:val="num" w:pos="0"/>
        </w:tabs>
        <w:ind w:left="0" w:firstLine="0"/>
      </w:pPr>
      <w:r>
        <w:t>Принцип целевого использования средств;</w:t>
      </w:r>
    </w:p>
    <w:p w:rsidR="009778E4" w:rsidRDefault="009778E4">
      <w:pPr>
        <w:pStyle w:val="a8"/>
        <w:ind w:firstLine="540"/>
      </w:pPr>
      <w:r>
        <w:t>Целевой характер использования расходов предполагает использование ассигнаций по утвержденным направлениям. Если получатель бюджетных средств не выполняет условий, определенных законом (решением) о бюджете, министр финансов Российской Федерации, руководитель соответствующего органа исполнительной власти субъекта Российской Федерации или органа местного самоуправления на любом этапе исполнения бюджета обязан осуществить блокировку расходов, связанных с выполнением определенных условий, впредь до выполнения указанных условий в соответствии с порядком, установленным Кодексом. Нецелевое использование ассигнований может привести к возврату уже использованных средств.</w:t>
      </w:r>
    </w:p>
    <w:p w:rsidR="009778E4" w:rsidRDefault="009778E4">
      <w:pPr>
        <w:pStyle w:val="a8"/>
        <w:numPr>
          <w:ilvl w:val="0"/>
          <w:numId w:val="19"/>
        </w:numPr>
        <w:tabs>
          <w:tab w:val="clear" w:pos="720"/>
          <w:tab w:val="num" w:pos="0"/>
        </w:tabs>
        <w:ind w:left="0" w:firstLine="0"/>
      </w:pPr>
      <w:r>
        <w:t>Соблюдение режима экономии;</w:t>
      </w:r>
    </w:p>
    <w:p w:rsidR="009778E4" w:rsidRDefault="009778E4">
      <w:pPr>
        <w:pStyle w:val="a8"/>
        <w:ind w:firstLine="540"/>
      </w:pPr>
      <w:r>
        <w:t xml:space="preserve">Одной из важнейших задач бюджетного финансирования является получение максимального эффекта при минимальных затратах, что требует экономности и эффективности использования средств. Эффективность и экономность использования бюджетных средств означает,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 В случае необходимости дополнительного финансирования бюджетополучатель должен ориентироваться на собственные средства или искать дополнительные источники финансирования. </w:t>
      </w:r>
    </w:p>
    <w:p w:rsidR="009778E4" w:rsidRDefault="009778E4">
      <w:pPr>
        <w:pStyle w:val="a8"/>
        <w:numPr>
          <w:ilvl w:val="0"/>
          <w:numId w:val="19"/>
        </w:numPr>
        <w:tabs>
          <w:tab w:val="clear" w:pos="720"/>
          <w:tab w:val="num" w:pos="0"/>
        </w:tabs>
        <w:ind w:left="0" w:firstLine="0"/>
        <w:rPr>
          <w:szCs w:val="28"/>
        </w:rPr>
      </w:pPr>
      <w:r>
        <w:rPr>
          <w:szCs w:val="28"/>
        </w:rPr>
        <w:t>Безвозвратность государственных расходов.</w:t>
      </w:r>
    </w:p>
    <w:p w:rsidR="009778E4" w:rsidRDefault="009778E4">
      <w:pPr>
        <w:spacing w:line="360" w:lineRule="auto"/>
        <w:ind w:firstLine="540"/>
        <w:jc w:val="both"/>
        <w:rPr>
          <w:sz w:val="28"/>
          <w:szCs w:val="28"/>
        </w:rPr>
      </w:pPr>
    </w:p>
    <w:p w:rsidR="009778E4" w:rsidRDefault="009778E4">
      <w:pPr>
        <w:spacing w:line="360" w:lineRule="auto"/>
        <w:ind w:firstLine="540"/>
        <w:jc w:val="both"/>
        <w:rPr>
          <w:sz w:val="28"/>
          <w:szCs w:val="28"/>
        </w:rPr>
      </w:pPr>
      <w:r>
        <w:rPr>
          <w:sz w:val="28"/>
          <w:szCs w:val="28"/>
        </w:rPr>
        <w:t xml:space="preserve">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 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w:t>
      </w:r>
    </w:p>
    <w:p w:rsidR="009778E4" w:rsidRDefault="009778E4">
      <w:pPr>
        <w:spacing w:line="360" w:lineRule="auto"/>
        <w:ind w:firstLine="540"/>
        <w:jc w:val="both"/>
        <w:rPr>
          <w:sz w:val="28"/>
          <w:szCs w:val="28"/>
        </w:rPr>
      </w:pPr>
      <w:r>
        <w:rPr>
          <w:sz w:val="28"/>
          <w:szCs w:val="28"/>
        </w:rPr>
        <w:t xml:space="preserve">Сочетание этих факторов порождает ту или иную систему расходов бюджета любого государства на определенном этапе социально-экономического развития. 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 </w:t>
      </w:r>
    </w:p>
    <w:p w:rsidR="009778E4" w:rsidRDefault="009778E4">
      <w:pPr>
        <w:spacing w:line="360" w:lineRule="auto"/>
        <w:ind w:firstLine="540"/>
        <w:jc w:val="both"/>
        <w:rPr>
          <w:sz w:val="28"/>
          <w:szCs w:val="28"/>
        </w:rPr>
      </w:pPr>
    </w:p>
    <w:p w:rsidR="009778E4" w:rsidRDefault="009778E4">
      <w:pPr>
        <w:spacing w:line="360" w:lineRule="auto"/>
        <w:ind w:firstLine="540"/>
        <w:jc w:val="both"/>
        <w:rPr>
          <w:sz w:val="28"/>
          <w:szCs w:val="28"/>
        </w:rPr>
      </w:pPr>
      <w:r>
        <w:rPr>
          <w:sz w:val="28"/>
          <w:szCs w:val="28"/>
        </w:rPr>
        <w:t xml:space="preserve">Для уяснения роли и значения многообразных бюджетных расходов их обычно классифицируют по определенным признакам: </w:t>
      </w:r>
    </w:p>
    <w:p w:rsidR="009778E4" w:rsidRDefault="009778E4">
      <w:pPr>
        <w:numPr>
          <w:ilvl w:val="0"/>
          <w:numId w:val="18"/>
        </w:numPr>
        <w:tabs>
          <w:tab w:val="clear" w:pos="1260"/>
          <w:tab w:val="num" w:pos="0"/>
        </w:tabs>
        <w:spacing w:line="360" w:lineRule="auto"/>
        <w:ind w:left="0" w:firstLine="0"/>
        <w:jc w:val="both"/>
        <w:rPr>
          <w:sz w:val="28"/>
          <w:szCs w:val="28"/>
        </w:rPr>
      </w:pPr>
      <w:r>
        <w:rPr>
          <w:sz w:val="28"/>
          <w:szCs w:val="28"/>
        </w:rPr>
        <w:t>По роли в общественном производстве;</w:t>
      </w:r>
    </w:p>
    <w:p w:rsidR="009778E4" w:rsidRDefault="009778E4">
      <w:pPr>
        <w:numPr>
          <w:ilvl w:val="0"/>
          <w:numId w:val="18"/>
        </w:numPr>
        <w:tabs>
          <w:tab w:val="clear" w:pos="1260"/>
          <w:tab w:val="num" w:pos="0"/>
        </w:tabs>
        <w:spacing w:line="360" w:lineRule="auto"/>
        <w:ind w:left="0" w:firstLine="0"/>
        <w:jc w:val="both"/>
        <w:rPr>
          <w:sz w:val="28"/>
          <w:szCs w:val="28"/>
        </w:rPr>
      </w:pPr>
      <w:r>
        <w:rPr>
          <w:sz w:val="28"/>
          <w:szCs w:val="28"/>
        </w:rPr>
        <w:t>Общественному назначению;</w:t>
      </w:r>
    </w:p>
    <w:p w:rsidR="009778E4" w:rsidRDefault="009778E4">
      <w:pPr>
        <w:numPr>
          <w:ilvl w:val="0"/>
          <w:numId w:val="18"/>
        </w:numPr>
        <w:tabs>
          <w:tab w:val="clear" w:pos="1260"/>
          <w:tab w:val="num" w:pos="0"/>
        </w:tabs>
        <w:spacing w:line="360" w:lineRule="auto"/>
        <w:ind w:left="0" w:firstLine="0"/>
        <w:jc w:val="both"/>
        <w:rPr>
          <w:sz w:val="28"/>
          <w:szCs w:val="28"/>
        </w:rPr>
      </w:pPr>
      <w:r>
        <w:rPr>
          <w:sz w:val="28"/>
          <w:szCs w:val="28"/>
        </w:rPr>
        <w:t>Отраслям производства;</w:t>
      </w:r>
    </w:p>
    <w:p w:rsidR="009778E4" w:rsidRDefault="009778E4">
      <w:pPr>
        <w:numPr>
          <w:ilvl w:val="0"/>
          <w:numId w:val="18"/>
        </w:numPr>
        <w:tabs>
          <w:tab w:val="clear" w:pos="1260"/>
          <w:tab w:val="num" w:pos="0"/>
        </w:tabs>
        <w:spacing w:line="360" w:lineRule="auto"/>
        <w:ind w:left="0" w:firstLine="0"/>
        <w:jc w:val="both"/>
        <w:rPr>
          <w:sz w:val="28"/>
          <w:szCs w:val="28"/>
        </w:rPr>
      </w:pPr>
      <w:r>
        <w:rPr>
          <w:sz w:val="28"/>
          <w:szCs w:val="28"/>
        </w:rPr>
        <w:t>Целевому назначению.</w:t>
      </w: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r>
        <w:rPr>
          <w:sz w:val="28"/>
          <w:szCs w:val="28"/>
        </w:rPr>
        <w:t xml:space="preserve">       </w:t>
      </w:r>
      <w:r>
        <w:rPr>
          <w:i/>
          <w:sz w:val="28"/>
          <w:szCs w:val="28"/>
        </w:rPr>
        <w:t>По роли в общественном производстве</w:t>
      </w:r>
      <w:r>
        <w:rPr>
          <w:sz w:val="28"/>
          <w:szCs w:val="28"/>
        </w:rPr>
        <w:t xml:space="preserve"> расходы бюджета  делят на:                                </w:t>
      </w:r>
    </w:p>
    <w:p w:rsidR="009778E4" w:rsidRDefault="009778E4">
      <w:pPr>
        <w:numPr>
          <w:ilvl w:val="1"/>
          <w:numId w:val="18"/>
        </w:numPr>
        <w:tabs>
          <w:tab w:val="clear" w:pos="1980"/>
          <w:tab w:val="num" w:pos="0"/>
        </w:tabs>
        <w:spacing w:line="360" w:lineRule="auto"/>
        <w:ind w:left="0" w:firstLine="0"/>
        <w:jc w:val="both"/>
        <w:rPr>
          <w:sz w:val="28"/>
          <w:szCs w:val="28"/>
        </w:rPr>
      </w:pPr>
      <w:r>
        <w:rPr>
          <w:sz w:val="28"/>
          <w:szCs w:val="28"/>
        </w:rPr>
        <w:t>Расходы на содержание и развитие материального производства (расходы на расширенное воспроизводство и реконструкцию, новые технологии и т.п.);</w:t>
      </w:r>
    </w:p>
    <w:p w:rsidR="009778E4" w:rsidRDefault="009778E4">
      <w:pPr>
        <w:numPr>
          <w:ilvl w:val="1"/>
          <w:numId w:val="18"/>
        </w:numPr>
        <w:tabs>
          <w:tab w:val="clear" w:pos="1980"/>
          <w:tab w:val="num" w:pos="0"/>
        </w:tabs>
        <w:spacing w:line="360" w:lineRule="auto"/>
        <w:ind w:left="0" w:right="-284" w:firstLine="0"/>
        <w:jc w:val="both"/>
        <w:rPr>
          <w:snapToGrid w:val="0"/>
          <w:sz w:val="28"/>
        </w:rPr>
      </w:pPr>
      <w:r>
        <w:rPr>
          <w:sz w:val="28"/>
          <w:szCs w:val="28"/>
        </w:rPr>
        <w:t>Расходы  на содержание и дальнейшее развитие непроизводственной сферы (текущие затраты государства – расходы на управление, военные расходы, расходы на пенсии и пособия и т.п.);</w:t>
      </w:r>
    </w:p>
    <w:p w:rsidR="009778E4" w:rsidRDefault="009778E4">
      <w:pPr>
        <w:numPr>
          <w:ilvl w:val="1"/>
          <w:numId w:val="18"/>
        </w:numPr>
        <w:tabs>
          <w:tab w:val="clear" w:pos="1980"/>
          <w:tab w:val="num" w:pos="0"/>
        </w:tabs>
        <w:spacing w:line="360" w:lineRule="auto"/>
        <w:ind w:left="0" w:firstLine="0"/>
        <w:jc w:val="both"/>
        <w:rPr>
          <w:sz w:val="28"/>
          <w:szCs w:val="28"/>
        </w:rPr>
      </w:pPr>
      <w:r>
        <w:rPr>
          <w:sz w:val="28"/>
          <w:szCs w:val="28"/>
        </w:rPr>
        <w:t>Расходы на создание государственных резервов (затраты на формирование и  обслуживание страховых и резервных фондов).</w:t>
      </w:r>
    </w:p>
    <w:p w:rsidR="009778E4" w:rsidRDefault="009778E4">
      <w:pPr>
        <w:pStyle w:val="a7"/>
        <w:spacing w:line="360" w:lineRule="auto"/>
        <w:ind w:firstLine="567"/>
        <w:jc w:val="both"/>
        <w:rPr>
          <w:szCs w:val="28"/>
        </w:rPr>
      </w:pPr>
      <w:r>
        <w:rPr>
          <w:szCs w:val="28"/>
        </w:rPr>
        <w:t xml:space="preserve">С помощью этих расходов государство получает инструменты регулирования распределением денежных средств между материальным производством и непроизводственной сферой в соответствии с экономическими и социальными потребностями общества, и, кроме того, государство как субъект экономики при помощи данного инструмента может воздействовать на стоимостную структуру общественного производства, достигать прогрессивных сдвигов в народнохозяйственных пропорциях, стимулировать развитие принципиально новых отраслей экономики, влиять на ускорение научно-технического прогресса. Таким образом, бюджетные расходы, в силу своего перераспределительного характера, способны играть важную роль в государственном регулировании экономики и социальных процессов. </w:t>
      </w:r>
    </w:p>
    <w:p w:rsidR="009778E4" w:rsidRDefault="009778E4">
      <w:pPr>
        <w:pStyle w:val="a7"/>
        <w:spacing w:line="360" w:lineRule="auto"/>
        <w:ind w:firstLine="540"/>
        <w:jc w:val="both"/>
        <w:rPr>
          <w:szCs w:val="28"/>
        </w:rPr>
      </w:pPr>
    </w:p>
    <w:p w:rsidR="009778E4" w:rsidRDefault="009778E4">
      <w:pPr>
        <w:spacing w:line="360" w:lineRule="auto"/>
        <w:ind w:firstLine="567"/>
        <w:jc w:val="both"/>
        <w:rPr>
          <w:sz w:val="28"/>
          <w:szCs w:val="28"/>
        </w:rPr>
      </w:pPr>
      <w:r>
        <w:rPr>
          <w:sz w:val="28"/>
          <w:szCs w:val="28"/>
        </w:rPr>
        <w:t xml:space="preserve">В соответствии с </w:t>
      </w:r>
      <w:r>
        <w:rPr>
          <w:i/>
          <w:sz w:val="28"/>
          <w:szCs w:val="28"/>
        </w:rPr>
        <w:t>общественным назначением</w:t>
      </w:r>
      <w:r>
        <w:rPr>
          <w:sz w:val="28"/>
          <w:szCs w:val="28"/>
        </w:rPr>
        <w:t xml:space="preserve"> (экономическая группировка бюджетных расходов по экономическому назначению отражает выполняемые государством функции – экономическую, социальную, оборонную и т.п.) все расходы федерального бюджета подразделяются на четыре большие группы: </w:t>
      </w:r>
    </w:p>
    <w:p w:rsidR="009778E4" w:rsidRDefault="009778E4">
      <w:pPr>
        <w:numPr>
          <w:ilvl w:val="0"/>
          <w:numId w:val="22"/>
        </w:numPr>
        <w:tabs>
          <w:tab w:val="clear" w:pos="1980"/>
          <w:tab w:val="num" w:pos="0"/>
        </w:tabs>
        <w:spacing w:line="360" w:lineRule="auto"/>
        <w:ind w:left="0" w:firstLine="0"/>
        <w:jc w:val="both"/>
        <w:rPr>
          <w:sz w:val="28"/>
          <w:szCs w:val="28"/>
        </w:rPr>
      </w:pPr>
      <w:r>
        <w:rPr>
          <w:sz w:val="28"/>
          <w:szCs w:val="28"/>
        </w:rPr>
        <w:t>Расходы на народное хозяйство и поддержку экономики;</w:t>
      </w:r>
    </w:p>
    <w:p w:rsidR="009778E4" w:rsidRDefault="009778E4">
      <w:pPr>
        <w:numPr>
          <w:ilvl w:val="0"/>
          <w:numId w:val="22"/>
        </w:numPr>
        <w:tabs>
          <w:tab w:val="clear" w:pos="1980"/>
          <w:tab w:val="num" w:pos="0"/>
        </w:tabs>
        <w:spacing w:line="360" w:lineRule="auto"/>
        <w:ind w:left="0" w:firstLine="0"/>
        <w:jc w:val="both"/>
        <w:rPr>
          <w:sz w:val="28"/>
          <w:szCs w:val="28"/>
        </w:rPr>
      </w:pPr>
      <w:r>
        <w:rPr>
          <w:sz w:val="28"/>
          <w:szCs w:val="28"/>
        </w:rPr>
        <w:t>Расходы на социально-культурные нужды;</w:t>
      </w:r>
    </w:p>
    <w:p w:rsidR="009778E4" w:rsidRDefault="009778E4">
      <w:pPr>
        <w:numPr>
          <w:ilvl w:val="0"/>
          <w:numId w:val="22"/>
        </w:numPr>
        <w:tabs>
          <w:tab w:val="clear" w:pos="1980"/>
          <w:tab w:val="num" w:pos="0"/>
        </w:tabs>
        <w:spacing w:line="360" w:lineRule="auto"/>
        <w:ind w:left="0" w:firstLine="0"/>
        <w:jc w:val="both"/>
        <w:rPr>
          <w:sz w:val="28"/>
          <w:szCs w:val="28"/>
        </w:rPr>
      </w:pPr>
      <w:r>
        <w:rPr>
          <w:sz w:val="28"/>
          <w:szCs w:val="28"/>
        </w:rPr>
        <w:t>Военные расходы;</w:t>
      </w:r>
    </w:p>
    <w:p w:rsidR="009778E4" w:rsidRDefault="009778E4">
      <w:pPr>
        <w:numPr>
          <w:ilvl w:val="0"/>
          <w:numId w:val="22"/>
        </w:numPr>
        <w:tabs>
          <w:tab w:val="clear" w:pos="1980"/>
          <w:tab w:val="num" w:pos="0"/>
        </w:tabs>
        <w:spacing w:line="360" w:lineRule="auto"/>
        <w:ind w:left="0" w:firstLine="0"/>
        <w:jc w:val="both"/>
        <w:rPr>
          <w:sz w:val="28"/>
          <w:szCs w:val="28"/>
        </w:rPr>
      </w:pPr>
      <w:r>
        <w:rPr>
          <w:sz w:val="28"/>
          <w:szCs w:val="28"/>
        </w:rPr>
        <w:t>Расходы на управление.</w:t>
      </w:r>
    </w:p>
    <w:p w:rsidR="009778E4" w:rsidRDefault="009778E4">
      <w:pPr>
        <w:pStyle w:val="a7"/>
        <w:spacing w:line="360" w:lineRule="auto"/>
        <w:ind w:firstLine="540"/>
        <w:jc w:val="both"/>
        <w:rPr>
          <w:szCs w:val="28"/>
        </w:rPr>
      </w:pPr>
      <w:r>
        <w:rPr>
          <w:szCs w:val="28"/>
        </w:rPr>
        <w:t>Структура бюджетных расходов по данным группам в течение многих лет была в нашей стране относительно стабильной, демонстрируя давно установившиеся приоритеты в распределении средств бюджета. Основная</w:t>
      </w:r>
      <w:r>
        <w:rPr>
          <w:rFonts w:ascii="Arial" w:hAnsi="Arial"/>
          <w:szCs w:val="28"/>
        </w:rPr>
        <w:t xml:space="preserve"> </w:t>
      </w:r>
      <w:r>
        <w:rPr>
          <w:szCs w:val="28"/>
        </w:rPr>
        <w:t>масса ресурсов (около половины всех бюджетных средств) направлялась на народное хозяйство и поддержку экономики, что обеспечивало выполнение экономической функции государства; и только около трети бюджетных средств расходовалось на социально-культурные мероприятия.</w:t>
      </w:r>
    </w:p>
    <w:p w:rsidR="009778E4" w:rsidRDefault="009778E4">
      <w:pPr>
        <w:pStyle w:val="a7"/>
        <w:spacing w:line="360" w:lineRule="auto"/>
        <w:ind w:firstLine="540"/>
        <w:jc w:val="both"/>
        <w:rPr>
          <w:szCs w:val="28"/>
        </w:rPr>
      </w:pPr>
    </w:p>
    <w:p w:rsidR="009778E4" w:rsidRDefault="009778E4">
      <w:pPr>
        <w:pStyle w:val="a7"/>
        <w:spacing w:line="360" w:lineRule="auto"/>
        <w:ind w:firstLine="540"/>
        <w:jc w:val="both"/>
        <w:rPr>
          <w:szCs w:val="28"/>
        </w:rPr>
      </w:pPr>
      <w:r>
        <w:rPr>
          <w:szCs w:val="28"/>
        </w:rPr>
        <w:t xml:space="preserve">Основой </w:t>
      </w:r>
      <w:r>
        <w:rPr>
          <w:i/>
          <w:szCs w:val="28"/>
        </w:rPr>
        <w:t>отраслевой группировки</w:t>
      </w:r>
      <w:r>
        <w:rPr>
          <w:szCs w:val="28"/>
        </w:rPr>
        <w:t xml:space="preserve"> расходов федерального бюджета является общепринятое деление экономики на отрасли и виды деятельности:</w:t>
      </w:r>
    </w:p>
    <w:p w:rsidR="009778E4" w:rsidRDefault="009778E4">
      <w:pPr>
        <w:pStyle w:val="a7"/>
        <w:numPr>
          <w:ilvl w:val="0"/>
          <w:numId w:val="24"/>
        </w:numPr>
        <w:tabs>
          <w:tab w:val="clear" w:pos="1080"/>
          <w:tab w:val="num" w:pos="0"/>
        </w:tabs>
        <w:spacing w:line="360" w:lineRule="auto"/>
        <w:ind w:left="0" w:firstLine="0"/>
        <w:jc w:val="both"/>
        <w:rPr>
          <w:szCs w:val="28"/>
        </w:rPr>
      </w:pPr>
      <w:r>
        <w:rPr>
          <w:szCs w:val="28"/>
        </w:rPr>
        <w:t xml:space="preserve">В производственной сфере подразделяются по отраслям народного хозяйства: на развитие промышленности, сельского хозяйства, транспорта, связи и др.; </w:t>
      </w:r>
    </w:p>
    <w:p w:rsidR="009778E4" w:rsidRDefault="009778E4">
      <w:pPr>
        <w:pStyle w:val="a7"/>
        <w:numPr>
          <w:ilvl w:val="0"/>
          <w:numId w:val="24"/>
        </w:numPr>
        <w:tabs>
          <w:tab w:val="clear" w:pos="1080"/>
          <w:tab w:val="num" w:pos="0"/>
        </w:tabs>
        <w:spacing w:line="360" w:lineRule="auto"/>
        <w:ind w:left="0" w:firstLine="0"/>
        <w:jc w:val="both"/>
        <w:rPr>
          <w:rFonts w:ascii="Arial" w:hAnsi="Arial"/>
          <w:szCs w:val="28"/>
        </w:rPr>
      </w:pPr>
      <w:r>
        <w:rPr>
          <w:szCs w:val="28"/>
        </w:rPr>
        <w:t xml:space="preserve">В непроизводственной по отраслям и видам общественной деятельности: на образование, культуру, здравоохранение, социальное обеспечение, государственное управление и т.п. </w:t>
      </w:r>
    </w:p>
    <w:p w:rsidR="009778E4" w:rsidRDefault="009778E4">
      <w:pPr>
        <w:pStyle w:val="a7"/>
        <w:spacing w:line="360" w:lineRule="auto"/>
        <w:ind w:firstLine="540"/>
        <w:jc w:val="both"/>
        <w:rPr>
          <w:szCs w:val="28"/>
        </w:rPr>
      </w:pPr>
      <w:r>
        <w:rPr>
          <w:szCs w:val="28"/>
        </w:rPr>
        <w:t>Такое деление государственных расходов (также как и по роли в воспроизводстве) помогает выявлять пропорции в распределении бюджетных средств, но уже по отраслям. Изменяя эти пропорции, государство может добиваться нужных сдвигов в отраслевой структуре общественного производства.</w:t>
      </w:r>
    </w:p>
    <w:p w:rsidR="009778E4" w:rsidRDefault="009778E4">
      <w:pPr>
        <w:pStyle w:val="a7"/>
        <w:spacing w:line="360" w:lineRule="auto"/>
        <w:ind w:firstLine="540"/>
        <w:jc w:val="both"/>
        <w:rPr>
          <w:szCs w:val="28"/>
        </w:rPr>
      </w:pPr>
    </w:p>
    <w:p w:rsidR="009778E4" w:rsidRDefault="009778E4">
      <w:pPr>
        <w:pStyle w:val="1"/>
        <w:spacing w:line="360" w:lineRule="auto"/>
        <w:ind w:firstLine="567"/>
        <w:rPr>
          <w:sz w:val="28"/>
        </w:rPr>
      </w:pPr>
      <w:r>
        <w:rPr>
          <w:sz w:val="28"/>
        </w:rPr>
        <w:t xml:space="preserve">Классификация расходов по </w:t>
      </w:r>
      <w:r>
        <w:rPr>
          <w:i/>
          <w:sz w:val="28"/>
        </w:rPr>
        <w:t>целевому назначению</w:t>
      </w:r>
      <w:r>
        <w:rPr>
          <w:sz w:val="28"/>
        </w:rPr>
        <w:t xml:space="preserve"> (экономическому содержанию) является необходимой базой для осуществления финансового контроля за использованием бюджетных средств. В федеральном бюджете сохраняется пока целевое назначение выделяемых ассигнований, отражающее конкретные виды затрат, финансируемых государством. Так, в составе расходов на народное хозяйство принято выделять: затраты на капитальные вложения, дотации, операционные расходы и др. По учреждениям и организациям непроизводственной сферы – затраты на заработную плату, стипендии, медикаменты, питание, текущий и капитальный ремонт и т.д.</w:t>
      </w:r>
    </w:p>
    <w:p w:rsidR="009778E4" w:rsidRDefault="009778E4">
      <w:pPr>
        <w:pStyle w:val="1"/>
        <w:spacing w:line="360" w:lineRule="auto"/>
        <w:ind w:firstLine="0"/>
        <w:rPr>
          <w:sz w:val="28"/>
          <w:szCs w:val="28"/>
        </w:rPr>
      </w:pPr>
    </w:p>
    <w:p w:rsidR="009778E4" w:rsidRDefault="009778E4">
      <w:pPr>
        <w:pStyle w:val="1"/>
        <w:spacing w:line="360" w:lineRule="auto"/>
        <w:ind w:firstLine="567"/>
        <w:rPr>
          <w:sz w:val="28"/>
          <w:szCs w:val="28"/>
        </w:rPr>
      </w:pPr>
      <w:r>
        <w:rPr>
          <w:sz w:val="28"/>
          <w:szCs w:val="28"/>
        </w:rPr>
        <w:t xml:space="preserve">Одновременно с экономической классификацией расходов бюджета используются и другие группировки, в том числе  и </w:t>
      </w:r>
      <w:r>
        <w:rPr>
          <w:i/>
          <w:sz w:val="28"/>
          <w:szCs w:val="28"/>
        </w:rPr>
        <w:t>организационная</w:t>
      </w:r>
      <w:r>
        <w:rPr>
          <w:sz w:val="28"/>
          <w:szCs w:val="28"/>
        </w:rPr>
        <w:t>, в основе которой лежит распределение ассигнований по целевым про</w:t>
      </w:r>
      <w:r>
        <w:rPr>
          <w:sz w:val="28"/>
          <w:szCs w:val="28"/>
        </w:rPr>
        <w:softHyphen/>
        <w:t xml:space="preserve">граммам и уровням управления. Группировка расходов </w:t>
      </w:r>
      <w:r>
        <w:rPr>
          <w:i/>
          <w:sz w:val="28"/>
          <w:szCs w:val="28"/>
        </w:rPr>
        <w:t>по целевым программам</w:t>
      </w:r>
      <w:r>
        <w:rPr>
          <w:sz w:val="28"/>
          <w:szCs w:val="28"/>
        </w:rPr>
        <w:t xml:space="preserve"> указывает на конкретных получателей бюджетных средств, ответственных за эффективное использование выделяемых бюджетных ресурсов. Также в экономической литературе можно встретить классификацию государственных расходов </w:t>
      </w:r>
      <w:r>
        <w:rPr>
          <w:i/>
          <w:sz w:val="28"/>
          <w:szCs w:val="28"/>
        </w:rPr>
        <w:t xml:space="preserve">по источникам </w:t>
      </w:r>
      <w:r>
        <w:rPr>
          <w:sz w:val="28"/>
          <w:szCs w:val="28"/>
        </w:rPr>
        <w:t xml:space="preserve">на бюджетные ассигнования, расходы за счет резервных и страховых фондов, кредитные источники финансирования (в государственном секторе экономики может быть использован и такой источник, как самофинансирование). </w:t>
      </w:r>
    </w:p>
    <w:p w:rsidR="009778E4" w:rsidRDefault="009778E4">
      <w:pPr>
        <w:pStyle w:val="1"/>
        <w:spacing w:line="360" w:lineRule="auto"/>
        <w:ind w:firstLine="540"/>
        <w:rPr>
          <w:sz w:val="28"/>
          <w:szCs w:val="28"/>
        </w:rPr>
      </w:pPr>
      <w:r>
        <w:rPr>
          <w:sz w:val="28"/>
          <w:szCs w:val="28"/>
        </w:rPr>
        <w:t>Перечисленные группы расходов определены по предмет</w:t>
      </w:r>
      <w:r>
        <w:rPr>
          <w:sz w:val="28"/>
          <w:szCs w:val="28"/>
        </w:rPr>
        <w:softHyphen/>
        <w:t>ному признаку. Но, как уже упоминалось, государственные расходы можно класси</w:t>
      </w:r>
      <w:r>
        <w:rPr>
          <w:sz w:val="28"/>
          <w:szCs w:val="28"/>
        </w:rPr>
        <w:softHyphen/>
        <w:t>фицировать и по другим признакам (по роли в воспроизводственном процессе, по целевому назначению и др.).</w:t>
      </w:r>
    </w:p>
    <w:p w:rsidR="009778E4" w:rsidRDefault="009778E4">
      <w:pPr>
        <w:spacing w:line="360" w:lineRule="auto"/>
        <w:ind w:firstLine="540"/>
        <w:rPr>
          <w:sz w:val="28"/>
          <w:szCs w:val="28"/>
        </w:rPr>
      </w:pPr>
      <w:r>
        <w:rPr>
          <w:sz w:val="28"/>
          <w:szCs w:val="28"/>
        </w:rPr>
        <w:t>Предоставление бюджетных средств осуществляется в следующих формах:</w:t>
      </w:r>
    </w:p>
    <w:p w:rsidR="009778E4" w:rsidRDefault="009778E4">
      <w:pPr>
        <w:pStyle w:val="Web"/>
        <w:numPr>
          <w:ilvl w:val="0"/>
          <w:numId w:val="26"/>
        </w:numPr>
        <w:tabs>
          <w:tab w:val="clear" w:pos="1080"/>
          <w:tab w:val="num" w:pos="0"/>
        </w:tabs>
        <w:spacing w:line="360" w:lineRule="auto"/>
        <w:ind w:left="0" w:firstLine="0"/>
        <w:rPr>
          <w:sz w:val="28"/>
          <w:szCs w:val="28"/>
        </w:rPr>
      </w:pPr>
      <w:r>
        <w:rPr>
          <w:sz w:val="28"/>
          <w:szCs w:val="28"/>
        </w:rPr>
        <w:t xml:space="preserve">ассигнования на содержание бюджетных учреждений; </w:t>
      </w:r>
    </w:p>
    <w:p w:rsidR="009778E4" w:rsidRDefault="009778E4">
      <w:pPr>
        <w:numPr>
          <w:ilvl w:val="0"/>
          <w:numId w:val="26"/>
        </w:numPr>
        <w:tabs>
          <w:tab w:val="clear" w:pos="1080"/>
          <w:tab w:val="num" w:pos="0"/>
        </w:tabs>
        <w:spacing w:before="100" w:after="100" w:line="360" w:lineRule="auto"/>
        <w:ind w:left="0" w:firstLine="0"/>
        <w:jc w:val="both"/>
        <w:rPr>
          <w:sz w:val="28"/>
          <w:szCs w:val="28"/>
        </w:rPr>
      </w:pPr>
      <w:r>
        <w:rPr>
          <w:sz w:val="28"/>
          <w:szCs w:val="28"/>
        </w:rPr>
        <w:t xml:space="preserve">средства на оплату товаров, работ и услуг, выполняемых физическими и юридическими лицами по государственным или муниципальным контрактам; </w:t>
      </w:r>
    </w:p>
    <w:p w:rsidR="009778E4" w:rsidRDefault="009778E4">
      <w:pPr>
        <w:numPr>
          <w:ilvl w:val="0"/>
          <w:numId w:val="26"/>
        </w:numPr>
        <w:tabs>
          <w:tab w:val="clear" w:pos="1080"/>
          <w:tab w:val="num" w:pos="0"/>
        </w:tabs>
        <w:spacing w:before="100" w:after="100" w:line="360" w:lineRule="auto"/>
        <w:ind w:left="0" w:firstLine="0"/>
        <w:jc w:val="both"/>
        <w:rPr>
          <w:sz w:val="28"/>
          <w:szCs w:val="28"/>
        </w:rPr>
      </w:pPr>
      <w:r>
        <w:rPr>
          <w:sz w:val="28"/>
          <w:szCs w:val="28"/>
        </w:rPr>
        <w:t>трансферты населению, т.е. бюджетные средства для финансирования обязательных выплат населению: пенсий, стипендий,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w:t>
      </w:r>
    </w:p>
    <w:p w:rsidR="009778E4" w:rsidRDefault="009778E4">
      <w:pPr>
        <w:numPr>
          <w:ilvl w:val="0"/>
          <w:numId w:val="26"/>
        </w:numPr>
        <w:tabs>
          <w:tab w:val="clear" w:pos="1080"/>
          <w:tab w:val="num" w:pos="0"/>
        </w:tabs>
        <w:spacing w:before="100" w:after="100" w:line="360" w:lineRule="auto"/>
        <w:ind w:left="0" w:firstLine="0"/>
        <w:jc w:val="both"/>
        <w:rPr>
          <w:sz w:val="28"/>
          <w:szCs w:val="28"/>
        </w:rPr>
      </w:pPr>
      <w:r>
        <w:rPr>
          <w:sz w:val="28"/>
          <w:szCs w:val="28"/>
        </w:rPr>
        <w:t xml:space="preserve">ассигнования на осуществление отдельных государственных полномочий, передаваемых на другие уровни власти; </w:t>
      </w:r>
    </w:p>
    <w:p w:rsidR="009778E4" w:rsidRDefault="009778E4">
      <w:pPr>
        <w:numPr>
          <w:ilvl w:val="0"/>
          <w:numId w:val="26"/>
        </w:numPr>
        <w:tabs>
          <w:tab w:val="clear" w:pos="1080"/>
          <w:tab w:val="num" w:pos="0"/>
        </w:tabs>
        <w:spacing w:before="100" w:after="100" w:line="360" w:lineRule="auto"/>
        <w:ind w:left="0" w:firstLine="0"/>
        <w:jc w:val="both"/>
        <w:rPr>
          <w:sz w:val="28"/>
          <w:szCs w:val="28"/>
        </w:rPr>
      </w:pPr>
      <w:r>
        <w:rPr>
          <w:sz w:val="28"/>
          <w:szCs w:val="28"/>
        </w:rPr>
        <w:t xml:space="preserve">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w:t>
      </w:r>
    </w:p>
    <w:p w:rsidR="009778E4" w:rsidRDefault="009778E4">
      <w:pPr>
        <w:numPr>
          <w:ilvl w:val="0"/>
          <w:numId w:val="26"/>
        </w:numPr>
        <w:tabs>
          <w:tab w:val="clear" w:pos="1080"/>
          <w:tab w:val="num" w:pos="0"/>
        </w:tabs>
        <w:spacing w:before="100" w:after="100" w:line="360" w:lineRule="auto"/>
        <w:ind w:left="0" w:firstLine="0"/>
        <w:jc w:val="both"/>
        <w:rPr>
          <w:sz w:val="28"/>
          <w:szCs w:val="28"/>
        </w:rPr>
      </w:pPr>
      <w:r>
        <w:rPr>
          <w:sz w:val="28"/>
          <w:szCs w:val="28"/>
        </w:rPr>
        <w:t xml:space="preserve">бюджетные кредиты юридическим лицам (в том числе налоговые кредиты, отсрочки и рассрочки по уплате налогов и платежей и других обязательств); </w:t>
      </w:r>
    </w:p>
    <w:p w:rsidR="009778E4" w:rsidRDefault="009778E4">
      <w:pPr>
        <w:numPr>
          <w:ilvl w:val="0"/>
          <w:numId w:val="26"/>
        </w:numPr>
        <w:tabs>
          <w:tab w:val="clear" w:pos="1080"/>
          <w:tab w:val="num" w:pos="0"/>
        </w:tabs>
        <w:spacing w:before="100" w:after="100" w:line="360" w:lineRule="auto"/>
        <w:ind w:left="0" w:firstLine="0"/>
        <w:jc w:val="both"/>
        <w:rPr>
          <w:sz w:val="28"/>
          <w:szCs w:val="28"/>
        </w:rPr>
      </w:pPr>
      <w:r>
        <w:rPr>
          <w:sz w:val="28"/>
          <w:szCs w:val="28"/>
        </w:rPr>
        <w:t xml:space="preserve">субвенции и субсидии физическим и юридическим лицам; </w:t>
      </w:r>
    </w:p>
    <w:p w:rsidR="009778E4" w:rsidRDefault="009778E4">
      <w:pPr>
        <w:numPr>
          <w:ilvl w:val="0"/>
          <w:numId w:val="26"/>
        </w:numPr>
        <w:tabs>
          <w:tab w:val="clear" w:pos="1080"/>
          <w:tab w:val="num" w:pos="0"/>
        </w:tabs>
        <w:spacing w:before="100" w:after="100" w:line="360" w:lineRule="auto"/>
        <w:ind w:left="0" w:firstLine="0"/>
        <w:jc w:val="both"/>
        <w:rPr>
          <w:sz w:val="28"/>
          <w:szCs w:val="28"/>
        </w:rPr>
      </w:pPr>
      <w:r>
        <w:rPr>
          <w:sz w:val="28"/>
          <w:szCs w:val="28"/>
        </w:rPr>
        <w:t xml:space="preserve">инвестиции в уставные капитал действующих или вновь создаваемых юридических лиц; </w:t>
      </w:r>
    </w:p>
    <w:p w:rsidR="009778E4" w:rsidRDefault="009778E4">
      <w:pPr>
        <w:numPr>
          <w:ilvl w:val="0"/>
          <w:numId w:val="26"/>
        </w:numPr>
        <w:tabs>
          <w:tab w:val="clear" w:pos="1080"/>
          <w:tab w:val="num" w:pos="0"/>
        </w:tabs>
        <w:spacing w:before="100" w:after="100" w:line="360" w:lineRule="auto"/>
        <w:ind w:left="0" w:firstLine="0"/>
        <w:jc w:val="both"/>
        <w:rPr>
          <w:sz w:val="28"/>
          <w:szCs w:val="28"/>
        </w:rPr>
      </w:pPr>
      <w:r>
        <w:rPr>
          <w:sz w:val="28"/>
          <w:szCs w:val="28"/>
        </w:rPr>
        <w:t xml:space="preserve">бюджетные ссуды, дотации, субвенции и субсидии бюджетам других уровней бюджетной системы Российской Федерации, государственным внебюджетным фондам; </w:t>
      </w:r>
    </w:p>
    <w:p w:rsidR="009778E4" w:rsidRDefault="009778E4">
      <w:pPr>
        <w:numPr>
          <w:ilvl w:val="0"/>
          <w:numId w:val="26"/>
        </w:numPr>
        <w:tabs>
          <w:tab w:val="clear" w:pos="1080"/>
          <w:tab w:val="num" w:pos="0"/>
        </w:tabs>
        <w:spacing w:before="100" w:after="100" w:line="360" w:lineRule="auto"/>
        <w:ind w:hanging="1080"/>
        <w:jc w:val="both"/>
        <w:rPr>
          <w:sz w:val="28"/>
          <w:szCs w:val="28"/>
        </w:rPr>
      </w:pPr>
      <w:r>
        <w:rPr>
          <w:sz w:val="28"/>
          <w:szCs w:val="28"/>
        </w:rPr>
        <w:t xml:space="preserve">кредиты иностранным государствам; </w:t>
      </w:r>
    </w:p>
    <w:p w:rsidR="009778E4" w:rsidRDefault="009778E4">
      <w:pPr>
        <w:numPr>
          <w:ilvl w:val="0"/>
          <w:numId w:val="26"/>
        </w:numPr>
        <w:tabs>
          <w:tab w:val="clear" w:pos="1080"/>
          <w:tab w:val="num" w:pos="0"/>
        </w:tabs>
        <w:spacing w:before="100" w:after="100" w:line="360" w:lineRule="auto"/>
        <w:ind w:left="0" w:firstLine="0"/>
        <w:jc w:val="both"/>
        <w:rPr>
          <w:sz w:val="28"/>
          <w:szCs w:val="28"/>
        </w:rPr>
      </w:pPr>
      <w:r>
        <w:rPr>
          <w:sz w:val="28"/>
          <w:szCs w:val="28"/>
        </w:rPr>
        <w:t xml:space="preserve">средства на обслуживание и погашение долговых обязательств, в том числе государственных или муниципальных гарантий. </w:t>
      </w:r>
    </w:p>
    <w:p w:rsidR="009778E4" w:rsidRDefault="009778E4">
      <w:pPr>
        <w:spacing w:line="360" w:lineRule="auto"/>
        <w:ind w:firstLine="540"/>
        <w:rPr>
          <w:sz w:val="28"/>
          <w:szCs w:val="28"/>
        </w:rPr>
      </w:pPr>
      <w:r>
        <w:rPr>
          <w:sz w:val="28"/>
          <w:szCs w:val="28"/>
        </w:rPr>
        <w:t>Расходы федерального бюджета – это денежные средства, направляемые на финансирование затрат общегосударственного характера. Они выражают экономические отношения, связанные с распределением и перераспределением национального дохода, используемого на общегосударственные цели. Расходы федерального бюджета утверждаются федеральным законом о федеральном бюджете на очередной финансовый год.</w:t>
      </w:r>
    </w:p>
    <w:p w:rsidR="009778E4" w:rsidRDefault="009778E4">
      <w:pPr>
        <w:pStyle w:val="Web"/>
        <w:spacing w:line="360" w:lineRule="auto"/>
        <w:ind w:firstLine="601"/>
        <w:rPr>
          <w:sz w:val="28"/>
          <w:szCs w:val="28"/>
        </w:rPr>
      </w:pPr>
      <w:r>
        <w:rPr>
          <w:sz w:val="28"/>
          <w:szCs w:val="28"/>
        </w:rPr>
        <w:t>В соответствии с действующим законодательством в Российской Федерации исключительно из федерального бюджета финансируются следующие виды расходов:</w:t>
      </w:r>
    </w:p>
    <w:p w:rsidR="009778E4" w:rsidRDefault="009778E4">
      <w:pPr>
        <w:pStyle w:val="Web"/>
        <w:numPr>
          <w:ilvl w:val="0"/>
          <w:numId w:val="28"/>
        </w:numPr>
        <w:tabs>
          <w:tab w:val="clear" w:pos="1080"/>
          <w:tab w:val="num" w:pos="0"/>
        </w:tabs>
        <w:spacing w:line="360" w:lineRule="auto"/>
        <w:ind w:left="0" w:firstLine="0"/>
        <w:rPr>
          <w:sz w:val="28"/>
          <w:szCs w:val="28"/>
        </w:rPr>
      </w:pPr>
      <w:r>
        <w:rPr>
          <w:sz w:val="28"/>
          <w:szCs w:val="28"/>
        </w:rPr>
        <w:t xml:space="preserve">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функционирование федеральной судебной системы;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национальная оборона и обеспечение безопасности государства, осуществление конверсии оборонных отраслей промышленности;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фундаментальные исследования и содействие научно - техническому прогрессу;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государственная поддержка железнодорожного, воздушного и морского транспорта;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государственная поддержка атомной энергетики;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ликвидация последствий чрезвычайных ситуаций и стихийных бедствий федерального масштаба;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исследование и использование космического пространства;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содержание учреждений, находящихся в федеральной собственности или в ведении органов государственной власти Российской Федерации;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формирование федеральной собственности;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обслуживание и погашение государственного долга Российской Федерации;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пополнение государственных запасов драгоценных металлов и драгоценных камней, государственного материального резерва;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проведение выборов и референдумов Российской Федерации;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федеральная инвестиционная программа;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обеспечение осуществления отдельных государственных полномочий, передаваемых на другие уровни власти;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финансовая поддержка субъектов Российской Федерации;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официальный статистический учет; </w:t>
      </w:r>
    </w:p>
    <w:p w:rsidR="009778E4" w:rsidRDefault="009778E4">
      <w:pPr>
        <w:numPr>
          <w:ilvl w:val="0"/>
          <w:numId w:val="28"/>
        </w:numPr>
        <w:tabs>
          <w:tab w:val="clear" w:pos="1080"/>
          <w:tab w:val="num" w:pos="0"/>
        </w:tabs>
        <w:spacing w:before="100" w:after="100" w:line="360" w:lineRule="auto"/>
        <w:ind w:left="0" w:firstLine="0"/>
        <w:jc w:val="both"/>
        <w:rPr>
          <w:sz w:val="28"/>
          <w:szCs w:val="28"/>
        </w:rPr>
      </w:pPr>
      <w:r>
        <w:rPr>
          <w:sz w:val="28"/>
          <w:szCs w:val="28"/>
        </w:rPr>
        <w:t xml:space="preserve">прочие расходы. </w:t>
      </w:r>
    </w:p>
    <w:p w:rsidR="009778E4" w:rsidRDefault="009778E4">
      <w:pPr>
        <w:spacing w:before="100" w:after="100" w:line="360" w:lineRule="auto"/>
        <w:jc w:val="both"/>
        <w:rPr>
          <w:sz w:val="28"/>
          <w:szCs w:val="28"/>
        </w:rPr>
      </w:pPr>
    </w:p>
    <w:p w:rsidR="009778E4" w:rsidRDefault="009778E4">
      <w:pPr>
        <w:spacing w:before="100" w:after="100" w:line="360" w:lineRule="auto"/>
        <w:ind w:firstLine="540"/>
        <w:jc w:val="both"/>
        <w:rPr>
          <w:sz w:val="28"/>
          <w:szCs w:val="28"/>
        </w:rPr>
      </w:pPr>
      <w:r>
        <w:rPr>
          <w:sz w:val="28"/>
          <w:szCs w:val="28"/>
        </w:rPr>
        <w:t>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w:t>
      </w:r>
    </w:p>
    <w:p w:rsidR="009778E4" w:rsidRDefault="009778E4">
      <w:pPr>
        <w:pStyle w:val="Web"/>
        <w:numPr>
          <w:ilvl w:val="0"/>
          <w:numId w:val="30"/>
        </w:numPr>
        <w:tabs>
          <w:tab w:val="clear" w:pos="1080"/>
          <w:tab w:val="num" w:pos="0"/>
        </w:tabs>
        <w:spacing w:line="360" w:lineRule="auto"/>
        <w:ind w:left="0" w:firstLine="0"/>
        <w:rPr>
          <w:sz w:val="28"/>
          <w:szCs w:val="28"/>
        </w:rPr>
      </w:pPr>
      <w:r>
        <w:rPr>
          <w:sz w:val="28"/>
          <w:szCs w:val="28"/>
        </w:rPr>
        <w:t xml:space="preserve">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обеспечение правоохранительной деятельности;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обеспечение противопожарной безопасности;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научно - исследовательские, опытно - конструкторские и проектно - изыскательские работы, обеспечивающие научно - технический прогресс;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обеспечение социальной защиты населения;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обеспечение охраны окружающей природной среды, охраны и воспроизводства природных ресурсов, обеспечение гидрометеорологической деятельности;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обеспечение предупреждения и ликвидации последствий чрезвычайных ситуаций и стихийных бедствий межрегионального масштаба;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развитие рыночной инфраструктуры;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обеспечение развития федеративных и национальных отношений;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обеспечение деятельности избирательных комиссий субъектов РФ в соответствии с законодательством РФ;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обеспечение деятельности средств массовой информации;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финансовая помощь другим бюджетам; </w:t>
      </w:r>
    </w:p>
    <w:p w:rsidR="009778E4" w:rsidRDefault="009778E4">
      <w:pPr>
        <w:numPr>
          <w:ilvl w:val="0"/>
          <w:numId w:val="30"/>
        </w:numPr>
        <w:tabs>
          <w:tab w:val="clear" w:pos="1080"/>
          <w:tab w:val="num" w:pos="0"/>
        </w:tabs>
        <w:spacing w:before="100" w:after="100" w:line="360" w:lineRule="auto"/>
        <w:ind w:left="0" w:firstLine="0"/>
        <w:jc w:val="both"/>
        <w:rPr>
          <w:sz w:val="28"/>
          <w:szCs w:val="28"/>
        </w:rPr>
      </w:pPr>
      <w:r>
        <w:rPr>
          <w:sz w:val="28"/>
          <w:szCs w:val="28"/>
        </w:rPr>
        <w:t xml:space="preserve">прочие расходы, находящиеся в совместном ведении РФ, субъектов Российской Федерации и муниципальных образований. </w:t>
      </w:r>
    </w:p>
    <w:p w:rsidR="009778E4" w:rsidRDefault="009778E4">
      <w:pPr>
        <w:spacing w:before="100" w:after="100" w:line="360" w:lineRule="auto"/>
        <w:jc w:val="both"/>
        <w:rPr>
          <w:sz w:val="28"/>
          <w:szCs w:val="28"/>
        </w:rPr>
      </w:pPr>
    </w:p>
    <w:p w:rsidR="009778E4" w:rsidRDefault="009778E4">
      <w:pPr>
        <w:spacing w:before="100" w:after="100" w:line="360" w:lineRule="auto"/>
        <w:jc w:val="both"/>
        <w:rPr>
          <w:sz w:val="28"/>
          <w:szCs w:val="28"/>
        </w:rPr>
      </w:pPr>
    </w:p>
    <w:p w:rsidR="009778E4" w:rsidRDefault="009778E4">
      <w:pPr>
        <w:spacing w:line="360" w:lineRule="auto"/>
        <w:jc w:val="center"/>
        <w:rPr>
          <w:b/>
          <w:sz w:val="28"/>
          <w:szCs w:val="28"/>
        </w:rPr>
      </w:pPr>
      <w:r>
        <w:rPr>
          <w:b/>
          <w:sz w:val="28"/>
          <w:szCs w:val="28"/>
        </w:rPr>
        <w:t>4. Бюджетный дефицит.</w:t>
      </w:r>
    </w:p>
    <w:p w:rsidR="009778E4" w:rsidRDefault="009778E4">
      <w:pPr>
        <w:spacing w:line="360" w:lineRule="auto"/>
        <w:ind w:firstLine="540"/>
        <w:jc w:val="center"/>
        <w:rPr>
          <w:b/>
          <w:sz w:val="28"/>
          <w:szCs w:val="28"/>
        </w:rPr>
      </w:pPr>
    </w:p>
    <w:p w:rsidR="009778E4" w:rsidRDefault="009778E4">
      <w:pPr>
        <w:tabs>
          <w:tab w:val="left" w:pos="851"/>
        </w:tabs>
        <w:spacing w:line="360" w:lineRule="auto"/>
        <w:ind w:firstLine="567"/>
        <w:jc w:val="both"/>
        <w:rPr>
          <w:sz w:val="28"/>
        </w:rPr>
      </w:pPr>
      <w:r>
        <w:rPr>
          <w:sz w:val="28"/>
        </w:rPr>
        <w:t>Государственный бюджет, как и всякий баланс предполагает выравнива- ние доходов и расходов. Однако, как правило, при принятии бюджета планируемые поступления и расходы не совпадают. Превышение доходов над расходами образует бюджетный профицит (или излишек), превышение расходов над доходами – бюджетный дефицит (недостаток). Обычно бюджетный дефицит выражается в процентах к ВНП (ВВП).</w:t>
      </w:r>
    </w:p>
    <w:p w:rsidR="009778E4" w:rsidRDefault="009778E4">
      <w:pPr>
        <w:spacing w:line="360" w:lineRule="auto"/>
        <w:ind w:firstLine="567"/>
        <w:jc w:val="both"/>
        <w:rPr>
          <w:sz w:val="28"/>
        </w:rPr>
      </w:pPr>
      <w:r>
        <w:rPr>
          <w:sz w:val="28"/>
        </w:rPr>
        <w:t>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 эмиссионных средств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решением острых социальных проблем или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w:t>
      </w:r>
    </w:p>
    <w:p w:rsidR="009778E4" w:rsidRDefault="009778E4">
      <w:pPr>
        <w:tabs>
          <w:tab w:val="left" w:pos="851"/>
        </w:tabs>
        <w:spacing w:line="360" w:lineRule="auto"/>
        <w:ind w:firstLine="567"/>
        <w:jc w:val="both"/>
        <w:rPr>
          <w:sz w:val="28"/>
        </w:rPr>
      </w:pPr>
      <w:r>
        <w:rPr>
          <w:sz w:val="28"/>
        </w:rPr>
        <w:t xml:space="preserve"> Если в прошлом бюджетный дефицит возникал достаточно редко и был обычно связан с чрезвычайными обстоятельствами, прежде всего с войнами, то сегодня он стал типичен для большинства стран рыночной экономики. </w:t>
      </w:r>
    </w:p>
    <w:p w:rsidR="009778E4" w:rsidRDefault="009778E4">
      <w:pPr>
        <w:tabs>
          <w:tab w:val="left" w:pos="851"/>
        </w:tabs>
        <w:spacing w:line="360" w:lineRule="auto"/>
        <w:ind w:firstLine="567"/>
        <w:jc w:val="both"/>
        <w:rPr>
          <w:sz w:val="28"/>
        </w:rPr>
      </w:pPr>
    </w:p>
    <w:p w:rsidR="009778E4" w:rsidRDefault="009778E4">
      <w:pPr>
        <w:tabs>
          <w:tab w:val="left" w:pos="851"/>
        </w:tabs>
        <w:spacing w:line="360" w:lineRule="auto"/>
        <w:ind w:firstLine="567"/>
        <w:jc w:val="both"/>
        <w:rPr>
          <w:sz w:val="28"/>
        </w:rPr>
      </w:pPr>
      <w:r>
        <w:rPr>
          <w:sz w:val="28"/>
        </w:rPr>
        <w:t xml:space="preserve">Бюджетный дефицит возникает вследствие многих причин объективного и субъективного характера. Наиболее часто – из-за невозможности мобилизовать необходимые доходы в результате спада темпов производства, низкой производительности труда и других причин, вызывающих нестабильность экономики, снижение эффективности производства. Причина бюджетного дефицита кроется и в росте расходов без учета финансовых возможностей государства, в недостаточной целесообразности и эффективности расходов. Высокий уровень расходов непроизводственного характера (военные расходы, содержание административного аппарата, покрытие убытков предприятий и др.) приводит к «проеданию» бюджетных средств, а не к умножению общественного богатства. Отрицательное влияние на сбалансированность бюджета оказывают инфляция, расшатывание денежного обращения и системы расчетов, нерациональная налоговая и инвестиционно-кредитная политика. </w:t>
      </w:r>
    </w:p>
    <w:p w:rsidR="009778E4" w:rsidRDefault="009778E4">
      <w:pPr>
        <w:tabs>
          <w:tab w:val="left" w:pos="851"/>
        </w:tabs>
        <w:spacing w:line="360" w:lineRule="auto"/>
        <w:ind w:firstLine="567"/>
        <w:jc w:val="both"/>
        <w:rPr>
          <w:sz w:val="28"/>
        </w:rPr>
      </w:pPr>
      <w:r>
        <w:rPr>
          <w:sz w:val="28"/>
        </w:rPr>
        <w:t xml:space="preserve">Однако бюджетный дефицит не может служить показателем, характеризующим состояние экономики страны, и бездефицитный бюджет ещё не означает экономического благополучия. Сегодня многие экономисты исходят из того что в период спадов вполне допустим значительный бюджетный дефицит, а небольшой недостаток не опасен и может существовать довольно длительное время. Международный Валютный Фонд признает допустимым дефицит в пределах 2-3% ВНП </w:t>
      </w:r>
      <w:r>
        <w:rPr>
          <w:sz w:val="28"/>
          <w:lang w:val="en-US"/>
        </w:rPr>
        <w:t>[2]</w:t>
      </w:r>
      <w:r>
        <w:rPr>
          <w:sz w:val="28"/>
        </w:rPr>
        <w:t>. Проблемой становится продолжительный значительный и возрастающий дефицит, следствием которого может стать неконтролируемая инфляция.</w:t>
      </w:r>
    </w:p>
    <w:p w:rsidR="009778E4" w:rsidRDefault="009778E4">
      <w:pPr>
        <w:tabs>
          <w:tab w:val="left" w:pos="851"/>
        </w:tabs>
        <w:spacing w:line="360" w:lineRule="auto"/>
        <w:ind w:firstLine="567"/>
        <w:jc w:val="both"/>
        <w:rPr>
          <w:sz w:val="28"/>
        </w:rPr>
      </w:pPr>
      <w:r>
        <w:rPr>
          <w:sz w:val="28"/>
        </w:rPr>
        <w:t>Бюджетная несбалансированность может быть и полезной с точки зрения стабилизации экономики. Планируемое расхождение между доходами и расходами государственного бюджета может использоваться как средство борьбы с инфляцией и спадом производства. И наоборот, твердый курс на сбалансированность бюджета потребовал бы повышения налогов и снижения государственных расходов в период спада экономики и в результате привел бы к дальнейшему сокращению совокупного спроса.</w:t>
      </w:r>
    </w:p>
    <w:p w:rsidR="009778E4" w:rsidRDefault="009778E4">
      <w:pPr>
        <w:tabs>
          <w:tab w:val="left" w:pos="851"/>
        </w:tabs>
        <w:spacing w:line="360" w:lineRule="auto"/>
        <w:ind w:firstLine="567"/>
        <w:jc w:val="both"/>
        <w:rPr>
          <w:sz w:val="28"/>
        </w:rPr>
      </w:pPr>
      <w:r>
        <w:rPr>
          <w:sz w:val="28"/>
        </w:rPr>
        <w:t>Экономисты предлагают три основных подхода к проблеме сбалансированности бюджета.</w:t>
      </w:r>
    </w:p>
    <w:p w:rsidR="009778E4" w:rsidRDefault="009778E4">
      <w:pPr>
        <w:tabs>
          <w:tab w:val="left" w:pos="851"/>
        </w:tabs>
        <w:spacing w:line="360" w:lineRule="auto"/>
        <w:ind w:firstLine="567"/>
        <w:jc w:val="both"/>
        <w:rPr>
          <w:sz w:val="28"/>
        </w:rPr>
      </w:pPr>
    </w:p>
    <w:p w:rsidR="009778E4" w:rsidRDefault="009778E4">
      <w:pPr>
        <w:tabs>
          <w:tab w:val="left" w:pos="851"/>
        </w:tabs>
        <w:spacing w:line="360" w:lineRule="auto"/>
        <w:ind w:firstLine="567"/>
        <w:jc w:val="both"/>
        <w:rPr>
          <w:sz w:val="28"/>
        </w:rPr>
      </w:pPr>
      <w:r>
        <w:rPr>
          <w:sz w:val="28"/>
        </w:rPr>
        <w:t xml:space="preserve">Первый подход связан с ориентацией на ежегодную сбалансированность бюджета, что означает объявление его сбалансированности основной целью государственных финансов. Такая ориентация фискальной политики сводит на нет её антициклический и стабилизационный характер. Ежегодно балансируемый бюджет на самом деле усугубляет колебания экономического цикла, вызывает ускорение инфляции. Это происходит потому, что в условиях депрессии, значительной безработицы имеет место сокращение доходов, которое неизменно вызовет уменьшение налоговых поступлений в государственную казну, и в такой ситуации правительство, стремясь балансировать бюджет,  должно либо увеличивать налоги, либо сокращать государственные расходы, либо использовать сочетание этих двух мер. Но эти меры являются сдерживающими  по своему характеру: каждая из них ещё больше сокращает совокупный спрос, что приводит к дальнейшему снижению общественного производства. </w:t>
      </w:r>
    </w:p>
    <w:p w:rsidR="009778E4" w:rsidRDefault="009778E4">
      <w:pPr>
        <w:tabs>
          <w:tab w:val="left" w:pos="851"/>
        </w:tabs>
        <w:spacing w:line="360" w:lineRule="auto"/>
        <w:ind w:firstLine="567"/>
        <w:jc w:val="both"/>
        <w:rPr>
          <w:sz w:val="28"/>
        </w:rPr>
      </w:pPr>
      <w:r>
        <w:rPr>
          <w:sz w:val="28"/>
        </w:rPr>
        <w:t>В противоположном случае, при профиците государственного бюджета в условиях инфляционных процессов и роста доходов, чтобы не допустить превышения доходов над расходами, правительство должно либо снизить налоги, либо увеличить расходы, либо сделать и то и другое одновременно. В таком случае сбалансированность бюджета достигается ценой раскручивания инфляционной спирали.</w:t>
      </w:r>
    </w:p>
    <w:p w:rsidR="009778E4" w:rsidRDefault="009778E4">
      <w:pPr>
        <w:tabs>
          <w:tab w:val="left" w:pos="851"/>
        </w:tabs>
        <w:spacing w:line="360" w:lineRule="auto"/>
        <w:ind w:firstLine="567"/>
        <w:jc w:val="both"/>
        <w:rPr>
          <w:sz w:val="28"/>
        </w:rPr>
      </w:pPr>
    </w:p>
    <w:p w:rsidR="009778E4" w:rsidRDefault="009778E4">
      <w:pPr>
        <w:tabs>
          <w:tab w:val="left" w:pos="851"/>
        </w:tabs>
        <w:spacing w:line="360" w:lineRule="auto"/>
        <w:ind w:firstLine="567"/>
        <w:jc w:val="both"/>
        <w:rPr>
          <w:sz w:val="28"/>
        </w:rPr>
      </w:pPr>
      <w:r>
        <w:rPr>
          <w:sz w:val="28"/>
        </w:rPr>
        <w:t>Второй подход предполагает достижение сбалансированности бюджета в течение экономического цикла, при этом он не должен балансироваться ежегодно. В данном случае допускаются годовые дефициты и профициты бюджета, а фискальная политика используется одновременно как инструмент и антициклического регулирования, и балансирования бюджета в долгосрочном периоде. Для того, чтобы  противостоять спаду, правительство должно снизить налоги и увеличить расходы, сознательно вызывая дефицит. В ходе последующего подъема и проявления инфляции необходимо повысить налоги и урезать государственные расходы. Возникающее на этой основе положительное сальдо бюджета может быть использовано на покрытие государственного долга, возникшего в период спада. Таким образом правительство может сбалансировать бюджет не на ежегодной основе, а в период в несколько лет.</w:t>
      </w:r>
    </w:p>
    <w:p w:rsidR="009778E4" w:rsidRDefault="009778E4">
      <w:pPr>
        <w:tabs>
          <w:tab w:val="left" w:pos="851"/>
        </w:tabs>
        <w:spacing w:line="360" w:lineRule="auto"/>
        <w:ind w:firstLine="567"/>
        <w:jc w:val="both"/>
        <w:rPr>
          <w:sz w:val="28"/>
        </w:rPr>
      </w:pPr>
      <w:r>
        <w:rPr>
          <w:sz w:val="28"/>
        </w:rPr>
        <w:t>Сторонники этой концепции считают, что надо стремиться к балансу бюджета в течение всего цикла деловой активности. С точки зрения кейнсианцев, этого можно достичь с помощью продуманной фискальной политики. Монетаристы предлагают придерживаться рациональной политики денежного обращения. Защитники этой теории считают что бюджет выступает инструментом антициклической политики.</w:t>
      </w:r>
    </w:p>
    <w:p w:rsidR="009778E4" w:rsidRDefault="009778E4">
      <w:pPr>
        <w:tabs>
          <w:tab w:val="left" w:pos="851"/>
        </w:tabs>
        <w:spacing w:line="360" w:lineRule="auto"/>
        <w:ind w:firstLine="567"/>
        <w:jc w:val="both"/>
        <w:rPr>
          <w:sz w:val="28"/>
        </w:rPr>
      </w:pPr>
      <w:r>
        <w:rPr>
          <w:sz w:val="28"/>
        </w:rPr>
        <w:t>Однако, ключевой проблемой такого подхода, несмотря на его внешнюю привлекательность является его явная упрощенность. Дело в том, что подъемы и спады в экономическом цикле неодинаковы по глубине и длительности. Длительный и глубокий спад может сменяться краткосрочным и небольшим подъемом и наоборот. И в том, и в другом случае будет наблюдаться циклическая разбалансированность государственного бюджета.</w:t>
      </w:r>
    </w:p>
    <w:p w:rsidR="009778E4" w:rsidRDefault="009778E4">
      <w:pPr>
        <w:tabs>
          <w:tab w:val="left" w:pos="851"/>
        </w:tabs>
        <w:spacing w:line="360" w:lineRule="auto"/>
        <w:ind w:firstLine="567"/>
        <w:jc w:val="both"/>
        <w:rPr>
          <w:sz w:val="28"/>
        </w:rPr>
      </w:pPr>
      <w:r>
        <w:rPr>
          <w:sz w:val="28"/>
        </w:rPr>
        <w:t xml:space="preserve"> </w:t>
      </w:r>
    </w:p>
    <w:p w:rsidR="009778E4" w:rsidRDefault="009778E4">
      <w:pPr>
        <w:tabs>
          <w:tab w:val="left" w:pos="851"/>
        </w:tabs>
        <w:spacing w:line="360" w:lineRule="auto"/>
        <w:ind w:firstLine="567"/>
        <w:jc w:val="both"/>
        <w:rPr>
          <w:sz w:val="28"/>
        </w:rPr>
      </w:pPr>
      <w:r>
        <w:rPr>
          <w:sz w:val="28"/>
        </w:rPr>
        <w:t>Третий подход к регулированию государственного бюджета связан с концепцией функциональных финансов, суть которой сводится к тому, чтобы фискальная политика рассматривалась лишь в качестве инструмента экономической политики сбалансированного развития народного хозяйства. При этом вопрос о ежегодной или циклической сбалансированности бюджета – второстепенный. Основной целью государственных финансов является макроэкономическая стабильность, а сбалансированность госбюджета рассматривается как один из составляющих элементов такой стабильности. В соответствии с этим подходом, развитие экономики может сопровождаться бюджетными дефицитами или профицитами. Предполагается, что макроэкономическая стабильность и экономический рост автоматически оказывают положительное воздействие на преодоление бюджетного дефицита и сокращение государственного долга.</w:t>
      </w:r>
    </w:p>
    <w:p w:rsidR="009778E4" w:rsidRDefault="009778E4">
      <w:pPr>
        <w:tabs>
          <w:tab w:val="left" w:pos="851"/>
        </w:tabs>
        <w:spacing w:line="360" w:lineRule="auto"/>
        <w:jc w:val="both"/>
        <w:rPr>
          <w:sz w:val="28"/>
        </w:rPr>
      </w:pPr>
    </w:p>
    <w:p w:rsidR="009778E4" w:rsidRDefault="009778E4">
      <w:pPr>
        <w:tabs>
          <w:tab w:val="left" w:pos="851"/>
        </w:tabs>
        <w:spacing w:line="360" w:lineRule="auto"/>
        <w:jc w:val="both"/>
        <w:rPr>
          <w:sz w:val="28"/>
        </w:rPr>
      </w:pPr>
    </w:p>
    <w:p w:rsidR="009778E4" w:rsidRDefault="009778E4">
      <w:pPr>
        <w:tabs>
          <w:tab w:val="left" w:pos="851"/>
        </w:tabs>
        <w:spacing w:line="360" w:lineRule="auto"/>
        <w:ind w:firstLine="540"/>
        <w:jc w:val="both"/>
        <w:rPr>
          <w:sz w:val="28"/>
        </w:rPr>
      </w:pPr>
      <w:r>
        <w:rPr>
          <w:sz w:val="28"/>
        </w:rPr>
        <w:t>Характер бюджетного сальдо – дефицит или излишек – определяется состоянием экономики в целом. При данном объеме государственных расходов и данной ставке налогообложения бюджетное сальдо зависит от масштабов национального производства. Чем больше объем производства, тем выше налоговые поступления. В то же время правительственные расходы (на оборону, социальные нужды, управление) мало зависят от уровня дохода [2]. Таким образом, при низком уровне дохода будет наблюдаться бюджетный дефицит, при высоком – бюджетный излишек.</w:t>
      </w:r>
    </w:p>
    <w:p w:rsidR="009778E4" w:rsidRDefault="009778E4">
      <w:pPr>
        <w:tabs>
          <w:tab w:val="left" w:pos="851"/>
        </w:tabs>
        <w:spacing w:line="360" w:lineRule="auto"/>
        <w:ind w:firstLine="567"/>
        <w:jc w:val="both"/>
        <w:rPr>
          <w:sz w:val="28"/>
        </w:rPr>
      </w:pPr>
    </w:p>
    <w:p w:rsidR="009778E4" w:rsidRDefault="00D21772">
      <w:pPr>
        <w:tabs>
          <w:tab w:val="left" w:pos="851"/>
        </w:tabs>
        <w:spacing w:line="360" w:lineRule="auto"/>
        <w:ind w:firstLine="567"/>
        <w:jc w:val="both"/>
      </w:pPr>
      <w:r>
        <w:rPr>
          <w:noProof/>
        </w:rPr>
        <w:pict>
          <v:group id="_x0000_s1034" style="position:absolute;left:0;text-align:left;margin-left:94.05pt;margin-top:6.2pt;width:225pt;height:162pt;z-index:251658240" coordorigin="3681,8587" coordsize="4500,3240">
            <v:line id="_x0000_s1035" style="position:absolute;flip:y" from="3681,8587" to="3681,11827">
              <v:stroke endarrow="block"/>
            </v:line>
            <v:line id="_x0000_s1036" style="position:absolute" from="3681,11827" to="8181,11827">
              <v:stroke endarrow="block"/>
            </v:line>
            <v:line id="_x0000_s1037" style="position:absolute" from="3681,10747" to="8001,10747"/>
            <v:line id="_x0000_s1038" style="position:absolute;flip:y" from="3681,9847" to="8001,11647"/>
            <v:line id="_x0000_s1039" style="position:absolute" from="5841,10747" to="5841,11827">
              <v:stroke dashstyle="1 1"/>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0" type="#_x0000_t87" style="position:absolute;left:4041;top:10747;width:180;height:72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7461;top:10027;width:180;height:720"/>
            <v:line id="_x0000_s1042" style="position:absolute" from="4041,9847" to="4041,11107" strokeweight=".1pt">
              <v:stroke dashstyle="longDash" endarrow="block"/>
            </v:line>
            <v:line id="_x0000_s1043" style="position:absolute;flip:y" from="7641,10387" to="7641,11287">
              <v:stroke dashstyle="longDash" endarrow="block"/>
            </v:line>
            <v:line id="_x0000_s1044" style="position:absolute" from="5661,9487" to="5841,10747">
              <v:stroke dashstyle="longDash" endarrow="block"/>
            </v:line>
          </v:group>
        </w:pict>
      </w:r>
      <w:r w:rsidR="009778E4">
        <w:rPr>
          <w:sz w:val="28"/>
        </w:rPr>
        <w:t xml:space="preserve">       </w:t>
      </w:r>
      <w:r w:rsidR="009778E4">
        <w:t xml:space="preserve"> </w:t>
      </w:r>
      <w:r w:rsidR="009778E4">
        <w:rPr>
          <w:lang w:val="en-US"/>
        </w:rPr>
        <w:t>T</w:t>
      </w:r>
      <w:r w:rsidR="009778E4">
        <w:t xml:space="preserve">, </w:t>
      </w:r>
      <w:r w:rsidR="009778E4">
        <w:rPr>
          <w:lang w:val="en-US"/>
        </w:rPr>
        <w:t>G</w:t>
      </w:r>
    </w:p>
    <w:p w:rsidR="009778E4" w:rsidRDefault="009778E4">
      <w:pPr>
        <w:tabs>
          <w:tab w:val="left" w:pos="3760"/>
        </w:tabs>
      </w:pPr>
      <w:r>
        <w:rPr>
          <w:sz w:val="28"/>
        </w:rPr>
        <w:t xml:space="preserve">                                            </w:t>
      </w:r>
      <w:r>
        <w:t>сбалансированный</w:t>
      </w:r>
    </w:p>
    <w:p w:rsidR="009778E4" w:rsidRDefault="009778E4">
      <w:pPr>
        <w:tabs>
          <w:tab w:val="left" w:pos="3760"/>
        </w:tabs>
      </w:pPr>
      <w:r>
        <w:t xml:space="preserve">                                                                        бюджет</w:t>
      </w:r>
    </w:p>
    <w:p w:rsidR="009778E4" w:rsidRDefault="009778E4">
      <w:pPr>
        <w:tabs>
          <w:tab w:val="left" w:pos="3800"/>
          <w:tab w:val="left" w:pos="6160"/>
        </w:tabs>
      </w:pPr>
      <w:r>
        <w:rPr>
          <w:sz w:val="28"/>
        </w:rPr>
        <w:tab/>
        <w:t xml:space="preserve">  </w:t>
      </w:r>
      <w:r>
        <w:rPr>
          <w:sz w:val="28"/>
        </w:rPr>
        <w:tab/>
      </w:r>
    </w:p>
    <w:p w:rsidR="009778E4" w:rsidRDefault="009778E4">
      <w:pPr>
        <w:tabs>
          <w:tab w:val="left" w:pos="2380"/>
          <w:tab w:val="left" w:pos="6360"/>
        </w:tabs>
        <w:rPr>
          <w:bCs/>
          <w:sz w:val="28"/>
          <w:lang w:val="en-US"/>
        </w:rPr>
      </w:pPr>
      <w:r>
        <w:rPr>
          <w:sz w:val="28"/>
        </w:rPr>
        <w:t xml:space="preserve">                                 </w:t>
      </w:r>
      <w:r>
        <w:t>бюджетный</w:t>
      </w:r>
      <w:r>
        <w:tab/>
      </w:r>
    </w:p>
    <w:p w:rsidR="009778E4" w:rsidRDefault="009778E4">
      <w:pPr>
        <w:tabs>
          <w:tab w:val="left" w:pos="2380"/>
          <w:tab w:val="left" w:pos="2880"/>
          <w:tab w:val="left" w:pos="6360"/>
        </w:tabs>
        <w:rPr>
          <w:lang w:val="en-US"/>
        </w:rPr>
      </w:pPr>
      <w:r>
        <w:tab/>
        <w:t>дефицит</w:t>
      </w:r>
      <w:r>
        <w:tab/>
      </w:r>
    </w:p>
    <w:p w:rsidR="009778E4" w:rsidRDefault="009778E4">
      <w:pPr>
        <w:tabs>
          <w:tab w:val="left" w:pos="2380"/>
          <w:tab w:val="left" w:pos="2880"/>
          <w:tab w:val="left" w:pos="6360"/>
        </w:tabs>
        <w:rPr>
          <w:bCs/>
          <w:lang w:val="en-US"/>
        </w:rPr>
      </w:pPr>
    </w:p>
    <w:p w:rsidR="009778E4" w:rsidRDefault="009778E4">
      <w:pPr>
        <w:tabs>
          <w:tab w:val="left" w:pos="6735"/>
        </w:tabs>
        <w:rPr>
          <w:lang w:val="en-US"/>
        </w:rPr>
      </w:pPr>
    </w:p>
    <w:p w:rsidR="009778E4" w:rsidRDefault="009778E4"/>
    <w:p w:rsidR="009778E4" w:rsidRDefault="009778E4">
      <w:pPr>
        <w:tabs>
          <w:tab w:val="left" w:pos="5640"/>
        </w:tabs>
      </w:pPr>
      <w:r>
        <w:t xml:space="preserve">                                                                                                          бюджетный</w:t>
      </w:r>
    </w:p>
    <w:p w:rsidR="009778E4" w:rsidRDefault="009778E4">
      <w:r>
        <w:t xml:space="preserve">                  </w:t>
      </w:r>
      <w:r>
        <w:tab/>
      </w:r>
      <w:r>
        <w:rPr>
          <w:lang w:val="en-US"/>
        </w:rPr>
        <w:tab/>
      </w:r>
      <w:r>
        <w:rPr>
          <w:lang w:val="en-US"/>
        </w:rPr>
        <w:tab/>
      </w:r>
      <w:r>
        <w:rPr>
          <w:lang w:val="en-US"/>
        </w:rPr>
        <w:tab/>
      </w:r>
      <w:r>
        <w:rPr>
          <w:lang w:val="en-US"/>
        </w:rPr>
        <w:tab/>
        <w:t>E</w:t>
      </w:r>
      <w:r>
        <w:t xml:space="preserve"> </w:t>
      </w:r>
      <w:r>
        <w:tab/>
      </w:r>
      <w:r>
        <w:tab/>
      </w:r>
      <w:r>
        <w:tab/>
        <w:t>излишек</w:t>
      </w:r>
    </w:p>
    <w:p w:rsidR="009778E4" w:rsidRDefault="009778E4"/>
    <w:p w:rsidR="009778E4" w:rsidRDefault="009778E4">
      <w:pPr>
        <w:tabs>
          <w:tab w:val="left" w:pos="5640"/>
        </w:tabs>
        <w:rPr>
          <w:lang w:val="en-US"/>
        </w:rPr>
      </w:pPr>
      <w:r>
        <w:t xml:space="preserve">                                                                                                             </w:t>
      </w:r>
      <w:r>
        <w:rPr>
          <w:lang w:val="en-US"/>
        </w:rPr>
        <w:t>Y</w:t>
      </w:r>
    </w:p>
    <w:p w:rsidR="009778E4" w:rsidRDefault="009778E4">
      <w:pPr>
        <w:tabs>
          <w:tab w:val="left" w:pos="5640"/>
        </w:tabs>
      </w:pPr>
      <w:r>
        <w:tab/>
      </w:r>
      <w:r>
        <w:tab/>
      </w:r>
      <w:r>
        <w:tab/>
        <w:t xml:space="preserve">  </w:t>
      </w:r>
    </w:p>
    <w:p w:rsidR="009778E4" w:rsidRDefault="009778E4"/>
    <w:p w:rsidR="009778E4" w:rsidRDefault="009778E4">
      <w:pPr>
        <w:pStyle w:val="3"/>
        <w:ind w:left="284"/>
        <w:jc w:val="center"/>
        <w:rPr>
          <w:sz w:val="24"/>
          <w:szCs w:val="24"/>
        </w:rPr>
      </w:pPr>
    </w:p>
    <w:p w:rsidR="009778E4" w:rsidRDefault="009778E4">
      <w:pPr>
        <w:pStyle w:val="3"/>
        <w:ind w:left="284"/>
        <w:jc w:val="center"/>
        <w:rPr>
          <w:sz w:val="24"/>
          <w:szCs w:val="24"/>
        </w:rPr>
      </w:pPr>
      <w:r>
        <w:rPr>
          <w:sz w:val="24"/>
          <w:szCs w:val="24"/>
        </w:rPr>
        <w:t>Рис. 1. Государственные расходы, налоговые поступления и дефицит</w:t>
      </w:r>
      <w:r>
        <w:rPr>
          <w:sz w:val="24"/>
          <w:szCs w:val="24"/>
        </w:rPr>
        <w:br/>
        <w:t>государственного бюджета</w:t>
      </w:r>
    </w:p>
    <w:p w:rsidR="009778E4" w:rsidRDefault="009778E4">
      <w:pPr>
        <w:pStyle w:val="3"/>
        <w:ind w:left="284"/>
        <w:rPr>
          <w:sz w:val="24"/>
          <w:szCs w:val="24"/>
        </w:rPr>
      </w:pPr>
      <w:r>
        <w:rPr>
          <w:sz w:val="24"/>
          <w:szCs w:val="24"/>
          <w:lang w:val="en-US"/>
        </w:rPr>
        <w:t>G</w:t>
      </w:r>
      <w:r>
        <w:rPr>
          <w:sz w:val="24"/>
          <w:szCs w:val="24"/>
        </w:rPr>
        <w:t xml:space="preserve"> – государственные расходы;  T – налоговые поступления; Y – доход. В точке E – сбалансированный бюджет, т.е. налоговые поступления равны государственным расходам </w:t>
      </w:r>
      <w:r>
        <w:rPr>
          <w:sz w:val="24"/>
          <w:szCs w:val="24"/>
          <w:lang w:val="en-US"/>
        </w:rPr>
        <w:t>T</w:t>
      </w:r>
      <w:r>
        <w:rPr>
          <w:sz w:val="24"/>
          <w:szCs w:val="24"/>
        </w:rPr>
        <w:t>=</w:t>
      </w:r>
      <w:r>
        <w:rPr>
          <w:sz w:val="24"/>
          <w:szCs w:val="24"/>
          <w:lang w:val="en-US"/>
        </w:rPr>
        <w:t>G</w:t>
      </w:r>
    </w:p>
    <w:p w:rsidR="009778E4" w:rsidRDefault="009778E4">
      <w:pPr>
        <w:tabs>
          <w:tab w:val="left" w:pos="4060"/>
          <w:tab w:val="left" w:pos="4320"/>
          <w:tab w:val="left" w:pos="6200"/>
        </w:tabs>
        <w:ind w:firstLine="567"/>
        <w:rPr>
          <w:b/>
          <w:bCs/>
          <w:sz w:val="28"/>
        </w:rPr>
      </w:pPr>
    </w:p>
    <w:p w:rsidR="009778E4" w:rsidRDefault="009778E4">
      <w:pPr>
        <w:tabs>
          <w:tab w:val="left" w:pos="4060"/>
          <w:tab w:val="left" w:pos="4320"/>
          <w:tab w:val="left" w:pos="6200"/>
        </w:tabs>
        <w:spacing w:line="360" w:lineRule="auto"/>
        <w:ind w:firstLine="567"/>
        <w:jc w:val="both"/>
        <w:rPr>
          <w:sz w:val="28"/>
        </w:rPr>
      </w:pPr>
    </w:p>
    <w:p w:rsidR="009778E4" w:rsidRDefault="009778E4">
      <w:pPr>
        <w:tabs>
          <w:tab w:val="left" w:pos="4060"/>
          <w:tab w:val="left" w:pos="4320"/>
          <w:tab w:val="left" w:pos="6200"/>
        </w:tabs>
        <w:spacing w:line="360" w:lineRule="auto"/>
        <w:ind w:firstLine="567"/>
        <w:jc w:val="both"/>
        <w:rPr>
          <w:sz w:val="28"/>
        </w:rPr>
      </w:pPr>
      <w:r>
        <w:rPr>
          <w:sz w:val="28"/>
        </w:rPr>
        <w:t>То или иное бюджетное сальдо не всегда является свидетельством изменения макроэкономической ситуации в стране, оно может быть следствием проводимой правительством фискальной политики, направленной на решение тех или иных макроэкономических задач.</w:t>
      </w:r>
    </w:p>
    <w:p w:rsidR="009778E4" w:rsidRDefault="009778E4">
      <w:pPr>
        <w:spacing w:line="360" w:lineRule="auto"/>
        <w:ind w:firstLine="567"/>
        <w:jc w:val="both"/>
        <w:rPr>
          <w:sz w:val="28"/>
        </w:rPr>
      </w:pPr>
      <w:r>
        <w:rPr>
          <w:sz w:val="28"/>
        </w:rPr>
        <w:t>Для того, чтобы выделить воздействие на бюджетное сальдо целенаправленных мероприятий правительства, используется «бюджет полной занятости» - состояние бюджета в условиях функционирования экономики при естественном уровне безработицы.</w:t>
      </w:r>
    </w:p>
    <w:p w:rsidR="009778E4" w:rsidRDefault="009778E4">
      <w:pPr>
        <w:spacing w:line="360" w:lineRule="auto"/>
        <w:ind w:firstLine="567"/>
        <w:jc w:val="both"/>
        <w:rPr>
          <w:sz w:val="28"/>
        </w:rPr>
      </w:pPr>
      <w:r>
        <w:rPr>
          <w:i/>
          <w:iCs/>
          <w:sz w:val="28"/>
        </w:rPr>
        <w:t>Дефицит бюджета полной занятости (структурный дефицит)</w:t>
      </w:r>
      <w:r>
        <w:rPr>
          <w:sz w:val="28"/>
        </w:rPr>
        <w:t xml:space="preserve"> характеризует разность между доходами и расходами государственного бюджета при данном уровне налогообложения и государственных затрат и потенциальном ВНП, соответствующем естественному уровню безработицы. Структурный дефицит – это превышение расходов над доходами, вызванное политикой государства, направленной на увеличение расходов и снижение налогов с целью предотвращения спада и оживления экономики.</w:t>
      </w:r>
    </w:p>
    <w:p w:rsidR="009778E4" w:rsidRDefault="009778E4">
      <w:pPr>
        <w:spacing w:line="360" w:lineRule="auto"/>
        <w:ind w:firstLine="567"/>
        <w:jc w:val="both"/>
        <w:rPr>
          <w:sz w:val="28"/>
        </w:rPr>
      </w:pPr>
      <w:r>
        <w:rPr>
          <w:sz w:val="28"/>
        </w:rPr>
        <w:t xml:space="preserve">Разность между фактическим бюджетным дефицитом и дефицитом полной занятости называется </w:t>
      </w:r>
      <w:r>
        <w:rPr>
          <w:i/>
          <w:iCs/>
          <w:sz w:val="28"/>
        </w:rPr>
        <w:t xml:space="preserve">циклическим дефицитом. </w:t>
      </w:r>
      <w:r>
        <w:rPr>
          <w:sz w:val="28"/>
        </w:rPr>
        <w:t>Циклический дефицит – это дефицит вызванный спадом производства, превышением фактической безработицей своего естественного уровня, результатом чего является сужение налогооблагаемой базы, увеличение расходов на социальные нужды и поддержание общественно необходимых секторов экономики.</w:t>
      </w:r>
    </w:p>
    <w:p w:rsidR="009778E4" w:rsidRDefault="009778E4">
      <w:pPr>
        <w:spacing w:line="360" w:lineRule="auto"/>
        <w:ind w:firstLine="567"/>
        <w:jc w:val="both"/>
        <w:rPr>
          <w:sz w:val="28"/>
        </w:rPr>
      </w:pPr>
      <w:r>
        <w:rPr>
          <w:sz w:val="28"/>
        </w:rPr>
        <w:t>Рост структурного дефицита означает, что правительство проводит стимулирующую политику: увеличивает расходы и сокращает налоги, что вызывает рост совокупного спроса и положительно влияет на выпуск продукции. Сокращение структурного дефицита, напротив, свидетельствует о проведении сдерживающей политики.</w:t>
      </w:r>
    </w:p>
    <w:p w:rsidR="009778E4" w:rsidRDefault="009778E4">
      <w:pPr>
        <w:spacing w:line="360" w:lineRule="auto"/>
        <w:ind w:firstLine="567"/>
        <w:jc w:val="both"/>
        <w:rPr>
          <w:sz w:val="28"/>
        </w:rPr>
      </w:pPr>
      <w:r>
        <w:rPr>
          <w:sz w:val="28"/>
        </w:rPr>
        <w:t>Также в зависимости от проводимой финансовой политики бюджетный дефицит может быть активным или пассивным.</w:t>
      </w:r>
    </w:p>
    <w:p w:rsidR="009778E4" w:rsidRDefault="009778E4">
      <w:pPr>
        <w:spacing w:line="360" w:lineRule="auto"/>
        <w:ind w:firstLine="567"/>
        <w:jc w:val="both"/>
        <w:rPr>
          <w:sz w:val="28"/>
        </w:rPr>
      </w:pPr>
      <w:r>
        <w:rPr>
          <w:i/>
          <w:iCs/>
          <w:sz w:val="28"/>
        </w:rPr>
        <w:t xml:space="preserve">Активный дефицит </w:t>
      </w:r>
      <w:r>
        <w:rPr>
          <w:sz w:val="28"/>
        </w:rPr>
        <w:t>обусловлен политикой государства, направленной на увеличение расходов и снижение налогов, являющейся способом повышения хозяйственной активности.</w:t>
      </w:r>
    </w:p>
    <w:p w:rsidR="009778E4" w:rsidRDefault="009778E4">
      <w:pPr>
        <w:spacing w:line="360" w:lineRule="auto"/>
        <w:ind w:firstLine="567"/>
        <w:jc w:val="both"/>
        <w:rPr>
          <w:sz w:val="28"/>
        </w:rPr>
      </w:pPr>
      <w:r>
        <w:rPr>
          <w:i/>
          <w:iCs/>
          <w:sz w:val="28"/>
        </w:rPr>
        <w:t xml:space="preserve">Пассивный дефицит </w:t>
      </w:r>
      <w:r>
        <w:rPr>
          <w:sz w:val="28"/>
        </w:rPr>
        <w:t>вызывается сокращением государственных доходов в результате падения хозяйственной активности.</w:t>
      </w:r>
    </w:p>
    <w:p w:rsidR="009778E4" w:rsidRDefault="009778E4">
      <w:pPr>
        <w:spacing w:line="360" w:lineRule="auto"/>
        <w:ind w:firstLine="567"/>
        <w:jc w:val="both"/>
        <w:rPr>
          <w:sz w:val="28"/>
        </w:rPr>
      </w:pPr>
    </w:p>
    <w:p w:rsidR="009778E4" w:rsidRDefault="009778E4">
      <w:pPr>
        <w:spacing w:line="360" w:lineRule="auto"/>
        <w:ind w:firstLine="567"/>
        <w:jc w:val="both"/>
        <w:rPr>
          <w:sz w:val="28"/>
        </w:rPr>
      </w:pPr>
      <w:r>
        <w:rPr>
          <w:sz w:val="28"/>
        </w:rPr>
        <w:t xml:space="preserve"> Бюджетный дефицит оказывает в свою очередь влияние на кредитно-де- нежное хозяйство и функционирование экономики в целом. В условиях  существования бюджетного дефицита правительство вынужденно искать источники его покрытия. Среди них важнейшими являются денежная эмиссия и государственные заимствования (займы в центральном банке, займов в частном секторе и внешние заимствования).</w:t>
      </w:r>
    </w:p>
    <w:p w:rsidR="009778E4" w:rsidRDefault="009778E4">
      <w:pPr>
        <w:spacing w:line="360" w:lineRule="auto"/>
        <w:ind w:firstLine="567"/>
        <w:jc w:val="both"/>
        <w:rPr>
          <w:sz w:val="28"/>
        </w:rPr>
      </w:pPr>
      <w:r>
        <w:rPr>
          <w:sz w:val="28"/>
        </w:rPr>
        <w:t>Эмиссия  денег является самым простым  методом покрытия  бюджетного дефицита. Большинство стран со времен перехода от золотого к бумажно-денежному обращению неоднократно использовали дополнительную эмиссию для этих целей. Правительства особенно часто применяют это средство в критических ситуациях – во время войны или длительного кризиса. Избыточная эмиссия широко применяется и в настоящее время во многих развивающихся странах, а также в странах с переходной экономикой. Такая эмиссия приводит к весьма отрицательным последствиям для экономики. Развивается неконтролируемая инфляция, подрываются стимулы для долгосрочных инвестиций, обесцениваются сбережения населения и предприятий, стремительно снижается  курс национальной валюты, в итоге всё это приводит к воспроизводству бюджетного дефицита.</w:t>
      </w:r>
    </w:p>
    <w:p w:rsidR="009778E4" w:rsidRDefault="009778E4">
      <w:pPr>
        <w:spacing w:line="360" w:lineRule="auto"/>
        <w:ind w:firstLine="567"/>
        <w:jc w:val="both"/>
        <w:rPr>
          <w:sz w:val="28"/>
        </w:rPr>
      </w:pPr>
      <w:r>
        <w:rPr>
          <w:sz w:val="28"/>
        </w:rPr>
        <w:t xml:space="preserve">Для сохранения экономической и социальной стабильности правительства стараются всячески избегать неоправданной эмиссии денег. С этой целью в систему рыночной экономики встроен специальный блок-предохранитель: конституционно закрепленная в большинстве стран независимость эмиссионного банка от законодательной и исполнительной власти. Он не обязан финансировать правительство, таким образом ставится преграда неконтролируемой инфляции, которая могла бы начаться если бы деньги печатались по желанию правительства.  </w:t>
      </w:r>
    </w:p>
    <w:p w:rsidR="009778E4" w:rsidRDefault="009778E4">
      <w:pPr>
        <w:spacing w:line="360" w:lineRule="auto"/>
        <w:ind w:firstLine="567"/>
        <w:jc w:val="both"/>
        <w:rPr>
          <w:sz w:val="28"/>
        </w:rPr>
      </w:pPr>
      <w:r>
        <w:rPr>
          <w:sz w:val="28"/>
        </w:rPr>
        <w:t>Наиболее надежным источником финансирования дефицита бюджета являются государственные займы, которые подразделяются на краткосрочные (до 1 года или 3 лет), среднесрочные (3-5 лет) и долгосрочные (свыше 5лет). Они осуществляются в виде продажи государственных ценных бумаг, займов у внебюджетных фондов и в порядке получения кредитов у банков. Государственные займы более безопасны по сравнению с эмиссией, но и они оказывают негативное влияние на экономику. Во-первых, в некоторых случаях правительство прибегает к принудительному размещению государственных ценных бумаг, что искажает действие рыночных механизмов и мотивацию поведения хозяйствующих субъектов. Во-вторых, даже  при свободном  размещении,  когда правительство создает достаточные стимулы для приобретения юридическими и физическими лицами государственных ценных бумаг, оно вступает в конкуренцию с частными предпринимателями за финансовые средства. При этом происходит сокращение предложения кредитных ресурсов, так как государственные ценные бумаги отвлекают часть свободных денежных средств. Вместе с этим повышение спроса со стороны государства на денежные средства ведет к росту процентных ставок, а следствием этого является сокращение инвестиций в реальный сектор экономики. В результате возникает «эффект вытеснения» частных инвестиций. Однако, как подтверждают эмпирические данные, этот эффект имеет наиболее явное и отрицательное проявление при ограниченных ресурсах и высоком уровне занятости, тогда как при избыточных ресурсах и соответствующей денежной политике вместо «эффекта вытеснения» может появиться стимул для активизации инвестиционной деятельности.</w:t>
      </w:r>
    </w:p>
    <w:p w:rsidR="009778E4" w:rsidRDefault="009778E4">
      <w:pPr>
        <w:spacing w:line="360" w:lineRule="auto"/>
        <w:rPr>
          <w:b/>
          <w:bCs/>
          <w:sz w:val="28"/>
        </w:rPr>
      </w:pPr>
    </w:p>
    <w:p w:rsidR="009778E4" w:rsidRDefault="009778E4">
      <w:pPr>
        <w:spacing w:line="360" w:lineRule="auto"/>
        <w:ind w:firstLine="567"/>
        <w:jc w:val="both"/>
        <w:rPr>
          <w:sz w:val="28"/>
        </w:rPr>
      </w:pPr>
      <w:r>
        <w:rPr>
          <w:sz w:val="28"/>
        </w:rPr>
        <w:t xml:space="preserve">Решение проблемы бюджетного дефицита и других социально-экономических проблем путем государственных заимствований порождает государственный долг. </w:t>
      </w:r>
      <w:r>
        <w:rPr>
          <w:i/>
          <w:iCs/>
          <w:sz w:val="28"/>
        </w:rPr>
        <w:t>Государственный долг</w:t>
      </w:r>
      <w:r>
        <w:rPr>
          <w:sz w:val="28"/>
        </w:rPr>
        <w:t xml:space="preserve"> – это сумма задолженности по выпущенным и непогашенным государственным займам. В зависимости от сферы размещения государственный долг подразделяется на внутренний и внешний.</w:t>
      </w:r>
    </w:p>
    <w:p w:rsidR="009778E4" w:rsidRDefault="009778E4">
      <w:pPr>
        <w:spacing w:line="360" w:lineRule="auto"/>
        <w:ind w:firstLine="567"/>
        <w:jc w:val="both"/>
        <w:rPr>
          <w:sz w:val="28"/>
        </w:rPr>
      </w:pPr>
      <w:r>
        <w:rPr>
          <w:sz w:val="28"/>
        </w:rPr>
        <w:t xml:space="preserve">Внутренний государственный долг возникает в результате размещения на внутреннем рынке государственных займов. Они оформляются путем выпуска и продажи государственных ценных бумаг. Государственные ценные бумаги  подразделяются на: краткосрочные казначейские обязательства (со сроком по- гашения до 1 года), среднесрочные – ноты (до 5 лет) и долгосрочные облигации (свыше 5 лет). Основными держателями государственных ценных бумаг являются правительственные учреждения и фонды, центральный и коммерческие банки, другие финансовые институты, население. На долю государственных ценных бумаг приходится до 90% всей суммы государственного долга развитых стран. </w:t>
      </w:r>
    </w:p>
    <w:p w:rsidR="009778E4" w:rsidRDefault="009778E4">
      <w:pPr>
        <w:spacing w:line="360" w:lineRule="auto"/>
        <w:ind w:firstLine="567"/>
        <w:jc w:val="both"/>
        <w:rPr>
          <w:sz w:val="28"/>
        </w:rPr>
      </w:pPr>
      <w:r>
        <w:rPr>
          <w:sz w:val="28"/>
        </w:rPr>
        <w:t xml:space="preserve">Внешний долг возникает при мобилизации государством финансовых ресурсов, находящихся за границей. Держателями внешнего долга выступают компании, банки, государственные учреждения различных стран, а также международные финансовые организации (Международный банк реконструкции и развития, Международный валютный фонд и др.). </w:t>
      </w:r>
    </w:p>
    <w:p w:rsidR="009778E4" w:rsidRDefault="009778E4">
      <w:pPr>
        <w:spacing w:line="360" w:lineRule="auto"/>
        <w:ind w:firstLine="567"/>
        <w:jc w:val="both"/>
        <w:rPr>
          <w:sz w:val="28"/>
        </w:rPr>
      </w:pPr>
      <w:r>
        <w:rPr>
          <w:sz w:val="28"/>
        </w:rPr>
        <w:t xml:space="preserve">Бремя внешнего долга является более тяжелым, нежели бремя внутреннего долга. Для покрытия внешнего долга стране требуется иностранная валюта, для получения которой необходимо сокращать импорт и увеличивать экспорт, при этом выручка идет не на цели развития, а на погашение долга, что замедляет темпы экономического роста и снижает уровень жизни. </w:t>
      </w:r>
    </w:p>
    <w:p w:rsidR="009778E4" w:rsidRDefault="009778E4">
      <w:pPr>
        <w:spacing w:line="360" w:lineRule="auto"/>
        <w:ind w:firstLine="567"/>
        <w:jc w:val="both"/>
        <w:rPr>
          <w:sz w:val="28"/>
        </w:rPr>
      </w:pPr>
      <w:r>
        <w:rPr>
          <w:sz w:val="28"/>
        </w:rPr>
        <w:t xml:space="preserve">Возникновение и рост государственного долга обусловливают необходимость управления им. </w:t>
      </w:r>
      <w:r>
        <w:rPr>
          <w:i/>
          <w:iCs/>
          <w:sz w:val="28"/>
        </w:rPr>
        <w:t>Управление государственным долгом –</w:t>
      </w:r>
      <w:r>
        <w:rPr>
          <w:sz w:val="28"/>
        </w:rPr>
        <w:t xml:space="preserve"> это совокупность финансовых мероприятий государства, связанных с погашением займов, организацией выплат доходов по ним, проведением конверсии и консолидации государственных займов.</w:t>
      </w:r>
    </w:p>
    <w:p w:rsidR="009778E4" w:rsidRDefault="009778E4">
      <w:pPr>
        <w:spacing w:line="360" w:lineRule="auto"/>
        <w:ind w:firstLine="567"/>
        <w:jc w:val="both"/>
        <w:rPr>
          <w:sz w:val="28"/>
        </w:rPr>
      </w:pPr>
      <w:r>
        <w:rPr>
          <w:sz w:val="28"/>
        </w:rPr>
        <w:t>Конверсия и консолидация государственного долга являются важнейшими приемами, используемыми в процессе управления государственным долгом</w:t>
      </w:r>
    </w:p>
    <w:p w:rsidR="009778E4" w:rsidRDefault="009778E4">
      <w:pPr>
        <w:spacing w:line="360" w:lineRule="auto"/>
        <w:jc w:val="both"/>
        <w:rPr>
          <w:sz w:val="28"/>
        </w:rPr>
      </w:pPr>
      <w:r>
        <w:rPr>
          <w:sz w:val="28"/>
        </w:rPr>
        <w:t xml:space="preserve">Конверсия государственных займов предполагает изменение их первоначальных условий, например срока, процента и др. Как правило, правительства стремятся максимально отодвинуть во времени выплату задолженности, поэтому чаще всего конверсия сводится к превращению краткосрочных займов в средне- и долгосрочные обязательства. </w:t>
      </w:r>
    </w:p>
    <w:p w:rsidR="009778E4" w:rsidRDefault="009778E4">
      <w:pPr>
        <w:spacing w:line="360" w:lineRule="auto"/>
        <w:ind w:firstLine="567"/>
        <w:jc w:val="both"/>
        <w:rPr>
          <w:sz w:val="28"/>
        </w:rPr>
      </w:pPr>
      <w:r>
        <w:rPr>
          <w:sz w:val="28"/>
        </w:rPr>
        <w:t>Консолидация государственного долга производится путем продления срока действия кратко- и среднесрочных займов или путем унификации ранее выпущенных  кратко- и среднесрочных займов в один долгосрочный заем. Так формируется консолидированный долг как часть общей суммы государственной задолженности в результате выпуска долгосрочных займов. Это приводит к тому, что отодвигаются сроки выплат по долгу. Погашение старой государственной задолженности с помощью выпуска новых займов называется рефинансированием.</w:t>
      </w:r>
    </w:p>
    <w:p w:rsidR="009778E4" w:rsidRDefault="009778E4">
      <w:pPr>
        <w:spacing w:line="360" w:lineRule="auto"/>
        <w:ind w:firstLine="567"/>
        <w:jc w:val="both"/>
        <w:rPr>
          <w:sz w:val="28"/>
        </w:rPr>
      </w:pPr>
    </w:p>
    <w:p w:rsidR="009778E4" w:rsidRDefault="009778E4">
      <w:pPr>
        <w:tabs>
          <w:tab w:val="left" w:pos="0"/>
        </w:tabs>
        <w:spacing w:line="360" w:lineRule="auto"/>
        <w:ind w:firstLine="567"/>
        <w:jc w:val="both"/>
        <w:rPr>
          <w:sz w:val="28"/>
        </w:rPr>
      </w:pPr>
      <w:r>
        <w:rPr>
          <w:sz w:val="28"/>
        </w:rPr>
        <w:t xml:space="preserve">Огромное значение для регулирования госбюджета имеет налоговая ре- форма, которая призвана снизить налоговое бремя на налогоплательщиков, упростить налоговую систему и повысить качество налогового администрирования. Это в конечном итоге должно способствовать улучшению собираемости налогов и увеличить поступления в бюджет. </w:t>
      </w:r>
    </w:p>
    <w:p w:rsidR="009778E4" w:rsidRDefault="009778E4">
      <w:pPr>
        <w:pStyle w:val="1"/>
        <w:spacing w:line="360" w:lineRule="auto"/>
        <w:ind w:firstLine="540"/>
        <w:rPr>
          <w:sz w:val="28"/>
          <w:szCs w:val="28"/>
        </w:rPr>
      </w:pPr>
    </w:p>
    <w:p w:rsidR="009778E4" w:rsidRDefault="009778E4">
      <w:pPr>
        <w:pStyle w:val="1"/>
        <w:spacing w:line="360" w:lineRule="auto"/>
        <w:ind w:firstLine="567"/>
        <w:rPr>
          <w:sz w:val="28"/>
        </w:rPr>
      </w:pPr>
    </w:p>
    <w:p w:rsidR="009778E4" w:rsidRDefault="009778E4">
      <w:pPr>
        <w:pStyle w:val="1"/>
        <w:spacing w:line="240" w:lineRule="auto"/>
        <w:ind w:firstLine="567"/>
        <w:rPr>
          <w:sz w:val="28"/>
        </w:rPr>
      </w:pPr>
    </w:p>
    <w:p w:rsidR="009778E4" w:rsidRDefault="009778E4">
      <w:pPr>
        <w:pStyle w:val="a7"/>
        <w:spacing w:line="360" w:lineRule="auto"/>
        <w:ind w:firstLine="540"/>
        <w:jc w:val="both"/>
        <w:rPr>
          <w:szCs w:val="28"/>
        </w:rPr>
      </w:pPr>
    </w:p>
    <w:p w:rsidR="009778E4" w:rsidRDefault="009778E4">
      <w:pPr>
        <w:pStyle w:val="a7"/>
        <w:spacing w:line="360" w:lineRule="auto"/>
        <w:ind w:firstLine="540"/>
        <w:jc w:val="both"/>
        <w:rPr>
          <w:szCs w:val="28"/>
        </w:rPr>
      </w:pPr>
    </w:p>
    <w:p w:rsidR="009778E4" w:rsidRDefault="009778E4">
      <w:pPr>
        <w:pStyle w:val="a7"/>
        <w:spacing w:line="360" w:lineRule="auto"/>
        <w:ind w:firstLine="540"/>
        <w:jc w:val="both"/>
        <w:rPr>
          <w:szCs w:val="28"/>
        </w:rPr>
      </w:pPr>
    </w:p>
    <w:p w:rsidR="009778E4" w:rsidRDefault="009778E4">
      <w:pPr>
        <w:pStyle w:val="a7"/>
        <w:spacing w:line="360" w:lineRule="auto"/>
        <w:jc w:val="both"/>
        <w:rPr>
          <w:szCs w:val="28"/>
        </w:rPr>
      </w:pPr>
    </w:p>
    <w:p w:rsidR="009778E4" w:rsidRDefault="009778E4">
      <w:pPr>
        <w:pStyle w:val="a7"/>
        <w:spacing w:line="360" w:lineRule="auto"/>
        <w:jc w:val="both"/>
        <w:rPr>
          <w:szCs w:val="28"/>
        </w:rPr>
      </w:pPr>
    </w:p>
    <w:p w:rsidR="009778E4" w:rsidRDefault="009778E4">
      <w:pPr>
        <w:spacing w:line="360" w:lineRule="auto"/>
        <w:jc w:val="both"/>
        <w:rPr>
          <w:sz w:val="28"/>
          <w:szCs w:val="28"/>
        </w:rPr>
      </w:pPr>
    </w:p>
    <w:p w:rsidR="009778E4" w:rsidRDefault="009778E4">
      <w:pPr>
        <w:spacing w:line="360" w:lineRule="auto"/>
        <w:ind w:firstLine="540"/>
        <w:jc w:val="both"/>
        <w:rPr>
          <w:sz w:val="28"/>
          <w:szCs w:val="28"/>
        </w:rPr>
      </w:pPr>
    </w:p>
    <w:p w:rsidR="009778E4" w:rsidRDefault="009778E4">
      <w:pPr>
        <w:spacing w:line="360" w:lineRule="auto"/>
        <w:jc w:val="both"/>
        <w:rPr>
          <w:sz w:val="28"/>
          <w:szCs w:val="28"/>
        </w:rPr>
      </w:pPr>
    </w:p>
    <w:p w:rsidR="009778E4" w:rsidRDefault="009778E4">
      <w:pPr>
        <w:numPr>
          <w:ilvl w:val="0"/>
          <w:numId w:val="18"/>
        </w:numPr>
        <w:tabs>
          <w:tab w:val="clear" w:pos="1260"/>
          <w:tab w:val="num" w:pos="0"/>
        </w:tabs>
        <w:spacing w:line="360" w:lineRule="auto"/>
        <w:ind w:left="0" w:firstLine="0"/>
        <w:jc w:val="center"/>
        <w:rPr>
          <w:b/>
          <w:sz w:val="28"/>
          <w:szCs w:val="28"/>
        </w:rPr>
      </w:pPr>
      <w:r>
        <w:rPr>
          <w:b/>
          <w:sz w:val="28"/>
          <w:szCs w:val="28"/>
        </w:rPr>
        <w:t>Анализ состояния федерального бюджета РФ в текущем году.</w:t>
      </w:r>
    </w:p>
    <w:p w:rsidR="009778E4" w:rsidRDefault="009778E4">
      <w:pPr>
        <w:spacing w:line="360" w:lineRule="auto"/>
        <w:jc w:val="both"/>
        <w:rPr>
          <w:sz w:val="28"/>
          <w:szCs w:val="28"/>
        </w:rPr>
      </w:pPr>
    </w:p>
    <w:p w:rsidR="009778E4" w:rsidRDefault="009778E4">
      <w:pPr>
        <w:spacing w:line="360" w:lineRule="auto"/>
        <w:ind w:firstLine="540"/>
        <w:jc w:val="both"/>
        <w:rPr>
          <w:sz w:val="28"/>
          <w:szCs w:val="28"/>
        </w:rPr>
      </w:pPr>
      <w:r>
        <w:rPr>
          <w:sz w:val="28"/>
          <w:szCs w:val="28"/>
        </w:rPr>
        <w:t>Исполнение федерального бюджета в 2004 г. осуществлялось в соответствии с Федеральными законами "О федеральном бюджете на 2004 год". По оперативным данным Счетной палаты, доходы федерального бюджета за январь - сентябрь 2004 года составили 1106514,4 млн. рублей, или 92,7 % от годового бюджета и 125,2 % - от объема, утвержденного на девять месяцев 2004 года Федеральным законом "О федеральном бюджете на 2004 год". При этом расходы федерального бюджета составили 928903,6 млн. рублей, или 77,8 % от годового бюджета и 93,8 % - от задания, установленного бюджетной росписью на девять месяцев 2004 года.</w:t>
      </w:r>
    </w:p>
    <w:p w:rsidR="009778E4" w:rsidRDefault="009778E4">
      <w:pPr>
        <w:spacing w:line="360" w:lineRule="auto"/>
        <w:ind w:firstLine="540"/>
        <w:jc w:val="both"/>
        <w:rPr>
          <w:sz w:val="28"/>
          <w:szCs w:val="28"/>
        </w:rPr>
      </w:pPr>
      <w:r>
        <w:rPr>
          <w:sz w:val="28"/>
          <w:szCs w:val="28"/>
        </w:rPr>
        <w:t xml:space="preserve">Анализ основных характеристик федерального бюджета свидетельствует о резком снижении удельного веса расходов федерального бюджета в объеме ВВП. Если в 2002 году он составлял 18,6 %, то в 2004 году - 17,2 %, а в 2003 году - 13,5 процента. В январе - сентябре 2004 года удельный вес расходов федерального бюджета в объеме ВВП составил 14,2 % при 15,4 %, предусмотренных Федеральным законом "О федеральном бюджете на 2004 год". Причем в общем объеме расходов федерального бюджета возрастает доля процентных расходов, которая составила в январе - июне 2004 года 21,8 % при 20,1 %, предусмотренных Федеральным законом "О федеральном бюджете на 2004 год", в январе - сентябре 2004 года - 22,7 процента. </w:t>
      </w:r>
    </w:p>
    <w:p w:rsidR="009778E4" w:rsidRDefault="009778E4">
      <w:pPr>
        <w:spacing w:line="360" w:lineRule="auto"/>
        <w:ind w:firstLine="540"/>
        <w:jc w:val="both"/>
        <w:rPr>
          <w:sz w:val="28"/>
          <w:szCs w:val="28"/>
        </w:rPr>
      </w:pPr>
      <w:r>
        <w:rPr>
          <w:sz w:val="28"/>
          <w:szCs w:val="28"/>
        </w:rPr>
        <w:t xml:space="preserve">Несколько иная динамика доходов федерального бюджета. Если удельный вес доходов федерального бюджета в объеме ВВП в 2004 году составлял 15,1 %, в 2002 году - 14,9 %, а в 2004 году даже снизился до 11,9 %, то в 2003 году он составил 16,0 %, а в январе - июне 2004 года - 17,6 % при 15,4 %, представленных в расчетах к проекту федерального закона "О федеральном бюджете на 2004 год", в январе - сентябре 2004 года - 16,9 процента. </w:t>
      </w:r>
    </w:p>
    <w:p w:rsidR="009778E4" w:rsidRDefault="009778E4">
      <w:pPr>
        <w:spacing w:line="360" w:lineRule="auto"/>
        <w:ind w:firstLine="540"/>
        <w:jc w:val="both"/>
        <w:rPr>
          <w:sz w:val="28"/>
          <w:szCs w:val="28"/>
        </w:rPr>
      </w:pPr>
      <w:r>
        <w:rPr>
          <w:sz w:val="28"/>
          <w:szCs w:val="28"/>
        </w:rPr>
        <w:t xml:space="preserve">Остатки средств федерального бюджета по состоянию на 1 января 2004 года на счетах по учету средств федерального бюджета составляли 173923,7 млн. рублей. В доходы федерального бюджета за январь - сентябрь 2004 года поступило 1106514,4 млн. рублей. Осуществлены заимствования в объеме 56241,6 млн. рублей. Все поступления, включая входящие остатки, заимствования, поступления от продажи имущества и реализации государственных запасов драгоценных металлов и драгоценных камней, составили 1348647,3 млн. рублей. За счет этих средств исполнены расходы федерального бюджета в объеме 928903,6 млн. рублей, погашена основная сумма государственного долга в объеме 157360,5 млн. рублей, осуществлены расходы на пополнение государственных запасов драгоценных металлов и драгоценных камней в сумме 3826,9 млн. рублей. </w:t>
      </w:r>
    </w:p>
    <w:p w:rsidR="009778E4" w:rsidRDefault="009778E4">
      <w:pPr>
        <w:spacing w:line="360" w:lineRule="auto"/>
        <w:ind w:firstLine="540"/>
        <w:jc w:val="both"/>
        <w:rPr>
          <w:sz w:val="28"/>
          <w:szCs w:val="28"/>
        </w:rPr>
      </w:pPr>
      <w:r>
        <w:rPr>
          <w:sz w:val="28"/>
          <w:szCs w:val="28"/>
        </w:rPr>
        <w:t xml:space="preserve">Доходы федерального бюджета, по оперативным данным Счетной палаты, в январе - сентябре 2004 года составили 1106514,4 млн. рублей, или 92,7 % от годового бюджета и 125,2 % - от объема, утвержденного на указанный период 2004 года Федеральным законом "О федеральном бюджете на 2004 год". Сверх утвержденного объема получено 222741,3 млн. рублей. Поступления в федеральный бюджет по налоговым доходам за январь - сентябрь 2004 года составили 1024947,3 млн. рублей, или 91,9 % от годовых бюджетных назначений, неналоговым доходам - 71853,9 млн. рублей, или 111,8 %, целевым бюджетным фондам - 9713,2 млн. рублей, или 69,9 процента. </w:t>
      </w:r>
    </w:p>
    <w:p w:rsidR="009778E4" w:rsidRDefault="009778E4">
      <w:pPr>
        <w:spacing w:line="360" w:lineRule="auto"/>
        <w:ind w:firstLine="540"/>
        <w:jc w:val="both"/>
        <w:rPr>
          <w:sz w:val="28"/>
          <w:szCs w:val="28"/>
        </w:rPr>
      </w:pPr>
      <w:r>
        <w:rPr>
          <w:sz w:val="28"/>
          <w:szCs w:val="28"/>
        </w:rPr>
        <w:t xml:space="preserve">Налоги и иные платежи, контролируемые Министерством Российской Федерации по налогам и сборам, поступили в федеральный бюджет в сумме 667130,7 млн. рублей, что составляет 60,3 % от общего объема поступивших в январе - сентябре 2004 года доходов федерального бюджета, Государственным таможенным комитетом Российской Федерации - 362533,2 млн. рублей (32,8 %), Министерством имущественных отношений Российской Федерации -18082,8 млн. рублей (1,6 процента). </w:t>
      </w:r>
    </w:p>
    <w:p w:rsidR="009778E4" w:rsidRDefault="009778E4">
      <w:pPr>
        <w:spacing w:line="360" w:lineRule="auto"/>
        <w:jc w:val="both"/>
        <w:rPr>
          <w:sz w:val="28"/>
          <w:szCs w:val="28"/>
        </w:rPr>
      </w:pPr>
      <w:r>
        <w:rPr>
          <w:sz w:val="28"/>
          <w:szCs w:val="28"/>
        </w:rPr>
        <w:t xml:space="preserve">По сравнению с соответствующим периодом прошлого года доходы федерального бюджета в январе - сентябре 2004 года в номинальном выражении увеличились на 323336,2 млн. рублей, или на 41,3 процента. В сопоставимых ценах они возросли соответственно на 15,2 процента. При этом их доля в объеме ВВП выросла на 1,6 процента. </w:t>
      </w:r>
    </w:p>
    <w:p w:rsidR="009778E4" w:rsidRDefault="009778E4">
      <w:pPr>
        <w:spacing w:line="360" w:lineRule="auto"/>
        <w:ind w:firstLine="708"/>
        <w:jc w:val="both"/>
        <w:rPr>
          <w:sz w:val="28"/>
          <w:szCs w:val="28"/>
        </w:rPr>
      </w:pPr>
      <w:r>
        <w:rPr>
          <w:sz w:val="28"/>
          <w:szCs w:val="28"/>
        </w:rPr>
        <w:t xml:space="preserve">Анализ основных характеристик федерального бюджета за ряд лет свидетельствует о резком снижении удельного веса расходов федерального бюджета в объеме ВВП. В январе - сентябре 2004 года удельный вес расходов федерального бюджета в объеме ВВП составил 14,2 % при 15,4 %, предусмотренных Федеральным законом "О федеральном бюджете на 2004 год". Причем в общем объеме расходов федерального бюджета нарастает доля процентных расходов, которая составила в январе - сентябре 2004 года 22,7 % при 20,1 %, предусмотренных Федеральным законом "О федеральном бюджете на 2004 год". </w:t>
      </w:r>
    </w:p>
    <w:p w:rsidR="009778E4" w:rsidRDefault="009778E4">
      <w:pPr>
        <w:spacing w:line="360" w:lineRule="auto"/>
        <w:ind w:firstLine="708"/>
        <w:jc w:val="both"/>
        <w:rPr>
          <w:sz w:val="28"/>
          <w:szCs w:val="28"/>
        </w:rPr>
      </w:pPr>
      <w:r>
        <w:rPr>
          <w:sz w:val="28"/>
          <w:szCs w:val="28"/>
        </w:rPr>
        <w:t xml:space="preserve">Наличие остатков средств федерального бюджета в объеме 173923,7 млн. рублей (по состоянию на 1 января 2004 года), доходы федерального бюджета в объеме 1106514,4 млн. рублей позволяли исполнить установленные бюджетной росписью на девять месяцев 2004 года расходы федерального бюджета в полном объеме. </w:t>
      </w:r>
    </w:p>
    <w:p w:rsidR="009778E4" w:rsidRDefault="009778E4">
      <w:pPr>
        <w:spacing w:line="360" w:lineRule="auto"/>
        <w:ind w:firstLine="708"/>
        <w:jc w:val="both"/>
        <w:rPr>
          <w:sz w:val="28"/>
          <w:szCs w:val="28"/>
        </w:rPr>
      </w:pPr>
      <w:r>
        <w:rPr>
          <w:sz w:val="28"/>
          <w:szCs w:val="28"/>
        </w:rPr>
        <w:t xml:space="preserve">Однако расходы федерального бюджета, по оперативным данным Счетной палаты, исполнены лишь в объеме 928903,6 млн. рублей, что составляет 77,8 % от показателя, утвержденного федеральным бюджетом на год, и 93,8 % от показателя, установленного бюджетной росписью на девять месяцев 2004 года. </w:t>
      </w:r>
    </w:p>
    <w:p w:rsidR="009778E4" w:rsidRDefault="009778E4">
      <w:pPr>
        <w:spacing w:line="360" w:lineRule="auto"/>
        <w:ind w:firstLine="708"/>
        <w:jc w:val="both"/>
        <w:rPr>
          <w:sz w:val="28"/>
          <w:szCs w:val="28"/>
        </w:rPr>
      </w:pPr>
      <w:r>
        <w:rPr>
          <w:sz w:val="28"/>
          <w:szCs w:val="28"/>
        </w:rPr>
        <w:t xml:space="preserve">Исполнение расходов федерального бюджета осуществлялось неравномерно и непропорционально как по разделам и подразделам функциональной классификации расходов бюджетов Российской Федерации, так и по субъектам ведомственной структуры расходов федерального бюджета. </w:t>
      </w:r>
    </w:p>
    <w:p w:rsidR="009778E4" w:rsidRDefault="009778E4">
      <w:pPr>
        <w:spacing w:line="360" w:lineRule="auto"/>
        <w:ind w:firstLine="708"/>
        <w:jc w:val="both"/>
        <w:rPr>
          <w:sz w:val="28"/>
          <w:szCs w:val="28"/>
        </w:rPr>
      </w:pPr>
      <w:r>
        <w:rPr>
          <w:sz w:val="28"/>
          <w:szCs w:val="28"/>
        </w:rPr>
        <w:t xml:space="preserve">Уровень исполнения расходов федерального бюджета, направленных на обеспечение внутренней и внешней безопасности страны, воспроизводство научного потенциала, социальную сферу, не позволяет считать их приоритетными, как это было определено Бюджетным посланием Президента Российской Федерации "О бюджетной политике на 2004 год и на среднесрочную перспективу". Расходы бюджета на развитие реального сектора экономики составили всего 80,6 % от соответствующего показателя бюджетной росписи на девять месяцев 2004 года. </w:t>
      </w:r>
    </w:p>
    <w:p w:rsidR="009778E4" w:rsidRDefault="009778E4">
      <w:pPr>
        <w:spacing w:line="360" w:lineRule="auto"/>
        <w:ind w:firstLine="708"/>
        <w:jc w:val="both"/>
        <w:rPr>
          <w:sz w:val="28"/>
          <w:szCs w:val="28"/>
        </w:rPr>
      </w:pPr>
      <w:r>
        <w:rPr>
          <w:sz w:val="28"/>
          <w:szCs w:val="28"/>
        </w:rPr>
        <w:t xml:space="preserve">На недостаточном уровне осуществлено финансирование отдельных федеральных целевых программ и федеральных программ развития регионов. </w:t>
      </w:r>
    </w:p>
    <w:p w:rsidR="009778E4" w:rsidRDefault="009778E4">
      <w:pPr>
        <w:spacing w:line="360" w:lineRule="auto"/>
        <w:jc w:val="both"/>
        <w:rPr>
          <w:sz w:val="28"/>
          <w:szCs w:val="28"/>
        </w:rPr>
      </w:pPr>
      <w:r>
        <w:rPr>
          <w:sz w:val="28"/>
          <w:szCs w:val="28"/>
        </w:rPr>
        <w:t xml:space="preserve">В ходе исполнения бюджета кредиторская задолженность возросла по сравнению с 1 января 2004 года на 8,8 млрд. рублей и составила по состоянию на 1 июля 2004 года 92,8 млрд. рублей. При этом дебиторская задолженность бюджетополучателей на 1 января 2004 года составляла 61,8 млрд. рублей. </w:t>
      </w:r>
    </w:p>
    <w:p w:rsidR="009778E4" w:rsidRDefault="009778E4">
      <w:pPr>
        <w:spacing w:line="360" w:lineRule="auto"/>
        <w:ind w:firstLine="708"/>
        <w:jc w:val="both"/>
        <w:rPr>
          <w:sz w:val="28"/>
          <w:szCs w:val="28"/>
        </w:rPr>
      </w:pPr>
      <w:r>
        <w:rPr>
          <w:sz w:val="28"/>
          <w:szCs w:val="28"/>
        </w:rPr>
        <w:t>Анализ объемов финансирования расходов федерального бюджета и их исполнения в январе - сентябре 2004 года позволяет сделать вывод о том, что средства федерального бюджета, полученные распорядителями и получателями бюджетных средств, в полном объеме не использованы, и их остатки находятся в основном на лицевых счетах бюджетополучателей, открытых в территориальных органах федерального казначейства (по состоянию на 1 апреля 2004 года - 51162,8 млн. рублей, на 1 июля 2004 года - 67331,7 млн. рублей, на 1 сентября 2004 года - 85524,8 млн. рублей).</w:t>
      </w:r>
    </w:p>
    <w:p w:rsidR="009778E4" w:rsidRDefault="009778E4">
      <w:pPr>
        <w:spacing w:line="360" w:lineRule="auto"/>
        <w:ind w:firstLine="708"/>
        <w:jc w:val="both"/>
        <w:rPr>
          <w:sz w:val="28"/>
          <w:szCs w:val="28"/>
        </w:rPr>
      </w:pPr>
      <w:r>
        <w:rPr>
          <w:sz w:val="28"/>
          <w:szCs w:val="28"/>
        </w:rPr>
        <w:t xml:space="preserve">Наличие значительных остатков средств федерального бюджета на всех счетах по учету средств федерального бюджета (258556,3 млн. рублей по состоянию на 1 октября 2004 года), а также практика внесения в отчеты об исполнении федерального бюджета корректировок сумм этих остатков по состоянию на начало года свидетельствуют об имеющихся возможностях совершенствования системы управления государственными финансами, в том числе повышения качества бюджетного планирования и организации исполнения федерального бюджета, наведения порядка в учете средств федерального бюджета. </w:t>
      </w:r>
    </w:p>
    <w:p w:rsidR="009778E4" w:rsidRDefault="009778E4">
      <w:pPr>
        <w:spacing w:line="360" w:lineRule="auto"/>
        <w:jc w:val="both"/>
        <w:rPr>
          <w:sz w:val="28"/>
          <w:szCs w:val="28"/>
        </w:rPr>
      </w:pPr>
      <w:r>
        <w:rPr>
          <w:sz w:val="28"/>
          <w:szCs w:val="28"/>
        </w:rPr>
        <w:t>В общем, за январь-июнь 2004 г. профицит федерального бюджета</w:t>
      </w:r>
      <w:r>
        <w:rPr>
          <w:b/>
          <w:sz w:val="28"/>
          <w:szCs w:val="28"/>
        </w:rPr>
        <w:t>,</w:t>
      </w:r>
      <w:r>
        <w:rPr>
          <w:sz w:val="28"/>
          <w:szCs w:val="28"/>
        </w:rPr>
        <w:t xml:space="preserve"> по предварительным данным Минфина, составил 135,5 млрд. руб., или 3.4% ВВП, т.е. сохранился на уровне первого полугодия 2003 года.</w:t>
      </w:r>
    </w:p>
    <w:p w:rsidR="009778E4" w:rsidRDefault="009778E4">
      <w:pPr>
        <w:spacing w:line="360" w:lineRule="auto"/>
        <w:jc w:val="both"/>
        <w:rPr>
          <w:sz w:val="28"/>
          <w:szCs w:val="28"/>
        </w:rPr>
      </w:pPr>
    </w:p>
    <w:p w:rsidR="009778E4" w:rsidRDefault="009778E4">
      <w:pPr>
        <w:spacing w:line="360" w:lineRule="auto"/>
        <w:ind w:left="900"/>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numPr>
          <w:ilvl w:val="0"/>
          <w:numId w:val="18"/>
        </w:numPr>
        <w:tabs>
          <w:tab w:val="clear" w:pos="1260"/>
          <w:tab w:val="num" w:pos="0"/>
        </w:tabs>
        <w:spacing w:line="360" w:lineRule="auto"/>
        <w:ind w:left="0" w:firstLine="0"/>
        <w:jc w:val="center"/>
        <w:rPr>
          <w:b/>
          <w:sz w:val="28"/>
          <w:szCs w:val="28"/>
        </w:rPr>
      </w:pPr>
      <w:r>
        <w:rPr>
          <w:b/>
          <w:sz w:val="28"/>
          <w:szCs w:val="28"/>
        </w:rPr>
        <w:t>Федеральный бюджет 2005г.</w:t>
      </w:r>
    </w:p>
    <w:p w:rsidR="009778E4" w:rsidRDefault="009778E4">
      <w:pPr>
        <w:spacing w:line="360" w:lineRule="auto"/>
        <w:jc w:val="both"/>
        <w:rPr>
          <w:sz w:val="28"/>
          <w:szCs w:val="28"/>
        </w:rPr>
      </w:pPr>
    </w:p>
    <w:p w:rsidR="009778E4" w:rsidRDefault="009778E4">
      <w:pPr>
        <w:pStyle w:val="ad"/>
        <w:spacing w:line="360" w:lineRule="auto"/>
        <w:ind w:firstLine="540"/>
        <w:rPr>
          <w:sz w:val="28"/>
          <w:szCs w:val="28"/>
        </w:rPr>
      </w:pPr>
      <w:r>
        <w:rPr>
          <w:sz w:val="28"/>
          <w:szCs w:val="28"/>
        </w:rPr>
        <w:t>По состоянию на дату написания данного реферата – 12.12.2004г., Государственная Дума одобрила в четвертом чтении проект федерального бюджета на 2005г. В соответствии с законопроектом, расходы бюджета утверждаются в сумме 3,04 трлн. руб., доходы – 3,32 трлн. руб. (или 16,3 процента ВВП), профицит бюджета - 278,11 миллиарда рублей (или 1,5 процента ВВП). Прогнозируемый объем ВВП  - 18,72 трлн. руб.,  уровень инфляции - 7,5-8,5%. Бюджет 2005г. исходит из консервативного прогноза среднегодовой цены российской нефти в будущем году на уровне 28 долларов США за баррель и роста ВВП страны на 6,3 процента. Среднегодовой курс рубля в следующем году прогнозируется на уровне 30 рублей за один доллар.</w:t>
      </w:r>
    </w:p>
    <w:p w:rsidR="009778E4" w:rsidRDefault="009778E4">
      <w:pPr>
        <w:spacing w:line="360" w:lineRule="auto"/>
        <w:ind w:firstLine="540"/>
        <w:jc w:val="both"/>
        <w:rPr>
          <w:sz w:val="28"/>
          <w:szCs w:val="28"/>
        </w:rPr>
      </w:pPr>
      <w:r>
        <w:rPr>
          <w:sz w:val="28"/>
          <w:szCs w:val="28"/>
        </w:rPr>
        <w:t xml:space="preserve">Объем инвестиций в экономику, по прогнозу правительства, возрастет с 2,7 триллиона рублей в нынешнем году до 4,9 триллиона рублей в 2007г., а прибыль по всем видам деятельности увеличится с 1,9 до 3,2 триллиона рублей. Численность населения в России за это время сократится с 143,8 до 141,7 миллиона человек. </w:t>
      </w:r>
    </w:p>
    <w:p w:rsidR="009778E4" w:rsidRDefault="009778E4">
      <w:pPr>
        <w:spacing w:line="360" w:lineRule="auto"/>
        <w:ind w:firstLine="540"/>
        <w:jc w:val="both"/>
        <w:rPr>
          <w:sz w:val="28"/>
          <w:szCs w:val="28"/>
        </w:rPr>
      </w:pPr>
      <w:r>
        <w:rPr>
          <w:sz w:val="28"/>
          <w:szCs w:val="28"/>
        </w:rPr>
        <w:t>Средства Стабилизационного фонда РФ сверх накопленной суммы в 500 млрд. руб. могут быть использованы на покрытие дефицита бюджета Пенсионного фонда РФ в ходе его исполнения и на погашение государственного внешнего долга РФ. В законопроекте устанавливается, что в 2005г. предельный размер ассигнований федерального бюджета на реализацию программы предоставления Россией государственных кредитов иностранным государствам и их юридическим лицам составит 19,3 млрд. руб.</w:t>
      </w:r>
    </w:p>
    <w:p w:rsidR="009778E4" w:rsidRDefault="009778E4">
      <w:pPr>
        <w:spacing w:line="360" w:lineRule="auto"/>
        <w:ind w:firstLine="540"/>
        <w:jc w:val="both"/>
        <w:rPr>
          <w:sz w:val="28"/>
          <w:szCs w:val="28"/>
        </w:rPr>
      </w:pPr>
      <w:r>
        <w:rPr>
          <w:sz w:val="28"/>
          <w:szCs w:val="28"/>
        </w:rPr>
        <w:t>На регулирование общегосударственных вопросов в 2005 году планируется направить 466,3  млрд. рублей, на национальную оборону – 531,0 млрд. руб., на обеспечение национальной безопасности и правоохранительную деятельность – 398,1 млрд. руб. На национальную экономику выделяется 240,2 млрд. руб. Расходы на жилищно-коммунальное хозяйство составят 6,8  млрд. рублей, на охрану окружающей среды – 4,6  млрд. руб. На финансирование образования в бюджете заложена сумма в 154,6 млрд. руб., расходы на культуру, кинематографию и СМИ не превысят 38,9 млрд. руб., на здравоохранение и спорт – 84,5 млрд. руб., на регулирование вопросов социальной политики – 167,3 млрд. руб. Сумма межбюджетных трансфертов будет равняться 955,1  млрд. руб.</w:t>
      </w:r>
    </w:p>
    <w:p w:rsidR="009778E4" w:rsidRDefault="009778E4">
      <w:pPr>
        <w:spacing w:line="360" w:lineRule="auto"/>
        <w:ind w:firstLine="540"/>
        <w:jc w:val="both"/>
        <w:rPr>
          <w:sz w:val="28"/>
          <w:szCs w:val="28"/>
        </w:rPr>
      </w:pPr>
      <w:r>
        <w:rPr>
          <w:sz w:val="28"/>
          <w:szCs w:val="28"/>
        </w:rPr>
        <w:t>Законом предлагается утвердить в 2005г.  размер финансовой поддержки субъектов России в сумме 189,8  млрд. руб. Согласно принятому документу, в 2005г. предельный размер ассигнований федерального бюджета на реализацию программы предоставления Россией кредитов иностранным государствам и их юридическим лицам составит 19,3 миллиарда рублей.</w:t>
      </w:r>
    </w:p>
    <w:p w:rsidR="009778E4" w:rsidRDefault="009778E4">
      <w:pPr>
        <w:spacing w:line="360" w:lineRule="auto"/>
        <w:ind w:firstLine="540"/>
        <w:jc w:val="both"/>
        <w:rPr>
          <w:sz w:val="28"/>
          <w:szCs w:val="28"/>
        </w:rPr>
      </w:pPr>
      <w:r>
        <w:rPr>
          <w:sz w:val="28"/>
          <w:szCs w:val="28"/>
        </w:rPr>
        <w:t xml:space="preserve">На нужды национальной обороны и безопасности планируется потратить 927,5 миллиарда рублей (30,4 процента). Основная часть средств, выделяемых на национальную безопасность, достанется Минобороны - 57 процентов. По сравнению с прошлым годом расходы на оборону выросли больше чем на 110 миллиардов рублей. </w:t>
      </w:r>
    </w:p>
    <w:p w:rsidR="009778E4" w:rsidRDefault="009778E4">
      <w:pPr>
        <w:pStyle w:val="ad"/>
        <w:spacing w:line="360" w:lineRule="auto"/>
        <w:ind w:firstLine="540"/>
        <w:rPr>
          <w:sz w:val="28"/>
          <w:szCs w:val="28"/>
        </w:rPr>
      </w:pPr>
      <w:r>
        <w:rPr>
          <w:sz w:val="28"/>
          <w:szCs w:val="28"/>
        </w:rPr>
        <w:t xml:space="preserve">Среди налоговых доходов больше всего денег принесет казне налог на прибыль (1,6 триллиона рублей), и это даже больше, чем все вместе взятые неналоговые доходы (1,2 триллиона рублей). Среди неналоговых сборов более всего дохода принесет стране внешнеэкономическая деятельность - 919 миллиардов рублей. Штрафы и административные платежи дадут казне по 8 миллиардов рублей. </w:t>
      </w: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numPr>
          <w:ilvl w:val="0"/>
          <w:numId w:val="18"/>
        </w:numPr>
        <w:tabs>
          <w:tab w:val="clear" w:pos="1260"/>
          <w:tab w:val="num" w:pos="0"/>
        </w:tabs>
        <w:spacing w:line="360" w:lineRule="auto"/>
        <w:ind w:left="0" w:firstLine="0"/>
        <w:jc w:val="center"/>
        <w:rPr>
          <w:b/>
          <w:sz w:val="28"/>
          <w:szCs w:val="28"/>
        </w:rPr>
      </w:pPr>
      <w:r>
        <w:rPr>
          <w:b/>
          <w:sz w:val="28"/>
          <w:szCs w:val="28"/>
        </w:rPr>
        <w:t>Заключение.</w:t>
      </w:r>
    </w:p>
    <w:p w:rsidR="009778E4" w:rsidRDefault="009778E4">
      <w:pPr>
        <w:spacing w:line="360" w:lineRule="auto"/>
        <w:jc w:val="both"/>
        <w:rPr>
          <w:b/>
          <w:sz w:val="28"/>
          <w:szCs w:val="28"/>
        </w:rPr>
      </w:pPr>
    </w:p>
    <w:p w:rsidR="009778E4" w:rsidRDefault="009778E4">
      <w:pPr>
        <w:spacing w:line="360" w:lineRule="auto"/>
        <w:ind w:firstLine="708"/>
        <w:jc w:val="both"/>
        <w:rPr>
          <w:sz w:val="28"/>
          <w:szCs w:val="28"/>
        </w:rPr>
      </w:pPr>
      <w:r>
        <w:rPr>
          <w:sz w:val="28"/>
          <w:szCs w:val="28"/>
        </w:rPr>
        <w:t>Бюджет Российской Федерации является важнейшим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9778E4" w:rsidRDefault="009778E4">
      <w:pPr>
        <w:spacing w:line="360" w:lineRule="auto"/>
        <w:ind w:firstLine="708"/>
        <w:jc w:val="both"/>
        <w:rPr>
          <w:sz w:val="28"/>
          <w:szCs w:val="28"/>
        </w:rPr>
      </w:pPr>
      <w:r>
        <w:rPr>
          <w:sz w:val="28"/>
          <w:szCs w:val="28"/>
        </w:rPr>
        <w:t>Совокупность всех видов бюджетов образует бюджетную систему государства. Взаимосвязь между ее отдельными звеньями, организацию и принципы построения бюджетной системы принято называть бюджетным устройством. Бюджетная система призвана играть важную роль в реализации финансовой политики государства, цели которой обусловливаются его экономической политикой.</w:t>
      </w:r>
    </w:p>
    <w:p w:rsidR="009778E4" w:rsidRDefault="009778E4">
      <w:pPr>
        <w:spacing w:line="360" w:lineRule="auto"/>
        <w:ind w:firstLine="708"/>
        <w:jc w:val="both"/>
        <w:rPr>
          <w:sz w:val="28"/>
          <w:szCs w:val="28"/>
        </w:rPr>
      </w:pPr>
      <w:r>
        <w:rPr>
          <w:sz w:val="28"/>
          <w:szCs w:val="28"/>
        </w:rPr>
        <w:t xml:space="preserve">Процесс преобразования бюджетной системы - сложный, длительный, порой весьма болезненный. Тем не менее начало ему уже положено. И от успешного его завершения зависит будущее всей российской экономики. </w:t>
      </w:r>
    </w:p>
    <w:p w:rsidR="009778E4" w:rsidRDefault="009778E4">
      <w:pPr>
        <w:spacing w:line="360" w:lineRule="auto"/>
        <w:jc w:val="both"/>
        <w:rPr>
          <w:b/>
          <w:sz w:val="28"/>
          <w:szCs w:val="28"/>
        </w:rPr>
      </w:pPr>
    </w:p>
    <w:p w:rsidR="009778E4" w:rsidRDefault="009778E4">
      <w:pPr>
        <w:spacing w:line="360" w:lineRule="auto"/>
        <w:ind w:left="900"/>
        <w:jc w:val="center"/>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both"/>
        <w:rPr>
          <w:sz w:val="28"/>
          <w:szCs w:val="28"/>
        </w:rPr>
      </w:pPr>
    </w:p>
    <w:p w:rsidR="009778E4" w:rsidRDefault="009778E4">
      <w:pPr>
        <w:spacing w:line="360" w:lineRule="auto"/>
        <w:jc w:val="center"/>
        <w:rPr>
          <w:b/>
          <w:sz w:val="28"/>
          <w:szCs w:val="28"/>
          <w:lang w:val="en-US"/>
        </w:rPr>
      </w:pPr>
      <w:r>
        <w:rPr>
          <w:b/>
          <w:sz w:val="28"/>
          <w:szCs w:val="28"/>
        </w:rPr>
        <w:t>Список литературы:</w:t>
      </w:r>
    </w:p>
    <w:p w:rsidR="009778E4" w:rsidRDefault="009778E4">
      <w:pPr>
        <w:spacing w:line="360" w:lineRule="auto"/>
        <w:jc w:val="center"/>
        <w:rPr>
          <w:sz w:val="28"/>
          <w:szCs w:val="28"/>
          <w:lang w:val="en-US"/>
        </w:rPr>
      </w:pPr>
    </w:p>
    <w:p w:rsidR="009778E4" w:rsidRDefault="009778E4">
      <w:pPr>
        <w:numPr>
          <w:ilvl w:val="0"/>
          <w:numId w:val="32"/>
        </w:numPr>
        <w:tabs>
          <w:tab w:val="clear" w:pos="720"/>
          <w:tab w:val="left" w:pos="0"/>
        </w:tabs>
        <w:spacing w:line="360" w:lineRule="auto"/>
        <w:ind w:left="0" w:firstLine="0"/>
        <w:rPr>
          <w:sz w:val="28"/>
          <w:szCs w:val="28"/>
        </w:rPr>
      </w:pPr>
      <w:r>
        <w:rPr>
          <w:sz w:val="28"/>
          <w:szCs w:val="28"/>
        </w:rPr>
        <w:t>Бюджетный кодекс Российской Федерации. Официальный текст. -  2-е изд., доп. – М.: Издательство НОРМА, 2000.</w:t>
      </w:r>
    </w:p>
    <w:p w:rsidR="009778E4" w:rsidRDefault="009778E4">
      <w:pPr>
        <w:numPr>
          <w:ilvl w:val="0"/>
          <w:numId w:val="32"/>
        </w:numPr>
        <w:tabs>
          <w:tab w:val="clear" w:pos="720"/>
          <w:tab w:val="left" w:pos="0"/>
        </w:tabs>
        <w:spacing w:line="360" w:lineRule="auto"/>
        <w:ind w:left="0" w:firstLine="0"/>
        <w:rPr>
          <w:sz w:val="28"/>
          <w:szCs w:val="28"/>
        </w:rPr>
      </w:pPr>
      <w:r>
        <w:rPr>
          <w:sz w:val="28"/>
          <w:szCs w:val="28"/>
        </w:rPr>
        <w:t>Ефимова Е.Г. Экономика для юристов: Учебник.- М.: Флинта, 1999.</w:t>
      </w:r>
    </w:p>
    <w:p w:rsidR="009778E4" w:rsidRDefault="009778E4">
      <w:pPr>
        <w:widowControl w:val="0"/>
        <w:numPr>
          <w:ilvl w:val="0"/>
          <w:numId w:val="32"/>
        </w:numPr>
        <w:tabs>
          <w:tab w:val="clear" w:pos="720"/>
        </w:tabs>
        <w:spacing w:line="360" w:lineRule="auto"/>
        <w:ind w:left="0" w:firstLine="0"/>
        <w:jc w:val="both"/>
        <w:rPr>
          <w:sz w:val="28"/>
          <w:szCs w:val="28"/>
        </w:rPr>
      </w:pPr>
      <w:r>
        <w:rPr>
          <w:sz w:val="28"/>
          <w:szCs w:val="28"/>
        </w:rPr>
        <w:t>ФЗ № 186-ФЗ от 23 декабря 2003 года «О Федеральном Бюджете на 2004 год».</w:t>
      </w:r>
    </w:p>
    <w:p w:rsidR="009778E4" w:rsidRDefault="009778E4">
      <w:pPr>
        <w:numPr>
          <w:ilvl w:val="0"/>
          <w:numId w:val="32"/>
        </w:numPr>
        <w:tabs>
          <w:tab w:val="clear" w:pos="720"/>
          <w:tab w:val="left" w:pos="0"/>
        </w:tabs>
        <w:spacing w:line="360" w:lineRule="auto"/>
        <w:ind w:left="0" w:firstLine="0"/>
        <w:rPr>
          <w:sz w:val="28"/>
        </w:rPr>
      </w:pPr>
      <w:r>
        <w:rPr>
          <w:sz w:val="28"/>
        </w:rPr>
        <w:t>Бюджетная система Российской Федерации: Учебник / Под ред. М.В. Романовского, О.В. Врублевской.- М.: Юрайт, 1999.</w:t>
      </w:r>
    </w:p>
    <w:p w:rsidR="009778E4" w:rsidRDefault="009778E4">
      <w:pPr>
        <w:numPr>
          <w:ilvl w:val="0"/>
          <w:numId w:val="32"/>
        </w:numPr>
        <w:tabs>
          <w:tab w:val="clear" w:pos="720"/>
          <w:tab w:val="left" w:pos="0"/>
        </w:tabs>
        <w:spacing w:line="360" w:lineRule="auto"/>
        <w:ind w:left="0" w:firstLine="0"/>
        <w:rPr>
          <w:sz w:val="28"/>
        </w:rPr>
      </w:pPr>
      <w:r>
        <w:rPr>
          <w:sz w:val="28"/>
        </w:rPr>
        <w:t>Бюджетная система России: Учебник для вузов / Под ред. проф. Г.Б. Поляка.- М.: ЮНИТИ-ДАНА, 1999.</w:t>
      </w:r>
    </w:p>
    <w:p w:rsidR="009778E4" w:rsidRDefault="009778E4">
      <w:pPr>
        <w:numPr>
          <w:ilvl w:val="0"/>
          <w:numId w:val="32"/>
        </w:numPr>
        <w:tabs>
          <w:tab w:val="clear" w:pos="720"/>
          <w:tab w:val="num" w:pos="0"/>
        </w:tabs>
        <w:spacing w:line="360" w:lineRule="auto"/>
        <w:ind w:left="0" w:firstLine="0"/>
        <w:rPr>
          <w:sz w:val="28"/>
        </w:rPr>
      </w:pPr>
      <w:r>
        <w:rPr>
          <w:sz w:val="28"/>
        </w:rPr>
        <w:t>Финансы: Учебник для вузов / Под ред. проф. Л.А. Дробозиной.- М.: Финансы, ЮНИТИ, 1999.</w:t>
      </w:r>
    </w:p>
    <w:p w:rsidR="009778E4" w:rsidRDefault="009778E4">
      <w:pPr>
        <w:numPr>
          <w:ilvl w:val="0"/>
          <w:numId w:val="32"/>
        </w:numPr>
        <w:tabs>
          <w:tab w:val="left" w:pos="8000"/>
        </w:tabs>
        <w:spacing w:line="360" w:lineRule="auto"/>
        <w:ind w:hanging="720"/>
        <w:rPr>
          <w:sz w:val="28"/>
        </w:rPr>
      </w:pPr>
      <w:r>
        <w:rPr>
          <w:sz w:val="28"/>
        </w:rPr>
        <w:t>Экономика / Под ред. А.С. Булатова. – М.: Юристъ, 1999.</w:t>
      </w:r>
    </w:p>
    <w:p w:rsidR="009778E4" w:rsidRDefault="009778E4">
      <w:pPr>
        <w:numPr>
          <w:ilvl w:val="0"/>
          <w:numId w:val="32"/>
        </w:numPr>
        <w:tabs>
          <w:tab w:val="clear" w:pos="720"/>
          <w:tab w:val="num" w:pos="0"/>
        </w:tabs>
        <w:spacing w:before="120" w:line="360" w:lineRule="auto"/>
        <w:ind w:left="0" w:firstLine="0"/>
        <w:jc w:val="both"/>
        <w:rPr>
          <w:sz w:val="28"/>
          <w:szCs w:val="28"/>
        </w:rPr>
      </w:pPr>
      <w:r>
        <w:rPr>
          <w:sz w:val="28"/>
          <w:szCs w:val="28"/>
        </w:rPr>
        <w:t>Бюджетный процесс в Российской Федерации: Учебное пособие / Л.Г.Баранова, О.В.Врублевская и др. – М.: «Перспектива»: ИНФРА-М, 1998.</w:t>
      </w:r>
    </w:p>
    <w:p w:rsidR="009778E4" w:rsidRDefault="009778E4">
      <w:pPr>
        <w:numPr>
          <w:ilvl w:val="0"/>
          <w:numId w:val="32"/>
        </w:numPr>
        <w:tabs>
          <w:tab w:val="clear" w:pos="720"/>
          <w:tab w:val="num" w:pos="0"/>
        </w:tabs>
        <w:spacing w:before="120" w:line="360" w:lineRule="auto"/>
        <w:ind w:left="0" w:firstLine="0"/>
        <w:jc w:val="both"/>
        <w:rPr>
          <w:sz w:val="28"/>
          <w:szCs w:val="28"/>
        </w:rPr>
      </w:pPr>
      <w:r>
        <w:rPr>
          <w:sz w:val="28"/>
          <w:szCs w:val="28"/>
        </w:rPr>
        <w:t>Финансы, денежное обращение и кредит. А. М. Бабич, Л.Н. Павлова. – М.: ЮНИТИ, 2000.</w:t>
      </w:r>
    </w:p>
    <w:p w:rsidR="009778E4" w:rsidRDefault="009778E4">
      <w:pPr>
        <w:pStyle w:val="Web"/>
        <w:numPr>
          <w:ilvl w:val="0"/>
          <w:numId w:val="32"/>
        </w:numPr>
        <w:tabs>
          <w:tab w:val="clear" w:pos="720"/>
          <w:tab w:val="num" w:pos="0"/>
        </w:tabs>
        <w:spacing w:before="0" w:beforeAutospacing="0" w:after="0" w:afterAutospacing="0" w:line="360" w:lineRule="auto"/>
        <w:ind w:left="0" w:firstLine="0"/>
        <w:jc w:val="left"/>
        <w:rPr>
          <w:rFonts w:eastAsia="Times New Roman"/>
          <w:sz w:val="28"/>
          <w:szCs w:val="28"/>
        </w:rPr>
      </w:pPr>
      <w:r>
        <w:rPr>
          <w:rFonts w:eastAsia="Times New Roman"/>
          <w:sz w:val="28"/>
          <w:szCs w:val="28"/>
        </w:rPr>
        <w:t xml:space="preserve">Финансы. Учебник/ Под ред. Проф. В.М. Радионовой. – М.: Финансы </w:t>
      </w:r>
    </w:p>
    <w:p w:rsidR="009778E4" w:rsidRDefault="009778E4">
      <w:pPr>
        <w:pStyle w:val="Web"/>
        <w:spacing w:before="0" w:beforeAutospacing="0" w:after="0" w:afterAutospacing="0" w:line="360" w:lineRule="auto"/>
        <w:ind w:left="-360" w:firstLine="0"/>
        <w:jc w:val="left"/>
        <w:rPr>
          <w:rFonts w:eastAsia="Times New Roman"/>
          <w:sz w:val="28"/>
          <w:szCs w:val="28"/>
        </w:rPr>
      </w:pPr>
      <w:r>
        <w:rPr>
          <w:rFonts w:eastAsia="Times New Roman"/>
          <w:sz w:val="28"/>
          <w:szCs w:val="28"/>
        </w:rPr>
        <w:t>и статистика, 2002.</w:t>
      </w:r>
    </w:p>
    <w:p w:rsidR="009778E4" w:rsidRDefault="009778E4">
      <w:pPr>
        <w:spacing w:line="360" w:lineRule="auto"/>
        <w:jc w:val="both"/>
        <w:rPr>
          <w:sz w:val="28"/>
          <w:szCs w:val="28"/>
        </w:rPr>
      </w:pPr>
      <w:bookmarkStart w:id="0" w:name="_GoBack"/>
      <w:bookmarkEnd w:id="0"/>
    </w:p>
    <w:sectPr w:rsidR="009778E4">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8E4" w:rsidRDefault="009778E4">
      <w:r>
        <w:separator/>
      </w:r>
    </w:p>
  </w:endnote>
  <w:endnote w:type="continuationSeparator" w:id="0">
    <w:p w:rsidR="009778E4" w:rsidRDefault="009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E4" w:rsidRDefault="009778E4">
    <w:pPr>
      <w:pStyle w:val="a5"/>
      <w:framePr w:wrap="around" w:vAnchor="text" w:hAnchor="margin" w:xAlign="right" w:y="1"/>
      <w:rPr>
        <w:rStyle w:val="a6"/>
      </w:rPr>
    </w:pPr>
  </w:p>
  <w:p w:rsidR="009778E4" w:rsidRDefault="009778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E4" w:rsidRDefault="009802CA">
    <w:pPr>
      <w:pStyle w:val="a5"/>
      <w:framePr w:wrap="around" w:vAnchor="text" w:hAnchor="margin" w:xAlign="right" w:y="1"/>
      <w:rPr>
        <w:rStyle w:val="a6"/>
      </w:rPr>
    </w:pPr>
    <w:r>
      <w:rPr>
        <w:rStyle w:val="a6"/>
        <w:noProof/>
      </w:rPr>
      <w:t>2</w:t>
    </w:r>
  </w:p>
  <w:p w:rsidR="009778E4" w:rsidRDefault="009778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8E4" w:rsidRDefault="009778E4">
      <w:r>
        <w:separator/>
      </w:r>
    </w:p>
  </w:footnote>
  <w:footnote w:type="continuationSeparator" w:id="0">
    <w:p w:rsidR="009778E4" w:rsidRDefault="00977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2061F5"/>
    <w:multiLevelType w:val="hybridMultilevel"/>
    <w:tmpl w:val="8EEC660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1C6629"/>
    <w:multiLevelType w:val="hybridMultilevel"/>
    <w:tmpl w:val="21C4C23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429F6"/>
    <w:multiLevelType w:val="multilevel"/>
    <w:tmpl w:val="56149C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921ECE"/>
    <w:multiLevelType w:val="multilevel"/>
    <w:tmpl w:val="FBE085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DC3636"/>
    <w:multiLevelType w:val="singleLevel"/>
    <w:tmpl w:val="C87AA768"/>
    <w:lvl w:ilvl="0">
      <w:numFmt w:val="bullet"/>
      <w:lvlText w:val="-"/>
      <w:lvlJc w:val="left"/>
      <w:pPr>
        <w:tabs>
          <w:tab w:val="num" w:pos="845"/>
        </w:tabs>
        <w:ind w:left="845" w:hanging="360"/>
      </w:pPr>
      <w:rPr>
        <w:rFonts w:hint="default"/>
      </w:rPr>
    </w:lvl>
  </w:abstractNum>
  <w:abstractNum w:abstractNumId="6">
    <w:nsid w:val="0A214A63"/>
    <w:multiLevelType w:val="multilevel"/>
    <w:tmpl w:val="535417FC"/>
    <w:lvl w:ilvl="0">
      <w:start w:val="16"/>
      <w:numFmt w:val="decimal"/>
      <w:lvlText w:val="%1."/>
      <w:lvlJc w:val="left"/>
      <w:pPr>
        <w:tabs>
          <w:tab w:val="num" w:pos="360"/>
        </w:tabs>
        <w:ind w:left="360" w:hanging="360"/>
      </w:pPr>
      <w:rPr>
        <w:rFonts w:eastAsia="Arial Unicode MS" w:hint="default"/>
        <w:sz w:val="24"/>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7">
    <w:nsid w:val="0F840078"/>
    <w:multiLevelType w:val="hybridMultilevel"/>
    <w:tmpl w:val="770446B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01930FE"/>
    <w:multiLevelType w:val="hybridMultilevel"/>
    <w:tmpl w:val="55389E2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9">
    <w:nsid w:val="11115BB8"/>
    <w:multiLevelType w:val="singleLevel"/>
    <w:tmpl w:val="67F4716E"/>
    <w:lvl w:ilvl="0">
      <w:start w:val="1"/>
      <w:numFmt w:val="decimal"/>
      <w:lvlText w:val="%1."/>
      <w:lvlJc w:val="left"/>
      <w:pPr>
        <w:tabs>
          <w:tab w:val="num" w:pos="360"/>
        </w:tabs>
        <w:ind w:left="340" w:hanging="340"/>
      </w:pPr>
    </w:lvl>
  </w:abstractNum>
  <w:abstractNum w:abstractNumId="10">
    <w:nsid w:val="13196B7C"/>
    <w:multiLevelType w:val="hybridMultilevel"/>
    <w:tmpl w:val="4C2E0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B61F23"/>
    <w:multiLevelType w:val="hybridMultilevel"/>
    <w:tmpl w:val="5614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FF7E50"/>
    <w:multiLevelType w:val="hybridMultilevel"/>
    <w:tmpl w:val="3CAACE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D1E157C"/>
    <w:multiLevelType w:val="hybridMultilevel"/>
    <w:tmpl w:val="EAD6930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0524E7"/>
    <w:multiLevelType w:val="multilevel"/>
    <w:tmpl w:val="2DDCAC1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5">
    <w:nsid w:val="364542D9"/>
    <w:multiLevelType w:val="hybridMultilevel"/>
    <w:tmpl w:val="FF9A4C82"/>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8985209"/>
    <w:multiLevelType w:val="hybridMultilevel"/>
    <w:tmpl w:val="70A62B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811229"/>
    <w:multiLevelType w:val="hybridMultilevel"/>
    <w:tmpl w:val="DAF81CC4"/>
    <w:lvl w:ilvl="0" w:tplc="04190005">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8">
    <w:nsid w:val="3C891658"/>
    <w:multiLevelType w:val="singleLevel"/>
    <w:tmpl w:val="5F721ADC"/>
    <w:lvl w:ilvl="0">
      <w:start w:val="1"/>
      <w:numFmt w:val="decimal"/>
      <w:lvlText w:val="%1)"/>
      <w:legacy w:legacy="1" w:legacySpace="0" w:legacyIndent="283"/>
      <w:lvlJc w:val="left"/>
      <w:pPr>
        <w:ind w:left="283" w:hanging="283"/>
      </w:pPr>
    </w:lvl>
  </w:abstractNum>
  <w:abstractNum w:abstractNumId="19">
    <w:nsid w:val="3D47129B"/>
    <w:multiLevelType w:val="hybridMultilevel"/>
    <w:tmpl w:val="EBBADE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66691E"/>
    <w:multiLevelType w:val="hybridMultilevel"/>
    <w:tmpl w:val="D1F08D7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E462C39"/>
    <w:multiLevelType w:val="hybridMultilevel"/>
    <w:tmpl w:val="88AA75D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2AF4508"/>
    <w:multiLevelType w:val="hybridMultilevel"/>
    <w:tmpl w:val="2DDCAC1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5BDB36A0"/>
    <w:multiLevelType w:val="hybridMultilevel"/>
    <w:tmpl w:val="9C120C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5C08721B"/>
    <w:multiLevelType w:val="singleLevel"/>
    <w:tmpl w:val="E1065576"/>
    <w:lvl w:ilvl="0">
      <w:start w:val="1"/>
      <w:numFmt w:val="decimal"/>
      <w:lvlText w:val="%1)"/>
      <w:lvlJc w:val="left"/>
      <w:pPr>
        <w:tabs>
          <w:tab w:val="num" w:pos="1080"/>
        </w:tabs>
        <w:ind w:left="1080" w:hanging="360"/>
      </w:pPr>
      <w:rPr>
        <w:rFonts w:hint="default"/>
      </w:rPr>
    </w:lvl>
  </w:abstractNum>
  <w:abstractNum w:abstractNumId="25">
    <w:nsid w:val="5EB8056F"/>
    <w:multiLevelType w:val="singleLevel"/>
    <w:tmpl w:val="476A19BA"/>
    <w:lvl w:ilvl="0">
      <w:numFmt w:val="bullet"/>
      <w:lvlText w:val="-"/>
      <w:lvlJc w:val="left"/>
      <w:pPr>
        <w:tabs>
          <w:tab w:val="num" w:pos="960"/>
        </w:tabs>
        <w:ind w:left="960" w:hanging="360"/>
      </w:pPr>
      <w:rPr>
        <w:rFonts w:hint="default"/>
      </w:rPr>
    </w:lvl>
  </w:abstractNum>
  <w:abstractNum w:abstractNumId="26">
    <w:nsid w:val="60F567B3"/>
    <w:multiLevelType w:val="hybridMultilevel"/>
    <w:tmpl w:val="37FACC42"/>
    <w:lvl w:ilvl="0" w:tplc="FFFFFFFF">
      <w:start w:val="1"/>
      <w:numFmt w:val="decimal"/>
      <w:lvlText w:val="%1."/>
      <w:lvlJc w:val="left"/>
      <w:pPr>
        <w:tabs>
          <w:tab w:val="num" w:pos="1320"/>
        </w:tabs>
        <w:ind w:left="1320" w:hanging="360"/>
      </w:p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27">
    <w:nsid w:val="628F4C10"/>
    <w:multiLevelType w:val="hybridMultilevel"/>
    <w:tmpl w:val="B0EA98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3840EE1"/>
    <w:multiLevelType w:val="singleLevel"/>
    <w:tmpl w:val="0419000F"/>
    <w:lvl w:ilvl="0">
      <w:start w:val="1"/>
      <w:numFmt w:val="decimal"/>
      <w:lvlText w:val="%1."/>
      <w:lvlJc w:val="left"/>
      <w:pPr>
        <w:tabs>
          <w:tab w:val="num" w:pos="360"/>
        </w:tabs>
        <w:ind w:left="360" w:hanging="360"/>
      </w:pPr>
    </w:lvl>
  </w:abstractNum>
  <w:abstractNum w:abstractNumId="29">
    <w:nsid w:val="680E2052"/>
    <w:multiLevelType w:val="hybridMultilevel"/>
    <w:tmpl w:val="1F2C274A"/>
    <w:lvl w:ilvl="0" w:tplc="FFFFFFFF">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816619E"/>
    <w:multiLevelType w:val="hybridMultilevel"/>
    <w:tmpl w:val="66F2AAF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91B7573"/>
    <w:multiLevelType w:val="hybridMultilevel"/>
    <w:tmpl w:val="07AEEE0C"/>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23A5CBA"/>
    <w:multiLevelType w:val="hybridMultilevel"/>
    <w:tmpl w:val="6472F6AC"/>
    <w:lvl w:ilvl="0" w:tplc="FFFFFFF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39A342A"/>
    <w:multiLevelType w:val="hybridMultilevel"/>
    <w:tmpl w:val="EB06EAD0"/>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4">
    <w:nsid w:val="764868F5"/>
    <w:multiLevelType w:val="hybridMultilevel"/>
    <w:tmpl w:val="9A24FA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E46112"/>
    <w:multiLevelType w:val="hybridMultilevel"/>
    <w:tmpl w:val="702CAED2"/>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6">
    <w:nsid w:val="7A445CD3"/>
    <w:multiLevelType w:val="hybridMultilevel"/>
    <w:tmpl w:val="2190FB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557495"/>
    <w:multiLevelType w:val="singleLevel"/>
    <w:tmpl w:val="41C8029E"/>
    <w:lvl w:ilvl="0">
      <w:start w:val="1"/>
      <w:numFmt w:val="decimal"/>
      <w:lvlText w:val="%1"/>
      <w:lvlJc w:val="left"/>
      <w:pPr>
        <w:tabs>
          <w:tab w:val="num" w:pos="360"/>
        </w:tabs>
        <w:ind w:left="360" w:hanging="360"/>
      </w:pPr>
      <w:rPr>
        <w:rFonts w:hint="default"/>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14"/>
  </w:num>
  <w:num w:numId="5">
    <w:abstractNumId w:val="31"/>
  </w:num>
  <w:num w:numId="6">
    <w:abstractNumId w:val="12"/>
  </w:num>
  <w:num w:numId="7">
    <w:abstractNumId w:val="5"/>
  </w:num>
  <w:num w:numId="8">
    <w:abstractNumId w:val="24"/>
  </w:num>
  <w:num w:numId="9">
    <w:abstractNumId w:val="29"/>
  </w:num>
  <w:num w:numId="10">
    <w:abstractNumId w:val="1"/>
  </w:num>
  <w:num w:numId="11">
    <w:abstractNumId w:val="27"/>
  </w:num>
  <w:num w:numId="12">
    <w:abstractNumId w:val="18"/>
  </w:num>
  <w:num w:numId="13">
    <w:abstractNumId w:val="19"/>
  </w:num>
  <w:num w:numId="14">
    <w:abstractNumId w:val="32"/>
  </w:num>
  <w:num w:numId="15">
    <w:abstractNumId w:val="25"/>
  </w:num>
  <w:num w:numId="16">
    <w:abstractNumId w:val="33"/>
  </w:num>
  <w:num w:numId="17">
    <w:abstractNumId w:val="23"/>
  </w:num>
  <w:num w:numId="18">
    <w:abstractNumId w:val="15"/>
  </w:num>
  <w:num w:numId="19">
    <w:abstractNumId w:val="36"/>
  </w:num>
  <w:num w:numId="20">
    <w:abstractNumId w:val="4"/>
  </w:num>
  <w:num w:numId="21">
    <w:abstractNumId w:val="9"/>
  </w:num>
  <w:num w:numId="22">
    <w:abstractNumId w:val="17"/>
  </w:num>
  <w:num w:numId="23">
    <w:abstractNumId w:val="34"/>
  </w:num>
  <w:num w:numId="24">
    <w:abstractNumId w:val="21"/>
  </w:num>
  <w:num w:numId="25">
    <w:abstractNumId w:val="8"/>
  </w:num>
  <w:num w:numId="26">
    <w:abstractNumId w:val="7"/>
  </w:num>
  <w:num w:numId="27">
    <w:abstractNumId w:val="13"/>
  </w:num>
  <w:num w:numId="28">
    <w:abstractNumId w:val="20"/>
  </w:num>
  <w:num w:numId="29">
    <w:abstractNumId w:val="2"/>
  </w:num>
  <w:num w:numId="30">
    <w:abstractNumId w:val="30"/>
  </w:num>
  <w:num w:numId="31">
    <w:abstractNumId w:val="35"/>
  </w:num>
  <w:num w:numId="32">
    <w:abstractNumId w:val="11"/>
  </w:num>
  <w:num w:numId="33">
    <w:abstractNumId w:val="16"/>
  </w:num>
  <w:num w:numId="34">
    <w:abstractNumId w:val="37"/>
  </w:num>
  <w:num w:numId="35">
    <w:abstractNumId w:val="28"/>
  </w:num>
  <w:num w:numId="36">
    <w:abstractNumId w:val="26"/>
  </w:num>
  <w:num w:numId="37">
    <w:abstractNumId w:val="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2CA"/>
    <w:rsid w:val="005B7227"/>
    <w:rsid w:val="009778E4"/>
    <w:rsid w:val="009802CA"/>
    <w:rsid w:val="00D2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6E781A3A-7C44-432E-8A1F-27ADF852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36"/>
    </w:rPr>
  </w:style>
  <w:style w:type="paragraph" w:styleId="a4">
    <w:name w:val="Subtitle"/>
    <w:basedOn w:val="a"/>
    <w:qFormat/>
    <w:pPr>
      <w:spacing w:line="360" w:lineRule="auto"/>
      <w:jc w:val="center"/>
    </w:pPr>
    <w:rPr>
      <w:sz w:val="32"/>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ind w:firstLine="840"/>
    </w:pPr>
    <w:rPr>
      <w:sz w:val="28"/>
    </w:rPr>
  </w:style>
  <w:style w:type="paragraph" w:styleId="a8">
    <w:name w:val="Body Text"/>
    <w:basedOn w:val="a"/>
    <w:semiHidden/>
    <w:pPr>
      <w:spacing w:line="360" w:lineRule="auto"/>
      <w:jc w:val="both"/>
    </w:pPr>
    <w:rPr>
      <w:sz w:val="28"/>
    </w:rPr>
  </w:style>
  <w:style w:type="paragraph" w:customStyle="1" w:styleId="Web">
    <w:name w:val="Обычный (Web)"/>
    <w:basedOn w:val="a"/>
    <w:pPr>
      <w:spacing w:before="100" w:beforeAutospacing="1" w:after="100" w:afterAutospacing="1"/>
      <w:ind w:firstLine="600"/>
      <w:jc w:val="both"/>
    </w:pPr>
    <w:rPr>
      <w:rFonts w:eastAsia="Arial Unicode MS" w:cs="Courier New"/>
    </w:rPr>
  </w:style>
  <w:style w:type="paragraph" w:customStyle="1" w:styleId="1">
    <w:name w:val="Звичайний1"/>
    <w:pPr>
      <w:widowControl w:val="0"/>
      <w:spacing w:line="260" w:lineRule="auto"/>
      <w:ind w:firstLine="220"/>
      <w:jc w:val="both"/>
    </w:pPr>
    <w:rPr>
      <w:snapToGrid w:val="0"/>
      <w:sz w:val="18"/>
    </w:rPr>
  </w:style>
  <w:style w:type="paragraph" w:customStyle="1" w:styleId="Igoreshka">
    <w:name w:val="Igoreshka"/>
    <w:basedOn w:val="a"/>
    <w:next w:val="a"/>
    <w:pPr>
      <w:autoSpaceDE w:val="0"/>
      <w:autoSpaceDN w:val="0"/>
      <w:spacing w:after="120" w:line="360" w:lineRule="auto"/>
      <w:ind w:firstLine="720"/>
      <w:jc w:val="both"/>
    </w:pPr>
  </w:style>
  <w:style w:type="paragraph" w:styleId="3">
    <w:name w:val="Body Text Indent 3"/>
    <w:basedOn w:val="a"/>
    <w:semiHidden/>
    <w:pPr>
      <w:spacing w:after="120"/>
      <w:ind w:left="283"/>
    </w:pPr>
    <w:rPr>
      <w:sz w:val="16"/>
      <w:szCs w:val="16"/>
    </w:rPr>
  </w:style>
  <w:style w:type="paragraph" w:styleId="a9">
    <w:name w:val="footnote text"/>
    <w:basedOn w:val="a"/>
    <w:semiHidden/>
    <w:pPr>
      <w:widowControl w:val="0"/>
      <w:spacing w:line="336" w:lineRule="auto"/>
      <w:ind w:firstLine="709"/>
      <w:jc w:val="both"/>
    </w:pPr>
  </w:style>
  <w:style w:type="character" w:styleId="aa">
    <w:name w:val="footnote reference"/>
    <w:semiHidden/>
    <w:rPr>
      <w:vertAlign w:val="superscript"/>
    </w:rPr>
  </w:style>
  <w:style w:type="character" w:customStyle="1" w:styleId="ab">
    <w:name w:val="Текст сноски Знак"/>
    <w:rPr>
      <w:sz w:val="24"/>
      <w:szCs w:val="24"/>
      <w:lang w:val="ru-RU" w:eastAsia="ru-RU" w:bidi="ar-SA"/>
    </w:rPr>
  </w:style>
  <w:style w:type="paragraph" w:styleId="ac">
    <w:name w:val="Balloon Text"/>
    <w:basedOn w:val="a"/>
    <w:semiHidden/>
    <w:rPr>
      <w:rFonts w:ascii="Tahoma" w:hAnsi="Tahoma" w:cs="Tahoma"/>
      <w:sz w:val="16"/>
      <w:szCs w:val="16"/>
    </w:rPr>
  </w:style>
  <w:style w:type="paragraph" w:styleId="ad">
    <w:name w:val="Normal (Web)"/>
    <w:basedOn w:val="a"/>
    <w:semiHidden/>
    <w:pPr>
      <w:spacing w:after="150"/>
      <w:jc w:val="both"/>
    </w:pPr>
    <w:rPr>
      <w:color w:val="000000"/>
    </w:rPr>
  </w:style>
  <w:style w:type="character" w:styleId="ae">
    <w:name w:val="Hyperlink"/>
    <w:semiHidden/>
    <w:rPr>
      <w:color w:val="183DAB"/>
      <w:u w:val="single"/>
    </w:rPr>
  </w:style>
  <w:style w:type="paragraph" w:customStyle="1" w:styleId="10">
    <w:name w:val="Обычный (веб)1"/>
    <w:basedOn w:val="a"/>
    <w:pPr>
      <w:spacing w:before="100" w:beforeAutospacing="1" w:after="100" w:afterAutospacing="1"/>
      <w:ind w:right="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8836</Words>
  <Characters>50367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Белгородский Государственный Университет</vt:lpstr>
    </vt:vector>
  </TitlesOfParts>
  <Company>pms</Company>
  <LinksUpToDate>false</LinksUpToDate>
  <CharactersWithSpaces>59085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Белгородский Государственный Университет</dc:title>
  <dc:subject/>
  <dc:creator>pestovskiy.ae</dc:creator>
  <cp:keywords/>
  <dc:description/>
  <cp:lastModifiedBy>Irina</cp:lastModifiedBy>
  <cp:revision>2</cp:revision>
  <cp:lastPrinted>2005-01-13T07:35:00Z</cp:lastPrinted>
  <dcterms:created xsi:type="dcterms:W3CDTF">2014-08-03T11:37:00Z</dcterms:created>
  <dcterms:modified xsi:type="dcterms:W3CDTF">2014-08-03T11:37:00Z</dcterms:modified>
</cp:coreProperties>
</file>