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EF2" w:rsidRDefault="0032127C">
      <w:pPr>
        <w:jc w:val="center"/>
        <w:rPr>
          <w:rFonts w:ascii="Times New Roman AIB" w:hAnsi="Times New Roman AIB"/>
          <w:sz w:val="16"/>
          <w:u w:val="single"/>
          <w:lang w:val="en-US"/>
        </w:rPr>
      </w:pPr>
      <w:r>
        <w:rPr>
          <w:rFonts w:ascii="Times New Roman AIB" w:hAnsi="Times New Roman AIB"/>
          <w:sz w:val="16"/>
          <w:u w:val="single"/>
          <w:lang w:val="ru-RU"/>
        </w:rPr>
        <w:t>Авторы, произведения, идеи.</w:t>
      </w:r>
    </w:p>
    <w:p w:rsidR="003F0EF2" w:rsidRDefault="0032127C">
      <w:pPr>
        <w:ind w:firstLine="72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b/>
          <w:sz w:val="14"/>
        </w:rPr>
        <w:t xml:space="preserve">Àðèñòîòåëü (382-322 äî í.ý.) - </w:t>
      </w:r>
      <w:r>
        <w:rPr>
          <w:rFonts w:ascii="Times New Roman AIB" w:hAnsi="Times New Roman AIB"/>
          <w:sz w:val="14"/>
        </w:rPr>
        <w:t xml:space="preserve">ñàìûé çíàìåíèòûé ôèëîñîâ Àíòè÷íîñòè, îäèí èç îñíîâîïîëîæíèêîâ äîêòðèíû ýëèòû. </w:t>
      </w:r>
      <w:r>
        <w:rPr>
          <w:rFonts w:ascii="Times New Roman AIB" w:hAnsi="Times New Roman AIB"/>
          <w:b/>
          <w:sz w:val="14"/>
        </w:rPr>
        <w:t>“Ïîëèòèêà”</w:t>
      </w:r>
      <w:r>
        <w:rPr>
          <w:rFonts w:ascii="Times New Roman AIB" w:hAnsi="Times New Roman AIB"/>
          <w:sz w:val="14"/>
        </w:rPr>
        <w:t>.</w:t>
      </w:r>
    </w:p>
    <w:p w:rsidR="003F0EF2" w:rsidRDefault="0032127C" w:rsidP="0032127C">
      <w:pPr>
        <w:numPr>
          <w:ilvl w:val="0"/>
          <w:numId w:val="1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Äîìàøíÿÿ ýêîíîìèêà è õðåìàòèñòèêà - ýòî ôîðìû îðãàíèçàöèè ýêîíîìè÷åñêîé äåÿòåëüíîñòè. Öåëüþ äîìàøíåé ýêîíîìèêè ÿâëÿåòñÿ óäîâàëåòâîðåíèå ðàöèîíàëüíûõ ïîòðåáíîñòåé èíäèâèäà è åãî ñåìüè, à õðåìàòèñòèêè - áåñïðåäåëüíîå íàêîïëåíèå áîãàòñòâà â äåíåæíîé ôîðìå. Èñòî÷íèêîì ýêîíîìèêè ÿâëÿåòñÿ çåìëåäåëèå, ðåìåñëî, ìåëêàÿ òîðãîâëÿ, â îñîáåííîñòè ðîñòîâùè÷åñòâî. Ê õðåìàòèñòèêå îòíîñèòñÿ îòðèöàòåëüíî.</w:t>
      </w:r>
    </w:p>
    <w:p w:rsidR="003F0EF2" w:rsidRDefault="0032127C" w:rsidP="0032127C">
      <w:pPr>
        <w:numPr>
          <w:ilvl w:val="0"/>
          <w:numId w:val="1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“Çàêîí áåñïëîäíîãî îáìåíà”, â ñîîòâåòñòâèè ñ êîòîðûì îáìåí ÿâëÿåòñÿ íå ïðîèçâîäèòåëüíûì, îí íå ïðèâîäèò ê óâåëè÷åíèþ áîãàòñòâà.</w:t>
      </w:r>
    </w:p>
    <w:p w:rsidR="003F0EF2" w:rsidRDefault="0032127C" w:rsidP="0032127C">
      <w:pPr>
        <w:numPr>
          <w:ilvl w:val="0"/>
          <w:numId w:val="1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“Çàêîí ãîñïîäñòâà è ïîä÷èíåíèÿ” - çàêîí ïðèðîäû, ïðèìåíèìûé ê îáùåñòâó. Íàðÿäó ñ åñòåñòâåííûì ðàçäåëåíèåì òðóäà ìåæäó ðàáàìè è èõ õîçÿåâàìè íàöèîíàëüíûå ýêîíîìèêè òàêæå äåëÿòñÿ íà ãîñïîäñòâóþùèõ è ïîä÷èíÿþùèõñÿ.</w:t>
      </w:r>
    </w:p>
    <w:p w:rsidR="003F0EF2" w:rsidRDefault="0032127C">
      <w:pPr>
        <w:ind w:firstLine="72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b/>
          <w:sz w:val="14"/>
        </w:rPr>
        <w:t>Òîìà Ä’Àêâèíñ (1225-1274</w:t>
      </w:r>
      <w:r>
        <w:rPr>
          <w:rFonts w:ascii="Times New Roman AIB" w:hAnsi="Times New Roman AIB"/>
          <w:sz w:val="14"/>
        </w:rPr>
        <w:t xml:space="preserve">), ñàìûé èçâåñòíûé ôèëîñîô è òåîëîã ñðåäíåâåêîâüÿ, îäèí èç îñíîâàòåëåé äîêòðèíû ñîöèàëüíîé ñïðàâåäëèâîñòè. Åãî ó÷åíèå (òîìèçì) ïðèçíàíî îôèöèàëüíîé è åäèíñòâåííî ïðàâåëüíîé ôèëîñîôèåé êàòîëèçìà. </w:t>
      </w:r>
      <w:r>
        <w:rPr>
          <w:rFonts w:ascii="Times New Roman AIB" w:hAnsi="Times New Roman AIB"/>
          <w:b/>
          <w:sz w:val="14"/>
        </w:rPr>
        <w:t>“Ñóììà òåîëîãèè” (1266-1273).</w:t>
      </w:r>
    </w:p>
    <w:p w:rsidR="003F0EF2" w:rsidRDefault="0032127C">
      <w:pPr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1. Ýêîíîìè÷åñêàÿ äåÿòåëüíîñòü íå äîëæíà ðàñõîäèòüñÿ ñ õðèñòèàíñêîé ìîðàëüþ, à ïîä÷èíÿòñÿ åé.</w:t>
      </w:r>
    </w:p>
    <w:p w:rsidR="003F0EF2" w:rsidRDefault="0032127C">
      <w:pPr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2. Òåîðèÿ “ñïðàâåäëèâîé öåíû” - öåíà äîëæíà óñòàíàâëèâàòñÿ â çàâèñèìîñòè îò çàòðàò òðóäà è îò îáùåñòâåííîãî è ìàòåðèàëüíîãî ïîëîæåíèÿ ïðîèçâîäèòåëÿ. Òàêèì îáðàçîì, îäèí è òîò æå òîâàð ìîæåò ïðîäàâàòüñÿ ïî ðàçíûì öåíàì.</w:t>
      </w:r>
    </w:p>
    <w:p w:rsidR="003F0EF2" w:rsidRDefault="0032127C">
      <w:pPr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3. Òåîðèÿ “ñïðàâåäëèâîé çàðàáîòíîé ïëàòû”. Å¸ âåëè÷èíà äîëæíà ïîçâîëÿòü ðàáîòíèêó è åãî ñåìüå æèòü â ñîîòâåòñòâèè ñ çàíèìàåìûì ñîöèàëüíûì ïîëîæåíèåì, ò.å. çà îäèí è òîò æå òðóä çàðïëàòà ìîæåò áûòü ðàçëè÷íîé .</w:t>
      </w:r>
    </w:p>
    <w:p w:rsidR="003F0EF2" w:rsidRDefault="0032127C">
      <w:pPr>
        <w:ind w:firstLine="72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b/>
          <w:sz w:val="14"/>
        </w:rPr>
        <w:t>Òîìàñ Ìåí (1571-1641)</w:t>
      </w:r>
      <w:r>
        <w:rPr>
          <w:rFonts w:ascii="Times New Roman AIB" w:hAnsi="Times New Roman AIB"/>
          <w:sz w:val="14"/>
        </w:rPr>
        <w:t>, îäèí èç îñíîâíûõ òåîðåòèêîâ ìåðêàíòåëèçìà.</w:t>
      </w:r>
    </w:p>
    <w:p w:rsidR="003F0EF2" w:rsidRDefault="0032127C" w:rsidP="0032127C">
      <w:pPr>
        <w:numPr>
          <w:ilvl w:val="0"/>
          <w:numId w:val="2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Íà÷èíàÿ ñ ìåðêàíòåëèñòîâ, ýêîíîìè÷åñêàÿ íàóêà ñòàíîâèòñÿ íåçàâèñèìîé. Îáîãàùåíèå ñ÷èòàåòñÿ ïîõâàëüíûì.</w:t>
      </w:r>
    </w:p>
    <w:p w:rsidR="003F0EF2" w:rsidRDefault="0032127C" w:rsidP="0032127C">
      <w:pPr>
        <w:numPr>
          <w:ilvl w:val="0"/>
          <w:numId w:val="2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Ìåðêàíòåëèçì - äîêòðèíà, ïîääåðæèâàþùàÿ èäåþ, ÷òî çîëîòî è ñåðåáðî (à òàêæå äåíüãè èç äðàãîöåííûõ ìåòàëëîâ) ÿâëÿþòñÿ ãëàâíîé ôîðìîé áîãàòñòâà êàê äëÿ îòäåëüíûõ ëþäåé, òàê è äëÿ ãîñóäàðñòâà.</w:t>
      </w:r>
    </w:p>
    <w:p w:rsidR="003F0EF2" w:rsidRDefault="0032127C" w:rsidP="0032127C">
      <w:pPr>
        <w:numPr>
          <w:ilvl w:val="0"/>
          <w:numId w:val="2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Êàê è äðóãèå ìåðêàíòåëèñòû, Ò.Ìåí àíàëèçèðóåò èñêëþ÷èòåëüíóþ ñôåðó òîâàðíîãî îáðàùåíèÿ, òîðãîâëþ, ñ÷èòàþùóþñÿ ñôåðîé, â êîòîðîé ïðîèñõîäèò óâåëè÷åíèå áîãàòñòâà.</w:t>
      </w:r>
    </w:p>
    <w:p w:rsidR="003F0EF2" w:rsidRDefault="0032127C" w:rsidP="0032127C">
      <w:pPr>
        <w:numPr>
          <w:ilvl w:val="0"/>
          <w:numId w:val="2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Àêòèâíûé òîðãîâûé áàëàíñ ÿâëÿåòñÿ ãëàâíûì ñðåäñòâîì ïðèðîñòà áîãàòñòâà ñòðàíû. Äëÿ åãî ïîääåðæàíèÿ íåîáõîäèìà ïðîòåêöèîíèñòè÷åñêàÿ ïîëèòèêà, âìåøàòåëüñòâî ãîñóäàðñòâà â ýêîíîìèêó.</w:t>
      </w:r>
    </w:p>
    <w:p w:rsidR="003F0EF2" w:rsidRDefault="0032127C">
      <w:pPr>
        <w:ind w:firstLine="720"/>
        <w:jc w:val="both"/>
        <w:rPr>
          <w:rFonts w:ascii="Times New Roman AIB" w:hAnsi="Times New Roman AIB"/>
          <w:b/>
          <w:sz w:val="14"/>
        </w:rPr>
      </w:pPr>
      <w:r>
        <w:rPr>
          <w:rFonts w:ascii="Times New Roman AIB" w:hAnsi="Times New Roman AIB"/>
          <w:b/>
          <w:sz w:val="14"/>
        </w:rPr>
        <w:t>Ôðàíñóà Êåíý (1694-1774)</w:t>
      </w:r>
      <w:r>
        <w:rPr>
          <w:rFonts w:ascii="Times New Roman AIB" w:hAnsi="Times New Roman AIB"/>
          <w:sz w:val="14"/>
        </w:rPr>
        <w:t xml:space="preserve">, îñíîâîïîëîæíèê øêîëû ôèçèîêðàòîâ. </w:t>
      </w:r>
      <w:r>
        <w:rPr>
          <w:rFonts w:ascii="Times New Roman AIB" w:hAnsi="Times New Roman AIB"/>
          <w:b/>
          <w:sz w:val="14"/>
        </w:rPr>
        <w:t>“Ýêîíîìè÷åñêàÿ òàáëèöà”(1758).</w:t>
      </w:r>
    </w:p>
    <w:p w:rsidR="003F0EF2" w:rsidRDefault="0032127C">
      <w:pPr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1. Ýêîíîìè÷åñêîå ðàçâèòèå ïðîèñõîäèò â ñîîòâåòñòâèè ñ åñòåñòâåííûì ïîðÿäêîì è îáüåêòèâíûìè, âå÷íûìè è âñåîáùèìè çàêîíàìè, óñòàíàâëèâàåìûìè âîëåé Âñåâûøíåãî.</w:t>
      </w:r>
    </w:p>
    <w:p w:rsidR="003F0EF2" w:rsidRDefault="0032127C">
      <w:pPr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2. Òåîðèÿ “÷èñòîãî ïðîäóêòà”. Âîïðîñ óâåëè÷åíèÿ áîãàòñòâà ïåðåíîñèòñÿ èç òîðãîâëè â ñôåðó ìàòåðèàëüíîãî ïðîèçâîäñòâà. “×èñòûé ïðîäóêò“ ñîçäàåòñÿ òîëüêî â ñåëüñêîì õîçÿéñòâå. Îí âûñòóïàåò â ôîðìå ðàçíèöû ìåæäó ïðîèçâîäñòâåííîé ïðîäóêöèåé è âñåìè èçäåðæêàìè. Èñòî÷íèêîì “÷èñòîãî ïðîäóêòà” ÿâëÿåòñÿ íå òðóä, à ïðèðîäà.</w:t>
      </w:r>
    </w:p>
    <w:p w:rsidR="003F0EF2" w:rsidRDefault="0032127C">
      <w:pPr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3. Ýêîíîìè÷åñêèå ÿâëåíèÿ ðàññìàòðèâàåò ÷åðåç ïðèçìó ðàçäåëåíèÿ îáùåñòâà íà ñîöèàëüíûå êëàññû:</w:t>
      </w:r>
    </w:p>
    <w:p w:rsidR="003F0EF2" w:rsidRDefault="0032127C" w:rsidP="0032127C">
      <w:pPr>
        <w:numPr>
          <w:ilvl w:val="0"/>
          <w:numId w:val="3"/>
        </w:numPr>
        <w:ind w:left="283" w:firstLine="426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êëàññ ïðîèçâîäèòåëåé,</w:t>
      </w:r>
    </w:p>
    <w:p w:rsidR="003F0EF2" w:rsidRDefault="0032127C" w:rsidP="0032127C">
      <w:pPr>
        <w:numPr>
          <w:ilvl w:val="0"/>
          <w:numId w:val="3"/>
        </w:numPr>
        <w:ind w:left="0" w:firstLine="709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êëàññ ñîáñòâåííèêîâ,</w:t>
      </w:r>
    </w:p>
    <w:p w:rsidR="003F0EF2" w:rsidRDefault="0032127C" w:rsidP="0032127C">
      <w:pPr>
        <w:numPr>
          <w:ilvl w:val="0"/>
          <w:numId w:val="3"/>
        </w:numPr>
        <w:ind w:left="0" w:firstLine="709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áåñïëîäíûé êëàññ.</w:t>
      </w:r>
    </w:p>
    <w:p w:rsidR="003F0EF2" w:rsidRDefault="0032127C">
      <w:pPr>
        <w:ind w:firstLine="72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b/>
          <w:sz w:val="14"/>
        </w:rPr>
        <w:t>Àäàì Ñìèò (1723-1790)</w:t>
      </w:r>
      <w:r>
        <w:rPr>
          <w:rFonts w:ascii="Times New Roman AIB" w:hAnsi="Times New Roman AIB"/>
          <w:sz w:val="14"/>
        </w:rPr>
        <w:t xml:space="preserve">, îòåö ïîëèòè÷åñêîé ýêîíîìèè, ãëàâíûé òåîðåòèê äîêòðèíû êëàññè÷åñêîãî ëèáåðàëèçìà. “Èññëåäîâàíèå î ïðèðîäå è ïðè÷èíàõ áîãàòñòâà íàðîäà” </w:t>
      </w:r>
      <w:r>
        <w:rPr>
          <w:rFonts w:ascii="Times New Roman AIB" w:hAnsi="Times New Roman AIB"/>
          <w:b/>
          <w:sz w:val="14"/>
        </w:rPr>
        <w:t>(“Áîãàòñòâî íàðîäîâ”, 1776)</w:t>
      </w:r>
    </w:p>
    <w:p w:rsidR="003F0EF2" w:rsidRDefault="0032127C" w:rsidP="0032127C">
      <w:pPr>
        <w:numPr>
          <w:ilvl w:val="0"/>
          <w:numId w:val="4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Ðûíî÷íàÿ ýêîíîìèêà (êàïèòàëèçì) ÿâëÿåòñÿ åäèíñòâåííî âîçìîæíûì, åñòåñòâåííûì ýêîíîìè÷åñêèì ñòðîåì, à çàêîíû åãî ðàçâèòèÿ - âñåîáùèìè è âå÷íûìè, äåéñòâóþùèìè ïîäîáíî çàêîíàì ïðèðîäû. Ýêîíîìè÷åñêîå ðàâíîâåñèå óñòàíàâëèâàåòñÿ ñòèõèéíî è íåò íåîáõîäèìîñòè âìåøàòåëüñòâà ãîñóäàðñòâà â ýêîíîìèêó.</w:t>
      </w:r>
    </w:p>
    <w:p w:rsidR="003F0EF2" w:rsidRDefault="0032127C" w:rsidP="0032127C">
      <w:pPr>
        <w:numPr>
          <w:ilvl w:val="0"/>
          <w:numId w:val="4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Áîãàòñòâî íàðîäà ñîñòîèò èç âñåõ æèçíåííî íåîáõîäèìûõ áëàã, à åãî èñòî÷íèêîì ÿâëÿåòñÿ òðóä. Ñòîèìîñòü ñîçäà¸òñÿ ëþáûì ïðîèçâîäèòåëüíûì òðóäîì, à íå òîëüêî ñåëüñêîõîçÿéñòâåííûì, êàê ñ÷èòàëè ôèçèîêðàòû.</w:t>
      </w:r>
    </w:p>
    <w:p w:rsidR="003F0EF2" w:rsidRDefault="0032127C" w:rsidP="0032127C">
      <w:pPr>
        <w:numPr>
          <w:ilvl w:val="0"/>
          <w:numId w:val="4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  <w:lang w:val="ru-RU"/>
        </w:rPr>
        <w:t>Личный интерес является движущей силой любой экономической деятельности.</w:t>
      </w:r>
      <w:r>
        <w:rPr>
          <w:rFonts w:ascii="Times New Roman AIB" w:hAnsi="Times New Roman AIB"/>
          <w:sz w:val="14"/>
        </w:rPr>
        <w:t xml:space="preserve"> ”Homo economicus”,</w:t>
      </w:r>
      <w:r>
        <w:rPr>
          <w:rFonts w:ascii="Times New Roman AIB" w:hAnsi="Times New Roman AIB"/>
          <w:sz w:val="14"/>
          <w:lang w:val="ru-RU"/>
        </w:rPr>
        <w:t xml:space="preserve"> движимый личным интересом, направляется “невидимой рукой”, рукой Всевышнего, которая согласует личные и общественные интересы, регулирует цены, выделяет ресурсы, распределяет факторы производства, обеспечивает равновесие между спросом и предложением.</w:t>
      </w:r>
    </w:p>
    <w:p w:rsidR="003F0EF2" w:rsidRDefault="0032127C" w:rsidP="0032127C">
      <w:pPr>
        <w:numPr>
          <w:ilvl w:val="0"/>
          <w:numId w:val="4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  <w:lang w:val="ru-RU"/>
        </w:rPr>
        <w:t>Разделение труда - основной фактор увеличения богатства нации. Упрощая трудовые операции, оно делает возможным применение машин. Специализация производителей зависит от объёма рынка,</w:t>
      </w:r>
      <w:r>
        <w:rPr>
          <w:rFonts w:ascii="Times New Roman AIB" w:hAnsi="Times New Roman AIB"/>
          <w:sz w:val="14"/>
          <w:lang w:val="en-US"/>
        </w:rPr>
        <w:t xml:space="preserve"> </w:t>
      </w:r>
      <w:r>
        <w:rPr>
          <w:rFonts w:ascii="Times New Roman AIB" w:hAnsi="Times New Roman AIB"/>
          <w:sz w:val="14"/>
          <w:lang w:val="ru-RU"/>
        </w:rPr>
        <w:t>т.е. рынок является важнейшим условием технического прогресса.</w:t>
      </w:r>
    </w:p>
    <w:p w:rsidR="003F0EF2" w:rsidRDefault="0032127C" w:rsidP="0032127C">
      <w:pPr>
        <w:numPr>
          <w:ilvl w:val="0"/>
          <w:numId w:val="4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  <w:lang w:val="ru-RU"/>
        </w:rPr>
        <w:t>Рассматривает экономические процессы сквозь призму классовой структуры общества. Экономическое положение человека определяется его принадлежностью к одому  из трех классов: землевладельцев, капиталистов, рабочих.</w:t>
      </w:r>
    </w:p>
    <w:p w:rsidR="003F0EF2" w:rsidRDefault="0032127C">
      <w:pPr>
        <w:ind w:firstLine="720"/>
        <w:jc w:val="both"/>
        <w:rPr>
          <w:rFonts w:ascii="Times New Roman AIB" w:hAnsi="Times New Roman AIB"/>
          <w:b/>
          <w:sz w:val="14"/>
          <w:lang w:val="ru-RU"/>
        </w:rPr>
      </w:pPr>
      <w:r>
        <w:rPr>
          <w:rFonts w:ascii="Times New Roman AIB" w:hAnsi="Times New Roman AIB"/>
          <w:b/>
          <w:sz w:val="14"/>
          <w:lang w:val="ru-RU"/>
        </w:rPr>
        <w:t>Томас Роберт Мальтус (1766-1834)</w:t>
      </w:r>
      <w:r>
        <w:rPr>
          <w:rFonts w:ascii="Times New Roman AIB" w:hAnsi="Times New Roman AIB"/>
          <w:sz w:val="14"/>
          <w:lang w:val="ru-RU"/>
        </w:rPr>
        <w:t xml:space="preserve">, один из основателей доктрины классического либерализма. </w:t>
      </w:r>
      <w:r>
        <w:rPr>
          <w:rFonts w:ascii="Times New Roman AIB" w:hAnsi="Times New Roman AIB"/>
          <w:b/>
          <w:sz w:val="14"/>
          <w:lang w:val="ru-RU"/>
        </w:rPr>
        <w:t>“Опыт о законе народонаселения”(1798).</w:t>
      </w:r>
    </w:p>
    <w:p w:rsidR="003F0EF2" w:rsidRDefault="0032127C">
      <w:pPr>
        <w:jc w:val="both"/>
        <w:rPr>
          <w:rFonts w:ascii="Times New Roman AIB" w:hAnsi="Times New Roman AIB"/>
          <w:sz w:val="14"/>
          <w:lang w:val="ru-RU"/>
        </w:rPr>
      </w:pPr>
      <w:r>
        <w:rPr>
          <w:rFonts w:ascii="Times New Roman AIB" w:hAnsi="Times New Roman AIB"/>
          <w:sz w:val="14"/>
          <w:lang w:val="ru-RU"/>
        </w:rPr>
        <w:t>1.“Закон народонаселения”.</w:t>
      </w:r>
      <w:r>
        <w:rPr>
          <w:rFonts w:ascii="Times New Roman AIB" w:hAnsi="Times New Roman AIB"/>
          <w:b/>
          <w:sz w:val="14"/>
          <w:lang w:val="ru-RU"/>
        </w:rPr>
        <w:t xml:space="preserve"> </w:t>
      </w:r>
      <w:r>
        <w:rPr>
          <w:rFonts w:ascii="Times New Roman AIB" w:hAnsi="Times New Roman AIB"/>
          <w:sz w:val="14"/>
          <w:lang w:val="ru-RU"/>
        </w:rPr>
        <w:t>При отсутствии определенных препятствий население растет в геометрической прогрессии, а средства существования в арифметической. Для предотвращения этой диспропорци необходимы эффективные средства, такие как: поощрение поздних браков, голод, эпидемии, войны.</w:t>
      </w:r>
    </w:p>
    <w:p w:rsidR="003F0EF2" w:rsidRDefault="0032127C">
      <w:pPr>
        <w:jc w:val="both"/>
        <w:rPr>
          <w:rFonts w:ascii="Times New Roman AIB" w:hAnsi="Times New Roman AIB"/>
          <w:sz w:val="14"/>
          <w:lang w:val="en-US"/>
        </w:rPr>
      </w:pPr>
      <w:r>
        <w:rPr>
          <w:rFonts w:ascii="Times New Roman AIB" w:hAnsi="Times New Roman AIB"/>
          <w:sz w:val="14"/>
          <w:lang w:val="ru-RU"/>
        </w:rPr>
        <w:t>2. ”Закон убывающей производительности земли” (дорабтанный и сформулированный позднее как “закон убывающей отдачи”). Удвоение труда и капитала на ту же площадь земли не сопровождается удвоением продукции, отдача факторов производства снижается.</w:t>
      </w:r>
    </w:p>
    <w:p w:rsidR="003F0EF2" w:rsidRDefault="0032127C">
      <w:pPr>
        <w:ind w:firstLine="72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b/>
          <w:sz w:val="14"/>
        </w:rPr>
        <w:t>Äàâèä Ðèêàðäî (1772-1823)</w:t>
      </w:r>
      <w:r>
        <w:rPr>
          <w:rFonts w:ascii="Times New Roman AIB" w:hAnsi="Times New Roman AIB"/>
          <w:sz w:val="14"/>
        </w:rPr>
        <w:t xml:space="preserve"> - îäèí èç îñíîâàòåëåé äîêòðèíû êëàññè÷åñêîãî ëèáåðàëèçìà. “Íà÷àëà êàïèòàëèñòè÷åñêîé ýêîíîìèè è íàëîãîâîãî îáëîæåíèÿ”(1817).</w:t>
      </w:r>
    </w:p>
    <w:p w:rsidR="003F0EF2" w:rsidRDefault="0032127C" w:rsidP="0032127C">
      <w:pPr>
        <w:numPr>
          <w:ilvl w:val="0"/>
          <w:numId w:val="5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Ñîâåðøåíñòâóåò òðóäîâóþ òåîðèþ ñòîèìîñòè, îòêðûâàåò ïðè÷èííî-ñëåäñòâåííóþ ñâÿçü ìåæäó òåõíè÷åñêèì ïðîãðåññîì, ïðîèçâîäèòåëüíîñòüþ òðóäà è âåëè÷èíîé çàðïëàòû. Ïðèáûëü îáðàòíî ïðîïîðöèîíàëüíà âåëè÷èíå çàðïëàòû. Ïðèáûëü áóäåò óìåíüøàòüñÿ â òîé ìåðå â êàêîé áóäåò óâåëè÷èâàòüñÿ çàðïëàòà”, - ïèøåò Ðèêàðäî.</w:t>
      </w:r>
    </w:p>
    <w:p w:rsidR="003F0EF2" w:rsidRDefault="0032127C" w:rsidP="0032127C">
      <w:pPr>
        <w:numPr>
          <w:ilvl w:val="0"/>
          <w:numId w:val="5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Òåîðèÿ ðåíòû. Îíà ïðåäñòàâëÿåò ñîáîé ÷àñòü ïðîäóêòà, ñîçäàííîãî òðóäîì ðàáî÷åãî, èçëèøåê äîõîäà íàä íîðìàëüíîé ïðèáûëüþ, äîïîëíèòåëüíóþ ïðèáûëü. Ðåíòà ÿâëÿåòñÿ ñëåäñòâèåì óñòàíîâëåíèÿ ÷àñòíîé ñîáñòâåííîñòè íà çåìëþ ðàçëè÷íîãî ïëîäîðîäèÿ çåìëè. Öåíû íà ñåëüñêîõîçÿéñòâåííóþ ïðîäóêöèþ óñòàíàâëèâàþòñÿ íà óðîâíå çàòðàò íà íàèìåíèå ïëîäîðîäíûõ çåìëÿõ.</w:t>
      </w:r>
    </w:p>
    <w:p w:rsidR="003F0EF2" w:rsidRDefault="0032127C" w:rsidP="0032127C">
      <w:pPr>
        <w:numPr>
          <w:ilvl w:val="0"/>
          <w:numId w:val="5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Òåîðèÿ ñðàâíèòåëüíûõ èçäåðæåê (çàêîí îòíîñèòåëüíîãî ïðåèìóùåñòâà). Ìåæäóíàðîäíàÿ òîðãîâëÿ âûãîäíà äëÿ âñåõ ñòðàí, åñëè êàæäàÿ èç íèõ ñïåöèàëèçèðóåòñÿ â îáëàñòè, ãäå îáëàäàåò îòíîñèòåëüíûì ïðåèìóùåñòâîì. Ýòà òåîðèÿ ÿâëÿåòñÿ “íàó÷íîé” ïëàòôîðìîé ïîëèòèêè ñâîáîäíîãî îáìåíà.</w:t>
      </w:r>
    </w:p>
    <w:p w:rsidR="003F0EF2" w:rsidRDefault="0032127C">
      <w:pPr>
        <w:ind w:firstLine="72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b/>
          <w:sz w:val="14"/>
        </w:rPr>
        <w:t>Æàí-Áàòèñò Ñåé (1767-1832)</w:t>
      </w:r>
      <w:r>
        <w:rPr>
          <w:rFonts w:ascii="Times New Roman AIB" w:hAnsi="Times New Roman AIB"/>
          <w:sz w:val="14"/>
        </w:rPr>
        <w:t xml:space="preserve">, îäèí èç ãëàâíûõ òåîðåòèêîâ ýêîíîìè÷åñêîãî ëèáåðàëèçìà. </w:t>
      </w:r>
      <w:r>
        <w:rPr>
          <w:rFonts w:ascii="Times New Roman AIB" w:hAnsi="Times New Roman AIB"/>
          <w:b/>
          <w:sz w:val="14"/>
        </w:rPr>
        <w:t>“Òðàêòàò ïîëèòè÷åñêîé ýêîíîìèè”</w:t>
      </w:r>
      <w:r>
        <w:rPr>
          <w:rFonts w:ascii="Times New Roman AIB" w:hAnsi="Times New Roman AIB"/>
          <w:sz w:val="14"/>
        </w:rPr>
        <w:t>.</w:t>
      </w:r>
    </w:p>
    <w:p w:rsidR="003F0EF2" w:rsidRDefault="0032127C">
      <w:pPr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1. “Çàêîí ðûíêîâ” èëè “çàêîí Ñåÿ”. Â ðûíî÷íîé ýêîíîìèêå êðèçèñû ïåðåïðîèçâîäñòâà íåâîçìîæíû. Ýêîíîìè÷åñêîå ðàâíîâåñèå óñòàíàâëèâàåòñÿ àâòîìàòè÷åñêè, âñå, ÷òî ïðîèçâåäåíî, ðåàëèçóåòñÿ. Ìîãóò èìåòü ìåñòî ëèøü îïðåäåëåííûå ÷àñòè÷íûå è âðåìåííûå äèñïðîïîðöèè.</w:t>
      </w:r>
    </w:p>
    <w:p w:rsidR="003F0EF2" w:rsidRDefault="0032127C">
      <w:pPr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2. Òåîðèÿ ôàêòîðîâ ïðîèçâîäñòâà. Ýòî: òðóä, êàïèòàë è çåìëÿ. Èì ñîîòâåòñòâóþò òðè ôîðìû äîõîäà: çàðïëàòà, ïðèáûëü è ðåíòà. Ìåæäó êëàññàìè, ó÷àñòâóþùèìè â ïðîöåññå ïðîèçâîäñòâà, óñòàíàâëèâàþòñÿ ãàðìîíè÷íûå îòíîøåíèÿ, íåò íèêàêîãî ïðîòèâîðå÷èÿ èíòåðåñîâ.</w:t>
      </w:r>
    </w:p>
    <w:p w:rsidR="003F0EF2" w:rsidRDefault="0032127C">
      <w:pPr>
        <w:ind w:firstLine="720"/>
        <w:jc w:val="both"/>
        <w:rPr>
          <w:rFonts w:ascii="Times New Roman AIB" w:hAnsi="Times New Roman AIB"/>
          <w:b/>
          <w:sz w:val="14"/>
        </w:rPr>
      </w:pPr>
      <w:r>
        <w:rPr>
          <w:rFonts w:ascii="Times New Roman AIB" w:hAnsi="Times New Roman AIB"/>
          <w:b/>
          <w:sz w:val="14"/>
        </w:rPr>
        <w:t>Äæîí Ñòþàðò Ìèëëü (1806-1870),</w:t>
      </w:r>
      <w:r>
        <w:rPr>
          <w:rFonts w:ascii="Times New Roman AIB" w:hAnsi="Times New Roman AIB"/>
          <w:sz w:val="14"/>
        </w:rPr>
        <w:t xml:space="preserve"> “ïîñëåäíèé êëàññèê”, ñèìâîë ñîöèàëüíîãî ðåôîðìèçìà. </w:t>
      </w:r>
      <w:r>
        <w:rPr>
          <w:rFonts w:ascii="Times New Roman AIB" w:hAnsi="Times New Roman AIB"/>
          <w:b/>
          <w:sz w:val="14"/>
        </w:rPr>
        <w:t>“Ïðèíöèïû ïîëèòýêîíîìèè”(1848)</w:t>
      </w:r>
    </w:p>
    <w:p w:rsidR="003F0EF2" w:rsidRDefault="0032127C" w:rsidP="0032127C">
      <w:pPr>
        <w:numPr>
          <w:ilvl w:val="0"/>
          <w:numId w:val="6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Òåîðèÿ ýêîíîìè÷åñêèõ çàêîíîâ. Ïðîèçâîäñòâî ðàçâèâàåòñÿ â ñîîòâåòñòâèè ñ âå÷íûìè, âñåîáùèìè, íåèçìåíÿþùèìèñÿ çàêîíàìè ïðèðîäû. Îäíàêî ðàñïðåäåëåíèå è ïîòðåáëåíèå çàâèñÿò îò èñòîðè÷åñêèõ çàêîíîâ îáùåñòâà.</w:t>
      </w:r>
    </w:p>
    <w:p w:rsidR="003F0EF2" w:rsidRDefault="0032127C" w:rsidP="0032127C">
      <w:pPr>
        <w:numPr>
          <w:ilvl w:val="0"/>
          <w:numId w:val="6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Îñóùåñòâëÿåò äâîéíîé ñèíòåç: ïðèìåðÿåò è “ëèáåðàëîâ-ïåññèìèñòîâ” è “ëèáåðàëîâ-îïòèìèñòîâ”; ñîåäèíÿåò èäåè êëàññè÷åñêîãî ëèáåðàëèçìà ñ ñîööèàëüíûìè óñòðåìëåíèÿìè ðàáî÷èõ.</w:t>
      </w:r>
    </w:p>
    <w:p w:rsidR="003F0EF2" w:rsidRDefault="0032127C" w:rsidP="0032127C">
      <w:pPr>
        <w:numPr>
          <w:ilvl w:val="0"/>
          <w:numId w:val="6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Ïðèçíàåò ìíîæåñòâî íåäîñòàòêîâ ýêîíîìè÷åñêîé ñèñòåìû êàïèòàëèçìà, íî óòâåðæäàåò, ÷òî â ïðèðîäå ëó÷øåé ýêîíîìè÷åñêîé ñèñòåìû áûòü íå ìîæåò, ïîýòîìó åå íóæíî ðåôîðìèðîâàòü.</w:t>
      </w:r>
    </w:p>
    <w:p w:rsidR="003F0EF2" w:rsidRDefault="0032127C">
      <w:pPr>
        <w:ind w:firstLine="720"/>
        <w:jc w:val="both"/>
        <w:rPr>
          <w:rFonts w:ascii="Times New Roman AIB" w:hAnsi="Times New Roman AIB"/>
          <w:b/>
          <w:sz w:val="14"/>
        </w:rPr>
      </w:pPr>
      <w:r>
        <w:rPr>
          <w:rFonts w:ascii="Times New Roman AIB" w:hAnsi="Times New Roman AIB"/>
          <w:b/>
          <w:sz w:val="14"/>
        </w:rPr>
        <w:t>Ôðèäðèõ Ëèñò (1789-1846)</w:t>
      </w:r>
      <w:r>
        <w:rPr>
          <w:rFonts w:ascii="Times New Roman AIB" w:hAnsi="Times New Roman AIB"/>
          <w:sz w:val="14"/>
        </w:rPr>
        <w:t xml:space="preserve">, îñíîâîïîëîæíèê äîêòðèíû ýêîíîìè÷åñêîãî íàöèîíàëèçìà. </w:t>
      </w:r>
      <w:r>
        <w:rPr>
          <w:rFonts w:ascii="Times New Roman AIB" w:hAnsi="Times New Roman AIB"/>
          <w:b/>
          <w:sz w:val="14"/>
        </w:rPr>
        <w:t>“Íàöèîíàëüíàÿ ñèñòåìà ïîëèòýêîíîìèè” (1841).</w:t>
      </w:r>
    </w:p>
    <w:p w:rsidR="003F0EF2" w:rsidRDefault="0032127C">
      <w:pPr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1.Îòðèöàåò ñóùåñòâîâàíèå îáøèõ ýêîíîìè÷åñêèõ çàêîíîâ. Â ñâîåé äîêòðèíå ãëàâíóþ ðîëü îòâîäèò íàöèè, êàê ñâÿçóþùåìó çâåíó ìåæäó ëè÷íîñòüá è ÷åëîâå÷åñòâîì. Íàöèè ðàçëè÷àþòñÿ ïî ïðèðîäíûì óñëîâèÿì, ïðîèçâîäèòåëüíûì ñèëàì, òðàäèöèÿì è ò.ä., ïîýòîìó îäíà è òà æå ýêîíîìè÷åñêàÿ òåîðèÿ è ïðàêòèêà íå ìîæåò áûòü ïðèìåíåíà âñåìè ñòðàíàìè.</w:t>
      </w:r>
    </w:p>
    <w:p w:rsidR="003F0EF2" w:rsidRDefault="0032127C">
      <w:pPr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2. Òåîðèÿ ïðîèçâîäèòåëüíûõ ñèë àíöèè ( â ïðîòèâîâåñ òðóäîâîé òåîðèè ñòîèìîñòè). Ïðîèçâîäèòåëüíûå ñèëû (íàóêà, öåðêîâü, èñêóññòâî, çàêîíîäàòåëüñòâî, íðàâû, ïðèðîäíûå ðåñóðñû, àëôàâèò, äåíüãè, êíèãîïå÷àòàíèå è äð.) ÿâëÿþòñÿ ãëàâíûì èñòî÷íèêîì áîãàòñòâà è ïðîöâåòàíèÿ íàöèè. Îñíîâíàÿ ïðîèçâîäèòåëüíàÿ ñèëàì - ïðîìûøëåííîñòü, êîòîðàÿ áëàãîïðèÿòñòâóåò íàóêàì, èñêóññòâó è ýêîíîìè÷åñêîìó ïðîãðåññó, óâåëè÷èâàåò îáùåå áëàãîñîñòîÿíèå, íàñåëåíèå, äîõîäû ãîñóäàðñòâà è ìîùü ñòðàíû.</w:t>
      </w:r>
    </w:p>
    <w:p w:rsidR="003F0EF2" w:rsidRDefault="0032127C">
      <w:pPr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3. “Íîðìàëüíàÿ íàöèÿ” ïðîõîäèò â ñâîåì ðàçâèòèè ïÿòü ñòàäèé. Ïåðåõîä ê ñòàäèè, íà êîòîðîé ïðîìûøëåííîñòü ñòàíîâèòñÿ ãëàâíîé îòðàñëüþ, ìîæåò áûòü îñóùåñòâëåí òîëüêî ïîñðåäñòâîì ïîëèòèêè ïðîòåêöèîíèçìà, ïîñëåäîâàòåëüíî ïðîâîäèìîé ãîñóäàðñòâîì.</w:t>
      </w:r>
    </w:p>
    <w:p w:rsidR="003F0EF2" w:rsidRDefault="0032127C">
      <w:pPr>
        <w:ind w:firstLine="72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b/>
          <w:sz w:val="14"/>
        </w:rPr>
        <w:t>Êàðë Ìàðêñ (1818-1883)</w:t>
      </w:r>
      <w:r>
        <w:rPr>
          <w:rFonts w:ascii="Times New Roman AIB" w:hAnsi="Times New Roman AIB"/>
          <w:sz w:val="14"/>
        </w:rPr>
        <w:t xml:space="preserve">, îñíîâîïîëîæíèê äîêòðèíû íàó÷íîãî ñîöèàëèçìà. </w:t>
      </w:r>
      <w:r>
        <w:rPr>
          <w:rFonts w:ascii="Times New Roman AIB" w:hAnsi="Times New Roman AIB"/>
          <w:b/>
          <w:sz w:val="14"/>
        </w:rPr>
        <w:t>“Êàïèòàë”(1867...)</w:t>
      </w:r>
    </w:p>
    <w:p w:rsidR="003F0EF2" w:rsidRDefault="0032127C" w:rsidP="0032127C">
      <w:pPr>
        <w:numPr>
          <w:ilvl w:val="0"/>
          <w:numId w:val="7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Íîâûé âçãëÿä íà èñòîðèþæ óñëîâèÿ ìàòåðèàëüíîé æèçíè îïðåäåëÿþò õàðàêòåð ìîðàëè, èäåé, ïîëèòè÷åñêèõ è èäåîëîãè÷åñêèõ èíñòèòóòîâ. Ýêîíîìè÷åñêèå ÿâëåíèÿ ðàññìàòðèâàþòñÿ â áîëåå øèðîêîì àñïåêòå è â ðàçâèòè.</w:t>
      </w:r>
    </w:p>
    <w:p w:rsidR="003F0EF2" w:rsidRDefault="0032127C" w:rsidP="0032127C">
      <w:pPr>
        <w:numPr>
          <w:ilvl w:val="0"/>
          <w:numId w:val="7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Ìîùíàÿ êðèòèêà ýêîíîìè÷åñêîé ñèñòåìû êàïèòàëèçìà, îñíîâàííîé íà ýêñïëóàòàöèè ðàáî÷èõ ñîáñòâåííèêàìè ñðåäñòâ ïðîèçâîäñòâà. Ýêñïëóàòàöèÿ ïðîèñõîäèò ïóòåì ïðèñâîåíèÿ êàïèòàëèñòîì íåîïëà÷åííîãî òðóäà íàåìíîãî ðàáî÷åãî â ôîðìå ïðèáàâî÷íîé ñòîèìîñòè.</w:t>
      </w:r>
    </w:p>
    <w:p w:rsidR="003F0EF2" w:rsidRDefault="0032127C" w:rsidP="0032127C">
      <w:pPr>
        <w:numPr>
          <w:ilvl w:val="0"/>
          <w:numId w:val="7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Êàïèòàëèçì íå ìîæåò áûòü ðåôîðìèðîâàí, à ýêñïëóàòàöèÿ èñ÷åçíåò ëèøü ñ óíè÷òîæåíèåì êàïèòàëèçìà. Îí îáðå÷åí íà ãèáåëü â ñèëó âíóòðåííèõ àíòàãîíèñòè÷åñêèõ ïðîòèâîðå÷èé. Ïîëèòýêîíîìèÿ ïðèçâàíà ñîäåéñòâîâàòü åãî ïðåîáðàçîâàíèþ. Ïðèáûëü íå ñëó÷àéíîå ÿâëåíèå, îíà - ñàìà ñóùíîñòü êàïèòàëèñòè÷åñêîãîñïîñîáà ïðîèçâîäñòâà, ïðåâðàùåííàÿ ôîðìà ïðèáàâî÷íîé ñòîèìîñòè.</w:t>
      </w:r>
    </w:p>
    <w:p w:rsidR="003F0EF2" w:rsidRDefault="0032127C" w:rsidP="0032127C">
      <w:pPr>
        <w:numPr>
          <w:ilvl w:val="0"/>
          <w:numId w:val="7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Îáîñíîâûâàåò êîíöåïöèþ îáùåñòâåííîãî ïîðÿäêà. Ýêîíîìè÷åñèå çàêîíû íîñÿò èñòîðè÷åñêèé õàðàêòåð, òàê êàê îáùåñòâî ìåíÿåòñÿ, è òàêèì îáðàçîì èçìåíÿåòñÿ ñïîñîá èõ ôóíêöèîíèðîâàíèÿ.</w:t>
      </w:r>
    </w:p>
    <w:p w:rsidR="003F0EF2" w:rsidRDefault="0032127C">
      <w:pPr>
        <w:ind w:firstLine="72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b/>
          <w:sz w:val="14"/>
        </w:rPr>
        <w:t>Ëåîí Âàëüðàñ (1834-1910),</w:t>
      </w:r>
      <w:r>
        <w:rPr>
          <w:rFonts w:ascii="Times New Roman AIB" w:hAnsi="Times New Roman AIB"/>
          <w:sz w:val="14"/>
        </w:rPr>
        <w:t xml:space="preserve"> îäèí èç îñíîâàòåëåé íåîêëàññè÷åñêîé (ìàðæèíàäèñòñêîé) äîêòðèíû. </w:t>
      </w:r>
      <w:r>
        <w:rPr>
          <w:rFonts w:ascii="Times New Roman AIB" w:hAnsi="Times New Roman AIB"/>
          <w:b/>
          <w:sz w:val="14"/>
        </w:rPr>
        <w:t>“Ýëåìåíòû ÷èñòîé ïîëèòýêîíîìèè”(1874</w:t>
      </w:r>
      <w:r>
        <w:rPr>
          <w:rFonts w:ascii="Times New Roman AIB" w:hAnsi="Times New Roman AIB"/>
          <w:sz w:val="14"/>
        </w:rPr>
        <w:t>).</w:t>
      </w:r>
    </w:p>
    <w:p w:rsidR="003F0EF2" w:rsidRDefault="0032127C" w:rsidP="0032127C">
      <w:pPr>
        <w:numPr>
          <w:ilvl w:val="0"/>
          <w:numId w:val="8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Íàðÿäó ñ Ê.Ìåíãåðîì è Ñ.Äæîâàíñîì ïðîèçâåë “ìàðæèíàëèñòñêóþ ðåâîëþöèþ”, ïåðåíåñÿ öåíòð òÿæåñòè òåîðåòè÷åñêèõ èññëåäîâàíèé èç îáúåêòèâíîé ñôåðû â ñóáúåêòèâíóþ, èç ïðîèçâîäñòâà â îðàùåíèå, ïîòðåáëåíèå. Èçìåíåíèå óãëà çðåíèÿ ñïîñîáñòâîâàëî ðàçâèòèþ ìèêðîýêîíîìèêè.</w:t>
      </w:r>
    </w:p>
    <w:p w:rsidR="003F0EF2" w:rsidRDefault="0032127C" w:rsidP="0032127C">
      <w:pPr>
        <w:numPr>
          <w:ilvl w:val="0"/>
          <w:numId w:val="8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  <w:lang w:val="ru-RU"/>
        </w:rPr>
        <w:t>Теория предельной полезности, согласно которой стоимость определяется субъективными оценками индивида, предельной полезностью данного продукта. Разрабатывает модель чистой и совершенной конкуренции.</w:t>
      </w:r>
    </w:p>
    <w:p w:rsidR="003F0EF2" w:rsidRDefault="0032127C" w:rsidP="0032127C">
      <w:pPr>
        <w:numPr>
          <w:ilvl w:val="0"/>
          <w:numId w:val="8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  <w:lang w:val="ru-RU"/>
        </w:rPr>
        <w:t>Расширил сферу применения математики в экономике. Разработал теорию общего экономического равновесия. В условиях совершенной конкуренции благодаря свободной игре спроса и предложения устанавливается общее экономическое равновесие, которое обеспечивает каждому “игроку” максимум удовлетворения.</w:t>
      </w:r>
    </w:p>
    <w:p w:rsidR="003F0EF2" w:rsidRDefault="0032127C">
      <w:pPr>
        <w:ind w:firstLine="720"/>
        <w:jc w:val="both"/>
        <w:rPr>
          <w:rFonts w:ascii="Times New Roman AIB" w:hAnsi="Times New Roman AIB"/>
          <w:b/>
          <w:sz w:val="14"/>
          <w:lang w:val="ru-RU"/>
        </w:rPr>
      </w:pPr>
      <w:r>
        <w:rPr>
          <w:rFonts w:ascii="Times New Roman AIB" w:hAnsi="Times New Roman AIB"/>
          <w:b/>
          <w:sz w:val="14"/>
        </w:rPr>
        <w:t xml:space="preserve">Àëüôðåä Ìàðøàëë (1842-1924) - </w:t>
      </w:r>
      <w:r>
        <w:rPr>
          <w:rFonts w:ascii="Times New Roman AIB" w:hAnsi="Times New Roman AIB"/>
          <w:sz w:val="14"/>
          <w:lang w:val="ru-RU"/>
        </w:rPr>
        <w:t>основатель неоклассической Кембриджской школы</w:t>
      </w:r>
      <w:r>
        <w:rPr>
          <w:rFonts w:ascii="Times New Roman AIB" w:hAnsi="Times New Roman AIB"/>
          <w:b/>
          <w:sz w:val="14"/>
          <w:lang w:val="ru-RU"/>
        </w:rPr>
        <w:t>. “Принципы политэкономии” (1890).</w:t>
      </w:r>
    </w:p>
    <w:p w:rsidR="003F0EF2" w:rsidRDefault="0032127C" w:rsidP="0032127C">
      <w:pPr>
        <w:numPr>
          <w:ilvl w:val="0"/>
          <w:numId w:val="9"/>
        </w:numPr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  <w:lang w:val="ru-RU"/>
        </w:rPr>
        <w:t xml:space="preserve"> Нацеливает экономическую науку на изучение реальных явлений, как несовершенная конкуренция, рынок, цена. Предлагает заменить термины “политэкономия” на “экономикс”.</w:t>
      </w:r>
    </w:p>
    <w:p w:rsidR="003F0EF2" w:rsidRDefault="0032127C" w:rsidP="0032127C">
      <w:pPr>
        <w:numPr>
          <w:ilvl w:val="0"/>
          <w:numId w:val="9"/>
        </w:numPr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  <w:lang w:val="ru-RU"/>
        </w:rPr>
        <w:t xml:space="preserve"> Экономика является частью биологии. Между предпринимателями происходит та же борьба  за существование, что и в мире животных. Несмотря на свой разрушительный характер, эта борьба является </w:t>
      </w:r>
    </w:p>
    <w:p w:rsidR="003F0EF2" w:rsidRDefault="0032127C">
      <w:pPr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 xml:space="preserve"> 3. Òåîðèÿ öåí. Îñóùåñòâëÿåò ñèíòåç òðóäîâîé òåîðèè ñòîèìîñòè è òåîðèè ïðåäåëüíîé ïîëåçíîñòè. Öåíà îïðåäåëÿåòñÿ ïðè ó÷àñòèè òðåõ ôàêòîðîâ:</w:t>
      </w:r>
    </w:p>
    <w:p w:rsidR="003F0EF2" w:rsidRDefault="0032127C" w:rsidP="0032127C">
      <w:pPr>
        <w:numPr>
          <w:ilvl w:val="0"/>
          <w:numId w:val="10"/>
        </w:numPr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èçäåðæåê ïðîèçâîäñòâà;</w:t>
      </w:r>
    </w:p>
    <w:p w:rsidR="003F0EF2" w:rsidRDefault="0032127C" w:rsidP="0032127C">
      <w:pPr>
        <w:numPr>
          <w:ilvl w:val="0"/>
          <w:numId w:val="10"/>
        </w:numPr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ïðåäåëüíîé ïîëåçíîñòè;</w:t>
      </w:r>
    </w:p>
    <w:p w:rsidR="003F0EF2" w:rsidRDefault="0032127C" w:rsidP="0032127C">
      <w:pPr>
        <w:numPr>
          <w:ilvl w:val="0"/>
          <w:numId w:val="10"/>
        </w:numPr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ñïðîñà è ïðåäëîæåíèÿ.</w:t>
      </w:r>
    </w:p>
    <w:p w:rsidR="003F0EF2" w:rsidRDefault="0032127C">
      <w:pPr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Ââîäèò ïîíÿòèå ýëàñòè÷íîñòè ñïðîñà è ïðåäëîæåíèÿ.</w:t>
      </w:r>
    </w:p>
    <w:p w:rsidR="003F0EF2" w:rsidRDefault="0032127C">
      <w:pPr>
        <w:ind w:firstLine="720"/>
        <w:jc w:val="both"/>
        <w:rPr>
          <w:rFonts w:ascii="Times New Roman AIB" w:hAnsi="Times New Roman AIB"/>
          <w:b/>
          <w:sz w:val="14"/>
        </w:rPr>
      </w:pPr>
      <w:r>
        <w:rPr>
          <w:rFonts w:ascii="Times New Roman AIB" w:hAnsi="Times New Roman AIB"/>
          <w:b/>
          <w:sz w:val="14"/>
        </w:rPr>
        <w:t>Âëàäèìèð Óëüÿíîâ (Ëåíèí) (1870-1924)</w:t>
      </w:r>
      <w:r>
        <w:rPr>
          <w:rFonts w:ascii="Times New Roman AIB" w:hAnsi="Times New Roman AIB"/>
          <w:sz w:val="14"/>
        </w:rPr>
        <w:t xml:space="preserve">, îñíîâîïîëîæíèê äîêòðèíû ñîâåòñêîãî ñîöèàëèçìà. </w:t>
      </w:r>
      <w:r>
        <w:rPr>
          <w:rFonts w:ascii="Times New Roman AIB" w:hAnsi="Times New Roman AIB"/>
          <w:b/>
          <w:sz w:val="14"/>
        </w:rPr>
        <w:t>“Èìïåðèàëèçì, êàê âûñøàÿ ñòàäèÿ êàïèòàëèçìà” (1917).</w:t>
      </w:r>
    </w:p>
    <w:p w:rsidR="003F0EF2" w:rsidRDefault="0032127C" w:rsidP="0032127C">
      <w:pPr>
        <w:numPr>
          <w:ilvl w:val="0"/>
          <w:numId w:val="11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Àðãóìåíòèðóåò íåîáõîäèìîñòü è íàìå÷àåò ïóòè ïðèìåíåíèÿ ýêîíîìè÷åñêîé äîêòðèíû ìàðêñèçìà äëÿ íåêàïèòàëèñòè÷åñêèõ è ñëàáîðàçâèòûõ ñòðàí.</w:t>
      </w:r>
    </w:p>
    <w:p w:rsidR="003F0EF2" w:rsidRDefault="0032127C" w:rsidP="0032127C">
      <w:pPr>
        <w:numPr>
          <w:ilvl w:val="0"/>
          <w:numId w:val="11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Òåîðèÿ èìïåðèàëèçìà - èìïåðèàëèçì - ïîñëåäíÿÿ ñòàäèÿ êàïèòàëèçìà, êàíóí ñîöèàëèñòè÷åñêîé ðåâîëþöèè. Ýêîíîìè÷åñêîå ðàçâèòèå ïðîèñõîäèò ñêà÷êàìè, íåðàâíîìåðíî, ÷òî äåëàåò âîçìîæíîé ïîáåäó ñîöèàëèñòè÷åñêîé ðåâîëþöèè â îòäåëüíîé ñòðàíå.</w:t>
      </w:r>
    </w:p>
    <w:p w:rsidR="003F0EF2" w:rsidRDefault="0032127C" w:rsidP="0032127C">
      <w:pPr>
        <w:numPr>
          <w:ilvl w:val="0"/>
          <w:numId w:val="11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Íàìå÷àåò ïóòè ïîñòðîåíèÿ öåíòðàëèçîâàííîé ñîöèàëèñòè÷åñêîé ýêîíîìèêè, â êîòîðîé îñíîâíàÿ ðîëü ïðè ðåøåíèè ýêîíîìè÷åñêèõ ïðîáëåì ïðèíàäëåæèò ãîñóäàðñòâó. Öåíû, çàðïëàòà, ïðîöåíò, ïðèáûëü è ïðî÷èè ýêîíîìè÷åñêèå “âåëè÷èíû”óñòàíàâëèâàþòñÿ ãîñóäàðñòâîì.</w:t>
      </w:r>
    </w:p>
    <w:p w:rsidR="003F0EF2" w:rsidRDefault="0032127C">
      <w:pPr>
        <w:ind w:firstLine="72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b/>
          <w:sz w:val="14"/>
        </w:rPr>
        <w:t>Òîðñòåéí Âåáëåí (1857-1929)</w:t>
      </w:r>
      <w:r>
        <w:rPr>
          <w:rFonts w:ascii="Times New Roman AIB" w:hAnsi="Times New Roman AIB"/>
          <w:sz w:val="14"/>
        </w:rPr>
        <w:t xml:space="preserve">, îñíîâîïîëîæíèê èíñòèòóöèîíàëèçìà. </w:t>
      </w:r>
      <w:r>
        <w:rPr>
          <w:rFonts w:ascii="Times New Roman AIB" w:hAnsi="Times New Roman AIB"/>
          <w:b/>
          <w:sz w:val="14"/>
        </w:rPr>
        <w:t>“Òåîðèÿ ïðàçäíîãî êëàññà”(1899).</w:t>
      </w:r>
    </w:p>
    <w:p w:rsidR="003F0EF2" w:rsidRDefault="0032127C" w:rsidP="0032127C">
      <w:pPr>
        <w:numPr>
          <w:ilvl w:val="0"/>
          <w:numId w:val="12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Èíñòèòóòû, êîòîðûå ïðåäñòàâëÿþò ñîáîé ñîöèàëüíûå ÿâëåíèÿ ñòàáèëüíîãî õàðàêòåðà,- ãîñóäàðñòâî, öåðêîâü, ìîíîïîëèè, ñåìüÿ, ïðîôñîþçû, òðàäèöèè è ò.ä., - äâèæóùàÿ ñèëà ñîöèàëüíî-ýêîíîìè÷åñêîãî ðàçâèòèÿ. Îíè îïðåäåëÿþò íàïðàâëåíèå è õàðàêòåð ïðîãðåññà. Ðûíîê - ëèøü îäèí èç îñíîâíûõ èíñòðóìåíòîâ. Ãëàâíûìè æå ÿâëÿþòñÿ èíñòèíêòû è ïñèõîëîãèÿ.</w:t>
      </w:r>
    </w:p>
    <w:p w:rsidR="003F0EF2" w:rsidRDefault="0032127C" w:rsidP="0032127C">
      <w:pPr>
        <w:numPr>
          <w:ilvl w:val="0"/>
          <w:numId w:val="12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Òåîðèÿ “ñóâåðåíèòåòà” ïîòðåáèòåëÿ. Ïîòðåáèòåëü ïîäâåðãàåòñÿ ñèëüíîìó äàâëåíèþ, à ýòî ïðèíóæäàåò åãî ïðè âûáîðå òîâàðîâ ê íåðàöèîíàëüíîìó, “íåñâîáîäíîìó” ïîâåäåíèþ. Ñòàíîâÿñü ðàáîì ìîäû, ðåêëàìû, àìáèöèé, ïîòðåáèòåëü òåðÿåò ñâîé ñóâåðåíèòåò.</w:t>
      </w:r>
    </w:p>
    <w:p w:rsidR="003F0EF2" w:rsidRDefault="0032127C" w:rsidP="0032127C">
      <w:pPr>
        <w:numPr>
          <w:ilvl w:val="0"/>
          <w:numId w:val="12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“Òåîðèÿ ïðàçäíîãî êëàññà”. Â êàïèòàëèñòè÷åñêîì îáùåñòâå, êàê è â ïåðâîáûòíîì, äëÿ òîãî ÷òîáû äîñòè÷ü âåðøèíû îáùåñòâåííîé ïèðàìèäû, íåîáõîäèìî áûòü êîâàðíûì, æåñòîêèì, íàäî ãðàáèòü, îáìàíûâàòü, ìàòåðèàëèçîâûâàòü ñâîþ æåñòîêîñòü, ýãîèçì, æàæäó íàæèâû. Ïðåäïðèíèìàòåëè, ðàáî÷èå è èíæåíåðû, íàçûâàåìûå “ïðîìûøëåííèêàìè” ÿâëÿþòñÿ ïîëîæèòåëüíûìè ôàêòîðàìè ýêîíîìè÷åñêîãî ïðîãðåññà. Áèçíåñìåíû æå, ñïåêóëÿíòû è ò.ä., íè÷åãî íå ïðîèçâîäèò, à òîëüêî ïîòðåáëÿþò è ïðåäñòàâëÿþò ñîáîé ïðàçäíûé êëàññ.</w:t>
      </w:r>
    </w:p>
    <w:p w:rsidR="003F0EF2" w:rsidRDefault="0032127C">
      <w:pPr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ab/>
      </w:r>
      <w:r>
        <w:rPr>
          <w:rFonts w:ascii="Times New Roman AIB" w:hAnsi="Times New Roman AIB"/>
          <w:b/>
          <w:sz w:val="14"/>
        </w:rPr>
        <w:t>Äæîí Ì.Êåéíñ (1883-1946)</w:t>
      </w:r>
      <w:r>
        <w:rPr>
          <w:rFonts w:ascii="Times New Roman AIB" w:hAnsi="Times New Roman AIB"/>
          <w:sz w:val="14"/>
        </w:rPr>
        <w:t xml:space="preserve">, îñíîâîïîëîæíèê äîêòðèíû ðåãóëèðóåìîé ðûíî÷íîé ýêîíîìèêè, ñòîðîííèê ðåôîðìèðîâàíèÿ êàïèòàëèçìà. </w:t>
      </w:r>
      <w:r>
        <w:rPr>
          <w:rFonts w:ascii="Times New Roman AIB" w:hAnsi="Times New Roman AIB"/>
          <w:b/>
          <w:sz w:val="14"/>
        </w:rPr>
        <w:t>“Îáùàÿ òåîðèÿ çàíÿòîñòè, ïðîöåíòà è äåíåã”(1936).</w:t>
      </w:r>
    </w:p>
    <w:p w:rsidR="003F0EF2" w:rsidRDefault="0032127C" w:rsidP="0032127C">
      <w:pPr>
        <w:numPr>
          <w:ilvl w:val="0"/>
          <w:numId w:val="13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“Êåéíñèàíñêàÿ ðåâîëþöèÿ” Êåéíñ îòâåðãàåò òåîðèþ åñòåñòâåííîãî ïîðÿäêà, îáüåêòèâíûõ çàêîíîâ, êîòîðûå áû îáåñïå÷èâàëè ñòèõèéíîå ôóíêöèîíèðîâàíèå ýêîíîìèêè. Â îñíîâå ìîòèâàöèè ýêîíîìè÷åñêîé äåÿòåëüíîñòè ëåæàò ïñèõîëîãè÷åñêèå ñêëîííîñòè ëþäåé, êîòîðûå äåéñòâóþò ïîäîáíî çàêîíàì, áóäó÷è è âå÷íûìè è âñåîáùèìè. Ïîýòîìó êàïèòàëèçì (ðûíî÷íàÿ ýêîíîìèêà) íå îáëàäàåò ìåõàíèçìîì, êîòîðûé áû ãàðàíòèðîâàë àâòîìàòè÷åñêîå óñòàíîâëåíèå ýêîíîìè÷åñêîãî ðàâíîâåñèÿ è îáåñïå÷èâàë ïîëíóþ çàíÿòîñòü. Ýòîò “íåäîñòàòîê” ìîæåò áûòü ïðåîäîëåí ïóòåì ãîñóäàðñòâåííîãî âìåøàòåëüñòâà â ýêîíîìèêó.</w:t>
      </w:r>
    </w:p>
    <w:p w:rsidR="003F0EF2" w:rsidRDefault="0032127C" w:rsidP="0032127C">
      <w:pPr>
        <w:numPr>
          <w:ilvl w:val="0"/>
          <w:numId w:val="13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Îñóùåñòâëÿåò ìèêðîýêîíîìè÷åñêèé àíàëèç, â öåíòðå êîòîðîãî íàõîäèòñÿ èññëåäîâàíèå ïîòîêîâ, ò.å. ñîâîêóïíûõ âåëè÷èí. “Çàêîí ñêëîííîñòè ê ïîòðåáëåíèþ”, ïñèõîëîãè÷åñêèé çàêîí, êîòîðûé çàêëþ÷àåòñÿ â òîì, ÷òî ïî ìåðå ðîñòà äîõîäîâ, ëþäè ñêëîííû óâåëè÷èâàòü è ïîòðåáëåíèå, íî â ìåíüøåé ñòåïåíè, ÷åì ðàñòóò äîõîäû.</w:t>
      </w:r>
    </w:p>
    <w:p w:rsidR="003F0EF2" w:rsidRDefault="0032127C" w:rsidP="0032127C">
      <w:pPr>
        <w:numPr>
          <w:ilvl w:val="0"/>
          <w:numId w:val="13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Èçìåíåíèå ïîðÿäêà ïðèîðåòåòîâ. Îñíîâíîå âíèìàíèå â òåîðåòè÷åñêèõ èññëåäîâàíèÿõ óäåëÿåòñÿ ñîöèàëüíîé ñôåðå, îáåñïå÷åíèþ ïîëíîé çàíÿòîñòè. Áåçðàáîòèöà äî îïðåäåëåííîãî óðîâíÿ íå ÿâëÿåòñÿ àáñîëþòíûì çëîì. Îíà ìîæåò áûòü ïðåîäîëåíà áëàãîäàðÿ âìåøàòåëüñòâó ãîñóäàðñòâà, êîòîðîå äîëæíî ïîîùðÿòü êàê ïîòðåáëåíèå, òàê è èíâåñòèöèè.</w:t>
      </w:r>
    </w:p>
    <w:p w:rsidR="003F0EF2" w:rsidRDefault="0032127C" w:rsidP="0032127C">
      <w:pPr>
        <w:numPr>
          <w:ilvl w:val="0"/>
          <w:numId w:val="13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Ãîñóäàðñòâî âìåøèâàåòñÿ â ýêîíîìèêó ïîñðåäñòâîì ýêîíîìè÷åñêèõ, íî íå àäìèíèñòðàòèâíûõ ìåð.</w:t>
      </w:r>
    </w:p>
    <w:p w:rsidR="003F0EF2" w:rsidRDefault="0032127C">
      <w:pPr>
        <w:jc w:val="both"/>
        <w:rPr>
          <w:rFonts w:ascii="Times New Roman AIB" w:hAnsi="Times New Roman AIB"/>
          <w:b/>
          <w:sz w:val="14"/>
        </w:rPr>
      </w:pPr>
      <w:r>
        <w:rPr>
          <w:rFonts w:ascii="Times New Roman AIB" w:hAnsi="Times New Roman AIB"/>
          <w:sz w:val="14"/>
        </w:rPr>
        <w:tab/>
      </w:r>
      <w:r>
        <w:rPr>
          <w:rFonts w:ascii="Times New Roman AIB" w:hAnsi="Times New Roman AIB"/>
          <w:b/>
          <w:sz w:val="14"/>
        </w:rPr>
        <w:t>Âèðæèë Ìàäæÿðó (1887-1940)</w:t>
      </w:r>
      <w:r>
        <w:rPr>
          <w:rFonts w:ascii="Times New Roman AIB" w:hAnsi="Times New Roman AIB"/>
          <w:sz w:val="14"/>
        </w:rPr>
        <w:t xml:space="preserve">, ðóìûíñêèé ýêîíîìèñò ñ ìèðîâîé èçâåñòíîñòüþ. </w:t>
      </w:r>
      <w:r>
        <w:rPr>
          <w:rFonts w:ascii="Times New Roman AIB" w:hAnsi="Times New Roman AIB"/>
          <w:b/>
          <w:sz w:val="14"/>
        </w:rPr>
        <w:t>”Ýâîëþöèÿ ðóìûíñêîé ýêîíîìèêè ïîñëå ìèðîâîé âîéíû” (1940).</w:t>
      </w:r>
    </w:p>
    <w:p w:rsidR="003F0EF2" w:rsidRDefault="0032127C" w:rsidP="0032127C">
      <w:pPr>
        <w:numPr>
          <w:ilvl w:val="0"/>
          <w:numId w:val="14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</w:rPr>
        <w:t>Îòðèöàåò êàïèòàëèñòè÷åñêèé õàðàêòåð ðóìûíñêîé ýêîíîìèêè â ìåæâîåííûé ïåðèîä, ñ÷èòàÿ ÷òî ãëàâíîé îòðàñëüþ ýêîíîìèê äîëæíî îñòàâàòüñÿ ñåëüñêîå õîçÿéñòâî. Òåì áîëåå, ÷òî “åñòåñòâåííûå óñëîâèÿ” ñóùåñòâîâàíèÿ</w:t>
      </w:r>
      <w:r>
        <w:rPr>
          <w:rFonts w:ascii="Times New Roman AIB" w:hAnsi="Times New Roman AIB"/>
          <w:sz w:val="14"/>
          <w:lang w:val="ru-RU"/>
        </w:rPr>
        <w:t xml:space="preserve"> нашей страны не открывают перспектив превращения из аграрного государства в индустриальное”.</w:t>
      </w:r>
    </w:p>
    <w:p w:rsidR="003F0EF2" w:rsidRDefault="0032127C" w:rsidP="0032127C">
      <w:pPr>
        <w:numPr>
          <w:ilvl w:val="0"/>
          <w:numId w:val="14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  <w:lang w:val="ru-RU"/>
        </w:rPr>
        <w:t>Исходя из национальных особенностей, румынская рыночная экономика нуждается в мощном государственном вмешательстве. “Важнейшим условием процветания румынской экономики, - пишет он, - является принятие со всеми последствиями формы организованной, контролируемой государством, экономики.</w:t>
      </w:r>
    </w:p>
    <w:p w:rsidR="003F0EF2" w:rsidRDefault="0032127C">
      <w:pPr>
        <w:jc w:val="both"/>
        <w:rPr>
          <w:rFonts w:ascii="Times New Roman AIB" w:hAnsi="Times New Roman AIB"/>
          <w:sz w:val="14"/>
          <w:lang w:val="ru-RU"/>
        </w:rPr>
      </w:pPr>
      <w:r>
        <w:rPr>
          <w:rFonts w:ascii="Times New Roman AIB" w:hAnsi="Times New Roman AIB"/>
          <w:sz w:val="14"/>
          <w:lang w:val="ru-RU"/>
        </w:rPr>
        <w:tab/>
      </w:r>
      <w:r>
        <w:rPr>
          <w:rFonts w:ascii="Times New Roman AIB" w:hAnsi="Times New Roman AIB"/>
          <w:b/>
          <w:sz w:val="14"/>
          <w:lang w:val="ru-RU"/>
        </w:rPr>
        <w:t xml:space="preserve">Михаил Манойлеску (1890-1950), </w:t>
      </w:r>
      <w:r>
        <w:rPr>
          <w:rFonts w:ascii="Times New Roman AIB" w:hAnsi="Times New Roman AIB"/>
          <w:sz w:val="14"/>
        </w:rPr>
        <w:t>íå</w:t>
      </w:r>
      <w:r>
        <w:rPr>
          <w:rFonts w:ascii="Times New Roman AIB" w:hAnsi="Times New Roman AIB"/>
          <w:sz w:val="14"/>
          <w:lang w:val="ru-RU"/>
        </w:rPr>
        <w:t>олиберал, один из крупнейших теоретиков международного экономического обмена. “Теория протекционизма и международного обмена”(1929).</w:t>
      </w:r>
    </w:p>
    <w:p w:rsidR="003F0EF2" w:rsidRDefault="0032127C" w:rsidP="0032127C">
      <w:pPr>
        <w:numPr>
          <w:ilvl w:val="0"/>
          <w:numId w:val="15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  <w:lang w:val="ru-RU"/>
        </w:rPr>
        <w:t>“Пересмотр” проблемы инустриализации слаборазвитых, поскольку она увеличивает покупательную способность бедных стран, и они смогут закупать больше товаров у богатых стран.</w:t>
      </w:r>
    </w:p>
    <w:p w:rsidR="003F0EF2" w:rsidRDefault="0032127C" w:rsidP="0032127C">
      <w:pPr>
        <w:numPr>
          <w:ilvl w:val="0"/>
          <w:numId w:val="15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  <w:lang w:val="ru-RU"/>
        </w:rPr>
        <w:t>Разрабатывает теорию общего протекционизма. “Критерием определения отраслей, нуждающихся в защите, является уровень производительности труда. Подлежат защите отрасли, в которых производительность труда выше, чем в среднем по стране. Посредством индустриализации происходит перемещение капиталов и рабочей силы из отраслей с более низкой производительностью труда (сельское хозяйство) в отрасль с более высокой производительностью (промышленность).</w:t>
      </w:r>
    </w:p>
    <w:p w:rsidR="003F0EF2" w:rsidRDefault="0032127C">
      <w:pPr>
        <w:jc w:val="both"/>
        <w:rPr>
          <w:rFonts w:ascii="Times New Roman AIB" w:hAnsi="Times New Roman AIB"/>
          <w:b/>
          <w:sz w:val="14"/>
          <w:lang w:val="ru-RU"/>
        </w:rPr>
      </w:pPr>
      <w:r>
        <w:rPr>
          <w:rFonts w:ascii="Times New Roman AIB" w:hAnsi="Times New Roman AIB"/>
          <w:sz w:val="14"/>
          <w:lang w:val="ru-RU"/>
        </w:rPr>
        <w:tab/>
      </w:r>
      <w:r>
        <w:rPr>
          <w:rFonts w:ascii="Times New Roman AIB" w:hAnsi="Times New Roman AIB"/>
          <w:b/>
          <w:sz w:val="14"/>
          <w:lang w:val="ru-RU"/>
        </w:rPr>
        <w:t xml:space="preserve">Франсуа Перру(1903-1987), </w:t>
      </w:r>
      <w:r>
        <w:rPr>
          <w:rFonts w:ascii="Times New Roman AIB" w:hAnsi="Times New Roman AIB"/>
          <w:sz w:val="14"/>
          <w:lang w:val="ru-RU"/>
        </w:rPr>
        <w:t>самый видный представитель француской социологической школы.</w:t>
      </w:r>
      <w:r>
        <w:rPr>
          <w:rFonts w:ascii="Times New Roman AIB" w:hAnsi="Times New Roman AIB"/>
          <w:b/>
          <w:sz w:val="14"/>
          <w:lang w:val="ru-RU"/>
        </w:rPr>
        <w:t xml:space="preserve"> “Экономика </w:t>
      </w:r>
      <w:r>
        <w:rPr>
          <w:rFonts w:ascii="Times New Roman AIB" w:hAnsi="Times New Roman AIB"/>
          <w:b/>
          <w:sz w:val="14"/>
        </w:rPr>
        <w:t>XX</w:t>
      </w:r>
      <w:r>
        <w:rPr>
          <w:rFonts w:ascii="Times New Roman AIB" w:hAnsi="Times New Roman AIB"/>
          <w:b/>
          <w:sz w:val="14"/>
          <w:lang w:val="ru-RU"/>
        </w:rPr>
        <w:t xml:space="preserve"> века” (1967).</w:t>
      </w:r>
    </w:p>
    <w:p w:rsidR="003F0EF2" w:rsidRDefault="0032127C" w:rsidP="0032127C">
      <w:pPr>
        <w:numPr>
          <w:ilvl w:val="0"/>
          <w:numId w:val="16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  <w:lang w:val="ru-RU"/>
        </w:rPr>
        <w:t xml:space="preserve"> В современной экономике на экономическую деятельность все большее влияние оказывают не цены, а различные факторы принуждения, такие как государство и крупнейшие корпорации. Основной формой государственного вмешательства в экономику должно быть индикативное планирование.</w:t>
      </w:r>
    </w:p>
    <w:p w:rsidR="003F0EF2" w:rsidRDefault="0032127C" w:rsidP="0032127C">
      <w:pPr>
        <w:numPr>
          <w:ilvl w:val="0"/>
          <w:numId w:val="16"/>
        </w:numPr>
        <w:ind w:left="0" w:firstLine="0"/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  <w:lang w:val="ru-RU"/>
        </w:rPr>
        <w:t>Теория доминирущей экономики. Феномен доминирования становится одной из главных черт современной экономики. Он касается не только экономических агентов. Национальные экономики также делятся нннна доминирующих и подчиненных.</w:t>
      </w:r>
    </w:p>
    <w:p w:rsidR="003F0EF2" w:rsidRDefault="0032127C">
      <w:pPr>
        <w:jc w:val="both"/>
        <w:rPr>
          <w:rFonts w:ascii="Times New Roman AIB" w:hAnsi="Times New Roman AIB"/>
          <w:b/>
          <w:sz w:val="14"/>
          <w:lang w:val="ru-RU"/>
        </w:rPr>
      </w:pPr>
      <w:r>
        <w:rPr>
          <w:rFonts w:ascii="Times New Roman AIB" w:hAnsi="Times New Roman AIB"/>
          <w:sz w:val="14"/>
          <w:lang w:val="ru-RU"/>
        </w:rPr>
        <w:tab/>
      </w:r>
      <w:r>
        <w:rPr>
          <w:rFonts w:ascii="Times New Roman AIB" w:hAnsi="Times New Roman AIB"/>
          <w:b/>
          <w:sz w:val="14"/>
          <w:lang w:val="ru-RU"/>
        </w:rPr>
        <w:t>Джон К. Гэлбрейт (1908),</w:t>
      </w:r>
      <w:r>
        <w:rPr>
          <w:rFonts w:ascii="Times New Roman AIB" w:hAnsi="Times New Roman AIB"/>
          <w:sz w:val="14"/>
          <w:lang w:val="ru-RU"/>
        </w:rPr>
        <w:t xml:space="preserve"> главный теоретик институционализма.</w:t>
      </w:r>
      <w:r>
        <w:rPr>
          <w:rFonts w:ascii="Times New Roman AIB" w:hAnsi="Times New Roman AIB"/>
          <w:b/>
          <w:sz w:val="14"/>
          <w:lang w:val="ru-RU"/>
        </w:rPr>
        <w:t xml:space="preserve"> “Новое индустриальное общество”(1967).</w:t>
      </w:r>
    </w:p>
    <w:p w:rsidR="003F0EF2" w:rsidRDefault="0032127C" w:rsidP="0032127C">
      <w:pPr>
        <w:numPr>
          <w:ilvl w:val="0"/>
          <w:numId w:val="17"/>
        </w:numPr>
        <w:ind w:left="0" w:firstLine="0"/>
        <w:jc w:val="both"/>
        <w:rPr>
          <w:rFonts w:ascii="Times New Roman AIB" w:hAnsi="Times New Roman AIB"/>
          <w:sz w:val="14"/>
          <w:lang w:val="ru-RU"/>
        </w:rPr>
      </w:pPr>
      <w:r>
        <w:rPr>
          <w:rFonts w:ascii="Times New Roman AIB" w:hAnsi="Times New Roman AIB"/>
          <w:sz w:val="14"/>
          <w:lang w:val="ru-RU"/>
        </w:rPr>
        <w:t>Отвергает тезис неоклассиков о решающей роли рынка в экономической жизни, отводя её государству и крупным предприятиям. Сторонник теориии технологического детерминизма. Использование новых машин ведет к изменению ккапитализма изнутри. Автор (или соавтор) теории “планируемого капитализма” и др.</w:t>
      </w:r>
    </w:p>
    <w:p w:rsidR="003F0EF2" w:rsidRDefault="0032127C" w:rsidP="0032127C">
      <w:pPr>
        <w:numPr>
          <w:ilvl w:val="0"/>
          <w:numId w:val="17"/>
        </w:numPr>
        <w:ind w:left="0" w:firstLine="0"/>
        <w:jc w:val="both"/>
        <w:rPr>
          <w:rFonts w:ascii="Times New Roman AIB" w:hAnsi="Times New Roman AIB"/>
          <w:sz w:val="14"/>
          <w:lang w:val="ru-RU"/>
        </w:rPr>
      </w:pPr>
      <w:r>
        <w:rPr>
          <w:rFonts w:ascii="Times New Roman AIB" w:hAnsi="Times New Roman AIB"/>
          <w:sz w:val="14"/>
          <w:lang w:val="ru-RU"/>
        </w:rPr>
        <w:t>Теория техноструктуры. Техноструктура, самые влиятельные специалисты корпорации, изменяющие природу целей фирмы, а также условия принятия экономических решений. С её появлением прибыль перестает быть движущей силой экономической деятельности, поскольку техноструктура ставит перед собой иные цели.</w:t>
      </w:r>
    </w:p>
    <w:p w:rsidR="003F0EF2" w:rsidRDefault="0032127C">
      <w:pPr>
        <w:jc w:val="both"/>
        <w:rPr>
          <w:rFonts w:ascii="Times New Roman AIB" w:hAnsi="Times New Roman AIB"/>
          <w:b/>
          <w:sz w:val="14"/>
          <w:lang w:val="ru-RU"/>
        </w:rPr>
      </w:pPr>
      <w:r>
        <w:rPr>
          <w:rFonts w:ascii="Times New Roman AIB" w:hAnsi="Times New Roman AIB"/>
          <w:sz w:val="14"/>
          <w:lang w:val="ru-RU"/>
        </w:rPr>
        <w:tab/>
      </w:r>
      <w:r>
        <w:rPr>
          <w:rFonts w:ascii="Times New Roman AIB" w:hAnsi="Times New Roman AIB"/>
          <w:b/>
          <w:sz w:val="14"/>
          <w:lang w:val="ru-RU"/>
        </w:rPr>
        <w:t xml:space="preserve">Милтон Фридмен (1912), </w:t>
      </w:r>
      <w:r>
        <w:rPr>
          <w:rFonts w:ascii="Times New Roman AIB" w:hAnsi="Times New Roman AIB"/>
          <w:sz w:val="14"/>
          <w:lang w:val="ru-RU"/>
        </w:rPr>
        <w:t>самый видный представитель неомонетаризма.</w:t>
      </w:r>
      <w:r>
        <w:rPr>
          <w:rFonts w:ascii="Times New Roman AIB" w:hAnsi="Times New Roman AIB"/>
          <w:b/>
          <w:sz w:val="14"/>
          <w:lang w:val="ru-RU"/>
        </w:rPr>
        <w:t xml:space="preserve"> “Монетарная история Соеденённых Штатов” (1963)ю</w:t>
      </w:r>
    </w:p>
    <w:p w:rsidR="003F0EF2" w:rsidRDefault="0032127C" w:rsidP="0032127C">
      <w:pPr>
        <w:numPr>
          <w:ilvl w:val="0"/>
          <w:numId w:val="18"/>
        </w:numPr>
        <w:ind w:left="0" w:firstLine="0"/>
        <w:jc w:val="both"/>
        <w:rPr>
          <w:rFonts w:ascii="Times New Roman AIB" w:hAnsi="Times New Roman AIB"/>
          <w:sz w:val="14"/>
          <w:lang w:val="ru-RU"/>
        </w:rPr>
      </w:pPr>
      <w:r>
        <w:rPr>
          <w:rFonts w:ascii="Times New Roman AIB" w:hAnsi="Times New Roman AIB"/>
          <w:sz w:val="14"/>
          <w:lang w:val="ru-RU"/>
        </w:rPr>
        <w:t>Инфляция, как и другие “болезни” современного капитализма, в том числе безработица, - денежного происхождения и вызываются несоответствием между количеством денег в обращении и реальными потребностями экономики.</w:t>
      </w:r>
    </w:p>
    <w:p w:rsidR="003F0EF2" w:rsidRDefault="0032127C" w:rsidP="0032127C">
      <w:pPr>
        <w:numPr>
          <w:ilvl w:val="0"/>
          <w:numId w:val="18"/>
        </w:numPr>
        <w:ind w:left="0" w:firstLine="0"/>
        <w:jc w:val="both"/>
        <w:rPr>
          <w:rFonts w:ascii="Times New Roman AIB" w:hAnsi="Times New Roman AIB"/>
          <w:sz w:val="14"/>
          <w:lang w:val="ru-RU"/>
        </w:rPr>
      </w:pPr>
      <w:r>
        <w:rPr>
          <w:rFonts w:ascii="Times New Roman AIB" w:hAnsi="Times New Roman AIB"/>
          <w:sz w:val="14"/>
          <w:lang w:val="ru-RU"/>
        </w:rPr>
        <w:t>Главной формой государственного вмешательства в экономику должна быть денежная политика, а политика стимулирования роста не способствует улучшению экономического положения, а порождает новые диспропорции.</w:t>
      </w:r>
    </w:p>
    <w:p w:rsidR="003F0EF2" w:rsidRDefault="0032127C">
      <w:pPr>
        <w:ind w:firstLine="720"/>
        <w:jc w:val="both"/>
        <w:rPr>
          <w:rFonts w:ascii="Times New Roman AIB" w:hAnsi="Times New Roman AIB"/>
          <w:b/>
          <w:sz w:val="14"/>
          <w:lang w:val="ru-RU"/>
        </w:rPr>
      </w:pPr>
      <w:r>
        <w:rPr>
          <w:rFonts w:ascii="Times New Roman AIB" w:hAnsi="Times New Roman AIB"/>
          <w:b/>
          <w:sz w:val="14"/>
          <w:lang w:val="ru-RU"/>
        </w:rPr>
        <w:t xml:space="preserve">Поль Самуэльсон (1915), </w:t>
      </w:r>
      <w:r>
        <w:rPr>
          <w:rFonts w:ascii="Times New Roman AIB" w:hAnsi="Times New Roman AIB"/>
          <w:sz w:val="14"/>
          <w:lang w:val="ru-RU"/>
        </w:rPr>
        <w:t>один из основателей доктрины “неоклассического синтеза”.</w:t>
      </w:r>
      <w:r>
        <w:rPr>
          <w:rFonts w:ascii="Times New Roman AIB" w:hAnsi="Times New Roman AIB"/>
          <w:b/>
          <w:sz w:val="14"/>
          <w:lang w:val="ru-RU"/>
        </w:rPr>
        <w:t xml:space="preserve"> “Экономикс”(1948).</w:t>
      </w:r>
    </w:p>
    <w:p w:rsidR="003F0EF2" w:rsidRDefault="0032127C" w:rsidP="0032127C">
      <w:pPr>
        <w:numPr>
          <w:ilvl w:val="0"/>
          <w:numId w:val="19"/>
        </w:numPr>
        <w:ind w:left="0" w:firstLine="0"/>
        <w:jc w:val="both"/>
        <w:rPr>
          <w:rFonts w:ascii="Times New Roman AIB" w:hAnsi="Times New Roman AIB"/>
          <w:sz w:val="14"/>
          <w:lang w:val="ru-RU"/>
        </w:rPr>
      </w:pPr>
      <w:r>
        <w:rPr>
          <w:rFonts w:ascii="Times New Roman AIB" w:hAnsi="Times New Roman AIB"/>
          <w:sz w:val="14"/>
          <w:lang w:val="ru-RU"/>
        </w:rPr>
        <w:t>“Неоклассический синтез” представляет собой электрическое сочетание кейнсианской макроэкономической теории с неоклассической макроэкономической теорией, т.е. сочетание преимуществ рыночной экономики с преимуществами государственного вмешательства в экономику.</w:t>
      </w:r>
    </w:p>
    <w:p w:rsidR="003F0EF2" w:rsidRDefault="0032127C" w:rsidP="0032127C">
      <w:pPr>
        <w:numPr>
          <w:ilvl w:val="0"/>
          <w:numId w:val="19"/>
        </w:numPr>
        <w:ind w:left="0" w:firstLine="0"/>
        <w:jc w:val="both"/>
        <w:rPr>
          <w:rFonts w:ascii="Times New Roman AIB" w:hAnsi="Times New Roman AIB"/>
          <w:sz w:val="14"/>
          <w:lang w:val="ru-RU"/>
        </w:rPr>
      </w:pPr>
      <w:r>
        <w:rPr>
          <w:rFonts w:ascii="Times New Roman AIB" w:hAnsi="Times New Roman AIB"/>
          <w:sz w:val="14"/>
          <w:lang w:val="ru-RU"/>
        </w:rPr>
        <w:t>Главной формой вмешательства государства в экономику должна быть антициклическая политика (антикризисная и антиинфляционная), осуществляемая и посредством бюджетных и финансово-кредитных рычагов.</w:t>
      </w:r>
    </w:p>
    <w:p w:rsidR="003F0EF2" w:rsidRDefault="0032127C">
      <w:pPr>
        <w:jc w:val="both"/>
        <w:rPr>
          <w:rFonts w:ascii="Times New Roman AIB" w:hAnsi="Times New Roman AIB"/>
          <w:sz w:val="14"/>
        </w:rPr>
      </w:pPr>
      <w:r>
        <w:rPr>
          <w:rFonts w:ascii="Times New Roman AIB" w:hAnsi="Times New Roman AIB"/>
          <w:sz w:val="14"/>
          <w:lang w:val="ru-RU"/>
        </w:rPr>
        <w:t xml:space="preserve"> </w:t>
      </w:r>
    </w:p>
    <w:p w:rsidR="003F0EF2" w:rsidRDefault="003F0EF2">
      <w:pPr>
        <w:rPr>
          <w:sz w:val="14"/>
        </w:rPr>
      </w:pPr>
      <w:bookmarkStart w:id="0" w:name="_GoBack"/>
      <w:bookmarkEnd w:id="0"/>
    </w:p>
    <w:sectPr w:rsidR="003F0EF2">
      <w:pgSz w:w="15842" w:h="12242" w:orient="landscape" w:code="1"/>
      <w:pgMar w:top="902" w:right="845" w:bottom="992" w:left="567" w:header="567" w:footer="567" w:gutter="0"/>
      <w:cols w:num="3" w:space="720" w:equalWidth="0">
        <w:col w:w="4330" w:space="720"/>
        <w:col w:w="4330" w:space="720"/>
        <w:col w:w="4330" w:space="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AIB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7CCE5C0"/>
    <w:lvl w:ilvl="0">
      <w:numFmt w:val="bullet"/>
      <w:lvlText w:val="*"/>
      <w:lvlJc w:val="left"/>
    </w:lvl>
  </w:abstractNum>
  <w:abstractNum w:abstractNumId="1">
    <w:nsid w:val="02DE3AEF"/>
    <w:multiLevelType w:val="singleLevel"/>
    <w:tmpl w:val="9B3232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9CF49C3"/>
    <w:multiLevelType w:val="singleLevel"/>
    <w:tmpl w:val="9B3232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1E987746"/>
    <w:multiLevelType w:val="singleLevel"/>
    <w:tmpl w:val="9B3232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260A0A62"/>
    <w:multiLevelType w:val="singleLevel"/>
    <w:tmpl w:val="000658E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8FA168E"/>
    <w:multiLevelType w:val="singleLevel"/>
    <w:tmpl w:val="9B3232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3BA44B64"/>
    <w:multiLevelType w:val="singleLevel"/>
    <w:tmpl w:val="9B3232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3FB261BE"/>
    <w:multiLevelType w:val="singleLevel"/>
    <w:tmpl w:val="9B3232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409D045E"/>
    <w:multiLevelType w:val="singleLevel"/>
    <w:tmpl w:val="9B3232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41756DC8"/>
    <w:multiLevelType w:val="singleLevel"/>
    <w:tmpl w:val="9B3232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482F6B30"/>
    <w:multiLevelType w:val="singleLevel"/>
    <w:tmpl w:val="9B3232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51347A6C"/>
    <w:multiLevelType w:val="singleLevel"/>
    <w:tmpl w:val="9B3232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5C3A6BC1"/>
    <w:multiLevelType w:val="singleLevel"/>
    <w:tmpl w:val="9B3232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5DFF54E5"/>
    <w:multiLevelType w:val="singleLevel"/>
    <w:tmpl w:val="9B3232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5F341E86"/>
    <w:multiLevelType w:val="singleLevel"/>
    <w:tmpl w:val="9B3232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5F46499E"/>
    <w:multiLevelType w:val="singleLevel"/>
    <w:tmpl w:val="9B3232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621E5872"/>
    <w:multiLevelType w:val="singleLevel"/>
    <w:tmpl w:val="9B3232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6E1C6F44"/>
    <w:multiLevelType w:val="singleLevel"/>
    <w:tmpl w:val="9B3232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5"/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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4">
    <w:abstractNumId w:val="13"/>
  </w:num>
  <w:num w:numId="5">
    <w:abstractNumId w:val="17"/>
  </w:num>
  <w:num w:numId="6">
    <w:abstractNumId w:val="11"/>
  </w:num>
  <w:num w:numId="7">
    <w:abstractNumId w:val="7"/>
  </w:num>
  <w:num w:numId="8">
    <w:abstractNumId w:val="1"/>
  </w:num>
  <w:num w:numId="9">
    <w:abstractNumId w:val="4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3"/>
  </w:num>
  <w:num w:numId="12">
    <w:abstractNumId w:val="12"/>
  </w:num>
  <w:num w:numId="13">
    <w:abstractNumId w:val="2"/>
  </w:num>
  <w:num w:numId="14">
    <w:abstractNumId w:val="6"/>
  </w:num>
  <w:num w:numId="15">
    <w:abstractNumId w:val="9"/>
  </w:num>
  <w:num w:numId="16">
    <w:abstractNumId w:val="16"/>
  </w:num>
  <w:num w:numId="17">
    <w:abstractNumId w:val="8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27C"/>
    <w:rsid w:val="000A45CA"/>
    <w:rsid w:val="0032127C"/>
    <w:rsid w:val="003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4C0C2-953C-4631-BA9F-65C7EB88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2789</Words>
  <Characters>15898</Characters>
  <Application>Microsoft Office Word</Application>
  <DocSecurity>0</DocSecurity>
  <Lines>132</Lines>
  <Paragraphs>37</Paragraphs>
  <ScaleCrop>false</ScaleCrop>
  <Company>MAIB</Company>
  <LinksUpToDate>false</LinksUpToDate>
  <CharactersWithSpaces>18650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Авторы, произведения, идеи</dc:title>
  <dc:subject/>
  <dc:creator>DAI</dc:creator>
  <cp:keywords/>
  <dc:description/>
  <cp:lastModifiedBy>Irina</cp:lastModifiedBy>
  <cp:revision>2</cp:revision>
  <cp:lastPrinted>1999-01-04T08:38:00Z</cp:lastPrinted>
  <dcterms:created xsi:type="dcterms:W3CDTF">2014-08-06T15:46:00Z</dcterms:created>
  <dcterms:modified xsi:type="dcterms:W3CDTF">2014-08-06T15:46:00Z</dcterms:modified>
</cp:coreProperties>
</file>