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971" w:rsidRPr="00DC7971" w:rsidRDefault="000A3973" w:rsidP="00DC7971">
      <w:pPr>
        <w:pStyle w:val="2"/>
      </w:pPr>
      <w:r w:rsidRPr="00DC7971">
        <w:t>Документы по кадровому обеспечению</w:t>
      </w:r>
    </w:p>
    <w:p w:rsidR="00DC7971" w:rsidRDefault="00DC7971" w:rsidP="00DC7971">
      <w:pPr>
        <w:rPr>
          <w:b/>
          <w:bCs/>
        </w:rPr>
      </w:pPr>
    </w:p>
    <w:p w:rsidR="000A3973" w:rsidRPr="00DC7971" w:rsidRDefault="00DC7971" w:rsidP="00DC7971">
      <w:pPr>
        <w:pStyle w:val="2"/>
      </w:pPr>
      <w:r>
        <w:t xml:space="preserve">1. </w:t>
      </w:r>
      <w:r w:rsidR="000A3973" w:rsidRPr="00DC7971">
        <w:t>Комплекс документов по оформлению перевода на другую работу</w:t>
      </w:r>
    </w:p>
    <w:p w:rsidR="00DC7971" w:rsidRDefault="00DC7971" w:rsidP="00DC7971"/>
    <w:p w:rsidR="00DC7971" w:rsidRDefault="000A3973" w:rsidP="00DC7971">
      <w:r w:rsidRPr="00DC7971">
        <w:t>Трудовой кодекс Российской Федерации дает определение перевода</w:t>
      </w:r>
      <w:r w:rsidR="00DC7971" w:rsidRPr="00DC7971">
        <w:t xml:space="preserve"> - </w:t>
      </w:r>
      <w:r w:rsidRPr="00DC7971">
        <w:t>изменение трудовой функции или изменение существенных условий трудового договора</w:t>
      </w:r>
      <w:r w:rsidR="00DC7971" w:rsidRPr="00DC7971">
        <w:t xml:space="preserve"> - </w:t>
      </w:r>
      <w:r w:rsidRPr="00DC7971">
        <w:t>и устанавливает следующие виды переводов на другую работу</w:t>
      </w:r>
      <w:r w:rsidR="00DC7971" w:rsidRPr="00DC7971">
        <w:t xml:space="preserve">: </w:t>
      </w:r>
      <w:r w:rsidRPr="00DC7971">
        <w:t>перевод на другую постоянную работу в той же организации по инициативе работодателя</w:t>
      </w:r>
      <w:r w:rsidR="00DC7971" w:rsidRPr="00DC7971">
        <w:t xml:space="preserve">; </w:t>
      </w:r>
      <w:r w:rsidRPr="00DC7971">
        <w:t>перевод на постоянную работу в другую организацию</w:t>
      </w:r>
      <w:r w:rsidR="00DC7971" w:rsidRPr="00DC7971">
        <w:t xml:space="preserve">; </w:t>
      </w:r>
      <w:r w:rsidRPr="00DC7971">
        <w:t>перевод в другую местность вместе с организацией</w:t>
      </w:r>
      <w:r w:rsidR="00DC7971" w:rsidRPr="00DC7971">
        <w:t xml:space="preserve">. </w:t>
      </w:r>
      <w:r w:rsidRPr="00DC7971">
        <w:t>Все переводы допускаются только с письменного согласия работника</w:t>
      </w:r>
      <w:r w:rsidR="00DC7971" w:rsidRPr="00DC7971">
        <w:t>.</w:t>
      </w:r>
    </w:p>
    <w:p w:rsidR="00DC7971" w:rsidRDefault="000A3973" w:rsidP="00DC7971">
      <w:r w:rsidRPr="00DC7971">
        <w:t>Работодатель вправе переводить работника на срок до одного месяца на не обусловленную трудовым договором работу в той же организации в случае производственной необходимости</w:t>
      </w:r>
      <w:r w:rsidR="00DC7971" w:rsidRPr="00DC7971">
        <w:t>.</w:t>
      </w:r>
    </w:p>
    <w:p w:rsidR="00DC7971" w:rsidRDefault="000A3973" w:rsidP="00DC7971">
      <w:r w:rsidRPr="00DC7971">
        <w:t>Не является переводом на другую постоянную работу и не требует согласия работника перемещение его в той же орга</w:t>
      </w:r>
      <w:r w:rsidR="00A6579D" w:rsidRPr="00DC7971">
        <w:t>низации на другое рабочее место</w:t>
      </w:r>
      <w:r w:rsidR="00DC7971" w:rsidRPr="00DC7971">
        <w:t xml:space="preserve">. </w:t>
      </w:r>
      <w:r w:rsidR="00A6579D" w:rsidRPr="00DC7971">
        <w:t>Заявление о переводе на другую работу является письменным согласием работника на перевод и содержит следующие реквизиты</w:t>
      </w:r>
      <w:r w:rsidR="00DC7971" w:rsidRPr="00DC7971">
        <w:t xml:space="preserve">: </w:t>
      </w:r>
      <w:r w:rsidR="00A6579D" w:rsidRPr="00DC7971">
        <w:t>адресат</w:t>
      </w:r>
      <w:r w:rsidR="00DC7971">
        <w:t xml:space="preserve"> (</w:t>
      </w:r>
      <w:r w:rsidR="00A6579D" w:rsidRPr="00DC7971">
        <w:t>руководитель организации с указанием его должности, инициалов и фамилии</w:t>
      </w:r>
      <w:r w:rsidR="00DC7971" w:rsidRPr="00DC7971">
        <w:t>),</w:t>
      </w:r>
      <w:r w:rsidR="00A6579D" w:rsidRPr="00DC7971">
        <w:t xml:space="preserve"> автор</w:t>
      </w:r>
      <w:r w:rsidR="00DC7971">
        <w:t xml:space="preserve"> (</w:t>
      </w:r>
      <w:r w:rsidR="00A6579D" w:rsidRPr="00DC7971">
        <w:t>должность, структурное подразделение, инициалы и фамилия</w:t>
      </w:r>
      <w:r w:rsidR="00DC7971" w:rsidRPr="00DC7971">
        <w:t>),</w:t>
      </w:r>
      <w:r w:rsidR="00A6579D" w:rsidRPr="00DC7971">
        <w:t xml:space="preserve"> название вида документа</w:t>
      </w:r>
      <w:r w:rsidR="00DC7971">
        <w:t xml:space="preserve"> (</w:t>
      </w:r>
      <w:r w:rsidR="00A6579D" w:rsidRPr="00DC7971">
        <w:t>заявление</w:t>
      </w:r>
      <w:r w:rsidR="00DC7971" w:rsidRPr="00DC7971">
        <w:t>),</w:t>
      </w:r>
      <w:r w:rsidR="00A6579D" w:rsidRPr="00DC7971">
        <w:t xml:space="preserve"> текст, подпись и дата</w:t>
      </w:r>
      <w:r w:rsidR="00DC7971" w:rsidRPr="00DC7971">
        <w:t xml:space="preserve">. </w:t>
      </w:r>
      <w:r w:rsidR="00A6579D" w:rsidRPr="00DC7971">
        <w:t>В тексте излагается согласие работника с переводом его на другую должность и в другое структурное подразделение или в другую местность вместе с организацией</w:t>
      </w:r>
      <w:r w:rsidR="00DC7971" w:rsidRPr="00DC7971">
        <w:t xml:space="preserve">. </w:t>
      </w:r>
      <w:r w:rsidR="00A6579D" w:rsidRPr="00DC7971">
        <w:t>На заявлении проставляются визы руководителей структурных подразделений</w:t>
      </w:r>
      <w:r w:rsidR="00DC7971" w:rsidRPr="00DC7971">
        <w:t xml:space="preserve"> - </w:t>
      </w:r>
      <w:r w:rsidR="00A6579D" w:rsidRPr="00DC7971">
        <w:t>по прежнему и новому месту работы</w:t>
      </w:r>
      <w:r w:rsidR="00DC7971" w:rsidRPr="00DC7971">
        <w:t>.</w:t>
      </w:r>
    </w:p>
    <w:p w:rsidR="00DC7971" w:rsidRDefault="00A6579D" w:rsidP="00DC7971">
      <w:r w:rsidRPr="00DC7971">
        <w:t>Заявление визирует также начальник отдела кадров, который передает его руководителю организации для получения его резолюции, разрешающей</w:t>
      </w:r>
      <w:r w:rsidR="00DC7971">
        <w:t xml:space="preserve"> (</w:t>
      </w:r>
      <w:r w:rsidRPr="00DC7971">
        <w:t>запрещающей</w:t>
      </w:r>
      <w:r w:rsidR="00DC7971" w:rsidRPr="00DC7971">
        <w:t xml:space="preserve">) </w:t>
      </w:r>
      <w:r w:rsidRPr="00DC7971">
        <w:t>перевод</w:t>
      </w:r>
      <w:r w:rsidR="00DC7971" w:rsidRPr="00DC7971">
        <w:t>.</w:t>
      </w:r>
    </w:p>
    <w:p w:rsidR="00DC7971" w:rsidRDefault="00A6579D" w:rsidP="00DC7971">
      <w:r w:rsidRPr="00DC7971">
        <w:t>В тех случаях, когда инициатива перевода принадлежит администрации</w:t>
      </w:r>
      <w:r w:rsidR="00DC7971">
        <w:t xml:space="preserve"> (</w:t>
      </w:r>
      <w:r w:rsidRPr="00DC7971">
        <w:t>при условии согласия работника на перевод</w:t>
      </w:r>
      <w:r w:rsidR="00DC7971" w:rsidRPr="00DC7971">
        <w:t>),</w:t>
      </w:r>
      <w:r w:rsidRPr="00DC7971">
        <w:t xml:space="preserve"> руководитель структурного подразделения заполняет на него представление о переводе на имя руководителя организации</w:t>
      </w:r>
      <w:r w:rsidR="00DC7971" w:rsidRPr="00DC7971">
        <w:t xml:space="preserve">. </w:t>
      </w:r>
      <w:r w:rsidRPr="00DC7971">
        <w:t>Его резолюция адресуется кадровой службе и содержит распоряжение о решении вопроса</w:t>
      </w:r>
      <w:r w:rsidR="00DC7971" w:rsidRPr="00DC7971">
        <w:t>.</w:t>
      </w:r>
    </w:p>
    <w:p w:rsidR="00DC7971" w:rsidRDefault="00A6579D" w:rsidP="00DC7971">
      <w:r w:rsidRPr="00DC7971">
        <w:t>Заявление и представление являются документами</w:t>
      </w:r>
      <w:r w:rsidR="00DC7971" w:rsidRPr="00DC7971">
        <w:t xml:space="preserve"> - </w:t>
      </w:r>
      <w:r w:rsidRPr="00DC7971">
        <w:t>основаниями для издания приказа руководителя</w:t>
      </w:r>
      <w:r w:rsidR="00DC7971" w:rsidRPr="00DC7971">
        <w:t xml:space="preserve">. </w:t>
      </w:r>
      <w:r w:rsidRPr="00DC7971">
        <w:t>В соответствии с Альбомом унифицированных форм первичной учетной документации в числе документов-оснований используется также изменение к трудовому договору с указанием даты и номера</w:t>
      </w:r>
      <w:r w:rsidR="00DC7971" w:rsidRPr="00DC7971">
        <w:t xml:space="preserve">. </w:t>
      </w:r>
      <w:r w:rsidRPr="00DC7971">
        <w:t>Представление оформляется на бланке или на стандартном листе бумаги формата А4 в одном экземпляре</w:t>
      </w:r>
      <w:r w:rsidR="00DC7971" w:rsidRPr="00DC7971">
        <w:t>.</w:t>
      </w:r>
    </w:p>
    <w:p w:rsidR="00DC7971" w:rsidRDefault="00A6579D" w:rsidP="00DC7971">
      <w:r w:rsidRPr="00DC7971">
        <w:t>После получения согласия работника на перевод кадровые службы готовят изменение к трудовому договору</w:t>
      </w:r>
      <w:r w:rsidR="00DC7971" w:rsidRPr="00DC7971">
        <w:t>.</w:t>
      </w:r>
    </w:p>
    <w:p w:rsidR="00DC7971" w:rsidRDefault="00A6579D" w:rsidP="00DC7971">
      <w:r w:rsidRPr="00DC7971">
        <w:t>Если перевод работника вызван причинами, связанными с изменением организационных или технологических условий труда, инициатива перевода принадлежит работодателю</w:t>
      </w:r>
      <w:r w:rsidR="00DC7971" w:rsidRPr="00DC7971">
        <w:t xml:space="preserve">. </w:t>
      </w:r>
      <w:r w:rsidRPr="00DC7971">
        <w:t>Он обязан предупредить работника в письменной форме не позднее чем за два месяца до введения этих изменений</w:t>
      </w:r>
      <w:r w:rsidR="00DC7971" w:rsidRPr="00DC7971">
        <w:t xml:space="preserve">. </w:t>
      </w:r>
      <w:r w:rsidRPr="00DC7971">
        <w:t>В уведомлении о переводе содержится информация о предстоящих в организации изменениях и предложение новых условий работы</w:t>
      </w:r>
      <w:r w:rsidR="00DC7971" w:rsidRPr="00DC7971">
        <w:t xml:space="preserve">. </w:t>
      </w:r>
      <w:r w:rsidRPr="00DC7971">
        <w:t>Уведомление может быть оформлено в виде письма, на бланке организации, должно содержать все реквизиты этого документа</w:t>
      </w:r>
      <w:r w:rsidR="00DC7971" w:rsidRPr="00DC7971">
        <w:t>.</w:t>
      </w:r>
    </w:p>
    <w:p w:rsidR="00DC7971" w:rsidRDefault="00A6579D" w:rsidP="00DC7971">
      <w:r w:rsidRPr="00DC7971">
        <w:t>В случае несогласия работника на выполнение работы в новых условиях работодатель также в письменном виде обязан предложить ему иную имеющуюся в организации работу, соответствующую его квалификации и состоянию здоровья</w:t>
      </w:r>
      <w:r w:rsidR="00DC7971" w:rsidRPr="00DC7971">
        <w:t>.</w:t>
      </w:r>
    </w:p>
    <w:p w:rsidR="00DC7971" w:rsidRDefault="00A6579D" w:rsidP="00DC7971">
      <w:r w:rsidRPr="00DC7971">
        <w:t>Документирование перевода на другую работу должно осуществляться с применением унифицированных форм Т-5 и Т-5а</w:t>
      </w:r>
      <w:r w:rsidR="00DC7971">
        <w:t xml:space="preserve"> "</w:t>
      </w:r>
      <w:r w:rsidRPr="00DC7971">
        <w:t>Приказ</w:t>
      </w:r>
      <w:r w:rsidR="00DC7971">
        <w:t xml:space="preserve"> (</w:t>
      </w:r>
      <w:r w:rsidRPr="00DC7971">
        <w:t>распоряжение</w:t>
      </w:r>
      <w:r w:rsidR="00DC7971" w:rsidRPr="00DC7971">
        <w:t xml:space="preserve">) </w:t>
      </w:r>
      <w:r w:rsidRPr="00DC7971">
        <w:t>о переводе работника</w:t>
      </w:r>
      <w:r w:rsidR="00DC7971">
        <w:t xml:space="preserve"> (</w:t>
      </w:r>
      <w:r w:rsidRPr="00DC7971">
        <w:t>работников</w:t>
      </w:r>
      <w:r w:rsidR="00DC7971" w:rsidRPr="00DC7971">
        <w:t xml:space="preserve">) </w:t>
      </w:r>
      <w:r w:rsidRPr="00DC7971">
        <w:t>на другую работу</w:t>
      </w:r>
      <w:r w:rsidR="00DC7971">
        <w:t xml:space="preserve">". </w:t>
      </w:r>
      <w:r w:rsidRPr="00DC7971">
        <w:t>Формы заполняет работник отдела кадров, подписывает руководитель организации</w:t>
      </w:r>
      <w:r w:rsidR="00DC7971" w:rsidRPr="00DC7971">
        <w:t>.</w:t>
      </w:r>
    </w:p>
    <w:p w:rsidR="00DC7971" w:rsidRDefault="00A6579D" w:rsidP="00DC7971">
      <w:r w:rsidRPr="00DC7971">
        <w:t>Порядок визирования устанавливается организацией</w:t>
      </w:r>
      <w:r w:rsidR="00DC7971" w:rsidRPr="00DC7971">
        <w:t xml:space="preserve">; </w:t>
      </w:r>
      <w:r w:rsidRPr="00DC7971">
        <w:t>как правило, на таком приказе необходимы визы начальников структурных подразделений прежнего и нового места работы</w:t>
      </w:r>
      <w:r w:rsidR="00DC7971" w:rsidRPr="00DC7971">
        <w:t>.</w:t>
      </w:r>
    </w:p>
    <w:p w:rsidR="00DC7971" w:rsidRDefault="00A6579D" w:rsidP="00DC7971">
      <w:r w:rsidRPr="00DC7971">
        <w:t>При переводе на другую работу на должности, связанные с материальной ответственностью, виза бухгалтерии обязательна</w:t>
      </w:r>
      <w:r w:rsidR="00DC7971" w:rsidRPr="00DC7971">
        <w:t>.</w:t>
      </w:r>
    </w:p>
    <w:p w:rsidR="00DC7971" w:rsidRDefault="00A6579D" w:rsidP="00DC7971">
      <w:r w:rsidRPr="00DC7971">
        <w:t>Приказы о переводе объявляются работнику под расписку, для чего в формах предусмотрен отдельный реквизит</w:t>
      </w:r>
      <w:r w:rsidR="00DC7971" w:rsidRPr="00DC7971">
        <w:t>.</w:t>
      </w:r>
    </w:p>
    <w:p w:rsidR="00DC7971" w:rsidRDefault="00A6579D" w:rsidP="00DC7971">
      <w:r w:rsidRPr="00DC7971">
        <w:t>Подлинник приказа остается на хранении в кадровой службе, копия передается в бухгалтерию</w:t>
      </w:r>
      <w:r w:rsidR="00DC7971" w:rsidRPr="00DC7971">
        <w:t>.</w:t>
      </w:r>
    </w:p>
    <w:p w:rsidR="00DC7971" w:rsidRDefault="00A6579D" w:rsidP="00DC7971">
      <w:r w:rsidRPr="00DC7971">
        <w:t>При условии ведения кадровой службой личных дел все перечисленные документы, которыми документируется перевод, помещаются в личное дело</w:t>
      </w:r>
      <w:r w:rsidR="00DC7971" w:rsidRPr="00DC7971">
        <w:t xml:space="preserve">. </w:t>
      </w:r>
      <w:r w:rsidRPr="00DC7971">
        <w:t>Заявление, представление, изменение к трудовому договору</w:t>
      </w:r>
      <w:r w:rsidR="00DC7971" w:rsidRPr="00DC7971">
        <w:t xml:space="preserve"> - </w:t>
      </w:r>
      <w:r w:rsidRPr="00DC7971">
        <w:t>в виде подлинников, а приказ, уведомления</w:t>
      </w:r>
      <w:r w:rsidR="00DC7971" w:rsidRPr="00DC7971">
        <w:t xml:space="preserve"> - </w:t>
      </w:r>
      <w:r w:rsidRPr="00DC7971">
        <w:t>в виде копий</w:t>
      </w:r>
      <w:r w:rsidR="00DC7971" w:rsidRPr="00DC7971">
        <w:t>.</w:t>
      </w:r>
    </w:p>
    <w:p w:rsidR="00DC7971" w:rsidRDefault="00DC7971" w:rsidP="00DC7971"/>
    <w:p w:rsidR="00B55B1F" w:rsidRPr="00DC7971" w:rsidRDefault="00DC7971" w:rsidP="00DC7971">
      <w:pPr>
        <w:pStyle w:val="2"/>
      </w:pPr>
      <w:r>
        <w:t xml:space="preserve">2. </w:t>
      </w:r>
      <w:r w:rsidR="00B55B1F" w:rsidRPr="00DC7971">
        <w:t>Комплекс документов по оформлению отпусков</w:t>
      </w:r>
    </w:p>
    <w:p w:rsidR="00DC7971" w:rsidRDefault="00DC7971" w:rsidP="00DC7971"/>
    <w:p w:rsidR="00DC7971" w:rsidRDefault="00B55B1F" w:rsidP="00DC7971">
      <w:r w:rsidRPr="00DC7971">
        <w:t>В соответствии с Трудовым кодексом РФ работникам предоставляются ежегодные оплачиваемые отпуска с сохранением места работы</w:t>
      </w:r>
      <w:r w:rsidR="00DC7971">
        <w:t xml:space="preserve"> (</w:t>
      </w:r>
      <w:r w:rsidRPr="00DC7971">
        <w:t>должности</w:t>
      </w:r>
      <w:r w:rsidR="00DC7971" w:rsidRPr="00DC7971">
        <w:t xml:space="preserve">) </w:t>
      </w:r>
      <w:r w:rsidRPr="00DC7971">
        <w:t>и среднего заработка</w:t>
      </w:r>
      <w:r w:rsidR="00DC7971" w:rsidRPr="00DC7971">
        <w:t xml:space="preserve">. </w:t>
      </w:r>
      <w:r w:rsidRPr="00DC7971">
        <w:t>Продолжительность такого отпуска составляет 28 календарных дней</w:t>
      </w:r>
      <w:r w:rsidR="00DC7971" w:rsidRPr="00DC7971">
        <w:t xml:space="preserve">. </w:t>
      </w:r>
      <w:r w:rsidRPr="00DC7971">
        <w:t>Право на использование отпуска за первый год работы возникает у работника по истечении шести месяцев его непрерывной работы в данной организации</w:t>
      </w:r>
      <w:r w:rsidR="00DC7971" w:rsidRPr="00DC7971">
        <w:t xml:space="preserve">. </w:t>
      </w:r>
      <w:r w:rsidRPr="00DC7971">
        <w:t>По соглашению сторон</w:t>
      </w:r>
      <w:r w:rsidR="00DC7971">
        <w:t xml:space="preserve"> (</w:t>
      </w:r>
      <w:r w:rsidRPr="00DC7971">
        <w:t>работодатель и работник</w:t>
      </w:r>
      <w:r w:rsidR="00DC7971" w:rsidRPr="00DC7971">
        <w:t xml:space="preserve">) </w:t>
      </w:r>
      <w:r w:rsidRPr="00DC7971">
        <w:t>оплачиваемый отпуск может быть предоставлен и до истечения шести месяцев</w:t>
      </w:r>
      <w:r w:rsidR="00DC7971" w:rsidRPr="00DC7971">
        <w:t>.</w:t>
      </w:r>
    </w:p>
    <w:p w:rsidR="00DC7971" w:rsidRDefault="00B55B1F" w:rsidP="00DC7971">
      <w:r w:rsidRPr="00DC7971">
        <w:t>Отпуск за второй и последующий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в данной организации</w:t>
      </w:r>
      <w:r w:rsidR="00DC7971" w:rsidRPr="00DC7971">
        <w:t>.</w:t>
      </w:r>
    </w:p>
    <w:p w:rsidR="00DC7971" w:rsidRDefault="00B55B1F" w:rsidP="00DC7971">
      <w:r w:rsidRPr="00DC7971">
        <w:t>Очередность предоставления оплачиваемых отпусков определяется ежегодно работодателем с учетом мнения выборного профсоюзного органа данной организации</w:t>
      </w:r>
      <w:r w:rsidR="00DC7971" w:rsidRPr="00DC7971">
        <w:t>.</w:t>
      </w:r>
    </w:p>
    <w:p w:rsidR="00DC7971" w:rsidRDefault="00B55B1F" w:rsidP="00DC7971">
      <w:r w:rsidRPr="00DC7971">
        <w:t>В соответствии с Трудовым кодексом РФ работники имеют право на отпуск без сохранения заработной платы</w:t>
      </w:r>
      <w:r w:rsidR="00DC7971" w:rsidRPr="00DC7971">
        <w:t xml:space="preserve">; </w:t>
      </w:r>
      <w:r w:rsidRPr="00DC7971">
        <w:t>работникам, совмещающим работу с обучением в образовательных учреждениях высшего профессионального образования, имеющих государственную аккредитацию, работодатель предоставляет дополнительные отпуска с сохранением среднего заработка</w:t>
      </w:r>
      <w:r w:rsidR="00DC7971" w:rsidRPr="00DC7971">
        <w:t>.</w:t>
      </w:r>
    </w:p>
    <w:p w:rsidR="00DC7971" w:rsidRDefault="00B55B1F" w:rsidP="00DC7971">
      <w:r w:rsidRPr="00DC7971">
        <w:t>Основанием для предоставления работнику очередного отпуска может служить его личное заявление или график отпусков, все иные виды отпуска предоставляются на основании личного заявления</w:t>
      </w:r>
      <w:r w:rsidR="00DC7971" w:rsidRPr="00DC7971">
        <w:t>.</w:t>
      </w:r>
    </w:p>
    <w:p w:rsidR="00DC7971" w:rsidRDefault="00B55B1F" w:rsidP="00DC7971">
      <w:r w:rsidRPr="00DC7971">
        <w:t>Форма заявления об отпуске унифицирована в УСОРД и содержит следующие реквизиты</w:t>
      </w:r>
      <w:r w:rsidR="00DC7971" w:rsidRPr="00DC7971">
        <w:t xml:space="preserve">: </w:t>
      </w:r>
      <w:r w:rsidRPr="00DC7971">
        <w:t>адресат</w:t>
      </w:r>
      <w:r w:rsidR="00DC7971">
        <w:t xml:space="preserve"> (</w:t>
      </w:r>
      <w:r w:rsidRPr="00DC7971">
        <w:t>руководитель организации с указанием его должности, инициалов и фамилии</w:t>
      </w:r>
      <w:r w:rsidR="00DC7971" w:rsidRPr="00DC7971">
        <w:t>),</w:t>
      </w:r>
      <w:r w:rsidRPr="00DC7971">
        <w:t xml:space="preserve"> автор</w:t>
      </w:r>
      <w:r w:rsidR="00DC7971">
        <w:t xml:space="preserve"> (</w:t>
      </w:r>
      <w:r w:rsidRPr="00DC7971">
        <w:t>должность, структурное подразделение, инициалы и фамилия</w:t>
      </w:r>
      <w:r w:rsidR="00DC7971" w:rsidRPr="00DC7971">
        <w:t>),</w:t>
      </w:r>
      <w:r w:rsidRPr="00DC7971">
        <w:t xml:space="preserve"> название вида документа</w:t>
      </w:r>
      <w:r w:rsidR="00DC7971">
        <w:t xml:space="preserve"> (</w:t>
      </w:r>
      <w:r w:rsidRPr="00DC7971">
        <w:t>заявление</w:t>
      </w:r>
      <w:r w:rsidR="00DC7971" w:rsidRPr="00DC7971">
        <w:t>),</w:t>
      </w:r>
      <w:r w:rsidRPr="00DC7971">
        <w:t xml:space="preserve"> текст, подпись и дата</w:t>
      </w:r>
      <w:r w:rsidR="00DC7971" w:rsidRPr="00DC7971">
        <w:t xml:space="preserve">. </w:t>
      </w:r>
      <w:r w:rsidRPr="00DC7971">
        <w:t>В тексте указывается вид отпуска, дата ухода в отпуск, его продолжительность</w:t>
      </w:r>
      <w:r w:rsidR="00DC7971">
        <w:t xml:space="preserve"> (</w:t>
      </w:r>
      <w:r w:rsidRPr="00DC7971">
        <w:t>количество дней</w:t>
      </w:r>
      <w:r w:rsidR="00DC7971" w:rsidRPr="00DC7971">
        <w:t>),</w:t>
      </w:r>
      <w:r w:rsidRPr="00DC7971">
        <w:t xml:space="preserve"> основание для получения отпуска</w:t>
      </w:r>
      <w:r w:rsidR="00DC7971" w:rsidRPr="00DC7971">
        <w:t xml:space="preserve">. </w:t>
      </w:r>
      <w:r w:rsidRPr="00DC7971">
        <w:t>Многие кадровые службы разрабатывают для заявления о предоставлении отпуска трафаретный бланк, в котором работник заполняет только переменные реквизиты</w:t>
      </w:r>
      <w:r w:rsidR="00DC7971" w:rsidRPr="00DC7971">
        <w:t xml:space="preserve">. </w:t>
      </w:r>
      <w:r w:rsidRPr="00DC7971">
        <w:t>Заявление пишется в одном экземпляре</w:t>
      </w:r>
      <w:r w:rsidR="00DC7971" w:rsidRPr="00DC7971">
        <w:t xml:space="preserve">. </w:t>
      </w:r>
      <w:r w:rsidRPr="00DC7971">
        <w:t>На заявлении проставляется виза руководителя структурного подразделения</w:t>
      </w:r>
      <w:r w:rsidR="00DC7971" w:rsidRPr="00DC7971">
        <w:t>.</w:t>
      </w:r>
    </w:p>
    <w:p w:rsidR="00DC7971" w:rsidRDefault="00B55B1F" w:rsidP="00DC7971">
      <w:r w:rsidRPr="00DC7971">
        <w:t>График отпусков является документом, обязательным как для работодателя, так и для работника</w:t>
      </w:r>
      <w:r w:rsidR="00DC7971" w:rsidRPr="00DC7971">
        <w:t xml:space="preserve">. </w:t>
      </w:r>
      <w:r w:rsidRPr="00DC7971">
        <w:t>Форма графика отпусков унифицирована в Альбоме унифицированных форм первичной учетной документации по учету труда и его оплате</w:t>
      </w:r>
      <w:r w:rsidR="00DC7971" w:rsidRPr="00DC7971">
        <w:t>.</w:t>
      </w:r>
    </w:p>
    <w:p w:rsidR="00DC7971" w:rsidRDefault="00231E71" w:rsidP="00DC7971">
      <w:r w:rsidRPr="00DC7971">
        <w:t>Первый экземпляр графика хранится в отделе кадров, второй</w:t>
      </w:r>
      <w:r w:rsidR="00DC7971" w:rsidRPr="00DC7971">
        <w:t xml:space="preserve"> - </w:t>
      </w:r>
      <w:r w:rsidRPr="00DC7971">
        <w:t>передается в бухгалтерию, третий экземпляр</w:t>
      </w:r>
      <w:r w:rsidR="00DC7971">
        <w:t xml:space="preserve"> (</w:t>
      </w:r>
      <w:r w:rsidRPr="00DC7971">
        <w:t>или выписки из графика</w:t>
      </w:r>
      <w:r w:rsidR="00DC7971" w:rsidRPr="00DC7971">
        <w:t xml:space="preserve">) </w:t>
      </w:r>
      <w:r w:rsidRPr="00DC7971">
        <w:t>направляется в структурные подразделения</w:t>
      </w:r>
      <w:r w:rsidR="00DC7971" w:rsidRPr="00DC7971">
        <w:t>.</w:t>
      </w:r>
    </w:p>
    <w:p w:rsidR="00DC7971" w:rsidRDefault="00231E71" w:rsidP="00DC7971">
      <w:r w:rsidRPr="00DC7971">
        <w:t>Кадровая служба организует выполнение графика отпусков, извещая работников о времени начала отпуска не позднее чем за две недели</w:t>
      </w:r>
      <w:r w:rsidR="00DC7971" w:rsidRPr="00DC7971">
        <w:t>.</w:t>
      </w:r>
    </w:p>
    <w:p w:rsidR="00DC7971" w:rsidRDefault="00231E71" w:rsidP="00DC7971">
      <w:r w:rsidRPr="00DC7971">
        <w:t>Предоставление отпуска оформляется с применением типовой формы Т-6</w:t>
      </w:r>
      <w:r w:rsidR="00DC7971">
        <w:t xml:space="preserve"> "</w:t>
      </w:r>
      <w:r w:rsidRPr="00DC7971">
        <w:t>Приказ</w:t>
      </w:r>
      <w:r w:rsidR="00DC7971">
        <w:t xml:space="preserve"> (</w:t>
      </w:r>
      <w:r w:rsidRPr="00DC7971">
        <w:t>распоряжение</w:t>
      </w:r>
      <w:r w:rsidR="00DC7971" w:rsidRPr="00DC7971">
        <w:t xml:space="preserve">) </w:t>
      </w:r>
      <w:r w:rsidRPr="00DC7971">
        <w:t>о предоставлении отпуска работнику</w:t>
      </w:r>
      <w:r w:rsidR="00DC7971">
        <w:t xml:space="preserve">" </w:t>
      </w:r>
      <w:r w:rsidRPr="00DC7971">
        <w:t>или формы Т-6а</w:t>
      </w:r>
      <w:r w:rsidR="00DC7971">
        <w:t xml:space="preserve"> "</w:t>
      </w:r>
      <w:r w:rsidRPr="00DC7971">
        <w:t>Приказ</w:t>
      </w:r>
      <w:r w:rsidR="00DC7971">
        <w:t xml:space="preserve"> (</w:t>
      </w:r>
      <w:r w:rsidRPr="00DC7971">
        <w:t>распоряжение</w:t>
      </w:r>
      <w:r w:rsidR="00DC7971" w:rsidRPr="00DC7971">
        <w:t xml:space="preserve">) </w:t>
      </w:r>
      <w:r w:rsidRPr="00DC7971">
        <w:t>о предоставлении отпуска работникам</w:t>
      </w:r>
      <w:r w:rsidR="00DC7971">
        <w:t>".</w:t>
      </w:r>
    </w:p>
    <w:p w:rsidR="00DC7971" w:rsidRDefault="00231E71" w:rsidP="00DC7971">
      <w:r w:rsidRPr="00DC7971">
        <w:t>Текст приказа о предоставлении отпуска начинается словами</w:t>
      </w:r>
      <w:r w:rsidR="00DC7971">
        <w:t xml:space="preserve"> "</w:t>
      </w:r>
      <w:r w:rsidRPr="00DC7971">
        <w:t>ПРЕДОСТАВИТЬ ОТПУСК</w:t>
      </w:r>
      <w:r w:rsidR="00DC7971">
        <w:t xml:space="preserve">", </w:t>
      </w:r>
      <w:r w:rsidRPr="00DC7971">
        <w:t>затем указывают фамилию, имя, отчество, табельный номер, должность и структурное подразделение, в котором работает сотрудник, вид отпуска, период, за который он предоставляется, общее число рабочих</w:t>
      </w:r>
      <w:r w:rsidR="00DC7971">
        <w:t xml:space="preserve"> (</w:t>
      </w:r>
      <w:r w:rsidRPr="00DC7971">
        <w:t>календарных</w:t>
      </w:r>
      <w:r w:rsidR="00DC7971" w:rsidRPr="00DC7971">
        <w:t xml:space="preserve">) </w:t>
      </w:r>
      <w:r w:rsidRPr="00DC7971">
        <w:t>дней, в течение которых работник находится в отпуске, даты ухода в отпуск и возвращения на работу</w:t>
      </w:r>
      <w:r w:rsidR="00DC7971" w:rsidRPr="00DC7971">
        <w:t>.</w:t>
      </w:r>
    </w:p>
    <w:p w:rsidR="00DC7971" w:rsidRDefault="00231E71" w:rsidP="00DC7971">
      <w:r w:rsidRPr="00DC7971">
        <w:t>Формы Т-6, Т-6а заполняются в двух экземплярах</w:t>
      </w:r>
      <w:r w:rsidR="00DC7971" w:rsidRPr="00DC7971">
        <w:t xml:space="preserve">. </w:t>
      </w:r>
      <w:r w:rsidRPr="00DC7971">
        <w:t>Руководитель организации подписывает первый экземпляр, который остается на хранении в кадровой службе, копия приказа передается в бухгалтерию для расчета заработной платы, причитающейся за отпуск</w:t>
      </w:r>
      <w:r w:rsidR="00DC7971" w:rsidRPr="00DC7971">
        <w:t xml:space="preserve">. </w:t>
      </w:r>
      <w:r w:rsidRPr="00DC7971">
        <w:t>Приказ объявляется работнику под расписку</w:t>
      </w:r>
      <w:r w:rsidR="00DC7971" w:rsidRPr="00DC7971">
        <w:t>.</w:t>
      </w:r>
    </w:p>
    <w:p w:rsidR="00DC7971" w:rsidRDefault="00DC7971" w:rsidP="00DC7971">
      <w:pPr>
        <w:rPr>
          <w:b/>
          <w:bCs/>
        </w:rPr>
      </w:pPr>
    </w:p>
    <w:p w:rsidR="004F69AC" w:rsidRPr="00DC7971" w:rsidRDefault="00DC7971" w:rsidP="00DC7971">
      <w:pPr>
        <w:pStyle w:val="2"/>
      </w:pPr>
      <w:r>
        <w:t xml:space="preserve">3. </w:t>
      </w:r>
      <w:r w:rsidR="004F69AC" w:rsidRPr="00DC7971">
        <w:t>Комплекс документов по оформлению поощрений работников</w:t>
      </w:r>
    </w:p>
    <w:p w:rsidR="00DC7971" w:rsidRDefault="00DC7971" w:rsidP="00DC7971"/>
    <w:p w:rsidR="00DC7971" w:rsidRDefault="004F69AC" w:rsidP="00DC7971">
      <w:r w:rsidRPr="00DC7971">
        <w:t>Наиболее распространенными являются следующие виды поощрений</w:t>
      </w:r>
      <w:r w:rsidR="00DC7971" w:rsidRPr="00DC7971">
        <w:t xml:space="preserve">: </w:t>
      </w:r>
      <w:r w:rsidRPr="00DC7971">
        <w:t>объявление благодарности</w:t>
      </w:r>
      <w:r w:rsidR="00DC7971" w:rsidRPr="00DC7971">
        <w:t xml:space="preserve">; </w:t>
      </w:r>
      <w:r w:rsidRPr="00DC7971">
        <w:t>выплата премии</w:t>
      </w:r>
      <w:r w:rsidR="00DC7971" w:rsidRPr="00DC7971">
        <w:t xml:space="preserve">; </w:t>
      </w:r>
      <w:r w:rsidRPr="00DC7971">
        <w:t>награждение ценным подарком</w:t>
      </w:r>
      <w:r w:rsidR="00DC7971" w:rsidRPr="00DC7971">
        <w:t xml:space="preserve">; </w:t>
      </w:r>
      <w:r w:rsidRPr="00DC7971">
        <w:t>награждение почетной грамотой</w:t>
      </w:r>
      <w:r w:rsidR="00DC7971" w:rsidRPr="00DC7971">
        <w:t xml:space="preserve">; </w:t>
      </w:r>
      <w:r w:rsidRPr="00DC7971">
        <w:t>представление к званию лучшего по профессии</w:t>
      </w:r>
      <w:r w:rsidR="00DC7971" w:rsidRPr="00DC7971">
        <w:t>.</w:t>
      </w:r>
    </w:p>
    <w:p w:rsidR="00DC7971" w:rsidRDefault="004F69AC" w:rsidP="00DC7971">
      <w:r w:rsidRPr="00DC7971">
        <w:t>За особые трудовые заслуги перед обществом и государством работники могут быть представлены к государственным наградам</w:t>
      </w:r>
      <w:r w:rsidR="00DC7971" w:rsidRPr="00DC7971">
        <w:t>.</w:t>
      </w:r>
    </w:p>
    <w:p w:rsidR="00DC7971" w:rsidRDefault="001C24F9" w:rsidP="00DC7971">
      <w:r w:rsidRPr="00DC7971">
        <w:t>Основаниями для издания подобных приказов служат представления руководителя структурного подразделения, докладные записки, акты, решения профсоюзных органов, совета трудового коллектива</w:t>
      </w:r>
      <w:r w:rsidR="00DC7971" w:rsidRPr="00DC7971">
        <w:t>.</w:t>
      </w:r>
    </w:p>
    <w:p w:rsidR="00DC7971" w:rsidRDefault="001C24F9" w:rsidP="00DC7971">
      <w:r w:rsidRPr="00DC7971">
        <w:t>Представление о поощрении оформляется в структурном подразделении и подписывается его руководителем</w:t>
      </w:r>
      <w:r w:rsidR="00DC7971" w:rsidRPr="00DC7971">
        <w:t xml:space="preserve">. </w:t>
      </w:r>
      <w:r w:rsidRPr="00DC7971">
        <w:t>Документ адресуется руководителю организации, в тексте указываются</w:t>
      </w:r>
      <w:r w:rsidR="00DC7971" w:rsidRPr="00DC7971">
        <w:t xml:space="preserve">: </w:t>
      </w:r>
      <w:r w:rsidRPr="00DC7971">
        <w:t>фамилия, имя, отчество, наименование должности, наименование структурного подразделения, оценка производственной деятельности, профессиональный уровень работника и мотив поощрения</w:t>
      </w:r>
      <w:r w:rsidR="00DC7971" w:rsidRPr="00DC7971">
        <w:t>.</w:t>
      </w:r>
    </w:p>
    <w:p w:rsidR="00DC7971" w:rsidRDefault="00EA46BC" w:rsidP="00DC7971">
      <w:r w:rsidRPr="00DC7971">
        <w:t>Проект приказа визируют обычно отдел кадров, руководитель структурного подразделения, в подчинении которого находится работник, бухгалтерия, другие должностные лица</w:t>
      </w:r>
      <w:r w:rsidR="00DC7971" w:rsidRPr="00DC7971">
        <w:t xml:space="preserve">. </w:t>
      </w:r>
      <w:r w:rsidRPr="00DC7971">
        <w:t>Текст приказа о поощрении работника оформляется в унифицированной форме Т-11</w:t>
      </w:r>
      <w:r w:rsidR="00DC7971" w:rsidRPr="00DC7971">
        <w:t xml:space="preserve">. </w:t>
      </w:r>
      <w:r w:rsidRPr="00DC7971">
        <w:t>о поощрении работников</w:t>
      </w:r>
      <w:r w:rsidR="00DC7971" w:rsidRPr="00DC7971">
        <w:t xml:space="preserve"> - </w:t>
      </w:r>
      <w:r w:rsidRPr="00DC7971">
        <w:t>в форме Т-11 а</w:t>
      </w:r>
      <w:r w:rsidR="00DC7971" w:rsidRPr="00DC7971">
        <w:t>.</w:t>
      </w:r>
    </w:p>
    <w:p w:rsidR="00DC7971" w:rsidRDefault="00EA46BC" w:rsidP="00DC7971">
      <w:r w:rsidRPr="00DC7971">
        <w:t>Унифицированная форма приказа в заголовочной части соответствует другим формам</w:t>
      </w:r>
      <w:r w:rsidR="00DC7971" w:rsidRPr="00DC7971">
        <w:t xml:space="preserve">. </w:t>
      </w:r>
      <w:r w:rsidRPr="00DC7971">
        <w:t>Содержательная часть включает</w:t>
      </w:r>
      <w:r w:rsidR="00DC7971" w:rsidRPr="00DC7971">
        <w:t xml:space="preserve">: </w:t>
      </w:r>
      <w:r w:rsidRPr="00DC7971">
        <w:t>фамилию, имя, отчество, табельный номер работника, название его должности</w:t>
      </w:r>
      <w:r w:rsidR="00DC7971">
        <w:t xml:space="preserve"> (</w:t>
      </w:r>
      <w:r w:rsidRPr="00DC7971">
        <w:t>профессии</w:t>
      </w:r>
      <w:r w:rsidR="00DC7971" w:rsidRPr="00DC7971">
        <w:t>),</w:t>
      </w:r>
      <w:r w:rsidRPr="00DC7971">
        <w:t xml:space="preserve"> структурного подразделения</w:t>
      </w:r>
      <w:r w:rsidR="00DC7971" w:rsidRPr="00DC7971">
        <w:t xml:space="preserve">. </w:t>
      </w:r>
      <w:r w:rsidRPr="00DC7971">
        <w:t>Далее излагается мотив поощрения</w:t>
      </w:r>
      <w:r w:rsidR="00DC7971" w:rsidRPr="00DC7971">
        <w:t xml:space="preserve">. </w:t>
      </w:r>
      <w:r w:rsidRPr="00DC7971">
        <w:t>Приказ должен содержать указание вида поощрения</w:t>
      </w:r>
      <w:r w:rsidR="00DC7971">
        <w:t xml:space="preserve"> (</w:t>
      </w:r>
      <w:r w:rsidRPr="00DC7971">
        <w:t xml:space="preserve">благодарность, ценный подарок, почетная грамота, премия и </w:t>
      </w:r>
      <w:r w:rsidR="00DC7971">
        <w:t>др.)</w:t>
      </w:r>
      <w:r w:rsidR="00DC7971" w:rsidRPr="00DC7971">
        <w:t xml:space="preserve">. </w:t>
      </w:r>
      <w:r w:rsidRPr="00DC7971">
        <w:t>Приказ подписывает руководитель организации</w:t>
      </w:r>
      <w:r w:rsidR="00DC7971" w:rsidRPr="00DC7971">
        <w:t xml:space="preserve">. </w:t>
      </w:r>
      <w:r w:rsidRPr="00DC7971">
        <w:t>Подлинник приказа остается на хранении в кадровой службе, на его основании сведения о поощрении заносятся в трудовую книжку и учетную форму Т-2</w:t>
      </w:r>
      <w:r w:rsidR="00DC7971">
        <w:t xml:space="preserve"> (</w:t>
      </w:r>
      <w:r w:rsidRPr="00DC7971">
        <w:t>или Т-2ГС</w:t>
      </w:r>
      <w:r w:rsidR="00DC7971" w:rsidRPr="00DC7971">
        <w:t>).</w:t>
      </w:r>
    </w:p>
    <w:p w:rsidR="00DC7971" w:rsidRDefault="00DC7971" w:rsidP="00DC7971"/>
    <w:p w:rsidR="00EA46BC" w:rsidRPr="00DC7971" w:rsidRDefault="00DC7971" w:rsidP="00DC7971">
      <w:pPr>
        <w:pStyle w:val="2"/>
      </w:pPr>
      <w:r>
        <w:t xml:space="preserve">4. </w:t>
      </w:r>
      <w:r w:rsidR="00EA46BC" w:rsidRPr="00DC7971">
        <w:t>Комплекс документов по оформлению дисциплинарных взысканий</w:t>
      </w:r>
    </w:p>
    <w:p w:rsidR="00DC7971" w:rsidRDefault="00DC7971" w:rsidP="00DC7971"/>
    <w:p w:rsidR="00DC7971" w:rsidRDefault="00EA46BC" w:rsidP="00DC7971">
      <w:r w:rsidRPr="00DC7971">
        <w:t>Дисциплинарные взыскания в соответствии с Трудовым кодексом РФ являются правом работодателя</w:t>
      </w:r>
      <w:r w:rsidR="00DC7971" w:rsidRPr="00DC7971">
        <w:t xml:space="preserve"> - </w:t>
      </w:r>
      <w:r w:rsidRPr="00DC7971">
        <w:t>юридического лица</w:t>
      </w:r>
      <w:r w:rsidR="00DC7971" w:rsidRPr="00DC7971">
        <w:t xml:space="preserve">. </w:t>
      </w:r>
      <w:r w:rsidRPr="00DC7971">
        <w:t>Налагать дисциплинарные взыскания имеет только руководитель или его заместитель по кадрам, которому делегированы эти права</w:t>
      </w:r>
      <w:r w:rsidR="00DC7971" w:rsidRPr="00DC7971">
        <w:t>.</w:t>
      </w:r>
    </w:p>
    <w:p w:rsidR="00DC7971" w:rsidRDefault="00EA46BC" w:rsidP="00DC7971">
      <w:r w:rsidRPr="00DC7971"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</w:t>
      </w:r>
      <w:r w:rsidR="00DC7971" w:rsidRPr="00DC7971">
        <w:t xml:space="preserve">. </w:t>
      </w:r>
      <w:r w:rsidRPr="00DC7971">
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виды дисциплинарных взысканий</w:t>
      </w:r>
      <w:r w:rsidR="00DC7971" w:rsidRPr="00DC7971">
        <w:t xml:space="preserve">: </w:t>
      </w:r>
      <w:r w:rsidRPr="00DC7971">
        <w:t>замечание</w:t>
      </w:r>
      <w:r w:rsidR="00DC7971" w:rsidRPr="00DC7971">
        <w:t xml:space="preserve">; </w:t>
      </w:r>
      <w:r w:rsidRPr="00DC7971">
        <w:t>выговор</w:t>
      </w:r>
      <w:r w:rsidR="00DC7971" w:rsidRPr="00DC7971">
        <w:t xml:space="preserve">; </w:t>
      </w:r>
      <w:r w:rsidRPr="00DC7971">
        <w:t>увольнение по соответствующим основаниям</w:t>
      </w:r>
      <w:r w:rsidR="00DC7971" w:rsidRPr="00DC7971">
        <w:t xml:space="preserve">. </w:t>
      </w:r>
      <w:r w:rsidRPr="00DC7971">
        <w:t>Федеральными законами, уставами и положениями о дисциплине для отдельных категорий работников могут быть предусмотрены также и другие дисциплинарные взыскания</w:t>
      </w:r>
      <w:r w:rsidR="00DC7971" w:rsidRPr="00DC7971">
        <w:t>.</w:t>
      </w:r>
    </w:p>
    <w:p w:rsidR="00DC7971" w:rsidRDefault="00EA46BC" w:rsidP="00DC7971">
      <w:r w:rsidRPr="00DC7971">
        <w:t>Взыскание не может быть применено позднее шести месяцев со дня соверше</w:t>
      </w:r>
      <w:r w:rsidR="00497163" w:rsidRPr="00DC7971">
        <w:t>ния проступка, а по результатам ревизии или проверки финансово-хозяйственной деятельности</w:t>
      </w:r>
      <w:r w:rsidR="00DC7971" w:rsidRPr="00DC7971">
        <w:t xml:space="preserve"> - </w:t>
      </w:r>
      <w:r w:rsidR="00497163" w:rsidRPr="00DC7971">
        <w:t>не позднее двух лет со дня его совершения</w:t>
      </w:r>
      <w:r w:rsidR="00DC7971" w:rsidRPr="00DC7971">
        <w:t xml:space="preserve">. </w:t>
      </w:r>
      <w:r w:rsidR="00497163" w:rsidRPr="00DC7971">
        <w:t>В указанные сроки не включается время производства по уголовному делу</w:t>
      </w:r>
      <w:r w:rsidR="00DC7971" w:rsidRPr="00DC7971">
        <w:t>.</w:t>
      </w:r>
    </w:p>
    <w:p w:rsidR="00DC7971" w:rsidRDefault="00497163" w:rsidP="00DC7971">
      <w:r w:rsidRPr="00DC7971">
        <w:t>Объяснительная записка о дисциплинарном пропуске содержит следующие реквизиты</w:t>
      </w:r>
      <w:r w:rsidR="00DC7971" w:rsidRPr="00DC7971">
        <w:t xml:space="preserve">: </w:t>
      </w:r>
      <w:r w:rsidRPr="00DC7971">
        <w:t>наименование структурного подразделения, дата, адресат</w:t>
      </w:r>
      <w:r w:rsidR="00DC7971">
        <w:t xml:space="preserve"> (</w:t>
      </w:r>
      <w:r w:rsidRPr="00DC7971">
        <w:t>руководитель организации</w:t>
      </w:r>
      <w:r w:rsidR="00DC7971">
        <w:t xml:space="preserve"> (</w:t>
      </w:r>
      <w:r w:rsidRPr="00DC7971">
        <w:t>структурного подразделения</w:t>
      </w:r>
      <w:r w:rsidR="00DC7971" w:rsidRPr="00DC7971">
        <w:t xml:space="preserve">) </w:t>
      </w:r>
      <w:r w:rsidRPr="00DC7971">
        <w:t>с указанием его должности, инициалов и фамилии</w:t>
      </w:r>
      <w:r w:rsidR="00DC7971" w:rsidRPr="00DC7971">
        <w:t>),</w:t>
      </w:r>
      <w:r w:rsidRPr="00DC7971">
        <w:t xml:space="preserve"> название вида документа</w:t>
      </w:r>
      <w:r w:rsidR="00DC7971">
        <w:t xml:space="preserve"> (</w:t>
      </w:r>
      <w:r w:rsidRPr="00DC7971">
        <w:t>объяснительная записка</w:t>
      </w:r>
      <w:r w:rsidR="00DC7971" w:rsidRPr="00DC7971">
        <w:t>),</w:t>
      </w:r>
      <w:r w:rsidRPr="00DC7971">
        <w:t xml:space="preserve"> текст, автор</w:t>
      </w:r>
      <w:r w:rsidR="00DC7971">
        <w:t xml:space="preserve"> (</w:t>
      </w:r>
      <w:r w:rsidRPr="00DC7971">
        <w:t>должность, структурное подразделение</w:t>
      </w:r>
      <w:r w:rsidR="00DC7971" w:rsidRPr="00DC7971">
        <w:t>),</w:t>
      </w:r>
      <w:r w:rsidRPr="00DC7971">
        <w:t xml:space="preserve"> подпись</w:t>
      </w:r>
      <w:r w:rsidR="00DC7971">
        <w:t xml:space="preserve"> (</w:t>
      </w:r>
      <w:r w:rsidRPr="00DC7971">
        <w:t>включая личную подпись, инициалы и фамилию</w:t>
      </w:r>
      <w:r w:rsidR="00DC7971" w:rsidRPr="00DC7971">
        <w:t xml:space="preserve">). </w:t>
      </w:r>
      <w:r w:rsidRPr="00DC7971">
        <w:t>В тексте объясняются причины произошедшего</w:t>
      </w:r>
      <w:r w:rsidR="00DC7971" w:rsidRPr="00DC7971">
        <w:t xml:space="preserve"> - </w:t>
      </w:r>
      <w:r w:rsidRPr="00DC7971">
        <w:t>нарушения трудовой дисциплины, невыполнения какого-либо задания и др</w:t>
      </w:r>
      <w:r w:rsidR="00DC7971" w:rsidRPr="00DC7971">
        <w:t>.</w:t>
      </w:r>
    </w:p>
    <w:p w:rsidR="00DC7971" w:rsidRDefault="00497163" w:rsidP="00DC7971">
      <w:r w:rsidRPr="00DC7971">
        <w:t>Докладную записку о нарушении трудовой дисциплины составляет руководитель структурного подразделения на основании объяснительной записки работника, она может быть написана от руки на стандартном листе бумаги</w:t>
      </w:r>
      <w:r w:rsidR="00DC7971" w:rsidRPr="00DC7971">
        <w:t xml:space="preserve">. </w:t>
      </w:r>
      <w:r w:rsidRPr="00DC7971">
        <w:t>Докладная записка содержит следующие реквизиты</w:t>
      </w:r>
      <w:r w:rsidR="00DC7971" w:rsidRPr="00DC7971">
        <w:t xml:space="preserve">: </w:t>
      </w:r>
      <w:r w:rsidRPr="00DC7971">
        <w:t>наименование структурного подразделения, наименование вида документа</w:t>
      </w:r>
      <w:r w:rsidR="00DC7971">
        <w:t xml:space="preserve"> (</w:t>
      </w:r>
      <w:r w:rsidRPr="00DC7971">
        <w:t>докладная записка</w:t>
      </w:r>
      <w:r w:rsidR="00DC7971" w:rsidRPr="00DC7971">
        <w:t>),</w:t>
      </w:r>
      <w:r w:rsidRPr="00DC7971">
        <w:t xml:space="preserve"> дата, адресат</w:t>
      </w:r>
      <w:r w:rsidR="00DC7971">
        <w:t xml:space="preserve"> (</w:t>
      </w:r>
      <w:r w:rsidRPr="00DC7971">
        <w:t>руководитель организации с указанием его должности, инициалов и фамилии</w:t>
      </w:r>
      <w:r w:rsidR="00DC7971" w:rsidRPr="00DC7971">
        <w:t>),</w:t>
      </w:r>
      <w:r w:rsidRPr="00DC7971">
        <w:t xml:space="preserve"> заголовок к тексту, текст, подпись</w:t>
      </w:r>
      <w:r w:rsidR="00DC7971">
        <w:t xml:space="preserve"> (</w:t>
      </w:r>
      <w:r w:rsidRPr="00DC7971">
        <w:t>включая наименование должности, личную подпись, инициалы и фамилию</w:t>
      </w:r>
      <w:r w:rsidR="00DC7971" w:rsidRPr="00DC7971">
        <w:t>).</w:t>
      </w:r>
    </w:p>
    <w:p w:rsidR="00DC7971" w:rsidRDefault="00497163" w:rsidP="00DC7971">
      <w:r w:rsidRPr="00DC7971">
        <w:t>Приказ о наложении дисциплинарного взыскания составляется в текстовой форме, как правило, на бланке приказов</w:t>
      </w:r>
      <w:r w:rsidR="00DC7971" w:rsidRPr="00DC7971">
        <w:t xml:space="preserve">. </w:t>
      </w:r>
      <w:r w:rsidRPr="00DC7971">
        <w:t>В заголовочной части документа размещаются наименование организации, ее код по ОКПО, наименование вида документа</w:t>
      </w:r>
      <w:r w:rsidR="00DC7971">
        <w:t xml:space="preserve"> (</w:t>
      </w:r>
      <w:r w:rsidRPr="00DC7971">
        <w:t>приказ</w:t>
      </w:r>
      <w:r w:rsidR="00DC7971" w:rsidRPr="00DC7971">
        <w:t>),</w:t>
      </w:r>
      <w:r w:rsidRPr="00DC7971">
        <w:t xml:space="preserve"> место для даты и номера, место издания документа</w:t>
      </w:r>
      <w:r w:rsidR="00DC7971" w:rsidRPr="00DC7971">
        <w:t xml:space="preserve">. </w:t>
      </w:r>
      <w:r w:rsidRPr="00DC7971">
        <w:t>К приказу обязательно составляется заголовок, отвечающий на вопрос</w:t>
      </w:r>
      <w:r w:rsidR="00DC7971">
        <w:t xml:space="preserve"> "</w:t>
      </w:r>
      <w:r w:rsidRPr="00DC7971">
        <w:t>О чем</w:t>
      </w:r>
      <w:r w:rsidR="00DC7971">
        <w:t xml:space="preserve">?", </w:t>
      </w:r>
      <w:r w:rsidRPr="00DC7971">
        <w:t>например</w:t>
      </w:r>
      <w:r w:rsidR="00DC7971" w:rsidRPr="00DC7971">
        <w:t>:</w:t>
      </w:r>
      <w:r w:rsidR="00DC7971">
        <w:t xml:space="preserve"> "</w:t>
      </w:r>
      <w:r w:rsidRPr="00DC7971">
        <w:t>Об объявлении выговора</w:t>
      </w:r>
      <w:r w:rsidR="00DC7971">
        <w:t>..."</w:t>
      </w:r>
    </w:p>
    <w:p w:rsidR="00DC7971" w:rsidRDefault="00497163" w:rsidP="00DC7971">
      <w:r w:rsidRPr="00DC7971">
        <w:t>Текст приказа состоит из двух частей</w:t>
      </w:r>
      <w:r w:rsidR="00DC7971" w:rsidRPr="00DC7971">
        <w:t xml:space="preserve">: </w:t>
      </w:r>
      <w:r w:rsidRPr="00DC7971">
        <w:t>констатирующей</w:t>
      </w:r>
      <w:r w:rsidR="00DC7971">
        <w:t xml:space="preserve"> (</w:t>
      </w:r>
      <w:r w:rsidRPr="00DC7971">
        <w:t>или вводной</w:t>
      </w:r>
      <w:r w:rsidR="00DC7971" w:rsidRPr="00DC7971">
        <w:t xml:space="preserve">) </w:t>
      </w:r>
      <w:r w:rsidRPr="00DC7971">
        <w:t>и распорядительной</w:t>
      </w:r>
      <w:r w:rsidR="00DC7971" w:rsidRPr="00DC7971">
        <w:t xml:space="preserve">. </w:t>
      </w:r>
      <w:r w:rsidRPr="00DC7971">
        <w:t>В первой части излагаются причины издания приказа, приводятся факты нарушения трудовой дисциплины</w:t>
      </w:r>
      <w:r w:rsidR="00DC7971" w:rsidRPr="00DC7971">
        <w:t xml:space="preserve">. </w:t>
      </w:r>
      <w:r w:rsidRPr="00DC7971">
        <w:t>Вторая, распорядительная, часть начинается с указания распорядительного действия, например</w:t>
      </w:r>
      <w:r w:rsidR="00DC7971" w:rsidRPr="00DC7971">
        <w:t>:</w:t>
      </w:r>
      <w:r w:rsidR="00DC7971">
        <w:t xml:space="preserve"> "</w:t>
      </w:r>
      <w:r w:rsidRPr="00DC7971">
        <w:t>ОБЪЯВИТЬ выговор</w:t>
      </w:r>
      <w:r w:rsidR="00DC7971">
        <w:t>".</w:t>
      </w:r>
    </w:p>
    <w:p w:rsidR="00DC7971" w:rsidRDefault="00DC7971" w:rsidP="00DC7971"/>
    <w:p w:rsidR="00497163" w:rsidRPr="00DC7971" w:rsidRDefault="00DC7971" w:rsidP="00DC7971">
      <w:pPr>
        <w:pStyle w:val="2"/>
      </w:pPr>
      <w:r>
        <w:t xml:space="preserve">5. </w:t>
      </w:r>
      <w:r w:rsidR="00497163" w:rsidRPr="00DC7971">
        <w:t>Комплекс документов по оформлению аттестации работников</w:t>
      </w:r>
    </w:p>
    <w:p w:rsidR="00DC7971" w:rsidRDefault="00DC7971" w:rsidP="00DC7971"/>
    <w:p w:rsidR="00DC7971" w:rsidRDefault="00497163" w:rsidP="00DC7971">
      <w:r w:rsidRPr="00DC7971">
        <w:t>Под аттестацией понимается процедура определения соответствия работников занимаемой должности</w:t>
      </w:r>
      <w:r w:rsidR="00DC7971" w:rsidRPr="00DC7971">
        <w:t>.</w:t>
      </w:r>
    </w:p>
    <w:p w:rsidR="00DC7971" w:rsidRDefault="00497163" w:rsidP="00DC7971">
      <w:r w:rsidRPr="00DC7971">
        <w:t>Аттестация проводится в соответствии с Основными положениями о порядке проведения аттестации служащих учреждений, организаций и предприятий, находящихся на бюджетном финансировании, утвержденными постановлением Минтруда России №27 и Минюста России №8/196 от 23 октября 1992 года</w:t>
      </w:r>
      <w:r w:rsidR="00DC7971" w:rsidRPr="00DC7971">
        <w:t xml:space="preserve">. </w:t>
      </w:r>
      <w:r w:rsidR="00F9407F" w:rsidRPr="00DC7971">
        <w:t>Аттестации подлежат все категории служащих, кроме лиц, проходящих аттестацию в комиссиях, специально создаваемых вышестоящими органами по подчиненности</w:t>
      </w:r>
      <w:r w:rsidR="00DC7971" w:rsidRPr="00DC7971">
        <w:t xml:space="preserve">. </w:t>
      </w:r>
      <w:r w:rsidR="009116F6" w:rsidRPr="00DC7971">
        <w:t>Для проведения аттестации должна быть утверждена приказом руководителя аттестационная комиссия</w:t>
      </w:r>
      <w:r w:rsidR="00DC7971" w:rsidRPr="00DC7971">
        <w:t xml:space="preserve">. </w:t>
      </w:r>
      <w:r w:rsidR="009116F6" w:rsidRPr="00DC7971">
        <w:t>По поручению руководителя организации, согласованному с выборным профсоюзным органом, проект приказа о создании аттестационной комиссии и проведении аттестации готовит секретарь будущей комиссии</w:t>
      </w:r>
      <w:r w:rsidR="00DC7971" w:rsidRPr="00DC7971">
        <w:t xml:space="preserve">. </w:t>
      </w:r>
      <w:r w:rsidR="009116F6" w:rsidRPr="00DC7971">
        <w:t>Приказ о проведении аттестации составляется в текстовой форме, как правило, на бланке приказов</w:t>
      </w:r>
      <w:r w:rsidR="00DC7971" w:rsidRPr="00DC7971">
        <w:t xml:space="preserve">. </w:t>
      </w:r>
      <w:r w:rsidR="009116F6" w:rsidRPr="00DC7971">
        <w:t>Текст приказа состоит из двух частей</w:t>
      </w:r>
      <w:r w:rsidR="00DC7971" w:rsidRPr="00DC7971">
        <w:t xml:space="preserve">: </w:t>
      </w:r>
      <w:r w:rsidR="009116F6" w:rsidRPr="00DC7971">
        <w:t>констатирующей</w:t>
      </w:r>
      <w:r w:rsidR="00DC7971">
        <w:t xml:space="preserve"> (</w:t>
      </w:r>
      <w:r w:rsidR="009116F6" w:rsidRPr="00DC7971">
        <w:t>или вводной</w:t>
      </w:r>
      <w:r w:rsidR="00DC7971" w:rsidRPr="00DC7971">
        <w:t xml:space="preserve">) </w:t>
      </w:r>
      <w:r w:rsidR="009116F6" w:rsidRPr="00DC7971">
        <w:t>и распорядительной</w:t>
      </w:r>
      <w:r w:rsidR="00DC7971" w:rsidRPr="00DC7971">
        <w:t xml:space="preserve">. </w:t>
      </w:r>
      <w:r w:rsidR="00741073" w:rsidRPr="00DC7971">
        <w:t>Приказ подписывает руководитель организации</w:t>
      </w:r>
      <w:r w:rsidR="00DC7971" w:rsidRPr="00DC7971">
        <w:t xml:space="preserve">. </w:t>
      </w:r>
      <w:r w:rsidR="00741073" w:rsidRPr="00DC7971">
        <w:t>В графике проведения аттестации указываются наименование подразделения, в котором работает аттестуемый, его фамилия, должность, даты проведения аттестации и представления в аттестационную комиссию необходимых документов, а также должности и фамилии работников, ответственных за их подготовку</w:t>
      </w:r>
      <w:r w:rsidR="00DC7971" w:rsidRPr="00DC7971">
        <w:t xml:space="preserve">. </w:t>
      </w:r>
      <w:r w:rsidR="00741073" w:rsidRPr="00DC7971">
        <w:t>Не позднее чем за две недели до начала аттестации на каждого работника должно быть подготовлено заключение</w:t>
      </w:r>
      <w:r w:rsidR="00DC7971">
        <w:t xml:space="preserve"> (</w:t>
      </w:r>
      <w:r w:rsidR="00741073" w:rsidRPr="00DC7971">
        <w:t>представление, отзыв</w:t>
      </w:r>
      <w:r w:rsidR="00DC7971" w:rsidRPr="00DC7971">
        <w:t xml:space="preserve">) </w:t>
      </w:r>
      <w:r w:rsidR="00741073" w:rsidRPr="00DC7971">
        <w:t>о работе</w:t>
      </w:r>
      <w:r w:rsidR="00DC7971" w:rsidRPr="00DC7971">
        <w:t xml:space="preserve">. </w:t>
      </w:r>
      <w:r w:rsidR="00741073" w:rsidRPr="00DC7971">
        <w:t>Этот документ составляет непосредственный руководитель аттестуемого</w:t>
      </w:r>
      <w:r w:rsidR="00DC7971" w:rsidRPr="00DC7971">
        <w:t xml:space="preserve">. </w:t>
      </w:r>
      <w:r w:rsidR="00741073" w:rsidRPr="00DC7971">
        <w:t>Заключение содержит всестороннюю оценку соответствия работника квалификационным требованиям</w:t>
      </w:r>
      <w:r w:rsidR="00DC7971" w:rsidRPr="00DC7971">
        <w:t xml:space="preserve">. </w:t>
      </w:r>
      <w:r w:rsidR="00741073" w:rsidRPr="00DC7971">
        <w:t>Заседание аттестационной комиссии оформляется протоколом</w:t>
      </w:r>
      <w:r w:rsidR="00DC7971" w:rsidRPr="00DC7971">
        <w:t xml:space="preserve">. </w:t>
      </w:r>
      <w:r w:rsidR="00741073" w:rsidRPr="00DC7971">
        <w:t>Аттестационный лист является документом, содержащим результаты аттестации</w:t>
      </w:r>
      <w:r w:rsidR="00DC7971">
        <w:t xml:space="preserve"> (</w:t>
      </w:r>
      <w:r w:rsidR="00741073" w:rsidRPr="00DC7971">
        <w:t>оценку и рекомендации</w:t>
      </w:r>
      <w:r w:rsidR="00DC7971" w:rsidRPr="00DC7971">
        <w:t xml:space="preserve">). </w:t>
      </w:r>
      <w:r w:rsidR="00741073" w:rsidRPr="00DC7971">
        <w:t>Форма аттестационного листа не унифицирована</w:t>
      </w:r>
      <w:r w:rsidR="00DC7971" w:rsidRPr="00DC7971">
        <w:t xml:space="preserve">. </w:t>
      </w:r>
      <w:r w:rsidR="00741073" w:rsidRPr="00DC7971">
        <w:t>В месячный срок со дня аттестации руководитель организации издает приказ об утверждении итогов аттестации</w:t>
      </w:r>
      <w:r w:rsidR="00DC7971" w:rsidRPr="00DC7971">
        <w:t>.</w:t>
      </w:r>
    </w:p>
    <w:p w:rsidR="00DC7971" w:rsidRDefault="00DC7971" w:rsidP="00DC7971"/>
    <w:p w:rsidR="00741073" w:rsidRPr="00DC7971" w:rsidRDefault="00DC7971" w:rsidP="00DC7971">
      <w:pPr>
        <w:pStyle w:val="2"/>
      </w:pPr>
      <w:r>
        <w:t xml:space="preserve">6. </w:t>
      </w:r>
      <w:r w:rsidR="00741073" w:rsidRPr="00DC7971">
        <w:t>Комплекс документов по оформлению служебных командировок</w:t>
      </w:r>
    </w:p>
    <w:p w:rsidR="00DC7971" w:rsidRDefault="00DC7971" w:rsidP="00DC7971"/>
    <w:p w:rsidR="00DC7971" w:rsidRDefault="00741073" w:rsidP="00DC7971">
      <w:r w:rsidRPr="00DC7971">
        <w:t>Служебной командировкой считается поездка работника по распоряжению работодателя на определенный срок для выполнения служебного поручения вне места постоянной работы</w:t>
      </w:r>
      <w:r w:rsidR="00DC7971" w:rsidRPr="00DC7971">
        <w:t xml:space="preserve">. </w:t>
      </w:r>
      <w:r w:rsidRPr="00DC7971">
        <w:t>Оформление командировок осуществляется с использованием унифицированных форм документов</w:t>
      </w:r>
      <w:r w:rsidR="00DC7971" w:rsidRPr="00DC7971">
        <w:t xml:space="preserve">: </w:t>
      </w:r>
      <w:r w:rsidRPr="00DC7971">
        <w:t>индивидуального и сводного приказов о командировании, командировочного удостоверения и единой формы служебного задания и отчета о его выполнении</w:t>
      </w:r>
      <w:r w:rsidR="00DC7971" w:rsidRPr="00DC7971">
        <w:t>.</w:t>
      </w:r>
    </w:p>
    <w:p w:rsidR="00DC7971" w:rsidRDefault="00741073" w:rsidP="00DC7971">
      <w:r w:rsidRPr="00DC7971">
        <w:t>Командирование сотрудников осуществляет администрация</w:t>
      </w:r>
      <w:r w:rsidR="00DC7971" w:rsidRPr="00DC7971">
        <w:t xml:space="preserve">. </w:t>
      </w:r>
      <w:r w:rsidRPr="00DC7971">
        <w:t>Инициативным документом и основанием приказа о командировании является служебное задание, подписанное руководителем структурного подразделения</w:t>
      </w:r>
      <w:r w:rsidR="00DC7971" w:rsidRPr="00DC7971">
        <w:t>.</w:t>
      </w:r>
    </w:p>
    <w:p w:rsidR="00DC7971" w:rsidRDefault="00741073" w:rsidP="00DC7971">
      <w:r w:rsidRPr="00DC7971">
        <w:t>По окончании командировки работник заполняет в служебном задании краткий отчет, подписывает его, руководитель подразделения составляет свое краткое заключение о выполнении задания и подписывает его</w:t>
      </w:r>
      <w:r w:rsidR="00DC7971" w:rsidRPr="00DC7971">
        <w:t xml:space="preserve">. </w:t>
      </w:r>
      <w:r w:rsidRPr="00DC7971">
        <w:t>Служебное задание передается работником в бухгалтерию вместе с командировочным удостоверением и авансовым отчетом</w:t>
      </w:r>
      <w:r w:rsidR="00DC7971" w:rsidRPr="00DC7971">
        <w:t xml:space="preserve">. </w:t>
      </w:r>
      <w:r w:rsidRPr="00DC7971">
        <w:t>Направление работника в командировку оформляется приказом</w:t>
      </w:r>
      <w:r w:rsidR="00DC7971">
        <w:t xml:space="preserve"> (</w:t>
      </w:r>
      <w:r w:rsidRPr="00DC7971">
        <w:t>распоряжением</w:t>
      </w:r>
      <w:r w:rsidR="00DC7971" w:rsidRPr="00DC7971">
        <w:t xml:space="preserve">) </w:t>
      </w:r>
      <w:r w:rsidRPr="00DC7971">
        <w:t>о направлении работника в командировку</w:t>
      </w:r>
      <w:r w:rsidR="00DC7971" w:rsidRPr="00DC7971">
        <w:t xml:space="preserve">. </w:t>
      </w:r>
      <w:r w:rsidRPr="00DC7971">
        <w:t>Командировочное удостоверение заполняется на основании служебного задания и приказа</w:t>
      </w:r>
      <w:r w:rsidR="00DC7971" w:rsidRPr="00DC7971">
        <w:t>.</w:t>
      </w:r>
    </w:p>
    <w:p w:rsidR="00741073" w:rsidRPr="00DC7971" w:rsidRDefault="00DC7971" w:rsidP="00DC7971">
      <w:pPr>
        <w:pStyle w:val="2"/>
      </w:pPr>
      <w:r>
        <w:br w:type="page"/>
        <w:t xml:space="preserve">7. </w:t>
      </w:r>
      <w:r w:rsidR="00741073" w:rsidRPr="00DC7971">
        <w:t>Комплекс документов по оформлению увольнения</w:t>
      </w:r>
    </w:p>
    <w:p w:rsidR="00DC7971" w:rsidRDefault="00DC7971" w:rsidP="00DC7971"/>
    <w:p w:rsidR="00DC7971" w:rsidRDefault="00741073" w:rsidP="00DC7971">
      <w:r w:rsidRPr="00DC7971">
        <w:t>В соответствии с законодательством увольнение работника оформляется в случаях</w:t>
      </w:r>
      <w:r w:rsidR="00AA7767" w:rsidRPr="00DC7971">
        <w:t xml:space="preserve"> прекращения трудового договора</w:t>
      </w:r>
      <w:r w:rsidR="00DC7971" w:rsidRPr="00DC7971">
        <w:t xml:space="preserve">. </w:t>
      </w:r>
      <w:r w:rsidRPr="00DC7971">
        <w:t>Основанием для прекращения трудового договора может являться соглашение сторон, истечение срока договора, инициатива работодателя, инициатива работника</w:t>
      </w:r>
      <w:r w:rsidR="00DC7971" w:rsidRPr="00DC7971">
        <w:t>.</w:t>
      </w:r>
    </w:p>
    <w:p w:rsidR="00DC7971" w:rsidRDefault="00741073" w:rsidP="00DC7971">
      <w:r w:rsidRPr="00DC7971">
        <w:t>Работник имеет право расторгнуть трудовой договор, предупредив об этом работодателя в письменной форме за две недели</w:t>
      </w:r>
      <w:r w:rsidR="00DC7971" w:rsidRPr="00DC7971">
        <w:t xml:space="preserve">. </w:t>
      </w:r>
      <w:r w:rsidRPr="00DC7971">
        <w:t>По соглашению сторон между работником и работодателем трудовой договор может быть расторгнут и до истечения срока предупреждения об увольнении</w:t>
      </w:r>
      <w:r w:rsidR="00DC7971" w:rsidRPr="00DC7971">
        <w:t xml:space="preserve">. </w:t>
      </w:r>
      <w:r w:rsidR="00AA7767" w:rsidRPr="00DC7971">
        <w:t>Заявление об увольнении является письменной формой предупреждения работодателя о расторжении трудового договора по инициативе работника</w:t>
      </w:r>
      <w:r w:rsidR="00DC7971" w:rsidRPr="00DC7971">
        <w:t xml:space="preserve">. </w:t>
      </w:r>
      <w:r w:rsidR="00AA7767" w:rsidRPr="00DC7971">
        <w:t>Заявление пишется от руки, адресуется руководителю организации</w:t>
      </w:r>
      <w:r w:rsidR="00DC7971">
        <w:t xml:space="preserve"> (</w:t>
      </w:r>
      <w:r w:rsidR="00AA7767" w:rsidRPr="00DC7971">
        <w:t>или его заместителю по кадровой работе</w:t>
      </w:r>
      <w:r w:rsidR="00DC7971" w:rsidRPr="00DC7971">
        <w:t>),</w:t>
      </w:r>
      <w:r w:rsidR="00AA7767" w:rsidRPr="00DC7971">
        <w:t xml:space="preserve"> в тексте излагаются просьба работника об увольнении, причина и срок увольнения</w:t>
      </w:r>
      <w:r w:rsidR="00DC7971" w:rsidRPr="00DC7971">
        <w:t xml:space="preserve">. </w:t>
      </w:r>
      <w:r w:rsidR="00AA7767" w:rsidRPr="00DC7971">
        <w:t>В документе обязательно должна содержаться и дата подачи заявления</w:t>
      </w:r>
      <w:r w:rsidR="00DC7971" w:rsidRPr="00DC7971">
        <w:t xml:space="preserve">. </w:t>
      </w:r>
      <w:r w:rsidR="00AA7767" w:rsidRPr="00DC7971">
        <w:t>Инспектор отдела кадров на основании заявления и резолюции руководителя организации готовит приказ об увольнении</w:t>
      </w:r>
      <w:r w:rsidR="00DC7971" w:rsidRPr="00DC7971">
        <w:t xml:space="preserve">. </w:t>
      </w:r>
      <w:r w:rsidR="00AA7767" w:rsidRPr="00DC7971">
        <w:t>Увольнение работников документируют с применением форм Т-8</w:t>
      </w:r>
      <w:r w:rsidR="00DC7971">
        <w:t xml:space="preserve"> "</w:t>
      </w:r>
      <w:r w:rsidR="00AA7767" w:rsidRPr="00DC7971">
        <w:t>Приказ</w:t>
      </w:r>
      <w:r w:rsidR="00DC7971">
        <w:t xml:space="preserve"> (</w:t>
      </w:r>
      <w:r w:rsidR="00AA7767" w:rsidRPr="00DC7971">
        <w:t>распоряжение</w:t>
      </w:r>
      <w:r w:rsidR="00DC7971" w:rsidRPr="00DC7971">
        <w:t xml:space="preserve">) </w:t>
      </w:r>
      <w:r w:rsidR="00AA7767" w:rsidRPr="00DC7971">
        <w:t>о прекращении действия трудового договора</w:t>
      </w:r>
      <w:r w:rsidR="00DC7971">
        <w:t xml:space="preserve"> (</w:t>
      </w:r>
      <w:r w:rsidR="00AA7767" w:rsidRPr="00DC7971">
        <w:t>контракта</w:t>
      </w:r>
      <w:r w:rsidR="00DC7971" w:rsidRPr="00DC7971">
        <w:t xml:space="preserve">) </w:t>
      </w:r>
      <w:r w:rsidR="00AA7767" w:rsidRPr="00DC7971">
        <w:t>с работником</w:t>
      </w:r>
      <w:r w:rsidR="00DC7971">
        <w:t xml:space="preserve">" </w:t>
      </w:r>
      <w:r w:rsidR="00AA7767" w:rsidRPr="00DC7971">
        <w:t>и Т-8а</w:t>
      </w:r>
      <w:r w:rsidR="00DC7971">
        <w:t xml:space="preserve"> "</w:t>
      </w:r>
      <w:r w:rsidR="00AA7767" w:rsidRPr="00DC7971">
        <w:t>Приказ</w:t>
      </w:r>
      <w:r w:rsidR="00DC7971">
        <w:t xml:space="preserve"> (</w:t>
      </w:r>
      <w:r w:rsidR="00AA7767" w:rsidRPr="00DC7971">
        <w:t>распоряжение</w:t>
      </w:r>
      <w:r w:rsidR="00DC7971" w:rsidRPr="00DC7971">
        <w:t xml:space="preserve">) </w:t>
      </w:r>
      <w:r w:rsidR="00AA7767" w:rsidRPr="00DC7971">
        <w:t>о прекращении действия трудового договора с работниками</w:t>
      </w:r>
      <w:r w:rsidR="00DC7971">
        <w:t xml:space="preserve">". </w:t>
      </w:r>
      <w:r w:rsidR="00AA7767" w:rsidRPr="00DC7971">
        <w:t>В приказе об увольнении обязательно указывают причины увольнения</w:t>
      </w:r>
      <w:r w:rsidR="00DC7971" w:rsidRPr="00DC7971">
        <w:t>.</w:t>
      </w:r>
    </w:p>
    <w:p w:rsidR="00DC7971" w:rsidRDefault="00AA7767" w:rsidP="00DC7971">
      <w:r w:rsidRPr="00DC7971">
        <w:t>Уведомление о расторжении трудового договора является предупреждением работодателя работнику об увольнении</w:t>
      </w:r>
      <w:r w:rsidR="00DC7971" w:rsidRPr="00DC7971">
        <w:t xml:space="preserve">. </w:t>
      </w:r>
      <w:r w:rsidRPr="00DC7971">
        <w:t>Форма и порядок оформления уведомления не унифицированы, однако необходимо соблюдать следующие требования</w:t>
      </w:r>
      <w:r w:rsidR="00DC7971" w:rsidRPr="00DC7971">
        <w:t xml:space="preserve">: </w:t>
      </w:r>
      <w:r w:rsidRPr="00DC7971">
        <w:t>документ должен содержать наименование организации</w:t>
      </w:r>
      <w:r w:rsidR="00DC7971" w:rsidRPr="00DC7971">
        <w:t xml:space="preserve">; </w:t>
      </w:r>
      <w:r w:rsidRPr="00DC7971">
        <w:t>документ должен быть зарегистрирован, и его дата должна соответствовать требованиям законодательства</w:t>
      </w:r>
      <w:r w:rsidR="00DC7971">
        <w:t xml:space="preserve"> (</w:t>
      </w:r>
      <w:r w:rsidRPr="00DC7971">
        <w:t>уведомление направляется не позднее чем за три дня до увольнения</w:t>
      </w:r>
      <w:r w:rsidR="00DC7971" w:rsidRPr="00DC7971">
        <w:t xml:space="preserve">); </w:t>
      </w:r>
      <w:r w:rsidRPr="00DC7971">
        <w:t>текст уведомления должен содержать сообщение о расторжении договора и причины, по которым работодатель пришел к такому решению</w:t>
      </w:r>
      <w:r w:rsidR="00DC7971" w:rsidRPr="00DC7971">
        <w:t xml:space="preserve">; </w:t>
      </w:r>
      <w:r w:rsidRPr="00DC7971">
        <w:t>документ должен быть подписан работодателем</w:t>
      </w:r>
      <w:r w:rsidR="00DC7971">
        <w:t xml:space="preserve"> (</w:t>
      </w:r>
      <w:r w:rsidRPr="00DC7971">
        <w:t>руководителем организации</w:t>
      </w:r>
      <w:r w:rsidR="00DC7971" w:rsidRPr="00DC7971">
        <w:t xml:space="preserve">) </w:t>
      </w:r>
      <w:r w:rsidRPr="00DC7971">
        <w:t>с указанием его должности, инициалов и фамилии</w:t>
      </w:r>
      <w:r w:rsidR="00DC7971" w:rsidRPr="00DC7971">
        <w:t>.</w:t>
      </w:r>
    </w:p>
    <w:p w:rsidR="00DC7971" w:rsidRDefault="00DC7971" w:rsidP="00DC7971"/>
    <w:p w:rsidR="00DC7971" w:rsidRDefault="00DC72DC" w:rsidP="00DC7971">
      <w:pPr>
        <w:jc w:val="right"/>
      </w:pPr>
      <w:r w:rsidRPr="00DC7971">
        <w:t>ООО</w:t>
      </w:r>
      <w:r w:rsidR="00DC7971">
        <w:t xml:space="preserve"> "</w:t>
      </w:r>
      <w:r w:rsidRPr="00DC7971">
        <w:t>ТехПром-Центр</w:t>
      </w:r>
    </w:p>
    <w:p w:rsidR="00DC7971" w:rsidRDefault="00DC7971" w:rsidP="00DC7971">
      <w:pPr>
        <w:jc w:val="right"/>
      </w:pPr>
      <w:r>
        <w:t>"</w:t>
      </w:r>
      <w:r w:rsidR="00B3036C" w:rsidRPr="00DC7971">
        <w:t>Заведующему отделом</w:t>
      </w:r>
    </w:p>
    <w:p w:rsidR="00B3036C" w:rsidRPr="00DC7971" w:rsidRDefault="00B3036C" w:rsidP="00DC7971">
      <w:pPr>
        <w:jc w:val="right"/>
      </w:pPr>
      <w:r w:rsidRPr="00DC7971">
        <w:t>статистики</w:t>
      </w:r>
      <w:r w:rsidR="00DC7971" w:rsidRPr="00DC7971">
        <w:t xml:space="preserve"> </w:t>
      </w:r>
      <w:r w:rsidRPr="00DC7971">
        <w:t>Рыбинского района</w:t>
      </w:r>
    </w:p>
    <w:p w:rsidR="00DC72DC" w:rsidRPr="00DC7971" w:rsidRDefault="00B3036C" w:rsidP="00DC7971">
      <w:pPr>
        <w:jc w:val="right"/>
      </w:pPr>
      <w:r w:rsidRPr="00DC7971">
        <w:t>Ярославской области</w:t>
      </w:r>
    </w:p>
    <w:p w:rsidR="00DC7971" w:rsidRPr="00DC7971" w:rsidRDefault="00B3036C" w:rsidP="00DC7971">
      <w:pPr>
        <w:jc w:val="right"/>
      </w:pPr>
      <w:r w:rsidRPr="00DC7971">
        <w:t>А</w:t>
      </w:r>
      <w:r w:rsidR="00DC7971">
        <w:t xml:space="preserve">.Н. </w:t>
      </w:r>
      <w:r w:rsidRPr="00DC7971">
        <w:t>Иванову</w:t>
      </w:r>
    </w:p>
    <w:p w:rsidR="00DC7971" w:rsidRDefault="00DC7971" w:rsidP="00DC7971"/>
    <w:p w:rsidR="00DC72DC" w:rsidRPr="00DC7971" w:rsidRDefault="00DC72DC" w:rsidP="000A16CB">
      <w:pPr>
        <w:pStyle w:val="af8"/>
      </w:pPr>
      <w:r w:rsidRPr="00DC7971">
        <w:t>СПРАВКА</w:t>
      </w:r>
    </w:p>
    <w:p w:rsidR="000A16CB" w:rsidRDefault="000A16CB" w:rsidP="00DC7971"/>
    <w:p w:rsidR="00DC7971" w:rsidRPr="00DC7971" w:rsidRDefault="00DC72DC" w:rsidP="00DC7971">
      <w:r w:rsidRPr="00DC7971">
        <w:t>1</w:t>
      </w:r>
      <w:r w:rsidR="00DC7971">
        <w:t>5.10.20</w:t>
      </w:r>
      <w:r w:rsidRPr="00DC7971">
        <w:t>07</w:t>
      </w:r>
      <w:r w:rsidR="00DC7971" w:rsidRPr="00DC7971">
        <w:t xml:space="preserve"> </w:t>
      </w:r>
      <w:r w:rsidRPr="00DC7971">
        <w:t>№ 7657</w:t>
      </w:r>
    </w:p>
    <w:p w:rsidR="00DC7971" w:rsidRPr="00DC7971" w:rsidRDefault="00DC72DC" w:rsidP="00DC7971">
      <w:r w:rsidRPr="00DC7971">
        <w:t>О закупке мебели и оборудования</w:t>
      </w:r>
      <w:r w:rsidR="000A16CB">
        <w:t>.</w:t>
      </w:r>
    </w:p>
    <w:p w:rsidR="00DC7971" w:rsidRDefault="00DC72DC" w:rsidP="00DC7971">
      <w:r w:rsidRPr="00DC7971">
        <w:t>В третьем квартале 2007 года в соответствии с планом модернизации офисной мебели и оборудования ООО</w:t>
      </w:r>
      <w:r w:rsidR="00DC7971">
        <w:t xml:space="preserve"> "</w:t>
      </w:r>
      <w:r w:rsidRPr="00DC7971">
        <w:t>ТехПром-Центр</w:t>
      </w:r>
      <w:r w:rsidR="00DC7971">
        <w:t xml:space="preserve">" </w:t>
      </w:r>
      <w:r w:rsidRPr="00DC7971">
        <w:t>были закуплены следующие комплекты мебели и оборудования</w:t>
      </w:r>
      <w:r w:rsidR="00DC7971" w:rsidRPr="00DC7971">
        <w:t>:</w:t>
      </w:r>
    </w:p>
    <w:p w:rsidR="00B3036C" w:rsidRPr="00DC7971" w:rsidRDefault="00B3036C" w:rsidP="00DC797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783"/>
      </w:tblGrid>
      <w:tr w:rsidR="00DC72DC" w:rsidRPr="00DC7971" w:rsidTr="00EE2AD4">
        <w:trPr>
          <w:jc w:val="center"/>
        </w:trPr>
        <w:tc>
          <w:tcPr>
            <w:tcW w:w="4206" w:type="dxa"/>
            <w:shd w:val="clear" w:color="auto" w:fill="auto"/>
          </w:tcPr>
          <w:p w:rsidR="00DC72DC" w:rsidRPr="00DC7971" w:rsidRDefault="00DC72DC" w:rsidP="000A16CB">
            <w:pPr>
              <w:pStyle w:val="af9"/>
            </w:pPr>
            <w:r w:rsidRPr="00DC7971">
              <w:t>Наименование отдела</w:t>
            </w:r>
          </w:p>
        </w:tc>
        <w:tc>
          <w:tcPr>
            <w:tcW w:w="4783" w:type="dxa"/>
            <w:shd w:val="clear" w:color="auto" w:fill="auto"/>
          </w:tcPr>
          <w:p w:rsidR="00DC72DC" w:rsidRPr="00DC7971" w:rsidRDefault="00DC72DC" w:rsidP="000A16CB">
            <w:pPr>
              <w:pStyle w:val="af9"/>
            </w:pPr>
            <w:r w:rsidRPr="00DC7971">
              <w:t>Мебель и оборудование</w:t>
            </w:r>
          </w:p>
        </w:tc>
      </w:tr>
      <w:tr w:rsidR="00DC72DC" w:rsidRPr="00DC7971" w:rsidTr="00EE2AD4">
        <w:trPr>
          <w:jc w:val="center"/>
        </w:trPr>
        <w:tc>
          <w:tcPr>
            <w:tcW w:w="4206" w:type="dxa"/>
            <w:shd w:val="clear" w:color="auto" w:fill="auto"/>
          </w:tcPr>
          <w:p w:rsidR="00DC72DC" w:rsidRPr="00DC7971" w:rsidRDefault="00B3036C" w:rsidP="000A16CB">
            <w:pPr>
              <w:pStyle w:val="af9"/>
            </w:pPr>
            <w:r w:rsidRPr="00DC7971">
              <w:t>Бухгалтерия</w:t>
            </w:r>
          </w:p>
        </w:tc>
        <w:tc>
          <w:tcPr>
            <w:tcW w:w="4783" w:type="dxa"/>
            <w:shd w:val="clear" w:color="auto" w:fill="auto"/>
          </w:tcPr>
          <w:p w:rsidR="00DC72DC" w:rsidRPr="00DC7971" w:rsidRDefault="00B3036C" w:rsidP="000A16CB">
            <w:pPr>
              <w:pStyle w:val="af9"/>
            </w:pPr>
            <w:r w:rsidRPr="00DC7971">
              <w:t>3 письменных стола</w:t>
            </w:r>
            <w:r w:rsidR="00A24E61" w:rsidRPr="00DC7971">
              <w:t xml:space="preserve"> по цене 2000 руб</w:t>
            </w:r>
            <w:r w:rsidR="00DC7971" w:rsidRPr="00DC7971">
              <w:t xml:space="preserve">. </w:t>
            </w:r>
            <w:r w:rsidR="00A24E61" w:rsidRPr="00DC7971">
              <w:t>за штуку</w:t>
            </w:r>
          </w:p>
        </w:tc>
      </w:tr>
      <w:tr w:rsidR="00DC72DC" w:rsidRPr="00DC7971" w:rsidTr="00EE2AD4">
        <w:trPr>
          <w:jc w:val="center"/>
        </w:trPr>
        <w:tc>
          <w:tcPr>
            <w:tcW w:w="4206" w:type="dxa"/>
            <w:shd w:val="clear" w:color="auto" w:fill="auto"/>
          </w:tcPr>
          <w:p w:rsidR="00DC72DC" w:rsidRPr="00DC7971" w:rsidRDefault="00B3036C" w:rsidP="000A16CB">
            <w:pPr>
              <w:pStyle w:val="af9"/>
            </w:pPr>
            <w:r w:rsidRPr="00DC7971">
              <w:t>Отдел маркетинга</w:t>
            </w:r>
          </w:p>
        </w:tc>
        <w:tc>
          <w:tcPr>
            <w:tcW w:w="4783" w:type="dxa"/>
            <w:shd w:val="clear" w:color="auto" w:fill="auto"/>
          </w:tcPr>
          <w:p w:rsidR="00DC72DC" w:rsidRPr="00DC7971" w:rsidRDefault="00B3036C" w:rsidP="000A16CB">
            <w:pPr>
              <w:pStyle w:val="af9"/>
            </w:pPr>
            <w:r w:rsidRPr="00DC7971">
              <w:t>2 книжных шкафа</w:t>
            </w:r>
            <w:r w:rsidR="00A24E61" w:rsidRPr="00DC7971">
              <w:t xml:space="preserve"> по цене 3000 руб</w:t>
            </w:r>
            <w:r w:rsidR="00DC7971" w:rsidRPr="00DC7971">
              <w:t xml:space="preserve">. </w:t>
            </w:r>
            <w:r w:rsidR="00A24E61" w:rsidRPr="00DC7971">
              <w:t>за штуку</w:t>
            </w:r>
          </w:p>
        </w:tc>
      </w:tr>
      <w:tr w:rsidR="00DC72DC" w:rsidRPr="00DC7971" w:rsidTr="00EE2AD4">
        <w:trPr>
          <w:jc w:val="center"/>
        </w:trPr>
        <w:tc>
          <w:tcPr>
            <w:tcW w:w="4206" w:type="dxa"/>
            <w:shd w:val="clear" w:color="auto" w:fill="auto"/>
          </w:tcPr>
          <w:p w:rsidR="00DC72DC" w:rsidRPr="00DC7971" w:rsidRDefault="00B3036C" w:rsidP="000A16CB">
            <w:pPr>
              <w:pStyle w:val="af9"/>
            </w:pPr>
            <w:r w:rsidRPr="00DC7971">
              <w:t>Приемная директора</w:t>
            </w:r>
          </w:p>
        </w:tc>
        <w:tc>
          <w:tcPr>
            <w:tcW w:w="4783" w:type="dxa"/>
            <w:shd w:val="clear" w:color="auto" w:fill="auto"/>
          </w:tcPr>
          <w:p w:rsidR="00DC72DC" w:rsidRPr="00DC7971" w:rsidRDefault="00B3036C" w:rsidP="000A16CB">
            <w:pPr>
              <w:pStyle w:val="af9"/>
            </w:pPr>
            <w:r w:rsidRPr="00DC7971">
              <w:t>1 компьютер</w:t>
            </w:r>
            <w:r w:rsidR="00A24E61" w:rsidRPr="00DC7971">
              <w:t xml:space="preserve"> по цене 20000 руб</w:t>
            </w:r>
            <w:r w:rsidR="00DC7971" w:rsidRPr="00DC7971">
              <w:t xml:space="preserve">. </w:t>
            </w:r>
          </w:p>
        </w:tc>
      </w:tr>
    </w:tbl>
    <w:p w:rsidR="000A16CB" w:rsidRDefault="000A16CB" w:rsidP="00DC7971"/>
    <w:p w:rsidR="00DC7971" w:rsidRPr="00DC7971" w:rsidRDefault="00A24E61" w:rsidP="000A16CB">
      <w:pPr>
        <w:jc w:val="right"/>
      </w:pPr>
      <w:r w:rsidRPr="00DC7971">
        <w:t>Главный бухгалтер</w:t>
      </w:r>
      <w:r w:rsidR="00DC7971" w:rsidRPr="00DC7971">
        <w:t xml:space="preserve"> </w:t>
      </w:r>
      <w:r w:rsidRPr="00DC7971">
        <w:t>Е</w:t>
      </w:r>
      <w:r w:rsidR="00DC7971">
        <w:t xml:space="preserve">.Ю. </w:t>
      </w:r>
      <w:r w:rsidRPr="00DC7971">
        <w:t>Орлова</w:t>
      </w:r>
    </w:p>
    <w:p w:rsidR="000A16CB" w:rsidRDefault="00B3036C" w:rsidP="000A16CB">
      <w:pPr>
        <w:jc w:val="right"/>
      </w:pPr>
      <w:r w:rsidRPr="00DC7971">
        <w:t>Директор ООО</w:t>
      </w:r>
      <w:r w:rsidR="00DC7971">
        <w:t xml:space="preserve"> </w:t>
      </w:r>
    </w:p>
    <w:p w:rsidR="00DC7971" w:rsidRPr="00DC7971" w:rsidRDefault="00DC7971" w:rsidP="000A16CB">
      <w:pPr>
        <w:jc w:val="right"/>
      </w:pPr>
      <w:r>
        <w:t>"</w:t>
      </w:r>
      <w:r w:rsidR="00B3036C" w:rsidRPr="00DC7971">
        <w:t>ТехПром-Центр</w:t>
      </w:r>
      <w:r>
        <w:t xml:space="preserve">" </w:t>
      </w:r>
      <w:r w:rsidR="0010787C" w:rsidRPr="00DC7971">
        <w:t>П</w:t>
      </w:r>
      <w:r>
        <w:t xml:space="preserve">.Т. </w:t>
      </w:r>
      <w:r w:rsidR="0010787C" w:rsidRPr="00DC7971">
        <w:t>Музоваткин</w:t>
      </w:r>
    </w:p>
    <w:p w:rsidR="00B3036C" w:rsidRPr="00DC7971" w:rsidRDefault="00B3036C" w:rsidP="000A16CB">
      <w:pPr>
        <w:jc w:val="right"/>
      </w:pPr>
      <w:r w:rsidRPr="00DC7971">
        <w:t>1</w:t>
      </w:r>
      <w:r w:rsidR="00DC7971">
        <w:t>5.10.20</w:t>
      </w:r>
      <w:r w:rsidRPr="00DC7971">
        <w:t>07</w:t>
      </w:r>
    </w:p>
    <w:p w:rsidR="00DC7971" w:rsidRPr="00DC7971" w:rsidRDefault="00B3036C" w:rsidP="000A16CB">
      <w:pPr>
        <w:jc w:val="right"/>
      </w:pPr>
      <w:r w:rsidRPr="00DC7971">
        <w:t>В дело № 875</w:t>
      </w:r>
    </w:p>
    <w:p w:rsidR="00DC7971" w:rsidRDefault="00822FD0" w:rsidP="000A16CB">
      <w:pPr>
        <w:jc w:val="right"/>
      </w:pPr>
      <w:r w:rsidRPr="00DC7971">
        <w:t>Исполнитель</w:t>
      </w:r>
      <w:r w:rsidR="00DC7971" w:rsidRPr="00DC7971">
        <w:t>:</w:t>
      </w:r>
    </w:p>
    <w:p w:rsidR="0010787C" w:rsidRPr="00DC7971" w:rsidRDefault="0010787C" w:rsidP="000A16CB">
      <w:pPr>
        <w:jc w:val="right"/>
      </w:pPr>
      <w:r w:rsidRPr="00DC7971">
        <w:t>И</w:t>
      </w:r>
      <w:r w:rsidR="00DC7971">
        <w:t xml:space="preserve">.Т. </w:t>
      </w:r>
      <w:r w:rsidRPr="00DC7971">
        <w:t>Петрова</w:t>
      </w:r>
    </w:p>
    <w:p w:rsidR="0010787C" w:rsidRPr="00DC7971" w:rsidRDefault="000A16CB" w:rsidP="00DC7971">
      <w:r>
        <w:br w:type="page"/>
      </w:r>
      <w:r w:rsidR="0010787C" w:rsidRPr="00DC7971">
        <w:t>1</w:t>
      </w:r>
      <w:r w:rsidR="00DC7971">
        <w:t>5.10.20</w:t>
      </w:r>
      <w:r w:rsidR="0010787C" w:rsidRPr="00DC7971">
        <w:t>07</w:t>
      </w:r>
    </w:p>
    <w:p w:rsidR="00DC7971" w:rsidRDefault="004361AE" w:rsidP="000A16CB">
      <w:pPr>
        <w:pStyle w:val="af8"/>
      </w:pPr>
      <w:r w:rsidRPr="00DC7971">
        <w:t>ДОВЕРЕННОСТЬ</w:t>
      </w:r>
    </w:p>
    <w:p w:rsidR="00DC7971" w:rsidRDefault="00DC7971" w:rsidP="00DC7971">
      <w:r>
        <w:t>(</w:t>
      </w:r>
      <w:r w:rsidR="004361AE" w:rsidRPr="00DC7971">
        <w:t>специальная</w:t>
      </w:r>
      <w:r w:rsidR="00822FD0" w:rsidRPr="00DC7971">
        <w:t xml:space="preserve"> </w:t>
      </w:r>
      <w:r>
        <w:t>-</w:t>
      </w:r>
      <w:r w:rsidR="00822FD0" w:rsidRPr="00DC7971">
        <w:t xml:space="preserve"> на производство транспортно-экспедиционных операций</w:t>
      </w:r>
      <w:r w:rsidRPr="00DC7971">
        <w:t>)</w:t>
      </w:r>
    </w:p>
    <w:p w:rsidR="00DC7971" w:rsidRPr="00DC7971" w:rsidRDefault="004361AE" w:rsidP="00DC7971">
      <w:r w:rsidRPr="00DC7971">
        <w:t>Город Рыбинск</w:t>
      </w:r>
      <w:r w:rsidR="00DC7971" w:rsidRPr="00DC7971">
        <w:t xml:space="preserve"> </w:t>
      </w:r>
      <w:r w:rsidRPr="00DC7971">
        <w:t xml:space="preserve">двадцать первое </w:t>
      </w:r>
      <w:r w:rsidR="00A41F14" w:rsidRPr="00DC7971">
        <w:t>марта</w:t>
      </w:r>
      <w:r w:rsidR="000A16CB">
        <w:t xml:space="preserve"> </w:t>
      </w:r>
      <w:r w:rsidRPr="00DC7971">
        <w:t xml:space="preserve">две тысячи </w:t>
      </w:r>
      <w:r w:rsidR="00A41F14" w:rsidRPr="00DC7971">
        <w:t>седьмого</w:t>
      </w:r>
      <w:r w:rsidRPr="00DC7971">
        <w:t xml:space="preserve"> года</w:t>
      </w:r>
      <w:r w:rsidR="000A16CB">
        <w:t>.</w:t>
      </w:r>
    </w:p>
    <w:p w:rsidR="000A16CB" w:rsidRDefault="000A16CB" w:rsidP="00DC7971"/>
    <w:p w:rsidR="000A16CB" w:rsidRDefault="004361AE" w:rsidP="000A16CB">
      <w:r w:rsidRPr="00DC7971">
        <w:t>Магазин</w:t>
      </w:r>
      <w:r w:rsidR="00DC7971">
        <w:t xml:space="preserve"> "</w:t>
      </w:r>
      <w:r w:rsidRPr="00DC7971">
        <w:t>Арматор</w:t>
      </w:r>
      <w:r w:rsidR="00DC7971">
        <w:t xml:space="preserve">", </w:t>
      </w:r>
      <w:r w:rsidRPr="00DC7971">
        <w:t>расположенный по адресу</w:t>
      </w:r>
      <w:r w:rsidR="00DC7971" w:rsidRPr="00DC7971">
        <w:t xml:space="preserve">: </w:t>
      </w:r>
      <w:r w:rsidRPr="00DC7971">
        <w:t>город Рыбинск, улица Луначарского, дом 6, в лице директора магазина Смирнова Ивана Ивановича</w:t>
      </w:r>
      <w:r w:rsidR="00DC7971">
        <w:t xml:space="preserve"> (</w:t>
      </w:r>
      <w:r w:rsidRPr="00DC7971">
        <w:t>паспорт серии 78 00 № 546574, выдан УВД г</w:t>
      </w:r>
      <w:r w:rsidR="00DC7971" w:rsidRPr="00DC7971">
        <w:t xml:space="preserve">. </w:t>
      </w:r>
      <w:r w:rsidRPr="00DC7971">
        <w:t>Рыбинска и Рыбинского района Ярославской области 15</w:t>
      </w:r>
      <w:r w:rsidR="00DC7971">
        <w:t>.03.20</w:t>
      </w:r>
      <w:r w:rsidRPr="00DC7971">
        <w:t>02 г</w:t>
      </w:r>
      <w:r w:rsidR="00DC7971">
        <w:t>.,</w:t>
      </w:r>
      <w:r w:rsidRPr="00DC7971">
        <w:t xml:space="preserve"> зарегистрированного по адресу</w:t>
      </w:r>
      <w:r w:rsidR="00DC7971" w:rsidRPr="00DC7971">
        <w:t xml:space="preserve">: </w:t>
      </w:r>
      <w:r w:rsidRPr="00DC7971">
        <w:t>г</w:t>
      </w:r>
      <w:r w:rsidR="00DC7971" w:rsidRPr="00DC7971">
        <w:t xml:space="preserve">. </w:t>
      </w:r>
      <w:r w:rsidRPr="00DC7971">
        <w:t>Рыбинск, ул</w:t>
      </w:r>
      <w:r w:rsidR="00DC7971" w:rsidRPr="00DC7971">
        <w:t xml:space="preserve">. </w:t>
      </w:r>
      <w:r w:rsidRPr="00DC7971">
        <w:t>Луговая, д</w:t>
      </w:r>
      <w:r w:rsidR="00DC7971">
        <w:t>.8</w:t>
      </w:r>
      <w:r w:rsidRPr="00DC7971">
        <w:t>, кв</w:t>
      </w:r>
      <w:r w:rsidR="00DC7971">
        <w:t>.1</w:t>
      </w:r>
      <w:r w:rsidRPr="00DC7971">
        <w:t>7</w:t>
      </w:r>
      <w:r w:rsidR="00DC7971" w:rsidRPr="00DC7971">
        <w:t xml:space="preserve">) </w:t>
      </w:r>
      <w:r w:rsidR="00A41F14" w:rsidRPr="00DC7971">
        <w:t>и главный бухгалтер Дроздова Ольга Сергеевна</w:t>
      </w:r>
      <w:r w:rsidR="00DC7971">
        <w:t xml:space="preserve"> (</w:t>
      </w:r>
      <w:r w:rsidR="00A41F14" w:rsidRPr="00DC7971">
        <w:t>паспорт серии 78 00 № 873678, выдан УВД г</w:t>
      </w:r>
      <w:r w:rsidR="00DC7971" w:rsidRPr="00DC7971">
        <w:t xml:space="preserve">. </w:t>
      </w:r>
      <w:r w:rsidR="00A41F14" w:rsidRPr="00DC7971">
        <w:t>Рыбинска и Рыбинского района Ярославской области 27</w:t>
      </w:r>
      <w:r w:rsidR="00DC7971">
        <w:t>.09.20</w:t>
      </w:r>
      <w:r w:rsidR="00A41F14" w:rsidRPr="00DC7971">
        <w:t>06 г</w:t>
      </w:r>
      <w:r w:rsidR="00DC7971">
        <w:t>.,</w:t>
      </w:r>
      <w:r w:rsidR="00A41F14" w:rsidRPr="00DC7971">
        <w:t xml:space="preserve"> зарегистрированного по адресу</w:t>
      </w:r>
      <w:r w:rsidR="00DC7971" w:rsidRPr="00DC7971">
        <w:t xml:space="preserve">: </w:t>
      </w:r>
      <w:r w:rsidR="00A41F14" w:rsidRPr="00DC7971">
        <w:t>г</w:t>
      </w:r>
      <w:r w:rsidR="00DC7971" w:rsidRPr="00DC7971">
        <w:t xml:space="preserve">. </w:t>
      </w:r>
      <w:r w:rsidR="00A41F14" w:rsidRPr="00DC7971">
        <w:t>Рыбинск, ул</w:t>
      </w:r>
      <w:r w:rsidR="00DC7971" w:rsidRPr="00DC7971">
        <w:t xml:space="preserve">. </w:t>
      </w:r>
      <w:r w:rsidR="00A41F14" w:rsidRPr="00DC7971">
        <w:t>Пушкина, д</w:t>
      </w:r>
      <w:r w:rsidR="00DC7971">
        <w:t>.4</w:t>
      </w:r>
      <w:r w:rsidR="00A41F14" w:rsidRPr="00DC7971">
        <w:t>, кв</w:t>
      </w:r>
      <w:r w:rsidR="00DC7971">
        <w:t>.2</w:t>
      </w:r>
      <w:r w:rsidR="00A41F14" w:rsidRPr="00DC7971">
        <w:t>3</w:t>
      </w:r>
      <w:r w:rsidR="00DC7971" w:rsidRPr="00DC7971">
        <w:t xml:space="preserve">) </w:t>
      </w:r>
      <w:r w:rsidR="00A41F14" w:rsidRPr="00DC7971">
        <w:t>доверяем автотранспортному предприятию ООО</w:t>
      </w:r>
      <w:r w:rsidR="00DC7971">
        <w:t xml:space="preserve"> "</w:t>
      </w:r>
      <w:r w:rsidR="00A41F14" w:rsidRPr="00DC7971">
        <w:t>Паритет</w:t>
      </w:r>
      <w:r w:rsidR="00DC7971">
        <w:t xml:space="preserve">", </w:t>
      </w:r>
      <w:r w:rsidR="00A41F14" w:rsidRPr="00DC7971">
        <w:t>расположенному по адресу</w:t>
      </w:r>
      <w:r w:rsidR="00DC7971" w:rsidRPr="00DC7971">
        <w:t xml:space="preserve">: </w:t>
      </w:r>
      <w:r w:rsidR="00A41F14" w:rsidRPr="00DC7971">
        <w:t>г</w:t>
      </w:r>
      <w:r w:rsidR="00DC7971" w:rsidRPr="00DC7971">
        <w:t xml:space="preserve">. </w:t>
      </w:r>
      <w:r w:rsidR="00A41F14" w:rsidRPr="00DC7971">
        <w:t>Рыбинск, ул</w:t>
      </w:r>
      <w:r w:rsidR="00DC7971" w:rsidRPr="00DC7971">
        <w:t xml:space="preserve">. </w:t>
      </w:r>
      <w:r w:rsidR="00A41F14" w:rsidRPr="00DC7971">
        <w:t>Куйбышева, д</w:t>
      </w:r>
      <w:r w:rsidR="00DC7971">
        <w:t>.7</w:t>
      </w:r>
      <w:r w:rsidR="00A41F14" w:rsidRPr="00DC7971">
        <w:t xml:space="preserve">, в лице </w:t>
      </w:r>
      <w:r w:rsidR="00822FD0" w:rsidRPr="00DC7971">
        <w:t>водителя-экспедитора</w:t>
      </w:r>
      <w:r w:rsidR="00A41F14" w:rsidRPr="00DC7971">
        <w:t xml:space="preserve"> Петрова Егора Степановича</w:t>
      </w:r>
      <w:r w:rsidR="00DC7971">
        <w:t xml:space="preserve"> (</w:t>
      </w:r>
      <w:r w:rsidR="00822FD0" w:rsidRPr="00DC7971">
        <w:t>паспорт серии 78 00 № 967423, выдан УВД г</w:t>
      </w:r>
      <w:r w:rsidR="00DC7971" w:rsidRPr="00DC7971">
        <w:t xml:space="preserve">. </w:t>
      </w:r>
      <w:r w:rsidR="00822FD0" w:rsidRPr="00DC7971">
        <w:t>Рыбинска и Рыбинского района Ярославской области 17</w:t>
      </w:r>
      <w:r w:rsidR="00DC7971">
        <w:t>.03.20</w:t>
      </w:r>
      <w:r w:rsidR="00822FD0" w:rsidRPr="00DC7971">
        <w:t>03 г</w:t>
      </w:r>
      <w:r w:rsidR="00DC7971">
        <w:t>.,</w:t>
      </w:r>
      <w:r w:rsidR="00822FD0" w:rsidRPr="00DC7971">
        <w:t xml:space="preserve"> зарегистрированного по адресу</w:t>
      </w:r>
      <w:r w:rsidR="00DC7971" w:rsidRPr="00DC7971">
        <w:t xml:space="preserve">: </w:t>
      </w:r>
      <w:r w:rsidR="00822FD0" w:rsidRPr="00DC7971">
        <w:t>г</w:t>
      </w:r>
      <w:r w:rsidR="00DC7971" w:rsidRPr="00DC7971">
        <w:t xml:space="preserve">. </w:t>
      </w:r>
      <w:r w:rsidR="00822FD0" w:rsidRPr="00DC7971">
        <w:t>Рыбинск, ул</w:t>
      </w:r>
      <w:r w:rsidR="00DC7971" w:rsidRPr="00DC7971">
        <w:t xml:space="preserve">. </w:t>
      </w:r>
      <w:r w:rsidR="00822FD0" w:rsidRPr="00DC7971">
        <w:t>Бабушкина, д</w:t>
      </w:r>
      <w:r w:rsidR="00DC7971">
        <w:t>.6</w:t>
      </w:r>
      <w:r w:rsidR="00822FD0" w:rsidRPr="00DC7971">
        <w:t>4, кв</w:t>
      </w:r>
      <w:r w:rsidR="00DC7971">
        <w:t>.8</w:t>
      </w:r>
      <w:r w:rsidR="00822FD0" w:rsidRPr="00DC7971">
        <w:t>7</w:t>
      </w:r>
      <w:r w:rsidR="00DC7971" w:rsidRPr="00DC7971">
        <w:t xml:space="preserve">) </w:t>
      </w:r>
      <w:r w:rsidR="00A41F14" w:rsidRPr="00DC7971">
        <w:t>производить доставку продукции автомобильным транспортом от поставщиков магазина</w:t>
      </w:r>
      <w:r w:rsidR="00DC7971">
        <w:t xml:space="preserve"> "</w:t>
      </w:r>
      <w:r w:rsidR="00A41F14" w:rsidRPr="00DC7971">
        <w:t>Арматор</w:t>
      </w:r>
      <w:r w:rsidR="00DC7971">
        <w:t xml:space="preserve">" </w:t>
      </w:r>
      <w:r w:rsidR="00A41F14" w:rsidRPr="00DC7971">
        <w:t>в соответствии с Договором поставки № 28 от 15 марта 2007 года</w:t>
      </w:r>
      <w:r w:rsidR="00DC7971" w:rsidRPr="00DC7971">
        <w:t>.</w:t>
      </w:r>
    </w:p>
    <w:p w:rsidR="00DC7971" w:rsidRDefault="00A41F14" w:rsidP="000A16CB">
      <w:r w:rsidRPr="00DC7971">
        <w:t xml:space="preserve">Срок действия доверенности 3 месяца по </w:t>
      </w:r>
      <w:r w:rsidR="00822FD0" w:rsidRPr="00DC7971">
        <w:t>21июня 2007 года</w:t>
      </w:r>
      <w:r w:rsidR="00DC7971" w:rsidRPr="00DC7971">
        <w:t>.</w:t>
      </w:r>
    </w:p>
    <w:p w:rsidR="000A16CB" w:rsidRDefault="000A16CB" w:rsidP="00DC7971"/>
    <w:p w:rsidR="00DC7971" w:rsidRPr="00DC7971" w:rsidRDefault="00822FD0" w:rsidP="00DC7971">
      <w:r w:rsidRPr="00DC7971">
        <w:t>Директор магазина</w:t>
      </w:r>
      <w:r w:rsidR="00DC7971">
        <w:t xml:space="preserve"> "</w:t>
      </w:r>
      <w:r w:rsidRPr="00DC7971">
        <w:t>Арматор</w:t>
      </w:r>
      <w:r w:rsidR="00DC7971">
        <w:t xml:space="preserve">" </w:t>
      </w:r>
      <w:r w:rsidRPr="00DC7971">
        <w:t>И</w:t>
      </w:r>
      <w:r w:rsidR="00DC7971">
        <w:t xml:space="preserve">.И. </w:t>
      </w:r>
      <w:r w:rsidRPr="00DC7971">
        <w:t>Смирнов</w:t>
      </w:r>
    </w:p>
    <w:p w:rsidR="00DC7971" w:rsidRDefault="00822FD0" w:rsidP="00DC7971">
      <w:r w:rsidRPr="00DC7971">
        <w:t>Главный бухгалтер</w:t>
      </w:r>
      <w:r w:rsidR="000A16CB">
        <w:t xml:space="preserve"> </w:t>
      </w:r>
      <w:r w:rsidRPr="00DC7971">
        <w:t>О</w:t>
      </w:r>
      <w:r w:rsidR="00DC7971">
        <w:t xml:space="preserve">.С. </w:t>
      </w:r>
      <w:r w:rsidRPr="00DC7971">
        <w:t>Дроздова</w:t>
      </w:r>
    </w:p>
    <w:p w:rsidR="00DC7971" w:rsidRDefault="000A16CB" w:rsidP="000A16CB">
      <w:pPr>
        <w:pStyle w:val="2"/>
      </w:pPr>
      <w:r>
        <w:br w:type="page"/>
      </w:r>
      <w:r w:rsidR="000864C1" w:rsidRPr="00DC7971">
        <w:t>Список использованной литературы</w:t>
      </w:r>
    </w:p>
    <w:p w:rsidR="000A16CB" w:rsidRDefault="000A16CB" w:rsidP="00DC7971"/>
    <w:p w:rsidR="00DC7971" w:rsidRDefault="000864C1" w:rsidP="000A16CB">
      <w:pPr>
        <w:pStyle w:val="a1"/>
        <w:tabs>
          <w:tab w:val="left" w:pos="420"/>
        </w:tabs>
      </w:pPr>
      <w:r w:rsidRPr="00DC7971">
        <w:t>Кугушева Т</w:t>
      </w:r>
      <w:r w:rsidR="00DC7971">
        <w:t xml:space="preserve">.В. </w:t>
      </w:r>
      <w:r w:rsidRPr="00DC7971">
        <w:t>Делопроизводство</w:t>
      </w:r>
      <w:r w:rsidR="00DC7971" w:rsidRPr="00DC7971">
        <w:t xml:space="preserve">: </w:t>
      </w:r>
      <w:r w:rsidRPr="00DC7971">
        <w:t>учеб</w:t>
      </w:r>
      <w:r w:rsidR="00DC7971" w:rsidRPr="00DC7971">
        <w:t xml:space="preserve">. </w:t>
      </w:r>
      <w:r w:rsidRPr="00DC7971">
        <w:t>Пособие/Т</w:t>
      </w:r>
      <w:r w:rsidR="00DC7971">
        <w:t xml:space="preserve">.В. </w:t>
      </w:r>
      <w:r w:rsidRPr="00DC7971">
        <w:t>Кугушева</w:t>
      </w:r>
      <w:r w:rsidR="00DC7971" w:rsidRPr="00DC7971">
        <w:t xml:space="preserve">. </w:t>
      </w:r>
      <w:r w:rsidR="00DC7971">
        <w:t>-</w:t>
      </w:r>
      <w:r w:rsidRPr="00DC7971">
        <w:t xml:space="preserve"> Ростов н/Д</w:t>
      </w:r>
      <w:r w:rsidR="00DC7971">
        <w:t>.:</w:t>
      </w:r>
      <w:r w:rsidR="00DC7971" w:rsidRPr="00DC7971">
        <w:t xml:space="preserve"> </w:t>
      </w:r>
      <w:r w:rsidRPr="00DC7971">
        <w:t>Феникс, 2007</w:t>
      </w:r>
      <w:r w:rsidR="00DC7971" w:rsidRPr="00DC7971">
        <w:t xml:space="preserve">. </w:t>
      </w:r>
      <w:r w:rsidR="00DC7971">
        <w:t>-</w:t>
      </w:r>
      <w:r w:rsidRPr="00DC7971">
        <w:t xml:space="preserve"> 256 с</w:t>
      </w:r>
      <w:r w:rsidR="00DC7971" w:rsidRPr="00DC7971">
        <w:t>.</w:t>
      </w:r>
    </w:p>
    <w:p w:rsidR="00DC7971" w:rsidRDefault="000864C1" w:rsidP="000A16CB">
      <w:pPr>
        <w:pStyle w:val="a1"/>
        <w:tabs>
          <w:tab w:val="left" w:pos="420"/>
        </w:tabs>
      </w:pPr>
      <w:r w:rsidRPr="00DC7971">
        <w:t>Румынина Л</w:t>
      </w:r>
      <w:r w:rsidR="00DC7971">
        <w:t xml:space="preserve">.А. </w:t>
      </w:r>
      <w:r w:rsidRPr="00DC7971">
        <w:t>Делопроизводство</w:t>
      </w:r>
      <w:r w:rsidR="00DC7971" w:rsidRPr="00DC7971">
        <w:t xml:space="preserve">: </w:t>
      </w:r>
      <w:r w:rsidRPr="00DC7971">
        <w:t>Учебник для студентов учреждений сред</w:t>
      </w:r>
      <w:r w:rsidR="00DC7971" w:rsidRPr="00DC7971">
        <w:t xml:space="preserve">. </w:t>
      </w:r>
      <w:r w:rsidRPr="00DC7971">
        <w:t>проф</w:t>
      </w:r>
      <w:r w:rsidR="00DC7971" w:rsidRPr="00DC7971">
        <w:t xml:space="preserve">. </w:t>
      </w:r>
      <w:r w:rsidRPr="00DC7971">
        <w:t>образования, обучающихся по юридическим специальностям</w:t>
      </w:r>
      <w:r w:rsidR="00DC7971" w:rsidRPr="00DC7971">
        <w:t xml:space="preserve">. </w:t>
      </w:r>
      <w:r w:rsidR="00DC7971">
        <w:t>-</w:t>
      </w:r>
      <w:r w:rsidRPr="00DC7971">
        <w:t xml:space="preserve"> М</w:t>
      </w:r>
      <w:r w:rsidR="00DC7971">
        <w:t>.:</w:t>
      </w:r>
      <w:r w:rsidR="00DC7971" w:rsidRPr="00DC7971">
        <w:t xml:space="preserve"> </w:t>
      </w:r>
      <w:r w:rsidRPr="00DC7971">
        <w:t>Мастерство, 2002</w:t>
      </w:r>
      <w:r w:rsidR="00DC7971" w:rsidRPr="00DC7971">
        <w:t xml:space="preserve">. </w:t>
      </w:r>
      <w:r w:rsidR="00DC7971">
        <w:t>-</w:t>
      </w:r>
      <w:r w:rsidRPr="00DC7971">
        <w:t xml:space="preserve"> 208 с</w:t>
      </w:r>
      <w:r w:rsidR="00DC7971" w:rsidRPr="00DC7971">
        <w:t>.</w:t>
      </w:r>
    </w:p>
    <w:p w:rsidR="000864C1" w:rsidRPr="00DC7971" w:rsidRDefault="000864C1" w:rsidP="00DC7971">
      <w:bookmarkStart w:id="0" w:name="_GoBack"/>
      <w:bookmarkEnd w:id="0"/>
    </w:p>
    <w:sectPr w:rsidR="000864C1" w:rsidRPr="00DC7971" w:rsidSect="00DC7971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AD4" w:rsidRDefault="00EE2AD4">
      <w:r>
        <w:separator/>
      </w:r>
    </w:p>
  </w:endnote>
  <w:endnote w:type="continuationSeparator" w:id="0">
    <w:p w:rsidR="00EE2AD4" w:rsidRDefault="00EE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6CB" w:rsidRDefault="000A16CB" w:rsidP="00DC7971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AD4" w:rsidRDefault="00EE2AD4">
      <w:r>
        <w:separator/>
      </w:r>
    </w:p>
  </w:footnote>
  <w:footnote w:type="continuationSeparator" w:id="0">
    <w:p w:rsidR="00EE2AD4" w:rsidRDefault="00EE2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6CB" w:rsidRDefault="005522D7" w:rsidP="00DC7971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0A16CB" w:rsidRDefault="000A16CB" w:rsidP="00DC7971">
    <w:pPr>
      <w:pStyle w:val="a9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3C1D5A"/>
    <w:multiLevelType w:val="hybridMultilevel"/>
    <w:tmpl w:val="1CE4C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815F24"/>
    <w:multiLevelType w:val="hybridMultilevel"/>
    <w:tmpl w:val="D5A48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3973"/>
    <w:rsid w:val="000864C1"/>
    <w:rsid w:val="000A16CB"/>
    <w:rsid w:val="000A3973"/>
    <w:rsid w:val="0010787C"/>
    <w:rsid w:val="001A5F58"/>
    <w:rsid w:val="001C24F9"/>
    <w:rsid w:val="00231E71"/>
    <w:rsid w:val="00432851"/>
    <w:rsid w:val="004361AE"/>
    <w:rsid w:val="0046359F"/>
    <w:rsid w:val="00497163"/>
    <w:rsid w:val="004E6EDE"/>
    <w:rsid w:val="004F69AC"/>
    <w:rsid w:val="005522D7"/>
    <w:rsid w:val="00553C7F"/>
    <w:rsid w:val="005D6939"/>
    <w:rsid w:val="00680D6E"/>
    <w:rsid w:val="00702015"/>
    <w:rsid w:val="00741073"/>
    <w:rsid w:val="007533FC"/>
    <w:rsid w:val="00822FD0"/>
    <w:rsid w:val="008953E4"/>
    <w:rsid w:val="009116F6"/>
    <w:rsid w:val="00942ED9"/>
    <w:rsid w:val="009812DC"/>
    <w:rsid w:val="00A24E61"/>
    <w:rsid w:val="00A41F14"/>
    <w:rsid w:val="00A6579D"/>
    <w:rsid w:val="00AA7767"/>
    <w:rsid w:val="00B3036C"/>
    <w:rsid w:val="00B55B1F"/>
    <w:rsid w:val="00C2482B"/>
    <w:rsid w:val="00D42250"/>
    <w:rsid w:val="00DC72DC"/>
    <w:rsid w:val="00DC7971"/>
    <w:rsid w:val="00E27D17"/>
    <w:rsid w:val="00EA46BC"/>
    <w:rsid w:val="00EE2AD4"/>
    <w:rsid w:val="00F9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C5E06B-FE3B-4242-A92A-0BCDB2C3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DC797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C797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C797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DC797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C797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C797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C797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C797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C797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DC7971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DC7971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DC7971"/>
  </w:style>
  <w:style w:type="table" w:styleId="ab">
    <w:name w:val="Table Grid"/>
    <w:basedOn w:val="a4"/>
    <w:uiPriority w:val="99"/>
    <w:rsid w:val="00DC797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DC797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c"/>
    <w:link w:val="a8"/>
    <w:uiPriority w:val="99"/>
    <w:rsid w:val="00DC797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DC7971"/>
    <w:rPr>
      <w:vertAlign w:val="superscript"/>
    </w:rPr>
  </w:style>
  <w:style w:type="paragraph" w:styleId="ac">
    <w:name w:val="Body Text"/>
    <w:basedOn w:val="a2"/>
    <w:link w:val="ae"/>
    <w:uiPriority w:val="99"/>
    <w:rsid w:val="00DC7971"/>
    <w:pPr>
      <w:ind w:firstLine="0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DC797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DC7971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DC797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DC7971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DC797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DC7971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DC7971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DC797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C7971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DC7971"/>
    <w:rPr>
      <w:sz w:val="28"/>
      <w:szCs w:val="28"/>
    </w:rPr>
  </w:style>
  <w:style w:type="paragraph" w:styleId="af7">
    <w:name w:val="Normal (Web)"/>
    <w:basedOn w:val="a2"/>
    <w:uiPriority w:val="99"/>
    <w:rsid w:val="00DC7971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DC7971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DC797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C797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C797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C7971"/>
    <w:pPr>
      <w:ind w:left="958"/>
    </w:pPr>
  </w:style>
  <w:style w:type="paragraph" w:styleId="23">
    <w:name w:val="Body Text Indent 2"/>
    <w:basedOn w:val="a2"/>
    <w:link w:val="24"/>
    <w:uiPriority w:val="99"/>
    <w:rsid w:val="00DC797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C797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8">
    <w:name w:val="содержание"/>
    <w:uiPriority w:val="99"/>
    <w:rsid w:val="00DC797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C7971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C7971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DC7971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DC797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C797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C7971"/>
    <w:rPr>
      <w:i/>
      <w:iCs/>
    </w:rPr>
  </w:style>
  <w:style w:type="paragraph" w:customStyle="1" w:styleId="af9">
    <w:name w:val="ТАБЛИЦА"/>
    <w:next w:val="a2"/>
    <w:autoRedefine/>
    <w:uiPriority w:val="99"/>
    <w:rsid w:val="00DC7971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DC7971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DC7971"/>
  </w:style>
  <w:style w:type="table" w:customStyle="1" w:styleId="14">
    <w:name w:val="Стиль таблицы1"/>
    <w:basedOn w:val="a4"/>
    <w:uiPriority w:val="99"/>
    <w:rsid w:val="00DC797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DC7971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DC7971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DC7971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DC797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2987</Words>
  <Characters>17031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Титульный лист</vt:lpstr>
    </vt:vector>
  </TitlesOfParts>
  <Company>Scan forever</Company>
  <LinksUpToDate>false</LinksUpToDate>
  <CharactersWithSpaces>19979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Титульный лист</dc:title>
  <dc:subject/>
  <dc:creator>Katya</dc:creator>
  <cp:keywords/>
  <dc:description/>
  <cp:lastModifiedBy>admin</cp:lastModifiedBy>
  <cp:revision>2</cp:revision>
  <dcterms:created xsi:type="dcterms:W3CDTF">2014-02-28T09:21:00Z</dcterms:created>
  <dcterms:modified xsi:type="dcterms:W3CDTF">2014-02-28T09:21:00Z</dcterms:modified>
</cp:coreProperties>
</file>