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CC" w:rsidRDefault="00B83A18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Семья</w:t>
      </w:r>
      <w:r>
        <w:br/>
      </w:r>
      <w:r>
        <w:rPr>
          <w:b/>
          <w:bCs/>
        </w:rPr>
        <w:t>2 Факты биографии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4762CC" w:rsidRDefault="00B83A1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4762CC" w:rsidRDefault="00B83A18">
      <w:pPr>
        <w:pStyle w:val="a3"/>
      </w:pPr>
      <w:r>
        <w:t>Алексе́й Григо́рьевич Долгору́ков (? — † 1734, Берёзов) — член Верховного Тайного Совета при Петре II, двоюродный брат В. Л. Долгорукова.</w:t>
      </w:r>
    </w:p>
    <w:p w:rsidR="004762CC" w:rsidRDefault="00B83A18">
      <w:pPr>
        <w:pStyle w:val="21"/>
        <w:pageBreakBefore/>
        <w:numPr>
          <w:ilvl w:val="0"/>
          <w:numId w:val="0"/>
        </w:numPr>
      </w:pPr>
      <w:r>
        <w:t>1. Семья</w:t>
      </w:r>
    </w:p>
    <w:p w:rsidR="004762CC" w:rsidRDefault="00B83A18">
      <w:pPr>
        <w:pStyle w:val="a3"/>
      </w:pPr>
      <w:r>
        <w:t>Отец — Григорий Фёдорович (1657—1723), комнатный стольник Петра I. Жена — княжна Прасковья Юрьевна Хилкова (1682—1730), дочь князя Юрия Яковлевича Хилкова (1661—1729) и Евдокии Петровны Нелединской. Дети:</w:t>
      </w:r>
    </w:p>
    <w:p w:rsidR="004762CC" w:rsidRDefault="00B83A1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Иван (1711—1739) — фаворит императора Петра II, казнён. Женат с 1730 на графине Наталье Борисовне Шереметьевой;</w:t>
      </w:r>
    </w:p>
    <w:p w:rsidR="004762CC" w:rsidRDefault="00B83A1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Екатерина (1712—1747) — невеста императора Петра II. С 1745 года супруга графа Александра Романовича Брюса;</w:t>
      </w:r>
    </w:p>
    <w:p w:rsidR="004762CC" w:rsidRDefault="00B83A1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Николай (1713—1790) — женат первым браком на Наталье Сергеевне Голицыной (1715—1755), вторым — Анне Александровне Бредихиной (1733—1808);</w:t>
      </w:r>
    </w:p>
    <w:p w:rsidR="004762CC" w:rsidRDefault="00B83A1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Елена (1715—1799) — замужем за князем Юрием Юрьевичем Долгоруковым (ум.1746);</w:t>
      </w:r>
    </w:p>
    <w:p w:rsidR="004762CC" w:rsidRDefault="00B83A1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Анна (ум.1758)</w:t>
      </w:r>
    </w:p>
    <w:p w:rsidR="004762CC" w:rsidRDefault="00B83A1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Алексей (1716—1792) — женат первым браком с 1756 года на княжне Евдокии Григорьевне Мышецкой (ум.до 1760). Возможно, было ещё два брака.</w:t>
      </w:r>
    </w:p>
    <w:p w:rsidR="004762CC" w:rsidRDefault="00B83A18">
      <w:pPr>
        <w:pStyle w:val="a3"/>
        <w:numPr>
          <w:ilvl w:val="0"/>
          <w:numId w:val="1"/>
        </w:numPr>
        <w:tabs>
          <w:tab w:val="left" w:pos="707"/>
        </w:tabs>
      </w:pPr>
      <w:r>
        <w:t>Александр (1717—1782) — женат на Прасковье Кирилловне Матюшкиной (1722—1760).</w:t>
      </w:r>
    </w:p>
    <w:p w:rsidR="004762CC" w:rsidRDefault="00B83A18">
      <w:pPr>
        <w:pStyle w:val="21"/>
        <w:pageBreakBefore/>
        <w:numPr>
          <w:ilvl w:val="0"/>
          <w:numId w:val="0"/>
        </w:numPr>
      </w:pPr>
      <w:r>
        <w:t>2. Факты биографии</w:t>
      </w:r>
    </w:p>
    <w:p w:rsidR="004762CC" w:rsidRDefault="00B83A18">
      <w:pPr>
        <w:pStyle w:val="a3"/>
      </w:pPr>
      <w:r>
        <w:t>В 1700—1706 жил в Варшаве при отце и ездил в Италию.</w:t>
      </w:r>
    </w:p>
    <w:p w:rsidR="004762CC" w:rsidRDefault="00B83A18">
      <w:pPr>
        <w:pStyle w:val="a3"/>
      </w:pPr>
      <w:r>
        <w:t>Благодаря значению при дворе отца и дяди Якова Фёдоровича быстро продвигался по службе: в 1713 был губернатором в Смоленске, в 1723 — президентом главного магистрата, в 1726, по ходатайству Меншикова, возведён Екатериной I в звание сенатора и назначен гофмейстером и вторым воспитателем великого князя Петра Алексеевича.</w:t>
      </w:r>
    </w:p>
    <w:p w:rsidR="004762CC" w:rsidRDefault="00B83A18">
      <w:pPr>
        <w:pStyle w:val="a3"/>
      </w:pPr>
      <w:r>
        <w:t>Его сын, князь Иван Алексеевич, был определён к великому князю гоф-юнкером.</w:t>
      </w:r>
    </w:p>
    <w:p w:rsidR="004762CC" w:rsidRDefault="00B83A18">
      <w:pPr>
        <w:pStyle w:val="a3"/>
      </w:pPr>
      <w:r>
        <w:t>При Петре II Алексей Григорьевич был назначен членом Верховного Тайного Совета.</w:t>
      </w:r>
    </w:p>
    <w:p w:rsidR="004762CC" w:rsidRDefault="00B83A18">
      <w:pPr>
        <w:pStyle w:val="a3"/>
      </w:pPr>
      <w:r>
        <w:t>Старался восстановить Петра против Меншикова и, наконец, добился ссылки последнего в Берёзов Тобольской губернии.</w:t>
      </w:r>
    </w:p>
    <w:p w:rsidR="004762CC" w:rsidRDefault="00B83A18">
      <w:pPr>
        <w:pStyle w:val="a3"/>
      </w:pPr>
      <w:r>
        <w:t>Стремясь подчинить себе Петра, отвлекал его от занятий, поощрял страсть к охоте и другим удовольствиям и беспрестанно увозил в свое подмосковное имение Горенки, где около него находились только члены семьи Долгоруковых. Здесь он познакомил 14-летнего императора с одной из своих дочерей, княжной Екатериной, которая и была обручена с Петром II.</w:t>
      </w:r>
    </w:p>
    <w:p w:rsidR="004762CC" w:rsidRDefault="00B83A18">
      <w:pPr>
        <w:pStyle w:val="a3"/>
      </w:pPr>
      <w:r>
        <w:t>По смерти Петра II он был единственным членом Верховного тайного совета, подавшим голос против избрания Анны Иоанновны. После её воцарения со всей семьей был сослан в Берёзов, где и умер.</w:t>
      </w:r>
    </w:p>
    <w:p w:rsidR="004762CC" w:rsidRDefault="00B83A18">
      <w:pPr>
        <w:pStyle w:val="a3"/>
      </w:pPr>
      <w:r>
        <w:t>Дети Долгорукова после его смерти продолжали содержаться в ссылке. В 1738 начато расследование условий содержания Долгоруковых в Березове. По результатам следствия И. А. Долгоруков казнен, а другие дети Долгорукова переведены в разные места: Елена (09.05.1715 — † 27.01.1799) в Томский Успенский монастырь (1740), Анна († 02.04.1758) — в Верхотурский Покровский монастырь (1740), Екатерина — в Томский Христорождественский монастырь (1738), Алексей (1716 — † 22.05.1792) сослан в матросы в Камчатскую экспедицию (1740), Николай (1713 — † 03.12.1790) и Александр (1718 — † 26.12.1782) — сначала в Тобольск (1738), затем в Вологду (1739), а в 1740 в каторжные работы: первый в Охотск, второй на Камчатку. Указом императрицы Елизаветы Петровны (03.12.1741) Долгоруковы были освобождены.</w:t>
      </w:r>
    </w:p>
    <w:p w:rsidR="004762CC" w:rsidRDefault="004762CC">
      <w:pPr>
        <w:pStyle w:val="a3"/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"/>
        <w:gridCol w:w="1055"/>
      </w:tblGrid>
      <w:tr w:rsidR="004762CC">
        <w:tc>
          <w:tcPr>
            <w:tcW w:w="77" w:type="dxa"/>
            <w:vAlign w:val="center"/>
          </w:tcPr>
          <w:p w:rsidR="004762CC" w:rsidRDefault="004762C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55" w:type="dxa"/>
            <w:vAlign w:val="center"/>
          </w:tcPr>
          <w:p w:rsidR="004762CC" w:rsidRDefault="00B83A18">
            <w:pPr>
              <w:pStyle w:val="TableContents"/>
            </w:pPr>
            <w:r>
              <w:br/>
              <w:t>Это примечание по возможности следует заменить более точным.</w:t>
            </w:r>
          </w:p>
        </w:tc>
      </w:tr>
    </w:tbl>
    <w:p w:rsidR="004762CC" w:rsidRDefault="004762CC">
      <w:pPr>
        <w:pStyle w:val="a3"/>
      </w:pPr>
    </w:p>
    <w:p w:rsidR="004762CC" w:rsidRDefault="00B83A18">
      <w:pPr>
        <w:pStyle w:val="21"/>
        <w:numPr>
          <w:ilvl w:val="0"/>
          <w:numId w:val="0"/>
        </w:numPr>
      </w:pPr>
      <w:r>
        <w:t>Примечания</w:t>
      </w:r>
    </w:p>
    <w:p w:rsidR="004762CC" w:rsidRDefault="00B83A18">
      <w:pPr>
        <w:pStyle w:val="a3"/>
        <w:spacing w:after="0"/>
      </w:pPr>
      <w:r>
        <w:t>Источник: http://ru.wikipedia.org/wiki/Долгоруков,_Алексей_Григорьевич</w:t>
      </w:r>
      <w:bookmarkStart w:id="0" w:name="_GoBack"/>
      <w:bookmarkEnd w:id="0"/>
    </w:p>
    <w:sectPr w:rsidR="004762C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A18"/>
    <w:rsid w:val="004762CC"/>
    <w:rsid w:val="00B71BCC"/>
    <w:rsid w:val="00B8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3F31C-D976-4F93-B4DC-BC261579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2014-04-12T12:19:00Z</dcterms:created>
  <dcterms:modified xsi:type="dcterms:W3CDTF">2014-04-12T12:19:00Z</dcterms:modified>
</cp:coreProperties>
</file>