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Pr>
        <w:pStyle w:val="a3"/>
      </w:pPr>
      <w:r>
        <w:t>Достижения современной селекции</w:t>
      </w:r>
    </w:p>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 w:rsidR="002E40D4" w:rsidRDefault="002E40D4">
      <w:pPr>
        <w:ind w:left="5040"/>
      </w:pPr>
      <w:r>
        <w:t>Выполнил ученик 11 “В” класса</w:t>
      </w:r>
    </w:p>
    <w:p w:rsidR="002E40D4" w:rsidRDefault="002E40D4">
      <w:pPr>
        <w:ind w:left="5040" w:firstLine="1260"/>
      </w:pPr>
      <w:r>
        <w:t>средней школы №46</w:t>
      </w:r>
    </w:p>
    <w:p w:rsidR="002E40D4" w:rsidRDefault="002E40D4">
      <w:pPr>
        <w:pStyle w:val="3"/>
      </w:pPr>
      <w:r>
        <w:t>Хабибулин Дмитрий</w:t>
      </w:r>
    </w:p>
    <w:p w:rsidR="002E40D4" w:rsidRDefault="002E40D4"/>
    <w:p w:rsidR="002E40D4" w:rsidRDefault="002E40D4"/>
    <w:p w:rsidR="002E40D4" w:rsidRDefault="002E40D4"/>
    <w:p w:rsidR="002E40D4" w:rsidRDefault="002E40D4"/>
    <w:p w:rsidR="002E40D4" w:rsidRDefault="002E40D4"/>
    <w:p w:rsidR="002E40D4" w:rsidRDefault="002E40D4">
      <w:pPr>
        <w:jc w:val="center"/>
      </w:pPr>
      <w:r>
        <w:t>Саратов 2002 г.</w:t>
      </w:r>
    </w:p>
    <w:p w:rsidR="002E40D4" w:rsidRDefault="002E40D4">
      <w:pPr>
        <w:jc w:val="center"/>
        <w:rPr>
          <w:b/>
          <w:bCs/>
          <w:shadow/>
          <w:sz w:val="36"/>
        </w:rPr>
      </w:pPr>
      <w:r>
        <w:br w:type="page"/>
      </w:r>
      <w:r>
        <w:rPr>
          <w:b/>
          <w:bCs/>
          <w:shadow/>
          <w:sz w:val="36"/>
        </w:rPr>
        <w:t>Содержание</w:t>
      </w:r>
    </w:p>
    <w:p w:rsidR="002E40D4" w:rsidRDefault="002E40D4">
      <w:pPr>
        <w:jc w:val="center"/>
      </w:pPr>
    </w:p>
    <w:tbl>
      <w:tblPr>
        <w:tblW w:w="0" w:type="auto"/>
        <w:tblLook w:val="0000" w:firstRow="0" w:lastRow="0" w:firstColumn="0" w:lastColumn="0" w:noHBand="0" w:noVBand="0"/>
      </w:tblPr>
      <w:tblGrid>
        <w:gridCol w:w="428"/>
        <w:gridCol w:w="6340"/>
        <w:gridCol w:w="1953"/>
      </w:tblGrid>
      <w:tr w:rsidR="002E40D4">
        <w:tc>
          <w:tcPr>
            <w:tcW w:w="428" w:type="dxa"/>
          </w:tcPr>
          <w:p w:rsidR="002E40D4" w:rsidRDefault="002E40D4">
            <w:pPr>
              <w:jc w:val="center"/>
              <w:rPr>
                <w:rFonts w:ascii="Caveman" w:hAnsi="Caveman"/>
              </w:rPr>
            </w:pPr>
            <w:r>
              <w:rPr>
                <w:rFonts w:ascii="Caveman" w:hAnsi="Caveman"/>
              </w:rPr>
              <w:t>1</w:t>
            </w:r>
          </w:p>
        </w:tc>
        <w:tc>
          <w:tcPr>
            <w:tcW w:w="6340" w:type="dxa"/>
          </w:tcPr>
          <w:p w:rsidR="002E40D4" w:rsidRDefault="002E40D4">
            <w:r>
              <w:t xml:space="preserve">Что такое селекция </w:t>
            </w:r>
            <w:r>
              <w:rPr>
                <w:color w:val="333333"/>
              </w:rPr>
              <w:t>---------------------------------------------------</w:t>
            </w:r>
          </w:p>
        </w:tc>
        <w:tc>
          <w:tcPr>
            <w:tcW w:w="1953" w:type="dxa"/>
          </w:tcPr>
          <w:p w:rsidR="002E40D4" w:rsidRDefault="002E40D4">
            <w:pPr>
              <w:pStyle w:val="a4"/>
              <w:tabs>
                <w:tab w:val="clear" w:pos="4677"/>
                <w:tab w:val="clear" w:pos="9355"/>
              </w:tabs>
            </w:pPr>
            <w:r>
              <w:t>стр. 3</w:t>
            </w:r>
          </w:p>
        </w:tc>
      </w:tr>
      <w:tr w:rsidR="002E40D4">
        <w:tc>
          <w:tcPr>
            <w:tcW w:w="428" w:type="dxa"/>
          </w:tcPr>
          <w:p w:rsidR="002E40D4" w:rsidRDefault="002E40D4">
            <w:pPr>
              <w:jc w:val="center"/>
              <w:rPr>
                <w:rFonts w:ascii="Caveman" w:hAnsi="Caveman"/>
              </w:rPr>
            </w:pPr>
            <w:r>
              <w:rPr>
                <w:rFonts w:ascii="Caveman" w:hAnsi="Caveman"/>
              </w:rPr>
              <w:t>2</w:t>
            </w:r>
          </w:p>
        </w:tc>
        <w:tc>
          <w:tcPr>
            <w:tcW w:w="6340" w:type="dxa"/>
          </w:tcPr>
          <w:p w:rsidR="002E40D4" w:rsidRDefault="002E40D4">
            <w:r>
              <w:t xml:space="preserve">Задачи современной селекции и её методы </w:t>
            </w:r>
            <w:r>
              <w:rPr>
                <w:color w:val="333333"/>
              </w:rPr>
              <w:t>---------------------</w:t>
            </w:r>
          </w:p>
        </w:tc>
        <w:tc>
          <w:tcPr>
            <w:tcW w:w="1953" w:type="dxa"/>
          </w:tcPr>
          <w:p w:rsidR="002E40D4" w:rsidRDefault="002E40D4">
            <w:r>
              <w:t>стр. 3-7</w:t>
            </w:r>
          </w:p>
        </w:tc>
      </w:tr>
      <w:tr w:rsidR="002E40D4">
        <w:tc>
          <w:tcPr>
            <w:tcW w:w="428" w:type="dxa"/>
          </w:tcPr>
          <w:p w:rsidR="002E40D4" w:rsidRDefault="002E40D4">
            <w:pPr>
              <w:jc w:val="center"/>
              <w:rPr>
                <w:rFonts w:ascii="Caveman" w:hAnsi="Caveman"/>
              </w:rPr>
            </w:pPr>
            <w:r>
              <w:rPr>
                <w:rFonts w:ascii="Caveman" w:hAnsi="Caveman"/>
              </w:rPr>
              <w:t>3</w:t>
            </w:r>
          </w:p>
        </w:tc>
        <w:tc>
          <w:tcPr>
            <w:tcW w:w="6340" w:type="dxa"/>
          </w:tcPr>
          <w:p w:rsidR="002E40D4" w:rsidRDefault="002E40D4">
            <w:r>
              <w:t xml:space="preserve">Достижения современных селекционеров </w:t>
            </w:r>
            <w:r>
              <w:rPr>
                <w:color w:val="333333"/>
              </w:rPr>
              <w:t>----------------------</w:t>
            </w:r>
          </w:p>
        </w:tc>
        <w:tc>
          <w:tcPr>
            <w:tcW w:w="1953" w:type="dxa"/>
          </w:tcPr>
          <w:p w:rsidR="002E40D4" w:rsidRDefault="002E40D4">
            <w:r>
              <w:t>стр. 7-8</w:t>
            </w:r>
          </w:p>
        </w:tc>
      </w:tr>
      <w:tr w:rsidR="002E40D4">
        <w:tc>
          <w:tcPr>
            <w:tcW w:w="428" w:type="dxa"/>
          </w:tcPr>
          <w:p w:rsidR="002E40D4" w:rsidRDefault="002E40D4">
            <w:pPr>
              <w:jc w:val="center"/>
              <w:rPr>
                <w:rFonts w:ascii="Caveman" w:hAnsi="Caveman"/>
              </w:rPr>
            </w:pPr>
            <w:r>
              <w:rPr>
                <w:rFonts w:ascii="Caveman" w:hAnsi="Caveman"/>
              </w:rPr>
              <w:t>4</w:t>
            </w:r>
          </w:p>
        </w:tc>
        <w:tc>
          <w:tcPr>
            <w:tcW w:w="6340" w:type="dxa"/>
          </w:tcPr>
          <w:p w:rsidR="002E40D4" w:rsidRDefault="002E40D4">
            <w:r>
              <w:t xml:space="preserve">Селекция НИИСХ «Элита» </w:t>
            </w:r>
            <w:r>
              <w:rPr>
                <w:color w:val="333333"/>
              </w:rPr>
              <w:t>----------------------------------------</w:t>
            </w:r>
          </w:p>
        </w:tc>
        <w:tc>
          <w:tcPr>
            <w:tcW w:w="1953" w:type="dxa"/>
          </w:tcPr>
          <w:p w:rsidR="002E40D4" w:rsidRDefault="002E40D4">
            <w:r>
              <w:t>стр. 8-10</w:t>
            </w:r>
          </w:p>
        </w:tc>
      </w:tr>
      <w:tr w:rsidR="002E40D4">
        <w:tc>
          <w:tcPr>
            <w:tcW w:w="428" w:type="dxa"/>
          </w:tcPr>
          <w:p w:rsidR="002E40D4" w:rsidRDefault="002E40D4">
            <w:pPr>
              <w:jc w:val="center"/>
              <w:rPr>
                <w:rFonts w:ascii="Caveman" w:hAnsi="Caveman"/>
              </w:rPr>
            </w:pPr>
            <w:r>
              <w:rPr>
                <w:rFonts w:ascii="Caveman" w:hAnsi="Caveman"/>
              </w:rPr>
              <w:t>5</w:t>
            </w:r>
          </w:p>
        </w:tc>
        <w:tc>
          <w:tcPr>
            <w:tcW w:w="6340" w:type="dxa"/>
          </w:tcPr>
          <w:p w:rsidR="002E40D4" w:rsidRDefault="002E40D4">
            <w:r>
              <w:t xml:space="preserve">Связь селекции с генетикой </w:t>
            </w:r>
            <w:r>
              <w:rPr>
                <w:color w:val="333333"/>
              </w:rPr>
              <w:t>----------------------------------------</w:t>
            </w:r>
          </w:p>
        </w:tc>
        <w:tc>
          <w:tcPr>
            <w:tcW w:w="1953" w:type="dxa"/>
          </w:tcPr>
          <w:p w:rsidR="002E40D4" w:rsidRDefault="002E40D4">
            <w:r>
              <w:t>стр. 10-11</w:t>
            </w:r>
          </w:p>
        </w:tc>
      </w:tr>
    </w:tbl>
    <w:p w:rsidR="002E40D4" w:rsidRDefault="002E40D4">
      <w:pPr>
        <w:jc w:val="center"/>
      </w:pPr>
    </w:p>
    <w:p w:rsidR="002E40D4" w:rsidRDefault="002E40D4">
      <w:pPr>
        <w:jc w:val="center"/>
        <w:rPr>
          <w:b/>
          <w:bCs/>
          <w:shadow/>
          <w:sz w:val="36"/>
        </w:rPr>
      </w:pPr>
      <w:r>
        <w:br w:type="page"/>
      </w:r>
      <w:r>
        <w:rPr>
          <w:b/>
          <w:bCs/>
          <w:shadow/>
          <w:sz w:val="36"/>
        </w:rPr>
        <w:t>1. Что такое селекция</w:t>
      </w:r>
    </w:p>
    <w:p w:rsidR="002E40D4" w:rsidRDefault="002E40D4">
      <w:pPr>
        <w:ind w:firstLine="360"/>
        <w:jc w:val="both"/>
        <w:rPr>
          <w:rFonts w:eastAsia="MS Mincho"/>
          <w:sz w:val="28"/>
        </w:rPr>
      </w:pPr>
      <w:r>
        <w:rPr>
          <w:rFonts w:eastAsia="MS Mincho"/>
          <w:sz w:val="28"/>
        </w:rPr>
        <w:t>Слово "селекция" произошло от лат. "</w:t>
      </w:r>
      <w:r>
        <w:rPr>
          <w:rFonts w:eastAsia="MS Mincho"/>
          <w:i/>
          <w:iCs/>
          <w:sz w:val="28"/>
          <w:lang w:val="en-US"/>
        </w:rPr>
        <w:t>selectio</w:t>
      </w:r>
      <w:r>
        <w:rPr>
          <w:rFonts w:eastAsia="MS Mincho"/>
          <w:sz w:val="28"/>
        </w:rPr>
        <w:t>", что в переводе обозначает "</w:t>
      </w:r>
      <w:r>
        <w:rPr>
          <w:rFonts w:eastAsia="MS Mincho"/>
          <w:i/>
          <w:iCs/>
          <w:sz w:val="28"/>
        </w:rPr>
        <w:t>выбор</w:t>
      </w:r>
      <w:r>
        <w:rPr>
          <w:rFonts w:eastAsia="MS Mincho"/>
          <w:sz w:val="28"/>
        </w:rPr>
        <w:t>,</w:t>
      </w:r>
      <w:r>
        <w:rPr>
          <w:rFonts w:eastAsia="MS Mincho"/>
          <w:i/>
          <w:iCs/>
          <w:sz w:val="28"/>
        </w:rPr>
        <w:t xml:space="preserve"> отбор</w:t>
      </w:r>
      <w:r>
        <w:rPr>
          <w:rFonts w:eastAsia="MS Mincho"/>
          <w:sz w:val="28"/>
        </w:rPr>
        <w:t xml:space="preserve">". Селекция </w:t>
      </w:r>
      <w:r>
        <w:rPr>
          <w:sz w:val="28"/>
        </w:rPr>
        <w:t>–</w:t>
      </w:r>
      <w:r>
        <w:rPr>
          <w:rFonts w:eastAsia="MS Mincho"/>
          <w:sz w:val="28"/>
        </w:rPr>
        <w:t xml:space="preserve"> это наука, которая разрабатывает новые пути и методы получения сортов растений и их гибридов, пород животных. Это также и отрасль сельского хозяйства, занимающаяся выведением новых сортов и пород с нужными для человека свойствами: высокой продуктивностью, определенными качествами продукции, невосприимчивых к болезням, хорошо приспособленных к тем или иным условиям роста.</w:t>
      </w:r>
    </w:p>
    <w:p w:rsidR="002E40D4" w:rsidRDefault="002E40D4">
      <w:pPr>
        <w:ind w:firstLine="360"/>
        <w:jc w:val="both"/>
        <w:rPr>
          <w:rFonts w:eastAsia="MS Mincho"/>
          <w:sz w:val="28"/>
        </w:rPr>
      </w:pPr>
    </w:p>
    <w:p w:rsidR="002E40D4" w:rsidRDefault="002E40D4">
      <w:pPr>
        <w:pBdr>
          <w:top w:val="dashDotStroked" w:sz="24" w:space="1" w:color="auto"/>
          <w:left w:val="dashDotStroked" w:sz="24" w:space="4" w:color="auto"/>
          <w:bottom w:val="dashDotStroked" w:sz="24" w:space="1" w:color="auto"/>
          <w:right w:val="dashDotStroked" w:sz="24" w:space="4" w:color="auto"/>
        </w:pBdr>
        <w:ind w:firstLine="360"/>
        <w:jc w:val="both"/>
        <w:rPr>
          <w:b/>
          <w:bCs/>
          <w:sz w:val="28"/>
        </w:rPr>
      </w:pPr>
      <w:r>
        <w:rPr>
          <w:rFonts w:eastAsia="MS Mincho"/>
          <w:b/>
          <w:bCs/>
          <w:sz w:val="28"/>
        </w:rPr>
        <w:t xml:space="preserve">Селекция </w:t>
      </w:r>
      <w:r>
        <w:rPr>
          <w:b/>
          <w:bCs/>
          <w:sz w:val="28"/>
        </w:rPr>
        <w:t>– искусственная эволюция, направляемая волей человека.</w:t>
      </w:r>
    </w:p>
    <w:p w:rsidR="002E40D4" w:rsidRDefault="002E40D4">
      <w:pPr>
        <w:pBdr>
          <w:top w:val="dashDotStroked" w:sz="24" w:space="1" w:color="auto"/>
          <w:left w:val="dashDotStroked" w:sz="24" w:space="4" w:color="auto"/>
          <w:bottom w:val="dashDotStroked" w:sz="24" w:space="1" w:color="auto"/>
          <w:right w:val="dashDotStroked" w:sz="24" w:space="4" w:color="auto"/>
        </w:pBdr>
        <w:ind w:firstLine="360"/>
        <w:jc w:val="right"/>
        <w:rPr>
          <w:b/>
          <w:bCs/>
          <w:sz w:val="28"/>
        </w:rPr>
      </w:pPr>
      <w:r>
        <w:rPr>
          <w:b/>
          <w:bCs/>
          <w:sz w:val="28"/>
        </w:rPr>
        <w:t>(По  Н. И. Вавилову)</w:t>
      </w:r>
    </w:p>
    <w:p w:rsidR="002E40D4" w:rsidRDefault="002E40D4">
      <w:pPr>
        <w:ind w:firstLine="360"/>
        <w:jc w:val="both"/>
        <w:rPr>
          <w:sz w:val="28"/>
        </w:rPr>
      </w:pPr>
    </w:p>
    <w:p w:rsidR="002E40D4" w:rsidRDefault="002E40D4">
      <w:pPr>
        <w:ind w:firstLine="360"/>
        <w:jc w:val="both"/>
        <w:rPr>
          <w:sz w:val="28"/>
        </w:rPr>
      </w:pPr>
    </w:p>
    <w:p w:rsidR="002E40D4" w:rsidRDefault="002E40D4">
      <w:pPr>
        <w:jc w:val="center"/>
        <w:rPr>
          <w:rFonts w:eastAsia="MS Mincho"/>
          <w:sz w:val="28"/>
        </w:rPr>
      </w:pPr>
      <w:r>
        <w:rPr>
          <w:b/>
          <w:bCs/>
          <w:shadow/>
          <w:sz w:val="36"/>
        </w:rPr>
        <w:t>2. Задачи современной селекции и её методы</w:t>
      </w:r>
    </w:p>
    <w:p w:rsidR="002E40D4" w:rsidRDefault="002E40D4">
      <w:pPr>
        <w:jc w:val="center"/>
        <w:rPr>
          <w:rFonts w:eastAsia="MS Mincho"/>
          <w:b/>
          <w:bCs/>
          <w:shadow/>
          <w:sz w:val="28"/>
        </w:rPr>
      </w:pPr>
      <w:r>
        <w:rPr>
          <w:rFonts w:eastAsia="MS Mincho"/>
          <w:b/>
          <w:bCs/>
          <w:shadow/>
          <w:sz w:val="28"/>
        </w:rPr>
        <w:t>Основные методы, применяемые в селекции.</w:t>
      </w:r>
    </w:p>
    <w:p w:rsidR="002E40D4" w:rsidRDefault="002E40D4">
      <w:pPr>
        <w:jc w:val="both"/>
        <w:rPr>
          <w:rFonts w:eastAsia="MS Mincho"/>
          <w:sz w:val="28"/>
        </w:rPr>
      </w:pPr>
      <w:r>
        <w:rPr>
          <w:rFonts w:eastAsia="MS Mincho"/>
          <w:sz w:val="28"/>
        </w:rPr>
        <w:tab/>
        <w:t xml:space="preserve">Основа любого сорта растений или породы животных - </w:t>
      </w:r>
      <w:r>
        <w:rPr>
          <w:rFonts w:eastAsia="MS Mincho"/>
          <w:i/>
          <w:iCs/>
          <w:sz w:val="28"/>
        </w:rPr>
        <w:t>родоначальник</w:t>
      </w:r>
      <w:r>
        <w:rPr>
          <w:rFonts w:eastAsia="MS Mincho"/>
          <w:sz w:val="28"/>
        </w:rPr>
        <w:t xml:space="preserve">. Его ценность состоит в накоплении в генотипе многих генов, обусловливающих высокую продуктивность или другие нужные качества. Потомство от выдающегося родоначальника, сходное с ним по фенотипу и генотипу составляет </w:t>
      </w:r>
      <w:r>
        <w:rPr>
          <w:rFonts w:eastAsia="MS Mincho"/>
          <w:i/>
          <w:iCs/>
          <w:sz w:val="28"/>
        </w:rPr>
        <w:t>линии</w:t>
      </w:r>
      <w:r>
        <w:rPr>
          <w:rFonts w:eastAsia="MS Mincho"/>
          <w:sz w:val="28"/>
        </w:rPr>
        <w:t xml:space="preserve"> животных или растений. Они поддерживаются целенаправленным отбором. Особенно отбор применяется в животноводстве, где отбор производителей играет первостепенную роль в племенном деле. В народе говорят: "Производитель - половина стада".</w:t>
      </w:r>
    </w:p>
    <w:p w:rsidR="002E40D4" w:rsidRDefault="002E40D4">
      <w:pPr>
        <w:jc w:val="both"/>
        <w:rPr>
          <w:rFonts w:eastAsia="MS Mincho"/>
          <w:sz w:val="28"/>
        </w:rPr>
      </w:pPr>
    </w:p>
    <w:p w:rsidR="002E40D4" w:rsidRDefault="002E40D4">
      <w:pPr>
        <w:jc w:val="both"/>
        <w:rPr>
          <w:rFonts w:eastAsia="MS Mincho"/>
          <w:b/>
          <w:bCs/>
          <w:i/>
          <w:iCs/>
          <w:sz w:val="28"/>
        </w:rPr>
      </w:pPr>
      <w:r>
        <w:rPr>
          <w:rFonts w:eastAsia="MS Mincho"/>
          <w:b/>
          <w:bCs/>
          <w:i/>
          <w:iCs/>
          <w:sz w:val="28"/>
        </w:rPr>
        <w:t xml:space="preserve">Гибридизация </w:t>
      </w:r>
    </w:p>
    <w:p w:rsidR="002E40D4" w:rsidRDefault="002E40D4">
      <w:pPr>
        <w:pStyle w:val="20"/>
      </w:pPr>
      <w:r>
        <w:tab/>
        <w:t>Гибридизацией называют скрещивание организмов с различной наследственностью. В результате получают новый организм, сочетающий наследственные задатки родителей. Для первого поколения гибридов часто характерен гетерозис. При гетерозисе при скрещивании организмов с разной наследственностью происходит биохимическое обогащение гибрида, у него усиливается обмен веществ. В последующих поколениях эффект гетерозиса постепенно затухает. У вегетативно размножаемых растений (картофель, плодовые и ягодные культуры) возможно закрепление гетерозиса в потомстве. Гибридизацию применяют для получения ценных форм растений и животных. Скрещивание особей, принадлежащих к разным видам, называют отдаленной гибридизацией, а скрещивание подвидов, сортов растений или пород животных - внутривидовой. В зоотехнии (наука о разведении, кормлении, содержании и правильном использовании сельскохозяйственных животных, теоретическая основа животноводства) различают собственно гибридизацию и межпородное скрещивание животных, потомство от которых называется помесным, помесями. Помеси легко скрещиваются между собой и дают потомство.</w:t>
      </w:r>
    </w:p>
    <w:p w:rsidR="002E40D4" w:rsidRDefault="002E40D4">
      <w:pPr>
        <w:jc w:val="both"/>
        <w:rPr>
          <w:rFonts w:eastAsia="MS Mincho"/>
          <w:sz w:val="28"/>
        </w:rPr>
      </w:pPr>
      <w:r>
        <w:rPr>
          <w:rFonts w:eastAsia="MS Mincho"/>
          <w:sz w:val="28"/>
        </w:rPr>
        <w:tab/>
        <w:t>Процесс гибридизации, преимущественно естественной, наблюдали очень давно. Гибриды от скрещивания лошади с ослом (мул, лошак) существовали уже за 2000 лет до н.э. Искусственные гибриды (при скрещивании гвоздик) впервые получил английский садовод Т. Фэрчайлд в 1717 году. Большое число опытов по гибридизации провел Чарльз Дарвин.</w:t>
      </w:r>
    </w:p>
    <w:p w:rsidR="002E40D4" w:rsidRDefault="002E40D4">
      <w:pPr>
        <w:jc w:val="both"/>
        <w:rPr>
          <w:rFonts w:eastAsia="MS Mincho"/>
          <w:sz w:val="28"/>
        </w:rPr>
      </w:pPr>
      <w:r>
        <w:rPr>
          <w:rFonts w:eastAsia="MS Mincho"/>
          <w:sz w:val="28"/>
        </w:rPr>
        <w:tab/>
        <w:t>Гибридизацию, особенно форм и сортов в пределах одного вида широко используют в селекции растений, с помощью метода гибридизации создано большинство современных сортов сельскохозяйственных культур.</w:t>
      </w:r>
    </w:p>
    <w:p w:rsidR="002E40D4" w:rsidRDefault="002E40D4">
      <w:pPr>
        <w:jc w:val="both"/>
        <w:rPr>
          <w:rFonts w:eastAsia="MS Mincho"/>
          <w:sz w:val="28"/>
        </w:rPr>
      </w:pPr>
    </w:p>
    <w:p w:rsidR="002E40D4" w:rsidRDefault="002E40D4">
      <w:pPr>
        <w:jc w:val="both"/>
        <w:rPr>
          <w:rFonts w:eastAsia="MS Mincho"/>
          <w:b/>
          <w:bCs/>
          <w:i/>
          <w:iCs/>
          <w:sz w:val="28"/>
        </w:rPr>
      </w:pPr>
      <w:r>
        <w:rPr>
          <w:rFonts w:eastAsia="MS Mincho"/>
          <w:b/>
          <w:bCs/>
          <w:i/>
          <w:iCs/>
          <w:sz w:val="28"/>
        </w:rPr>
        <w:t>Полиплоидия</w:t>
      </w:r>
    </w:p>
    <w:p w:rsidR="002E40D4" w:rsidRDefault="002E40D4">
      <w:pPr>
        <w:jc w:val="both"/>
        <w:rPr>
          <w:rFonts w:eastAsia="MS Mincho"/>
          <w:sz w:val="28"/>
        </w:rPr>
      </w:pPr>
      <w:r>
        <w:rPr>
          <w:rFonts w:eastAsia="MS Mincho"/>
          <w:sz w:val="28"/>
        </w:rPr>
        <w:t xml:space="preserve"> </w:t>
      </w:r>
      <w:r>
        <w:rPr>
          <w:rFonts w:eastAsia="MS Mincho"/>
          <w:sz w:val="28"/>
        </w:rPr>
        <w:tab/>
        <w:t>В 1892 году русский ботаник И.И. Герасимов исследовал влияние температуры на клетки зеленой водоросли спирогиры и обнаружил удивительное явление - изменение числа ядер в клетке. После воздействия низкой температурой или снотворным (хлороформом и хлоралгидратом) он наблюдал появление клеток без ядер, а также с двумя ядрами. Первые вскоре погибали, а клетки с двумя ядрами успешно делились. При подсчете хромосом оказалось, что их вдвое больше, чем в обычных клетках. Так было открыто наследственное изменение, связанное с мутацией генотипа, т.е. всего набора хромосом в клетке. Оно получило название полиплоидии, а организмы с увеличенным числом хромосом – полиплоидов.</w:t>
      </w:r>
    </w:p>
    <w:p w:rsidR="002E40D4" w:rsidRDefault="002E40D4">
      <w:pPr>
        <w:jc w:val="both"/>
        <w:rPr>
          <w:rFonts w:eastAsia="MS Mincho"/>
          <w:sz w:val="28"/>
        </w:rPr>
      </w:pPr>
      <w:r>
        <w:rPr>
          <w:rFonts w:eastAsia="MS Mincho"/>
          <w:sz w:val="28"/>
        </w:rPr>
        <w:tab/>
        <w:t xml:space="preserve">В природе хорошо отлажены механизмы, обеспечивающие сохранение постоянства генетического материала. Каждая материнская клетка при делении на две дочерние строго распределяет наследственное вещество поровну. При половом размножении новый организм образуется в результате слияния мужской и женской гаметы. Чтоб сохранилось постоянство хромосом у родителей и потомства, каждая гамета должна содержать половину числа хромосом обычной клетки. И в самом деле, происходит уменьшение в два раза числа хромосом, или, как назвали </w:t>
      </w:r>
    </w:p>
    <w:p w:rsidR="002E40D4" w:rsidRDefault="002E40D4">
      <w:pPr>
        <w:jc w:val="both"/>
        <w:rPr>
          <w:rFonts w:eastAsia="MS Mincho"/>
          <w:sz w:val="28"/>
        </w:rPr>
      </w:pPr>
      <w:r>
        <w:rPr>
          <w:rFonts w:eastAsia="MS Mincho"/>
          <w:sz w:val="28"/>
        </w:rPr>
        <w:t xml:space="preserve">ученые редукционное деление клетки, при котором в каждую гамету </w:t>
      </w:r>
    </w:p>
    <w:p w:rsidR="002E40D4" w:rsidRDefault="002E40D4">
      <w:pPr>
        <w:jc w:val="both"/>
        <w:rPr>
          <w:rFonts w:eastAsia="MS Mincho"/>
          <w:sz w:val="28"/>
        </w:rPr>
      </w:pPr>
      <w:r>
        <w:rPr>
          <w:rFonts w:eastAsia="MS Mincho"/>
          <w:sz w:val="28"/>
        </w:rPr>
        <w:t xml:space="preserve">попадает только одна из двух гомологичных хромосом. Итак, гамета </w:t>
      </w:r>
    </w:p>
    <w:p w:rsidR="002E40D4" w:rsidRDefault="002E40D4">
      <w:pPr>
        <w:jc w:val="both"/>
        <w:rPr>
          <w:rFonts w:eastAsia="MS Mincho"/>
          <w:sz w:val="28"/>
        </w:rPr>
      </w:pPr>
      <w:r>
        <w:rPr>
          <w:rFonts w:eastAsia="MS Mincho"/>
          <w:sz w:val="28"/>
        </w:rPr>
        <w:t xml:space="preserve">содержит гаплоидный набор хромосом - т.е. по одной от каждой </w:t>
      </w:r>
    </w:p>
    <w:p w:rsidR="002E40D4" w:rsidRDefault="002E40D4">
      <w:pPr>
        <w:jc w:val="both"/>
        <w:rPr>
          <w:rFonts w:eastAsia="MS Mincho"/>
          <w:sz w:val="28"/>
        </w:rPr>
      </w:pPr>
      <w:r>
        <w:rPr>
          <w:rFonts w:eastAsia="MS Mincho"/>
          <w:sz w:val="28"/>
        </w:rPr>
        <w:t xml:space="preserve">гомологичной пары. Все соматические клетки  диплоидны. У них два </w:t>
      </w:r>
    </w:p>
    <w:p w:rsidR="002E40D4" w:rsidRDefault="002E40D4">
      <w:pPr>
        <w:jc w:val="both"/>
        <w:rPr>
          <w:rFonts w:eastAsia="MS Mincho"/>
          <w:sz w:val="28"/>
        </w:rPr>
      </w:pPr>
      <w:r>
        <w:rPr>
          <w:rFonts w:eastAsia="MS Mincho"/>
          <w:sz w:val="28"/>
        </w:rPr>
        <w:t xml:space="preserve">набора хромосом, из которых один поступил от материнского </w:t>
      </w:r>
    </w:p>
    <w:p w:rsidR="002E40D4" w:rsidRDefault="002E40D4">
      <w:pPr>
        <w:jc w:val="both"/>
        <w:rPr>
          <w:rFonts w:eastAsia="MS Mincho"/>
          <w:sz w:val="28"/>
        </w:rPr>
      </w:pPr>
      <w:r>
        <w:rPr>
          <w:rFonts w:eastAsia="MS Mincho"/>
          <w:sz w:val="28"/>
        </w:rPr>
        <w:t>организма, а другой от отцовского.</w:t>
      </w:r>
    </w:p>
    <w:p w:rsidR="002E40D4" w:rsidRDefault="002E40D4">
      <w:pPr>
        <w:ind w:firstLine="360"/>
        <w:jc w:val="both"/>
        <w:rPr>
          <w:rFonts w:eastAsia="MS Mincho"/>
          <w:sz w:val="28"/>
        </w:rPr>
      </w:pPr>
      <w:r>
        <w:rPr>
          <w:rFonts w:eastAsia="MS Mincho"/>
          <w:sz w:val="28"/>
        </w:rPr>
        <w:t>Полиплоидия успешно используется в селекции.</w:t>
      </w:r>
    </w:p>
    <w:p w:rsidR="002E40D4" w:rsidRDefault="002E40D4">
      <w:pPr>
        <w:ind w:firstLine="360"/>
        <w:jc w:val="both"/>
        <w:rPr>
          <w:rFonts w:eastAsia="MS Mincho"/>
          <w:sz w:val="28"/>
        </w:rPr>
      </w:pPr>
    </w:p>
    <w:p w:rsidR="002E40D4" w:rsidRDefault="002E40D4">
      <w:pPr>
        <w:pStyle w:val="1"/>
      </w:pPr>
      <w:r>
        <w:t>Мутагенез</w:t>
      </w:r>
    </w:p>
    <w:p w:rsidR="002E40D4" w:rsidRDefault="002E40D4">
      <w:pPr>
        <w:jc w:val="both"/>
        <w:rPr>
          <w:rFonts w:eastAsia="MS Mincho"/>
          <w:sz w:val="28"/>
        </w:rPr>
      </w:pPr>
      <w:r>
        <w:rPr>
          <w:rFonts w:eastAsia="MS Mincho"/>
          <w:sz w:val="28"/>
        </w:rPr>
        <w:tab/>
        <w:t xml:space="preserve">В 20-х годах стало развиваться мутационная генетика - учение о возникновении мутаций, т.е. таких изменений признаков организмов, которые передаются по наследству. Мутации возникают в половых клетках. </w:t>
      </w:r>
    </w:p>
    <w:p w:rsidR="002E40D4" w:rsidRDefault="002E40D4">
      <w:pPr>
        <w:jc w:val="both"/>
        <w:rPr>
          <w:rFonts w:eastAsia="MS Mincho"/>
          <w:sz w:val="28"/>
        </w:rPr>
      </w:pPr>
      <w:r>
        <w:rPr>
          <w:rFonts w:eastAsia="MS Mincho"/>
          <w:sz w:val="28"/>
        </w:rPr>
        <w:tab/>
        <w:t>Советский ученый Н.И. Вавилов установил, что у родственных растений возникают сходные мутационные изменения, например у пшеницы в окраске колоса, остистости. Эта закономерность объясняется сходным составом генов в хромосомах родственных видов. Открытие  Н.И. Вавилова получило название закона гомологических рядов. На основании его можно предвидеть появление тех или иных изменений у культурных растений.</w:t>
      </w:r>
    </w:p>
    <w:p w:rsidR="002E40D4" w:rsidRDefault="002E40D4">
      <w:pPr>
        <w:jc w:val="both"/>
        <w:rPr>
          <w:rFonts w:eastAsia="MS Mincho"/>
          <w:sz w:val="28"/>
        </w:rPr>
      </w:pPr>
      <w:r>
        <w:rPr>
          <w:rFonts w:eastAsia="MS Mincho"/>
          <w:sz w:val="28"/>
        </w:rPr>
        <w:tab/>
        <w:t>Изменчивость организмов - одно из важнейших проявлений жизни. В природе не существует двух совершенно сходных особей. Различия обусловлены наследственными и внешними факторами. Поэтому изменчивость организмов выражается в двух формах: наследственной и модификационной.</w:t>
      </w:r>
      <w:r>
        <w:rPr>
          <w:rFonts w:eastAsia="MS Mincho"/>
          <w:sz w:val="28"/>
        </w:rPr>
        <w:cr/>
      </w:r>
      <w:r>
        <w:rPr>
          <w:rFonts w:eastAsia="MS Mincho"/>
          <w:sz w:val="28"/>
        </w:rPr>
        <w:tab/>
        <w:t>Внешний вид окружающих нас организмов - это результат сложного взаимодействия их наследственной основы и факторов окружающей среды. Каждое растение в разных условиях выглядит по-разному. Например, во влажный год у растений крупные, мясистые листья, а в засушливый - мелкие, тонкие. Если бы листья в сухих условиях оставались такими же крупными, избыточное испарение влаги привело бы к их гибели. Свойство организмов реагировать на изменение окружающей среды названо нормой реакции.</w:t>
      </w:r>
    </w:p>
    <w:p w:rsidR="002E40D4" w:rsidRDefault="002E40D4">
      <w:pPr>
        <w:jc w:val="both"/>
        <w:rPr>
          <w:rFonts w:eastAsia="MS Mincho"/>
          <w:sz w:val="28"/>
        </w:rPr>
      </w:pPr>
      <w:r>
        <w:rPr>
          <w:rFonts w:eastAsia="MS Mincho"/>
          <w:sz w:val="28"/>
        </w:rPr>
        <w:tab/>
        <w:t>Модификационная изменчивость играет огромную роль в сохранении и распространении вида. Эволюция происходит за счет наследственных изменений, мутаций и рекомбинаций наследственных факторов.</w:t>
      </w:r>
    </w:p>
    <w:p w:rsidR="002E40D4" w:rsidRDefault="002E40D4">
      <w:pPr>
        <w:jc w:val="both"/>
        <w:rPr>
          <w:rFonts w:eastAsia="MS Mincho"/>
          <w:sz w:val="28"/>
        </w:rPr>
      </w:pPr>
      <w:r>
        <w:rPr>
          <w:rFonts w:eastAsia="MS Mincho"/>
          <w:sz w:val="28"/>
        </w:rPr>
        <w:tab/>
        <w:t>У одного и того же организма стабильность генов различна: один ген может мутировать в несколько раз чаще другого. Различия в мутабельности отмечены не только между разными генами, но и разными формами вида. Склонность к мутированию не одинакова и у разных видов. На частоту мутирования оказывают влияние физиологические и биохимические изменения, происходящие в клетке под влиянием внешних условий. Под действием некоторых внешних факторов количество мутаций увеличивается в сотни раз.</w:t>
      </w:r>
    </w:p>
    <w:p w:rsidR="002E40D4" w:rsidRDefault="002E40D4">
      <w:pPr>
        <w:jc w:val="both"/>
        <w:rPr>
          <w:rFonts w:eastAsia="MS Mincho"/>
          <w:sz w:val="28"/>
        </w:rPr>
      </w:pPr>
      <w:r>
        <w:rPr>
          <w:rFonts w:eastAsia="MS Mincho"/>
          <w:sz w:val="28"/>
        </w:rPr>
        <w:tab/>
        <w:t>Мутации появляются в клетках любых тканей многоклеточного организма. Если они возникли в половых клетках, их называют генеративными, в клетках других тканей тела соматическими. Ценность мутации различна, она обусловлена типом размножения организма. Генеративные мутации проявляются у зародышей следующего поколения, а соматические - только у той особи, у которой они возникли, и по наследству другому поколению не передаются.</w:t>
      </w:r>
    </w:p>
    <w:p w:rsidR="002E40D4" w:rsidRDefault="002E40D4">
      <w:pPr>
        <w:jc w:val="both"/>
        <w:rPr>
          <w:rFonts w:eastAsia="MS Mincho"/>
          <w:sz w:val="28"/>
        </w:rPr>
      </w:pPr>
      <w:r>
        <w:rPr>
          <w:rFonts w:eastAsia="MS Mincho"/>
          <w:sz w:val="28"/>
        </w:rPr>
        <w:tab/>
        <w:t>Разновидность соматических мутаций у растений – почковые мутации, появляющиеся в меристемных клетках точки роста стебля. Развившийся из этой клетки побег полностью имеет мутантный признак. Раньше эти мутации называли спортами. Из такого спорта, обнаруженного у сорта яблони Антоновка могилевская белая, И.В. Мичурин получил известный сорт Антоновка шестисотграммовая. Многие лучшие американские сорта яблони также были созданы использованием почковых мутаций. Целый ряд ценных сортов картофеля также происходит из спонтанно возникших форм с соматическими мутациями.</w:t>
      </w:r>
    </w:p>
    <w:p w:rsidR="002E40D4" w:rsidRDefault="002E40D4">
      <w:pPr>
        <w:jc w:val="both"/>
        <w:rPr>
          <w:rFonts w:eastAsia="MS Mincho"/>
          <w:sz w:val="28"/>
        </w:rPr>
      </w:pPr>
      <w:r>
        <w:rPr>
          <w:rFonts w:eastAsia="MS Mincho"/>
          <w:sz w:val="28"/>
        </w:rPr>
        <w:tab/>
        <w:t>К мутациям принято относить разного рода генетические преобразования, связанные с ядром и цитоплазмой клетки. Причиной мутации могут быть химические изменения гена, мелкие и крупные перестройки хромосом, изменение числа хромосом, а также изменения органелл цитоплазмы. Отсюда название разных типов мутаций. Генные или точковые мутации затрагивают изменения молекулярной структуры молекулы ДНК. Происходит замена или включение одной пары азотистых оснований, а также выпадении нескольких их пар. Результат действия генных мутаций - образование белка нового типа или отсутствие белка из-за препятствия его синтеза. Мутации, связанные с разрывами и перестройками хромосом, называют хромосомными.</w:t>
      </w:r>
    </w:p>
    <w:p w:rsidR="002E40D4" w:rsidRDefault="002E40D4">
      <w:pPr>
        <w:jc w:val="both"/>
        <w:rPr>
          <w:rFonts w:eastAsia="MS Mincho"/>
          <w:sz w:val="28"/>
        </w:rPr>
      </w:pPr>
      <w:r>
        <w:rPr>
          <w:rFonts w:eastAsia="MS Mincho"/>
          <w:sz w:val="28"/>
        </w:rPr>
        <w:tab/>
        <w:t>Причиной возникновения мутаций в естественных условиях пока с полной достоверностью не установлены. Мутации проводимые искусственным путем происходят за счет воздействия радиацией, действием химических веществ.</w:t>
      </w:r>
    </w:p>
    <w:p w:rsidR="002E40D4" w:rsidRDefault="002E40D4">
      <w:pPr>
        <w:jc w:val="both"/>
        <w:rPr>
          <w:rFonts w:eastAsia="MS Mincho"/>
          <w:sz w:val="28"/>
        </w:rPr>
      </w:pPr>
    </w:p>
    <w:p w:rsidR="002E40D4" w:rsidRDefault="002E40D4">
      <w:pPr>
        <w:pStyle w:val="2"/>
        <w:rPr>
          <w:b/>
          <w:bCs/>
          <w:shadow/>
        </w:rPr>
      </w:pPr>
      <w:r>
        <w:rPr>
          <w:b/>
          <w:bCs/>
          <w:shadow/>
        </w:rPr>
        <w:t>Применение селекции</w:t>
      </w:r>
      <w:r>
        <w:rPr>
          <w:b/>
          <w:bCs/>
          <w:shadow/>
        </w:rPr>
        <w:cr/>
      </w:r>
    </w:p>
    <w:p w:rsidR="002E40D4" w:rsidRDefault="002E40D4">
      <w:pPr>
        <w:pStyle w:val="1"/>
      </w:pPr>
      <w:r>
        <w:t>В сельском хозяйстве</w:t>
      </w:r>
    </w:p>
    <w:p w:rsidR="002E40D4" w:rsidRDefault="002E40D4">
      <w:pPr>
        <w:jc w:val="both"/>
        <w:rPr>
          <w:rFonts w:eastAsia="MS Mincho"/>
          <w:sz w:val="28"/>
        </w:rPr>
      </w:pPr>
      <w:r>
        <w:rPr>
          <w:rFonts w:eastAsia="MS Mincho"/>
          <w:sz w:val="28"/>
        </w:rPr>
        <w:tab/>
        <w:t xml:space="preserve">В сельском хозяйстве нашей страны усиленно применяется селекция для вывода новых сортов растений. Благодаря ей удалось в десятки раз, по сравнению с 1917 годом повысить урожайность многих видов растений на единицу площади. Растения, выведенные нашими селекционерами успешно выращиваются не только в России, но и за ее пределами. Сорта интенсивного типа, выведенные П.П. Лукьяненко (Безостая-1, Аврора, Кавказ), В.Н. Ремесло (Мироновская-808,Мироновская юбилейная, Ильичевка и др.), с урожайностью в производственных условиях 50-100 ц с 1 га занимает в нашей стране и зарубежом миллионы гектаров. </w:t>
      </w:r>
    </w:p>
    <w:p w:rsidR="002E40D4" w:rsidRDefault="002E40D4">
      <w:pPr>
        <w:jc w:val="both"/>
        <w:rPr>
          <w:rFonts w:eastAsia="MS Mincho"/>
          <w:sz w:val="28"/>
        </w:rPr>
      </w:pPr>
    </w:p>
    <w:p w:rsidR="002E40D4" w:rsidRDefault="002E40D4">
      <w:pPr>
        <w:pStyle w:val="1"/>
      </w:pPr>
      <w:r>
        <w:t>В животноводстве</w:t>
      </w:r>
    </w:p>
    <w:p w:rsidR="002E40D4" w:rsidRDefault="002E40D4">
      <w:pPr>
        <w:jc w:val="both"/>
        <w:rPr>
          <w:rFonts w:eastAsia="MS Mincho"/>
          <w:sz w:val="28"/>
        </w:rPr>
      </w:pPr>
      <w:r>
        <w:rPr>
          <w:rFonts w:eastAsia="MS Mincho"/>
          <w:sz w:val="28"/>
        </w:rPr>
        <w:tab/>
        <w:t>Благодаря работам советских селекционеров в животноводстве выведены ценные высокопродуктивные породы крупного рогатого скота - костромская, казахская белоголовая; овец - асканийская, красноярская, казахский архаромеринос и др. С помощью селекции получены каракульские овцы, дающие шкурки различной окраски. В птицеводстве созданы линии, используемые для получения скороспелых гибридов мясного (бройлеры) и яичного направлений. Усиливаются работы по селекции новых видов и пород животных, отвечающих требованиям индустриальных технологий животноводства. Совершенствуются племенные и продуктивные качества скота и птицы.</w:t>
      </w:r>
    </w:p>
    <w:p w:rsidR="002E40D4" w:rsidRDefault="002E40D4">
      <w:pPr>
        <w:jc w:val="both"/>
        <w:rPr>
          <w:rFonts w:eastAsia="MS Mincho"/>
          <w:sz w:val="28"/>
        </w:rPr>
      </w:pPr>
    </w:p>
    <w:p w:rsidR="002E40D4" w:rsidRDefault="002E40D4">
      <w:pPr>
        <w:jc w:val="center"/>
        <w:rPr>
          <w:rFonts w:eastAsia="MS Mincho"/>
          <w:sz w:val="28"/>
        </w:rPr>
      </w:pPr>
      <w:r>
        <w:rPr>
          <w:b/>
          <w:bCs/>
          <w:shadow/>
          <w:sz w:val="36"/>
        </w:rPr>
        <w:t>2. Достижения отечественных селекционеров</w:t>
      </w:r>
    </w:p>
    <w:p w:rsidR="002E40D4" w:rsidRDefault="002E40D4">
      <w:pPr>
        <w:pStyle w:val="21"/>
      </w:pPr>
      <w:r>
        <w:t>Сорт озимой пшеницы Бестужая 1 (интенсивного роста), выведенный П.П. Лукьяненко с сотрудниками Краснодарского института сельского хозяйства (методом гибридизации географически отдаленных форм и индивидуального отбора). Урожайность его в производственных условиях 40-50 ц с 1 га. Новые перспективные сорта Лукьяненко – Аврора и Кавказ – еще более продуктивны – 55-70 ц с 1 га. У распространенных сортов В.Н. Ремесло – Мироновская 808, Мироновская Юбилейная, Ильичевка – урожайность на сортоучастках превышает 100 ц с 1 га.</w:t>
      </w:r>
    </w:p>
    <w:p w:rsidR="002E40D4" w:rsidRDefault="002E40D4">
      <w:pPr>
        <w:ind w:firstLine="720"/>
        <w:jc w:val="both"/>
        <w:rPr>
          <w:rFonts w:eastAsia="MS Mincho"/>
          <w:sz w:val="28"/>
        </w:rPr>
      </w:pPr>
      <w:r>
        <w:rPr>
          <w:rFonts w:eastAsia="MS Mincho"/>
          <w:sz w:val="28"/>
        </w:rPr>
        <w:t>Из сортов яровой пшеницы наибольшую площадь – 26 млн. га – в 1974 г. (около 60% посевов культуры) занимали засухоустойчивые зерна сорта Саратовская 29, Саратовская 210, Саратовская 38 и др. Селекции НИИСХ Юго-Востока (А.П. Шехурдин, В.Н. Мамонтова) известны работы Цицина по отдаленной гибридизации злаков. Им впервые в мире получены пшенично-пырейные гибриды, многолетняя и зернокормовая пшеница. В селекции пшеницы особое внимание уделяется созданию высокоурожайных короткостебельных с комплексом полезных признаков сортов озимой и яровой пшеницы для условий орошаемого земледелия, гибридной пшеницы высокобелковых ржано-пшеничных амридиплоидов (тритикуле).</w:t>
      </w:r>
    </w:p>
    <w:p w:rsidR="002E40D4" w:rsidRDefault="002E40D4">
      <w:pPr>
        <w:ind w:firstLine="720"/>
        <w:jc w:val="both"/>
        <w:rPr>
          <w:rFonts w:eastAsia="MS Mincho"/>
          <w:sz w:val="28"/>
        </w:rPr>
      </w:pPr>
      <w:r>
        <w:rPr>
          <w:rFonts w:eastAsia="MS Mincho"/>
          <w:sz w:val="28"/>
        </w:rPr>
        <w:t>Достигнуты успехи и в селекции кукурузы. Созданы и районированы на больших площадях высокоурожайные гибриды. Буковинский 303 ТВ. Многие из них в полевых условиях дают 120-150 ц с 1 га зерна. М.Ш. Ходжиновым получены высоколизиновые гибриды (Краснодарский 303 ВЛ, Кубанский 4 ВЛ и др.)</w:t>
      </w:r>
    </w:p>
    <w:p w:rsidR="002E40D4" w:rsidRDefault="002E40D4">
      <w:pPr>
        <w:jc w:val="both"/>
        <w:rPr>
          <w:rFonts w:eastAsia="MS Mincho"/>
          <w:sz w:val="28"/>
        </w:rPr>
      </w:pPr>
    </w:p>
    <w:p w:rsidR="002E40D4" w:rsidRDefault="002E40D4">
      <w:pPr>
        <w:jc w:val="center"/>
        <w:rPr>
          <w:rFonts w:eastAsia="MS Mincho"/>
          <w:sz w:val="28"/>
        </w:rPr>
      </w:pPr>
      <w:r>
        <w:rPr>
          <w:b/>
          <w:bCs/>
          <w:shadow/>
          <w:sz w:val="36"/>
        </w:rPr>
        <w:t>4. Селекция института «Элита»</w:t>
      </w:r>
    </w:p>
    <w:p w:rsidR="002E40D4" w:rsidRDefault="002E40D4">
      <w:pPr>
        <w:pStyle w:val="a8"/>
        <w:ind w:firstLine="720"/>
      </w:pPr>
      <w:r>
        <w:t>Научно-исследовательский ордена Трудового Красного знамени институт сельского хозяйства Юго-Востока организован в 1910 г.</w:t>
      </w:r>
    </w:p>
    <w:p w:rsidR="002E40D4" w:rsidRDefault="002E40D4">
      <w:pPr>
        <w:pStyle w:val="21"/>
      </w:pPr>
      <w:r>
        <w:t>В сеть института входит четыре опытных станции, государственное опытно-конструкторское бюро и девять опытно-производственных хозяйств. Институт располагает земельными угодьями площадью 110 тыс. га, на которых апробируются адаптивные системы земледелия, новые технологии возделывания и производятся семена высших репродукций районированных и новых сортов полевых культур селекции НИИСХ Юго-Востока в объеме более 50 тыс. тонн ежегодно.</w:t>
      </w:r>
    </w:p>
    <w:p w:rsidR="002E40D4" w:rsidRDefault="002E40D4">
      <w:pPr>
        <w:pStyle w:val="21"/>
      </w:pPr>
      <w:r>
        <w:t>В штате института – 327 человек. Научных сотрудников – 161, из них докторов наук – 13, кандидатов наук – 53.</w:t>
      </w:r>
    </w:p>
    <w:p w:rsidR="002E40D4" w:rsidRDefault="002E40D4">
      <w:pPr>
        <w:pStyle w:val="21"/>
      </w:pPr>
    </w:p>
    <w:p w:rsidR="002E40D4" w:rsidRDefault="002E40D4">
      <w:pPr>
        <w:pStyle w:val="21"/>
        <w:ind w:firstLine="0"/>
        <w:jc w:val="center"/>
        <w:rPr>
          <w:b/>
          <w:bCs/>
          <w:shadow/>
        </w:rPr>
      </w:pPr>
      <w:r>
        <w:rPr>
          <w:b/>
          <w:bCs/>
          <w:shadow/>
        </w:rPr>
        <w:t>Основные направления деятельности</w:t>
      </w:r>
    </w:p>
    <w:p w:rsidR="002E40D4" w:rsidRDefault="002E40D4">
      <w:pPr>
        <w:pStyle w:val="21"/>
        <w:numPr>
          <w:ilvl w:val="0"/>
          <w:numId w:val="1"/>
        </w:numPr>
        <w:tabs>
          <w:tab w:val="clear" w:pos="1440"/>
          <w:tab w:val="num" w:pos="360"/>
        </w:tabs>
        <w:ind w:left="360"/>
      </w:pPr>
      <w:r>
        <w:t>Теоретические исследования по физиологии, генетике и биохимии засухо-, жаро- и морозоустойчивости полевых культур, генетике репродуктивных систем растений.</w:t>
      </w:r>
    </w:p>
    <w:p w:rsidR="002E40D4" w:rsidRDefault="002E40D4">
      <w:pPr>
        <w:pStyle w:val="21"/>
        <w:numPr>
          <w:ilvl w:val="0"/>
          <w:numId w:val="1"/>
        </w:numPr>
        <w:tabs>
          <w:tab w:val="clear" w:pos="1440"/>
          <w:tab w:val="num" w:pos="360"/>
        </w:tabs>
        <w:ind w:left="360"/>
      </w:pPr>
      <w:r>
        <w:t>Усовершенствование биотехнологических методов селекции растений.</w:t>
      </w:r>
    </w:p>
    <w:p w:rsidR="002E40D4" w:rsidRDefault="002E40D4">
      <w:pPr>
        <w:pStyle w:val="21"/>
        <w:numPr>
          <w:ilvl w:val="0"/>
          <w:numId w:val="1"/>
        </w:numPr>
        <w:tabs>
          <w:tab w:val="clear" w:pos="1440"/>
          <w:tab w:val="num" w:pos="360"/>
        </w:tabs>
        <w:ind w:left="360"/>
      </w:pPr>
      <w:r>
        <w:t>Селекция полевых культур, сочетающих высокую продуктивность, устойчивость к биотическим и абиотическим стрессорам и качество зерна.</w:t>
      </w:r>
    </w:p>
    <w:p w:rsidR="002E40D4" w:rsidRDefault="002E40D4">
      <w:pPr>
        <w:pStyle w:val="21"/>
        <w:numPr>
          <w:ilvl w:val="0"/>
          <w:numId w:val="1"/>
        </w:numPr>
        <w:tabs>
          <w:tab w:val="clear" w:pos="1440"/>
          <w:tab w:val="num" w:pos="360"/>
        </w:tabs>
        <w:ind w:left="360"/>
      </w:pPr>
      <w:r>
        <w:t>Разработка научных основ адаптивно-ландшафтного земледелия и систем рационального использования почвенного плодородия.</w:t>
      </w:r>
    </w:p>
    <w:p w:rsidR="002E40D4" w:rsidRDefault="002E40D4">
      <w:pPr>
        <w:pStyle w:val="21"/>
        <w:numPr>
          <w:ilvl w:val="0"/>
          <w:numId w:val="1"/>
        </w:numPr>
        <w:tabs>
          <w:tab w:val="clear" w:pos="1440"/>
          <w:tab w:val="num" w:pos="360"/>
        </w:tabs>
        <w:ind w:left="360"/>
      </w:pPr>
      <w:r>
        <w:t>Разработка низкозатратных, влагосберегающих и экологически безопасных технологий возделывания полевых культур, технических средств и систем защиты растений.</w:t>
      </w:r>
    </w:p>
    <w:p w:rsidR="002E40D4" w:rsidRDefault="002E40D4">
      <w:pPr>
        <w:pStyle w:val="21"/>
        <w:numPr>
          <w:ilvl w:val="0"/>
          <w:numId w:val="1"/>
        </w:numPr>
        <w:tabs>
          <w:tab w:val="clear" w:pos="1440"/>
          <w:tab w:val="num" w:pos="360"/>
        </w:tabs>
        <w:ind w:left="360"/>
      </w:pPr>
      <w:r>
        <w:t>Улучшение пород сельскохозяйственных животных, адаптированных к суровым условиям юго-восточного региона России.</w:t>
      </w:r>
    </w:p>
    <w:p w:rsidR="002E40D4" w:rsidRDefault="002E40D4">
      <w:pPr>
        <w:pStyle w:val="21"/>
        <w:ind w:firstLine="0"/>
      </w:pPr>
    </w:p>
    <w:p w:rsidR="002E40D4" w:rsidRDefault="002E40D4">
      <w:pPr>
        <w:pStyle w:val="21"/>
        <w:ind w:firstLine="0"/>
        <w:jc w:val="center"/>
        <w:rPr>
          <w:b/>
          <w:bCs/>
          <w:shadow/>
        </w:rPr>
      </w:pPr>
      <w:r>
        <w:rPr>
          <w:b/>
          <w:bCs/>
          <w:shadow/>
        </w:rPr>
        <w:t>Результаты работы</w:t>
      </w:r>
    </w:p>
    <w:p w:rsidR="002E40D4" w:rsidRDefault="002E40D4">
      <w:pPr>
        <w:pStyle w:val="21"/>
        <w:rPr>
          <w:b/>
          <w:bCs/>
          <w:i/>
          <w:iCs/>
        </w:rPr>
      </w:pPr>
      <w:r>
        <w:rPr>
          <w:b/>
          <w:bCs/>
          <w:i/>
          <w:iCs/>
        </w:rPr>
        <w:t>В области фундаментальных исследований:</w:t>
      </w:r>
    </w:p>
    <w:p w:rsidR="002E40D4" w:rsidRDefault="002E40D4">
      <w:pPr>
        <w:pStyle w:val="21"/>
        <w:numPr>
          <w:ilvl w:val="0"/>
          <w:numId w:val="3"/>
        </w:numPr>
        <w:tabs>
          <w:tab w:val="clear" w:pos="1440"/>
          <w:tab w:val="num" w:pos="360"/>
        </w:tabs>
        <w:ind w:left="360" w:hanging="360"/>
      </w:pPr>
      <w:r>
        <w:t>изучены закономерности адаптивности растений;</w:t>
      </w:r>
    </w:p>
    <w:p w:rsidR="002E40D4" w:rsidRDefault="002E40D4">
      <w:pPr>
        <w:pStyle w:val="21"/>
        <w:numPr>
          <w:ilvl w:val="0"/>
          <w:numId w:val="3"/>
        </w:numPr>
        <w:tabs>
          <w:tab w:val="clear" w:pos="1440"/>
          <w:tab w:val="num" w:pos="360"/>
        </w:tabs>
        <w:ind w:left="360" w:hanging="360"/>
      </w:pPr>
      <w:r>
        <w:t>разработаны методы создания засухоустойчивых сортов полевых культур;</w:t>
      </w:r>
    </w:p>
    <w:p w:rsidR="002E40D4" w:rsidRDefault="002E40D4">
      <w:pPr>
        <w:pStyle w:val="21"/>
        <w:numPr>
          <w:ilvl w:val="0"/>
          <w:numId w:val="3"/>
        </w:numPr>
        <w:tabs>
          <w:tab w:val="clear" w:pos="1440"/>
          <w:tab w:val="num" w:pos="360"/>
        </w:tabs>
        <w:ind w:left="360" w:hanging="360"/>
      </w:pPr>
      <w:r>
        <w:t>предложены методы использования клеточных технологий в селекции и семеноводстве;</w:t>
      </w:r>
    </w:p>
    <w:p w:rsidR="002E40D4" w:rsidRDefault="002E40D4">
      <w:pPr>
        <w:pStyle w:val="21"/>
        <w:numPr>
          <w:ilvl w:val="0"/>
          <w:numId w:val="3"/>
        </w:numPr>
        <w:tabs>
          <w:tab w:val="clear" w:pos="1440"/>
          <w:tab w:val="num" w:pos="360"/>
        </w:tabs>
        <w:ind w:left="360" w:hanging="360"/>
      </w:pPr>
      <w:r>
        <w:t>созданы наборы анеуплодных и изогенных линий пшеницы, осуществлен перенос в пшеницу ценных чужеродных генов, изучены эффекты генов;</w:t>
      </w:r>
    </w:p>
    <w:p w:rsidR="002E40D4" w:rsidRDefault="002E40D4">
      <w:pPr>
        <w:pStyle w:val="21"/>
        <w:numPr>
          <w:ilvl w:val="0"/>
          <w:numId w:val="3"/>
        </w:numPr>
        <w:tabs>
          <w:tab w:val="clear" w:pos="1440"/>
          <w:tab w:val="num" w:pos="360"/>
        </w:tabs>
        <w:ind w:left="360" w:hanging="360"/>
      </w:pPr>
      <w:r>
        <w:t>разработаны модели засухоустойчивых сортов пшеницы, дан физиологический анализ продукционного процесса в посевах пшеницы, усовершенствованы методы оценки сортов на потенциальную продуктивность и устойчивость к стрессорам в полевых условиях.</w:t>
      </w:r>
    </w:p>
    <w:p w:rsidR="002E40D4" w:rsidRDefault="002E40D4">
      <w:pPr>
        <w:pStyle w:val="21"/>
      </w:pPr>
    </w:p>
    <w:p w:rsidR="002E40D4" w:rsidRDefault="002E40D4">
      <w:pPr>
        <w:pStyle w:val="21"/>
        <w:rPr>
          <w:b/>
          <w:bCs/>
          <w:i/>
          <w:iCs/>
        </w:rPr>
      </w:pPr>
      <w:r>
        <w:rPr>
          <w:b/>
          <w:bCs/>
          <w:i/>
          <w:iCs/>
        </w:rPr>
        <w:t>В области селекции:</w:t>
      </w:r>
    </w:p>
    <w:p w:rsidR="002E40D4" w:rsidRDefault="002E40D4">
      <w:pPr>
        <w:pStyle w:val="21"/>
        <w:ind w:left="-3" w:firstLine="723"/>
      </w:pPr>
      <w:r>
        <w:t>Селекционерам института и опытных станций создано 315 сортов. На 200 год в Российский Государственный реестр селекционных достижений, допущенных к использованию, включено 103 сорта и гибрида, которые возделываются на десятках миллионов гектаров:</w:t>
      </w:r>
    </w:p>
    <w:p w:rsidR="002E40D4" w:rsidRDefault="002E40D4">
      <w:pPr>
        <w:pStyle w:val="21"/>
        <w:ind w:left="-3" w:firstLine="723"/>
      </w:pPr>
      <w:r>
        <w:rPr>
          <w:i/>
          <w:iCs/>
        </w:rPr>
        <w:t>Озимая мягкая пшеница</w:t>
      </w:r>
      <w:r>
        <w:t xml:space="preserve"> – Ершовская 10, Саратовская 90, Смуглянка, Саратовская остистая;</w:t>
      </w:r>
    </w:p>
    <w:p w:rsidR="002E40D4" w:rsidRDefault="002E40D4">
      <w:pPr>
        <w:pStyle w:val="21"/>
        <w:ind w:left="-3" w:firstLine="723"/>
      </w:pPr>
      <w:r>
        <w:rPr>
          <w:i/>
          <w:iCs/>
        </w:rPr>
        <w:t>Яровая мягкая пшеница</w:t>
      </w:r>
      <w:r>
        <w:t xml:space="preserve"> – Альбидум 188, Альбидум 28, Альбидум 29, Белянка, Ершовская 32, Л-503, Л-505, Прохоровка, Самсар, Саратовская 29,39,42,55,46,58,60,62,64,66, Юго-Восточная 2;</w:t>
      </w:r>
    </w:p>
    <w:p w:rsidR="002E40D4" w:rsidRDefault="002E40D4">
      <w:pPr>
        <w:pStyle w:val="21"/>
        <w:ind w:left="-3" w:firstLine="723"/>
      </w:pPr>
      <w:r>
        <w:rPr>
          <w:i/>
          <w:iCs/>
        </w:rPr>
        <w:t>Яровая твердая пшеница</w:t>
      </w:r>
      <w:r>
        <w:t xml:space="preserve"> – Валентина, Краснокутка 6,10, Людмила, Саратовская 57,59, Саратовская золотистая, Ник;</w:t>
      </w:r>
    </w:p>
    <w:p w:rsidR="002E40D4" w:rsidRDefault="002E40D4">
      <w:pPr>
        <w:pStyle w:val="21"/>
        <w:ind w:left="-3" w:firstLine="723"/>
      </w:pPr>
      <w:r>
        <w:rPr>
          <w:i/>
          <w:iCs/>
        </w:rPr>
        <w:t>Озимая рожь</w:t>
      </w:r>
      <w:r>
        <w:t xml:space="preserve"> – Саратовская 4,5,6,7, Саратовская крупнозерная;</w:t>
      </w:r>
    </w:p>
    <w:p w:rsidR="002E40D4" w:rsidRDefault="002E40D4">
      <w:pPr>
        <w:pStyle w:val="21"/>
        <w:ind w:left="-3" w:firstLine="723"/>
      </w:pPr>
      <w:r>
        <w:rPr>
          <w:i/>
          <w:iCs/>
        </w:rPr>
        <w:t>Яровой ячмень</w:t>
      </w:r>
      <w:r>
        <w:t xml:space="preserve"> – Нутанс 108,553,642;</w:t>
      </w:r>
    </w:p>
    <w:p w:rsidR="002E40D4" w:rsidRDefault="002E40D4">
      <w:pPr>
        <w:pStyle w:val="21"/>
        <w:ind w:left="-3" w:firstLine="723"/>
      </w:pPr>
      <w:r>
        <w:rPr>
          <w:i/>
          <w:iCs/>
        </w:rPr>
        <w:t>Просо</w:t>
      </w:r>
      <w:r>
        <w:t xml:space="preserve"> – Ильиновское, Саратовское 3,6,8,10;</w:t>
      </w:r>
    </w:p>
    <w:p w:rsidR="002E40D4" w:rsidRDefault="002E40D4">
      <w:pPr>
        <w:pStyle w:val="21"/>
        <w:ind w:left="-3" w:firstLine="723"/>
      </w:pPr>
      <w:r>
        <w:rPr>
          <w:i/>
          <w:iCs/>
        </w:rPr>
        <w:t>Нут</w:t>
      </w:r>
      <w:r>
        <w:t xml:space="preserve"> – краснокутский 28,36,123,195, Юбилейный, Заволжский;</w:t>
      </w:r>
    </w:p>
    <w:p w:rsidR="002E40D4" w:rsidRDefault="002E40D4">
      <w:pPr>
        <w:pStyle w:val="21"/>
        <w:ind w:left="-3" w:firstLine="723"/>
      </w:pPr>
      <w:r>
        <w:rPr>
          <w:i/>
          <w:iCs/>
        </w:rPr>
        <w:t>Соя</w:t>
      </w:r>
      <w:r>
        <w:t xml:space="preserve"> – Соер 1,3,4</w:t>
      </w:r>
    </w:p>
    <w:p w:rsidR="002E40D4" w:rsidRDefault="002E40D4">
      <w:pPr>
        <w:pStyle w:val="21"/>
        <w:ind w:left="-3" w:firstLine="723"/>
      </w:pPr>
      <w:r>
        <w:rPr>
          <w:i/>
          <w:iCs/>
        </w:rPr>
        <w:t>Кукуруза</w:t>
      </w:r>
      <w:r>
        <w:t xml:space="preserve"> – Белозерный 1МВ, Белозерка М, Мова и мн. др.</w:t>
      </w:r>
    </w:p>
    <w:p w:rsidR="002E40D4" w:rsidRDefault="002E40D4">
      <w:pPr>
        <w:pStyle w:val="21"/>
        <w:ind w:left="-3" w:firstLine="723"/>
      </w:pPr>
      <w:r>
        <w:rPr>
          <w:i/>
          <w:iCs/>
        </w:rPr>
        <w:t>Подсолнечник</w:t>
      </w:r>
      <w:r>
        <w:t xml:space="preserve"> – Саратовский 82,85, Скороспелый, Скороспелый 87, Степной 81, Юбилейный 75, ЮВС 2,3;</w:t>
      </w:r>
    </w:p>
    <w:p w:rsidR="002E40D4" w:rsidRDefault="002E40D4">
      <w:pPr>
        <w:pStyle w:val="21"/>
        <w:ind w:left="-3" w:firstLine="723"/>
      </w:pPr>
      <w:r>
        <w:rPr>
          <w:i/>
          <w:iCs/>
        </w:rPr>
        <w:t>Сорго зерновое, Сорго сахарное, Люцерна, Эспарцет, Житняк</w:t>
      </w:r>
      <w:r>
        <w:t xml:space="preserve"> и др.</w:t>
      </w:r>
    </w:p>
    <w:p w:rsidR="002E40D4" w:rsidRDefault="002E40D4">
      <w:pPr>
        <w:pStyle w:val="21"/>
        <w:ind w:left="-3" w:firstLine="723"/>
      </w:pPr>
    </w:p>
    <w:p w:rsidR="002E40D4" w:rsidRDefault="002E40D4">
      <w:pPr>
        <w:pStyle w:val="21"/>
        <w:ind w:left="-3" w:firstLine="723"/>
        <w:rPr>
          <w:b/>
          <w:bCs/>
          <w:i/>
          <w:iCs/>
        </w:rPr>
      </w:pPr>
      <w:r>
        <w:rPr>
          <w:b/>
          <w:bCs/>
          <w:i/>
          <w:iCs/>
        </w:rPr>
        <w:t>В области животноводства:</w:t>
      </w:r>
    </w:p>
    <w:p w:rsidR="002E40D4" w:rsidRDefault="002E40D4">
      <w:pPr>
        <w:pStyle w:val="21"/>
        <w:ind w:left="-3" w:firstLine="723"/>
      </w:pPr>
      <w:r>
        <w:t>Созданы заводские типы и линии овец цигайской и ставропольской пород, приспособленные к суровым условиям юго-востока. Ведутся исследования по улучшению генетической структуры стад крупного рогатого скота и свиней.</w:t>
      </w:r>
    </w:p>
    <w:p w:rsidR="002E40D4" w:rsidRDefault="002E40D4">
      <w:pPr>
        <w:pStyle w:val="21"/>
      </w:pPr>
    </w:p>
    <w:p w:rsidR="002E40D4" w:rsidRDefault="002E40D4">
      <w:pPr>
        <w:jc w:val="center"/>
        <w:rPr>
          <w:rFonts w:eastAsia="MS Mincho"/>
          <w:sz w:val="28"/>
        </w:rPr>
      </w:pPr>
      <w:r>
        <w:rPr>
          <w:b/>
          <w:bCs/>
          <w:shadow/>
          <w:sz w:val="36"/>
        </w:rPr>
        <w:t>5. Связь селекции с генетикой</w:t>
      </w:r>
    </w:p>
    <w:p w:rsidR="002E40D4" w:rsidRDefault="002E40D4">
      <w:pPr>
        <w:pStyle w:val="30"/>
        <w:ind w:firstLine="720"/>
      </w:pPr>
      <w:r>
        <w:t>Теоретической основой селекции является генетика - наука о законах наследственности и изменчивости организмов и методах управления ими. Она изучает закономерности наследования признаков и свойств родительских форм, разрабатывает методы и приемы управления наследственностью. Применяя их на практике при выведении новых сортов растений и пород животных, человек получает нужные формы организмов, а также управляет их индивидуальным развитием - онтогенезом.</w:t>
      </w:r>
    </w:p>
    <w:p w:rsidR="002E40D4" w:rsidRDefault="002E40D4">
      <w:pPr>
        <w:pStyle w:val="21"/>
      </w:pPr>
      <w:r>
        <w:t>Основы современной генетики заложил чешский ученый Г. Мендель, который в 1865 году установил  принцип дискретности, или прерывности, наследовании признаков и свойств организмов. В опытах с горохом исследователь показал, что признаки родительских растений при скрещивании не уничтожаются и не смешиваются а передаются потомству либо в форме, характерной для одного из родителей, либо в промежуточной форме, вновь проявляясь в последующих поколениях в определенных количественных соотношениях. Его опыты доказали также, что существуют материальные носители наследственности, в последствии названные генами. Они особые для каждого организма.</w:t>
      </w:r>
    </w:p>
    <w:p w:rsidR="002E40D4" w:rsidRDefault="002E40D4">
      <w:pPr>
        <w:jc w:val="both"/>
        <w:rPr>
          <w:rFonts w:eastAsia="MS Mincho"/>
          <w:sz w:val="28"/>
        </w:rPr>
      </w:pPr>
      <w:r>
        <w:rPr>
          <w:rFonts w:eastAsia="MS Mincho"/>
          <w:sz w:val="28"/>
        </w:rPr>
        <w:tab/>
        <w:t xml:space="preserve">В начале двадцатого века американский биолог Т.Х. Морган обосновал хромосомную теорию наследственности, согласно которой </w:t>
      </w:r>
    </w:p>
    <w:p w:rsidR="002E40D4" w:rsidRDefault="002E40D4">
      <w:pPr>
        <w:jc w:val="both"/>
        <w:rPr>
          <w:rFonts w:eastAsia="MS Mincho"/>
          <w:sz w:val="28"/>
        </w:rPr>
      </w:pPr>
      <w:r>
        <w:rPr>
          <w:rFonts w:eastAsia="MS Mincho"/>
          <w:sz w:val="28"/>
        </w:rPr>
        <w:t>наследственные признаки определяются хромосомами - органоидами ядра всех клеток организма. Ученый доказал, что гены расположены среди хромосом линейно и что гены одной хромосомы сцеплены между собой. Признак обычно определяется парой хромосом. При образовании половых клеток парные хромосомы расходятся. Полный их набор восстанавливается в оплодотворенной клетке. Таким образом, новый организм получает хромосомы от обоих родителей, а с ними наследует те или иные признаки.</w:t>
      </w:r>
    </w:p>
    <w:p w:rsidR="002E40D4" w:rsidRDefault="002E40D4">
      <w:pPr>
        <w:jc w:val="both"/>
        <w:rPr>
          <w:rFonts w:eastAsia="MS Mincho"/>
          <w:sz w:val="28"/>
        </w:rPr>
      </w:pPr>
      <w:r>
        <w:rPr>
          <w:rFonts w:eastAsia="MS Mincho"/>
          <w:sz w:val="28"/>
        </w:rPr>
        <w:tab/>
        <w:t>В двадцатых годах возникли и стали развиваться мутационная и популяционная генетики. Популяционная генетика это область генетики, которая изучает основные факторы эволюции - наследственность, изменчивость и отбор - в конкретных условиях внешней среды, популяции. Основателем этого направления был советский ученый С.С. Четвериков. Мутационную генетику мы рассмотрим параллельно с мутагенезом.</w:t>
      </w:r>
    </w:p>
    <w:p w:rsidR="002E40D4" w:rsidRDefault="002E40D4">
      <w:pPr>
        <w:jc w:val="both"/>
        <w:rPr>
          <w:rFonts w:eastAsia="MS Mincho"/>
          <w:sz w:val="28"/>
        </w:rPr>
      </w:pPr>
      <w:r>
        <w:rPr>
          <w:rFonts w:eastAsia="MS Mincho"/>
          <w:sz w:val="28"/>
        </w:rPr>
        <w:tab/>
        <w:t>В 30-е годы генетик Н.К. Кольцов предположил, что хромосомы - это гигантские молекулы, предвосхитив тем самым появление нового направления в науке - молекулярной генетики.</w:t>
      </w:r>
    </w:p>
    <w:p w:rsidR="002E40D4" w:rsidRDefault="002E40D4">
      <w:pPr>
        <w:jc w:val="both"/>
        <w:rPr>
          <w:rFonts w:eastAsia="MS Mincho"/>
          <w:sz w:val="28"/>
        </w:rPr>
      </w:pPr>
      <w:r>
        <w:rPr>
          <w:rFonts w:eastAsia="MS Mincho"/>
          <w:sz w:val="28"/>
        </w:rPr>
        <w:tab/>
        <w:t>Позднее было доказано, что хромосомы состоят из белка и молекул дезоксирибонуклеиновой кислоты (ДНК). В молекулах ДНК и заложена наследственная информация, программа синтеза белков, являющихся основой жизни на Земле.</w:t>
      </w:r>
    </w:p>
    <w:p w:rsidR="002E40D4" w:rsidRDefault="002E40D4">
      <w:pPr>
        <w:jc w:val="both"/>
        <w:rPr>
          <w:sz w:val="28"/>
        </w:rPr>
      </w:pPr>
      <w:r>
        <w:rPr>
          <w:rFonts w:eastAsia="MS Mincho"/>
          <w:sz w:val="28"/>
        </w:rPr>
        <w:tab/>
        <w:t>Современная генетика развивается всесторонне. В ней много направлений. Выделяют генетику микроорганизмов, растений, животных и человека. Генетика тесно связана с другими биологическими науками - эволюционным учением, молекулярной биологией, биохимией. Она является теоретической основой селекции. На основе генетических исследований были разработаны методы получения гибридов кукурузы, подсолнечника, сахарной свеклы, огурца, а также гибридов и помесей животных, обладающих вследствие гетерозиса (гетерозис- это ускорение роста, увеличение  размеров, повышение жизнеспособности и продуктивности гибридов первого поколения по сравнению с родительскими организмами) повышенной продуктивностью.</w:t>
      </w:r>
      <w:bookmarkStart w:id="0" w:name="_GoBack"/>
      <w:bookmarkEnd w:id="0"/>
    </w:p>
    <w:sectPr w:rsidR="002E40D4">
      <w:footerReference w:type="even" r:id="rId7"/>
      <w:footerReference w:type="default" r:id="rId8"/>
      <w:pgSz w:w="11907" w:h="16443" w:code="9"/>
      <w:pgMar w:top="1701" w:right="1701" w:bottom="1701" w:left="1701" w:header="709" w:footer="709" w:gutter="0"/>
      <w:pgBorders w:offsetFrom="page">
        <w:top w:val="eclipsingSquares2" w:sz="24" w:space="24" w:color="auto"/>
        <w:left w:val="eclipsingSquares2" w:sz="24" w:space="24" w:color="auto"/>
        <w:bottom w:val="eclipsingSquares2" w:sz="24" w:space="24" w:color="auto"/>
        <w:right w:val="eclipsingSquares2" w:sz="24" w:space="24" w:color="auto"/>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E40D4" w:rsidRDefault="002E40D4">
      <w:r>
        <w:separator/>
      </w:r>
    </w:p>
  </w:endnote>
  <w:endnote w:type="continuationSeparator" w:id="0">
    <w:p w:rsidR="002E40D4" w:rsidRDefault="002E40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8000012" w:usb3="00000000" w:csb0="0002009F" w:csb1="00000000"/>
  </w:font>
  <w:font w:name="Caveman">
    <w:altName w:val="Courier New"/>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0D4" w:rsidRDefault="002E40D4">
    <w:pPr>
      <w:pStyle w:val="a4"/>
      <w:framePr w:wrap="around" w:vAnchor="text" w:hAnchor="margin" w:xAlign="right" w:y="1"/>
      <w:rPr>
        <w:rStyle w:val="a5"/>
      </w:rPr>
    </w:pPr>
  </w:p>
  <w:p w:rsidR="002E40D4" w:rsidRDefault="002E40D4">
    <w:pPr>
      <w:pStyle w:val="a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E40D4" w:rsidRDefault="002E40D4">
    <w:pPr>
      <w:pStyle w:val="a4"/>
      <w:framePr w:wrap="around" w:vAnchor="text" w:hAnchor="page" w:x="10702" w:y="-253"/>
      <w:rPr>
        <w:rStyle w:val="a5"/>
      </w:rPr>
    </w:pPr>
    <w:r>
      <w:rPr>
        <w:rStyle w:val="a5"/>
        <w:noProof/>
      </w:rPr>
      <w:t>2</w:t>
    </w:r>
  </w:p>
  <w:p w:rsidR="002E40D4" w:rsidRDefault="002E40D4">
    <w:pPr>
      <w:pStyle w:val="a4"/>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E40D4" w:rsidRDefault="002E40D4">
      <w:r>
        <w:separator/>
      </w:r>
    </w:p>
  </w:footnote>
  <w:footnote w:type="continuationSeparator" w:id="0">
    <w:p w:rsidR="002E40D4" w:rsidRDefault="002E40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3F4090"/>
    <w:multiLevelType w:val="hybridMultilevel"/>
    <w:tmpl w:val="EFB0BE90"/>
    <w:lvl w:ilvl="0" w:tplc="688C54B6">
      <w:start w:val="1"/>
      <w:numFmt w:val="bullet"/>
      <w:lvlText w:val=""/>
      <w:lvlJc w:val="left"/>
      <w:pPr>
        <w:tabs>
          <w:tab w:val="num" w:pos="1440"/>
        </w:tabs>
        <w:ind w:left="1440" w:hanging="363"/>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1">
    <w:nsid w:val="270B1994"/>
    <w:multiLevelType w:val="hybridMultilevel"/>
    <w:tmpl w:val="06983300"/>
    <w:lvl w:ilvl="0" w:tplc="688C54B6">
      <w:start w:val="1"/>
      <w:numFmt w:val="bullet"/>
      <w:lvlText w:val=""/>
      <w:lvlJc w:val="left"/>
      <w:pPr>
        <w:tabs>
          <w:tab w:val="num" w:pos="1440"/>
        </w:tabs>
        <w:ind w:left="1440" w:hanging="363"/>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
    <w:nsid w:val="2B786070"/>
    <w:multiLevelType w:val="hybridMultilevel"/>
    <w:tmpl w:val="EFB0BE90"/>
    <w:lvl w:ilvl="0" w:tplc="769218FA">
      <w:start w:val="1"/>
      <w:numFmt w:val="bullet"/>
      <w:lvlText w:val=""/>
      <w:lvlJc w:val="left"/>
      <w:pPr>
        <w:tabs>
          <w:tab w:val="num" w:pos="1440"/>
        </w:tabs>
        <w:ind w:left="1440" w:hanging="363"/>
      </w:pPr>
      <w:rPr>
        <w:rFonts w:ascii="Wingdings" w:hAnsi="Wingdings"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
    <w:nsid w:val="78AE7163"/>
    <w:multiLevelType w:val="hybridMultilevel"/>
    <w:tmpl w:val="7528DDEE"/>
    <w:lvl w:ilvl="0" w:tplc="0419000F">
      <w:start w:val="1"/>
      <w:numFmt w:val="decimal"/>
      <w:lvlText w:val="%1."/>
      <w:lvlJc w:val="left"/>
      <w:pPr>
        <w:tabs>
          <w:tab w:val="num" w:pos="1440"/>
        </w:tabs>
        <w:ind w:left="1440" w:hanging="360"/>
      </w:p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41EC"/>
    <w:rsid w:val="002E40D4"/>
    <w:rsid w:val="006C41EC"/>
    <w:rsid w:val="0072636F"/>
    <w:rsid w:val="00EB0A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71FBABD-06DE-4504-943E-0A5175001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both"/>
      <w:outlineLvl w:val="0"/>
    </w:pPr>
    <w:rPr>
      <w:rFonts w:eastAsia="MS Mincho"/>
      <w:b/>
      <w:bCs/>
      <w:i/>
      <w:iCs/>
      <w:sz w:val="28"/>
    </w:rPr>
  </w:style>
  <w:style w:type="paragraph" w:styleId="2">
    <w:name w:val="heading 2"/>
    <w:basedOn w:val="a"/>
    <w:next w:val="a"/>
    <w:qFormat/>
    <w:pPr>
      <w:keepNext/>
      <w:jc w:val="center"/>
      <w:outlineLvl w:val="1"/>
    </w:pPr>
    <w:rPr>
      <w:rFonts w:eastAsia="MS Mincho"/>
      <w:sz w:val="28"/>
    </w:rPr>
  </w:style>
  <w:style w:type="paragraph" w:styleId="3">
    <w:name w:val="heading 3"/>
    <w:basedOn w:val="a"/>
    <w:next w:val="a"/>
    <w:qFormat/>
    <w:pPr>
      <w:keepNext/>
      <w:ind w:left="5040"/>
      <w:outlineLvl w:val="2"/>
    </w:pPr>
    <w:rPr>
      <w:u w:val="singl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jc w:val="center"/>
    </w:pPr>
    <w:rPr>
      <w:b/>
      <w:bCs/>
      <w:shadow/>
      <w:sz w:val="72"/>
    </w:rPr>
  </w:style>
  <w:style w:type="paragraph" w:styleId="a4">
    <w:name w:val="footer"/>
    <w:basedOn w:val="a"/>
    <w:semiHidden/>
    <w:pPr>
      <w:tabs>
        <w:tab w:val="center" w:pos="4677"/>
        <w:tab w:val="right" w:pos="9355"/>
      </w:tabs>
    </w:pPr>
  </w:style>
  <w:style w:type="character" w:styleId="a5">
    <w:name w:val="page number"/>
    <w:basedOn w:val="a0"/>
    <w:semiHidden/>
  </w:style>
  <w:style w:type="paragraph" w:styleId="a6">
    <w:name w:val="header"/>
    <w:basedOn w:val="a"/>
    <w:semiHidden/>
    <w:pPr>
      <w:tabs>
        <w:tab w:val="center" w:pos="4677"/>
        <w:tab w:val="right" w:pos="9355"/>
      </w:tabs>
    </w:pPr>
  </w:style>
  <w:style w:type="paragraph" w:styleId="a7">
    <w:name w:val="Plain Text"/>
    <w:basedOn w:val="a"/>
    <w:semiHidden/>
    <w:rPr>
      <w:rFonts w:ascii="Courier New" w:hAnsi="Courier New"/>
      <w:sz w:val="20"/>
      <w:szCs w:val="20"/>
    </w:rPr>
  </w:style>
  <w:style w:type="paragraph" w:styleId="20">
    <w:name w:val="Body Text 2"/>
    <w:basedOn w:val="a"/>
    <w:semiHidden/>
    <w:pPr>
      <w:jc w:val="both"/>
    </w:pPr>
    <w:rPr>
      <w:rFonts w:eastAsia="MS Mincho"/>
      <w:sz w:val="28"/>
    </w:rPr>
  </w:style>
  <w:style w:type="paragraph" w:styleId="a8">
    <w:name w:val="Body Text Indent"/>
    <w:basedOn w:val="a"/>
    <w:semiHidden/>
    <w:pPr>
      <w:ind w:firstLine="360"/>
      <w:jc w:val="both"/>
    </w:pPr>
    <w:rPr>
      <w:rFonts w:eastAsia="MS Mincho"/>
      <w:sz w:val="28"/>
    </w:rPr>
  </w:style>
  <w:style w:type="paragraph" w:styleId="21">
    <w:name w:val="Body Text Indent 2"/>
    <w:basedOn w:val="a"/>
    <w:semiHidden/>
    <w:pPr>
      <w:ind w:firstLine="720"/>
      <w:jc w:val="both"/>
    </w:pPr>
    <w:rPr>
      <w:rFonts w:eastAsia="MS Mincho"/>
      <w:sz w:val="28"/>
    </w:rPr>
  </w:style>
  <w:style w:type="paragraph" w:styleId="30">
    <w:name w:val="Body Text Indent 3"/>
    <w:basedOn w:val="a"/>
    <w:semiHidden/>
    <w:pPr>
      <w:ind w:firstLine="540"/>
      <w:jc w:val="both"/>
    </w:pPr>
    <w:rPr>
      <w:rFonts w:eastAsia="MS Mincho"/>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2741</Words>
  <Characters>15625</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Достижения современной селекции</vt:lpstr>
    </vt:vector>
  </TitlesOfParts>
  <Company/>
  <LinksUpToDate>false</LinksUpToDate>
  <CharactersWithSpaces>18330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Достижения современной селекции</dc:title>
  <dc:subject/>
  <dc:creator>Дмитрий</dc:creator>
  <cp:keywords/>
  <dc:description>http://century.by.ru/</dc:description>
  <cp:lastModifiedBy>Irina</cp:lastModifiedBy>
  <cp:revision>2</cp:revision>
  <dcterms:created xsi:type="dcterms:W3CDTF">2014-08-03T16:47:00Z</dcterms:created>
  <dcterms:modified xsi:type="dcterms:W3CDTF">2014-08-03T16:47:00Z</dcterms:modified>
</cp:coreProperties>
</file>