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74" w:rsidRDefault="00D16F74">
      <w:pPr>
        <w:jc w:val="center"/>
      </w:pPr>
      <w:r>
        <w:t>ДОСЬЕ</w:t>
      </w:r>
    </w:p>
    <w:p w:rsidR="00D16F74" w:rsidRDefault="00D16F74">
      <w:pPr>
        <w:jc w:val="center"/>
      </w:pPr>
      <w:r>
        <w:t>(для служебного пользования)</w:t>
      </w:r>
    </w:p>
    <w:p w:rsidR="00D16F74" w:rsidRDefault="00D16F74">
      <w:pPr>
        <w:jc w:val="right"/>
      </w:pPr>
      <w:r>
        <w:t>Экз. №_______________________</w:t>
      </w:r>
    </w:p>
    <w:p w:rsidR="00D16F74" w:rsidRDefault="00D16F74">
      <w:pPr>
        <w:jc w:val="right"/>
      </w:pPr>
      <w:r>
        <w:t>Страна  __</w:t>
      </w:r>
      <w:r>
        <w:rPr>
          <w:u w:val="single"/>
        </w:rPr>
        <w:t>__Россия</w:t>
      </w:r>
      <w:r>
        <w:t>____________</w:t>
      </w:r>
    </w:p>
    <w:p w:rsidR="00D16F74" w:rsidRDefault="00D16F74">
      <w:pPr>
        <w:jc w:val="right"/>
      </w:pPr>
      <w:r>
        <w:t>Начато   _</w:t>
      </w:r>
      <w:r>
        <w:rPr>
          <w:u w:val="single"/>
        </w:rPr>
        <w:t>22 декабря 2003 г._____</w:t>
      </w:r>
    </w:p>
    <w:p w:rsidR="00D16F74" w:rsidRDefault="00D16F74">
      <w:pPr>
        <w:pStyle w:val="10"/>
        <w:spacing w:before="0" w:after="0"/>
        <w:jc w:val="center"/>
      </w:pPr>
      <w:r>
        <w:rPr>
          <w:b/>
        </w:rPr>
        <w:t>1. Фирма ОАО «Вимм-Билль-Данн Продукты Питания»</w:t>
      </w:r>
    </w:p>
    <w:p w:rsidR="00D16F74" w:rsidRDefault="00D16F74">
      <w:pPr>
        <w:pStyle w:val="rvps48221"/>
        <w:spacing w:before="0" w:after="0"/>
        <w:jc w:val="center"/>
        <w:rPr>
          <w:b/>
        </w:rPr>
      </w:pPr>
    </w:p>
    <w:p w:rsidR="00D16F74" w:rsidRDefault="00A23A3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60.3pt;margin-top:30.05pt;width:59.25pt;height:45.75pt;z-index:251658240" o:allowincell="f">
            <v:imagedata r:id="rId7" o:title="s54"/>
            <w10:wrap type="topAndBottom"/>
          </v:shape>
        </w:pict>
      </w:r>
      <w:r>
        <w:rPr>
          <w:noProof/>
        </w:rPr>
        <w:pict>
          <v:shape id="_x0000_s1056" type="#_x0000_t75" style="position:absolute;left:0;text-align:left;margin-left:181.1pt;margin-top:22.85pt;width:54pt;height:55.5pt;z-index:251657216" o:allowincell="f">
            <v:imagedata r:id="rId8" o:title="s53"/>
            <w10:wrap type="topAndBottom"/>
          </v:shape>
        </w:pict>
      </w:r>
      <w:r w:rsidR="00D16F74">
        <w:t>1.1. Фирменный знаки</w:t>
      </w:r>
    </w:p>
    <w:p w:rsidR="00D16F74" w:rsidRDefault="00D16F74">
      <w:pPr>
        <w:jc w:val="center"/>
      </w:pPr>
    </w:p>
    <w:p w:rsidR="00D16F74" w:rsidRDefault="00D16F74">
      <w:pPr>
        <w:jc w:val="center"/>
      </w:pPr>
      <w:r>
        <w:t>1.2. Адрес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5"/>
        <w:gridCol w:w="7361"/>
      </w:tblGrid>
      <w:tr w:rsidR="00D16F74">
        <w:tc>
          <w:tcPr>
            <w:tcW w:w="2935" w:type="dxa"/>
          </w:tcPr>
          <w:p w:rsidR="00D16F74" w:rsidRDefault="00D16F74">
            <w:pPr>
              <w:rPr>
                <w:color w:val="000000"/>
              </w:rPr>
            </w:pPr>
            <w:r>
              <w:rPr>
                <w:color w:val="000000"/>
              </w:rPr>
              <w:t>Местонахождение:</w:t>
            </w:r>
          </w:p>
        </w:tc>
        <w:tc>
          <w:tcPr>
            <w:tcW w:w="7361" w:type="dxa"/>
          </w:tcPr>
          <w:p w:rsidR="00D16F74" w:rsidRDefault="00D16F74">
            <w:pPr>
              <w:rPr>
                <w:color w:val="000000"/>
              </w:rPr>
            </w:pPr>
            <w:r>
              <w:t xml:space="preserve"> 109 028 Российская федерация, Москва, ул.Солянка 13 строение 2</w:t>
            </w:r>
          </w:p>
        </w:tc>
      </w:tr>
      <w:tr w:rsidR="00D16F74">
        <w:tc>
          <w:tcPr>
            <w:tcW w:w="2935" w:type="dxa"/>
          </w:tcPr>
          <w:p w:rsidR="00D16F74" w:rsidRDefault="00D16F74">
            <w:pPr>
              <w:rPr>
                <w:color w:val="000000"/>
              </w:rPr>
            </w:pPr>
            <w:r>
              <w:rPr>
                <w:color w:val="000000"/>
              </w:rPr>
              <w:t>Телефон:</w:t>
            </w:r>
          </w:p>
        </w:tc>
        <w:tc>
          <w:tcPr>
            <w:tcW w:w="7361" w:type="dxa"/>
          </w:tcPr>
          <w:p w:rsidR="00D16F74" w:rsidRDefault="00D16F74">
            <w:pPr>
              <w:rPr>
                <w:color w:val="000000"/>
              </w:rPr>
            </w:pPr>
            <w:r>
              <w:t xml:space="preserve"> (+7 095) 105-58-05</w:t>
            </w:r>
          </w:p>
        </w:tc>
      </w:tr>
      <w:tr w:rsidR="00D16F74">
        <w:tc>
          <w:tcPr>
            <w:tcW w:w="2935" w:type="dxa"/>
          </w:tcPr>
          <w:p w:rsidR="00D16F74" w:rsidRDefault="00D16F74">
            <w:pPr>
              <w:rPr>
                <w:color w:val="000000"/>
              </w:rPr>
            </w:pPr>
            <w:r>
              <w:rPr>
                <w:color w:val="000000"/>
              </w:rPr>
              <w:t>Факс:</w:t>
            </w:r>
          </w:p>
        </w:tc>
        <w:tc>
          <w:tcPr>
            <w:tcW w:w="7361" w:type="dxa"/>
          </w:tcPr>
          <w:p w:rsidR="00D16F74" w:rsidRDefault="00D16F74">
            <w:pPr>
              <w:rPr>
                <w:color w:val="000000"/>
              </w:rPr>
            </w:pPr>
            <w:r>
              <w:t xml:space="preserve"> (+7 095) 105-58-00</w:t>
            </w:r>
          </w:p>
        </w:tc>
      </w:tr>
      <w:tr w:rsidR="00D16F74">
        <w:tc>
          <w:tcPr>
            <w:tcW w:w="2935" w:type="dxa"/>
          </w:tcPr>
          <w:p w:rsidR="00D16F74" w:rsidRDefault="00D16F74">
            <w:pPr>
              <w:rPr>
                <w:color w:val="000000"/>
              </w:rPr>
            </w:pPr>
            <w:r>
              <w:rPr>
                <w:color w:val="000000"/>
              </w:rPr>
              <w:t>http://</w:t>
            </w:r>
          </w:p>
        </w:tc>
        <w:tc>
          <w:tcPr>
            <w:tcW w:w="7361" w:type="dxa"/>
          </w:tcPr>
          <w:p w:rsidR="00D16F74" w:rsidRDefault="00D16F74">
            <w:pPr>
              <w:rPr>
                <w:color w:val="000000"/>
              </w:rPr>
            </w:pPr>
            <w:r>
              <w:t xml:space="preserve"> </w:t>
            </w:r>
            <w:r>
              <w:rPr>
                <w:rStyle w:val="12"/>
              </w:rPr>
              <w:t>www.wbd.ru</w:t>
            </w:r>
          </w:p>
        </w:tc>
      </w:tr>
      <w:tr w:rsidR="00D16F74">
        <w:tc>
          <w:tcPr>
            <w:tcW w:w="2935" w:type="dxa"/>
          </w:tcPr>
          <w:p w:rsidR="00D16F74" w:rsidRDefault="00D16F74">
            <w:pPr>
              <w:rPr>
                <w:color w:val="000000"/>
              </w:rPr>
            </w:pPr>
            <w:r>
              <w:t>Электронная почта:</w:t>
            </w:r>
          </w:p>
        </w:tc>
        <w:tc>
          <w:tcPr>
            <w:tcW w:w="7361" w:type="dxa"/>
          </w:tcPr>
          <w:p w:rsidR="00D16F74" w:rsidRDefault="00D16F74">
            <w:pPr>
              <w:rPr>
                <w:color w:val="000000"/>
              </w:rPr>
            </w:pPr>
            <w:r>
              <w:t xml:space="preserve"> </w:t>
            </w:r>
            <w:r>
              <w:rPr>
                <w:rStyle w:val="12"/>
              </w:rPr>
              <w:t>info@wbd.ru</w:t>
            </w:r>
          </w:p>
        </w:tc>
      </w:tr>
    </w:tbl>
    <w:p w:rsidR="00D16F74" w:rsidRDefault="00D16F74">
      <w:pPr>
        <w:jc w:val="center"/>
      </w:pPr>
    </w:p>
    <w:p w:rsidR="00D16F74" w:rsidRDefault="00D16F74">
      <w:pPr>
        <w:jc w:val="center"/>
      </w:pPr>
      <w:r>
        <w:t>1.3. Юридическая форма (АО, гос. предприятие, частновладелец и т.п.)</w:t>
      </w:r>
    </w:p>
    <w:p w:rsidR="00D16F74" w:rsidRDefault="00D16F74">
      <w:pPr>
        <w:jc w:val="center"/>
        <w:rPr>
          <w:rStyle w:val="rvts48220"/>
        </w:rPr>
      </w:pPr>
      <w:r>
        <w:rPr>
          <w:rStyle w:val="rvts48220"/>
        </w:rPr>
        <w:t>Открытое Акционерное Общество</w:t>
      </w:r>
    </w:p>
    <w:p w:rsidR="00D16F74" w:rsidRDefault="00D16F74">
      <w:pPr>
        <w:jc w:val="center"/>
        <w:rPr>
          <w:rStyle w:val="rvts48220"/>
        </w:rPr>
      </w:pPr>
    </w:p>
    <w:p w:rsidR="00D16F74" w:rsidRDefault="00D16F74">
      <w:pPr>
        <w:jc w:val="center"/>
        <w:rPr>
          <w:b/>
        </w:rPr>
      </w:pPr>
      <w:r>
        <w:t>1.4. Финансово-экономические показатели деятельности фирмы</w:t>
      </w:r>
    </w:p>
    <w:p w:rsidR="00D16F74" w:rsidRDefault="00D16F74">
      <w:pPr>
        <w:ind w:firstLine="720"/>
      </w:pPr>
      <w:r>
        <w:t xml:space="preserve">В компанию входит 18 производственных предприятий в 14 городах России и СНГ, а торговые филиалы компании открыты в 26 крупнейших городах России и странах СНГ. Компания также продает свои продукты в Канаде, Германии, Израиле, Нидерландах, Великобритании и США, как через собственную дистрибуторскую сеть, так и через независимых дистрибуторов. </w:t>
      </w:r>
    </w:p>
    <w:p w:rsidR="00D16F74" w:rsidRDefault="00D16F74">
      <w:pPr>
        <w:ind w:firstLine="720"/>
      </w:pPr>
      <w:r>
        <w:t>«Вимм-Билль-Данн Продукты Питания» владеет мощным и диверсифицированным портфелем торговых марок, охватывающим более 1100 типов молочных продуктов и более 170 типов соков, нектаров и прохладительных напитков. В настоящее время в компании работает более 12 000 человек.</w:t>
      </w:r>
    </w:p>
    <w:p w:rsidR="00D16F74" w:rsidRDefault="00D16F74">
      <w:pPr>
        <w:ind w:firstLine="720"/>
      </w:pPr>
      <w:r>
        <w:t>ОАО «Вимм-Билль-Данн Продукты Питания» обладает хорошо развитой региональной сетью: дистрибуторы компании работают более чем в 40 городах, торговые филиалы открыты в 26 крупнейших городах России и странах СНГ.</w:t>
      </w:r>
    </w:p>
    <w:p w:rsidR="00D16F74" w:rsidRDefault="00D16F74">
      <w:pPr>
        <w:ind w:firstLine="720"/>
      </w:pPr>
      <w:r>
        <w:t>ОАО «Вимм-Билль-Данн Продукты Питания» занимает лидирующие позиции на российском рынке молочной продукции. В этом сегменте доля компании по девяти крупнейшим городам России за 2002 год составила 38,4%. По данным AC Nielsen, самый высокий показатель приходится на йогуртно-десертную продукцию (42,5%). В 2002 году объем продаж молочных продуктов вырос на 11,7% и составил 946 тысяч тонн. В 2003 году в свои предприятия молочного сектора компания планирует инвестировать более 53,8 млн долларов США.</w:t>
      </w:r>
    </w:p>
    <w:p w:rsidR="00D16F74" w:rsidRDefault="00D16F74">
      <w:pPr>
        <w:ind w:firstLine="720"/>
      </w:pPr>
      <w:r>
        <w:t>По данным исследований агентства Business Analytica, в 11 крупнейших городах Росии в 2002 году компания занимала 35% сокового рынка. В 2002 году объем продаж соковой продукции составил 476,7 тысячи тонн, что на 45,7 % больше, чем в 2001 году.</w:t>
      </w:r>
    </w:p>
    <w:p w:rsidR="00D16F74" w:rsidRDefault="00D16F74">
      <w:pPr>
        <w:ind w:firstLine="720"/>
      </w:pPr>
      <w:r>
        <w:t>Самыми популярными соковыми брендами компании являются «J-7» и «100% Gold Premium». Основной объем продаж соковой продукции по-прежнему формируется за счет «ассортимента стандартных продуктов», но при этом постоянно разрабатываются и выпускаются новые марки, предлагаются новые вкусы и упаковки.</w:t>
      </w:r>
    </w:p>
    <w:p w:rsidR="00D16F74" w:rsidRDefault="00D16F74">
      <w:pPr>
        <w:ind w:firstLine="720"/>
      </w:pPr>
      <w:r>
        <w:t>К новым направлениям деятельности ОАО «Вимм-Билль-Данн Продукты Питания» можно отнести начало производства бутилированной воды. На новом предприятии в Новгородской области выпускается натуральная минеральная столовая и лечебно-столовая, газированная и негазированная вода «Заповедник. Валдай» в емкостях 1,5 и 0,5 л.</w:t>
      </w:r>
    </w:p>
    <w:p w:rsidR="00D16F74" w:rsidRDefault="00D16F74">
      <w:pPr>
        <w:ind w:firstLine="720"/>
      </w:pPr>
      <w:r>
        <w:t>ОАО «Вимм-Билль-Данн Продукты Питания» стала первой российской компанией-производителем продуктов широкого потребления, разместившей свои ценные бумаги на Нью- Йоркской фондовой бирже (NYSE). Одним из главных условий участия в торгах является абсолютная прозрачность активов компании.</w:t>
      </w:r>
    </w:p>
    <w:p w:rsidR="00D16F74" w:rsidRDefault="00D16F74">
      <w:pPr>
        <w:ind w:firstLine="720"/>
      </w:pPr>
      <w:r>
        <w:t>Компания также получила награду «Best European Equity Deal of 2002» от журналов Euroweek и Institutional Investor.</w:t>
      </w:r>
    </w:p>
    <w:p w:rsidR="00D16F74" w:rsidRDefault="00D16F74">
      <w:pPr>
        <w:ind w:firstLine="720"/>
      </w:pPr>
      <w:r>
        <w:t>«Вимм-Билль-Данн» стал первым среди 45 ведущих российских компаний в рейтинге прозрачности, составленном агентством Standard &amp; Poor’s, и занял четвертое место в недавно проведенном компанией Brunswick UBS Warburg исследовании качества корпоративного управления в России.</w:t>
      </w:r>
    </w:p>
    <w:p w:rsidR="00D16F74" w:rsidRDefault="00D16F74">
      <w:pPr>
        <w:ind w:firstLine="720"/>
      </w:pPr>
      <w:r>
        <w:t>За первые девять месяцев 2003 года выручка компании «Вимм-Билль-Данн» выросла на 15,6 % по сравнению с аналогичным периодом прошлого года. Валовая маржа за первые девять месяцев 2003 года незначительно снизилась до уровня 30,4 % с 30,8 % за аналогичный период прошлого года. Чистая прибыль и EBITDA снизились на 36 % и 4,7 % соответственно по сравнению с аналогичным периодом прошлого года.</w:t>
      </w:r>
    </w:p>
    <w:p w:rsidR="00D16F74" w:rsidRDefault="00D16F74">
      <w:pPr>
        <w:ind w:firstLine="720"/>
      </w:pPr>
      <w:r>
        <w:t>Комментируя сегодняшнее объявление результатов, Сергей Пластинин, Председатель Правления ОАО «Вимм-Билль-Данн Продукты Питания», сказал: «Мы считаем, что, обладая глубоким знанием российского рынка и профессиональной управленческой командой, мы продолжим успешное развитие нашего бизнеса, несмотря на увеличивающуюся конкуренцию и растущие затраты. В рамках молочного направления мы концентрируемся на повышении производительности и запуске большего количества высокомаржинальных продуктов, особенно в регионах, тогда как наши усилия в соковом сегменте направлены на ввод инновационных продуктов и укрепление дистрибуционной системы. Глядя вперёд, нашей ключевой задачей на ближайшее будущее является повышение показателя чистой прибыли, наряду со снижением расходов».</w:t>
      </w:r>
    </w:p>
    <w:p w:rsidR="00D16F74" w:rsidRDefault="00D16F74">
      <w:pPr>
        <w:ind w:firstLine="720"/>
      </w:pPr>
      <w:r>
        <w:t>За первые девять месяцев 2003 года выручка компании «Вимм-Билль-Данн» составила 684,6 млн долл. США по сравнению с US$592.4 млн. за аналогичный период 2002 года.</w:t>
      </w:r>
    </w:p>
    <w:p w:rsidR="00D16F74" w:rsidRDefault="00D16F74">
      <w:pPr>
        <w:ind w:firstLine="720"/>
      </w:pPr>
      <w:r>
        <w:t>Продажи в молочном сегменте выросли на 17,9 % с 406,6 млн долл. США за первые девять месяцев 2002 года до 479,5 млн долл. США за первые девять месяцев 2003 года, в то время как средняя цена увеличилась на 12,1 % с 0,58 долл. США за 1 кг. за первые девять месяцев 2002 года до 0,65 долл. США за 1 кг. за первые девять месяцев 2003 года. Это увеличение в основном было обусловлено более высокой долей высокомаржинальных продуктов в нашем продуктовом портфеле. Валовая маржа в молочном сегменте снизилась с 30,1 % за первые девять месяцев 2002 года до 29,1 % за первые девять месяцев 2003 года. Это изменение было главным образом вызвано увеличением амортизационных отчислений и повышением цен на сырое молоко по сравнению с аналогичным периодом прошлого года, мы ожидаем сохранения этой тенденции и в последующий годы.</w:t>
      </w:r>
    </w:p>
    <w:p w:rsidR="00D16F74" w:rsidRDefault="00D16F74">
      <w:pPr>
        <w:ind w:firstLine="720"/>
      </w:pPr>
      <w:r>
        <w:t>Продажи в соковом сегменте компании «Вимм-Билль-Данн» выросли на 9,7 % с 185,7 млн долл. США за первые девять месяцев 2002 года до 203,8 млн долл. США за первые девять месяцев 2003 года. Средняя цена увеличилась с 0,56 долл. США за литр за первые девять месяцев 2002 года до 0,57 долл. США за литр за первые девять месяцев 2003 года. Результатом этого стало увеличение валовой маржи по сокам с 32,6 % за первые девять месяцев 2002 года до 33,8 % за первые девять месяцев 2003 года.</w:t>
      </w:r>
    </w:p>
    <w:p w:rsidR="00D16F74" w:rsidRDefault="00D16F74">
      <w:pPr>
        <w:ind w:firstLine="720"/>
      </w:pPr>
      <w:r>
        <w:t>Коммерческие расходы за первые девять месяцев 2003 года увеличились как в абсолютном выражении (на 34,3 %), так и в процентах от выручки. Это произошло за счёт роста затрат на персонал, рекламу и маркетинг, а также за счёт прочих коммерческих расходов. Кроме того, мы начислили резерв по сомнительной дебиторской задолженности в размере 8 млн долл. США. Общие и административные расходы, включая расходы на персонал, аренду и страхование, а также аудит, юридические и консалтинговые услуги, увеличились на 27,9 %, как результат экспансии компании «Вимм-Билль-Данн», а также запуска реализации комплекса мероприятий, имеющих целью реструктуризацию и улучшение показателей нашей деятельности.</w:t>
      </w:r>
    </w:p>
    <w:p w:rsidR="00D16F74" w:rsidRDefault="00D16F74">
      <w:pPr>
        <w:ind w:firstLine="720"/>
      </w:pPr>
      <w:r>
        <w:t>Чистая прибыль сократилась на 36,0 % и составила 20,8 млн долл. США. EBITDA за первые девять месяцев 2003 года снизилась по сравнению с аналогичным периодом прошлого года и составила 69,0 млн долл. США. EBITDA в процентах от выручки составила 10,1 % в сравнении с 12,2 % за первые девять месяцев 2002 года.</w:t>
      </w:r>
    </w:p>
    <w:p w:rsidR="00D16F74" w:rsidRDefault="00D16F74">
      <w:pPr>
        <w:ind w:firstLine="720"/>
      </w:pPr>
      <w:r>
        <w:t>В силу более низких, чем ожидалось объемов продаж в обоих сегментах, а также более высоких цен на сырое молоко в молочном сегменте, мы прогнозируем убытки в 4 квартале, результатом которых будет более низкая, чем объявленная за 9 месяцев 2003 г. чистая прибыль по итогам 2003 г.</w:t>
      </w:r>
    </w:p>
    <w:p w:rsidR="00D16F74" w:rsidRDefault="00D16F74">
      <w:pPr>
        <w:rPr>
          <w:b/>
        </w:rPr>
      </w:pPr>
      <w:r>
        <w:t>Показатель EBITDA, не являющийся финансовым показателем в соответствии с GAAP США, представляет собой чистую прибыль до выплаты процентов, налога на прибыль и амортизации с учётом доли миноритарных акционеров, не должен рассматриваться изолированно как альтернатива чистой прибыли, операционной прибыли и другим показателям эффективности деятельности в соответствии с GAAP США. Более того, EBITDA, как указано выше, может не сопоставляться с аналогичными отчётными показателями других компаний. Мы считаем, что EBITDA, как общеприменимый финансовый показатель эффективности операционной деятельности компании и её способности по обслуживанию задолженности, является соответствующим критерием оценки деятельности, который устраняет отклонения, возникающие в результате разницы в налогообложении, размере и видах инвестированного капитала, политики амортизации. EBITDA в процентах к выручке представляет собой выражение EBITDA по отношению к выручке. В вышеприведённой таблице представлен расчёт EBITDA и EBITDA в процентах от выручки на основе показателей чистой прибыли и чистой прибыли по отношению к выручке, как наиболее прямо сопоставимого финансового показателя в соответствии с GAAP США.</w:t>
      </w:r>
    </w:p>
    <w:p w:rsidR="00D16F74" w:rsidRDefault="00D16F74">
      <w:pPr>
        <w:rPr>
          <w:b/>
        </w:rPr>
      </w:pPr>
    </w:p>
    <w:p w:rsidR="00D16F74" w:rsidRDefault="00D16F74">
      <w:r>
        <w:rPr>
          <w:b/>
        </w:rPr>
        <w:t>Сведения о сроках исполнения обязательств эмитента перед владельцами ценных бумаг</w:t>
      </w:r>
    </w:p>
    <w:p w:rsidR="00D16F74" w:rsidRDefault="00D16F74">
      <w:pPr>
        <w:numPr>
          <w:ilvl w:val="0"/>
          <w:numId w:val="5"/>
        </w:numPr>
      </w:pPr>
      <w:r>
        <w:t xml:space="preserve">Полное фирменное наименование эмитента: Открытое акционерное общество «Лианозовский молочный комбинат». </w:t>
      </w:r>
    </w:p>
    <w:p w:rsidR="00D16F74" w:rsidRDefault="00D16F74">
      <w:pPr>
        <w:numPr>
          <w:ilvl w:val="0"/>
          <w:numId w:val="5"/>
        </w:numPr>
      </w:pPr>
      <w:r>
        <w:t xml:space="preserve">Место нахождения эмитента: 127591, г. Москва, Дмитровское шоссе, д. 108. </w:t>
      </w:r>
    </w:p>
    <w:p w:rsidR="00D16F74" w:rsidRDefault="00D16F74">
      <w:pPr>
        <w:numPr>
          <w:ilvl w:val="0"/>
          <w:numId w:val="5"/>
        </w:numPr>
      </w:pPr>
      <w:r>
        <w:t xml:space="preserve">Присвоенный эмитенту налоговыми органами идентификационный номер налогоплательщика: 7713085659 </w:t>
      </w:r>
    </w:p>
    <w:p w:rsidR="00D16F74" w:rsidRDefault="00D16F74">
      <w:pPr>
        <w:numPr>
          <w:ilvl w:val="0"/>
          <w:numId w:val="5"/>
        </w:numPr>
      </w:pPr>
      <w:r>
        <w:t xml:space="preserve">Уникальный код эмитента, присваиваемый регистрирующим органом: 01328-A. </w:t>
      </w:r>
    </w:p>
    <w:p w:rsidR="00D16F74" w:rsidRDefault="00D16F74">
      <w:pPr>
        <w:numPr>
          <w:ilvl w:val="0"/>
          <w:numId w:val="5"/>
        </w:numPr>
      </w:pPr>
      <w:r>
        <w:t xml:space="preserve">Код существенного факта: 0901328A31102003 </w:t>
      </w:r>
    </w:p>
    <w:p w:rsidR="00D16F74" w:rsidRDefault="00D16F74">
      <w:pPr>
        <w:numPr>
          <w:ilvl w:val="0"/>
          <w:numId w:val="5"/>
        </w:numPr>
      </w:pPr>
      <w:r>
        <w:t xml:space="preserve">Адрес страницы в сети «Интернет», используемой эмитентом для опубликования сообщений о существенных фактах: www.WBD.ru </w:t>
      </w:r>
    </w:p>
    <w:p w:rsidR="00D16F74" w:rsidRDefault="00D16F74">
      <w:pPr>
        <w:numPr>
          <w:ilvl w:val="0"/>
          <w:numId w:val="5"/>
        </w:numPr>
      </w:pPr>
      <w:r>
        <w:t xml:space="preserve">Название периодического печатного издания, используемого эмитентом для опубликования сообщений о существенных фактах: Приложение к Вестнику ФКЦБ России. </w:t>
      </w:r>
    </w:p>
    <w:p w:rsidR="00D16F74" w:rsidRDefault="00D16F74">
      <w:pPr>
        <w:numPr>
          <w:ilvl w:val="0"/>
          <w:numId w:val="5"/>
        </w:numPr>
      </w:pPr>
      <w:r>
        <w:t xml:space="preserve">Вид, категория (тип), серия и иные идентификационные признаки ценных бумаг: документарные процентные облигации на предъявителя серии 01 номинальной стоимостью 1 000 (Одна тысяча) рублей каждая. </w:t>
      </w:r>
    </w:p>
    <w:p w:rsidR="00D16F74" w:rsidRDefault="00D16F74">
      <w:pPr>
        <w:numPr>
          <w:ilvl w:val="0"/>
          <w:numId w:val="5"/>
        </w:numPr>
      </w:pPr>
      <w:r>
        <w:t xml:space="preserve">Государственный регистрационный номер выпуска (дополнительного выпуска) ценных бумаг и дата государственной регистрации: 4-01-01328-A от 11 октября 2001 года. </w:t>
      </w:r>
    </w:p>
    <w:p w:rsidR="00D16F74" w:rsidRDefault="00D16F74">
      <w:pPr>
        <w:numPr>
          <w:ilvl w:val="0"/>
          <w:numId w:val="5"/>
        </w:numPr>
      </w:pPr>
      <w:r>
        <w:t xml:space="preserve">Содержание обязательства эмитента, а для денежного обязательства или иного обязательства, которое может быть выражено в денежном выражении также размер такого обязательства в денежном выражении: Эмитент обязуется покупать Облигации (до 500 000 штук) в порядке и на условиях, определяемых офертой, опубликованной в газете «Ведомости» 10 октября 2002 года, по цене равной 100 % (Сто процентов) от номинальной стоимости облигаций. </w:t>
      </w:r>
    </w:p>
    <w:p w:rsidR="00D16F74" w:rsidRDefault="00D16F74">
      <w:pPr>
        <w:numPr>
          <w:ilvl w:val="0"/>
          <w:numId w:val="5"/>
        </w:numPr>
      </w:pPr>
      <w:r>
        <w:t xml:space="preserve">Дата, в которую обязательство должно быть исполнено, а в случае, если обязательство должно быть исполнено эмитентом в течение определенного срока (периода времени) — дата окончания этого срока: 31 октября 2003 года. </w:t>
      </w:r>
    </w:p>
    <w:p w:rsidR="00D16F74" w:rsidRDefault="00D16F74">
      <w:pPr>
        <w:numPr>
          <w:ilvl w:val="0"/>
          <w:numId w:val="5"/>
        </w:numPr>
      </w:pPr>
      <w:r>
        <w:t xml:space="preserve">Факт исполнения обязательства или неисполнения обязательства (дефолт) эмитента: обязательство исполнено. </w:t>
      </w:r>
    </w:p>
    <w:p w:rsidR="00D16F74" w:rsidRDefault="00D16F74">
      <w:pPr>
        <w:numPr>
          <w:ilvl w:val="0"/>
          <w:numId w:val="5"/>
        </w:numPr>
      </w:pPr>
      <w:r>
        <w:t xml:space="preserve">В случае неисполнения эмитентом обязательства — причина такого неисполнения, а для денежного обязательства или иного обязательства, которое может быть выражено в денежном выражении — также размер такого обязательства в денежном выражении, в котором оно не исполнено: обязательство исполнено. </w:t>
      </w:r>
    </w:p>
    <w:p w:rsidR="00D16F74" w:rsidRDefault="00D16F74"/>
    <w:p w:rsidR="00D16F74" w:rsidRDefault="00D16F74">
      <w:r>
        <w:rPr>
          <w:b/>
        </w:rPr>
        <w:t>Сведения о начисленных и (или) выплаченных доходах по ценным бумагам эмитента</w:t>
      </w:r>
    </w:p>
    <w:p w:rsidR="00D16F74" w:rsidRDefault="00D16F74">
      <w:pPr>
        <w:numPr>
          <w:ilvl w:val="0"/>
          <w:numId w:val="4"/>
        </w:numPr>
      </w:pPr>
      <w:r>
        <w:t xml:space="preserve">Полное фирменное наименование эмитента: Открытое акционерное общество «Лианозовский молочный комбинат». </w:t>
      </w:r>
    </w:p>
    <w:p w:rsidR="00D16F74" w:rsidRDefault="00D16F74">
      <w:pPr>
        <w:numPr>
          <w:ilvl w:val="0"/>
          <w:numId w:val="4"/>
        </w:numPr>
      </w:pPr>
      <w:r>
        <w:t xml:space="preserve">Место нахождения эмитента: 127591, г. Москва, Дмитровское шоссе, д. 108. </w:t>
      </w:r>
    </w:p>
    <w:p w:rsidR="00D16F74" w:rsidRDefault="00D16F74">
      <w:pPr>
        <w:numPr>
          <w:ilvl w:val="0"/>
          <w:numId w:val="4"/>
        </w:numPr>
      </w:pPr>
      <w:r>
        <w:t xml:space="preserve">Присвоенный эмитенту налоговыми органами идентификационный номер налогоплательщика: 7713085659 </w:t>
      </w:r>
    </w:p>
    <w:p w:rsidR="00D16F74" w:rsidRDefault="00D16F74">
      <w:pPr>
        <w:numPr>
          <w:ilvl w:val="0"/>
          <w:numId w:val="4"/>
        </w:numPr>
      </w:pPr>
      <w:r>
        <w:t xml:space="preserve">Уникальный код эмитента, присваиваемый регистрирующим органом: 01328-A. </w:t>
      </w:r>
    </w:p>
    <w:p w:rsidR="00D16F74" w:rsidRDefault="00D16F74">
      <w:pPr>
        <w:numPr>
          <w:ilvl w:val="0"/>
          <w:numId w:val="4"/>
        </w:numPr>
      </w:pPr>
      <w:r>
        <w:t xml:space="preserve">Код существенного факта: 0601328A31102003 </w:t>
      </w:r>
    </w:p>
    <w:p w:rsidR="00D16F74" w:rsidRDefault="00D16F74">
      <w:pPr>
        <w:numPr>
          <w:ilvl w:val="0"/>
          <w:numId w:val="4"/>
        </w:numPr>
      </w:pPr>
      <w:r>
        <w:t xml:space="preserve">Адрес страницы в сети «Интернет», используемой эмитентом для опубликования сообщений о существенных фактах: www.WBD.ru </w:t>
      </w:r>
    </w:p>
    <w:p w:rsidR="00D16F74" w:rsidRDefault="00D16F74">
      <w:pPr>
        <w:numPr>
          <w:ilvl w:val="0"/>
          <w:numId w:val="4"/>
        </w:numPr>
      </w:pPr>
      <w:r>
        <w:t xml:space="preserve">Название периодического печатного издания, используемого эмитентом для опубликования сообщений о существенных фактах: Приложение к Вестнику ФКЦБ России. </w:t>
      </w:r>
    </w:p>
    <w:p w:rsidR="00D16F74" w:rsidRDefault="00D16F74">
      <w:pPr>
        <w:numPr>
          <w:ilvl w:val="0"/>
          <w:numId w:val="4"/>
        </w:numPr>
      </w:pPr>
      <w:r>
        <w:t xml:space="preserve">Вид, категория (тип), серия и иные идентификационные признаки ценных бумаг: документарные процентные облигации на предъявителя серии 01 номинальной стоимостью 1 000 (Одна тысяча) рублей каждая. </w:t>
      </w:r>
    </w:p>
    <w:p w:rsidR="00D16F74" w:rsidRDefault="00D16F74">
      <w:pPr>
        <w:numPr>
          <w:ilvl w:val="0"/>
          <w:numId w:val="4"/>
        </w:numPr>
      </w:pPr>
      <w:r>
        <w:t xml:space="preserve">Государственный регистрационный номер выпуска (дополнительного выпуска) ценных бумаг и дата государственной регистрации: 4-01-01328-A от 11 октября 2001 года. </w:t>
      </w:r>
    </w:p>
    <w:p w:rsidR="00D16F74" w:rsidRDefault="00D16F74">
      <w:pPr>
        <w:numPr>
          <w:ilvl w:val="0"/>
          <w:numId w:val="4"/>
        </w:numPr>
      </w:pPr>
      <w:r>
        <w:t xml:space="preserve">Наименование регистрирующего органа, осуществившего государственную регистрацию выпуска (дополнительного выпуска) ценных бумаг: ФКЦБ России. </w:t>
      </w:r>
    </w:p>
    <w:p w:rsidR="00D16F74" w:rsidRDefault="00D16F74">
      <w:pPr>
        <w:numPr>
          <w:ilvl w:val="0"/>
          <w:numId w:val="4"/>
        </w:numPr>
      </w:pPr>
      <w:r>
        <w:t xml:space="preserve">Орган управления эмитента, принявший решение об определении размера (порядка определения размера) процента (купона) по облигациям эмитента, и дата составления протокола собрания (заседания) указанного органа, на котором принято указанное решение: процентная ставка (порядок определения процентной ставки) по купонам определена в Решении о выпуске облигаций и Проспекте эмиссии облигаций, утвержденных Советом директоров эмитента (протокол от 12.09.2001 № 10-09). </w:t>
      </w:r>
    </w:p>
    <w:p w:rsidR="00D16F74" w:rsidRDefault="00D16F74">
      <w:pPr>
        <w:numPr>
          <w:ilvl w:val="0"/>
          <w:numId w:val="4"/>
        </w:numPr>
      </w:pPr>
      <w:r>
        <w:t xml:space="preserve">Общий размер процентов и (или) иного дохода, подлежащего (подлежавшего) выплате по облигациям эмитента определенного выпуска (серии), и размер процентов и (или) иного дохода, подлежащего (подлежавшего) выплате по одной облигации эмитента определенного выпуска (серии): купонный доход за восьмой купонный период на одну облигацию составляет 34,18 рублей, общий размер дохода по 500 000 облигациям составляет 17 090 000 рублей. </w:t>
      </w:r>
    </w:p>
    <w:p w:rsidR="00D16F74" w:rsidRDefault="00D16F74">
      <w:pPr>
        <w:numPr>
          <w:ilvl w:val="0"/>
          <w:numId w:val="4"/>
        </w:numPr>
      </w:pPr>
      <w:r>
        <w:t xml:space="preserve">Форма выплаты доходов по ценным бумагам эмитента (денежные средства, иное имущество): денежные средства. </w:t>
      </w:r>
    </w:p>
    <w:p w:rsidR="00D16F74" w:rsidRDefault="00D16F74">
      <w:pPr>
        <w:numPr>
          <w:ilvl w:val="0"/>
          <w:numId w:val="4"/>
        </w:numPr>
      </w:pPr>
      <w:r>
        <w:t xml:space="preserve">Дата, в которую обязательство по выплате доходов по ценным бумагам эмитента (дивиденды по акциям, доходы (проценты, номинальная стоимость) по облигациям) должно быть исполнено: 31 октября 2003 года. </w:t>
      </w:r>
    </w:p>
    <w:p w:rsidR="00D16F74" w:rsidRDefault="00D16F74">
      <w:pPr>
        <w:numPr>
          <w:ilvl w:val="0"/>
          <w:numId w:val="4"/>
        </w:numPr>
      </w:pPr>
      <w:r>
        <w:t xml:space="preserve">Общий размер процентов и (или) иного дохода, выплаченного по облигациям эмитента определенного выпуска (серии): 190 415 000 рублей 00 коп. </w:t>
      </w:r>
    </w:p>
    <w:p w:rsidR="00D16F74" w:rsidRDefault="00D16F74">
      <w:pPr>
        <w:rPr>
          <w:b/>
        </w:rPr>
      </w:pPr>
    </w:p>
    <w:p w:rsidR="00D16F74" w:rsidRDefault="00D16F74">
      <w:pPr>
        <w:jc w:val="center"/>
        <w:rPr>
          <w:b/>
        </w:rPr>
      </w:pPr>
      <w:r>
        <w:t>1.5. Историческая справка (год основания фирмы, основатель, слияние с другими и др.)</w:t>
      </w:r>
    </w:p>
    <w:p w:rsidR="00D16F74" w:rsidRDefault="00D16F74"/>
    <w:p w:rsidR="00D16F74" w:rsidRDefault="00D16F74">
      <w:pPr>
        <w:ind w:firstLine="720"/>
      </w:pPr>
      <w:r>
        <w:t>ОАО«Вимм-Билль-Данн» был образован в России в 1992 году. 24 производственных предприятия в 20 регионах России и СНГ с персоналом около около 18 000 человек — сегодняшний потенциал компании. Изначально она занималась розливом соков. Однако компания быстро и успешно развивалась, расширяя сферу своей деятельности. В конце 90-х годов «Вимм-Билль-Данн» начал активно приобретать молочные предприятия в регионах России и странах СНГ, создавая единую производственную сеть. В 2001 году была сформирована управляющая компания ОАО «Вимм-Билль-Данн Продукты Питания». В ее задачи входят руководство предприятиями, контроль над их работой, определение стратегических направлений их деятельности.</w:t>
      </w:r>
      <w:r>
        <w:cr/>
        <w:t>Сейчас в группу компаний «Вимм-Билль-Данн» входит 23 производственных предприятия в 19 регионах России и СНГ.</w:t>
      </w:r>
      <w:r>
        <w:cr/>
        <w:t>«Вимм-Билль-Данн Продукты Питания» вносит значительный вклад в возрождение пищевой индустрии в регионах. На заводах, присоединившихся к группе компаний, резко возрастают объемы производства и улучшается качество продукции.</w:t>
      </w:r>
      <w:r>
        <w:cr/>
        <w:t>Компания «Вимм-Билль-Данн» — лидер на рынке молочных продуктов. Одна из причин подобного успеха — соотношение цены и качества. Компании удается выпускать отличную продукцию, стоимость которой невелика. Большую роль в этом играют предприятия в регионах. Недорогое молоко, которое перерабатывается на месте, хорошие экологические условия помогают компании поставлять на российский рынок лучшие молочные продукты.</w:t>
      </w:r>
      <w:r>
        <w:cr/>
        <w:t>Все предприятия «Вимм-Билль-Данн» работают по единым высоким стандартам производства, выпуская продукцию отличного качества по приемлемым ценам.</w:t>
      </w:r>
    </w:p>
    <w:p w:rsidR="00D16F74" w:rsidRDefault="00D16F74">
      <w:pPr>
        <w:pStyle w:val="10"/>
        <w:spacing w:before="0" w:after="0"/>
        <w:ind w:firstLine="720"/>
      </w:pPr>
      <w:r>
        <w:t>Рассказывает Председатель Правления, один из основателей компании — Сергей Пластинин: Все начиналось в ноябре 1992 года. Я работал тогда в одной из торговых фирм, и однажды, возвращаясь домой с работы, зашел в магазин, чтобы купить сок для своей семьи. Сока там не было, зато был концентрат. Я его купил, развел, получилось вкусно, а главное дешево. Я потом посчитал, оказалось, что полученный таким образом сок был в шесть раз дешевле, чем готовый. Так и появилась идея розлива соков. Мы арендовали линию по розливу молока на Лианозовском молочном комбинате. Для закупки концентрата, упаковки и аренды оборудования потребовался небольшой кредит, который предоставил Сбербанк.</w:t>
      </w:r>
    </w:p>
    <w:p w:rsidR="00D16F74" w:rsidRDefault="00D16F74">
      <w:pPr>
        <w:pStyle w:val="10"/>
        <w:spacing w:before="0" w:after="0"/>
        <w:ind w:firstLine="720"/>
      </w:pPr>
      <w:r>
        <w:t>Как возникло именно такое название компании? Этот вопрос до сих пор, насколько я знаю, интересует многих людей. Для этого достаточно вспомнить ситуацию того времени: отечественные продукты питания имели весьма невысокую репутацию. Поэтому нужно было какое-то иностранное название. В результате получился Wimm Bill Dann. Кроме того, мы поручили дизайнеру создать несуществующее животное, которое стало бы символом нашей марки. Кстати, исходно это животное выглядело несколько иначе. В 1993 году дизайнер Андрей Сечин по нашей просьбе слегка исправил ’Вимм-Билль-Данна’ сделав его таким, как сейчас.</w:t>
      </w:r>
    </w:p>
    <w:p w:rsidR="00D16F74" w:rsidRDefault="00D16F74">
      <w:pPr>
        <w:pStyle w:val="10"/>
        <w:spacing w:before="0" w:after="0"/>
        <w:ind w:firstLine="720"/>
      </w:pPr>
      <w:r>
        <w:t>В конце 90-х годов ’Вимм-Билль-Данн’ начал активно приобретать молочные предприятия в регионах России и странах СНГ, создавая единую производственную сеть. В 2001 году была создана управляющая компания ОАО ’Вимм-Билль-Данн Продукты Питания’, которая определяет стратегические направления деятельности группы. Были также сформированы две самостоятельные бизнес-единицы — ’ВБД-Молоко’ и ’ВБД-Сок’, в которые были объединены предприятия соответствующего профиля. Это позволило каждому из направлений сфокусировать деятельность на развитии своего ключевого бизнеса. Каждая из бизнес-единиц, в свою очередь, состоит из региональных дирекций, что обеспечивает возможность эффективной деятельности на огромной территории России и ее соседей по СНГ.</w:t>
      </w:r>
    </w:p>
    <w:p w:rsidR="00D16F74" w:rsidRDefault="00D16F74">
      <w:pPr>
        <w:pStyle w:val="10"/>
        <w:spacing w:before="0" w:after="0"/>
        <w:ind w:firstLine="720"/>
      </w:pPr>
      <w:r>
        <w:t>На протяжении всей истории своего существования компания осуществляла прорывы: выпуск первой упаковки сока, создание первого отечественного сокового бренда, начало выпуска молочных брендов, приобретение региональных предприятий, начало экспортной программы по продвижению нашего морса. В этом году мы можем с гордостью сказать, что компания стала первой среди производителей продуктов питания, разместившей свои акции на Нью-Йоркской фондовой бирже. А теперь мы являемся одной из немногих российских компаний с таким высоким уровнем открытости и прозрачности.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Памятные даты:</w:t>
      </w:r>
    </w:p>
    <w:p w:rsidR="00D16F74" w:rsidRDefault="00D16F74">
      <w:pPr>
        <w:ind w:firstLine="720"/>
        <w:rPr>
          <w:b/>
        </w:rPr>
      </w:pPr>
      <w:r>
        <w:t xml:space="preserve">4 июня 2001 </w:t>
      </w:r>
      <w:r>
        <w:rPr>
          <w:b/>
        </w:rPr>
        <w:t>Вимм-Билль-Данн получила международный сертификат соответствия BRITISH RETAILER CONSORTIUM.</w:t>
      </w:r>
    </w:p>
    <w:p w:rsidR="00D16F74" w:rsidRDefault="00D16F74">
      <w:pPr>
        <w:ind w:firstLine="720"/>
      </w:pPr>
      <w:r>
        <w:t>«Вимм-Билль-Данн» стал первой российской компанией, получившей сертификат такого уровня. Компания «Вимм-Билль-Данн» также обнародовала результаты своей экспортной программы, которая реализуется с 1999 года.</w:t>
      </w:r>
    </w:p>
    <w:p w:rsidR="00D16F74" w:rsidRDefault="00D16F74">
      <w:pPr>
        <w:ind w:firstLine="720"/>
      </w:pPr>
      <w:r>
        <w:t xml:space="preserve">Производственная линия морсов «Чудо-Ягода» компании «Вимм-Билль-Данн» получила международный сертификат соответствия стандарту British Retailer Consortium (BRC), который признается всеми торговыми сетями в странах Европейского Сообщества. Сертификат BRC является одним из наиболее авторитетных международных сертификатов качества, действующих на мировом продуктовом рынке. Инспекторской проверке подвергается все оборудование, производственные и технологические процессы, процессы контроля, которые должны строго соответствовать единым международным нормам. </w:t>
      </w:r>
    </w:p>
    <w:p w:rsidR="00D16F74" w:rsidRDefault="00D16F74">
      <w:pPr>
        <w:ind w:firstLine="720"/>
      </w:pPr>
      <w:r>
        <w:t xml:space="preserve">Необходимость получения сертификата вызвана планами «Вимм-Билль-Данн» расширять экспортный потенциал компании. Проведением сертификации занималась бельгийская компания ISA, которая провела первые мероприятия по сертификации производства морсов «Чудо-Ягода» в июне 2000 года. В результате проверки «Вимм-Билль-Данн» получил так называемый начальный уровень сертификации. В декабре 2000 года состоялась повторная проверка, и только в апреле нынешнего года компания получила основной уровень сертификации BRC сроком на год. </w:t>
      </w:r>
    </w:p>
    <w:p w:rsidR="00D16F74" w:rsidRDefault="00D16F74">
      <w:pPr>
        <w:ind w:firstLine="720"/>
      </w:pPr>
      <w:r>
        <w:t>Получение международного сертификата BRC имеет неоценимое значение для развития экспортной программы «Вимм-Билль-Данн», так как его наличие гарантирует иностранным партнерам самое высокое качество продукции. В результате обширного маркетингового исследования было решено, что морсы, практически не имеющие аналогов в мире, станут первым продуктом, продвигаемым «Вимм-Билль-Данн» на международные рынки. Абсолютная уникальность «Чудо-Ягоды» заключается в том, что этот напиток производится не из ягод, выращенных культурным способом, а из собранных в лесах. Кроме России подобный напиток производится только в Ирландии.</w:t>
      </w:r>
    </w:p>
    <w:p w:rsidR="00D16F74" w:rsidRDefault="00D16F74">
      <w:pPr>
        <w:ind w:firstLine="720"/>
      </w:pPr>
      <w:r>
        <w:t>Подготовка к выходу «Вимм-Билль-Данн» на мировой рынок началась в 1997 г., когда было открыто представительство компании в Голландии, которая в июне 2000 г. первой опробовала морсы «Чудо-Ягода» трех вкусов: клюквенный, лесной сбор и клюква-земляника. Все продажи идут через эксклюзивного дистрибутора в Голландии, оптовую компанию «Bekkery». На сегодня примерный объем продаж составляет 30 тонн в месяц. Морс поставляется в упаковках по 1 литру с двуязычной маркировкой: на голландском и французском языках. В настоящее время активно ведутся переговоры о поставках «Чудо-Ягоды» в Бельгию и Люксембург.</w:t>
      </w:r>
    </w:p>
    <w:p w:rsidR="00D16F74" w:rsidRDefault="00D16F74">
      <w:pPr>
        <w:ind w:firstLine="720"/>
      </w:pPr>
      <w:r>
        <w:t xml:space="preserve">Расширение популярности продукции «Вимм-Билль-Данн» привело к открытию торговых представительств в Израиле (с 2000 г.) и Германии (с 2001 г.). Независимые дистрибуторы поставляют продукцию компании в страны Балтии, Монголию, США и Канаду. Получение сертификата значительно облегчит реализацию экспортного потенциала «Вимм-Билль-Данн» в Великобритании, Франции, Австралии, Индии, Арабских и Скандинавских странах. </w:t>
      </w:r>
    </w:p>
    <w:p w:rsidR="00D16F74" w:rsidRDefault="00D16F74">
      <w:pPr>
        <w:ind w:firstLine="720"/>
      </w:pPr>
      <w:r>
        <w:t xml:space="preserve">Сегодня объем экспортных поставок продукции Производственно-торговой группы «Вимм-Билль-Данн» составляет более 250 тонн в месяц. По сравнению с аналогичным периодом прошлого года, этот показатель вырос более чем в три раза. На экспорт идет свыше 20% выпускаемых морсов «Чудо-Ягода». В 2001 года компания намерена расширить как объемы экспорта, так и географию своей экспортной программы. </w:t>
      </w:r>
    </w:p>
    <w:p w:rsidR="00D16F74" w:rsidRDefault="00D16F74">
      <w:pPr>
        <w:ind w:firstLine="720"/>
      </w:pPr>
      <w:r>
        <w:t xml:space="preserve">Особой популярностью продукция «Вимм-Билль-Данн» пользуется в Израиле. В стране продается морс «Чудо-Ягода» и соки серии «J-7». На предлагаемые в Израиле морсы «Вимм-Билль-Данн» получены сертификаты кошерности, поэтому клюквенные, брусничные и малиновые морсы пользуются особой популярностью. Все упаковки поступают в продажу на русском и иврите. Объем продаж продукции «Вимм-Билль-Данн» достиг почти 90 тонн в месяц. До недавнего времени продажи осуществлялись через трех дистрибуторов, однако сегодня ведутся переговоры и с компанией «Тнува», крупнейшим в Израиле производителем и дистрибутором продуктов питания с ежегодным оборотом в $1,5 млрд. </w:t>
      </w:r>
    </w:p>
    <w:p w:rsidR="00D16F74" w:rsidRDefault="00D16F74">
      <w:pPr>
        <w:ind w:firstLine="720"/>
      </w:pPr>
      <w:r>
        <w:t>В Германии представительство «Вимм-Билль-Данн» работает с начала этого года, а первые поставки в страну начались в апреле. На сегодня уже продано 60 тонн морса «Чудо-Ягода». Большую роль в росте популярности морсов «Вимм-Билль-Данн» сыграли высокие оценки специалистов на авторитетной выставке-продаже Grune Woche (»Зеленая Неделя») в Берлине. Германия - самый большой соковый рынок Европы, поэтому «Вимм-Билль-Данн» считает эту страну одним из самых перспективных экспортных рынков. На данный момент практически закончена разработка упаковки «Чудо-Ягоды» на немецком языке.</w:t>
      </w:r>
    </w:p>
    <w:p w:rsidR="00D16F74" w:rsidRDefault="00D16F74">
      <w:pPr>
        <w:ind w:firstLine="720"/>
      </w:pPr>
      <w:r>
        <w:t xml:space="preserve">В настоящее время ведется активная работа по выводу продукции «Вимм-Билль-Данн» на продуктовые рынки других стран мира. Уже начались поставки в Данию. В 2000 г. наблюдался динамичный рост продаж в Литве, Латвии, Эстонии, Монголии. Устойчивым спросом продукция «Вимм-Билль-Данн» пользуется среди русскоязычного населения США и Канады. В целях расширения продаж ведутся переговоры с крупнейшими американскими и канадскими розничными сетями. Также ведутся переговоры с Великобританией. Обсуждаются возможности поставок продукции соковой группы в Австралию и Францию, а также поставок продуктов молочной группы в Индию и Арабские страны. </w:t>
      </w:r>
    </w:p>
    <w:p w:rsidR="00D16F74" w:rsidRDefault="00D16F74">
      <w:pPr>
        <w:pStyle w:val="a7"/>
        <w:ind w:firstLine="720"/>
      </w:pPr>
      <w:r>
        <w:t>В минувшем году компания вошла в сотню крупнейших российских экспортеров. Экспортные усилия «Вимм-Билль-Данн» были отмечены в 2000 году, когда компания стала лауреатом конкурса «Лучшие российские экспортеры» в группе «Продовольствие».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12 сентября 2001</w:t>
      </w:r>
      <w:r>
        <w:rPr>
          <w:b/>
        </w:rPr>
        <w:t xml:space="preserve"> Компания приобрела контрольных пакетов акций ЗАО «Рубцовский молочный завод», Алтайский край, и ООО «Аннинское молоко», Воронежская область.</w:t>
      </w:r>
      <w:r>
        <w:t xml:space="preserve"> Специалисты группы «Вимм-Билль-Данн Продукты Питания» приступили к оценке технического состояния предприятий и разработке планов их перспективного развития. Сейчас определяются потребности в инвестициях, необходимых для увеличения объемов поставки и переработки молока с последующим выводом предприятий в течение года на проектную мощность.</w:t>
      </w:r>
    </w:p>
    <w:p w:rsidR="00D16F74" w:rsidRDefault="00D16F74">
      <w:pPr>
        <w:ind w:firstLine="720"/>
      </w:pPr>
      <w:r>
        <w:t>Мощности обоих предприятий будут включены в производственную программу «Управления «Сырье. Сыр». Опыт компании в возрождении предприятий пищевой промышленности, инвестиционный потенциал «Вимм-Билль-Данн Продукты Питания» позволит предприятиям выйти на качественно новый, современный уровень производства, для чего будут использованы самые высокие технологии и лучшее сырье, привлечены ведущие специалисты в этой области, усилен контроль за качеством конечного продукта.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15 марта, 2002 - ОАО «Вимм-Билль-Данн Продукты Питания» [NYSE: WBD] объявила о том, что ФКЦБ зарегистрировала размещение акций, на которые были выпущены Американские депозитарные расписки (ADS), уже котирующиеся на Нью-йоркской фондовой бирже. ФКЦБ зарегистрировала 9 000 000 обыкновенных акций, которые представляют собой акции, на которые компанией были выпущены ADS, включая дополнительную эмиссию (green-shoe). </w:t>
      </w:r>
    </w:p>
    <w:p w:rsidR="00D16F74" w:rsidRDefault="00D16F74">
      <w:pPr>
        <w:ind w:firstLine="720"/>
      </w:pPr>
      <w:r>
        <w:t>Председатель совета директоров ОАО «Вимм-Билль-Данн Продукты Питания» Якобашвили Д.М. так прокомментировал это событие: «Мы взяли последний барьер на нашем пути и стали третьей российской компанией, прошедшей процесс IPO на Нью-йоркской фондовой бирже. Компания и дальше будет следовать выбранному курсу открытости и прозрачности. В мае будет объявлено о сроках анонсирования наших годовых финансовых и операционных результатов по 2001 году. Мы воодушевлены тем, что нам предстоит теперь работать в компании, акции которой котируются на Нью-йоркской бирже, и мы будем стремиться к тому, чтобы улучшать оценку нашей компании для наших акционеров».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30 мая 2002 </w:t>
      </w:r>
      <w:r>
        <w:rPr>
          <w:b/>
        </w:rPr>
        <w:t>ОАО приобрело контроль над ОАО «Новокуйбышевскмолоко» (г.Новокуйбышевск,Самарская обл.).</w:t>
      </w:r>
      <w:r>
        <w:t xml:space="preserve"> </w:t>
      </w:r>
    </w:p>
    <w:p w:rsidR="00D16F74" w:rsidRDefault="00D16F74">
      <w:pPr>
        <w:pStyle w:val="a7"/>
        <w:ind w:firstLine="720"/>
        <w:rPr>
          <w:rFonts w:eastAsia="SimSun"/>
        </w:rPr>
      </w:pPr>
      <w:r>
        <w:rPr>
          <w:rFonts w:eastAsia="SimSun"/>
        </w:rPr>
        <w:t xml:space="preserve">В апреле 2002 г. в ОАО «Вимм-Билль-Данн Продукты Питания» вошло ЗАО «Гулькевичский маслозавод», специализирующееся в выпуске кисломолочной продукции. Компанией было приобретено 52.21% акций предприятия. Предприятие было построено в 1928 году. Его производственная мощность на данный момент составляет 80 тонн продукции в сутки. </w:t>
      </w:r>
    </w:p>
    <w:p w:rsidR="00D16F74" w:rsidRDefault="00D16F74">
      <w:pPr>
        <w:ind w:firstLine="720"/>
      </w:pPr>
      <w:r>
        <w:t>В ближайшие планы компании на данном предприятии входит выпуск глазированных сырков объемом 5т\сут., увеличение выпуска кисломолочной продукции до 20т\сут, поставка сырого молока на Тимашевский молочный комбинат (Краснодарский край) объемом 150 т\сут.</w:t>
      </w:r>
    </w:p>
    <w:p w:rsidR="00D16F74" w:rsidRDefault="00D16F74">
      <w:pPr>
        <w:ind w:firstLine="720"/>
      </w:pPr>
      <w:r>
        <w:t>ООО «Молоко Вейделевки» вошло в состав «Вимм-Билль-Данн Продукты Питания» в апреле 2002 г. Компанией был приобретен 81% акций предприятия. Оно было пущено в эксплуатацию в 1972 г. Производственная мощность составляет 150 тонн перерабатываемой продукции в сутки, текущая мощность - 70-75 тонн. ООО «Молоко Вейделевки» выпускает сухое цельное молоко, сухое обезжиренное молоко, масло сливочное «Крестьянское» и масло «Сладкосливочное». Основным рынком сбыта служат Белгородская область и Черноземный район. Также поставки продукции осуществляются в Москву, Санкт-Петербург, Нижний Новгород, Калининград, Пятигорск, Сочи, Волгоград и Вильнюс.</w:t>
      </w:r>
    </w:p>
    <w:p w:rsidR="00D16F74" w:rsidRDefault="00D16F74">
      <w:pPr>
        <w:ind w:firstLine="720"/>
      </w:pPr>
      <w:r>
        <w:t>ОАО «Новокуйбышевскмолоко» было введено в эксплуатацию в 1975 году. Специализация предприятия СОМ (сухое обезжиренное молоко), молочная и кисломолочная продукция.</w:t>
      </w:r>
    </w:p>
    <w:p w:rsidR="00D16F74" w:rsidRDefault="00D16F74">
      <w:pPr>
        <w:ind w:firstLine="720"/>
      </w:pPr>
      <w:r>
        <w:t>Производственная мощность ОАО «Новокуйбышевскмолоко»- 60 т\сут. Планируется, что к 2005 году производственная мощность предприятия возрастет до 170-200 т\сут.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23 июля 2002 ОАО «Вимм-Билль-Данн Продукты Питания» объявило о приобретении 75,075% УК (1 485 597 голосующих акций) ОАО «Харьковский молочный комбинат» г. Харьков (Украина). Сумма сделки составила порядка 4.5 млн. долларов США.</w:t>
      </w:r>
    </w:p>
    <w:p w:rsidR="00D16F74" w:rsidRDefault="00D16F74">
      <w:pPr>
        <w:ind w:firstLine="720"/>
      </w:pPr>
      <w:r>
        <w:t xml:space="preserve">Следуя своей стратегии региональной экспансии и усиления присутствия в странах СНГ, «Вимм-Билль-Данн» приобрел контрольный пакет ОАО «Харьковский молочный комбинат», одного из крупнейших на Украине специализированных предприятий по переработке молока. </w:t>
      </w:r>
    </w:p>
    <w:p w:rsidR="00D16F74" w:rsidRDefault="00D16F74">
      <w:pPr>
        <w:ind w:firstLine="720"/>
      </w:pPr>
      <w:r>
        <w:t xml:space="preserve">Комбинат был построен в 1973 году, проектная мощность завода по переработке молока - 500 т. в сутки (в настоящее время перерабатывается 200 т. молока). Поставки сырья осуществляются из экологически чистых районов Харьковской области. </w:t>
      </w:r>
    </w:p>
    <w:p w:rsidR="00D16F74" w:rsidRDefault="00D16F74">
      <w:pPr>
        <w:ind w:firstLine="720"/>
      </w:pPr>
      <w:r>
        <w:t>Максим Бырдин, Руководитель СБЕ «Молоко» компании «Вимм-Билль-Данн Продукты Питания», сказал в своем заявлении: «С этим приобретением мы связываем большие надежды. Харьковский молочный комбинат - сильный игрок на украинском рынке, обладающий хорошей сырьевой базой, неплохой долей рынка и известными торговыми марками. Одним из важнейших факторов будущего успеха и, пожалуй, основным, приобретаемым нами, активом является человеческий капитал - на комбинате работает опытный персонал, специалисты-молочники, умеющие производить отличные продукты, например, знаменитый сыр «Домашний». Я уверен, что благодаря нашему опыту интегрирования вновь приобретенных заводов в нашу структуру и включения их продуктов в наш ассортимент мы сможем усилить свое присутствие на этом стратегическом рынке».</w:t>
      </w:r>
    </w:p>
    <w:p w:rsidR="00D16F74" w:rsidRDefault="00D16F74">
      <w:pPr>
        <w:ind w:firstLine="720"/>
      </w:pPr>
      <w:r>
        <w:t>В настоящее время на ОАО «Харьковский молочный комбинат» выпускается более 60 наименований молочной продукции. Основные виды - молоко длительного хранения (Т-молоко), масло сливочное, масло шоколадное, молоко пастеризованное, кефиры, био- кефиры, йогурты, био-йогурты, сметана, ряженка, молоко топленное, сыр домашний, творог, серии творожных масс, творожных десертов «Танюша» с фруктовыми наполнителями, творожный крем «Машенька» и казеин.</w:t>
      </w:r>
    </w:p>
    <w:p w:rsidR="00D16F74" w:rsidRDefault="00D16F74">
      <w:pPr>
        <w:ind w:firstLine="720"/>
      </w:pPr>
      <w:r>
        <w:t xml:space="preserve">С 2001 года на Харьковском молочном комбинате вся продукция выпускается под торговой маркой «РОМОЛ». Предприятие производит около 2 500 тонн молочной продукции в месяц, 1 800 тонн из которой составляет цельномолочная продукция. </w:t>
      </w:r>
    </w:p>
    <w:p w:rsidR="00D16F74" w:rsidRDefault="00D16F74">
      <w:pPr>
        <w:ind w:firstLine="720"/>
      </w:pPr>
      <w:r>
        <w:t>Доля предприятия на украинском молочном рынке составила 8,7% согласно результатам исследования компании «Amer Nielsen» по 4 городам Украины (Киев, Харьков, Одесса, Днепропетровск) за период февраль-май 2002 года. Семьдесят процентов всей производимой предприятием продукции реализуется в Харькове, где доля рынка предприятия составляет около 24% на основании исследований компании «Amer Nielsen» за период февраль-май 2002 года.</w:t>
      </w:r>
    </w:p>
    <w:p w:rsidR="00D16F74" w:rsidRDefault="00D16F74">
      <w:pPr>
        <w:ind w:firstLine="720"/>
      </w:pPr>
      <w:r>
        <w:t>В начале 2003 года на Харьковском молочном комбинате планируется установка новых производственных мощностей. В производство будут также запущены уже ставшие популярными у украинских потребителей продукты под марками «Словяночка», «Домик в деревне», «Фругурт», «Доктор Бифи», «Биомакс», «Чудо».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30 апреля 2003 </w:t>
      </w:r>
      <w:r>
        <w:rPr>
          <w:b/>
        </w:rPr>
        <w:t>Вимм-Билль-Данн начинает роуд-шоу в связи с размещением еврооблигаций на 150 млн долл. США</w:t>
      </w:r>
      <w:r>
        <w:t xml:space="preserve"> </w:t>
      </w:r>
    </w:p>
    <w:p w:rsidR="00D16F74" w:rsidRDefault="00D16F74">
      <w:pPr>
        <w:ind w:firstLine="720"/>
      </w:pPr>
      <w:r>
        <w:t>Планируемый срок обращения облигаций составит пять лет, форма выпуска — Сертификаты участия в займе (LPN), выпущенные UBS (Luxembourg) S. A.</w:t>
      </w:r>
    </w:p>
    <w:p w:rsidR="00D16F74" w:rsidRDefault="00D16F74">
      <w:pPr>
        <w:ind w:firstLine="720"/>
      </w:pPr>
      <w:r>
        <w:t>Было подано заявление на листинг Сертификатов на Лондонской фондовой бирже. Роуд-шоу начнется в Лондоне 2 мая 2003 г., после чего состоятся встречи с институциональными инвесторами в других странах Европы и за ее пределами.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13 мая 2003 </w:t>
      </w:r>
      <w:r>
        <w:rPr>
          <w:b/>
        </w:rPr>
        <w:t xml:space="preserve">ОАО «Вимм-Билль-Данн Продукты Питания» объявляет о начале производства бутилированной воды и выходе на новый рынок. </w:t>
      </w:r>
    </w:p>
    <w:p w:rsidR="00D16F74" w:rsidRDefault="00D16F74">
      <w:pPr>
        <w:ind w:firstLine="720"/>
      </w:pPr>
      <w:r>
        <w:t>Следуя своей стратегии развития, «Вимм-Билль-Данн» завершил строительство завода ЗАО «Родники Валдая» по производству бутилированной воды в Новгородской области. Завод расположен на территории в 2.7 га общей площадью в 5500 кв. м.</w:t>
      </w:r>
    </w:p>
    <w:p w:rsidR="00D16F74" w:rsidRDefault="00D16F74">
      <w:pPr>
        <w:ind w:firstLine="720"/>
      </w:pPr>
      <w:r>
        <w:t>Завод оснащен новейшим производственным оборудованием производства Германии SIG Corpoplast (выдув) и Италии SIG Simonazzi (розлив) общей мощностью в 360 тыс. литров в сутки. Место для источника выбрано не случайно, так как помимо превосходного места расположения — у северной границы «Валдайского национального заповедника», вода обладает еще и уникальным минералогическим составом. Вода добывается с глубины 132 метров и в отличие от воды, добываемой в Московском регионе, богата фтором, не содержит железа и других нежелательных примесей.</w:t>
      </w:r>
    </w:p>
    <w:p w:rsidR="00D16F74" w:rsidRDefault="00D16F74">
      <w:pPr>
        <w:ind w:firstLine="720"/>
      </w:pPr>
      <w:r>
        <w:t>Натуральная, природная столовая вода будет выпускаться под торговой маркой «Заповедник. Валдай» и представлена в двух объемах: 1.5 и 0.5 литров, и в двух разновидностях: с газом и без газа. В ближайшее время вода «Заповедник. Валдай» появится в магазинах Москвы и Санкт-Петербурга.</w:t>
      </w:r>
    </w:p>
    <w:p w:rsidR="00D16F74" w:rsidRDefault="00D16F74">
      <w:pPr>
        <w:ind w:firstLine="720"/>
      </w:pPr>
      <w:r>
        <w:t>Сергей Пластинин, Председатель Правления ОАО «Вимм-Билль-Данн Продукты Питания», сказал в своем заявлении: «Мы как всегда идем в ногу со временем, и запуск бутилированной воды напрямую связан с требованиями и образом жизни современного российского покупателя. Мы оптимистично оцениваем наши перспективы на российском рынке минеральной воды, емкость которого составляет около 1.5 млрд. литров в год. Рынок динамично развивается, и мы прогнозируем ежегодный прирост на 15-20%.».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03 июля 2003 </w:t>
      </w:r>
      <w:r>
        <w:rPr>
          <w:b/>
        </w:rPr>
        <w:t>ОАО «Вимм–Билль–Данн Продукты Питания» инвестирует более 31 млн долл. США в модернизацию молочных комбинатов</w:t>
      </w:r>
      <w:r>
        <w:t xml:space="preserve"> установкой новых производственных линий на двух молочных комбинатах компании, расположенных в Центральном регионе и на юге России. Установка данного оборудования является частью глобальной программы, направленной на повышение эффективности производства и внедрение современных технологий в молочном секторе. Общий объем инвестиций в оборудование составил более 31,7 млн долл. США.</w:t>
      </w:r>
    </w:p>
    <w:p w:rsidR="00D16F74" w:rsidRDefault="00D16F74">
      <w:pPr>
        <w:ind w:firstLine="720"/>
      </w:pPr>
      <w:r>
        <w:rPr>
          <w:i/>
        </w:rPr>
        <w:t>На ОАО «Лианозовский молочный комбинат» установлены две новые линии по производству кисломолочной продукции в пластиковых бутылках фирмы ACMA GD (Италия), общей стоимостью в 12 млн долл. США.</w:t>
      </w:r>
    </w:p>
    <w:p w:rsidR="00D16F74" w:rsidRDefault="00D16F74">
      <w:pPr>
        <w:ind w:firstLine="720"/>
      </w:pPr>
      <w:r>
        <w:t>Мощность каждой линии по выдуву и розливу бутылок составляет 200 тыс. бутылок или от 90 до 180 тонн в сутки. Технологические особенности оборудования позволят увеличить срок хранения кисломолочной продукции.</w:t>
      </w:r>
    </w:p>
    <w:p w:rsidR="00D16F74" w:rsidRDefault="00D16F74">
      <w:pPr>
        <w:ind w:firstLine="720"/>
      </w:pPr>
      <w:r>
        <w:t>На данном оборудовании компания будет производить питьевые обогащенные йогурты под торговыми марками «Bio Max» и «Neo» (новый бренд компании), емкостью 0,9 л и 0,45 л, а также традиционные молочные продукты под торговыми марками «Домик в деревне» и «Милая Мила», емкостью 0,475 л и 0,45 л.</w:t>
      </w:r>
    </w:p>
    <w:p w:rsidR="00D16F74" w:rsidRDefault="00D16F74">
      <w:pPr>
        <w:ind w:firstLine="720"/>
      </w:pPr>
      <w:r>
        <w:rPr>
          <w:i/>
        </w:rPr>
        <w:t>На ОАО «Тимашевский молочный комбинат» закончена реконструкция диетического цеха, запущена линия по производству мягких творогов, а также запускается линия по производству йогуртов, мощностью 100 тонн в сутки. Общая тоимость проекта составляет 19,7 млн долл. США.</w:t>
      </w:r>
    </w:p>
    <w:p w:rsidR="00D16F74" w:rsidRDefault="00D16F74">
      <w:pPr>
        <w:ind w:firstLine="720"/>
      </w:pPr>
      <w:r>
        <w:t>На «Тимашевском молочном комбинате», ведущем предприятии компании на юге России, запущена фасовочная машина TR-7/ESL компании Тетра Пак, мощность которой составляет 6 тыс. упаковок в час (объемом 1 л). Также закончена реконструкция технологической части диетического цеха завода, и установлены четыре дополнительные емкости, которые позволят увеличить объемы производства диетической продукции под торговыми марками «Домик в деревне», «Кубанская буренка», «Доктор Бифи», и питьевых йогуртов «Фругурт». Мощность цеха составит 150 тонн в сутки.</w:t>
      </w:r>
    </w:p>
    <w:p w:rsidR="00D16F74" w:rsidRDefault="00D16F74">
      <w:pPr>
        <w:ind w:firstLine="720"/>
      </w:pPr>
      <w:r>
        <w:t>В мае заканчивается запуск оборудования по производству мягких творогов немецкой компании «ГЕА Вестфалия Сепаратор» и фасовочного оборудования ILLIG немецкой фирмы Ulrich Reisacher. Производственная мощность линии — 30 тонн готовой продукции в сутки.</w:t>
      </w:r>
    </w:p>
    <w:p w:rsidR="00D16F74" w:rsidRDefault="00D16F74">
      <w:pPr>
        <w:ind w:firstLine="720"/>
      </w:pPr>
      <w:r>
        <w:t>На данном оборудовании компания планирует производить мягкие творога под торговыми марками «Чудо», «Фругурт» и «Био Макс».</w:t>
      </w:r>
    </w:p>
    <w:p w:rsidR="00D16F74" w:rsidRDefault="00D16F74">
      <w:pPr>
        <w:ind w:firstLine="720"/>
      </w:pPr>
      <w:r>
        <w:t>Заканчивается монтаж линии Тетра Пак (Швеция) и фасовочного оборудования Хассия (Германия) по производству вязких йогуртов, мощностью в 100 тонн готового продукта в сутки. На данном оборудовании планируется производить практически весь ассортимент йогуртов, выпускаемых на предприятиях в Москве.</w:t>
      </w:r>
    </w:p>
    <w:p w:rsidR="00D16F74" w:rsidRDefault="00D16F74">
      <w:pPr>
        <w:ind w:firstLine="720"/>
      </w:pPr>
      <w:r>
        <w:t>Основные инвестиции в данное оборудование были осуществлены в 2002 г. и являются частью глобальной программы по модернизации производственной базы, как старейших заводов компании, так и недавно приобретенных. Основной целью программы является удовлетворение потребительского спроса и повышение операционной эффективности путем внедрения новейших технологий в производство молочной продукции на уровне мировых стандартов качества.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17 июля 2003 г. состоялось официальное открытие завода по производству плавленых сыров в станице Медведовская Краснодарского края. Сумма инвестиций составила около 5 млн долл. США.</w:t>
      </w:r>
    </w:p>
    <w:p w:rsidR="00D16F74" w:rsidRDefault="00D16F74">
      <w:pPr>
        <w:ind w:firstLine="720"/>
      </w:pPr>
      <w:r>
        <w:t>Следуя своей стратегии развития, «Вимм-Билль-Данн» завершил первый этап программы «Сыр». Завод в станице Медведовская вошел в состав компании в 2000 г. как часть Тимашевского молочного комбината. Производство плавленых сыров размещено в новом специализированном цехе общей площадью 2000 кв. м.</w:t>
      </w:r>
    </w:p>
    <w:p w:rsidR="00D16F74" w:rsidRDefault="00D16F74">
      <w:pPr>
        <w:ind w:firstLine="720"/>
      </w:pPr>
      <w:r>
        <w:t>Завод плавленых сыров оснащается самым современным производственным оборудованием производства «Штефан» (Германия) и фасовочными автоматами производства «Сиг Сапал» (Швейцарии) и «Паст Пак» (России), общей мощностью до 30 тонн готового продукта в сутки.</w:t>
      </w:r>
    </w:p>
    <w:p w:rsidR="00D16F74" w:rsidRDefault="00D16F74">
      <w:pPr>
        <w:ind w:firstLine="720"/>
      </w:pPr>
      <w:r>
        <w:t>Начато производство сливочных плавленых сыров под торговой маркой «Веселый молочник» в треугольных ванночках объемом: 125 г., в ближайшее время планируется также фасовка в ванночку 200 г., и выпуск продукции в расширенном ассортименте: с грибами, зеленью, ветчиной. В течение месяца начнется производство плавленого сыра под торговой маркой «Рыжий Ап» в круглых ванночках 70 г. сливочного, шоколадного и карамельного вкусов. Плавленые сыры уже появились в продаже в Москве и, в ближайшем будущем, благодаря развитой дистрибуторской сети компании попадут в торговую сеть всех регионов России.</w:t>
      </w:r>
    </w:p>
    <w:p w:rsidR="00D16F74" w:rsidRDefault="00D16F74">
      <w:pPr>
        <w:ind w:firstLine="720"/>
      </w:pPr>
      <w:r>
        <w:t>Олег Кузьмин, Руководитель проекта «Сыр» «Вимм-Билль-Данн Продукты Питания», сказал в своем заявлении: «Реализация данного проекта позволит компании стать лидером в области современного сыроварения среди российских производителей и в ближайшие годы вернуть доверие россиян к национальным производителям сыров. Мы ставим перед собой задачу насытить российский рынок высококачественным сыром по приемлемым ценам. Для этого использовано самое современное оборудование в сочетании с традиционными технологиями сыроварения, отборное сырье, привлечены ведущие специалисты в отрасли и усилен контроль качества конечного продукта».</w:t>
      </w:r>
    </w:p>
    <w:p w:rsidR="00D16F74" w:rsidRDefault="00D16F74">
      <w:pPr>
        <w:ind w:firstLine="720"/>
      </w:pPr>
      <w:r>
        <w:t>До конца года должен осуществиться следующий шаг программы — запуск производства плавленого сыра в Уфе и начато производство твердого сыра европейского качества на сыродельном комбинате в Алтайском крае.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 xml:space="preserve">9 сентября 2003 г. «ОАО Вимм-Билль-Данн Продукты Питания» направление «Минеральная Вода», сегодня объявило о приобретении 100% долей в уставных капиталах ООО «Целебный источник», производящее минеральную воду «Ессентуки» и ООО «Гейзер», с принадлежащими ему скважинами «Ессентуков». Сумма сделки составила около 4,1 млн долл. США. </w:t>
      </w:r>
    </w:p>
    <w:p w:rsidR="00D16F74" w:rsidRDefault="00D16F74">
      <w:pPr>
        <w:ind w:firstLine="720"/>
      </w:pPr>
      <w:r>
        <w:t>Общество с ограниченной ответственностью «Целебный источник» (г. Ессентуки) создано в январе 1998 года с целью розлива и реализации природных минеральных питьевых вод. С июля 2000 года предприятие разливает природные минеральные воды «Ессентуки № 4», «Ессентуки № 17», «Ессентуки № 20». Производственная мощность предприятия составляет около 6 тысяч единиц продукции в час. Общество с ограниченной ответственностью «Гейзер» (г. Ессентуки) является собственником скважин для добычи природных минеральных вод. Общая площадь земельного участка предприятий составляет 5,3 га, производственного цеха — 1800 кв. м. Компания является наследником советских «Ессентуков».</w:t>
      </w:r>
    </w:p>
    <w:p w:rsidR="00D16F74" w:rsidRDefault="00D16F74">
      <w:pPr>
        <w:ind w:firstLine="720"/>
      </w:pPr>
      <w:r>
        <w:t>Минеральная вода выпускается в оригинальной бутылке емкостью 0,5 л. с завинчивающейся крышкой. Для розлива, в соответствии с требованием ГОСТа, используется только темно-зеленая стеклянная бутылка, что обеспечивает высокое качество выпускаемой продукции.</w:t>
      </w:r>
    </w:p>
    <w:p w:rsidR="00D16F74" w:rsidRDefault="00D16F74">
      <w:pPr>
        <w:ind w:firstLine="720"/>
      </w:pPr>
      <w:r>
        <w:t>Михаил Кондырев, Руководитель ООО «ВБД Минеральная вода», сказал в своем заявлении: «Войдя недавно на быстро развивающийся рынок воды, мы остаемся привержены нашей стратегии — производить продукцию высокого качества в каждом из наших сегментов рынка. С приобретением «Ессентуков» мы получаем не только природную минеральную воду, которая добывается из экологически чистых целебных источников и разливается в непосредственной близости от места добычи, но и известный и высококачественный бренд. «Ессентуки» станут хорошим дополнением к нашему обширному ассортименту высокоузнаваемых брендов.</w:t>
      </w:r>
    </w:p>
    <w:p w:rsidR="00D16F74" w:rsidRDefault="00D16F74">
      <w:pPr>
        <w:ind w:firstLine="720"/>
      </w:pPr>
      <w:r>
        <w:t>Сергей Павлов, Директор по маркетингу ООО «ВБД Минеральная Вода», подчеркул:»Приобретая такую сильную торговую марку, мы, прежде всего, гарантируем нашим потребителям качество настоящих Ессентуков, обладающих лечебным эффектом. Наши «Ессентуки» — единственные, соответствующие ГОСТу. И мы уверены, что потребитель оценит высокое качество минеральной воды, выпускаемой под маркой «ВБД — Минеральная Вода» — и столовой питьевой воды «Заповедник. Валдай», и лечебных и лечебно-столовых вод «Ессентуки».</w:t>
      </w:r>
    </w:p>
    <w:p w:rsidR="00D16F74" w:rsidRDefault="00D16F74">
      <w:pPr>
        <w:ind w:firstLine="720"/>
      </w:pPr>
      <w:r>
        <w:t>В марте 2003 года Вимм-Билл-Данн официально запустил производство бутилированной воды в Новгородской области под торговой маркой «Заповедник. Валдай» в двух разновидностях: с газом и без газа.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30 сентября 2003 г. ОАО «Вимм-Билль-Данн Продукты Питания» объявило о приобретении дополнительных 47,70% акций уставного капитала ОАО «Уфамолагропром» (г. Уфа, Республика Башкортостан) увеличив свою долю до 97,82 % УК. Сумма сделки составила около 3,150 млн долл. США.</w:t>
      </w:r>
    </w:p>
    <w:p w:rsidR="00D16F74" w:rsidRDefault="00D16F74">
      <w:pPr>
        <w:ind w:firstLine="720"/>
      </w:pPr>
      <w:r>
        <w:t>ОАО «Уфамолагропром» является крупнейшим предприятием Республики Башкортостан по переработке молока и производству молочных продуктов. Свою первую продукцию Уфимский молочный комбинат выпустил в январе 1971 года. В марте 2001 г. предприятие вошло в состав «Вимм-Билль-Данн».</w:t>
      </w:r>
    </w:p>
    <w:p w:rsidR="00D16F74" w:rsidRDefault="00D16F74">
      <w:pPr>
        <w:ind w:firstLine="720"/>
      </w:pPr>
      <w:r>
        <w:t>Проектная мощность предприятия составляла 240 тонн переработки молока в сутки. В настоящее время ОАО «Уфамолагропром» перерабатывает до 600 тонн молока. Численность работников — около 1500 человек.</w:t>
      </w:r>
    </w:p>
    <w:p w:rsidR="00D16F74" w:rsidRDefault="00D16F74">
      <w:pPr>
        <w:ind w:firstLine="720"/>
      </w:pPr>
      <w:r>
        <w:t>Сегодня ОАО «Уфамолагропром» предлагает потребителям более 140 видов высококачественной продукции. Предприятие производит молоко, масло, кефир, сметану, творог, глазированные сырки, йогурты и национальные башкирские молочные продукты под известными российскими марками: «Домик в деревне», «Веселый молочник», «Заветный бидончик», «Чудо», «Рыжий Ап», «Фругурт», «Био-Макс» и «Доктор Бифи».</w:t>
      </w:r>
    </w:p>
    <w:p w:rsidR="00D16F74" w:rsidRDefault="00D16F74">
      <w:pPr>
        <w:ind w:firstLine="720"/>
      </w:pPr>
      <w:r>
        <w:t>В настоящий момент предприятие оперирует одним из лучших комплексов в России по производству твердых и плавленых сыров. С августа 2003 года на ОАО «Уфамолагропром» было запущено производство новых плавленых сыров под товарным знаком «Сыроварни Орлова» с использованием многовековых традиций сыроварения. Прекрасный вкус сыров в сочетании с яркой, современной и привлекательной упаковкой позволяют конкурировать с аналогичной импортной продукцией. Новые плавленые сыры «Сыроварни Орлова» планируются к реализации не только в Республике Башкортостан, но и по всей территории России.</w:t>
      </w:r>
    </w:p>
    <w:p w:rsidR="00D16F74" w:rsidRDefault="00D16F74">
      <w:pPr>
        <w:ind w:firstLine="720"/>
      </w:pPr>
      <w:r>
        <w:t>Основной задачей предприятия является поддержание высоких стандартов качества своей продукции. Только за 2002 год более 700 000 млн долл. США. было выделено на строительство и реконструкцию молокоприемных пунктов, приобретение технологического оборудования, непрерывно ведется работа по совершенствованию технологий производства.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20 октября 2003 г. ОАО «Вимм-Билль-Данн Продукты Питания» объявило об установке и запуске новой производственной линий на АООТ «Харьковский молочный комбинат» г. Харьков, Украина. Общая стоимость проекта составила около 8,1 млн долл. США.</w:t>
      </w:r>
    </w:p>
    <w:p w:rsidR="00D16F74" w:rsidRDefault="00D16F74">
      <w:pPr>
        <w:ind w:firstLine="720"/>
      </w:pPr>
      <w:r>
        <w:t>На АООТ «Харьковский молочный комбинат» запущена новая линия по производству и расфасовке вязких молочных продуктов — молочных и сливочных вязких йогуртов и пудингов. Производство будет осуществляться на высокотехнологическом оборудовании Tetra Pak (Швеция), состоящем из агрегатов ALMIX и TETRA THERM ASEPTIC FLEX, а фасовка продукта на линии HASSIA (Германия).</w:t>
      </w:r>
    </w:p>
    <w:p w:rsidR="00D16F74" w:rsidRDefault="00D16F74">
      <w:pPr>
        <w:ind w:firstLine="720"/>
      </w:pPr>
      <w:r>
        <w:t>Мощность линии по фасовке вязких йогуртов составляет 5 000 кг продукции в час. Машина формирует стаканчики объемом 125 гр. Также возможен ассептический розлив.</w:t>
      </w:r>
    </w:p>
    <w:p w:rsidR="00D16F74" w:rsidRDefault="00D16F74">
      <w:pPr>
        <w:ind w:firstLine="720"/>
      </w:pPr>
      <w:r>
        <w:t>Основной целью программы является удовлетворение потребительского спроса и повышение операционной эффективности предприятия путем внедрения новейших технологий в производство молочной продукции.</w:t>
      </w:r>
    </w:p>
    <w:p w:rsidR="00D16F74" w:rsidRDefault="00D16F74">
      <w:pPr>
        <w:ind w:firstLine="720"/>
      </w:pPr>
    </w:p>
    <w:p w:rsidR="00D16F74" w:rsidRDefault="00D16F74">
      <w:pPr>
        <w:ind w:firstLine="720"/>
      </w:pPr>
      <w:r>
        <w:t>28 ноября 2003 г. ОАО «Вимм-Билль-Данн Продукты Питания» (NYSE: WBD) объявило об окончании проекта по модернизации производства и установке новой производственной линии по упаковке соковой продукции в пластиковую ассептическую бутылку ПЭТ на заводе по производству соков и концентратов ЗАО «Депсона» г. Тула. Общий объем инвестиций в данный проект составит более 21,2 млн долл. США.</w:t>
      </w:r>
    </w:p>
    <w:p w:rsidR="00D16F74" w:rsidRDefault="00D16F74">
      <w:pPr>
        <w:ind w:firstLine="720"/>
      </w:pPr>
      <w:r>
        <w:t>На ЗАО «Депсона» в г. Тула построен новый производственно-складской комплекс, расширены возможности инженерного оборудования и коммуникаций, и установлено высокопроизводительное комплектное оборудование по розливу соков и сокосодержащей продукции в упаковку ПЭТ по технологии асептического холодного розлива.</w:t>
      </w:r>
    </w:p>
    <w:p w:rsidR="00D16F74" w:rsidRDefault="00D16F74">
      <w:pPr>
        <w:ind w:firstLine="720"/>
      </w:pPr>
      <w:r>
        <w:t>Производственная линия состоит из шести основных отделений: выдув преформ, приемка и хранение натуральных концентрированных соков, приготовление продукта, подготовка асептической среды, розлив и укупорка, пакетирование и паллетизация. Оборудование спроектировано, поставлено и гарантировано генеральным поставщиком — компанией Siprotech (Sipa + Procomac), Италия. Все основные машины линии соединены через интернет по технологии он-лайн со службой технической поддержки.</w:t>
      </w:r>
    </w:p>
    <w:p w:rsidR="00D16F74" w:rsidRDefault="00D16F74">
      <w:pPr>
        <w:ind w:firstLine="720"/>
      </w:pPr>
      <w:r>
        <w:t>Производительность линии по выдуву и розливу составляет более 20 тыс. бутылок в час или 333 бутылок в минуту. Каждые две минуты с линии выходит обтянутый стрейч-пленкой поддон готовой продукции. Технологические особенности оборудования и упаковки позволят разливать 100 % натуральные соки без консервантов со сроком хранения от 4 до 11 месяцев. Линия позволяет менять вид продукта без длительной остановки оборудования. Непрерывный цикл розлива может составлять 120 часов.</w:t>
      </w:r>
    </w:p>
    <w:p w:rsidR="00D16F74" w:rsidRDefault="00D16F74">
      <w:pPr>
        <w:ind w:firstLine="720"/>
      </w:pPr>
      <w:r>
        <w:t>На данном оборудовании компания будет производить соки, нектары и новые продукты под маркой «J7», емкостью 0,425 л., 0,947 л., 1,325 л.</w:t>
      </w:r>
    </w:p>
    <w:p w:rsidR="00D16F74" w:rsidRDefault="00D16F74">
      <w:pPr>
        <w:ind w:firstLine="720"/>
      </w:pPr>
      <w:r>
        <w:t>Дмитрий Колокатов, Руководитель Сокового направления компании, отметил особую важность запуска нового оборудования: «Хочется отметить новую свободу и гибкость, которую получает компания. Данная технология является передовой в мире, и в России запускается впервые, позволяя нам выйти на принципиально новый виток развития. Запуская свой лидирующий бренд J7 в асептической бутылке, Вимм-Билль-Данн формирует для потребителей новую категорию соковой продукции и, соответственно, новый рынок, расширяя пространство продаж.»</w:t>
      </w:r>
    </w:p>
    <w:p w:rsidR="00D16F74" w:rsidRDefault="00D16F74">
      <w:pPr>
        <w:ind w:firstLine="720"/>
      </w:pPr>
      <w:r>
        <w:t>Основные инвестиции в данное оборудование были осуществлены в 2003 г. и являются частью глобальной программы по модернизации производственной базы, как давно существующих заводов компании, так и вновь приобретенных. Основной целью программы является удовлетворение потребительского спроса и повышение операционной эффективности путем внедрения новейших технологий производства продукции и увеличения производительности на уровне мировых стандартов качества</w:t>
      </w:r>
    </w:p>
    <w:p w:rsidR="00D16F74" w:rsidRDefault="00D16F74">
      <w:pPr>
        <w:ind w:firstLine="720"/>
      </w:pPr>
    </w:p>
    <w:p w:rsidR="00D16F74" w:rsidRDefault="00D16F74">
      <w:pPr>
        <w:jc w:val="center"/>
        <w:rPr>
          <w:b/>
        </w:rPr>
      </w:pPr>
      <w:r>
        <w:t>1.6. Руководство фирмы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  <w:rPr>
          <w:rStyle w:val="11"/>
        </w:rPr>
      </w:pPr>
      <w:r>
        <w:rPr>
          <w:rStyle w:val="11"/>
        </w:rPr>
        <w:t xml:space="preserve">Якобашвили Давид Михайлович - </w:t>
      </w:r>
      <w:r>
        <w:t>Председатель Совета Директоров</w:t>
      </w:r>
      <w:r>
        <w:rPr>
          <w:rStyle w:val="11"/>
        </w:rPr>
        <w:t xml:space="preserve"> 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  <w:rPr>
          <w:rStyle w:val="11"/>
        </w:rPr>
      </w:pPr>
      <w:r>
        <w:rPr>
          <w:rStyle w:val="11"/>
        </w:rPr>
        <w:t xml:space="preserve">Пластинин Сергей Аркадьевич - </w:t>
      </w:r>
      <w:r>
        <w:t>Председатель Правления</w:t>
      </w:r>
      <w:r>
        <w:rPr>
          <w:rStyle w:val="11"/>
        </w:rPr>
        <w:t xml:space="preserve"> 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 xml:space="preserve">Дубинин Михаил Владимирович - </w:t>
      </w:r>
      <w:r>
        <w:t>Управляющий Директор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 xml:space="preserve">Орлов Александр Сергеевич - </w:t>
      </w:r>
      <w:r>
        <w:t>Член Совета Директоров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Тутельян Виктор Александрович</w:t>
      </w:r>
      <w:r>
        <w:br/>
        <w:t>Независимый Член Совета Директоров, Директор Института Питания РАМН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Щербак Владимир Николаевич</w:t>
      </w:r>
      <w:r>
        <w:t xml:space="preserve"> </w:t>
      </w:r>
      <w:r>
        <w:br/>
        <w:t>Независимый Член Совета Директоров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Ясин Евгений Григорьевич</w:t>
      </w:r>
      <w:r>
        <w:br/>
        <w:t>Независимый Член Совета Директоров, Научный руководитель Государствнного Университета Высшей Школы Экономики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E. Linwood Tipton / Эрнест Линвуд Типтон</w:t>
      </w:r>
      <w:r>
        <w:t xml:space="preserve"> </w:t>
      </w:r>
      <w:r>
        <w:br/>
        <w:t>Независимый Член Совета Директоров, Президент International Dairy Foods Association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Guy de Selliers/ Ги де Салье</w:t>
      </w:r>
      <w:r>
        <w:t xml:space="preserve"> </w:t>
      </w:r>
      <w:r>
        <w:br/>
        <w:t>Независимый Член Совета Директоров</w:t>
      </w:r>
    </w:p>
    <w:p w:rsidR="00D16F74" w:rsidRDefault="00D16F74">
      <w:pPr>
        <w:pStyle w:val="10"/>
        <w:numPr>
          <w:ilvl w:val="0"/>
          <w:numId w:val="6"/>
        </w:numPr>
        <w:spacing w:before="0" w:after="0"/>
      </w:pPr>
      <w:r>
        <w:rPr>
          <w:rStyle w:val="11"/>
        </w:rPr>
        <w:t>Michael O'Neill/ Майкл О Нил</w:t>
      </w:r>
      <w:r>
        <w:t xml:space="preserve"> </w:t>
      </w:r>
      <w:r>
        <w:br/>
        <w:t>Независимый консультант; независимый Член Совета Директоров</w:t>
      </w:r>
    </w:p>
    <w:p w:rsidR="00D16F74" w:rsidRDefault="00D16F74">
      <w:pPr>
        <w:numPr>
          <w:ilvl w:val="0"/>
          <w:numId w:val="6"/>
        </w:numPr>
        <w:rPr>
          <w:b/>
        </w:rPr>
      </w:pPr>
      <w:r>
        <w:rPr>
          <w:rStyle w:val="11"/>
        </w:rPr>
        <w:t>Mark Mobius / Марк Мобиус</w:t>
      </w:r>
      <w:r>
        <w:br/>
        <w:t>Независимый Член Совета Директоров, Templeton Asset Management Limited</w:t>
      </w:r>
    </w:p>
    <w:p w:rsidR="00D16F74" w:rsidRDefault="00D16F74">
      <w:pPr>
        <w:rPr>
          <w:b/>
        </w:rPr>
      </w:pPr>
    </w:p>
    <w:p w:rsidR="00D16F74" w:rsidRDefault="00D16F74">
      <w:pPr>
        <w:rPr>
          <w:b/>
        </w:rPr>
      </w:pPr>
    </w:p>
    <w:p w:rsidR="00D16F74" w:rsidRDefault="00D16F74">
      <w:pPr>
        <w:jc w:val="center"/>
        <w:rPr>
          <w:b/>
        </w:rPr>
      </w:pPr>
      <w:r>
        <w:rPr>
          <w:b/>
        </w:rPr>
        <w:t>2. Дочерние компании</w:t>
      </w:r>
    </w:p>
    <w:p w:rsidR="00D16F74" w:rsidRDefault="00D16F74">
      <w:pPr>
        <w:pStyle w:val="10"/>
        <w:spacing w:before="0" w:after="0"/>
      </w:pPr>
      <w:r>
        <w:rPr>
          <w:rStyle w:val="11"/>
        </w:rPr>
        <w:br/>
      </w:r>
      <w:r>
        <w:t xml:space="preserve">ЗАО «Вимм-Билль-Данн» имеет разветвленную сеть филиалов на территории Российской Федерации и стран СНГ.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Екатеринбуржский филиал ЗАО «ТК ВБД» — (3432) 23-82-19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Санкт-Петербуржский филиал ЗАО «ТК ВБД» — (812) 324-87-80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Воронежский филиал ЗАО «ТК ВБД» — (0732) 76-43-75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Самарский филиал ЗАО «ТК ВБД» — (8462) 55-28-21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Нижегородский филиал ЗАО «ТК ВБД» — (8312) 75-97-87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Обнинский филиал ЗАО «ТК ВБД» — (08439) 4-39-01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Краснодарский филиал ЗАО «ТК ВБД» — (8612) 75-37-65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Волгоградский филиал ЗАО «ТК ВБД» — (8442) 95-02-90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Казань» — (8432) 78-62-25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ДП «Вимм-Биль-Данн Киев» (Украина, Киевская область, Киево-Святошинский р-н, г.Вишневое) — (044) 490-52-85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ДП «Вимм-Биль-Данн Киев» (филиал в г. Харьков) — (0972) 42-28-19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Ростов-на-Дону» — (8632) 44-19-27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Уфа» — (3472) 64-95-16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Новосибирск» — (3832) 10-63-62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Иркутск» — (3952) 45-37-41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Владивосток» — (4232) 20-45-91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Красноярск» — (3912) 59-56-57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«Вимм-Билль-Данн Омск» — (3812) 53-58-12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ЗАО «Вимм-Билль-Данн Приобретатель» (г. Москва) — (095) 905-40-01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ЗАО «Производство Продуктов Питания» (г. Москва) — (095) 733-97-33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>ЗАО «Вимм-Билль-Данн» (г. Раменское) — (246) 3-51-49</w:t>
      </w:r>
    </w:p>
    <w:p w:rsidR="00D16F74" w:rsidRDefault="00D16F74">
      <w:pPr>
        <w:pStyle w:val="10"/>
        <w:spacing w:before="0" w:after="0"/>
      </w:pPr>
    </w:p>
    <w:p w:rsidR="00D16F74" w:rsidRDefault="00D16F74">
      <w:pPr>
        <w:pStyle w:val="10"/>
        <w:spacing w:before="0" w:after="0"/>
      </w:pPr>
      <w:r>
        <w:rPr>
          <w:rStyle w:val="11"/>
        </w:rPr>
        <w:t>Дистрибьюторы</w:t>
      </w:r>
      <w:r>
        <w:rPr>
          <w:rStyle w:val="11"/>
        </w:rPr>
        <w:br/>
      </w:r>
      <w:r>
        <w:t>Официальные дистрибьюторы компании, работающие с молочной продукцией в Москве и Московской области: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«Молочные реки»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«Ангел-М»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rPr>
          <w:rStyle w:val="12"/>
          <w:color w:val="auto"/>
          <w:u w:val="none"/>
        </w:rPr>
        <w:t>ООО «Славтехстрой»</w:t>
      </w:r>
      <w:r>
        <w:t xml:space="preserve">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«Интеркрос М»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«ТКФ Милкум»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ООО «ТК-Гарденторг»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 xml:space="preserve">ЗАО «МНК ЛиЦар» </w:t>
      </w:r>
    </w:p>
    <w:p w:rsidR="00D16F74" w:rsidRDefault="00D16F74">
      <w:pPr>
        <w:pStyle w:val="10"/>
        <w:numPr>
          <w:ilvl w:val="0"/>
          <w:numId w:val="1"/>
        </w:numPr>
        <w:spacing w:before="0" w:after="0"/>
      </w:pPr>
      <w:r>
        <w:t>ООО «ФК-Бизнес +»</w:t>
      </w:r>
    </w:p>
    <w:p w:rsidR="00D16F74" w:rsidRDefault="00D16F74">
      <w:pPr>
        <w:jc w:val="center"/>
      </w:pPr>
    </w:p>
    <w:p w:rsidR="00D16F74" w:rsidRDefault="00D16F74">
      <w:pPr>
        <w:jc w:val="center"/>
      </w:pPr>
      <w:r>
        <w:t>3. Политика компании</w:t>
      </w:r>
    </w:p>
    <w:p w:rsidR="00D16F74" w:rsidRDefault="00D16F74">
      <w:pPr>
        <w:ind w:firstLine="720"/>
      </w:pPr>
      <w:r>
        <w:t xml:space="preserve"> Политика компании «Вимм-Билль-Данн» — выпуск натуральных продуктов питания высокого качества и реализация их по приемлемым ценам — залог надежности и устойчивого положения на российском рынке. Уважая права российских потребителей и заботясь о постоянном повышении качества производимой продукции, ОАО «Вимм-Билль-Данн Продукты Питания» проводит большую работу по приближению российских стандартов качества к международным.</w:t>
      </w:r>
    </w:p>
    <w:p w:rsidR="00D16F74" w:rsidRDefault="00D16F74">
      <w:pPr>
        <w:pStyle w:val="2"/>
      </w:pPr>
      <w:r>
        <w:t>«Вимм-Билль-Данн» ставит перед собой задачу поднять стандарты потребления на более высокий уровень, предлагая высококачественную продукцию широкого ассортимента, что дает возможность обеспечивать потребителей качественными продуктами по приемлемым ценам.</w:t>
      </w:r>
    </w:p>
    <w:p w:rsidR="00D16F74" w:rsidRDefault="00D16F74">
      <w:pPr>
        <w:ind w:firstLine="720"/>
      </w:pPr>
      <w:r>
        <w:t>Важным направлением деятельности компании «Вимм-Билль-Данн Продукты Питания» в регионах является возрождение предприятий пищевой индустрии. С установкой и наладкой новых линий стерилизации молока на этих предприятиях резко возрастают объемы производства, появляется возможность производить стерилизованное молоко популярных у потребителей марок. Для всех предприятий — будь то московские, или региональные — приняты единые высокие стандарты качества производимой продукции.</w:t>
      </w:r>
    </w:p>
    <w:p w:rsidR="00D16F74" w:rsidRDefault="00D16F74">
      <w:r>
        <w:t>Компания постоянно расширяет свой ассортиментный перечень, ориентированный на различные категории населения. Сегодня потребителю предлагается около 1100 наименований молочных продуктов, 170 видов соков и сокосодержащих напитков.</w:t>
      </w:r>
    </w:p>
    <w:p w:rsidR="00D16F74" w:rsidRDefault="00D16F74"/>
    <w:p w:rsidR="00D16F74" w:rsidRDefault="00D16F74">
      <w:pPr>
        <w:jc w:val="center"/>
      </w:pPr>
      <w:r>
        <w:rPr>
          <w:b/>
        </w:rPr>
        <w:t>4. Награды и достижения</w:t>
      </w:r>
    </w:p>
    <w:p w:rsidR="00D16F74" w:rsidRDefault="00D16F74">
      <w:r>
        <w:t>ОАО «Вимм-Билль-Данн Продукты Питания» — первая российская компания-производитель продуктов широкого потребления, разместившая свои ценные бумаги на Нью-Йоркской фондовой бирже (NYSE). Одним из главных условий участия в торгах является абсолютная прозрачность активов компании. С 8 февраля 2002 года акции компании «Вимм-Билль-Данн» были официально включены в котировки Нью-Йоркской фондовой биржи под символом «WBD». Первоначальная цена каждой из 10 620 001 Американских Депозитных Акций (АДА), размещенных на NYSE, составляла $19.50. На апрель 2002 года котировки акций выросли до $22.15. Доходы от размещения ценных бумаг будут направлены на развитие компании.</w:t>
      </w:r>
    </w:p>
    <w:p w:rsidR="00D16F74" w:rsidRDefault="00D16F74">
      <w:r>
        <w:t>«Вимм-Билль-Данн» стала второй среди 42 ведущих российских компаний в рейтинге прозрачности, составленном агентством Standard &amp; Poor’s, и заняла четвертое место в недавно проведенном компанией Brunswick UBS Warburg исследовании качества корпоративного управления в России.</w:t>
      </w:r>
    </w:p>
    <w:p w:rsidR="00D16F74" w:rsidRDefault="00D16F74">
      <w:r>
        <w:t>Компания также получила награду «Best European Equity Deal of 2002» от журналов Euroweek и Institutional Investor.</w:t>
      </w:r>
    </w:p>
    <w:p w:rsidR="00D16F74" w:rsidRDefault="00D16F74">
      <w:r>
        <w:t>За свою многолетнюю работу «Вимм-Билль-Данн» внесла весомый вклад в расширение внешне-экономических связей РФ, в развитие российского производства и экспорта.</w:t>
      </w:r>
    </w:p>
    <w:p w:rsidR="00D16F74" w:rsidRDefault="00D16F74">
      <w:r>
        <w:t>Торговые марки компании «Вимм-Билль-Данн» пользуются огромной популярностью в России. Бренд «Чудо-йогурт» получил золотую медаль, «Био-макс» — бронзовую в категории «Молочные продукты»; а J-7 — золотую медаль в категории «Безалкогольные напитки» в конкурсе «Бренд года/EFFIE-2002» в ноябре 2002 года. Также награды получили почти все продукты «Вимм-Билль-Данн» в молочной номинации.</w:t>
      </w:r>
    </w:p>
    <w:p w:rsidR="00D16F74" w:rsidRDefault="00D16F74">
      <w:r>
        <w:t>Марка «Чудо» завоевала Гран-при в номинации «Репутация и доверие» за долгосрочное доверие и лояльность российских потребителей.</w:t>
      </w:r>
    </w:p>
    <w:p w:rsidR="00D16F74" w:rsidRDefault="00D16F74">
      <w:r>
        <w:t>В 1999 году «Вимм-Билль-Данн» получила благодарность за эффективную работу от и.о. Президента РФ г-на В. В. Путина.</w:t>
      </w:r>
    </w:p>
    <w:p w:rsidR="00D16F74" w:rsidRDefault="00D16F74">
      <w:r>
        <w:t>В 2000 году в «Рейтинге профессионалов ведущих российский компаний», проводимом журналами «Профиль» и «Карьера», специалисты «Вимм-Билль-Данн» получили высшие награды в четырех номинациях. Так же управленческая команда «ВБД» вошла в десятку лучших.</w:t>
      </w:r>
    </w:p>
    <w:p w:rsidR="00D16F74" w:rsidRDefault="00D16F74">
      <w:r>
        <w:t>В 2000 «Вимм-Билль-Данн» удостоена звания «Лучший российский экспортер» за выдающийся вклад в расширение внешне-экономических связей РФ, развитие отечественного производства и экспорта, высоко-профессиональную культуру. Почетный диплом был выдан Министерством Экономического Развития и Торговли РФ.</w:t>
      </w:r>
    </w:p>
    <w:p w:rsidR="00D16F74" w:rsidRDefault="00D16F74">
      <w:r>
        <w:t>В 2001 году в «Ежегодном рейтинге деловой репутации российских компаний», проводимом журналом «Эксперт», Лианозовский Молочный комбинат — ведущее предприятие «ВБД» — был назван в десятке компаний с наилучшей репутацией, а сама «Вимм-Билль-Данн» вошла в двадцатку лидеров роста за период 1997—2001 гг.</w:t>
      </w:r>
    </w:p>
    <w:p w:rsidR="00D16F74" w:rsidRDefault="00D16F74">
      <w:r>
        <w:t>В 2001 году компания получила международный сертификат соответствия стандарту British Retailer Consortium (BRC), который признается всеми торговыми сетями в странах ЕС.</w:t>
      </w:r>
    </w:p>
    <w:p w:rsidR="00D16F74" w:rsidRDefault="00D16F74">
      <w:pPr>
        <w:pStyle w:val="10"/>
        <w:spacing w:before="0" w:after="0"/>
        <w:rPr>
          <w:b/>
        </w:rPr>
      </w:pPr>
      <w:r>
        <w:t>На конкурсе «Товар года — 2001» брэнд «Рыжий Ап» был назван открытием года, а молоко и молочные продукты «Домик в деревне», йогурты «Чудо» и соки J-7 были признаны лучшими в своих номинациях.</w:t>
      </w:r>
      <w:r>
        <w:rPr>
          <w:b/>
        </w:rPr>
        <w:t xml:space="preserve"> </w:t>
      </w:r>
    </w:p>
    <w:p w:rsidR="00D16F74" w:rsidRDefault="00D16F74">
      <w:pPr>
        <w:pStyle w:val="10"/>
        <w:spacing w:before="0" w:after="0"/>
        <w:rPr>
          <w:b/>
        </w:rPr>
      </w:pPr>
    </w:p>
    <w:p w:rsidR="00D16F74" w:rsidRDefault="00D16F74">
      <w:pPr>
        <w:pStyle w:val="10"/>
        <w:spacing w:before="0" w:after="0"/>
      </w:pPr>
      <w:r>
        <w:rPr>
          <w:b/>
        </w:rPr>
        <w:t>Рекламные Акции</w:t>
      </w:r>
      <w:r>
        <w:t xml:space="preserve"> </w:t>
      </w:r>
    </w:p>
    <w:p w:rsidR="00D16F74" w:rsidRDefault="00D16F74">
      <w:pPr>
        <w:pStyle w:val="10"/>
        <w:spacing w:before="0" w:after="0"/>
      </w:pPr>
      <w:r>
        <w:t>В рамках рекламных акций для продвижения новых торговых марок и новой продукции, компания осуществляет всевозможные мероприятия по стимулированию сбыта. В основном, это развлекательные конкурсы, проводимые среди розничных покупателей такие как:</w:t>
      </w:r>
    </w:p>
    <w:p w:rsidR="00D16F74" w:rsidRDefault="00D16F74">
      <w:pPr>
        <w:pStyle w:val="10"/>
        <w:numPr>
          <w:ilvl w:val="0"/>
          <w:numId w:val="2"/>
        </w:numPr>
        <w:spacing w:before="0" w:after="0"/>
        <w:ind w:left="357" w:hanging="357"/>
      </w:pPr>
      <w:r>
        <w:fldChar w:fldCharType="begin"/>
      </w:r>
      <w:r>
        <w:instrText>PRIVATE "TYPE=PICT;ALT="</w:instrText>
      </w:r>
      <w:r>
        <w:fldChar w:fldCharType="end"/>
      </w:r>
      <w:r>
        <w:rPr>
          <w:rStyle w:val="12"/>
          <w:color w:val="auto"/>
          <w:u w:val="none"/>
        </w:rPr>
        <w:t>«Веселый молочник» — живи припеваючи!</w:t>
      </w:r>
      <w:r>
        <w:t xml:space="preserve"> </w:t>
      </w:r>
    </w:p>
    <w:p w:rsidR="00D16F74" w:rsidRDefault="00D16F74">
      <w:pPr>
        <w:pStyle w:val="10"/>
        <w:numPr>
          <w:ilvl w:val="0"/>
          <w:numId w:val="2"/>
        </w:numPr>
        <w:spacing w:before="0" w:after="0"/>
        <w:ind w:left="357" w:hanging="357"/>
      </w:pPr>
      <w:r>
        <w:fldChar w:fldCharType="begin"/>
      </w:r>
      <w:r>
        <w:instrText>PRIVATE "TYPE=PICT;ALT="</w:instrText>
      </w:r>
      <w:r>
        <w:fldChar w:fldCharType="end"/>
      </w:r>
      <w:r>
        <w:rPr>
          <w:rStyle w:val="12"/>
          <w:color w:val="auto"/>
          <w:u w:val="none"/>
        </w:rPr>
        <w:t>«Домик, который построим мы!»</w:t>
      </w:r>
      <w:r>
        <w:t xml:space="preserve"> </w:t>
      </w:r>
    </w:p>
    <w:p w:rsidR="00D16F74" w:rsidRDefault="00D16F74">
      <w:pPr>
        <w:pStyle w:val="10"/>
        <w:numPr>
          <w:ilvl w:val="0"/>
          <w:numId w:val="2"/>
        </w:numPr>
        <w:spacing w:before="0" w:after="0"/>
        <w:ind w:left="357" w:hanging="357"/>
      </w:pPr>
      <w:r>
        <w:fldChar w:fldCharType="begin"/>
      </w:r>
      <w:r>
        <w:instrText>PRIVATE "TYPE=PICT;ALT="</w:instrText>
      </w:r>
      <w:r>
        <w:fldChar w:fldCharType="end"/>
      </w:r>
      <w:r>
        <w:rPr>
          <w:rStyle w:val="12"/>
          <w:color w:val="auto"/>
          <w:u w:val="none"/>
        </w:rPr>
        <w:t>«J-7. Стань Героем»</w:t>
      </w:r>
    </w:p>
    <w:p w:rsidR="00D16F74" w:rsidRDefault="00D16F74">
      <w:pPr>
        <w:pStyle w:val="10"/>
        <w:numPr>
          <w:ilvl w:val="0"/>
          <w:numId w:val="2"/>
        </w:numPr>
        <w:spacing w:before="0" w:after="0"/>
        <w:ind w:left="357" w:hanging="357"/>
      </w:pPr>
      <w:r>
        <w:fldChar w:fldCharType="begin"/>
      </w:r>
      <w:r>
        <w:instrText>PRIVATE "TYPE=PICT;ALT="</w:instrText>
      </w:r>
      <w:r>
        <w:fldChar w:fldCharType="end"/>
      </w:r>
      <w:r>
        <w:rPr>
          <w:rStyle w:val="12"/>
          <w:color w:val="auto"/>
          <w:u w:val="none"/>
        </w:rPr>
        <w:t>Заповедник</w:t>
      </w:r>
      <w:r>
        <w:t xml:space="preserve"> </w:t>
      </w:r>
    </w:p>
    <w:p w:rsidR="00D16F74" w:rsidRDefault="00D16F74">
      <w:pPr>
        <w:pStyle w:val="10"/>
        <w:numPr>
          <w:ilvl w:val="0"/>
          <w:numId w:val="2"/>
        </w:numPr>
        <w:spacing w:before="0" w:after="0"/>
        <w:ind w:left="357" w:hanging="357"/>
      </w:pPr>
      <w:r>
        <w:fldChar w:fldCharType="begin"/>
      </w:r>
      <w:r>
        <w:instrText>PRIVATE "TYPE=PICT;ALT="</w:instrText>
      </w:r>
      <w:r>
        <w:fldChar w:fldCharType="end"/>
      </w:r>
      <w:r>
        <w:rPr>
          <w:rStyle w:val="12"/>
          <w:color w:val="auto"/>
          <w:u w:val="none"/>
        </w:rPr>
        <w:t>«От Москвы до Афин»</w:t>
      </w:r>
      <w:r>
        <w:t xml:space="preserve"> </w:t>
      </w:r>
    </w:p>
    <w:p w:rsidR="00D16F74" w:rsidRDefault="00D16F74">
      <w:r>
        <w:fldChar w:fldCharType="begin"/>
      </w:r>
      <w:r>
        <w:instrText>PRIVATE "TYPE=PICT;ALT="</w:instrText>
      </w:r>
      <w:r>
        <w:fldChar w:fldCharType="end"/>
      </w:r>
    </w:p>
    <w:p w:rsidR="00D16F74" w:rsidRDefault="00D16F74">
      <w:pPr>
        <w:pStyle w:val="1"/>
      </w:pPr>
      <w:r>
        <w:t>Торговые марки</w:t>
      </w:r>
    </w:p>
    <w:p w:rsidR="00D16F74" w:rsidRDefault="00D16F74">
      <w:pPr>
        <w:pStyle w:val="10"/>
        <w:numPr>
          <w:ilvl w:val="0"/>
          <w:numId w:val="7"/>
        </w:numPr>
      </w:pPr>
      <w:r>
        <w:t>«Домик в деревне»</w:t>
      </w:r>
    </w:p>
    <w:p w:rsidR="00D16F74" w:rsidRDefault="00D16F74">
      <w:pPr>
        <w:pStyle w:val="10"/>
        <w:numPr>
          <w:ilvl w:val="0"/>
          <w:numId w:val="7"/>
        </w:numPr>
      </w:pPr>
      <w:r>
        <w:t>«Кубанская буренка»</w:t>
      </w:r>
    </w:p>
    <w:p w:rsidR="00D16F74" w:rsidRDefault="00D16F74">
      <w:pPr>
        <w:pStyle w:val="10"/>
        <w:numPr>
          <w:ilvl w:val="0"/>
          <w:numId w:val="7"/>
        </w:numPr>
      </w:pPr>
      <w:r>
        <w:t>«Весёлый молочник»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«Молоко с большой буквы»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«Чудо»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«Фругурт»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«Био-Макс»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«Наш Доктор»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«Чудо-ягода»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«Агуша»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Соки и нектары Rio Grande </w:t>
      </w:r>
    </w:p>
    <w:p w:rsidR="00D16F74" w:rsidRDefault="00D16F74">
      <w:pPr>
        <w:pStyle w:val="10"/>
        <w:numPr>
          <w:ilvl w:val="0"/>
          <w:numId w:val="7"/>
        </w:numPr>
      </w:pPr>
      <w:r>
        <w:t xml:space="preserve">Соки и нектары J-7 </w:t>
      </w:r>
    </w:p>
    <w:p w:rsidR="00D16F74" w:rsidRDefault="00D16F74">
      <w:pPr>
        <w:pStyle w:val="10"/>
        <w:numPr>
          <w:ilvl w:val="0"/>
          <w:numId w:val="7"/>
        </w:numPr>
      </w:pPr>
      <w:r>
        <w:t>Питьевая минеральная вода из природного источника. «Заповедник».</w:t>
      </w:r>
    </w:p>
    <w:p w:rsidR="00D16F74" w:rsidRDefault="00D16F74">
      <w:pPr>
        <w:numPr>
          <w:ilvl w:val="0"/>
          <w:numId w:val="7"/>
        </w:numPr>
      </w:pPr>
      <w:r>
        <w:t>«Любимый сад» — это соки и нектары.</w:t>
      </w:r>
    </w:p>
    <w:p w:rsidR="00D16F74" w:rsidRDefault="00D16F74"/>
    <w:p w:rsidR="00D16F74" w:rsidRDefault="00D16F74">
      <w:pPr>
        <w:pStyle w:val="10"/>
        <w:spacing w:before="0" w:after="0"/>
        <w:rPr>
          <w:rStyle w:val="11"/>
        </w:rPr>
      </w:pPr>
    </w:p>
    <w:p w:rsidR="00D16F74" w:rsidRDefault="00D16F74">
      <w:pPr>
        <w:pStyle w:val="10"/>
        <w:spacing w:before="0" w:after="0"/>
        <w:ind w:firstLine="720"/>
        <w:jc w:val="center"/>
      </w:pPr>
      <w:r>
        <w:rPr>
          <w:rStyle w:val="11"/>
        </w:rPr>
        <w:t>5. Партнеры</w:t>
      </w:r>
      <w:r>
        <w:rPr>
          <w:rStyle w:val="11"/>
        </w:rPr>
        <w:br/>
      </w:r>
      <w:r>
        <w:t>Одной из важнейших причин успешного бизнеса компании «Вимм-Билль-Данн» стало сотрудничество с транснациональной корпорацией Tetra Pak — мировым лидером в производстве оборудования и материалов для асептической упаковки жидких продуктов питания. Около полувека назад специалисты Tetra Pak разработали ставшую впоследствии знаменитой прямоугольную картонную упаковку для напитков, которая за счет своей надежности и удобства приобрела широкую популярность среди потребителей по всему миру. Партнерство компаний «Вимм-Билль-Данн» и Tetra Pak можно без преувеличения назвать стратегическим и нацеленным на долгосрочное взаимовыгодное сотрудничество.</w:t>
      </w:r>
    </w:p>
    <w:p w:rsidR="00D16F74" w:rsidRDefault="00D16F74">
      <w:pPr>
        <w:pStyle w:val="10"/>
        <w:spacing w:before="0" w:after="0"/>
        <w:ind w:firstLine="720"/>
      </w:pPr>
      <w:r>
        <w:t>Партнерские отношения группа «Вимм-Билль-Данн» поддерживает и с такими известными компаниями, как SIG Combibloc, GEA Finnah, Senaplast, APV. Установка на предприятиях «Вимм-Билль-Данн» фасовочных автоматов ТВА, линий GEA Finnah, систем получения стерильного воздуха и моечных систем Mariani (Италия) дает возможность повысить качество и потребительские свойства продуктов, обеспечить продукты удобной для покупателя упаковкой, оптимизировать процессы производства.</w:t>
      </w:r>
    </w:p>
    <w:p w:rsidR="00D16F74" w:rsidRDefault="00D16F74">
      <w:pPr>
        <w:pStyle w:val="10"/>
        <w:spacing w:before="0" w:after="0"/>
        <w:ind w:firstLine="720"/>
      </w:pPr>
      <w:r>
        <w:t>Отдельного упоминания заслуживает сотрудничество «Вимм-Билль-Данн» и транснациональной компании Cargill — крупнейшего в мире поставщика концентратов для производства соков. Во взаимодействии с Cargill нам удалось создать серию соков J-7, которая является «визитной карточкой» нашей компании и самой продаваемой соковой торговой маркой в России. Благодаря сотрудничеству с Cargill J-7 стал признанным эталоном для всех российских производителей соков и сокосодержащих напитков.</w:t>
      </w:r>
    </w:p>
    <w:p w:rsidR="00D16F74" w:rsidRDefault="00D16F74">
      <w:pPr>
        <w:pStyle w:val="10"/>
        <w:spacing w:before="0" w:after="0"/>
        <w:ind w:firstLine="720"/>
      </w:pPr>
      <w:r>
        <w:t>Одной из основных миссий «Вимм-Билль-Данн» считает работу на благо российской экономики, стремясь максимально использовать возможности российских поставщиков сырья, оборудования и упаковки. Сегодня «Вимм-Билль-Данн» сотрудничает с такими производителями упаковочных материалов, как «Рускарт», «Союз» и «БФК-Инвест». В настоящий момент предприятия группы «Вимм-Билль-Данн» пользуются услугами 286 поставщиков, среди которых 251 российская компания. Количество поставщиков «Вимм-Билль-Данн» непрерывно растет.</w:t>
      </w:r>
    </w:p>
    <w:p w:rsidR="00D16F74" w:rsidRDefault="00D16F74">
      <w:pPr>
        <w:pStyle w:val="10"/>
        <w:spacing w:before="0" w:after="0"/>
        <w:ind w:firstLine="720"/>
      </w:pPr>
      <w:r>
        <w:t>Предметом особой гордости для «Вимм-Билль-Данн» стала высокая оценка ее продукции крупнейшими западными корпорациями, работающими на российском рынке. Например, «Вимм-Билль-Данн» стал поставщиком российских ресторанов быстрого обслуживания сети McDonald’s. Договоренности с McDonald’s предполагают наращивание поставок молока от «Вимм-Билль-Данн» по мере открытия новых ресторанов сети в городах России.</w:t>
      </w:r>
    </w:p>
    <w:p w:rsidR="00D16F74" w:rsidRDefault="00D16F74">
      <w:pPr>
        <w:pStyle w:val="10"/>
        <w:spacing w:before="0" w:after="0"/>
        <w:ind w:firstLine="720"/>
      </w:pPr>
      <w:r>
        <w:t>Еще одним стратегически важным партнером «Вимм-Билль-Данн» является фирма Kellog’s — всемирно известный производитель каш и сухих завтраков. В московских магазинах регулярно устраиваются дегустации сухих завтраков Kellog’s с использованием молочной продукции компании «Вимм-Билль-Данн».</w:t>
      </w:r>
    </w:p>
    <w:p w:rsidR="00D16F74" w:rsidRDefault="00D16F74"/>
    <w:p w:rsidR="00D16F74" w:rsidRDefault="00D16F74">
      <w:pPr>
        <w:pStyle w:val="10"/>
        <w:spacing w:before="0" w:after="0"/>
      </w:pPr>
      <w:r>
        <w:t xml:space="preserve"> </w:t>
      </w:r>
    </w:p>
    <w:p w:rsidR="00D16F74" w:rsidRDefault="00D16F74">
      <w:bookmarkStart w:id="0" w:name="_GoBack"/>
      <w:bookmarkEnd w:id="0"/>
    </w:p>
    <w:sectPr w:rsidR="00D16F74">
      <w:footerReference w:type="even" r:id="rId9"/>
      <w:footerReference w:type="default" r:id="rId10"/>
      <w:pgSz w:w="11906" w:h="16838"/>
      <w:pgMar w:top="567" w:right="567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74" w:rsidRDefault="00D16F74">
      <w:r>
        <w:separator/>
      </w:r>
    </w:p>
  </w:endnote>
  <w:endnote w:type="continuationSeparator" w:id="0">
    <w:p w:rsidR="00D16F74" w:rsidRDefault="00D1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74" w:rsidRDefault="00D16F74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D16F74" w:rsidRDefault="00D16F7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74" w:rsidRDefault="00590A98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D16F74" w:rsidRDefault="00D16F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74" w:rsidRDefault="00D16F74">
      <w:r>
        <w:separator/>
      </w:r>
    </w:p>
  </w:footnote>
  <w:footnote w:type="continuationSeparator" w:id="0">
    <w:p w:rsidR="00D16F74" w:rsidRDefault="00D1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4920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7B1F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3F0D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1C2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C3A1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98"/>
    <w:rsid w:val="00590A98"/>
    <w:rsid w:val="0081047C"/>
    <w:rsid w:val="00A23A34"/>
    <w:rsid w:val="00D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540BA269-470F-4D88-8236-14934D2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Tahoma" w:hAnsi="Tahoma" w:cs="SimSun"/>
      <w:color w:val="7F7665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1E619E"/>
      <w:u w:val="single"/>
    </w:rPr>
  </w:style>
  <w:style w:type="paragraph" w:styleId="a6">
    <w:name w:val="Body Text"/>
    <w:basedOn w:val="a"/>
    <w:semiHidden/>
    <w:pPr>
      <w:spacing w:before="100" w:after="100"/>
    </w:pPr>
    <w:rPr>
      <w:rFonts w:ascii="Tahoma" w:hAnsi="Tahoma"/>
      <w:color w:val="808080"/>
      <w:sz w:val="20"/>
    </w:rPr>
  </w:style>
  <w:style w:type="paragraph" w:customStyle="1" w:styleId="10">
    <w:name w:val="Обычный1"/>
    <w:pPr>
      <w:spacing w:before="100" w:after="100"/>
    </w:pPr>
    <w:rPr>
      <w:rFonts w:eastAsia="Times New Roman"/>
      <w:snapToGrid w:val="0"/>
      <w:sz w:val="24"/>
    </w:rPr>
  </w:style>
  <w:style w:type="character" w:customStyle="1" w:styleId="11">
    <w:name w:val="Строгий1"/>
    <w:rPr>
      <w:b/>
    </w:rPr>
  </w:style>
  <w:style w:type="character" w:customStyle="1" w:styleId="12">
    <w:name w:val="Гиперссылка1"/>
    <w:rPr>
      <w:color w:val="0000FF"/>
      <w:u w:val="single"/>
    </w:rPr>
  </w:style>
  <w:style w:type="paragraph" w:customStyle="1" w:styleId="rvps48221">
    <w:name w:val="rvps48221"/>
    <w:basedOn w:val="a"/>
    <w:pPr>
      <w:spacing w:before="100" w:after="100"/>
    </w:pPr>
    <w:rPr>
      <w:rFonts w:eastAsia="Times New Roman"/>
      <w:color w:val="000000"/>
    </w:rPr>
  </w:style>
  <w:style w:type="character" w:customStyle="1" w:styleId="rvts48220">
    <w:name w:val="rvts48220"/>
    <w:basedOn w:val="a0"/>
  </w:style>
  <w:style w:type="paragraph" w:styleId="a7">
    <w:name w:val="Body Text Indent"/>
    <w:basedOn w:val="a"/>
    <w:semiHidden/>
    <w:pPr>
      <w:ind w:firstLine="426"/>
    </w:pPr>
    <w:rPr>
      <w:rFonts w:eastAsia="Times New Roman"/>
    </w:rPr>
  </w:style>
  <w:style w:type="paragraph" w:styleId="2">
    <w:name w:val="Body Text Indent 2"/>
    <w:basedOn w:val="a"/>
    <w:semiHidden/>
    <w:pPr>
      <w:ind w:firstLine="720"/>
    </w:pPr>
    <w:rPr>
      <w:rFonts w:eastAsia="Times New Roman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Wimm-Bill-Dann</vt:lpstr>
    </vt:vector>
  </TitlesOfParts>
  <Company>NOVOLAK</Company>
  <LinksUpToDate>false</LinksUpToDate>
  <CharactersWithSpaces>55775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Wimm-Bill-Dann</dc:title>
  <dc:subject/>
  <dc:creator>григорьев</dc:creator>
  <cp:keywords/>
  <dc:description/>
  <cp:lastModifiedBy>admin</cp:lastModifiedBy>
  <cp:revision>2</cp:revision>
  <cp:lastPrinted>2003-12-26T10:47:00Z</cp:lastPrinted>
  <dcterms:created xsi:type="dcterms:W3CDTF">2014-02-07T01:23:00Z</dcterms:created>
  <dcterms:modified xsi:type="dcterms:W3CDTF">2014-02-07T01:23:00Z</dcterms:modified>
</cp:coreProperties>
</file>