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472A" w:rsidRDefault="0077472A" w:rsidP="0077472A">
      <w:pPr>
        <w:jc w:val="center"/>
        <w:rPr>
          <w:sz w:val="36"/>
          <w:szCs w:val="36"/>
        </w:rPr>
      </w:pPr>
    </w:p>
    <w:p w:rsidR="0077472A" w:rsidRDefault="0077472A" w:rsidP="0077472A">
      <w:pPr>
        <w:jc w:val="center"/>
        <w:rPr>
          <w:sz w:val="36"/>
          <w:szCs w:val="36"/>
        </w:rPr>
      </w:pPr>
    </w:p>
    <w:p w:rsidR="0077472A" w:rsidRDefault="0077472A" w:rsidP="00AE4F28">
      <w:pPr>
        <w:rPr>
          <w:sz w:val="36"/>
          <w:szCs w:val="36"/>
        </w:rPr>
      </w:pPr>
    </w:p>
    <w:p w:rsidR="0077472A" w:rsidRDefault="0077472A" w:rsidP="0077472A">
      <w:pPr>
        <w:jc w:val="center"/>
        <w:rPr>
          <w:b/>
          <w:sz w:val="44"/>
          <w:szCs w:val="44"/>
        </w:rPr>
      </w:pPr>
      <w:r w:rsidRPr="00AA4028">
        <w:rPr>
          <w:b/>
          <w:sz w:val="44"/>
          <w:szCs w:val="44"/>
        </w:rPr>
        <w:t>РЕФЕРАТ</w:t>
      </w:r>
    </w:p>
    <w:p w:rsidR="00AE4F28" w:rsidRPr="00AA4028" w:rsidRDefault="00AE4F28" w:rsidP="0077472A">
      <w:pPr>
        <w:jc w:val="center"/>
        <w:rPr>
          <w:b/>
          <w:sz w:val="44"/>
          <w:szCs w:val="44"/>
          <w:lang w:val="en-US"/>
        </w:rPr>
      </w:pPr>
    </w:p>
    <w:p w:rsidR="0077472A" w:rsidRDefault="0077472A" w:rsidP="00A47D97">
      <w:pPr>
        <w:jc w:val="center"/>
        <w:rPr>
          <w:sz w:val="36"/>
          <w:szCs w:val="36"/>
        </w:rPr>
      </w:pPr>
      <w:r>
        <w:rPr>
          <w:sz w:val="36"/>
          <w:szCs w:val="36"/>
        </w:rPr>
        <w:t>Тема: «Движущие силы антропогенеза»</w:t>
      </w:r>
    </w:p>
    <w:p w:rsidR="0077472A" w:rsidRDefault="0077472A" w:rsidP="0077472A">
      <w:pPr>
        <w:jc w:val="center"/>
        <w:rPr>
          <w:sz w:val="36"/>
          <w:szCs w:val="36"/>
        </w:rPr>
      </w:pPr>
      <w:r w:rsidRPr="00984CD7">
        <w:rPr>
          <w:sz w:val="36"/>
          <w:szCs w:val="36"/>
        </w:rPr>
        <w:t>Дисциплина: «</w:t>
      </w:r>
      <w:r>
        <w:rPr>
          <w:sz w:val="36"/>
          <w:szCs w:val="36"/>
        </w:rPr>
        <w:t>Биология»</w:t>
      </w:r>
    </w:p>
    <w:p w:rsidR="00A47D97" w:rsidRPr="00984CD7" w:rsidRDefault="00A47D97" w:rsidP="0077472A">
      <w:pPr>
        <w:jc w:val="center"/>
        <w:rPr>
          <w:sz w:val="36"/>
          <w:szCs w:val="36"/>
        </w:rPr>
      </w:pPr>
    </w:p>
    <w:p w:rsidR="0077472A" w:rsidRDefault="00FA628C" w:rsidP="0077472A">
      <w:pPr>
        <w:jc w:val="center"/>
        <w:rPr>
          <w:sz w:val="32"/>
          <w:szCs w:val="32"/>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05.5pt;height:4in">
            <v:imagedata r:id="rId7" o:title="j0302953"/>
          </v:shape>
        </w:pict>
      </w:r>
    </w:p>
    <w:p w:rsidR="0077472A" w:rsidRDefault="0077472A" w:rsidP="0077472A">
      <w:pPr>
        <w:jc w:val="center"/>
        <w:rPr>
          <w:sz w:val="32"/>
          <w:szCs w:val="32"/>
        </w:rPr>
      </w:pPr>
    </w:p>
    <w:p w:rsidR="0077472A" w:rsidRDefault="0077472A" w:rsidP="0077472A">
      <w:pPr>
        <w:jc w:val="center"/>
        <w:rPr>
          <w:sz w:val="32"/>
          <w:szCs w:val="32"/>
        </w:rPr>
      </w:pPr>
    </w:p>
    <w:p w:rsidR="0077472A" w:rsidRDefault="0077472A" w:rsidP="0077472A">
      <w:pPr>
        <w:jc w:val="center"/>
        <w:rPr>
          <w:sz w:val="28"/>
          <w:szCs w:val="28"/>
        </w:rPr>
      </w:pPr>
      <w:r w:rsidRPr="00984CD7">
        <w:rPr>
          <w:sz w:val="28"/>
          <w:szCs w:val="28"/>
        </w:rPr>
        <w:t xml:space="preserve">                           </w:t>
      </w:r>
      <w:r>
        <w:rPr>
          <w:sz w:val="28"/>
          <w:szCs w:val="28"/>
        </w:rPr>
        <w:t xml:space="preserve">                         </w:t>
      </w:r>
    </w:p>
    <w:p w:rsidR="0077472A" w:rsidRDefault="0077472A" w:rsidP="0077472A">
      <w:pPr>
        <w:jc w:val="center"/>
        <w:rPr>
          <w:sz w:val="28"/>
          <w:szCs w:val="28"/>
        </w:rPr>
      </w:pPr>
    </w:p>
    <w:p w:rsidR="00AE4F28" w:rsidRDefault="00AE4F28" w:rsidP="00AE4F28">
      <w:pPr>
        <w:jc w:val="right"/>
        <w:rPr>
          <w:sz w:val="32"/>
          <w:szCs w:val="32"/>
        </w:rPr>
      </w:pPr>
    </w:p>
    <w:p w:rsidR="00AE4F28" w:rsidRDefault="00AE4F28" w:rsidP="00AE4F28">
      <w:pPr>
        <w:jc w:val="right"/>
        <w:rPr>
          <w:sz w:val="32"/>
          <w:szCs w:val="32"/>
        </w:rPr>
      </w:pPr>
    </w:p>
    <w:p w:rsidR="0077472A" w:rsidRPr="00984CD7" w:rsidRDefault="0077472A" w:rsidP="0077472A">
      <w:pPr>
        <w:jc w:val="center"/>
        <w:rPr>
          <w:sz w:val="32"/>
          <w:szCs w:val="32"/>
        </w:rPr>
      </w:pPr>
    </w:p>
    <w:p w:rsidR="00D35BD3" w:rsidRDefault="00D35BD3" w:rsidP="00AE4F28">
      <w:pPr>
        <w:rPr>
          <w:sz w:val="28"/>
          <w:szCs w:val="28"/>
        </w:rPr>
      </w:pPr>
    </w:p>
    <w:p w:rsidR="00A47D97" w:rsidRDefault="00A47D97" w:rsidP="00AE4F28">
      <w:pPr>
        <w:rPr>
          <w:sz w:val="28"/>
          <w:szCs w:val="28"/>
        </w:rPr>
      </w:pPr>
    </w:p>
    <w:p w:rsidR="007D694B" w:rsidRDefault="007D694B" w:rsidP="00A47D97">
      <w:pPr>
        <w:spacing w:line="480" w:lineRule="auto"/>
        <w:jc w:val="center"/>
        <w:rPr>
          <w:sz w:val="28"/>
          <w:szCs w:val="28"/>
          <w:lang w:val="en-US"/>
        </w:rPr>
      </w:pPr>
    </w:p>
    <w:p w:rsidR="007D694B" w:rsidRDefault="007D694B" w:rsidP="00A47D97">
      <w:pPr>
        <w:spacing w:line="480" w:lineRule="auto"/>
        <w:jc w:val="center"/>
        <w:rPr>
          <w:sz w:val="28"/>
          <w:szCs w:val="28"/>
          <w:lang w:val="en-US"/>
        </w:rPr>
      </w:pPr>
    </w:p>
    <w:p w:rsidR="00AE4F28" w:rsidRPr="00A47D97" w:rsidRDefault="00A47D97" w:rsidP="00A47D97">
      <w:pPr>
        <w:spacing w:line="480" w:lineRule="auto"/>
        <w:jc w:val="center"/>
        <w:rPr>
          <w:sz w:val="28"/>
          <w:szCs w:val="28"/>
        </w:rPr>
      </w:pPr>
      <w:r w:rsidRPr="00A47D97">
        <w:rPr>
          <w:sz w:val="28"/>
          <w:szCs w:val="28"/>
        </w:rPr>
        <w:t>Москва 2003</w:t>
      </w:r>
    </w:p>
    <w:p w:rsidR="00D35BD3" w:rsidRDefault="00D35BD3" w:rsidP="00D35BD3">
      <w:pPr>
        <w:spacing w:line="480" w:lineRule="auto"/>
        <w:jc w:val="center"/>
        <w:rPr>
          <w:b/>
          <w:sz w:val="32"/>
          <w:szCs w:val="32"/>
        </w:rPr>
      </w:pPr>
      <w:r>
        <w:rPr>
          <w:b/>
          <w:sz w:val="32"/>
          <w:szCs w:val="32"/>
        </w:rPr>
        <w:t>ПЛАН</w:t>
      </w:r>
      <w:r w:rsidR="00032E7D">
        <w:rPr>
          <w:b/>
          <w:sz w:val="32"/>
          <w:szCs w:val="32"/>
        </w:rPr>
        <w:t xml:space="preserve">  </w:t>
      </w:r>
    </w:p>
    <w:p w:rsidR="00D35BD3" w:rsidRPr="00AE4F28" w:rsidRDefault="00D35BD3" w:rsidP="00D35BD3">
      <w:pPr>
        <w:spacing w:line="480" w:lineRule="auto"/>
        <w:jc w:val="both"/>
        <w:rPr>
          <w:sz w:val="28"/>
          <w:szCs w:val="28"/>
        </w:rPr>
      </w:pPr>
      <w:smartTag w:uri="urn:schemas-microsoft-com:office:smarttags" w:element="place">
        <w:r>
          <w:rPr>
            <w:b/>
            <w:sz w:val="32"/>
            <w:szCs w:val="32"/>
            <w:lang w:val="en-US"/>
          </w:rPr>
          <w:t>I</w:t>
        </w:r>
        <w:r>
          <w:rPr>
            <w:b/>
            <w:sz w:val="32"/>
            <w:szCs w:val="32"/>
          </w:rPr>
          <w:t>.</w:t>
        </w:r>
      </w:smartTag>
      <w:r>
        <w:rPr>
          <w:b/>
          <w:sz w:val="32"/>
          <w:szCs w:val="32"/>
        </w:rPr>
        <w:t xml:space="preserve"> </w:t>
      </w:r>
      <w:r w:rsidR="00AE4F28">
        <w:rPr>
          <w:b/>
          <w:sz w:val="32"/>
          <w:szCs w:val="32"/>
        </w:rPr>
        <w:t xml:space="preserve"> </w:t>
      </w:r>
      <w:r w:rsidR="00AE4F28">
        <w:rPr>
          <w:sz w:val="28"/>
          <w:szCs w:val="28"/>
        </w:rPr>
        <w:t>Человек и обезьяны</w:t>
      </w:r>
      <w:r w:rsidR="00A47D97">
        <w:rPr>
          <w:sz w:val="28"/>
          <w:szCs w:val="28"/>
        </w:rPr>
        <w:t xml:space="preserve">                                                                                            </w:t>
      </w:r>
      <w:r w:rsidR="00A47D97" w:rsidRPr="00A47D97">
        <w:rPr>
          <w:b/>
          <w:sz w:val="28"/>
          <w:szCs w:val="28"/>
        </w:rPr>
        <w:t>3</w:t>
      </w:r>
    </w:p>
    <w:p w:rsidR="00B32328" w:rsidRPr="00032E7D" w:rsidRDefault="00D35BD3" w:rsidP="00D35BD3">
      <w:pPr>
        <w:spacing w:line="480" w:lineRule="auto"/>
        <w:jc w:val="both"/>
        <w:rPr>
          <w:b/>
          <w:sz w:val="32"/>
          <w:szCs w:val="32"/>
        </w:rPr>
      </w:pPr>
      <w:r>
        <w:rPr>
          <w:b/>
          <w:sz w:val="32"/>
          <w:szCs w:val="32"/>
          <w:lang w:val="en-US"/>
        </w:rPr>
        <w:t>II</w:t>
      </w:r>
      <w:r>
        <w:rPr>
          <w:b/>
          <w:sz w:val="32"/>
          <w:szCs w:val="32"/>
        </w:rPr>
        <w:t>.</w:t>
      </w:r>
      <w:r w:rsidR="00032E7D">
        <w:rPr>
          <w:b/>
          <w:sz w:val="32"/>
          <w:szCs w:val="32"/>
        </w:rPr>
        <w:t xml:space="preserve"> </w:t>
      </w:r>
      <w:r w:rsidR="00AE4F28">
        <w:rPr>
          <w:sz w:val="28"/>
          <w:szCs w:val="28"/>
        </w:rPr>
        <w:t>1</w:t>
      </w:r>
      <w:r w:rsidR="00AE4F28" w:rsidRPr="00AE4F28">
        <w:rPr>
          <w:sz w:val="28"/>
          <w:szCs w:val="28"/>
        </w:rPr>
        <w:t>.</w:t>
      </w:r>
      <w:r w:rsidR="00AE4F28">
        <w:rPr>
          <w:b/>
          <w:sz w:val="32"/>
          <w:szCs w:val="32"/>
        </w:rPr>
        <w:t xml:space="preserve"> </w:t>
      </w:r>
      <w:r w:rsidR="00AE4F28" w:rsidRPr="00AE4F28">
        <w:rPr>
          <w:sz w:val="28"/>
          <w:szCs w:val="28"/>
        </w:rPr>
        <w:t>Ископаемые обезьяны – предки человека</w:t>
      </w:r>
      <w:r w:rsidR="00AE4F28">
        <w:rPr>
          <w:b/>
          <w:sz w:val="28"/>
          <w:szCs w:val="28"/>
        </w:rPr>
        <w:t xml:space="preserve">                                                  </w:t>
      </w:r>
      <w:r w:rsidR="00A47D97">
        <w:rPr>
          <w:b/>
          <w:sz w:val="28"/>
          <w:szCs w:val="28"/>
        </w:rPr>
        <w:t xml:space="preserve"> </w:t>
      </w:r>
      <w:r w:rsidR="00AE4F28">
        <w:rPr>
          <w:b/>
          <w:sz w:val="28"/>
          <w:szCs w:val="28"/>
        </w:rPr>
        <w:t xml:space="preserve">6                                    </w:t>
      </w:r>
      <w:r w:rsidR="00032E7D">
        <w:rPr>
          <w:b/>
          <w:sz w:val="32"/>
          <w:szCs w:val="32"/>
        </w:rPr>
        <w:t xml:space="preserve">                                                                         </w:t>
      </w:r>
    </w:p>
    <w:p w:rsidR="00B32328" w:rsidRPr="00AE4F28" w:rsidRDefault="00AE4F28" w:rsidP="00AE4F28">
      <w:pPr>
        <w:spacing w:line="480" w:lineRule="auto"/>
        <w:rPr>
          <w:b/>
          <w:sz w:val="28"/>
          <w:szCs w:val="28"/>
        </w:rPr>
      </w:pPr>
      <w:r>
        <w:rPr>
          <w:b/>
          <w:sz w:val="28"/>
          <w:szCs w:val="28"/>
        </w:rPr>
        <w:t xml:space="preserve">      </w:t>
      </w:r>
      <w:r w:rsidRPr="00AE4F28">
        <w:rPr>
          <w:sz w:val="28"/>
          <w:szCs w:val="28"/>
        </w:rPr>
        <w:t xml:space="preserve">2. </w:t>
      </w:r>
      <w:r w:rsidR="00B32328" w:rsidRPr="00AE4F28">
        <w:rPr>
          <w:sz w:val="28"/>
          <w:szCs w:val="28"/>
        </w:rPr>
        <w:t>Формирование человека</w:t>
      </w:r>
      <w:r w:rsidR="00032E7D" w:rsidRPr="00AE4F28">
        <w:rPr>
          <w:sz w:val="28"/>
          <w:szCs w:val="28"/>
        </w:rPr>
        <w:t xml:space="preserve">  </w:t>
      </w:r>
      <w:r w:rsidR="00032E7D">
        <w:rPr>
          <w:b/>
          <w:sz w:val="28"/>
          <w:szCs w:val="28"/>
        </w:rPr>
        <w:t xml:space="preserve">                                                                        </w:t>
      </w:r>
      <w:r>
        <w:rPr>
          <w:b/>
          <w:sz w:val="28"/>
          <w:szCs w:val="28"/>
        </w:rPr>
        <w:t xml:space="preserve">     </w:t>
      </w:r>
      <w:r w:rsidR="00032E7D" w:rsidRPr="00AE4F28">
        <w:rPr>
          <w:b/>
          <w:sz w:val="28"/>
          <w:szCs w:val="28"/>
        </w:rPr>
        <w:t>8</w:t>
      </w:r>
    </w:p>
    <w:p w:rsidR="00032E7D" w:rsidRPr="00AE4F28" w:rsidRDefault="00AE4F28" w:rsidP="00AE4F28">
      <w:pPr>
        <w:pStyle w:val="1"/>
        <w:spacing w:line="480" w:lineRule="auto"/>
        <w:rPr>
          <w:sz w:val="28"/>
          <w:szCs w:val="28"/>
        </w:rPr>
      </w:pPr>
      <w:r>
        <w:rPr>
          <w:sz w:val="28"/>
          <w:szCs w:val="28"/>
        </w:rPr>
        <w:t xml:space="preserve">      </w:t>
      </w:r>
      <w:r w:rsidRPr="00AE4F28">
        <w:rPr>
          <w:sz w:val="28"/>
          <w:szCs w:val="28"/>
        </w:rPr>
        <w:t xml:space="preserve">3. </w:t>
      </w:r>
      <w:r w:rsidR="00B32328" w:rsidRPr="00AE4F28">
        <w:rPr>
          <w:sz w:val="28"/>
          <w:szCs w:val="28"/>
        </w:rPr>
        <w:t xml:space="preserve">Биологическое и социальное в историческом развитии человека.     </w:t>
      </w:r>
    </w:p>
    <w:p w:rsidR="00B32328" w:rsidRPr="00AE4F28" w:rsidRDefault="00032E7D" w:rsidP="00AE4F28">
      <w:pPr>
        <w:pStyle w:val="1"/>
        <w:spacing w:line="480" w:lineRule="auto"/>
        <w:rPr>
          <w:b/>
          <w:sz w:val="28"/>
          <w:szCs w:val="28"/>
        </w:rPr>
      </w:pPr>
      <w:r w:rsidRPr="00AE4F28">
        <w:rPr>
          <w:sz w:val="28"/>
          <w:szCs w:val="28"/>
        </w:rPr>
        <w:t xml:space="preserve">  </w:t>
      </w:r>
      <w:r w:rsidR="00AE4F28">
        <w:rPr>
          <w:sz w:val="28"/>
          <w:szCs w:val="28"/>
        </w:rPr>
        <w:t xml:space="preserve">     </w:t>
      </w:r>
      <w:r w:rsidRPr="00AE4F28">
        <w:rPr>
          <w:sz w:val="28"/>
          <w:szCs w:val="28"/>
        </w:rPr>
        <w:t xml:space="preserve"> </w:t>
      </w:r>
      <w:r w:rsidR="00B32328" w:rsidRPr="00AE4F28">
        <w:rPr>
          <w:sz w:val="28"/>
          <w:szCs w:val="28"/>
        </w:rPr>
        <w:t>Продолжается ли биологическая эволюция</w:t>
      </w:r>
      <w:r w:rsidRPr="00AE4F28">
        <w:rPr>
          <w:sz w:val="28"/>
          <w:szCs w:val="28"/>
        </w:rPr>
        <w:t xml:space="preserve"> </w:t>
      </w:r>
      <w:r w:rsidR="00B32328" w:rsidRPr="00AE4F28">
        <w:rPr>
          <w:sz w:val="28"/>
          <w:szCs w:val="28"/>
          <w:lang w:val="en-US"/>
        </w:rPr>
        <w:t>homo</w:t>
      </w:r>
      <w:r w:rsidR="00B32328" w:rsidRPr="00AE4F28">
        <w:rPr>
          <w:sz w:val="28"/>
          <w:szCs w:val="28"/>
        </w:rPr>
        <w:t xml:space="preserve"> </w:t>
      </w:r>
      <w:r w:rsidR="00B32328" w:rsidRPr="00AE4F28">
        <w:rPr>
          <w:sz w:val="28"/>
          <w:szCs w:val="28"/>
          <w:lang w:val="en-US"/>
        </w:rPr>
        <w:t>sapiens</w:t>
      </w:r>
      <w:r w:rsidR="00B32328" w:rsidRPr="00AE4F28">
        <w:rPr>
          <w:sz w:val="28"/>
          <w:szCs w:val="28"/>
        </w:rPr>
        <w:t>?</w:t>
      </w:r>
      <w:r>
        <w:rPr>
          <w:b/>
          <w:sz w:val="28"/>
          <w:szCs w:val="28"/>
        </w:rPr>
        <w:t xml:space="preserve">                 </w:t>
      </w:r>
      <w:r w:rsidR="00AE4F28">
        <w:rPr>
          <w:b/>
          <w:sz w:val="28"/>
          <w:szCs w:val="28"/>
        </w:rPr>
        <w:t xml:space="preserve">      </w:t>
      </w:r>
      <w:r w:rsidRPr="00AE4F28">
        <w:rPr>
          <w:b/>
          <w:sz w:val="28"/>
          <w:szCs w:val="28"/>
        </w:rPr>
        <w:t>12</w:t>
      </w:r>
    </w:p>
    <w:p w:rsidR="00B32328" w:rsidRPr="00032E7D" w:rsidRDefault="00D35BD3" w:rsidP="00B32328">
      <w:pPr>
        <w:spacing w:line="480" w:lineRule="auto"/>
        <w:jc w:val="both"/>
        <w:rPr>
          <w:b/>
          <w:sz w:val="32"/>
          <w:szCs w:val="32"/>
        </w:rPr>
      </w:pPr>
      <w:r>
        <w:rPr>
          <w:b/>
          <w:sz w:val="28"/>
          <w:szCs w:val="28"/>
          <w:lang w:val="en-US"/>
        </w:rPr>
        <w:t>III</w:t>
      </w:r>
      <w:r w:rsidR="00AE4F28">
        <w:rPr>
          <w:b/>
          <w:sz w:val="28"/>
          <w:szCs w:val="28"/>
        </w:rPr>
        <w:t xml:space="preserve">. </w:t>
      </w:r>
      <w:r w:rsidRPr="00AE4F28">
        <w:rPr>
          <w:sz w:val="28"/>
          <w:szCs w:val="28"/>
        </w:rPr>
        <w:t>Расы современного человечества</w:t>
      </w:r>
      <w:r>
        <w:rPr>
          <w:b/>
          <w:sz w:val="28"/>
          <w:szCs w:val="28"/>
        </w:rPr>
        <w:t xml:space="preserve"> </w:t>
      </w:r>
      <w:r w:rsidR="00032E7D">
        <w:rPr>
          <w:b/>
          <w:sz w:val="28"/>
          <w:szCs w:val="28"/>
        </w:rPr>
        <w:t xml:space="preserve">                                                                 </w:t>
      </w:r>
      <w:r w:rsidR="00A47D97">
        <w:rPr>
          <w:b/>
          <w:sz w:val="28"/>
          <w:szCs w:val="28"/>
        </w:rPr>
        <w:t>14</w:t>
      </w:r>
      <w:r w:rsidR="00032E7D">
        <w:rPr>
          <w:b/>
          <w:sz w:val="28"/>
          <w:szCs w:val="28"/>
        </w:rPr>
        <w:t xml:space="preserve">                        </w:t>
      </w:r>
    </w:p>
    <w:p w:rsidR="00B32328" w:rsidRPr="00AE4F28" w:rsidRDefault="00B32328" w:rsidP="00B32328">
      <w:pPr>
        <w:spacing w:line="480" w:lineRule="auto"/>
        <w:jc w:val="both"/>
        <w:rPr>
          <w:b/>
          <w:sz w:val="28"/>
          <w:szCs w:val="28"/>
        </w:rPr>
      </w:pPr>
      <w:r w:rsidRPr="00AE4F28">
        <w:rPr>
          <w:sz w:val="28"/>
          <w:szCs w:val="28"/>
        </w:rPr>
        <w:t>Библиография</w:t>
      </w:r>
      <w:r w:rsidR="00032E7D" w:rsidRPr="00AE4F28">
        <w:rPr>
          <w:sz w:val="28"/>
          <w:szCs w:val="28"/>
        </w:rPr>
        <w:t xml:space="preserve">            </w:t>
      </w:r>
      <w:r w:rsidR="00032E7D" w:rsidRPr="00032E7D">
        <w:rPr>
          <w:b/>
          <w:sz w:val="28"/>
          <w:szCs w:val="28"/>
        </w:rPr>
        <w:t xml:space="preserve">                                                                                      </w:t>
      </w:r>
      <w:r w:rsidR="00AE4F28">
        <w:rPr>
          <w:b/>
          <w:sz w:val="28"/>
          <w:szCs w:val="28"/>
        </w:rPr>
        <w:t xml:space="preserve">       </w:t>
      </w:r>
      <w:r w:rsidR="00032E7D" w:rsidRPr="00AE4F28">
        <w:rPr>
          <w:b/>
          <w:sz w:val="28"/>
          <w:szCs w:val="28"/>
        </w:rPr>
        <w:t>17</w:t>
      </w:r>
    </w:p>
    <w:p w:rsidR="00AE4F28" w:rsidRPr="00AE4F28" w:rsidRDefault="00AE4F28" w:rsidP="00B32328">
      <w:pPr>
        <w:spacing w:line="480" w:lineRule="auto"/>
        <w:jc w:val="both"/>
        <w:rPr>
          <w:b/>
          <w:sz w:val="28"/>
          <w:szCs w:val="28"/>
        </w:rPr>
      </w:pPr>
      <w:r w:rsidRPr="00AE4F28">
        <w:rPr>
          <w:sz w:val="28"/>
          <w:szCs w:val="28"/>
        </w:rPr>
        <w:t>Схемы</w:t>
      </w:r>
      <w:r>
        <w:rPr>
          <w:sz w:val="28"/>
          <w:szCs w:val="28"/>
        </w:rPr>
        <w:t xml:space="preserve">                                                                                                                     </w:t>
      </w:r>
      <w:r w:rsidRPr="00AE4F28">
        <w:rPr>
          <w:b/>
          <w:sz w:val="28"/>
          <w:szCs w:val="28"/>
        </w:rPr>
        <w:t>18</w:t>
      </w:r>
    </w:p>
    <w:p w:rsidR="00B32328" w:rsidRPr="00032E7D" w:rsidRDefault="00B32328" w:rsidP="00B32328"/>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C67B5D" w:rsidRDefault="00C67B5D" w:rsidP="0077472A">
      <w:pPr>
        <w:jc w:val="center"/>
        <w:rPr>
          <w:b/>
          <w:sz w:val="32"/>
          <w:szCs w:val="32"/>
        </w:rPr>
      </w:pPr>
    </w:p>
    <w:p w:rsidR="007D694B" w:rsidRDefault="007D694B" w:rsidP="00D35BD3">
      <w:pPr>
        <w:jc w:val="center"/>
        <w:rPr>
          <w:b/>
          <w:sz w:val="32"/>
          <w:szCs w:val="32"/>
          <w:lang w:val="en-US"/>
        </w:rPr>
      </w:pPr>
    </w:p>
    <w:p w:rsidR="00C67B5D" w:rsidRDefault="00FA628C" w:rsidP="00D35BD3">
      <w:pPr>
        <w:jc w:val="center"/>
        <w:rPr>
          <w:b/>
          <w:sz w:val="32"/>
          <w:szCs w:val="32"/>
        </w:rPr>
      </w:pPr>
      <w:r>
        <w:rPr>
          <w:b/>
          <w:noProof/>
          <w:sz w:val="32"/>
          <w:szCs w:val="32"/>
        </w:rPr>
        <w:pict>
          <v:shape id="_x0000_s1031" type="#_x0000_t75" style="position:absolute;left:0;text-align:left;margin-left:108pt;margin-top:36pt;width:241.5pt;height:170.25pt;z-index:251657216">
            <v:imagedata r:id="rId8" o:title=""/>
            <w10:wrap type="topAndBottom"/>
          </v:shape>
        </w:pict>
      </w:r>
      <w:r w:rsidR="00032E7D">
        <w:rPr>
          <w:b/>
          <w:sz w:val="32"/>
          <w:szCs w:val="32"/>
        </w:rPr>
        <w:t>Введение</w:t>
      </w:r>
    </w:p>
    <w:p w:rsidR="00C67B5D" w:rsidRDefault="00C67B5D" w:rsidP="0077472A">
      <w:pPr>
        <w:jc w:val="center"/>
        <w:rPr>
          <w:b/>
          <w:sz w:val="32"/>
          <w:szCs w:val="32"/>
        </w:rPr>
      </w:pPr>
    </w:p>
    <w:p w:rsidR="00C67B5D" w:rsidRPr="00032E7D" w:rsidRDefault="00C67B5D" w:rsidP="00032E7D">
      <w:pPr>
        <w:rPr>
          <w:b/>
          <w:sz w:val="32"/>
          <w:szCs w:val="32"/>
        </w:rPr>
      </w:pPr>
    </w:p>
    <w:p w:rsidR="003D2367" w:rsidRPr="0077472A" w:rsidRDefault="001C01D9" w:rsidP="00032E7D">
      <w:pPr>
        <w:jc w:val="center"/>
        <w:rPr>
          <w:sz w:val="28"/>
          <w:szCs w:val="28"/>
        </w:rPr>
      </w:pPr>
      <w:r w:rsidRPr="00134E12">
        <w:rPr>
          <w:b/>
          <w:sz w:val="32"/>
          <w:szCs w:val="32"/>
        </w:rPr>
        <w:t>Человек и обезьяны</w:t>
      </w:r>
    </w:p>
    <w:p w:rsidR="001C01D9" w:rsidRPr="00C244E5" w:rsidRDefault="001C01D9" w:rsidP="001C01D9">
      <w:pPr>
        <w:tabs>
          <w:tab w:val="left" w:pos="5280"/>
        </w:tabs>
        <w:rPr>
          <w:sz w:val="32"/>
          <w:szCs w:val="32"/>
        </w:rPr>
      </w:pPr>
      <w:r w:rsidRPr="00C244E5">
        <w:rPr>
          <w:sz w:val="32"/>
          <w:szCs w:val="32"/>
        </w:rPr>
        <w:tab/>
      </w:r>
    </w:p>
    <w:p w:rsidR="0077472A" w:rsidRDefault="00C244E5" w:rsidP="00892A14">
      <w:pPr>
        <w:spacing w:line="360" w:lineRule="auto"/>
        <w:ind w:firstLine="709"/>
        <w:jc w:val="both"/>
        <w:rPr>
          <w:sz w:val="28"/>
          <w:szCs w:val="28"/>
        </w:rPr>
      </w:pPr>
      <w:r>
        <w:rPr>
          <w:sz w:val="28"/>
          <w:szCs w:val="28"/>
        </w:rPr>
        <w:t xml:space="preserve">  </w:t>
      </w:r>
      <w:r w:rsidR="001C01D9" w:rsidRPr="00C244E5">
        <w:rPr>
          <w:sz w:val="28"/>
          <w:szCs w:val="28"/>
        </w:rPr>
        <w:t>Земля – родина человека. Человеческое тело состоит из тех же веществ и элементов,</w:t>
      </w:r>
      <w:r>
        <w:rPr>
          <w:sz w:val="28"/>
          <w:szCs w:val="28"/>
        </w:rPr>
        <w:t xml:space="preserve"> что и наша планета. Человека породил животный мир, в котором до сего времени есть много близкородственных человеку видов. Прежде всего это обезьяны. Одни из них меньше похожи на человека </w:t>
      </w:r>
    </w:p>
    <w:p w:rsidR="00C244E5" w:rsidRDefault="00C244E5" w:rsidP="00892A14">
      <w:pPr>
        <w:spacing w:line="360" w:lineRule="auto"/>
        <w:ind w:firstLine="709"/>
        <w:jc w:val="both"/>
        <w:rPr>
          <w:sz w:val="28"/>
          <w:szCs w:val="28"/>
        </w:rPr>
      </w:pPr>
      <w:r>
        <w:rPr>
          <w:sz w:val="28"/>
          <w:szCs w:val="28"/>
        </w:rPr>
        <w:t>( американские игрунки и капуцины), у других, обезьян Африки и Азии – мартышек, макак, больше сходства с человеком.</w:t>
      </w:r>
    </w:p>
    <w:p w:rsidR="000A21C3" w:rsidRDefault="00C244E5" w:rsidP="00892A14">
      <w:pPr>
        <w:spacing w:line="360" w:lineRule="auto"/>
        <w:ind w:firstLine="709"/>
        <w:jc w:val="both"/>
        <w:rPr>
          <w:sz w:val="28"/>
          <w:szCs w:val="28"/>
        </w:rPr>
      </w:pPr>
      <w:r>
        <w:rPr>
          <w:sz w:val="28"/>
          <w:szCs w:val="28"/>
        </w:rPr>
        <w:t xml:space="preserve">  Но, оказывается, можно установить и ещё более тесное родство человека с такими высокоразвитыми обезьянами, как шимпанзе. По очень многим анатомо-физиологическим особенностям шимпанзе больше напоминает человека, чем мартышки, павианы или макаки. И не случайно эту обезьяну называют человекообразной или антропоидом. Рост шимпанзе – 1,4 – 1,5 м, вес – 50-60 кг. У него нет хвоста. Строение мозга тоже приближает шимпанзе к человеку.</w:t>
      </w:r>
    </w:p>
    <w:p w:rsidR="000A21C3" w:rsidRDefault="000A21C3" w:rsidP="00892A14">
      <w:pPr>
        <w:spacing w:line="360" w:lineRule="auto"/>
        <w:ind w:firstLine="709"/>
        <w:jc w:val="both"/>
        <w:rPr>
          <w:sz w:val="28"/>
          <w:szCs w:val="28"/>
        </w:rPr>
      </w:pPr>
      <w:r>
        <w:rPr>
          <w:sz w:val="28"/>
          <w:szCs w:val="28"/>
        </w:rPr>
        <w:t>Близкородственны человеку так же гориллы, орангутаны</w:t>
      </w:r>
      <w:r w:rsidR="00D34DE9">
        <w:rPr>
          <w:sz w:val="28"/>
          <w:szCs w:val="28"/>
        </w:rPr>
        <w:t xml:space="preserve"> </w:t>
      </w:r>
      <w:r>
        <w:rPr>
          <w:sz w:val="28"/>
          <w:szCs w:val="28"/>
        </w:rPr>
        <w:t xml:space="preserve"> и гиббоны.</w:t>
      </w:r>
      <w:r w:rsidR="00D34DE9">
        <w:rPr>
          <w:sz w:val="28"/>
          <w:szCs w:val="28"/>
        </w:rPr>
        <w:t>(см.рис. стр.5)</w:t>
      </w:r>
      <w:r>
        <w:rPr>
          <w:sz w:val="28"/>
          <w:szCs w:val="28"/>
        </w:rPr>
        <w:t xml:space="preserve"> </w:t>
      </w:r>
    </w:p>
    <w:p w:rsidR="000A21C3" w:rsidRDefault="000A21C3" w:rsidP="00892A14">
      <w:pPr>
        <w:spacing w:line="360" w:lineRule="auto"/>
        <w:ind w:firstLine="709"/>
        <w:jc w:val="both"/>
        <w:rPr>
          <w:sz w:val="28"/>
          <w:szCs w:val="28"/>
        </w:rPr>
      </w:pPr>
      <w:r>
        <w:rPr>
          <w:sz w:val="28"/>
          <w:szCs w:val="28"/>
        </w:rPr>
        <w:t>В одной индийской легенде рассказывается, будто люди произошли именно от гиббонов, которые научились возделывать землю, стали лучше питаться, а потом потеряли шерсть, сделались выше и тяжелее. Конечно, это всего лишь миф, но он свидетельствует о том, что люди давно подметили особое сходство между обезьянами и человеком.</w:t>
      </w:r>
      <w:r w:rsidR="00032E7D">
        <w:rPr>
          <w:sz w:val="28"/>
          <w:szCs w:val="28"/>
        </w:rPr>
        <w:t xml:space="preserve"> (см.1 стр.9)</w:t>
      </w:r>
    </w:p>
    <w:p w:rsidR="000A21C3" w:rsidRDefault="000A21C3" w:rsidP="00892A14">
      <w:pPr>
        <w:spacing w:line="360" w:lineRule="auto"/>
        <w:ind w:firstLine="709"/>
        <w:jc w:val="both"/>
        <w:rPr>
          <w:sz w:val="28"/>
          <w:szCs w:val="28"/>
        </w:rPr>
      </w:pPr>
      <w:r>
        <w:rPr>
          <w:sz w:val="28"/>
          <w:szCs w:val="28"/>
        </w:rPr>
        <w:t>Когда в 1859 году появилась эволюционная теория Чарльза Дарвина, уже накопилось много научно достоверных сведений о строении человекообразных и других обезьян. Дарвин писал, что человек, со всеми своими благородными качествами, включая гуманность, с высокими способностями, в особенности разумом, носит в своём физическом строении неизгладимую печать происхождения из животного мира.</w:t>
      </w:r>
    </w:p>
    <w:p w:rsidR="000A21C3" w:rsidRDefault="000A21C3" w:rsidP="00892A14">
      <w:pPr>
        <w:spacing w:line="360" w:lineRule="auto"/>
        <w:ind w:firstLine="709"/>
        <w:jc w:val="both"/>
        <w:rPr>
          <w:sz w:val="28"/>
          <w:szCs w:val="28"/>
        </w:rPr>
      </w:pPr>
      <w:r>
        <w:rPr>
          <w:sz w:val="28"/>
          <w:szCs w:val="28"/>
        </w:rPr>
        <w:t>Действительно, у каждого человека во внешнем облике и во внутреннем строении есть много таких органов и особенностей, наличие которых можно объяснить не иначе, как унаследованием от животных предков, включая обезьян.</w:t>
      </w:r>
    </w:p>
    <w:p w:rsidR="0042601C" w:rsidRDefault="000A21C3" w:rsidP="00892A14">
      <w:pPr>
        <w:spacing w:line="360" w:lineRule="auto"/>
        <w:ind w:firstLine="709"/>
        <w:jc w:val="both"/>
        <w:rPr>
          <w:sz w:val="28"/>
          <w:szCs w:val="28"/>
        </w:rPr>
      </w:pPr>
      <w:r>
        <w:rPr>
          <w:sz w:val="28"/>
          <w:szCs w:val="28"/>
        </w:rPr>
        <w:t>На голове и теле человека есть волосы, как у млекопитающих. Пусть их мало на теле, но на голове до 100 и даже 150 тыс.</w:t>
      </w:r>
      <w:r w:rsidR="0042601C">
        <w:rPr>
          <w:sz w:val="28"/>
          <w:szCs w:val="28"/>
        </w:rPr>
        <w:t xml:space="preserve"> Кожные узоры на ладонях и подошвах человека поразительно похожи на обезьяньи. Человек и все названные животные с ногтями объединяются зоологами в </w:t>
      </w:r>
      <w:r w:rsidR="0042601C" w:rsidRPr="0042601C">
        <w:rPr>
          <w:sz w:val="28"/>
          <w:szCs w:val="28"/>
        </w:rPr>
        <w:t>одну группу млекопитающих, а именно в отряд приматов ( от лат. «примас»</w:t>
      </w:r>
      <w:r w:rsidR="0042601C">
        <w:rPr>
          <w:sz w:val="28"/>
          <w:szCs w:val="28"/>
        </w:rPr>
        <w:t xml:space="preserve"> - первенствующий). </w:t>
      </w:r>
    </w:p>
    <w:p w:rsidR="0042601C" w:rsidRDefault="0042601C" w:rsidP="00892A14">
      <w:pPr>
        <w:spacing w:line="360" w:lineRule="auto"/>
        <w:ind w:firstLine="709"/>
        <w:jc w:val="both"/>
        <w:rPr>
          <w:sz w:val="28"/>
          <w:szCs w:val="28"/>
        </w:rPr>
      </w:pPr>
      <w:r>
        <w:rPr>
          <w:sz w:val="28"/>
          <w:szCs w:val="28"/>
        </w:rPr>
        <w:t>У человека с крупными антропоидами – гориллой, шимпанзе и орангутаном</w:t>
      </w:r>
      <w:r w:rsidR="00D34DE9">
        <w:rPr>
          <w:sz w:val="28"/>
          <w:szCs w:val="28"/>
        </w:rPr>
        <w:t xml:space="preserve"> (см.рис.стр 5)</w:t>
      </w:r>
      <w:r>
        <w:rPr>
          <w:sz w:val="28"/>
          <w:szCs w:val="28"/>
        </w:rPr>
        <w:t xml:space="preserve"> наблюдается много общего и в процессе их жизненного цикла. После 8-9 месяцев внутриутробного развития, у антропоидов рождается детёныш весом, как правило, около 2 кг.</w:t>
      </w:r>
    </w:p>
    <w:p w:rsidR="0042601C" w:rsidRDefault="0042601C" w:rsidP="00892A14">
      <w:pPr>
        <w:spacing w:line="360" w:lineRule="auto"/>
        <w:ind w:firstLine="709"/>
        <w:jc w:val="both"/>
        <w:rPr>
          <w:sz w:val="28"/>
          <w:szCs w:val="28"/>
        </w:rPr>
      </w:pPr>
      <w:r>
        <w:rPr>
          <w:sz w:val="28"/>
          <w:szCs w:val="28"/>
        </w:rPr>
        <w:t>До 5-6 месяцев детёныш беспомощен и ещё долго питается молоком матери.</w:t>
      </w:r>
    </w:p>
    <w:p w:rsidR="0042601C" w:rsidRDefault="0042601C" w:rsidP="00892A14">
      <w:pPr>
        <w:spacing w:line="360" w:lineRule="auto"/>
        <w:ind w:firstLine="709"/>
        <w:jc w:val="both"/>
        <w:rPr>
          <w:sz w:val="28"/>
          <w:szCs w:val="28"/>
        </w:rPr>
      </w:pPr>
      <w:r>
        <w:rPr>
          <w:sz w:val="28"/>
          <w:szCs w:val="28"/>
        </w:rPr>
        <w:t>У него, как и у ребёнка, появляется 20 молочных зубов, которые к 12-15 годам заменяются 32 постоянными.</w:t>
      </w:r>
    </w:p>
    <w:p w:rsidR="00D23C52" w:rsidRDefault="0042601C" w:rsidP="00892A14">
      <w:pPr>
        <w:spacing w:line="360" w:lineRule="auto"/>
        <w:ind w:firstLine="709"/>
        <w:jc w:val="both"/>
        <w:rPr>
          <w:sz w:val="28"/>
          <w:szCs w:val="28"/>
        </w:rPr>
      </w:pPr>
      <w:r>
        <w:rPr>
          <w:sz w:val="28"/>
          <w:szCs w:val="28"/>
        </w:rPr>
        <w:t>Крупные антропоиды живут на воле до 40-50 лет. Но это ещё не всё. Несколько десятков лет назад французский учёный Ж.Труазье провёл 35 удачных опытов переливания крови от человека шимпанзе. Теперь известно свыше 200 экспериментов, которые подтвердили, что у человекообра</w:t>
      </w:r>
      <w:r w:rsidR="00D23C52">
        <w:rPr>
          <w:sz w:val="28"/>
          <w:szCs w:val="28"/>
        </w:rPr>
        <w:t>з</w:t>
      </w:r>
      <w:r>
        <w:rPr>
          <w:sz w:val="28"/>
          <w:szCs w:val="28"/>
        </w:rPr>
        <w:t xml:space="preserve">ных </w:t>
      </w:r>
      <w:r w:rsidR="00D23C52">
        <w:rPr>
          <w:sz w:val="28"/>
          <w:szCs w:val="28"/>
        </w:rPr>
        <w:t>обезьян те же,  присущие человеку четыре группы крови. У людей и антропоидов есть 18 общих видов наружных и внутренних паразитов, которые у других млекопитающих не встречаются. Это свидетельствует о тонком биохимическом родстве человека с обезьянами.</w:t>
      </w:r>
    </w:p>
    <w:p w:rsidR="00D23C52" w:rsidRDefault="00D23C52" w:rsidP="00892A14">
      <w:pPr>
        <w:spacing w:line="360" w:lineRule="auto"/>
        <w:ind w:firstLine="709"/>
        <w:jc w:val="both"/>
        <w:rPr>
          <w:sz w:val="28"/>
          <w:szCs w:val="28"/>
        </w:rPr>
      </w:pPr>
      <w:r>
        <w:rPr>
          <w:sz w:val="28"/>
          <w:szCs w:val="28"/>
        </w:rPr>
        <w:t>Ещё одна группа доказательств естественного, а не сверхъестественного, не божественного происхождения человека – рудиментарные, т.е. недоразвитые (остаточные) органы. Их в теле человека несколько десятков. К примеру, червеобразный отросток слепой кишки (аппендикс), форма и размер ушной раковины человека мало отличается от своих ближайших предков, но мышцы ушной раковины утратили способность двигать ушами.</w:t>
      </w:r>
    </w:p>
    <w:p w:rsidR="00D23C52" w:rsidRDefault="00D23C52" w:rsidP="00892A14">
      <w:pPr>
        <w:spacing w:line="360" w:lineRule="auto"/>
        <w:ind w:firstLine="709"/>
        <w:jc w:val="both"/>
        <w:rPr>
          <w:sz w:val="28"/>
          <w:szCs w:val="28"/>
        </w:rPr>
      </w:pPr>
      <w:r>
        <w:rPr>
          <w:sz w:val="28"/>
          <w:szCs w:val="28"/>
        </w:rPr>
        <w:t>Необходимо сказать и о случаях возврата к предкам, или атавизма («атавус» - отдалённый предок с лат.), в форме и строении различных органов. Самый яркий пример – рождение ребёнка с хвостом.</w:t>
      </w:r>
    </w:p>
    <w:p w:rsidR="001726BD" w:rsidRDefault="001726BD" w:rsidP="00892A14">
      <w:pPr>
        <w:spacing w:line="360" w:lineRule="auto"/>
        <w:ind w:firstLine="709"/>
        <w:jc w:val="both"/>
        <w:rPr>
          <w:sz w:val="28"/>
          <w:szCs w:val="28"/>
        </w:rPr>
      </w:pPr>
      <w:r>
        <w:rPr>
          <w:sz w:val="28"/>
          <w:szCs w:val="28"/>
        </w:rPr>
        <w:t>Таким образом, учение Дарвина о ближайшем родстве человека с антропоидами полностью подтверждается современной наукой.</w:t>
      </w:r>
      <w:r w:rsidR="00252509">
        <w:rPr>
          <w:sz w:val="28"/>
          <w:szCs w:val="28"/>
        </w:rPr>
        <w:t xml:space="preserve">  </w:t>
      </w:r>
    </w:p>
    <w:p w:rsidR="001726BD" w:rsidRDefault="00FA628C" w:rsidP="00D34DE9">
      <w:pPr>
        <w:spacing w:line="360" w:lineRule="auto"/>
        <w:ind w:firstLine="709"/>
        <w:jc w:val="center"/>
        <w:rPr>
          <w:sz w:val="28"/>
          <w:szCs w:val="28"/>
        </w:rPr>
      </w:pPr>
      <w:r>
        <w:rPr>
          <w:sz w:val="36"/>
          <w:szCs w:val="36"/>
        </w:rPr>
        <w:pict>
          <v:shape id="_x0000_i1029" type="#_x0000_t75" style="width:153pt;height:115.5pt">
            <v:imagedata r:id="rId9" o:title="Гиббон" grayscale="t"/>
          </v:shape>
        </w:pict>
      </w:r>
      <w:r>
        <w:rPr>
          <w:b/>
        </w:rPr>
        <w:pict>
          <v:shape id="_x0000_i1030" type="#_x0000_t75" style="width:153pt;height:115.5pt">
            <v:imagedata r:id="rId10" o:title="орангутан" grayscale="t"/>
          </v:shape>
        </w:pict>
      </w:r>
    </w:p>
    <w:p w:rsidR="001726BD" w:rsidRPr="00F3231D" w:rsidRDefault="00F3231D" w:rsidP="00F3231D">
      <w:pPr>
        <w:spacing w:line="360" w:lineRule="auto"/>
        <w:ind w:firstLine="709"/>
        <w:rPr>
          <w:b/>
        </w:rPr>
      </w:pPr>
      <w:r w:rsidRPr="00F3231D">
        <w:rPr>
          <w:b/>
        </w:rPr>
        <w:t xml:space="preserve">            </w:t>
      </w:r>
      <w:r>
        <w:rPr>
          <w:b/>
        </w:rPr>
        <w:t xml:space="preserve">      </w:t>
      </w:r>
      <w:r w:rsidR="00D34DE9">
        <w:rPr>
          <w:b/>
        </w:rPr>
        <w:t xml:space="preserve">                </w:t>
      </w:r>
      <w:r w:rsidRPr="00F3231D">
        <w:rPr>
          <w:b/>
        </w:rPr>
        <w:t>(Гиббон)</w:t>
      </w:r>
      <w:r w:rsidR="00A47D97">
        <w:rPr>
          <w:b/>
        </w:rPr>
        <w:t xml:space="preserve">                            (Ор</w:t>
      </w:r>
      <w:r>
        <w:rPr>
          <w:b/>
        </w:rPr>
        <w:t>ангутан)</w:t>
      </w:r>
    </w:p>
    <w:p w:rsidR="001726BD" w:rsidRDefault="00FA628C" w:rsidP="00D34DE9">
      <w:pPr>
        <w:spacing w:line="360" w:lineRule="auto"/>
        <w:ind w:firstLine="709"/>
        <w:jc w:val="center"/>
        <w:rPr>
          <w:sz w:val="28"/>
          <w:szCs w:val="28"/>
        </w:rPr>
      </w:pPr>
      <w:r>
        <w:rPr>
          <w:b/>
        </w:rPr>
        <w:pict>
          <v:shape id="_x0000_i1031" type="#_x0000_t75" style="width:138pt;height:135pt">
            <v:imagedata r:id="rId11" o:title="шимпанзе 1" grayscale="t"/>
          </v:shape>
        </w:pict>
      </w:r>
      <w:r>
        <w:rPr>
          <w:b/>
          <w:sz w:val="32"/>
          <w:szCs w:val="32"/>
        </w:rPr>
        <w:pict>
          <v:shape id="_x0000_i1032" type="#_x0000_t75" style="width:156.75pt;height:134.25pt">
            <v:imagedata r:id="rId12" o:title="мартышка Диана" grayscale="t"/>
          </v:shape>
        </w:pict>
      </w:r>
    </w:p>
    <w:p w:rsidR="001726BD" w:rsidRPr="00F3231D" w:rsidRDefault="00F3231D" w:rsidP="000A21C3">
      <w:pPr>
        <w:spacing w:line="360" w:lineRule="auto"/>
        <w:ind w:firstLine="709"/>
        <w:jc w:val="both"/>
        <w:rPr>
          <w:b/>
        </w:rPr>
      </w:pPr>
      <w:r>
        <w:rPr>
          <w:sz w:val="28"/>
          <w:szCs w:val="28"/>
        </w:rPr>
        <w:t xml:space="preserve">         </w:t>
      </w:r>
      <w:r w:rsidR="00D34DE9">
        <w:rPr>
          <w:sz w:val="28"/>
          <w:szCs w:val="28"/>
        </w:rPr>
        <w:t xml:space="preserve">                     </w:t>
      </w:r>
      <w:r w:rsidRPr="00F3231D">
        <w:rPr>
          <w:b/>
        </w:rPr>
        <w:t>(Шимпанзе)</w:t>
      </w:r>
      <w:r w:rsidR="00D34DE9">
        <w:rPr>
          <w:b/>
        </w:rPr>
        <w:t xml:space="preserve">                      (Мартышка Диана)</w:t>
      </w:r>
    </w:p>
    <w:p w:rsidR="001726BD" w:rsidRDefault="001726BD" w:rsidP="000A21C3">
      <w:pPr>
        <w:spacing w:line="360" w:lineRule="auto"/>
        <w:ind w:firstLine="709"/>
        <w:jc w:val="both"/>
        <w:rPr>
          <w:sz w:val="28"/>
          <w:szCs w:val="28"/>
        </w:rPr>
      </w:pPr>
    </w:p>
    <w:p w:rsidR="00C244E5" w:rsidRPr="0037765D" w:rsidRDefault="00B32328" w:rsidP="00D34DE9">
      <w:pPr>
        <w:spacing w:line="360" w:lineRule="auto"/>
        <w:jc w:val="center"/>
        <w:rPr>
          <w:b/>
          <w:sz w:val="32"/>
          <w:szCs w:val="32"/>
        </w:rPr>
      </w:pPr>
      <w:r>
        <w:rPr>
          <w:b/>
          <w:sz w:val="32"/>
          <w:szCs w:val="32"/>
        </w:rPr>
        <w:t xml:space="preserve">1. </w:t>
      </w:r>
      <w:r w:rsidR="001726BD" w:rsidRPr="006D7CC5">
        <w:rPr>
          <w:b/>
          <w:sz w:val="32"/>
          <w:szCs w:val="32"/>
        </w:rPr>
        <w:t>Ископаемые обезьяны – предки человека</w:t>
      </w:r>
    </w:p>
    <w:p w:rsidR="000F5065" w:rsidRDefault="000A26D5" w:rsidP="00892A14">
      <w:pPr>
        <w:spacing w:line="360" w:lineRule="auto"/>
        <w:ind w:firstLine="709"/>
        <w:jc w:val="both"/>
        <w:rPr>
          <w:sz w:val="28"/>
          <w:szCs w:val="28"/>
        </w:rPr>
      </w:pPr>
      <w:r w:rsidRPr="000A26D5">
        <w:rPr>
          <w:sz w:val="28"/>
          <w:szCs w:val="28"/>
        </w:rPr>
        <w:t>Свыше 10</w:t>
      </w:r>
      <w:r>
        <w:rPr>
          <w:sz w:val="28"/>
          <w:szCs w:val="28"/>
        </w:rPr>
        <w:t xml:space="preserve"> миллионов лет назад на материках Азии, Европы и Африки жило много разных человекообразных и низких обезьян.</w:t>
      </w:r>
      <w:r w:rsidR="0037765D">
        <w:rPr>
          <w:sz w:val="28"/>
          <w:szCs w:val="28"/>
        </w:rPr>
        <w:t xml:space="preserve"> Самые древние из узконосых обезьян, ещё близкие к примитивны приматам лемурам из семейства омомиид, найдены в эоценовых слоях восточного Алжира (около 40 млн. лет назад). По месту находки эту обезьяну назвали Биритией. Уже в следующем периоде – олигоцене на территории современного Египта и на</w:t>
      </w:r>
      <w:r w:rsidR="000F5065">
        <w:rPr>
          <w:sz w:val="28"/>
          <w:szCs w:val="28"/>
        </w:rPr>
        <w:t xml:space="preserve"> Аравийском полуострове существовали многочисленные узконосые обезьяны – </w:t>
      </w:r>
      <w:r w:rsidR="000F5065" w:rsidRPr="00041084">
        <w:rPr>
          <w:b/>
          <w:sz w:val="28"/>
          <w:szCs w:val="28"/>
        </w:rPr>
        <w:t>египтопитеки</w:t>
      </w:r>
      <w:r w:rsidR="000F5065">
        <w:rPr>
          <w:sz w:val="28"/>
          <w:szCs w:val="28"/>
        </w:rPr>
        <w:t xml:space="preserve"> и близкие роды. Это были ещё низшие обезьяны, многие из них широко распространились по Азии. Ещё раньше приматы попали в Новый Свет, вероятно, переплыв на плотах из унесённых бурями деревьев Атлантический океан, в то время узкий, не превышавший по ширине современного Средиземного моря (Американский материк тогда ещё не успел сместиться на запад).</w:t>
      </w:r>
    </w:p>
    <w:p w:rsidR="006D7CC5" w:rsidRPr="004B65CF" w:rsidRDefault="005C38F7" w:rsidP="004B65CF">
      <w:pPr>
        <w:spacing w:line="360" w:lineRule="auto"/>
        <w:jc w:val="both"/>
        <w:rPr>
          <w:i/>
          <w:sz w:val="28"/>
          <w:szCs w:val="28"/>
        </w:rPr>
      </w:pPr>
      <w:r>
        <w:rPr>
          <w:sz w:val="28"/>
          <w:szCs w:val="28"/>
        </w:rPr>
        <w:t xml:space="preserve">В интервале 20-9 млн. лет. назад найдено много остатков человекообразных обезьян. Ещё в прошлом веке из миоценовых слоёв Европы первым был описан </w:t>
      </w:r>
      <w:r w:rsidR="0051772B" w:rsidRPr="00041084">
        <w:rPr>
          <w:b/>
          <w:sz w:val="28"/>
          <w:szCs w:val="28"/>
        </w:rPr>
        <w:t>дриопитек</w:t>
      </w:r>
      <w:r w:rsidR="0051772B" w:rsidRPr="0051772B">
        <w:rPr>
          <w:i/>
          <w:sz w:val="28"/>
          <w:szCs w:val="28"/>
        </w:rPr>
        <w:t xml:space="preserve"> </w:t>
      </w:r>
      <w:r>
        <w:rPr>
          <w:i/>
          <w:sz w:val="28"/>
          <w:szCs w:val="28"/>
        </w:rPr>
        <w:t>(</w:t>
      </w:r>
      <w:r w:rsidR="000A26D5">
        <w:rPr>
          <w:sz w:val="28"/>
          <w:szCs w:val="28"/>
        </w:rPr>
        <w:t>от греч. слов и «дрис» - дерево, «питекос» - обезьяна). При передвижении по деревьям эти обезьяны цеплялись за ветви, подвешиваясь к ним руками, туловище при этом находилось в отвесном положении, а ноги были поджаты.</w:t>
      </w:r>
      <w:r>
        <w:rPr>
          <w:sz w:val="28"/>
          <w:szCs w:val="28"/>
        </w:rPr>
        <w:t xml:space="preserve"> У дриопитековых были особенности, позволявшие им идти по пути антропогенеза:</w:t>
      </w:r>
      <w:r w:rsidR="0051772B" w:rsidRPr="0051772B">
        <w:rPr>
          <w:sz w:val="28"/>
          <w:szCs w:val="28"/>
        </w:rPr>
        <w:t xml:space="preserve"> </w:t>
      </w:r>
      <w:r w:rsidR="0051772B">
        <w:rPr>
          <w:sz w:val="28"/>
          <w:szCs w:val="28"/>
        </w:rPr>
        <w:t>высокое развитие центральной нервной системы, хорошее цветное бинокулярное зрение и хватательные конечности – не только передние, но и задние.</w:t>
      </w:r>
      <w:r>
        <w:rPr>
          <w:sz w:val="28"/>
          <w:szCs w:val="28"/>
        </w:rPr>
        <w:t xml:space="preserve"> </w:t>
      </w:r>
      <w:r w:rsidR="000A26D5">
        <w:rPr>
          <w:sz w:val="28"/>
          <w:szCs w:val="28"/>
        </w:rPr>
        <w:t>Способность к передвижению на двух ногах, или к прямохождению, очень пригодилась предкам</w:t>
      </w:r>
      <w:r w:rsidR="00823556">
        <w:rPr>
          <w:sz w:val="28"/>
          <w:szCs w:val="28"/>
        </w:rPr>
        <w:t xml:space="preserve"> человека, когда на Земле стал сильно меняться климат.</w:t>
      </w:r>
      <w:r w:rsidR="004B65CF">
        <w:rPr>
          <w:i/>
          <w:sz w:val="28"/>
          <w:szCs w:val="28"/>
        </w:rPr>
        <w:t xml:space="preserve"> </w:t>
      </w:r>
      <w:r w:rsidR="00823556">
        <w:rPr>
          <w:sz w:val="28"/>
          <w:szCs w:val="28"/>
        </w:rPr>
        <w:t>Великий русский физиолог И. Павлов выделял обезьян среди др. животных. Благодаря 4 хватательным конечностям у обезьян складываются более разнообразные взаимоотношения с окружающей средой. Это, в свою</w:t>
      </w:r>
      <w:r w:rsidR="0077472A">
        <w:rPr>
          <w:sz w:val="28"/>
          <w:szCs w:val="28"/>
        </w:rPr>
        <w:t xml:space="preserve"> </w:t>
      </w:r>
      <w:r w:rsidR="00823556">
        <w:rPr>
          <w:sz w:val="28"/>
          <w:szCs w:val="28"/>
        </w:rPr>
        <w:t>очередь, развивает мышечное чувство, осязание, зрение: обезьяны видят предметы в объёме и цвете.</w:t>
      </w:r>
      <w:r w:rsidR="00032E7D">
        <w:rPr>
          <w:sz w:val="28"/>
          <w:szCs w:val="28"/>
        </w:rPr>
        <w:t xml:space="preserve"> (см.1, стр.57)</w:t>
      </w:r>
      <w:r w:rsidR="004B65CF">
        <w:rPr>
          <w:sz w:val="28"/>
          <w:szCs w:val="28"/>
        </w:rPr>
        <w:t xml:space="preserve"> </w:t>
      </w:r>
      <w:r w:rsidR="00823556">
        <w:rPr>
          <w:sz w:val="28"/>
          <w:szCs w:val="28"/>
        </w:rPr>
        <w:t xml:space="preserve">Среди более развитых обезьян, вроде южноафриканских или восточноафриканских </w:t>
      </w:r>
      <w:r w:rsidR="00823556" w:rsidRPr="00041084">
        <w:rPr>
          <w:b/>
          <w:sz w:val="28"/>
          <w:szCs w:val="28"/>
        </w:rPr>
        <w:t>австралопитеков</w:t>
      </w:r>
      <w:r w:rsidR="00823556" w:rsidRPr="0037765D">
        <w:rPr>
          <w:i/>
          <w:sz w:val="28"/>
          <w:szCs w:val="28"/>
        </w:rPr>
        <w:t xml:space="preserve"> </w:t>
      </w:r>
      <w:r w:rsidR="00823556">
        <w:rPr>
          <w:sz w:val="28"/>
          <w:szCs w:val="28"/>
        </w:rPr>
        <w:t>(от лат. «австралис» - южный и греч. «питекос» - обезьяны) была, очевидно, та порода человекообразных, о которой</w:t>
      </w:r>
      <w:r w:rsidR="006D7CC5">
        <w:rPr>
          <w:sz w:val="28"/>
          <w:szCs w:val="28"/>
        </w:rPr>
        <w:t xml:space="preserve"> Ф.Энгельс говорил, что она «далеко превосходила все прочие смышленостью и приспособляемостью</w:t>
      </w:r>
      <w:r w:rsidR="008E48F0">
        <w:rPr>
          <w:sz w:val="28"/>
          <w:szCs w:val="28"/>
        </w:rPr>
        <w:t>»</w:t>
      </w:r>
      <w:r w:rsidR="006D7CC5">
        <w:rPr>
          <w:sz w:val="28"/>
          <w:szCs w:val="28"/>
        </w:rPr>
        <w:t>.</w:t>
      </w:r>
      <w:r w:rsidR="0051772B">
        <w:rPr>
          <w:sz w:val="28"/>
          <w:szCs w:val="28"/>
        </w:rPr>
        <w:t xml:space="preserve"> Термин «австралапитек ввёл английский анатом Р.Дарт, нашедший в 1924 г. на территории ЮАР череп шестилетнего детёныша этой полуобезьяны получеловека. После находки Дарта останки австралопитеков в большом количестве были найдены не только в южной, но и Центральной Африке. Австралопитек Дарта</w:t>
      </w:r>
      <w:r w:rsidR="00AF69A1">
        <w:rPr>
          <w:sz w:val="28"/>
          <w:szCs w:val="28"/>
        </w:rPr>
        <w:t xml:space="preserve"> жил поздно – около миллиона лет назад и потому не мог рассчитывать на роль нашего предка. Сейчас время становления австралопитеков относят к периоду от 9 до 5 млн. лет назад. Эти обезьяны были прямоходящими. Для чего они высвободили руки? Наиболее подходящее объяснение: австралопитеки уже пользовались орудиями: палками, дубинами, камнями, крупными костями антилоп. </w:t>
      </w:r>
      <w:r w:rsidR="006D7CC5">
        <w:rPr>
          <w:sz w:val="28"/>
          <w:szCs w:val="28"/>
        </w:rPr>
        <w:t xml:space="preserve"> Но австралопитеки были предлюдьми, т.к. их орудия ещё не обладали достаточным постоянством формы типа человеческих и поверхность их черепа гладкая, как и у всех человекообразных обезьян.</w:t>
      </w:r>
      <w:r w:rsidR="00AF69A1">
        <w:rPr>
          <w:sz w:val="28"/>
          <w:szCs w:val="28"/>
        </w:rPr>
        <w:t xml:space="preserve"> </w:t>
      </w:r>
      <w:r w:rsidR="004B65CF">
        <w:rPr>
          <w:sz w:val="28"/>
          <w:szCs w:val="28"/>
        </w:rPr>
        <w:t xml:space="preserve"> </w:t>
      </w:r>
      <w:r w:rsidR="006D7CC5">
        <w:rPr>
          <w:sz w:val="28"/>
          <w:szCs w:val="28"/>
        </w:rPr>
        <w:t xml:space="preserve">А к виду древнейших людей относятся </w:t>
      </w:r>
      <w:r w:rsidR="006D7CC5" w:rsidRPr="00041084">
        <w:rPr>
          <w:b/>
          <w:sz w:val="28"/>
          <w:szCs w:val="28"/>
        </w:rPr>
        <w:t>питекантропы</w:t>
      </w:r>
      <w:r w:rsidR="006D7CC5">
        <w:rPr>
          <w:sz w:val="28"/>
          <w:szCs w:val="28"/>
        </w:rPr>
        <w:t>, т.к. они стали регулярно изготовлять орудия, правильно их испо</w:t>
      </w:r>
      <w:r w:rsidR="004B65CF">
        <w:rPr>
          <w:sz w:val="28"/>
          <w:szCs w:val="28"/>
        </w:rPr>
        <w:t xml:space="preserve">льзовать при добывании пищи и в </w:t>
      </w:r>
      <w:r w:rsidR="006D7CC5">
        <w:rPr>
          <w:sz w:val="28"/>
          <w:szCs w:val="28"/>
        </w:rPr>
        <w:t>обороне от врагов.</w:t>
      </w:r>
      <w:r w:rsidR="004B65CF" w:rsidRPr="004B65CF">
        <w:rPr>
          <w:b/>
          <w:sz w:val="32"/>
          <w:szCs w:val="32"/>
        </w:rPr>
        <w:t xml:space="preserve"> </w:t>
      </w:r>
    </w:p>
    <w:p w:rsidR="006D7CC5" w:rsidRPr="004B65CF" w:rsidRDefault="004B65CF" w:rsidP="004B65CF">
      <w:pPr>
        <w:spacing w:line="360" w:lineRule="auto"/>
        <w:ind w:firstLine="709"/>
        <w:jc w:val="center"/>
        <w:rPr>
          <w:b/>
        </w:rPr>
      </w:pPr>
      <w:r w:rsidRPr="004B65CF">
        <w:rPr>
          <w:b/>
        </w:rPr>
        <w:t>(Австролопитек)</w:t>
      </w:r>
    </w:p>
    <w:p w:rsidR="004B65CF" w:rsidRDefault="00FA628C" w:rsidP="004B65CF">
      <w:pPr>
        <w:spacing w:line="360" w:lineRule="auto"/>
        <w:ind w:firstLine="709"/>
        <w:jc w:val="center"/>
        <w:rPr>
          <w:sz w:val="28"/>
          <w:szCs w:val="28"/>
        </w:rPr>
      </w:pPr>
      <w:r>
        <w:rPr>
          <w:b/>
          <w:sz w:val="32"/>
          <w:szCs w:val="32"/>
        </w:rPr>
        <w:pict>
          <v:shape id="_x0000_i1033" type="#_x0000_t75" style="width:165pt;height:235.5pt">
            <v:imagedata r:id="rId13" o:title="австралопитек"/>
          </v:shape>
        </w:pict>
      </w:r>
    </w:p>
    <w:p w:rsidR="001C01D9" w:rsidRPr="004B65CF" w:rsidRDefault="00B32328" w:rsidP="004B65CF">
      <w:pPr>
        <w:spacing w:line="360" w:lineRule="auto"/>
        <w:ind w:firstLine="709"/>
        <w:jc w:val="center"/>
        <w:rPr>
          <w:sz w:val="28"/>
          <w:szCs w:val="28"/>
        </w:rPr>
      </w:pPr>
      <w:r>
        <w:rPr>
          <w:b/>
          <w:sz w:val="32"/>
          <w:szCs w:val="32"/>
        </w:rPr>
        <w:t xml:space="preserve">2. </w:t>
      </w:r>
      <w:r w:rsidR="006D7CC5" w:rsidRPr="006D7CC5">
        <w:rPr>
          <w:b/>
          <w:sz w:val="32"/>
          <w:szCs w:val="32"/>
        </w:rPr>
        <w:t>Формирование человека</w:t>
      </w:r>
    </w:p>
    <w:p w:rsidR="006D7CC5" w:rsidRDefault="006D7CC5" w:rsidP="006D7CC5">
      <w:pPr>
        <w:jc w:val="center"/>
        <w:rPr>
          <w:b/>
          <w:sz w:val="32"/>
          <w:szCs w:val="32"/>
        </w:rPr>
      </w:pPr>
    </w:p>
    <w:p w:rsidR="00D83943" w:rsidRDefault="006D7CC5" w:rsidP="00892A14">
      <w:pPr>
        <w:spacing w:line="360" w:lineRule="auto"/>
        <w:ind w:firstLine="709"/>
        <w:jc w:val="both"/>
        <w:rPr>
          <w:sz w:val="28"/>
          <w:szCs w:val="28"/>
        </w:rPr>
      </w:pPr>
      <w:r>
        <w:rPr>
          <w:sz w:val="28"/>
          <w:szCs w:val="28"/>
        </w:rPr>
        <w:t xml:space="preserve">Древнейшие люди, или иначе </w:t>
      </w:r>
      <w:r w:rsidRPr="00041084">
        <w:rPr>
          <w:b/>
          <w:sz w:val="28"/>
          <w:szCs w:val="28"/>
        </w:rPr>
        <w:t xml:space="preserve">архантропы </w:t>
      </w:r>
      <w:r w:rsidR="00A47D97">
        <w:rPr>
          <w:sz w:val="28"/>
          <w:szCs w:val="28"/>
        </w:rPr>
        <w:t>(от греч. «архайос» - древнейший</w:t>
      </w:r>
      <w:r>
        <w:rPr>
          <w:sz w:val="28"/>
          <w:szCs w:val="28"/>
        </w:rPr>
        <w:t>, «антропос» - человек) жили первобытными стадами.</w:t>
      </w:r>
      <w:r w:rsidR="00D83943">
        <w:rPr>
          <w:sz w:val="28"/>
          <w:szCs w:val="28"/>
        </w:rPr>
        <w:t xml:space="preserve"> Жили архантропы во всём Старом Свете, исключая, возможно лишь самые северные области, в Америку и Австралию проникнуть не могли. </w:t>
      </w:r>
    </w:p>
    <w:p w:rsidR="00722F3C" w:rsidRDefault="006A324C" w:rsidP="00892A14">
      <w:pPr>
        <w:spacing w:line="360" w:lineRule="auto"/>
        <w:ind w:firstLine="709"/>
        <w:jc w:val="both"/>
        <w:rPr>
          <w:sz w:val="28"/>
          <w:szCs w:val="28"/>
        </w:rPr>
      </w:pPr>
      <w:r>
        <w:rPr>
          <w:sz w:val="28"/>
          <w:szCs w:val="28"/>
        </w:rPr>
        <w:t xml:space="preserve">По сравнению с австралопитеками архантропы были более развиты. Мозг их составлял 750,900 и даже 1300-1400 см3. Увеличение мозга было связано не только с общим развитием, но и с большим, чем у австралопитеков, ростом. </w:t>
      </w:r>
      <w:r w:rsidR="006D7CC5">
        <w:rPr>
          <w:sz w:val="28"/>
          <w:szCs w:val="28"/>
        </w:rPr>
        <w:t xml:space="preserve">На трудовой основе </w:t>
      </w:r>
      <w:r w:rsidR="009D72DC">
        <w:rPr>
          <w:sz w:val="28"/>
          <w:szCs w:val="28"/>
        </w:rPr>
        <w:t xml:space="preserve">в первобытных сообществах постепенно формировался звуковой язык. Но разумеется он был самым простым и примитивным. Лишь через сотни тысячелетий он смог превратиться в членораздельную речь. Труд и речь благоприятно влияли на развитие головного мозга. Они были двумя главными причинами того, что животные превращалось в социальное трудящееся существо – в человека. Исследуя влияние природы и общества на человека Ф.Энгельс на основе эволюционной теории Ч.Дарвина и учения К.Маркса в своей работе создал </w:t>
      </w:r>
      <w:r w:rsidR="004B65CF">
        <w:rPr>
          <w:sz w:val="28"/>
          <w:szCs w:val="28"/>
        </w:rPr>
        <w:t xml:space="preserve"> </w:t>
      </w:r>
      <w:r w:rsidR="00252509">
        <w:rPr>
          <w:sz w:val="28"/>
          <w:szCs w:val="28"/>
        </w:rPr>
        <w:t>«генезис» - происхождение). В её основе лежит глубокая идея о том, что именно трудовая деятельность сформировала человека. Можно сказать, что труд создал самого человека.</w:t>
      </w:r>
      <w:r w:rsidR="009B0075" w:rsidRPr="009B0075">
        <w:rPr>
          <w:color w:val="000000"/>
        </w:rPr>
        <w:t xml:space="preserve"> </w:t>
      </w:r>
      <w:r w:rsidR="009B0075" w:rsidRPr="009B0075">
        <w:rPr>
          <w:color w:val="000000"/>
          <w:sz w:val="28"/>
          <w:szCs w:val="28"/>
        </w:rPr>
        <w:t>1949 году, благодаря находке близ Пекина, 40 индивидуумов древнейших людей вместе с их каменными орудиями (получивших название синантропов</w:t>
      </w:r>
      <w:r w:rsidR="009B0075" w:rsidRPr="009B0075">
        <w:rPr>
          <w:sz w:val="28"/>
          <w:szCs w:val="28"/>
        </w:rPr>
        <w:t xml:space="preserve"> </w:t>
      </w:r>
      <w:r w:rsidR="009B0075">
        <w:rPr>
          <w:sz w:val="28"/>
          <w:szCs w:val="28"/>
        </w:rPr>
        <w:t>от лат. «синиус» китайский</w:t>
      </w:r>
      <w:r w:rsidR="009B0075" w:rsidRPr="009B0075">
        <w:rPr>
          <w:color w:val="000000"/>
          <w:sz w:val="28"/>
          <w:szCs w:val="28"/>
        </w:rPr>
        <w:t>) ученые согласились с тем, что именно древнейшие люди являлись промежуточным “недостающим звеном” в родословной человека.</w:t>
      </w:r>
      <w:r w:rsidR="009B0075" w:rsidRPr="009B0075">
        <w:rPr>
          <w:sz w:val="28"/>
          <w:szCs w:val="28"/>
        </w:rPr>
        <w:t xml:space="preserve"> </w:t>
      </w:r>
      <w:r w:rsidR="009B0075">
        <w:rPr>
          <w:sz w:val="28"/>
          <w:szCs w:val="28"/>
        </w:rPr>
        <w:t>В одной из пещер были найдены черепа  и кости этих древнейших людей, которые жили здесь несколько столетий подряд</w:t>
      </w:r>
      <w:r w:rsidR="00722F3C">
        <w:rPr>
          <w:sz w:val="28"/>
          <w:szCs w:val="28"/>
        </w:rPr>
        <w:t>.</w:t>
      </w:r>
      <w:r w:rsidR="00722F3C" w:rsidRPr="00722F3C">
        <w:rPr>
          <w:sz w:val="28"/>
          <w:szCs w:val="28"/>
        </w:rPr>
        <w:t xml:space="preserve"> </w:t>
      </w:r>
      <w:r w:rsidR="00722F3C">
        <w:rPr>
          <w:sz w:val="28"/>
          <w:szCs w:val="28"/>
        </w:rPr>
        <w:t xml:space="preserve">Рост мужчин достигал 1,63 см, женщин 1,52 см. Их головной мозг был больше, чем у крупных обезьян, но меньше, чем у древних людей: его объём составляет 915-1225 см3. </w:t>
      </w:r>
      <w:r w:rsidR="00722F3C" w:rsidRPr="00041084">
        <w:rPr>
          <w:b/>
          <w:sz w:val="28"/>
          <w:szCs w:val="28"/>
        </w:rPr>
        <w:t xml:space="preserve">Синантропы </w:t>
      </w:r>
      <w:r w:rsidR="00722F3C">
        <w:rPr>
          <w:sz w:val="28"/>
          <w:szCs w:val="28"/>
        </w:rPr>
        <w:t>уже знали огонь, поддерживали его: может быть, они умели его добывать.</w:t>
      </w:r>
    </w:p>
    <w:p w:rsidR="00722F3C" w:rsidRDefault="00722F3C" w:rsidP="00892A14">
      <w:pPr>
        <w:spacing w:line="360" w:lineRule="auto"/>
        <w:ind w:firstLine="709"/>
        <w:jc w:val="both"/>
        <w:rPr>
          <w:sz w:val="28"/>
          <w:szCs w:val="28"/>
        </w:rPr>
      </w:pPr>
      <w:r>
        <w:rPr>
          <w:sz w:val="28"/>
          <w:szCs w:val="28"/>
        </w:rPr>
        <w:t>Овладение огнём – огромное достижение древнейших людей. Оно помогло древнейшим людям преодолеть многие трудности существования, особенно в период наступившей в дальнейшем суровой ледниковой эпохи.</w:t>
      </w:r>
    </w:p>
    <w:p w:rsidR="00722F3C" w:rsidRDefault="00FA628C" w:rsidP="00892A14">
      <w:pPr>
        <w:pStyle w:val="1"/>
        <w:spacing w:line="360" w:lineRule="auto"/>
        <w:ind w:firstLine="709"/>
        <w:jc w:val="both"/>
        <w:rPr>
          <w:sz w:val="28"/>
          <w:szCs w:val="28"/>
        </w:rPr>
      </w:pPr>
      <w:r>
        <w:rPr>
          <w:noProof/>
        </w:rPr>
        <w:pict>
          <v:shape id="_x0000_s1032" type="#_x0000_t75" style="position:absolute;left:0;text-align:left;margin-left:0;margin-top:4.55pt;width:108pt;height:138pt;z-index:251658240;mso-position-horizontal:left" o:allowoverlap="f">
            <v:imagedata r:id="rId14" o:title="неандерталец" grayscale="t"/>
            <w10:wrap type="square"/>
          </v:shape>
        </w:pict>
      </w:r>
      <w:r w:rsidR="00722F3C">
        <w:rPr>
          <w:snapToGrid/>
          <w:color w:val="000000"/>
          <w:szCs w:val="24"/>
        </w:rPr>
        <w:t xml:space="preserve">  </w:t>
      </w:r>
      <w:r w:rsidR="00544BB4">
        <w:rPr>
          <w:sz w:val="28"/>
          <w:szCs w:val="28"/>
        </w:rPr>
        <w:t>К древним людям, или</w:t>
      </w:r>
      <w:r w:rsidR="008E48F0">
        <w:rPr>
          <w:sz w:val="28"/>
          <w:szCs w:val="28"/>
        </w:rPr>
        <w:t xml:space="preserve"> </w:t>
      </w:r>
      <w:r w:rsidR="008E48F0" w:rsidRPr="00041084">
        <w:rPr>
          <w:b/>
          <w:sz w:val="28"/>
          <w:szCs w:val="28"/>
        </w:rPr>
        <w:t>пале</w:t>
      </w:r>
      <w:r w:rsidR="00134E12" w:rsidRPr="00041084">
        <w:rPr>
          <w:b/>
          <w:sz w:val="28"/>
          <w:szCs w:val="28"/>
        </w:rPr>
        <w:t>а</w:t>
      </w:r>
      <w:r w:rsidR="00544BB4" w:rsidRPr="00041084">
        <w:rPr>
          <w:b/>
          <w:sz w:val="28"/>
          <w:szCs w:val="28"/>
        </w:rPr>
        <w:t xml:space="preserve">нтропам </w:t>
      </w:r>
      <w:r w:rsidR="00544BB4">
        <w:rPr>
          <w:sz w:val="28"/>
          <w:szCs w:val="28"/>
        </w:rPr>
        <w:t>(от греч. «палайос</w:t>
      </w:r>
      <w:r w:rsidR="00134E12">
        <w:rPr>
          <w:sz w:val="28"/>
          <w:szCs w:val="28"/>
        </w:rPr>
        <w:t xml:space="preserve">» - древний), относят </w:t>
      </w:r>
      <w:r w:rsidR="00134E12" w:rsidRPr="00041084">
        <w:rPr>
          <w:b/>
          <w:sz w:val="28"/>
          <w:szCs w:val="28"/>
        </w:rPr>
        <w:t>неандертальцев</w:t>
      </w:r>
      <w:r w:rsidR="00134E12">
        <w:rPr>
          <w:sz w:val="28"/>
          <w:szCs w:val="28"/>
        </w:rPr>
        <w:t>.</w:t>
      </w:r>
      <w:r w:rsidR="00D34DE9">
        <w:rPr>
          <w:sz w:val="28"/>
          <w:szCs w:val="28"/>
        </w:rPr>
        <w:t xml:space="preserve"> (см.рис.)</w:t>
      </w:r>
      <w:r w:rsidR="00134E12">
        <w:rPr>
          <w:sz w:val="28"/>
          <w:szCs w:val="28"/>
        </w:rPr>
        <w:t xml:space="preserve"> </w:t>
      </w:r>
      <w:r w:rsidR="00252509">
        <w:rPr>
          <w:sz w:val="28"/>
          <w:szCs w:val="28"/>
        </w:rPr>
        <w:t xml:space="preserve">  </w:t>
      </w:r>
      <w:r w:rsidR="008E48F0" w:rsidRPr="008E48F0">
        <w:rPr>
          <w:sz w:val="28"/>
          <w:szCs w:val="28"/>
        </w:rPr>
        <w:t>Самый близкий родственник человека был открыт в 1856 г. в местечке Неадерталь возле Дюссельдорфа. Рабочие, нашедшие пещеру со странными черепами и большими костями, решили, что это останки пещерного медведя, и даже не предполагали, какие жаркие споры вызовет их находка. Эти кости, а также кости, найденные позже на севере Англии, на востоке Узбекистана и на юге Израиля, были останками предка человека, получившего название неандерталец, – примитивный человек, живший от 200 000 до 27 000 лет назад. Неандерталец делал примитивные орудия, раскрашивал тело узорами, имел религиозные представления и похоронные ритуалы.</w:t>
      </w:r>
      <w:r w:rsidR="00032E7D">
        <w:rPr>
          <w:sz w:val="28"/>
          <w:szCs w:val="28"/>
        </w:rPr>
        <w:t xml:space="preserve"> (см.2, стр.78)</w:t>
      </w:r>
    </w:p>
    <w:p w:rsidR="005C642C" w:rsidRDefault="00722F3C" w:rsidP="00892A14">
      <w:pPr>
        <w:pStyle w:val="1"/>
        <w:spacing w:line="360" w:lineRule="auto"/>
        <w:ind w:firstLine="709"/>
        <w:jc w:val="both"/>
        <w:rPr>
          <w:sz w:val="28"/>
          <w:szCs w:val="28"/>
        </w:rPr>
      </w:pPr>
      <w:r>
        <w:rPr>
          <w:sz w:val="28"/>
          <w:szCs w:val="28"/>
        </w:rPr>
        <w:t>Это были люди среднего и невысокого роста, но с мощными костями и, видимо, невероятно сильные, атлетического строения. Черепа их имели ещё обезьяньи черты – у них не было подбородочного выступа, и</w:t>
      </w:r>
      <w:r w:rsidR="005C642C">
        <w:rPr>
          <w:sz w:val="28"/>
          <w:szCs w:val="28"/>
        </w:rPr>
        <w:t>м</w:t>
      </w:r>
      <w:r>
        <w:rPr>
          <w:sz w:val="28"/>
          <w:szCs w:val="28"/>
        </w:rPr>
        <w:t>елся мощный</w:t>
      </w:r>
      <w:r w:rsidR="005C642C">
        <w:rPr>
          <w:sz w:val="28"/>
          <w:szCs w:val="28"/>
        </w:rPr>
        <w:t xml:space="preserve"> надглазничный валик и покатый лоб. Но мозг за этим лбом не уступал современному, в среднем был даже больше, хотя лобные и ви</w:t>
      </w:r>
      <w:r w:rsidR="00A77BCE">
        <w:rPr>
          <w:sz w:val="28"/>
          <w:szCs w:val="28"/>
        </w:rPr>
        <w:t>с</w:t>
      </w:r>
      <w:r w:rsidR="005C642C">
        <w:rPr>
          <w:sz w:val="28"/>
          <w:szCs w:val="28"/>
        </w:rPr>
        <w:t>очные его доли были обычно менее развиты.</w:t>
      </w:r>
    </w:p>
    <w:p w:rsidR="00A77BCE" w:rsidRDefault="00A77BCE" w:rsidP="00892A14">
      <w:pPr>
        <w:pStyle w:val="1"/>
        <w:spacing w:line="360" w:lineRule="auto"/>
        <w:ind w:firstLine="709"/>
        <w:jc w:val="both"/>
        <w:rPr>
          <w:sz w:val="28"/>
          <w:szCs w:val="28"/>
        </w:rPr>
      </w:pPr>
      <w:r>
        <w:rPr>
          <w:sz w:val="28"/>
          <w:szCs w:val="28"/>
        </w:rPr>
        <w:t>Палеа</w:t>
      </w:r>
      <w:r w:rsidR="005C642C">
        <w:rPr>
          <w:sz w:val="28"/>
          <w:szCs w:val="28"/>
        </w:rPr>
        <w:t>нтропы создали новую индустрию камня и так называемую культуру скребел и наконечников, широко пользовались огнём, были искусными и смелыми охотниками на самых крупных зверей.</w:t>
      </w:r>
    </w:p>
    <w:p w:rsidR="00A77BCE" w:rsidRDefault="00A77BCE" w:rsidP="00892A14">
      <w:pPr>
        <w:pStyle w:val="1"/>
        <w:spacing w:line="360" w:lineRule="auto"/>
        <w:ind w:firstLine="709"/>
        <w:jc w:val="both"/>
        <w:rPr>
          <w:sz w:val="28"/>
          <w:szCs w:val="28"/>
        </w:rPr>
      </w:pPr>
      <w:r>
        <w:rPr>
          <w:sz w:val="28"/>
          <w:szCs w:val="28"/>
        </w:rPr>
        <w:t>Несмотря на звероподобные черты, палеантропы думали не только о том как выжить. Они уже хоронили своих близких, украшая могилы рогами горного козла и даже цветами. Было у них что-то вроде культа пещерного медведя: во многих пещерах Европы нашли сотни черепов и длинных костей, аккуратно сложенных в ниши и «ящики» из каменных плит.</w:t>
      </w:r>
    </w:p>
    <w:p w:rsidR="0077472A" w:rsidRPr="00A17130" w:rsidRDefault="00A77BCE" w:rsidP="00892A14">
      <w:pPr>
        <w:pStyle w:val="1"/>
        <w:spacing w:line="360" w:lineRule="auto"/>
        <w:jc w:val="both"/>
        <w:rPr>
          <w:b/>
          <w:sz w:val="28"/>
          <w:szCs w:val="28"/>
        </w:rPr>
      </w:pPr>
      <w:r w:rsidRPr="0077472A">
        <w:rPr>
          <w:sz w:val="28"/>
          <w:szCs w:val="28"/>
        </w:rPr>
        <w:t xml:space="preserve">Палеантропы были вытеснены людьми современного типа – </w:t>
      </w:r>
      <w:r w:rsidRPr="00A17130">
        <w:rPr>
          <w:b/>
          <w:sz w:val="28"/>
          <w:szCs w:val="28"/>
        </w:rPr>
        <w:t>неоантропы.</w:t>
      </w:r>
      <w:r w:rsidR="005C642C" w:rsidRPr="00A17130">
        <w:rPr>
          <w:b/>
          <w:sz w:val="28"/>
          <w:szCs w:val="28"/>
        </w:rPr>
        <w:t xml:space="preserve">  </w:t>
      </w:r>
      <w:r w:rsidR="008E48F0" w:rsidRPr="00A17130">
        <w:rPr>
          <w:b/>
          <w:sz w:val="28"/>
          <w:szCs w:val="28"/>
        </w:rPr>
        <w:t xml:space="preserve"> </w:t>
      </w:r>
    </w:p>
    <w:p w:rsidR="006D7ED9" w:rsidRPr="00A17130" w:rsidRDefault="006D7ED9" w:rsidP="00892A14">
      <w:pPr>
        <w:pStyle w:val="1"/>
        <w:spacing w:line="360" w:lineRule="auto"/>
        <w:ind w:firstLine="709"/>
        <w:jc w:val="both"/>
        <w:rPr>
          <w:b/>
          <w:sz w:val="28"/>
          <w:szCs w:val="28"/>
        </w:rPr>
      </w:pPr>
      <w:r>
        <w:rPr>
          <w:sz w:val="28"/>
          <w:szCs w:val="28"/>
        </w:rPr>
        <w:t xml:space="preserve">38 – 48 тыс. лет назад палеантропов, выделившихся в подвид человек разумный неандертальский, сменил другой подвид – человек разумный. Иногда людей современного типа называют </w:t>
      </w:r>
      <w:r w:rsidRPr="00A17130">
        <w:rPr>
          <w:b/>
          <w:sz w:val="28"/>
          <w:szCs w:val="28"/>
        </w:rPr>
        <w:t>сапиентными</w:t>
      </w:r>
      <w:r>
        <w:rPr>
          <w:sz w:val="28"/>
          <w:szCs w:val="28"/>
        </w:rPr>
        <w:t xml:space="preserve"> или просто </w:t>
      </w:r>
      <w:r w:rsidRPr="00A17130">
        <w:rPr>
          <w:b/>
          <w:sz w:val="28"/>
          <w:szCs w:val="28"/>
        </w:rPr>
        <w:t>сапиенсами.</w:t>
      </w:r>
    </w:p>
    <w:p w:rsidR="00957429" w:rsidRDefault="00957429" w:rsidP="00892A14">
      <w:pPr>
        <w:pStyle w:val="1"/>
        <w:spacing w:line="360" w:lineRule="auto"/>
        <w:ind w:firstLine="709"/>
        <w:jc w:val="both"/>
        <w:rPr>
          <w:sz w:val="28"/>
          <w:szCs w:val="28"/>
        </w:rPr>
      </w:pPr>
      <w:r>
        <w:rPr>
          <w:sz w:val="28"/>
          <w:szCs w:val="28"/>
        </w:rPr>
        <w:t>До недавнего времени считалось, что неоантроп явился  Европу, скорее всего, из Азии около 40 тыс. лет назад и стремительно уничтожил людей неандертальского типа. Но действительность оказалась сложнее.</w:t>
      </w:r>
    </w:p>
    <w:p w:rsidR="006D7ED9" w:rsidRDefault="00957429" w:rsidP="00892A14">
      <w:pPr>
        <w:pStyle w:val="1"/>
        <w:spacing w:line="360" w:lineRule="auto"/>
        <w:ind w:firstLine="709"/>
        <w:jc w:val="both"/>
        <w:rPr>
          <w:sz w:val="28"/>
          <w:szCs w:val="28"/>
        </w:rPr>
      </w:pPr>
      <w:r>
        <w:rPr>
          <w:sz w:val="28"/>
          <w:szCs w:val="28"/>
        </w:rPr>
        <w:t>Люди современного типа в середине каменного века широко использовали те же орудия, что и палеантропы, которые, наоборот, в ряде мест применяли более совершенную технику. Скорей всего, палеантропы не только заимствовали новую технику выделок каменных орудий, но и могли совершенствовать свою.</w:t>
      </w:r>
    </w:p>
    <w:p w:rsidR="00F33529" w:rsidRDefault="006D7ED9" w:rsidP="00892A14">
      <w:pPr>
        <w:pStyle w:val="1"/>
        <w:spacing w:line="360" w:lineRule="auto"/>
        <w:ind w:firstLine="709"/>
        <w:jc w:val="both"/>
        <w:rPr>
          <w:sz w:val="28"/>
          <w:szCs w:val="28"/>
        </w:rPr>
      </w:pPr>
      <w:r>
        <w:rPr>
          <w:sz w:val="28"/>
          <w:szCs w:val="28"/>
        </w:rPr>
        <w:t>Большинство исследователей считают, что практически все этапы происхождения человека: примитивных обезьян</w:t>
      </w:r>
      <w:r w:rsidR="00365453">
        <w:rPr>
          <w:sz w:val="28"/>
          <w:szCs w:val="28"/>
        </w:rPr>
        <w:t xml:space="preserve"> о</w:t>
      </w:r>
      <w:r w:rsidR="006C3D66">
        <w:rPr>
          <w:sz w:val="28"/>
          <w:szCs w:val="28"/>
        </w:rPr>
        <w:t xml:space="preserve">т лемуроподобных предков, высших, человекообразных обезьян, </w:t>
      </w:r>
      <w:r w:rsidR="00F33529">
        <w:rPr>
          <w:sz w:val="28"/>
          <w:szCs w:val="28"/>
        </w:rPr>
        <w:t>австралопитеков, человека умелого, архантропов и, наконец, человека разумного – и неандертальского, и сапиентного типа – прошли на территории Африки, хотя все стадии, кроме австралопитеков, успевали расширить свой ареал на восток, до берегов Тихого  океана. Однако только неоантропы оказались способными проникнуть в Америку и Австрию.</w:t>
      </w:r>
    </w:p>
    <w:p w:rsidR="008A411E" w:rsidRPr="00A17130" w:rsidRDefault="00F33529" w:rsidP="00892A14">
      <w:pPr>
        <w:pStyle w:val="1"/>
        <w:spacing w:line="360" w:lineRule="auto"/>
        <w:ind w:firstLine="709"/>
        <w:jc w:val="both"/>
        <w:rPr>
          <w:b/>
          <w:sz w:val="28"/>
          <w:szCs w:val="28"/>
        </w:rPr>
      </w:pPr>
      <w:r>
        <w:rPr>
          <w:sz w:val="28"/>
          <w:szCs w:val="28"/>
        </w:rPr>
        <w:t>Первой</w:t>
      </w:r>
      <w:r w:rsidR="008A411E">
        <w:rPr>
          <w:sz w:val="28"/>
          <w:szCs w:val="28"/>
        </w:rPr>
        <w:t xml:space="preserve"> научно исследованной находкой человека современного типа был обезглавленный скелет, найденный в Уэльсе в 1823 г. Это было погребение: покойника украсили раковинами и посыпали красной охрой, впоследствии осевшей а костях. Скелет сочли женским и назвали «Красная леди» (через 100 лет он был признан мужским). Но наиболее известны более поздние находки в гроте Кро-Маньон (Франция), по которым всех древних людей часто не совсем точно называют </w:t>
      </w:r>
      <w:r w:rsidR="008A411E" w:rsidRPr="00A17130">
        <w:rPr>
          <w:b/>
          <w:sz w:val="28"/>
          <w:szCs w:val="28"/>
        </w:rPr>
        <w:t>кроманьонцами.</w:t>
      </w:r>
    </w:p>
    <w:p w:rsidR="008A411E" w:rsidRDefault="008A411E" w:rsidP="00892A14">
      <w:pPr>
        <w:pStyle w:val="1"/>
        <w:spacing w:line="360" w:lineRule="auto"/>
        <w:ind w:firstLine="709"/>
        <w:jc w:val="both"/>
        <w:rPr>
          <w:sz w:val="28"/>
          <w:szCs w:val="28"/>
        </w:rPr>
      </w:pPr>
      <w:r>
        <w:rPr>
          <w:sz w:val="28"/>
          <w:szCs w:val="28"/>
        </w:rPr>
        <w:t>Это были люди высокого роста, практически не отличающиеся от нас, с крупными, грубовато-красивыми чертами широких лиц.</w:t>
      </w:r>
    </w:p>
    <w:p w:rsidR="008A411E" w:rsidRDefault="008A411E" w:rsidP="00892A14">
      <w:pPr>
        <w:pStyle w:val="1"/>
        <w:spacing w:line="360" w:lineRule="auto"/>
        <w:ind w:firstLine="709"/>
        <w:jc w:val="both"/>
        <w:rPr>
          <w:sz w:val="28"/>
          <w:szCs w:val="28"/>
        </w:rPr>
      </w:pPr>
      <w:r>
        <w:rPr>
          <w:sz w:val="28"/>
          <w:szCs w:val="28"/>
        </w:rPr>
        <w:t xml:space="preserve">В древности человечество было не менее разнообразно, чем сейчас. Наряду с кроманьонцами, порой рядом с ними, в </w:t>
      </w:r>
      <w:r w:rsidR="00446489">
        <w:rPr>
          <w:sz w:val="28"/>
          <w:szCs w:val="28"/>
        </w:rPr>
        <w:t>Европе и Азии обитали представители иных форм.</w:t>
      </w:r>
    </w:p>
    <w:p w:rsidR="00446489" w:rsidRDefault="00446489" w:rsidP="00892A14">
      <w:pPr>
        <w:pStyle w:val="1"/>
        <w:spacing w:line="360" w:lineRule="auto"/>
        <w:ind w:firstLine="709"/>
        <w:jc w:val="both"/>
        <w:rPr>
          <w:sz w:val="28"/>
          <w:szCs w:val="28"/>
        </w:rPr>
      </w:pPr>
      <w:r>
        <w:rPr>
          <w:sz w:val="28"/>
          <w:szCs w:val="28"/>
        </w:rPr>
        <w:t xml:space="preserve">Кроманьонцы и жившие в то же время другие люди по развитию высшей нервной деятельности практически ничем не отличались от нас. На этом уровне биологическая эволюция человека завершилась. </w:t>
      </w:r>
    </w:p>
    <w:p w:rsidR="00957429" w:rsidRDefault="0073410D" w:rsidP="00892A14">
      <w:pPr>
        <w:pStyle w:val="1"/>
        <w:spacing w:line="360" w:lineRule="auto"/>
        <w:ind w:firstLine="709"/>
        <w:jc w:val="both"/>
        <w:rPr>
          <w:sz w:val="28"/>
          <w:szCs w:val="28"/>
        </w:rPr>
      </w:pPr>
      <w:r>
        <w:rPr>
          <w:sz w:val="28"/>
          <w:szCs w:val="28"/>
        </w:rPr>
        <w:t>Главным фактором антропогенеза считаю естественный отбор на лучшую орудийную деятельность. Именно это и имел ввиду Энгельс, отметивший, что человека создал труд.</w:t>
      </w:r>
    </w:p>
    <w:p w:rsidR="0073410D" w:rsidRDefault="0073410D" w:rsidP="0073410D">
      <w:pPr>
        <w:pStyle w:val="1"/>
        <w:spacing w:line="360" w:lineRule="auto"/>
        <w:ind w:firstLine="709"/>
        <w:rPr>
          <w:sz w:val="28"/>
          <w:szCs w:val="28"/>
        </w:rPr>
      </w:pPr>
    </w:p>
    <w:p w:rsidR="0073410D" w:rsidRDefault="0073410D" w:rsidP="004B65CF">
      <w:pPr>
        <w:pStyle w:val="1"/>
        <w:spacing w:line="360" w:lineRule="auto"/>
        <w:ind w:firstLine="709"/>
        <w:jc w:val="center"/>
        <w:rPr>
          <w:sz w:val="28"/>
          <w:szCs w:val="28"/>
        </w:rPr>
      </w:pPr>
    </w:p>
    <w:p w:rsidR="00957429" w:rsidRPr="00957429" w:rsidRDefault="00957429" w:rsidP="00957429">
      <w:pPr>
        <w:pStyle w:val="1"/>
        <w:spacing w:line="360" w:lineRule="auto"/>
        <w:jc w:val="center"/>
        <w:rPr>
          <w:b/>
          <w:sz w:val="32"/>
          <w:szCs w:val="32"/>
        </w:rPr>
      </w:pPr>
    </w:p>
    <w:p w:rsidR="00957429" w:rsidRDefault="00957429" w:rsidP="0077472A">
      <w:pPr>
        <w:pStyle w:val="1"/>
        <w:spacing w:line="360" w:lineRule="auto"/>
        <w:jc w:val="both"/>
        <w:rPr>
          <w:rFonts w:ascii="Verdana" w:hAnsi="Verdana" w:cs="Microsoft Sans Serif"/>
          <w:sz w:val="32"/>
          <w:szCs w:val="32"/>
        </w:rPr>
      </w:pPr>
    </w:p>
    <w:p w:rsidR="00957429" w:rsidRDefault="00957429" w:rsidP="0077472A">
      <w:pPr>
        <w:pStyle w:val="1"/>
        <w:spacing w:line="360" w:lineRule="auto"/>
        <w:jc w:val="both"/>
        <w:rPr>
          <w:rFonts w:ascii="Verdana" w:hAnsi="Verdana" w:cs="Microsoft Sans Serif"/>
          <w:sz w:val="32"/>
          <w:szCs w:val="32"/>
        </w:rPr>
      </w:pPr>
    </w:p>
    <w:p w:rsidR="00957429" w:rsidRDefault="00957429" w:rsidP="0077472A">
      <w:pPr>
        <w:pStyle w:val="1"/>
        <w:spacing w:line="360" w:lineRule="auto"/>
        <w:jc w:val="both"/>
        <w:rPr>
          <w:rFonts w:ascii="Verdana" w:hAnsi="Verdana" w:cs="Microsoft Sans Serif"/>
          <w:sz w:val="32"/>
          <w:szCs w:val="32"/>
        </w:rPr>
      </w:pPr>
    </w:p>
    <w:p w:rsidR="00957429" w:rsidRDefault="00957429" w:rsidP="0077472A">
      <w:pPr>
        <w:pStyle w:val="1"/>
        <w:spacing w:line="360" w:lineRule="auto"/>
        <w:jc w:val="both"/>
        <w:rPr>
          <w:rFonts w:ascii="Verdana" w:hAnsi="Verdana" w:cs="Microsoft Sans Serif"/>
          <w:sz w:val="32"/>
          <w:szCs w:val="32"/>
        </w:rPr>
      </w:pPr>
    </w:p>
    <w:p w:rsidR="0073410D" w:rsidRDefault="0073410D" w:rsidP="0077472A">
      <w:pPr>
        <w:pStyle w:val="1"/>
        <w:spacing w:line="360" w:lineRule="auto"/>
        <w:jc w:val="both"/>
        <w:rPr>
          <w:rFonts w:ascii="Verdana" w:hAnsi="Verdana" w:cs="Microsoft Sans Serif"/>
          <w:sz w:val="32"/>
          <w:szCs w:val="32"/>
        </w:rPr>
      </w:pPr>
    </w:p>
    <w:p w:rsidR="0073410D" w:rsidRDefault="0073410D" w:rsidP="0077472A">
      <w:pPr>
        <w:pStyle w:val="1"/>
        <w:spacing w:line="360" w:lineRule="auto"/>
        <w:jc w:val="both"/>
        <w:rPr>
          <w:rFonts w:ascii="Verdana" w:hAnsi="Verdana" w:cs="Microsoft Sans Serif"/>
          <w:sz w:val="32"/>
          <w:szCs w:val="32"/>
        </w:rPr>
      </w:pPr>
    </w:p>
    <w:p w:rsidR="004B65CF" w:rsidRDefault="004B65CF" w:rsidP="004B65CF">
      <w:pPr>
        <w:pStyle w:val="1"/>
        <w:spacing w:line="360" w:lineRule="auto"/>
        <w:rPr>
          <w:rFonts w:ascii="Verdana" w:hAnsi="Verdana" w:cs="Microsoft Sans Serif"/>
          <w:sz w:val="32"/>
          <w:szCs w:val="32"/>
        </w:rPr>
      </w:pPr>
    </w:p>
    <w:p w:rsidR="00D34DE9" w:rsidRDefault="00D34DE9" w:rsidP="004B65CF">
      <w:pPr>
        <w:pStyle w:val="1"/>
        <w:spacing w:line="360" w:lineRule="auto"/>
        <w:jc w:val="center"/>
        <w:rPr>
          <w:b/>
          <w:sz w:val="32"/>
          <w:szCs w:val="32"/>
        </w:rPr>
      </w:pPr>
    </w:p>
    <w:p w:rsidR="00D34DE9" w:rsidRDefault="00D34DE9" w:rsidP="004B65CF">
      <w:pPr>
        <w:pStyle w:val="1"/>
        <w:spacing w:line="360" w:lineRule="auto"/>
        <w:jc w:val="center"/>
        <w:rPr>
          <w:b/>
          <w:sz w:val="32"/>
          <w:szCs w:val="32"/>
        </w:rPr>
      </w:pPr>
    </w:p>
    <w:p w:rsidR="00D34DE9" w:rsidRDefault="00D34DE9" w:rsidP="004B65CF">
      <w:pPr>
        <w:pStyle w:val="1"/>
        <w:spacing w:line="360" w:lineRule="auto"/>
        <w:jc w:val="center"/>
        <w:rPr>
          <w:b/>
          <w:sz w:val="32"/>
          <w:szCs w:val="32"/>
        </w:rPr>
      </w:pPr>
    </w:p>
    <w:p w:rsidR="0073410D" w:rsidRDefault="00B32328" w:rsidP="004B65CF">
      <w:pPr>
        <w:pStyle w:val="1"/>
        <w:spacing w:line="360" w:lineRule="auto"/>
        <w:jc w:val="center"/>
        <w:rPr>
          <w:b/>
          <w:sz w:val="32"/>
          <w:szCs w:val="32"/>
        </w:rPr>
      </w:pPr>
      <w:r>
        <w:rPr>
          <w:b/>
          <w:sz w:val="32"/>
          <w:szCs w:val="32"/>
        </w:rPr>
        <w:t xml:space="preserve">3. </w:t>
      </w:r>
      <w:r w:rsidR="0073410D" w:rsidRPr="0073410D">
        <w:rPr>
          <w:b/>
          <w:sz w:val="32"/>
          <w:szCs w:val="32"/>
        </w:rPr>
        <w:t>Биологическое и социальное в историческом развитии человека. Продолжается ли биологическая эволюция</w:t>
      </w:r>
    </w:p>
    <w:p w:rsidR="0073410D" w:rsidRDefault="0073410D" w:rsidP="0073410D">
      <w:pPr>
        <w:pStyle w:val="1"/>
        <w:spacing w:line="360" w:lineRule="auto"/>
        <w:jc w:val="center"/>
        <w:rPr>
          <w:b/>
          <w:sz w:val="32"/>
          <w:szCs w:val="32"/>
        </w:rPr>
      </w:pPr>
      <w:r w:rsidRPr="0073410D">
        <w:rPr>
          <w:b/>
          <w:sz w:val="32"/>
          <w:szCs w:val="32"/>
          <w:lang w:val="en-US"/>
        </w:rPr>
        <w:t>homo</w:t>
      </w:r>
      <w:r w:rsidRPr="0073410D">
        <w:rPr>
          <w:b/>
          <w:sz w:val="32"/>
          <w:szCs w:val="32"/>
        </w:rPr>
        <w:t xml:space="preserve"> </w:t>
      </w:r>
      <w:r w:rsidRPr="0073410D">
        <w:rPr>
          <w:b/>
          <w:sz w:val="32"/>
          <w:szCs w:val="32"/>
          <w:lang w:val="en-US"/>
        </w:rPr>
        <w:t>sapiens</w:t>
      </w:r>
      <w:r w:rsidRPr="0073410D">
        <w:rPr>
          <w:b/>
          <w:sz w:val="32"/>
          <w:szCs w:val="32"/>
        </w:rPr>
        <w:t>?</w:t>
      </w:r>
    </w:p>
    <w:p w:rsidR="0073410D" w:rsidRDefault="0073410D" w:rsidP="00892A14">
      <w:pPr>
        <w:pStyle w:val="1"/>
        <w:spacing w:line="360" w:lineRule="auto"/>
        <w:ind w:firstLine="709"/>
        <w:jc w:val="both"/>
        <w:rPr>
          <w:sz w:val="28"/>
          <w:szCs w:val="28"/>
        </w:rPr>
      </w:pPr>
      <w:r>
        <w:rPr>
          <w:sz w:val="28"/>
          <w:szCs w:val="28"/>
        </w:rPr>
        <w:t xml:space="preserve">Строго говоря, эволюция человека продолжается на всём протяжении его существования. Но она относится к </w:t>
      </w:r>
      <w:r w:rsidRPr="00A17130">
        <w:rPr>
          <w:b/>
          <w:sz w:val="28"/>
          <w:szCs w:val="28"/>
        </w:rPr>
        <w:t>социальной стороне</w:t>
      </w:r>
      <w:r>
        <w:rPr>
          <w:sz w:val="28"/>
          <w:szCs w:val="28"/>
        </w:rPr>
        <w:t xml:space="preserve"> его жизни. Что касается же </w:t>
      </w:r>
      <w:r w:rsidRPr="00A17130">
        <w:rPr>
          <w:b/>
          <w:sz w:val="28"/>
          <w:szCs w:val="28"/>
        </w:rPr>
        <w:t>биологической</w:t>
      </w:r>
      <w:r>
        <w:rPr>
          <w:sz w:val="28"/>
          <w:szCs w:val="28"/>
        </w:rPr>
        <w:t xml:space="preserve"> эволюции, то с тех пор как человек выделился из животного мира, по крайней мере, она перестала играть решающую роль</w:t>
      </w:r>
      <w:r w:rsidR="00A17130">
        <w:rPr>
          <w:sz w:val="28"/>
          <w:szCs w:val="28"/>
        </w:rPr>
        <w:t>. Даже люди с ослабленным здоровьем благодаря усилиям и успехам медицины могут принимать активное участие в жизни общества. Сила естественного отбора в социальном мире всё более ослабевает, так как социальные институты, здравоохранение постоянно сглаживают влияние индивидуальной биологической изменчивости. Например, снижение в Европе уровня смертности от туберкулёза с 4000 на 1 млн. человек в 1840 г. до 13 человек на тот же миллион в настоящее время свидетельствует о том, что отбор по сопротивляемости данной болезни, по существу, прекратился. Это же можно сказать и о многих других заболеваниях.</w:t>
      </w:r>
    </w:p>
    <w:p w:rsidR="00A17130" w:rsidRDefault="00A17130" w:rsidP="00892A14">
      <w:pPr>
        <w:pStyle w:val="1"/>
        <w:spacing w:line="360" w:lineRule="auto"/>
        <w:ind w:firstLine="709"/>
        <w:jc w:val="both"/>
        <w:rPr>
          <w:sz w:val="28"/>
          <w:szCs w:val="28"/>
        </w:rPr>
      </w:pPr>
      <w:r>
        <w:rPr>
          <w:sz w:val="28"/>
          <w:szCs w:val="28"/>
        </w:rPr>
        <w:t xml:space="preserve">Сегодня наблюдается, с одной стороны, очень медленный темп генетических изменений, производимых отбором, и большое генетическое сходство между различными человеческими группами. С другой стороны, имеется огромное разнообразие культур и образов жизней, очень быстрый рост социальных изменений, свидетельствующих о происходящей культурной эволюции человечества. Поэтому можно с уверенностью говорить о </w:t>
      </w:r>
      <w:r w:rsidRPr="00A17130">
        <w:rPr>
          <w:b/>
          <w:sz w:val="28"/>
          <w:szCs w:val="28"/>
        </w:rPr>
        <w:t xml:space="preserve">ведущей роли культуры в эволюции </w:t>
      </w:r>
      <w:r w:rsidRPr="00A17130">
        <w:rPr>
          <w:b/>
          <w:sz w:val="28"/>
          <w:szCs w:val="28"/>
          <w:lang w:val="en-US"/>
        </w:rPr>
        <w:t>homo</w:t>
      </w:r>
      <w:r w:rsidRPr="00A17130">
        <w:rPr>
          <w:b/>
          <w:sz w:val="28"/>
          <w:szCs w:val="28"/>
        </w:rPr>
        <w:t xml:space="preserve"> </w:t>
      </w:r>
      <w:r w:rsidRPr="00A17130">
        <w:rPr>
          <w:b/>
          <w:sz w:val="28"/>
          <w:szCs w:val="28"/>
          <w:lang w:val="en-US"/>
        </w:rPr>
        <w:t>sapiens</w:t>
      </w:r>
      <w:r w:rsidR="00041084">
        <w:rPr>
          <w:b/>
          <w:sz w:val="28"/>
          <w:szCs w:val="28"/>
        </w:rPr>
        <w:t>.</w:t>
      </w:r>
      <w:r w:rsidR="00032E7D">
        <w:rPr>
          <w:b/>
          <w:sz w:val="28"/>
          <w:szCs w:val="28"/>
        </w:rPr>
        <w:t xml:space="preserve"> </w:t>
      </w:r>
      <w:r w:rsidR="00041084">
        <w:rPr>
          <w:b/>
          <w:sz w:val="28"/>
          <w:szCs w:val="28"/>
        </w:rPr>
        <w:t xml:space="preserve"> </w:t>
      </w:r>
    </w:p>
    <w:p w:rsidR="00041084" w:rsidRDefault="00041084" w:rsidP="00892A14">
      <w:pPr>
        <w:pStyle w:val="1"/>
        <w:spacing w:line="360" w:lineRule="auto"/>
        <w:ind w:firstLine="709"/>
        <w:jc w:val="both"/>
        <w:rPr>
          <w:sz w:val="28"/>
          <w:szCs w:val="28"/>
        </w:rPr>
      </w:pPr>
      <w:r>
        <w:rPr>
          <w:sz w:val="28"/>
          <w:szCs w:val="28"/>
        </w:rPr>
        <w:t>Естественный отбор у человек происходит главным образом на уровне зародышевых клеток. В основном дети рождаются в генетическом отношении клеток.</w:t>
      </w:r>
    </w:p>
    <w:p w:rsidR="000B10D1" w:rsidRDefault="00041084" w:rsidP="00892A14">
      <w:pPr>
        <w:pStyle w:val="1"/>
        <w:spacing w:line="360" w:lineRule="auto"/>
        <w:ind w:firstLine="709"/>
        <w:jc w:val="both"/>
        <w:rPr>
          <w:sz w:val="28"/>
          <w:szCs w:val="28"/>
        </w:rPr>
      </w:pPr>
      <w:r>
        <w:rPr>
          <w:sz w:val="28"/>
          <w:szCs w:val="28"/>
        </w:rPr>
        <w:t xml:space="preserve">Физическое здоровее человека за историю </w:t>
      </w:r>
      <w:r>
        <w:rPr>
          <w:sz w:val="28"/>
          <w:szCs w:val="28"/>
          <w:lang w:val="en-US"/>
        </w:rPr>
        <w:t>homo</w:t>
      </w:r>
      <w:r w:rsidRPr="00041084">
        <w:rPr>
          <w:sz w:val="28"/>
          <w:szCs w:val="28"/>
        </w:rPr>
        <w:t xml:space="preserve"> </w:t>
      </w:r>
      <w:r>
        <w:rPr>
          <w:sz w:val="28"/>
          <w:szCs w:val="28"/>
          <w:lang w:val="en-US"/>
        </w:rPr>
        <w:t>sapiens</w:t>
      </w:r>
      <w:r>
        <w:rPr>
          <w:sz w:val="28"/>
          <w:szCs w:val="28"/>
        </w:rPr>
        <w:t xml:space="preserve"> существенно улучшилось. Комплексным показателем может служить увеличение средней продолжительности жизни населения. </w:t>
      </w:r>
    </w:p>
    <w:p w:rsidR="00041084" w:rsidRDefault="00041084" w:rsidP="00892A14">
      <w:pPr>
        <w:pStyle w:val="1"/>
        <w:spacing w:line="360" w:lineRule="auto"/>
        <w:ind w:firstLine="709"/>
        <w:jc w:val="both"/>
        <w:rPr>
          <w:sz w:val="28"/>
          <w:szCs w:val="28"/>
        </w:rPr>
      </w:pPr>
      <w:r>
        <w:rPr>
          <w:sz w:val="28"/>
          <w:szCs w:val="28"/>
        </w:rPr>
        <w:t xml:space="preserve">Под влиянием социальных условий она возросла с 20-22 лет в древности до 30 лет в </w:t>
      </w:r>
      <w:r>
        <w:rPr>
          <w:sz w:val="28"/>
          <w:szCs w:val="28"/>
          <w:lang w:val="en-US"/>
        </w:rPr>
        <w:t>XVIII</w:t>
      </w:r>
      <w:r>
        <w:rPr>
          <w:sz w:val="28"/>
          <w:szCs w:val="28"/>
        </w:rPr>
        <w:t xml:space="preserve"> в. К началу </w:t>
      </w:r>
      <w:r>
        <w:rPr>
          <w:sz w:val="28"/>
          <w:szCs w:val="28"/>
          <w:lang w:val="en-US"/>
        </w:rPr>
        <w:t>XX</w:t>
      </w:r>
      <w:r>
        <w:rPr>
          <w:sz w:val="28"/>
          <w:szCs w:val="28"/>
        </w:rPr>
        <w:t xml:space="preserve"> в. в странах Западной Европы средняя продолжительность жизни была примерно 56 лет. Сегодня в этих странах она достигла 75-78 лет, т.е., по данным</w:t>
      </w:r>
      <w:r w:rsidR="00AD6AD0">
        <w:rPr>
          <w:sz w:val="28"/>
          <w:szCs w:val="28"/>
        </w:rPr>
        <w:t xml:space="preserve"> современной науки, её уровень приближается к средней «нормальной» продолжительности жизни 80 – 90 лет.</w:t>
      </w:r>
    </w:p>
    <w:p w:rsidR="00247326" w:rsidRDefault="00AD6AD0" w:rsidP="00892A14">
      <w:pPr>
        <w:pStyle w:val="1"/>
        <w:spacing w:line="360" w:lineRule="auto"/>
        <w:ind w:firstLine="709"/>
        <w:jc w:val="both"/>
        <w:rPr>
          <w:sz w:val="28"/>
          <w:szCs w:val="28"/>
        </w:rPr>
      </w:pPr>
      <w:r>
        <w:rPr>
          <w:sz w:val="28"/>
          <w:szCs w:val="28"/>
        </w:rPr>
        <w:t>Теперь обратимся  к вопросу о развитии умственных способностей. Английский психолог и антрополог Гальтон был убеждён в том, что интеллект современного человека снижается, так как представители низших классов, имеющие низкий коэффициент ума, имеют большее число детей. На основании этого Гальтоном и некоторыми другими учёными делался вывод о том, что человеческий вид будет всё более наполняться «худшими породами» людей и, следовательно, уменьшать свой коэффициент ума (</w:t>
      </w:r>
      <w:r>
        <w:rPr>
          <w:sz w:val="28"/>
          <w:szCs w:val="28"/>
          <w:lang w:val="en-US"/>
        </w:rPr>
        <w:t>IQ</w:t>
      </w:r>
      <w:r>
        <w:rPr>
          <w:sz w:val="28"/>
          <w:szCs w:val="28"/>
        </w:rPr>
        <w:t xml:space="preserve">). Однако теперь это теория считается ошибочной, так как </w:t>
      </w:r>
      <w:r w:rsidR="00247326">
        <w:rPr>
          <w:sz w:val="28"/>
          <w:szCs w:val="28"/>
        </w:rPr>
        <w:t xml:space="preserve">сегодня нельзя считать доказанным, что </w:t>
      </w:r>
      <w:r w:rsidR="00247326">
        <w:rPr>
          <w:sz w:val="28"/>
          <w:szCs w:val="28"/>
          <w:lang w:val="en-US"/>
        </w:rPr>
        <w:t>IQ</w:t>
      </w:r>
      <w:r w:rsidR="00247326" w:rsidRPr="00247326">
        <w:rPr>
          <w:sz w:val="28"/>
          <w:szCs w:val="28"/>
        </w:rPr>
        <w:t xml:space="preserve"> </w:t>
      </w:r>
      <w:r w:rsidR="00247326">
        <w:rPr>
          <w:sz w:val="28"/>
          <w:szCs w:val="28"/>
        </w:rPr>
        <w:t xml:space="preserve"> у людей обусловлен генетически.</w:t>
      </w:r>
      <w:r w:rsidR="00032E7D">
        <w:rPr>
          <w:sz w:val="28"/>
          <w:szCs w:val="28"/>
        </w:rPr>
        <w:t xml:space="preserve"> (см. 3, стр.71)</w:t>
      </w:r>
    </w:p>
    <w:p w:rsidR="00892A14" w:rsidRDefault="00892A14" w:rsidP="00892A14">
      <w:pPr>
        <w:pStyle w:val="1"/>
        <w:spacing w:line="360" w:lineRule="auto"/>
        <w:ind w:firstLine="709"/>
        <w:jc w:val="both"/>
        <w:rPr>
          <w:sz w:val="28"/>
          <w:szCs w:val="28"/>
        </w:rPr>
      </w:pPr>
      <w:r>
        <w:rPr>
          <w:sz w:val="28"/>
          <w:szCs w:val="28"/>
        </w:rPr>
        <w:t xml:space="preserve">Современные биологи и антропологи полагают, что процесс биологической эволюции человека как вида прекратился со времени появления </w:t>
      </w:r>
      <w:r w:rsidRPr="00892A14">
        <w:rPr>
          <w:sz w:val="28"/>
          <w:szCs w:val="28"/>
          <w:lang w:val="en-US"/>
        </w:rPr>
        <w:t>homo</w:t>
      </w:r>
      <w:r w:rsidRPr="00892A14">
        <w:rPr>
          <w:sz w:val="28"/>
          <w:szCs w:val="28"/>
        </w:rPr>
        <w:t xml:space="preserve"> </w:t>
      </w:r>
      <w:r w:rsidRPr="00892A14">
        <w:rPr>
          <w:sz w:val="28"/>
          <w:szCs w:val="28"/>
          <w:lang w:val="en-US"/>
        </w:rPr>
        <w:t>sapiens</w:t>
      </w:r>
      <w:r w:rsidRPr="00892A14">
        <w:rPr>
          <w:sz w:val="28"/>
          <w:szCs w:val="28"/>
        </w:rPr>
        <w:t>.</w:t>
      </w:r>
      <w:r>
        <w:rPr>
          <w:sz w:val="28"/>
          <w:szCs w:val="28"/>
        </w:rPr>
        <w:t xml:space="preserve"> Прежде  всего об этом свидетельствует тот факт, что в течение данного периода мозг человека не изменился, морфологическое изменение его завершилось. </w:t>
      </w:r>
    </w:p>
    <w:p w:rsidR="00892A14" w:rsidRPr="00892A14" w:rsidRDefault="00892A14" w:rsidP="00892A14">
      <w:pPr>
        <w:pStyle w:val="1"/>
        <w:spacing w:line="360" w:lineRule="auto"/>
        <w:ind w:firstLine="709"/>
        <w:jc w:val="both"/>
        <w:rPr>
          <w:sz w:val="28"/>
          <w:szCs w:val="28"/>
        </w:rPr>
      </w:pPr>
      <w:r>
        <w:rPr>
          <w:sz w:val="28"/>
          <w:szCs w:val="28"/>
        </w:rPr>
        <w:t xml:space="preserve">Итак, развитие процесса антропогенеза завершается вместе с прекращением видообразования человека, что произошло 30-40 тыс. лет назад. В основе эволюции лежит развитие интеллекта и целесообразной деятельности. Необходимо отметить </w:t>
      </w:r>
      <w:r w:rsidRPr="00892A14">
        <w:rPr>
          <w:sz w:val="28"/>
          <w:szCs w:val="28"/>
        </w:rPr>
        <w:t>также, что с возникновением человека</w:t>
      </w:r>
      <w:r>
        <w:rPr>
          <w:sz w:val="28"/>
          <w:szCs w:val="28"/>
        </w:rPr>
        <w:t xml:space="preserve"> и общества генетическая информация утрачивает своё главенствующее значение в его жизнедеятельности. Она заменяется социальной информацией. А</w:t>
      </w:r>
      <w:r w:rsidR="00823AD0">
        <w:rPr>
          <w:sz w:val="28"/>
          <w:szCs w:val="28"/>
        </w:rPr>
        <w:t xml:space="preserve"> развитие последней определяется уже не столько естественным отбором наиболее умелых и одарённых, сколько социальными факторами, которым подчиняется и общебиологический процесс.</w:t>
      </w:r>
      <w:r>
        <w:rPr>
          <w:sz w:val="28"/>
          <w:szCs w:val="28"/>
        </w:rPr>
        <w:t xml:space="preserve"> </w:t>
      </w:r>
    </w:p>
    <w:p w:rsidR="00892A14" w:rsidRDefault="00823AD0" w:rsidP="00032E7D">
      <w:pPr>
        <w:pStyle w:val="1"/>
        <w:spacing w:line="360" w:lineRule="auto"/>
        <w:jc w:val="center"/>
        <w:rPr>
          <w:b/>
          <w:sz w:val="32"/>
          <w:szCs w:val="32"/>
        </w:rPr>
      </w:pPr>
      <w:r w:rsidRPr="00823AD0">
        <w:rPr>
          <w:b/>
          <w:sz w:val="32"/>
          <w:szCs w:val="32"/>
        </w:rPr>
        <w:t>Расы современного человека</w:t>
      </w:r>
    </w:p>
    <w:p w:rsidR="00823AD0" w:rsidRDefault="00823AD0" w:rsidP="00823AD0">
      <w:pPr>
        <w:pStyle w:val="1"/>
        <w:spacing w:line="360" w:lineRule="auto"/>
        <w:ind w:firstLine="709"/>
        <w:jc w:val="both"/>
        <w:rPr>
          <w:sz w:val="28"/>
          <w:szCs w:val="28"/>
        </w:rPr>
      </w:pPr>
      <w:r>
        <w:rPr>
          <w:sz w:val="28"/>
          <w:szCs w:val="28"/>
        </w:rPr>
        <w:t>Общеизвестны три главные расы: европеоидная, монголоидная и негроидная.</w:t>
      </w:r>
    </w:p>
    <w:p w:rsidR="00823AD0" w:rsidRDefault="00823AD0" w:rsidP="00823AD0">
      <w:pPr>
        <w:pStyle w:val="1"/>
        <w:spacing w:line="360" w:lineRule="auto"/>
        <w:ind w:firstLine="709"/>
        <w:jc w:val="both"/>
        <w:rPr>
          <w:sz w:val="28"/>
          <w:szCs w:val="28"/>
        </w:rPr>
      </w:pPr>
      <w:r>
        <w:rPr>
          <w:sz w:val="28"/>
          <w:szCs w:val="28"/>
        </w:rPr>
        <w:t>Европеоиды – люди, как правило, с прямыми или волнистыми, часто светлыми волосами, со светлой кожей. Борода и усы у них обычно сильно растут, лицо узкое, с выступающим носом, ширина носа невелика, ноздри параллельны друг другу. Глаза расположены горизонтально, складка верхнего века отсутствует или развита слаба, челюстная часть лица не выступает вперёд, губы обычно тонкие. Сейчас европеоиды обитают на всех материках, но сформировались они в Европе и Передней Азии.</w:t>
      </w:r>
    </w:p>
    <w:p w:rsidR="00823AD0" w:rsidRDefault="00823AD0" w:rsidP="00823AD0">
      <w:pPr>
        <w:pStyle w:val="1"/>
        <w:spacing w:line="360" w:lineRule="auto"/>
        <w:ind w:firstLine="709"/>
        <w:jc w:val="both"/>
        <w:rPr>
          <w:sz w:val="28"/>
          <w:szCs w:val="28"/>
        </w:rPr>
      </w:pPr>
      <w:r>
        <w:rPr>
          <w:sz w:val="28"/>
          <w:szCs w:val="28"/>
        </w:rPr>
        <w:t>Монголоиды имеют чаще всего жёсткие, прямые и тёмные волосы. Кожа у них темнее, с желтоватым оттенком, борода и усы растут слабее, чем у европеоидов. Лицо широкое, утолщённое, скулы сильно выступают, нос, наоборот, утолщён, ноздри расположены под углом друг к другу. Очень характерны глаза</w:t>
      </w:r>
      <w:r w:rsidR="00656121">
        <w:rPr>
          <w:sz w:val="28"/>
          <w:szCs w:val="28"/>
        </w:rPr>
        <w:t>: они часто узкие, внешний угол глаз чуть выше внутреннего. Верхнее веко закрыто кожной складкой, порой до самых ресниц. Губы средние по ширине. Эта раса преобладает в Азии.</w:t>
      </w:r>
    </w:p>
    <w:p w:rsidR="00656121" w:rsidRDefault="00656121" w:rsidP="00823AD0">
      <w:pPr>
        <w:pStyle w:val="1"/>
        <w:spacing w:line="360" w:lineRule="auto"/>
        <w:ind w:firstLine="709"/>
        <w:jc w:val="both"/>
        <w:rPr>
          <w:sz w:val="28"/>
          <w:szCs w:val="28"/>
        </w:rPr>
      </w:pPr>
      <w:r>
        <w:rPr>
          <w:sz w:val="28"/>
          <w:szCs w:val="28"/>
        </w:rPr>
        <w:t>Негроиды – люди с курчавыми волосами, с очень тёмной кожей и карими глазами. Борода и усы растут слабо. Лицо узкое и низкое, нос широкий. Глаза широко открытые, складка верхнего века развита слабо. Губы обычно толстые, нередко вздутые. Классические негроиды живут в Африке.</w:t>
      </w:r>
      <w:r w:rsidR="00032E7D">
        <w:rPr>
          <w:sz w:val="28"/>
          <w:szCs w:val="28"/>
        </w:rPr>
        <w:t xml:space="preserve"> (см.1, стр. 16)</w:t>
      </w:r>
      <w:r>
        <w:rPr>
          <w:sz w:val="28"/>
          <w:szCs w:val="28"/>
        </w:rPr>
        <w:t xml:space="preserve"> </w:t>
      </w:r>
    </w:p>
    <w:p w:rsidR="00F84F35" w:rsidRDefault="00656121" w:rsidP="00F84F35">
      <w:pPr>
        <w:pStyle w:val="1"/>
        <w:spacing w:line="360" w:lineRule="auto"/>
        <w:ind w:firstLine="709"/>
        <w:jc w:val="both"/>
        <w:rPr>
          <w:sz w:val="28"/>
          <w:szCs w:val="28"/>
        </w:rPr>
      </w:pPr>
      <w:r>
        <w:rPr>
          <w:sz w:val="28"/>
          <w:szCs w:val="28"/>
        </w:rPr>
        <w:t>Однако не все группы человечества можно разделить по 3 основным стволам. В первую очередь выпадают индейцы. По традиции их часто относят к монголоидам. Но есть у них и что-то европейское. Поэтому выделяют отдельную расу америндов.</w:t>
      </w:r>
      <w:r w:rsidR="00F84F35">
        <w:rPr>
          <w:sz w:val="28"/>
          <w:szCs w:val="28"/>
        </w:rPr>
        <w:t xml:space="preserve"> То же можно сказать об обитателях Австралии и близлежащих островов. Они темнокожи, но волосы у типичных австралийских аборигенов не курчавые, а волнистые, борода и усы растут обильно, а по строению зубов, составу крови, пальцевым узорам они оказываются ближе к монголоидам.</w:t>
      </w:r>
    </w:p>
    <w:p w:rsidR="00656121" w:rsidRPr="00823AD0" w:rsidRDefault="00F84F35" w:rsidP="00F84F35">
      <w:pPr>
        <w:pStyle w:val="1"/>
        <w:spacing w:line="360" w:lineRule="auto"/>
        <w:ind w:firstLine="709"/>
        <w:jc w:val="both"/>
        <w:rPr>
          <w:sz w:val="28"/>
          <w:szCs w:val="28"/>
        </w:rPr>
      </w:pPr>
      <w:r>
        <w:rPr>
          <w:sz w:val="28"/>
          <w:szCs w:val="28"/>
        </w:rPr>
        <w:t xml:space="preserve"> Таким образом, следует выделить не три, а пять основных рас.</w:t>
      </w:r>
      <w:r w:rsidR="00656121">
        <w:rPr>
          <w:sz w:val="28"/>
          <w:szCs w:val="28"/>
        </w:rPr>
        <w:t xml:space="preserve"> </w:t>
      </w:r>
    </w:p>
    <w:p w:rsidR="00247326" w:rsidRDefault="00247326" w:rsidP="00656121">
      <w:pPr>
        <w:pStyle w:val="1"/>
        <w:spacing w:line="360" w:lineRule="auto"/>
        <w:rPr>
          <w:sz w:val="28"/>
          <w:szCs w:val="28"/>
        </w:rPr>
      </w:pPr>
    </w:p>
    <w:p w:rsidR="00AD6AD0" w:rsidRPr="00041084" w:rsidRDefault="00247326" w:rsidP="0073410D">
      <w:pPr>
        <w:pStyle w:val="1"/>
        <w:spacing w:line="360" w:lineRule="auto"/>
        <w:rPr>
          <w:sz w:val="28"/>
          <w:szCs w:val="28"/>
        </w:rPr>
      </w:pPr>
      <w:r>
        <w:rPr>
          <w:sz w:val="28"/>
          <w:szCs w:val="28"/>
        </w:rPr>
        <w:t xml:space="preserve"> </w:t>
      </w:r>
      <w:r w:rsidR="00AD6AD0">
        <w:rPr>
          <w:sz w:val="28"/>
          <w:szCs w:val="28"/>
        </w:rPr>
        <w:t xml:space="preserve"> </w:t>
      </w: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032E7D">
      <w:pPr>
        <w:pStyle w:val="1"/>
        <w:spacing w:line="360" w:lineRule="auto"/>
        <w:jc w:val="center"/>
        <w:rPr>
          <w:b/>
          <w:sz w:val="32"/>
          <w:szCs w:val="32"/>
        </w:rPr>
      </w:pPr>
    </w:p>
    <w:p w:rsidR="00032E7D" w:rsidRDefault="00032E7D" w:rsidP="00AA4028">
      <w:pPr>
        <w:pStyle w:val="1"/>
        <w:spacing w:line="360" w:lineRule="auto"/>
        <w:rPr>
          <w:b/>
          <w:sz w:val="32"/>
          <w:szCs w:val="32"/>
        </w:rPr>
      </w:pPr>
    </w:p>
    <w:p w:rsidR="00D27BC1" w:rsidRDefault="00D27BC1" w:rsidP="00D27BC1">
      <w:pPr>
        <w:pStyle w:val="1"/>
        <w:spacing w:line="360" w:lineRule="auto"/>
        <w:jc w:val="both"/>
        <w:rPr>
          <w:sz w:val="28"/>
          <w:szCs w:val="28"/>
        </w:rPr>
      </w:pPr>
      <w:r>
        <w:rPr>
          <w:sz w:val="28"/>
          <w:szCs w:val="28"/>
        </w:rPr>
        <w:t xml:space="preserve">Появление человека – огромный скачок в развитии живой природы. Человек возник в процессе эволюции под воздействием законов, общих для всех живых существ. </w:t>
      </w:r>
    </w:p>
    <w:p w:rsidR="00D27BC1" w:rsidRPr="00D27BC1" w:rsidRDefault="00D27BC1" w:rsidP="00D27BC1">
      <w:pPr>
        <w:pStyle w:val="1"/>
        <w:spacing w:line="360" w:lineRule="auto"/>
        <w:jc w:val="both"/>
        <w:rPr>
          <w:sz w:val="28"/>
          <w:szCs w:val="28"/>
        </w:rPr>
      </w:pPr>
      <w:r>
        <w:rPr>
          <w:sz w:val="28"/>
          <w:szCs w:val="28"/>
        </w:rPr>
        <w:t>На первых этапах эволюции естественный отбор имел решающее значение. Однако впоследствии способность человека передавать по наследству негенетические приобретения в виде разнообразной научной, технической и культурной информации по мере</w:t>
      </w:r>
      <w:r w:rsidR="00E70C9D">
        <w:rPr>
          <w:sz w:val="28"/>
          <w:szCs w:val="28"/>
        </w:rPr>
        <w:t xml:space="preserve"> возрастания объёма знаний всё более выводила человека из-под жестокого контроля естественного отбора и усиливала зависимость от общества. Поэтому, изучая биологию человека, мы всегда должны помнить о том, что человек занимает совершенно особенное положение в природе и качественно отличается от других организмов. Человек одновременно и биологическое существо, и социальное. Игнорирование социальной роли и преувеличение биологичекой – серьёзная научная ошибка.</w:t>
      </w:r>
      <w:r>
        <w:rPr>
          <w:sz w:val="28"/>
          <w:szCs w:val="28"/>
        </w:rPr>
        <w:t xml:space="preserve"> </w:t>
      </w: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032E7D" w:rsidRDefault="00032E7D" w:rsidP="00E70C9D">
      <w:pPr>
        <w:pStyle w:val="1"/>
        <w:spacing w:line="360" w:lineRule="auto"/>
        <w:jc w:val="center"/>
        <w:rPr>
          <w:rFonts w:ascii="Verdana" w:hAnsi="Verdana" w:cs="Microsoft Sans Serif"/>
          <w:sz w:val="32"/>
          <w:szCs w:val="32"/>
        </w:rPr>
      </w:pPr>
    </w:p>
    <w:p w:rsidR="00AA4028" w:rsidRDefault="00AA4028" w:rsidP="00E70C9D">
      <w:pPr>
        <w:pStyle w:val="1"/>
        <w:spacing w:line="360" w:lineRule="auto"/>
        <w:jc w:val="center"/>
        <w:rPr>
          <w:b/>
          <w:sz w:val="32"/>
          <w:szCs w:val="32"/>
        </w:rPr>
      </w:pPr>
    </w:p>
    <w:p w:rsidR="00D27BC1" w:rsidRDefault="00E70C9D" w:rsidP="00E70C9D">
      <w:pPr>
        <w:pStyle w:val="1"/>
        <w:spacing w:line="360" w:lineRule="auto"/>
        <w:jc w:val="center"/>
        <w:rPr>
          <w:b/>
          <w:sz w:val="32"/>
          <w:szCs w:val="32"/>
        </w:rPr>
      </w:pPr>
      <w:r w:rsidRPr="00E70C9D">
        <w:rPr>
          <w:b/>
          <w:sz w:val="32"/>
          <w:szCs w:val="32"/>
        </w:rPr>
        <w:t>Библиография</w:t>
      </w:r>
    </w:p>
    <w:p w:rsidR="00E70C9D" w:rsidRDefault="00E70C9D" w:rsidP="00E70C9D">
      <w:pPr>
        <w:pStyle w:val="1"/>
        <w:numPr>
          <w:ilvl w:val="0"/>
          <w:numId w:val="2"/>
        </w:numPr>
        <w:spacing w:line="360" w:lineRule="auto"/>
        <w:jc w:val="both"/>
        <w:rPr>
          <w:sz w:val="28"/>
          <w:szCs w:val="28"/>
        </w:rPr>
      </w:pPr>
      <w:r>
        <w:rPr>
          <w:sz w:val="28"/>
          <w:szCs w:val="28"/>
        </w:rPr>
        <w:t>Энциклопедия. Человек; А.Н. Леонтьев; изд. Педагогика;1975 г.</w:t>
      </w:r>
    </w:p>
    <w:p w:rsidR="00E70C9D" w:rsidRDefault="00E70C9D" w:rsidP="00E70C9D">
      <w:pPr>
        <w:pStyle w:val="1"/>
        <w:numPr>
          <w:ilvl w:val="0"/>
          <w:numId w:val="2"/>
        </w:numPr>
        <w:spacing w:line="360" w:lineRule="auto"/>
        <w:jc w:val="both"/>
        <w:rPr>
          <w:sz w:val="28"/>
          <w:szCs w:val="28"/>
        </w:rPr>
      </w:pPr>
      <w:r>
        <w:rPr>
          <w:sz w:val="28"/>
          <w:szCs w:val="28"/>
        </w:rPr>
        <w:t>Концепции современного естествознания; В.Н. Лавриненко, изд. ЮНИТИ; 2002 г.</w:t>
      </w:r>
    </w:p>
    <w:p w:rsidR="00E70C9D" w:rsidRDefault="00E70C9D" w:rsidP="00E70C9D">
      <w:pPr>
        <w:pStyle w:val="1"/>
        <w:numPr>
          <w:ilvl w:val="0"/>
          <w:numId w:val="2"/>
        </w:numPr>
        <w:spacing w:line="360" w:lineRule="auto"/>
        <w:jc w:val="both"/>
        <w:rPr>
          <w:sz w:val="28"/>
          <w:szCs w:val="28"/>
        </w:rPr>
      </w:pPr>
      <w:r>
        <w:rPr>
          <w:sz w:val="28"/>
          <w:szCs w:val="28"/>
        </w:rPr>
        <w:t>Концепции современного естествознания; К.Л.Солодов; изд.</w:t>
      </w:r>
      <w:r w:rsidR="00C67B5D">
        <w:rPr>
          <w:sz w:val="28"/>
          <w:szCs w:val="28"/>
        </w:rPr>
        <w:t xml:space="preserve"> </w:t>
      </w:r>
      <w:r>
        <w:rPr>
          <w:sz w:val="28"/>
          <w:szCs w:val="28"/>
        </w:rPr>
        <w:t>М; 1996 г.</w:t>
      </w:r>
    </w:p>
    <w:p w:rsidR="00E70C9D" w:rsidRDefault="00E70C9D" w:rsidP="00E70C9D">
      <w:pPr>
        <w:pStyle w:val="1"/>
        <w:numPr>
          <w:ilvl w:val="0"/>
          <w:numId w:val="2"/>
        </w:numPr>
        <w:spacing w:line="360" w:lineRule="auto"/>
        <w:jc w:val="both"/>
        <w:rPr>
          <w:sz w:val="28"/>
          <w:szCs w:val="28"/>
        </w:rPr>
      </w:pPr>
      <w:r>
        <w:rPr>
          <w:sz w:val="28"/>
          <w:szCs w:val="28"/>
        </w:rPr>
        <w:t>Учебник  «Общая биология»; А.О.Рувинский; изд. М. «Просвещение»; 1993 г.</w:t>
      </w:r>
    </w:p>
    <w:p w:rsidR="00C67B5D" w:rsidRDefault="00C67B5D" w:rsidP="00C67B5D">
      <w:pPr>
        <w:pStyle w:val="1"/>
        <w:numPr>
          <w:ilvl w:val="0"/>
          <w:numId w:val="2"/>
        </w:numPr>
        <w:spacing w:line="360" w:lineRule="auto"/>
        <w:jc w:val="both"/>
        <w:rPr>
          <w:sz w:val="28"/>
          <w:szCs w:val="28"/>
        </w:rPr>
      </w:pPr>
      <w:r>
        <w:rPr>
          <w:sz w:val="28"/>
          <w:szCs w:val="28"/>
        </w:rPr>
        <w:t>Концепции современного естествознания; М.Р.Захаров; изд. Санкт-Петербург; 1998 г.</w:t>
      </w:r>
    </w:p>
    <w:p w:rsidR="00C67B5D" w:rsidRDefault="00C67B5D" w:rsidP="00C67B5D">
      <w:pPr>
        <w:pStyle w:val="1"/>
        <w:numPr>
          <w:ilvl w:val="0"/>
          <w:numId w:val="2"/>
        </w:numPr>
        <w:spacing w:line="360" w:lineRule="auto"/>
        <w:jc w:val="both"/>
        <w:rPr>
          <w:sz w:val="28"/>
          <w:szCs w:val="28"/>
        </w:rPr>
      </w:pPr>
      <w:r>
        <w:rPr>
          <w:sz w:val="28"/>
          <w:szCs w:val="28"/>
        </w:rPr>
        <w:t>Учебник «Общая биология»; Д.К.Беляева; изд. «Просвещение»;1992 г.</w:t>
      </w:r>
    </w:p>
    <w:p w:rsidR="00E70C9D" w:rsidRDefault="00C67B5D" w:rsidP="00C67B5D">
      <w:pPr>
        <w:pStyle w:val="1"/>
        <w:numPr>
          <w:ilvl w:val="0"/>
          <w:numId w:val="2"/>
        </w:numPr>
        <w:spacing w:line="360" w:lineRule="auto"/>
        <w:jc w:val="both"/>
        <w:rPr>
          <w:sz w:val="28"/>
          <w:szCs w:val="28"/>
        </w:rPr>
      </w:pPr>
      <w:r>
        <w:rPr>
          <w:sz w:val="28"/>
          <w:szCs w:val="28"/>
        </w:rPr>
        <w:t>Справочные материалы «Биология»; Д.И.Трайтак; изд. «Просвещение»; 1994 г.</w:t>
      </w:r>
      <w:r w:rsidR="00E70C9D">
        <w:rPr>
          <w:sz w:val="28"/>
          <w:szCs w:val="28"/>
        </w:rPr>
        <w:t xml:space="preserve"> </w:t>
      </w:r>
    </w:p>
    <w:p w:rsidR="00C67B5D" w:rsidRPr="00E70C9D" w:rsidRDefault="00C67B5D" w:rsidP="00C67B5D">
      <w:pPr>
        <w:pStyle w:val="1"/>
        <w:numPr>
          <w:ilvl w:val="0"/>
          <w:numId w:val="2"/>
        </w:numPr>
        <w:spacing w:line="360" w:lineRule="auto"/>
        <w:jc w:val="both"/>
        <w:rPr>
          <w:sz w:val="28"/>
          <w:szCs w:val="28"/>
        </w:rPr>
      </w:pPr>
      <w:r>
        <w:rPr>
          <w:sz w:val="28"/>
          <w:szCs w:val="28"/>
        </w:rPr>
        <w:t>Учебник «Биология»; Ю.И.Полянский; изд. «Просвещение»; 1987</w:t>
      </w: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D27BC1" w:rsidRDefault="00D27BC1" w:rsidP="0077472A">
      <w:pPr>
        <w:pStyle w:val="1"/>
        <w:spacing w:line="360" w:lineRule="auto"/>
        <w:jc w:val="both"/>
        <w:rPr>
          <w:rFonts w:ascii="Verdana" w:hAnsi="Verdana" w:cs="Microsoft Sans Serif"/>
          <w:sz w:val="32"/>
          <w:szCs w:val="32"/>
        </w:rPr>
      </w:pPr>
    </w:p>
    <w:p w:rsidR="00D27BC1" w:rsidRPr="00CC6018" w:rsidRDefault="00FA628C" w:rsidP="0077472A">
      <w:pPr>
        <w:pStyle w:val="1"/>
        <w:spacing w:line="360" w:lineRule="auto"/>
        <w:jc w:val="both"/>
        <w:rPr>
          <w:rFonts w:ascii="Verdana" w:hAnsi="Verdana" w:cs="Microsoft Sans Serif"/>
          <w:sz w:val="32"/>
          <w:szCs w:val="32"/>
        </w:rPr>
      </w:pPr>
      <w:r>
        <w:rPr>
          <w:rFonts w:ascii="Verdana" w:hAnsi="Verdana" w:cs="Microsoft Sans Serif"/>
          <w:color w:val="000000"/>
          <w:sz w:val="32"/>
          <w:szCs w:val="32"/>
        </w:rPr>
        <w:pict>
          <v:shape id="_x0000_i1034" type="#_x0000_t136" style="width:414pt;height:36pt" fillcolor="gray">
            <v:shadow color="#868686"/>
            <v:textpath style="font-family:&quot;Arial&quot;;font-size:20pt;v-text-kern:t" trim="t" fitpath="t" string="Положение человека в системе животного мира"/>
          </v:shape>
        </w:pict>
      </w:r>
    </w:p>
    <w:p w:rsidR="00CC6018" w:rsidRPr="00D27BC1" w:rsidRDefault="00CC6018" w:rsidP="0077472A">
      <w:pPr>
        <w:pStyle w:val="1"/>
        <w:spacing w:line="360" w:lineRule="auto"/>
        <w:jc w:val="both"/>
        <w:rPr>
          <w:i/>
          <w:sz w:val="28"/>
          <w:szCs w:val="28"/>
        </w:rPr>
      </w:pPr>
    </w:p>
    <w:p w:rsidR="008852EB" w:rsidRPr="000712DC" w:rsidRDefault="00FA628C" w:rsidP="000712DC">
      <w:pPr>
        <w:spacing w:line="360" w:lineRule="auto"/>
        <w:rPr>
          <w:rFonts w:ascii="Verdana" w:hAnsi="Verdana" w:cs="Microsoft Sans Serif"/>
          <w:i/>
          <w:sz w:val="32"/>
          <w:szCs w:val="32"/>
        </w:rPr>
      </w:pPr>
      <w:r>
        <w:rPr>
          <w:rFonts w:ascii="Verdana" w:hAnsi="Verdana" w:cs="Microsoft Sans Serif"/>
          <w:sz w:val="32"/>
          <w:szCs w:val="32"/>
        </w:rPr>
        <w:pict>
          <v:shape id="_x0000_i1035" type="#_x0000_t136" style="width:79.5pt;height:21pt" fillcolor="gray">
            <v:shadow color="#868686"/>
            <v:textpath style="font-family:&quot;Arial&quot;;font-size:18pt;font-weight:bold;font-style:italic;v-text-kern:t" trim="t" fitpath="t" string="Империя"/>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Клеточные организмы</w:t>
      </w:r>
      <w:r w:rsidR="008852EB" w:rsidRPr="000712DC">
        <w:rPr>
          <w:rFonts w:ascii="Verdana" w:hAnsi="Verdana" w:cs="Microsoft Sans Serif"/>
          <w:i/>
          <w:sz w:val="32"/>
          <w:szCs w:val="32"/>
        </w:rPr>
        <w:t xml:space="preserve"> </w:t>
      </w:r>
      <w:r>
        <w:rPr>
          <w:rFonts w:ascii="Verdana" w:hAnsi="Verdana" w:cs="Microsoft Sans Serif"/>
          <w:sz w:val="32"/>
          <w:szCs w:val="32"/>
        </w:rPr>
        <w:pict>
          <v:shape id="_x0000_i1036" type="#_x0000_t136" style="width:114pt;height:21pt" fillcolor="gray">
            <v:shadow color="#868686"/>
            <v:textpath style="font-family:&quot;Arial&quot;;font-size:18pt;font-weight:bold;font-style:italic;v-text-kern:t" trim="t" fitpath="t" string="Надцарство"/>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Ядерные</w:t>
      </w:r>
    </w:p>
    <w:p w:rsidR="008852EB" w:rsidRPr="000712DC"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37" type="#_x0000_t136" style="width:81.75pt;height:21pt" fillcolor="gray">
            <v:shadow color="#868686"/>
            <v:textpath style="font-family:&quot;Arial&quot;;font-size:18pt;font-weight:bold;font-style:italic;v-text-kern:t" trim="t" fitpath="t" string="Царство"/>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Животные</w:t>
      </w:r>
    </w:p>
    <w:p w:rsidR="008852EB" w:rsidRPr="00D35BD3"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38" type="#_x0000_t136" style="width:135.75pt;height:21pt" fillcolor="gray">
            <v:shadow color="#868686"/>
            <v:textpath style="font-family:&quot;Arial&quot;;font-size:18pt;font-weight:bold;font-style:italic;v-text-kern:t" trim="t" fitpath="t" string="Подцарство    "/>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Многоклеточные организмы</w:t>
      </w:r>
    </w:p>
    <w:p w:rsidR="008852EB" w:rsidRPr="00D35BD3" w:rsidRDefault="00FA628C" w:rsidP="008852EB">
      <w:pPr>
        <w:spacing w:line="360" w:lineRule="auto"/>
        <w:jc w:val="both"/>
        <w:rPr>
          <w:rFonts w:ascii="Verdana" w:hAnsi="Verdana" w:cs="Microsoft Sans Serif"/>
          <w:sz w:val="32"/>
          <w:szCs w:val="32"/>
        </w:rPr>
      </w:pPr>
      <w:r>
        <w:rPr>
          <w:rFonts w:ascii="Verdana" w:hAnsi="Verdana" w:cs="Microsoft Sans Serif"/>
          <w:sz w:val="32"/>
          <w:szCs w:val="32"/>
        </w:rPr>
        <w:pict>
          <v:shape id="_x0000_i1039" type="#_x0000_t136" style="width:33pt;height:21pt" o:bullet="t" fillcolor="gray">
            <v:shadow color="#868686"/>
            <v:textpath style="font-family:&quot;Arial&quot;;font-size:18pt;font-weight:bold;font-style:italic;v-text-kern:t" trim="t" fitpath="t" string="Тип"/>
          </v:shape>
        </w:pict>
      </w:r>
      <w:r w:rsidR="008852EB" w:rsidRPr="00D35BD3">
        <w:rPr>
          <w:rFonts w:ascii="Verdana" w:hAnsi="Verdana" w:cs="Microsoft Sans Serif"/>
          <w:sz w:val="32"/>
          <w:szCs w:val="32"/>
        </w:rPr>
        <w:t xml:space="preserve">                                    </w:t>
      </w:r>
      <w:r w:rsidR="008852EB" w:rsidRPr="00D35BD3">
        <w:rPr>
          <w:rFonts w:ascii="Verdana" w:hAnsi="Verdana" w:cs="Microsoft Sans Serif"/>
          <w:i/>
          <w:sz w:val="32"/>
          <w:szCs w:val="32"/>
        </w:rPr>
        <w:t>Хордовые; позвоночные</w:t>
      </w:r>
    </w:p>
    <w:p w:rsidR="008852EB" w:rsidRDefault="00FA628C" w:rsidP="008852EB">
      <w:pPr>
        <w:spacing w:line="360" w:lineRule="auto"/>
        <w:jc w:val="both"/>
        <w:rPr>
          <w:rFonts w:ascii="Verdana" w:hAnsi="Verdana" w:cs="Microsoft Sans Serif"/>
          <w:sz w:val="32"/>
          <w:szCs w:val="32"/>
        </w:rPr>
      </w:pPr>
      <w:r>
        <w:rPr>
          <w:rFonts w:ascii="Verdana" w:hAnsi="Verdana" w:cs="Microsoft Sans Serif"/>
          <w:sz w:val="32"/>
          <w:szCs w:val="32"/>
        </w:rPr>
        <w:pict>
          <v:shape id="_x0000_i1040" type="#_x0000_t136" style="width:1in;height:21pt" fillcolor="gray">
            <v:shadow color="#868686"/>
            <v:textpath style="font-family:&quot;Arial&quot;;font-size:18pt;font-weight:bold;font-style:italic;v-text-kern:t" trim="t" fitpath="t" string="Подтип"/>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Черепные</w:t>
      </w:r>
    </w:p>
    <w:p w:rsidR="008852EB" w:rsidRPr="000712DC"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41" type="#_x0000_t136" style="width:51.75pt;height:21pt" fillcolor="gray">
            <v:shadow color="#868686"/>
            <v:textpath style="font-family:&quot;Arial&quot;;font-size:18pt;font-weight:bold;font-style:italic;v-text-kern:t" trim="t" fitpath="t" string="Класс"/>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Млекопитающие</w:t>
      </w:r>
    </w:p>
    <w:p w:rsidR="008852EB" w:rsidRPr="000712DC"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42" type="#_x0000_t136" style="width:84pt;height:21pt" fillcolor="gray">
            <v:shadow color="#868686"/>
            <v:textpath style="font-family:&quot;Arial&quot;;font-size:18pt;font-weight:bold;font-style:italic;v-text-kern:t" trim="t" fitpath="t" string="Подкласс"/>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Плацентарные</w:t>
      </w:r>
    </w:p>
    <w:p w:rsidR="008852EB" w:rsidRPr="000712DC"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43" type="#_x0000_t136" style="width:63pt;height:21pt" fillcolor="gray">
            <v:shadow color="#868686"/>
            <v:textpath style="font-family:&quot;Arial&quot;;font-size:18pt;font-weight:bold;font-style:italic;v-text-kern:t" trim="t" fitpath="t" string="Отряд"/>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Приматы</w:t>
      </w:r>
    </w:p>
    <w:p w:rsidR="008852EB" w:rsidRPr="00D35BD3"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44" type="#_x0000_t136" style="width:103.5pt;height:21pt" fillcolor="gray">
            <v:shadow color="#868686"/>
            <v:textpath style="font-family:&quot;Arial&quot;;font-size:18pt;font-weight:bold;font-style:italic;v-text-kern:t" trim="t" fitpath="t" string="Семейство"/>
          </v:shape>
        </w:pict>
      </w:r>
      <w:r w:rsidR="008852EB" w:rsidRPr="00D35BD3">
        <w:rPr>
          <w:rFonts w:ascii="Verdana" w:hAnsi="Verdana" w:cs="Microsoft Sans Serif"/>
          <w:sz w:val="32"/>
          <w:szCs w:val="32"/>
        </w:rPr>
        <w:t xml:space="preserve">                          </w:t>
      </w:r>
      <w:r w:rsidR="008852EB" w:rsidRPr="00D35BD3">
        <w:rPr>
          <w:rFonts w:ascii="Verdana" w:hAnsi="Verdana" w:cs="Microsoft Sans Serif"/>
          <w:i/>
          <w:sz w:val="32"/>
          <w:szCs w:val="32"/>
        </w:rPr>
        <w:t>Люди</w:t>
      </w:r>
    </w:p>
    <w:p w:rsidR="008852EB" w:rsidRPr="000712DC"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45" type="#_x0000_t136" style="width:33.75pt;height:21pt" o:bullet="t" fillcolor="gray">
            <v:shadow color="#868686"/>
            <v:textpath style="font-family:&quot;Arial&quot;;font-size:18pt;font-weight:bold;font-style:italic;v-text-kern:t" trim="t" fitpath="t" string="Род"/>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Человек</w:t>
      </w:r>
    </w:p>
    <w:p w:rsidR="008852EB" w:rsidRDefault="00FA628C" w:rsidP="008852EB">
      <w:pPr>
        <w:spacing w:line="360" w:lineRule="auto"/>
        <w:jc w:val="both"/>
        <w:rPr>
          <w:rFonts w:ascii="Verdana" w:hAnsi="Verdana" w:cs="Microsoft Sans Serif"/>
          <w:i/>
          <w:sz w:val="32"/>
          <w:szCs w:val="32"/>
        </w:rPr>
      </w:pPr>
      <w:r>
        <w:rPr>
          <w:rFonts w:ascii="Verdana" w:hAnsi="Verdana" w:cs="Microsoft Sans Serif"/>
          <w:sz w:val="32"/>
          <w:szCs w:val="32"/>
        </w:rPr>
        <w:pict>
          <v:shape id="_x0000_i1046" type="#_x0000_t136" style="width:33.75pt;height:21pt" o:bullet="t" fillcolor="gray">
            <v:shadow color="#868686"/>
            <v:textpath style="font-family:&quot;Arial&quot;;font-size:18pt;font-weight:bold;font-style:italic;v-text-kern:t" trim="t" fitpath="t" string="Вид"/>
          </v:shape>
        </w:pict>
      </w:r>
      <w:r w:rsidR="008852EB">
        <w:rPr>
          <w:rFonts w:ascii="Verdana" w:hAnsi="Verdana" w:cs="Microsoft Sans Serif"/>
          <w:sz w:val="32"/>
          <w:szCs w:val="32"/>
        </w:rPr>
        <w:t xml:space="preserve">                                      </w:t>
      </w:r>
      <w:r w:rsidR="008852EB" w:rsidRPr="00D35BD3">
        <w:rPr>
          <w:rFonts w:ascii="Verdana" w:hAnsi="Verdana" w:cs="Microsoft Sans Serif"/>
          <w:i/>
          <w:sz w:val="32"/>
          <w:szCs w:val="32"/>
        </w:rPr>
        <w:t>Человек разумный</w:t>
      </w: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Default="000712DC" w:rsidP="008852EB">
      <w:pPr>
        <w:spacing w:line="360" w:lineRule="auto"/>
        <w:jc w:val="both"/>
        <w:rPr>
          <w:i/>
        </w:rPr>
      </w:pPr>
    </w:p>
    <w:p w:rsidR="000712DC" w:rsidRPr="007D694B" w:rsidRDefault="000712DC" w:rsidP="008852EB">
      <w:pPr>
        <w:spacing w:line="360" w:lineRule="auto"/>
        <w:jc w:val="both"/>
        <w:rPr>
          <w:i/>
          <w:lang w:val="en-US"/>
        </w:rPr>
      </w:pPr>
      <w:bookmarkStart w:id="0" w:name="_GoBack"/>
      <w:bookmarkEnd w:id="0"/>
    </w:p>
    <w:sectPr w:rsidR="000712DC" w:rsidRPr="007D694B" w:rsidSect="00B32328">
      <w:footerReference w:type="even" r:id="rId15"/>
      <w:footerReference w:type="default" r:id="rId1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5A1F" w:rsidRDefault="00F05A1F">
      <w:r>
        <w:separator/>
      </w:r>
    </w:p>
  </w:endnote>
  <w:endnote w:type="continuationSeparator" w:id="0">
    <w:p w:rsidR="00F05A1F" w:rsidRDefault="00F05A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2328" w:rsidRDefault="00B32328" w:rsidP="006D4765">
    <w:pPr>
      <w:pStyle w:val="a4"/>
      <w:framePr w:wrap="around" w:vAnchor="text" w:hAnchor="margin" w:xAlign="center" w:y="1"/>
      <w:rPr>
        <w:rStyle w:val="a5"/>
      </w:rPr>
    </w:pPr>
  </w:p>
  <w:p w:rsidR="00B32328" w:rsidRDefault="00B32328">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2328" w:rsidRDefault="006F5F7D" w:rsidP="006D4765">
    <w:pPr>
      <w:pStyle w:val="a4"/>
      <w:framePr w:wrap="around" w:vAnchor="text" w:hAnchor="margin" w:xAlign="center" w:y="1"/>
      <w:rPr>
        <w:rStyle w:val="a5"/>
      </w:rPr>
    </w:pPr>
    <w:r>
      <w:rPr>
        <w:rStyle w:val="a5"/>
        <w:noProof/>
      </w:rPr>
      <w:t>2</w:t>
    </w:r>
  </w:p>
  <w:p w:rsidR="00B32328" w:rsidRDefault="00B3232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5A1F" w:rsidRDefault="00F05A1F">
      <w:r>
        <w:separator/>
      </w:r>
    </w:p>
  </w:footnote>
  <w:footnote w:type="continuationSeparator" w:id="0">
    <w:p w:rsidR="00F05A1F" w:rsidRDefault="00F05A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9" type="#_x0000_t136" style="width:38.25pt;height:21pt" o:bullet="t">
        <v:shadow color="#868686"/>
        <v:textpath style="font-family:&quot;Arial&quot;;font-size:18pt;font-weight:bold;font-style:italic;v-text-kern:t" trim="t" fitpath="t" string="Тип "/>
      </v:shape>
    </w:pict>
  </w:numPicBullet>
  <w:numPicBullet w:numPicBulletId="1">
    <w:pict>
      <v:shape id="_x0000_i1030" type="#_x0000_t136" style="width:33.75pt;height:21pt" o:bullet="t">
        <v:shadow color="#868686"/>
        <v:textpath style="font-family:&quot;Arial&quot;;font-size:18pt;font-weight:bold;font-style:italic;v-text-kern:t" trim="t" fitpath="t" string="Род"/>
      </v:shape>
    </w:pict>
  </w:numPicBullet>
  <w:numPicBullet w:numPicBulletId="2">
    <w:pict>
      <v:shape id="_x0000_i1031" type="#_x0000_t136" style="width:33.75pt;height:21pt" o:bullet="t" fillcolor="red">
        <v:shadow color="#868686"/>
        <v:textpath style="font-family:&quot;Arial&quot;;font-size:18pt;font-weight:bold;font-style:italic;v-text-kern:t" trim="t" fitpath="t" string="Вид"/>
      </v:shape>
    </w:pict>
  </w:numPicBullet>
  <w:abstractNum w:abstractNumId="0">
    <w:nsid w:val="18135704"/>
    <w:multiLevelType w:val="hybridMultilevel"/>
    <w:tmpl w:val="36BE68F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596B1F20"/>
    <w:multiLevelType w:val="hybridMultilevel"/>
    <w:tmpl w:val="845AEBF0"/>
    <w:lvl w:ilvl="0" w:tplc="F4FC1668">
      <w:start w:val="1"/>
      <w:numFmt w:val="bullet"/>
      <w:lvlText w:val=""/>
      <w:lvlPicBulletId w:val="0"/>
      <w:lvlJc w:val="left"/>
      <w:pPr>
        <w:tabs>
          <w:tab w:val="num" w:pos="720"/>
        </w:tabs>
        <w:ind w:left="720" w:hanging="360"/>
      </w:pPr>
      <w:rPr>
        <w:rFonts w:ascii="Symbol" w:hAnsi="Symbol" w:hint="default"/>
      </w:rPr>
    </w:lvl>
    <w:lvl w:ilvl="1" w:tplc="E3747524" w:tentative="1">
      <w:start w:val="1"/>
      <w:numFmt w:val="bullet"/>
      <w:lvlText w:val=""/>
      <w:lvlJc w:val="left"/>
      <w:pPr>
        <w:tabs>
          <w:tab w:val="num" w:pos="1440"/>
        </w:tabs>
        <w:ind w:left="1440" w:hanging="360"/>
      </w:pPr>
      <w:rPr>
        <w:rFonts w:ascii="Symbol" w:hAnsi="Symbol" w:hint="default"/>
      </w:rPr>
    </w:lvl>
    <w:lvl w:ilvl="2" w:tplc="4D1ED2DE" w:tentative="1">
      <w:start w:val="1"/>
      <w:numFmt w:val="bullet"/>
      <w:lvlText w:val=""/>
      <w:lvlJc w:val="left"/>
      <w:pPr>
        <w:tabs>
          <w:tab w:val="num" w:pos="2160"/>
        </w:tabs>
        <w:ind w:left="2160" w:hanging="360"/>
      </w:pPr>
      <w:rPr>
        <w:rFonts w:ascii="Symbol" w:hAnsi="Symbol" w:hint="default"/>
      </w:rPr>
    </w:lvl>
    <w:lvl w:ilvl="3" w:tplc="1CE255F0" w:tentative="1">
      <w:start w:val="1"/>
      <w:numFmt w:val="bullet"/>
      <w:lvlText w:val=""/>
      <w:lvlJc w:val="left"/>
      <w:pPr>
        <w:tabs>
          <w:tab w:val="num" w:pos="2880"/>
        </w:tabs>
        <w:ind w:left="2880" w:hanging="360"/>
      </w:pPr>
      <w:rPr>
        <w:rFonts w:ascii="Symbol" w:hAnsi="Symbol" w:hint="default"/>
      </w:rPr>
    </w:lvl>
    <w:lvl w:ilvl="4" w:tplc="54EC4BFE" w:tentative="1">
      <w:start w:val="1"/>
      <w:numFmt w:val="bullet"/>
      <w:lvlText w:val=""/>
      <w:lvlJc w:val="left"/>
      <w:pPr>
        <w:tabs>
          <w:tab w:val="num" w:pos="3600"/>
        </w:tabs>
        <w:ind w:left="3600" w:hanging="360"/>
      </w:pPr>
      <w:rPr>
        <w:rFonts w:ascii="Symbol" w:hAnsi="Symbol" w:hint="default"/>
      </w:rPr>
    </w:lvl>
    <w:lvl w:ilvl="5" w:tplc="E2A6750E" w:tentative="1">
      <w:start w:val="1"/>
      <w:numFmt w:val="bullet"/>
      <w:lvlText w:val=""/>
      <w:lvlJc w:val="left"/>
      <w:pPr>
        <w:tabs>
          <w:tab w:val="num" w:pos="4320"/>
        </w:tabs>
        <w:ind w:left="4320" w:hanging="360"/>
      </w:pPr>
      <w:rPr>
        <w:rFonts w:ascii="Symbol" w:hAnsi="Symbol" w:hint="default"/>
      </w:rPr>
    </w:lvl>
    <w:lvl w:ilvl="6" w:tplc="02DCEA18" w:tentative="1">
      <w:start w:val="1"/>
      <w:numFmt w:val="bullet"/>
      <w:lvlText w:val=""/>
      <w:lvlJc w:val="left"/>
      <w:pPr>
        <w:tabs>
          <w:tab w:val="num" w:pos="5040"/>
        </w:tabs>
        <w:ind w:left="5040" w:hanging="360"/>
      </w:pPr>
      <w:rPr>
        <w:rFonts w:ascii="Symbol" w:hAnsi="Symbol" w:hint="default"/>
      </w:rPr>
    </w:lvl>
    <w:lvl w:ilvl="7" w:tplc="57E2ED66" w:tentative="1">
      <w:start w:val="1"/>
      <w:numFmt w:val="bullet"/>
      <w:lvlText w:val=""/>
      <w:lvlJc w:val="left"/>
      <w:pPr>
        <w:tabs>
          <w:tab w:val="num" w:pos="5760"/>
        </w:tabs>
        <w:ind w:left="5760" w:hanging="360"/>
      </w:pPr>
      <w:rPr>
        <w:rFonts w:ascii="Symbol" w:hAnsi="Symbol" w:hint="default"/>
      </w:rPr>
    </w:lvl>
    <w:lvl w:ilvl="8" w:tplc="E506AC04" w:tentative="1">
      <w:start w:val="1"/>
      <w:numFmt w:val="bullet"/>
      <w:lvlText w:val=""/>
      <w:lvlJc w:val="left"/>
      <w:pPr>
        <w:tabs>
          <w:tab w:val="num" w:pos="6480"/>
        </w:tabs>
        <w:ind w:left="6480" w:hanging="360"/>
      </w:pPr>
      <w:rPr>
        <w:rFonts w:ascii="Symbol" w:hAnsi="Symbo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7427"/>
    <w:rsid w:val="00022AB5"/>
    <w:rsid w:val="00032E7D"/>
    <w:rsid w:val="00041084"/>
    <w:rsid w:val="000712DC"/>
    <w:rsid w:val="000A21C3"/>
    <w:rsid w:val="000A26D5"/>
    <w:rsid w:val="000B10D1"/>
    <w:rsid w:val="000F5065"/>
    <w:rsid w:val="00103D58"/>
    <w:rsid w:val="00134E12"/>
    <w:rsid w:val="001726BD"/>
    <w:rsid w:val="001C01D9"/>
    <w:rsid w:val="00247326"/>
    <w:rsid w:val="00252509"/>
    <w:rsid w:val="00334D24"/>
    <w:rsid w:val="00365453"/>
    <w:rsid w:val="0037765D"/>
    <w:rsid w:val="003D2367"/>
    <w:rsid w:val="0042601C"/>
    <w:rsid w:val="00446489"/>
    <w:rsid w:val="004B65CF"/>
    <w:rsid w:val="004D7427"/>
    <w:rsid w:val="0051772B"/>
    <w:rsid w:val="00544BB4"/>
    <w:rsid w:val="005C38F7"/>
    <w:rsid w:val="005C642C"/>
    <w:rsid w:val="00656121"/>
    <w:rsid w:val="006A324C"/>
    <w:rsid w:val="006C3D66"/>
    <w:rsid w:val="006D4765"/>
    <w:rsid w:val="006D7CC5"/>
    <w:rsid w:val="006D7ED9"/>
    <w:rsid w:val="006F5F7D"/>
    <w:rsid w:val="00722F3C"/>
    <w:rsid w:val="0073410D"/>
    <w:rsid w:val="0077472A"/>
    <w:rsid w:val="007D694B"/>
    <w:rsid w:val="007E0E30"/>
    <w:rsid w:val="00823556"/>
    <w:rsid w:val="00823AD0"/>
    <w:rsid w:val="008852EB"/>
    <w:rsid w:val="00892A14"/>
    <w:rsid w:val="0089576F"/>
    <w:rsid w:val="008A411E"/>
    <w:rsid w:val="008E48F0"/>
    <w:rsid w:val="00957429"/>
    <w:rsid w:val="009B0075"/>
    <w:rsid w:val="009C7AD2"/>
    <w:rsid w:val="009D72DC"/>
    <w:rsid w:val="00A17130"/>
    <w:rsid w:val="00A47D97"/>
    <w:rsid w:val="00A77BCE"/>
    <w:rsid w:val="00AA4028"/>
    <w:rsid w:val="00AD6AD0"/>
    <w:rsid w:val="00AE4F28"/>
    <w:rsid w:val="00AF69A1"/>
    <w:rsid w:val="00B32328"/>
    <w:rsid w:val="00C244E5"/>
    <w:rsid w:val="00C67B5D"/>
    <w:rsid w:val="00CC6018"/>
    <w:rsid w:val="00D23C52"/>
    <w:rsid w:val="00D27BC1"/>
    <w:rsid w:val="00D34DE9"/>
    <w:rsid w:val="00D35BD3"/>
    <w:rsid w:val="00D83943"/>
    <w:rsid w:val="00DC3B98"/>
    <w:rsid w:val="00E70C9D"/>
    <w:rsid w:val="00F05A1F"/>
    <w:rsid w:val="00F3231D"/>
    <w:rsid w:val="00F33529"/>
    <w:rsid w:val="00F40FD4"/>
    <w:rsid w:val="00F84F35"/>
    <w:rsid w:val="00FA62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55"/>
    <o:shapelayout v:ext="edit">
      <o:idmap v:ext="edit" data="1"/>
    </o:shapelayout>
  </w:shapeDefaults>
  <w:decimalSymbol w:val=","/>
  <w:listSeparator w:val=";"/>
  <w15:chartTrackingRefBased/>
  <w15:docId w15:val="{1E18D531-EF5F-420D-885E-D96933C0B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вичайний1"/>
    <w:rsid w:val="001C01D9"/>
    <w:pPr>
      <w:spacing w:before="100" w:after="100"/>
    </w:pPr>
    <w:rPr>
      <w:snapToGrid w:val="0"/>
      <w:sz w:val="24"/>
    </w:rPr>
  </w:style>
  <w:style w:type="table" w:styleId="a3">
    <w:name w:val="Table Grid"/>
    <w:basedOn w:val="a1"/>
    <w:rsid w:val="000712D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rsid w:val="00B32328"/>
    <w:pPr>
      <w:tabs>
        <w:tab w:val="center" w:pos="4677"/>
        <w:tab w:val="right" w:pos="9355"/>
      </w:tabs>
    </w:pPr>
  </w:style>
  <w:style w:type="character" w:styleId="a5">
    <w:name w:val="page number"/>
    <w:basedOn w:val="a0"/>
    <w:rsid w:val="00B323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3289</Words>
  <Characters>18751</Characters>
  <Application>Microsoft Office Word</Application>
  <DocSecurity>0</DocSecurity>
  <Lines>156</Lines>
  <Paragraphs>43</Paragraphs>
  <ScaleCrop>false</ScaleCrop>
  <HeadingPairs>
    <vt:vector size="2" baseType="variant">
      <vt:variant>
        <vt:lpstr>Название</vt:lpstr>
      </vt:variant>
      <vt:variant>
        <vt:i4>1</vt:i4>
      </vt:variant>
    </vt:vector>
  </HeadingPairs>
  <TitlesOfParts>
    <vt:vector size="1" baseType="lpstr">
      <vt:lpstr>Самый близкий родственник человека был открыт в 1856 г</vt:lpstr>
    </vt:vector>
  </TitlesOfParts>
  <Company>----</Company>
  <LinksUpToDate>false</LinksUpToDate>
  <CharactersWithSpaces>21997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Самый близкий родственник человека был открыт в 1856 г</dc:title>
  <dc:subject/>
  <dc:creator>WeX</dc:creator>
  <cp:keywords/>
  <dc:description/>
  <cp:lastModifiedBy>Irina</cp:lastModifiedBy>
  <cp:revision>2</cp:revision>
  <cp:lastPrinted>2003-06-11T05:33:00Z</cp:lastPrinted>
  <dcterms:created xsi:type="dcterms:W3CDTF">2014-08-03T16:45:00Z</dcterms:created>
  <dcterms:modified xsi:type="dcterms:W3CDTF">2014-08-03T16:45:00Z</dcterms:modified>
</cp:coreProperties>
</file>