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21C" w:rsidRPr="0065405A" w:rsidRDefault="008F221C" w:rsidP="0065405A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65405A">
        <w:rPr>
          <w:b/>
          <w:sz w:val="28"/>
          <w:szCs w:val="28"/>
        </w:rPr>
        <w:t>Министерство образования Российской Федерации</w:t>
      </w:r>
    </w:p>
    <w:p w:rsidR="008F221C" w:rsidRPr="0065405A" w:rsidRDefault="008F221C" w:rsidP="0065405A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65405A">
        <w:rPr>
          <w:b/>
          <w:sz w:val="28"/>
          <w:szCs w:val="28"/>
        </w:rPr>
        <w:t>Пензенский Государственный Университет</w:t>
      </w:r>
    </w:p>
    <w:p w:rsidR="008F221C" w:rsidRPr="0065405A" w:rsidRDefault="008F221C" w:rsidP="0065405A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65405A">
        <w:rPr>
          <w:b/>
          <w:sz w:val="28"/>
          <w:szCs w:val="28"/>
        </w:rPr>
        <w:t>Медицинский Институт</w:t>
      </w:r>
    </w:p>
    <w:p w:rsidR="008F221C" w:rsidRPr="0065405A" w:rsidRDefault="008F221C" w:rsidP="0065405A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8F221C" w:rsidRPr="0065405A" w:rsidRDefault="008F221C" w:rsidP="0065405A">
      <w:pPr>
        <w:tabs>
          <w:tab w:val="left" w:pos="1080"/>
        </w:tabs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65405A">
        <w:rPr>
          <w:b/>
          <w:sz w:val="28"/>
          <w:szCs w:val="28"/>
        </w:rPr>
        <w:t xml:space="preserve">Кафедра </w:t>
      </w:r>
      <w:r w:rsidR="00A468FC" w:rsidRPr="0065405A">
        <w:rPr>
          <w:b/>
          <w:sz w:val="28"/>
          <w:szCs w:val="28"/>
        </w:rPr>
        <w:t>Педиатр</w:t>
      </w:r>
      <w:r w:rsidRPr="0065405A">
        <w:rPr>
          <w:b/>
          <w:sz w:val="28"/>
          <w:szCs w:val="28"/>
        </w:rPr>
        <w:t>ии</w:t>
      </w:r>
    </w:p>
    <w:p w:rsidR="008F221C" w:rsidRPr="0065405A" w:rsidRDefault="008F221C" w:rsidP="0065405A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8F221C" w:rsidRPr="0065405A" w:rsidRDefault="008F221C" w:rsidP="0065405A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8F221C" w:rsidRPr="0065405A" w:rsidRDefault="008F221C" w:rsidP="0065405A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8F221C" w:rsidRPr="0065405A" w:rsidRDefault="008F221C" w:rsidP="0065405A">
      <w:pPr>
        <w:tabs>
          <w:tab w:val="left" w:pos="1080"/>
        </w:tabs>
        <w:spacing w:line="360" w:lineRule="auto"/>
        <w:ind w:firstLine="709"/>
        <w:jc w:val="right"/>
        <w:outlineLvl w:val="0"/>
        <w:rPr>
          <w:sz w:val="28"/>
          <w:szCs w:val="28"/>
        </w:rPr>
      </w:pPr>
      <w:r w:rsidRPr="0065405A">
        <w:rPr>
          <w:sz w:val="28"/>
          <w:szCs w:val="28"/>
        </w:rPr>
        <w:t>Зав. кафедрой д.м.н., -------------------</w:t>
      </w:r>
    </w:p>
    <w:p w:rsidR="008F221C" w:rsidRPr="0065405A" w:rsidRDefault="008F221C" w:rsidP="0065405A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8F221C" w:rsidRPr="0065405A" w:rsidRDefault="008F221C" w:rsidP="0065405A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8F221C" w:rsidRPr="0065405A" w:rsidRDefault="008F221C" w:rsidP="0065405A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8F221C" w:rsidRPr="0065405A" w:rsidRDefault="008F221C" w:rsidP="0065405A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65405A">
        <w:rPr>
          <w:sz w:val="28"/>
          <w:szCs w:val="28"/>
        </w:rPr>
        <w:t>Реферат</w:t>
      </w:r>
    </w:p>
    <w:p w:rsidR="008F221C" w:rsidRPr="0065405A" w:rsidRDefault="008F221C" w:rsidP="0065405A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65405A">
        <w:rPr>
          <w:sz w:val="28"/>
          <w:szCs w:val="28"/>
        </w:rPr>
        <w:t>на тему:</w:t>
      </w:r>
    </w:p>
    <w:p w:rsidR="008F221C" w:rsidRPr="0065405A" w:rsidRDefault="008F221C" w:rsidP="0065405A">
      <w:pPr>
        <w:shd w:val="clear" w:color="auto" w:fill="FFFFFF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65405A">
        <w:rPr>
          <w:b/>
          <w:sz w:val="28"/>
          <w:szCs w:val="28"/>
        </w:rPr>
        <w:t>«</w:t>
      </w:r>
      <w:r w:rsidR="00A468FC" w:rsidRPr="0065405A">
        <w:rPr>
          <w:b/>
          <w:sz w:val="28"/>
          <w:szCs w:val="28"/>
        </w:rPr>
        <w:t>Дыхательные расстройства у детей</w:t>
      </w:r>
      <w:r w:rsidRPr="0065405A">
        <w:rPr>
          <w:b/>
          <w:sz w:val="28"/>
          <w:szCs w:val="28"/>
        </w:rPr>
        <w:t>»</w:t>
      </w:r>
    </w:p>
    <w:p w:rsidR="008F221C" w:rsidRPr="0065405A" w:rsidRDefault="008F221C" w:rsidP="0065405A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8F221C" w:rsidRPr="0065405A" w:rsidRDefault="008F221C" w:rsidP="0065405A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65405A" w:rsidRPr="00E807A7" w:rsidRDefault="008F221C" w:rsidP="0065405A">
      <w:pPr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65405A">
        <w:rPr>
          <w:sz w:val="28"/>
          <w:szCs w:val="28"/>
        </w:rPr>
        <w:t xml:space="preserve">Выполнила: </w:t>
      </w:r>
    </w:p>
    <w:p w:rsidR="008F221C" w:rsidRPr="0065405A" w:rsidRDefault="008F221C" w:rsidP="0065405A">
      <w:pPr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65405A">
        <w:rPr>
          <w:sz w:val="28"/>
          <w:szCs w:val="28"/>
        </w:rPr>
        <w:t xml:space="preserve">студентка </w:t>
      </w:r>
      <w:r w:rsidRPr="0065405A">
        <w:rPr>
          <w:sz w:val="28"/>
          <w:szCs w:val="28"/>
          <w:lang w:val="en-US"/>
        </w:rPr>
        <w:t>V</w:t>
      </w:r>
      <w:r w:rsidRPr="0065405A">
        <w:rPr>
          <w:sz w:val="28"/>
          <w:szCs w:val="28"/>
        </w:rPr>
        <w:t xml:space="preserve"> курса ----------</w:t>
      </w:r>
    </w:p>
    <w:p w:rsidR="008F221C" w:rsidRPr="0065405A" w:rsidRDefault="008F221C" w:rsidP="0065405A">
      <w:pPr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65405A">
        <w:rPr>
          <w:sz w:val="28"/>
          <w:szCs w:val="28"/>
        </w:rPr>
        <w:t>----------------</w:t>
      </w:r>
    </w:p>
    <w:p w:rsidR="0065405A" w:rsidRPr="0065405A" w:rsidRDefault="008F221C" w:rsidP="0065405A">
      <w:pPr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65405A">
        <w:rPr>
          <w:sz w:val="28"/>
          <w:szCs w:val="28"/>
        </w:rPr>
        <w:t>Проверил:</w:t>
      </w:r>
    </w:p>
    <w:p w:rsidR="008F221C" w:rsidRPr="0065405A" w:rsidRDefault="008F221C" w:rsidP="0065405A">
      <w:pPr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65405A">
        <w:rPr>
          <w:sz w:val="28"/>
          <w:szCs w:val="28"/>
        </w:rPr>
        <w:t>к.м.н., доцент -------------</w:t>
      </w:r>
    </w:p>
    <w:p w:rsidR="008F221C" w:rsidRPr="0065405A" w:rsidRDefault="008F221C" w:rsidP="0065405A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8F221C" w:rsidRPr="0065405A" w:rsidRDefault="008F221C" w:rsidP="0065405A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8F221C" w:rsidRPr="0065405A" w:rsidRDefault="008F221C" w:rsidP="0065405A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8F221C" w:rsidRPr="0065405A" w:rsidRDefault="008F221C" w:rsidP="0065405A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8F221C" w:rsidRPr="0065405A" w:rsidRDefault="008F221C" w:rsidP="0065405A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8F221C" w:rsidRPr="0065405A" w:rsidRDefault="008F221C" w:rsidP="0065405A">
      <w:pPr>
        <w:pStyle w:val="a6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65405A">
        <w:rPr>
          <w:b/>
          <w:sz w:val="28"/>
          <w:szCs w:val="28"/>
        </w:rPr>
        <w:t>Пенза</w:t>
      </w:r>
    </w:p>
    <w:p w:rsidR="008F221C" w:rsidRPr="0065405A" w:rsidRDefault="008F221C" w:rsidP="0065405A">
      <w:pPr>
        <w:pStyle w:val="a6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65405A">
        <w:rPr>
          <w:b/>
          <w:sz w:val="28"/>
          <w:szCs w:val="28"/>
        </w:rPr>
        <w:t>2008</w:t>
      </w:r>
    </w:p>
    <w:p w:rsidR="008F221C" w:rsidRDefault="0065405A" w:rsidP="0065405A">
      <w:pPr>
        <w:pStyle w:val="1"/>
        <w:tabs>
          <w:tab w:val="left" w:pos="1080"/>
        </w:tabs>
        <w:spacing w:line="360" w:lineRule="auto"/>
        <w:ind w:firstLine="709"/>
        <w:rPr>
          <w:b/>
          <w:szCs w:val="28"/>
          <w:lang w:val="en-US"/>
        </w:rPr>
      </w:pPr>
      <w:r>
        <w:rPr>
          <w:b/>
          <w:szCs w:val="28"/>
        </w:rPr>
        <w:br w:type="page"/>
      </w:r>
      <w:r w:rsidR="008F221C" w:rsidRPr="0065405A">
        <w:rPr>
          <w:b/>
          <w:szCs w:val="28"/>
        </w:rPr>
        <w:t>План</w:t>
      </w:r>
    </w:p>
    <w:p w:rsidR="0065405A" w:rsidRPr="0065405A" w:rsidRDefault="0065405A" w:rsidP="0065405A">
      <w:pPr>
        <w:tabs>
          <w:tab w:val="left" w:pos="360"/>
        </w:tabs>
        <w:rPr>
          <w:sz w:val="28"/>
          <w:szCs w:val="28"/>
          <w:lang w:val="en-US"/>
        </w:rPr>
      </w:pPr>
    </w:p>
    <w:p w:rsidR="008F221C" w:rsidRPr="0065405A" w:rsidRDefault="00A468FC" w:rsidP="0065405A">
      <w:pPr>
        <w:widowControl w:val="0"/>
        <w:numPr>
          <w:ilvl w:val="0"/>
          <w:numId w:val="1"/>
        </w:numPr>
        <w:tabs>
          <w:tab w:val="clear" w:pos="2670"/>
          <w:tab w:val="left" w:pos="360"/>
          <w:tab w:val="left" w:pos="108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Ателектазы легких</w:t>
      </w:r>
    </w:p>
    <w:p w:rsidR="008F221C" w:rsidRPr="0065405A" w:rsidRDefault="00A468FC" w:rsidP="0065405A">
      <w:pPr>
        <w:widowControl w:val="0"/>
        <w:numPr>
          <w:ilvl w:val="0"/>
          <w:numId w:val="1"/>
        </w:numPr>
        <w:tabs>
          <w:tab w:val="clear" w:pos="2670"/>
          <w:tab w:val="left" w:pos="360"/>
          <w:tab w:val="left" w:pos="108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Пневмоторакс</w:t>
      </w:r>
    </w:p>
    <w:p w:rsidR="00A468FC" w:rsidRPr="0065405A" w:rsidRDefault="00A468FC" w:rsidP="0065405A">
      <w:pPr>
        <w:widowControl w:val="0"/>
        <w:numPr>
          <w:ilvl w:val="0"/>
          <w:numId w:val="1"/>
        </w:numPr>
        <w:tabs>
          <w:tab w:val="clear" w:pos="2670"/>
          <w:tab w:val="left" w:pos="360"/>
          <w:tab w:val="left" w:pos="108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Врожденная диафрагмальная грыжа</w:t>
      </w:r>
    </w:p>
    <w:p w:rsidR="00A468FC" w:rsidRPr="0065405A" w:rsidRDefault="00A468FC" w:rsidP="0065405A">
      <w:pPr>
        <w:widowControl w:val="0"/>
        <w:numPr>
          <w:ilvl w:val="0"/>
          <w:numId w:val="1"/>
        </w:numPr>
        <w:tabs>
          <w:tab w:val="clear" w:pos="2670"/>
          <w:tab w:val="left" w:pos="360"/>
          <w:tab w:val="left" w:pos="108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Синдром дыхательных расстройств у новорожденных</w:t>
      </w:r>
    </w:p>
    <w:p w:rsidR="00A468FC" w:rsidRPr="0065405A" w:rsidRDefault="00A468FC" w:rsidP="0065405A">
      <w:pPr>
        <w:widowControl w:val="0"/>
        <w:numPr>
          <w:ilvl w:val="0"/>
          <w:numId w:val="1"/>
        </w:numPr>
        <w:tabs>
          <w:tab w:val="clear" w:pos="2670"/>
          <w:tab w:val="left" w:pos="360"/>
          <w:tab w:val="left" w:pos="108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Коклюш</w:t>
      </w:r>
    </w:p>
    <w:p w:rsidR="00A468FC" w:rsidRPr="0065405A" w:rsidRDefault="00A468FC" w:rsidP="0065405A">
      <w:pPr>
        <w:widowControl w:val="0"/>
        <w:numPr>
          <w:ilvl w:val="0"/>
          <w:numId w:val="1"/>
        </w:numPr>
        <w:tabs>
          <w:tab w:val="clear" w:pos="2670"/>
          <w:tab w:val="left" w:pos="360"/>
          <w:tab w:val="left" w:pos="108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Острая сердечная недостаточность</w:t>
      </w:r>
    </w:p>
    <w:p w:rsidR="00A468FC" w:rsidRPr="0065405A" w:rsidRDefault="00A468FC" w:rsidP="0065405A">
      <w:pPr>
        <w:widowControl w:val="0"/>
        <w:numPr>
          <w:ilvl w:val="0"/>
          <w:numId w:val="1"/>
        </w:numPr>
        <w:tabs>
          <w:tab w:val="clear" w:pos="2670"/>
          <w:tab w:val="left" w:pos="360"/>
          <w:tab w:val="left" w:pos="108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Синдром укачивания</w:t>
      </w:r>
    </w:p>
    <w:p w:rsidR="004A71F2" w:rsidRPr="0065405A" w:rsidRDefault="004A71F2" w:rsidP="0065405A">
      <w:pPr>
        <w:widowControl w:val="0"/>
        <w:tabs>
          <w:tab w:val="left" w:pos="360"/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Литература</w:t>
      </w:r>
    </w:p>
    <w:p w:rsidR="00A468FC" w:rsidRPr="0065405A" w:rsidRDefault="0065405A" w:rsidP="0065405A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468FC" w:rsidRPr="0065405A">
        <w:rPr>
          <w:b/>
          <w:sz w:val="28"/>
          <w:szCs w:val="28"/>
        </w:rPr>
        <w:t>1. АТЕЛЕКТАЗЫ ЛЕГКИХ</w:t>
      </w:r>
    </w:p>
    <w:p w:rsidR="0065405A" w:rsidRDefault="0065405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У детей ателектазы могут развиться при попадании в</w:t>
      </w:r>
      <w:r w:rsidR="0000390A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дыхательные пути инородных тел, при острой пневмонии, бронхиальной астме</w:t>
      </w:r>
      <w:r w:rsidR="0000390A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и др. Ателектазы могут развиваться остро и постепенно. В зависимости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от</w:t>
      </w:r>
      <w:r w:rsidR="0000390A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обширности ателектазированной зоны различают долевые, полисегментарные и</w:t>
      </w:r>
      <w:r w:rsidR="0000390A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дольчатые ателектазы, у детей они локализуются чаще в нижней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средней</w:t>
      </w:r>
      <w:r w:rsidR="0000390A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долях правого легкого. У детей первых лет жизни имеются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физиологические</w:t>
      </w:r>
      <w:r w:rsidR="0000390A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ателектазы, которые после 48 ч</w:t>
      </w:r>
      <w:r w:rsidR="0000390A" w:rsidRPr="0065405A">
        <w:rPr>
          <w:sz w:val="28"/>
          <w:szCs w:val="28"/>
        </w:rPr>
        <w:t>асов</w:t>
      </w:r>
      <w:r w:rsidRPr="0065405A">
        <w:rPr>
          <w:sz w:val="28"/>
          <w:szCs w:val="28"/>
        </w:rPr>
        <w:t xml:space="preserve"> жизни сле</w:t>
      </w:r>
      <w:r w:rsidR="0000390A" w:rsidRPr="0065405A">
        <w:rPr>
          <w:sz w:val="28"/>
          <w:szCs w:val="28"/>
        </w:rPr>
        <w:t>дует рассматривать как</w:t>
      </w:r>
      <w:r w:rsidR="00E807A7">
        <w:rPr>
          <w:sz w:val="28"/>
          <w:szCs w:val="28"/>
        </w:rPr>
        <w:t xml:space="preserve"> </w:t>
      </w:r>
      <w:r w:rsidR="0000390A" w:rsidRPr="0065405A">
        <w:rPr>
          <w:sz w:val="28"/>
          <w:szCs w:val="28"/>
        </w:rPr>
        <w:t>проявле</w:t>
      </w:r>
      <w:r w:rsidRPr="0065405A">
        <w:rPr>
          <w:sz w:val="28"/>
          <w:szCs w:val="28"/>
        </w:rPr>
        <w:t>ние патологии.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Симптомы зависят от распространения а</w:t>
      </w:r>
      <w:r w:rsidR="0000390A" w:rsidRPr="0065405A">
        <w:rPr>
          <w:sz w:val="28"/>
          <w:szCs w:val="28"/>
        </w:rPr>
        <w:t>телектаза, смещения органов сре</w:t>
      </w:r>
      <w:r w:rsidRPr="0065405A">
        <w:rPr>
          <w:sz w:val="28"/>
          <w:szCs w:val="28"/>
        </w:rPr>
        <w:t>достения и главным образом от быстроты его развития. При остро возникших</w:t>
      </w:r>
      <w:r w:rsidR="0000390A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 xml:space="preserve">ателектазах клиническая картина бурная: </w:t>
      </w:r>
      <w:r w:rsidR="0000390A" w:rsidRPr="0065405A">
        <w:rPr>
          <w:sz w:val="28"/>
          <w:szCs w:val="28"/>
        </w:rPr>
        <w:t>среди полного здоровья (как пра</w:t>
      </w:r>
      <w:r w:rsidRPr="0065405A">
        <w:rPr>
          <w:sz w:val="28"/>
          <w:szCs w:val="28"/>
        </w:rPr>
        <w:t>вило, в случаях попадания инородных тел) или на фоне основного</w:t>
      </w:r>
      <w:r w:rsidR="0000390A" w:rsidRPr="0065405A">
        <w:rPr>
          <w:sz w:val="28"/>
          <w:szCs w:val="28"/>
        </w:rPr>
        <w:t xml:space="preserve"> заболева</w:t>
      </w:r>
      <w:r w:rsidRPr="0065405A">
        <w:rPr>
          <w:sz w:val="28"/>
          <w:szCs w:val="28"/>
        </w:rPr>
        <w:t>ния внезапно развиваются нарастающая одышка, приступы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удушья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кашля.</w:t>
      </w:r>
      <w:r w:rsidR="0000390A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 xml:space="preserve">Кашель мучительный, иногда </w:t>
      </w:r>
      <w:r w:rsidR="0000390A" w:rsidRPr="0065405A">
        <w:rPr>
          <w:sz w:val="28"/>
          <w:szCs w:val="28"/>
        </w:rPr>
        <w:t>с</w:t>
      </w:r>
      <w:r w:rsidRPr="0065405A">
        <w:rPr>
          <w:sz w:val="28"/>
          <w:szCs w:val="28"/>
        </w:rPr>
        <w:t xml:space="preserve"> рвотой. Кашель усиливается при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движениях,</w:t>
      </w:r>
      <w:r w:rsidR="0000390A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малейшем физическом напряжении.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Цианоз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нередко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разлитой,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дыхательная</w:t>
      </w:r>
      <w:r w:rsidR="0000390A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экскурсия снижена в пораженной части грудной клетки. Над ателектатически</w:t>
      </w:r>
      <w:r w:rsidR="0000390A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спавшимся участке легкого перкуторный звук укорочен, дыхание и голосовое</w:t>
      </w:r>
      <w:r w:rsidR="0000390A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дрожание ослаблено, бронхофония отсутствует, органы средостения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смещены</w:t>
      </w:r>
      <w:r w:rsidR="0000390A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 сторону ателектаза. Для уточнения диагноза необходимо рентген</w:t>
      </w:r>
      <w:r w:rsidR="0000390A" w:rsidRPr="0065405A">
        <w:rPr>
          <w:sz w:val="28"/>
          <w:szCs w:val="28"/>
        </w:rPr>
        <w:t>ологичес</w:t>
      </w:r>
      <w:r w:rsidRPr="0065405A">
        <w:rPr>
          <w:sz w:val="28"/>
          <w:szCs w:val="28"/>
        </w:rPr>
        <w:t>кое исследование.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Неотложная помощь должна быть направлена на восстановление вентиляции</w:t>
      </w:r>
      <w:r w:rsidR="0000390A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легкого: удаление инородного тела, бронхоскопия для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отсасывания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слизи,</w:t>
      </w:r>
      <w:r w:rsidR="0000390A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гноя и промывания бронхов; используют дренаж положением (активный кашель</w:t>
      </w:r>
      <w:r w:rsidR="0000390A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ребенка в положении на здоровом боку), пункцию плевральной полости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(при</w:t>
      </w:r>
      <w:r w:rsidR="0000390A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плевритах). По показаниям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назначают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антибиотики,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сердечные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гликозиды</w:t>
      </w:r>
      <w:r w:rsidR="0000390A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(строфа</w:t>
      </w:r>
      <w:r w:rsidR="0000390A" w:rsidRPr="0065405A">
        <w:rPr>
          <w:sz w:val="28"/>
          <w:szCs w:val="28"/>
        </w:rPr>
        <w:t>нтин, коргликон</w:t>
      </w:r>
      <w:r w:rsidR="00BA37B1" w:rsidRPr="0065405A">
        <w:rPr>
          <w:sz w:val="28"/>
          <w:szCs w:val="28"/>
        </w:rPr>
        <w:t>)</w:t>
      </w:r>
      <w:r w:rsidRPr="0065405A">
        <w:rPr>
          <w:sz w:val="28"/>
          <w:szCs w:val="28"/>
        </w:rPr>
        <w:t>, кордиамин по 0,2-1 мл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подкожно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20% раствор камфоры подкожно: детям до 1 года - 0,5-1 мл, до 2 лет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-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1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мл, 3-6 лет - 1,5 мл, 7-9 лет - 2 мл, 12-14 лет - 2-2,5 мл; 10%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раствор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кофеина по 0,25-1 мл подкожно 1-2 раза в</w:t>
      </w:r>
      <w:r w:rsidR="00BA37B1" w:rsidRPr="0065405A">
        <w:rPr>
          <w:sz w:val="28"/>
          <w:szCs w:val="28"/>
        </w:rPr>
        <w:t xml:space="preserve"> день; при беспокойстве - седук</w:t>
      </w:r>
      <w:r w:rsidRPr="0065405A">
        <w:rPr>
          <w:sz w:val="28"/>
          <w:szCs w:val="28"/>
        </w:rPr>
        <w:t>сен (диазепам) - 0,5% раствор по 0,01-0,2 мл на 1 год жизни.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Госпитализация в хирургический или пульмонологический стационар.</w:t>
      </w:r>
    </w:p>
    <w:p w:rsidR="0065405A" w:rsidRPr="00E807A7" w:rsidRDefault="0065405A" w:rsidP="0065405A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468FC" w:rsidRPr="0065405A" w:rsidRDefault="00A468FC" w:rsidP="0065405A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65405A">
        <w:rPr>
          <w:b/>
          <w:sz w:val="28"/>
          <w:szCs w:val="28"/>
        </w:rPr>
        <w:t>2. ПНЕВМОТОРАКС</w:t>
      </w:r>
    </w:p>
    <w:p w:rsidR="0065405A" w:rsidRPr="00E807A7" w:rsidRDefault="0065405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9272A" w:rsidRPr="0065405A" w:rsidRDefault="00A468FC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Р</w:t>
      </w:r>
      <w:r w:rsidR="0079272A" w:rsidRPr="0065405A">
        <w:rPr>
          <w:sz w:val="28"/>
          <w:szCs w:val="28"/>
        </w:rPr>
        <w:t>азвивается у детей раннего возраста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при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деструктивных</w:t>
      </w:r>
      <w:r w:rsidR="00BA37B1" w:rsidRPr="0065405A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пневмониях, разрыве плевральных спаек,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при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кашле,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аспирации,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наличии</w:t>
      </w:r>
      <w:r w:rsidR="00BA37B1" w:rsidRPr="0065405A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врожденных пороков легкого (кисты, лобарная эмфизема) или возник</w:t>
      </w:r>
      <w:r w:rsidR="00BA37B1" w:rsidRPr="0065405A">
        <w:rPr>
          <w:sz w:val="28"/>
          <w:szCs w:val="28"/>
        </w:rPr>
        <w:t>ает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са</w:t>
      </w:r>
      <w:r w:rsidR="0079272A" w:rsidRPr="0065405A">
        <w:rPr>
          <w:sz w:val="28"/>
          <w:szCs w:val="28"/>
        </w:rPr>
        <w:t>мостоятельно (спонтанный пневмоторакс) преимущественно у детей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старшего</w:t>
      </w:r>
      <w:r w:rsidR="00BA37B1" w:rsidRPr="0065405A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возраста.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Внезапное начало в виде нарастающей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одышки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из-за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резкого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повышения внутригрудного давления. Орган</w:t>
      </w:r>
      <w:r w:rsidR="00BA37B1" w:rsidRPr="0065405A">
        <w:rPr>
          <w:sz w:val="28"/>
          <w:szCs w:val="28"/>
        </w:rPr>
        <w:t>ы средостения смещаются в проти</w:t>
      </w:r>
      <w:r w:rsidRPr="0065405A">
        <w:rPr>
          <w:sz w:val="28"/>
          <w:szCs w:val="28"/>
        </w:rPr>
        <w:t>воположную пневмотораксу сторону. Особенно тяжелая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клиническая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картина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развивается при клапанном пневмотораксе (во время вдоха воздух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попадает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 плевральную полость, а при выдохе не выходит из нее). При этом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одышка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нарастает вплоть до удушья. Дыхание частое, поверхностное, затрудненное,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 акте дыхания пораженная половина грудной клетки не принимает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участия.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 xml:space="preserve">Кашель сухой, приступообразный. Ребенок </w:t>
      </w:r>
      <w:r w:rsidR="00BA37B1" w:rsidRPr="0065405A">
        <w:rPr>
          <w:sz w:val="28"/>
          <w:szCs w:val="28"/>
        </w:rPr>
        <w:t>беспокойный, бледный, может раз</w:t>
      </w:r>
      <w:r w:rsidRPr="0065405A">
        <w:rPr>
          <w:sz w:val="28"/>
          <w:szCs w:val="28"/>
        </w:rPr>
        <w:t xml:space="preserve">виться коллаптоидное состояние, нередко </w:t>
      </w:r>
      <w:r w:rsidR="00BA37B1" w:rsidRPr="0065405A">
        <w:rPr>
          <w:sz w:val="28"/>
          <w:szCs w:val="28"/>
        </w:rPr>
        <w:t>присоединяются признаки правоже</w:t>
      </w:r>
      <w:r w:rsidRPr="0065405A">
        <w:rPr>
          <w:sz w:val="28"/>
          <w:szCs w:val="28"/>
        </w:rPr>
        <w:t>лудочковой сердечной недостаточности.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На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пораженной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стороне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легочный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звук с коробочным оттенком. Дыхание ослаблено подвижность легочных краев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ограничена. Рентгенологическое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исследование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окончательно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подтверждает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диагноз.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Неотложная помощь. При коллапсе ребенок нетранспортабелен,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только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при выведения его из этого состояния возможна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госпитализация.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Показана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немедленная плевральная пункция с удалением воздуха.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Госпитализация экстренная в специализ</w:t>
      </w:r>
      <w:r w:rsidR="00BA37B1" w:rsidRPr="0065405A">
        <w:rPr>
          <w:sz w:val="28"/>
          <w:szCs w:val="28"/>
        </w:rPr>
        <w:t>ированное или хирургическое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от</w:t>
      </w:r>
      <w:r w:rsidRPr="0065405A">
        <w:rPr>
          <w:sz w:val="28"/>
          <w:szCs w:val="28"/>
        </w:rPr>
        <w:t>деление.</w:t>
      </w:r>
    </w:p>
    <w:p w:rsidR="00A468FC" w:rsidRPr="0065405A" w:rsidRDefault="0065405A" w:rsidP="0065405A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468FC" w:rsidRPr="0065405A">
        <w:rPr>
          <w:b/>
          <w:sz w:val="28"/>
          <w:szCs w:val="28"/>
        </w:rPr>
        <w:t xml:space="preserve">3. </w:t>
      </w:r>
      <w:r w:rsidR="0079272A" w:rsidRPr="0065405A">
        <w:rPr>
          <w:b/>
          <w:sz w:val="28"/>
          <w:szCs w:val="28"/>
        </w:rPr>
        <w:t>ВРОЖДЕННАЯ ДИАФРАГМА</w:t>
      </w:r>
      <w:r w:rsidR="00A468FC" w:rsidRPr="0065405A">
        <w:rPr>
          <w:b/>
          <w:sz w:val="28"/>
          <w:szCs w:val="28"/>
        </w:rPr>
        <w:t>ЛЬНАЯ ГРЫЖА</w:t>
      </w:r>
    </w:p>
    <w:p w:rsidR="0065405A" w:rsidRPr="00E807A7" w:rsidRDefault="0065405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9272A" w:rsidRPr="00E807A7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Тяжесть состояния зависит от степени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сдавления легкого внедрившимся в грудную</w:t>
      </w:r>
      <w:r w:rsidR="00BA37B1" w:rsidRPr="0065405A">
        <w:rPr>
          <w:sz w:val="28"/>
          <w:szCs w:val="28"/>
        </w:rPr>
        <w:t xml:space="preserve"> клетку органами брюшной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полос</w:t>
      </w:r>
      <w:r w:rsidRPr="0065405A">
        <w:rPr>
          <w:sz w:val="28"/>
          <w:szCs w:val="28"/>
        </w:rPr>
        <w:t xml:space="preserve">ти. Сразу после рождения ребенок делает </w:t>
      </w:r>
      <w:r w:rsidR="00BA37B1" w:rsidRPr="0065405A">
        <w:rPr>
          <w:sz w:val="28"/>
          <w:szCs w:val="28"/>
        </w:rPr>
        <w:t>попытку ловить воздух ртом,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на</w:t>
      </w:r>
      <w:r w:rsidRPr="0065405A">
        <w:rPr>
          <w:sz w:val="28"/>
          <w:szCs w:val="28"/>
        </w:rPr>
        <w:t>растает одышка, отмечается цианоз, усиливающийся при дыхании. Подозрение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на диафрагмальную грыжу более убедительно, если обнаруживается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смещение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верхушечного толчка сердца. Живот нередк</w:t>
      </w:r>
      <w:r w:rsidR="00BA37B1" w:rsidRPr="0065405A">
        <w:rPr>
          <w:sz w:val="28"/>
          <w:szCs w:val="28"/>
        </w:rPr>
        <w:t>о втянут (ладьевидный) из-за пе</w:t>
      </w:r>
      <w:r w:rsidRPr="0065405A">
        <w:rPr>
          <w:sz w:val="28"/>
          <w:szCs w:val="28"/>
        </w:rPr>
        <w:t>ремещения части кишечника в грудную полость. Рентгенография подтверждает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диагноз.</w:t>
      </w:r>
    </w:p>
    <w:p w:rsidR="0065405A" w:rsidRPr="00E807A7" w:rsidRDefault="0065405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468FC" w:rsidRPr="0065405A" w:rsidRDefault="00A468FC" w:rsidP="0065405A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65405A">
        <w:rPr>
          <w:b/>
          <w:sz w:val="28"/>
          <w:szCs w:val="28"/>
        </w:rPr>
        <w:t xml:space="preserve">4. </w:t>
      </w:r>
      <w:r w:rsidR="0079272A" w:rsidRPr="0065405A">
        <w:rPr>
          <w:b/>
          <w:sz w:val="28"/>
          <w:szCs w:val="28"/>
        </w:rPr>
        <w:t>СИНДРОМ ДЫХАТЕЛЬНЫХ РАССТРОЙСТВ</w:t>
      </w:r>
      <w:r w:rsidR="00E807A7">
        <w:rPr>
          <w:b/>
          <w:sz w:val="28"/>
          <w:szCs w:val="28"/>
        </w:rPr>
        <w:t xml:space="preserve"> </w:t>
      </w:r>
      <w:r w:rsidR="0079272A" w:rsidRPr="0065405A">
        <w:rPr>
          <w:b/>
          <w:sz w:val="28"/>
          <w:szCs w:val="28"/>
        </w:rPr>
        <w:t>У</w:t>
      </w:r>
      <w:r w:rsidR="00E807A7">
        <w:rPr>
          <w:b/>
          <w:sz w:val="28"/>
          <w:szCs w:val="28"/>
        </w:rPr>
        <w:t xml:space="preserve"> </w:t>
      </w:r>
      <w:r w:rsidR="0079272A" w:rsidRPr="0065405A">
        <w:rPr>
          <w:b/>
          <w:sz w:val="28"/>
          <w:szCs w:val="28"/>
        </w:rPr>
        <w:t>Н</w:t>
      </w:r>
      <w:r w:rsidRPr="0065405A">
        <w:rPr>
          <w:b/>
          <w:sz w:val="28"/>
          <w:szCs w:val="28"/>
        </w:rPr>
        <w:t>ОВОРОЖДЕННЫХ</w:t>
      </w:r>
    </w:p>
    <w:p w:rsidR="0065405A" w:rsidRPr="00E807A7" w:rsidRDefault="0065405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9272A" w:rsidRPr="0065405A" w:rsidRDefault="00A468FC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О</w:t>
      </w:r>
      <w:r w:rsidR="0079272A" w:rsidRPr="0065405A">
        <w:rPr>
          <w:sz w:val="28"/>
          <w:szCs w:val="28"/>
        </w:rPr>
        <w:t xml:space="preserve">бъединяет ряд патологических состояний </w:t>
      </w:r>
      <w:r w:rsidR="00BA37B1" w:rsidRPr="0065405A">
        <w:rPr>
          <w:sz w:val="28"/>
          <w:szCs w:val="28"/>
        </w:rPr>
        <w:t>(неинфекционные пневмопатии, бо</w:t>
      </w:r>
      <w:r w:rsidR="0079272A" w:rsidRPr="0065405A">
        <w:rPr>
          <w:sz w:val="28"/>
          <w:szCs w:val="28"/>
        </w:rPr>
        <w:t>лезнь гиалиновых мембран,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внутриутробные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пневмонии,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родовая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травма),</w:t>
      </w:r>
      <w:r w:rsidR="00BA37B1" w:rsidRPr="0065405A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проявляющихся в первые 2-3 сут</w:t>
      </w:r>
      <w:r w:rsidR="00BA37B1" w:rsidRPr="0065405A">
        <w:rPr>
          <w:sz w:val="28"/>
          <w:szCs w:val="28"/>
        </w:rPr>
        <w:t>ок</w:t>
      </w:r>
      <w:r w:rsidR="0079272A" w:rsidRPr="0065405A">
        <w:rPr>
          <w:sz w:val="28"/>
          <w:szCs w:val="28"/>
        </w:rPr>
        <w:t xml:space="preserve"> жизни ребенка призна</w:t>
      </w:r>
      <w:r w:rsidR="00BA37B1" w:rsidRPr="0065405A">
        <w:rPr>
          <w:sz w:val="28"/>
          <w:szCs w:val="28"/>
        </w:rPr>
        <w:t>ками выраженной дыха</w:t>
      </w:r>
      <w:r w:rsidR="0079272A" w:rsidRPr="0065405A">
        <w:rPr>
          <w:sz w:val="28"/>
          <w:szCs w:val="28"/>
        </w:rPr>
        <w:t>тельной недостаточности.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Тотчас после рождения или н</w:t>
      </w:r>
      <w:r w:rsidR="00BA37B1" w:rsidRPr="0065405A">
        <w:rPr>
          <w:sz w:val="28"/>
          <w:szCs w:val="28"/>
        </w:rPr>
        <w:t>езначительного промежутка учаща</w:t>
      </w:r>
      <w:r w:rsidRPr="0065405A">
        <w:rPr>
          <w:sz w:val="28"/>
          <w:szCs w:val="28"/>
        </w:rPr>
        <w:t>ется дыхание (до 60-70 в 1 мин</w:t>
      </w:r>
      <w:r w:rsidR="00BA37B1" w:rsidRPr="0065405A">
        <w:rPr>
          <w:sz w:val="28"/>
          <w:szCs w:val="28"/>
        </w:rPr>
        <w:t>уту</w:t>
      </w:r>
      <w:r w:rsidRPr="0065405A">
        <w:rPr>
          <w:sz w:val="28"/>
          <w:szCs w:val="28"/>
        </w:rPr>
        <w:t>), втягиваются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межреберные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промежутки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и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мечевидный отросток, раздуваются крылья носа, выдох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затруднен,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усилен,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нарастает цианоз, появляется поперхивани</w:t>
      </w:r>
      <w:r w:rsidR="00BA37B1" w:rsidRPr="0065405A">
        <w:rPr>
          <w:sz w:val="28"/>
          <w:szCs w:val="28"/>
        </w:rPr>
        <w:t>е при сосании и глотании. Однов</w:t>
      </w:r>
      <w:r w:rsidRPr="0065405A">
        <w:rPr>
          <w:sz w:val="28"/>
          <w:szCs w:val="28"/>
        </w:rPr>
        <w:t>ременно снижается двигательная активност</w:t>
      </w:r>
      <w:r w:rsidR="00BA37B1" w:rsidRPr="0065405A">
        <w:rPr>
          <w:sz w:val="28"/>
          <w:szCs w:val="28"/>
        </w:rPr>
        <w:t>ь, появляется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мышечная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гипото</w:t>
      </w:r>
      <w:r w:rsidRPr="0065405A">
        <w:rPr>
          <w:sz w:val="28"/>
          <w:szCs w:val="28"/>
        </w:rPr>
        <w:t>ния, снижаются рефлексы. Затем нарастают</w:t>
      </w:r>
      <w:r w:rsidR="00BA37B1" w:rsidRPr="0065405A">
        <w:rPr>
          <w:sz w:val="28"/>
          <w:szCs w:val="28"/>
        </w:rPr>
        <w:t xml:space="preserve"> явления угнетения нервной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сис</w:t>
      </w:r>
      <w:r w:rsidRPr="0065405A">
        <w:rPr>
          <w:sz w:val="28"/>
          <w:szCs w:val="28"/>
        </w:rPr>
        <w:t>темы, усиливаются цианоз, апноэ, звучный</w:t>
      </w:r>
      <w:r w:rsidR="00BA37B1" w:rsidRPr="0065405A">
        <w:rPr>
          <w:sz w:val="28"/>
          <w:szCs w:val="28"/>
        </w:rPr>
        <w:t xml:space="preserve"> "хлопающий"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выдох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и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парадок</w:t>
      </w:r>
      <w:r w:rsidRPr="0065405A">
        <w:rPr>
          <w:sz w:val="28"/>
          <w:szCs w:val="28"/>
        </w:rPr>
        <w:t>сальное дыхание (при вдохе нижние отделы грудной клетки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втягиваются,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а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живот выпячивается), вскоре появляется адинамия, резко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снижается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тонус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мышц, дыхание становится частым, стонущим, с шумным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затрудненны</w:t>
      </w:r>
      <w:r w:rsidR="00BA37B1" w:rsidRPr="0065405A">
        <w:rPr>
          <w:sz w:val="28"/>
          <w:szCs w:val="28"/>
        </w:rPr>
        <w:t>м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выдо</w:t>
      </w:r>
      <w:r w:rsidRPr="0065405A">
        <w:rPr>
          <w:sz w:val="28"/>
          <w:szCs w:val="28"/>
        </w:rPr>
        <w:t>хом, учащаются периоды апноэ. Нередко развиваются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генерализованные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или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местные отеки, пенистые и (или) кровянистые выделения изо рта. В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легких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отмечаются крипитация, ослабление дыхани</w:t>
      </w:r>
      <w:r w:rsidR="00BA37B1" w:rsidRPr="0065405A">
        <w:rPr>
          <w:sz w:val="28"/>
          <w:szCs w:val="28"/>
        </w:rPr>
        <w:t>я. В большинстве случаев присое</w:t>
      </w:r>
      <w:r w:rsidRPr="0065405A">
        <w:rPr>
          <w:sz w:val="28"/>
          <w:szCs w:val="28"/>
        </w:rPr>
        <w:t>диняются изменения сердечно-сосудистой системы (кардиомегалия), иногда у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ребенка сохраняется функционирующий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артериальный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проток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праволевым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шунтированием крови. Развивается респираторно-метаболический ацидоз.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Дифференциальный диагноз проводят с тяжелыми церебральными нарушен</w:t>
      </w:r>
      <w:r w:rsidR="00BA37B1" w:rsidRPr="0065405A">
        <w:rPr>
          <w:sz w:val="28"/>
          <w:szCs w:val="28"/>
        </w:rPr>
        <w:t>ия</w:t>
      </w:r>
      <w:r w:rsidRPr="0065405A">
        <w:rPr>
          <w:sz w:val="28"/>
          <w:szCs w:val="28"/>
        </w:rPr>
        <w:t>ми (кровоизлияния и др.), врожденным пор</w:t>
      </w:r>
      <w:r w:rsidR="00BA37B1" w:rsidRPr="0065405A">
        <w:rPr>
          <w:sz w:val="28"/>
          <w:szCs w:val="28"/>
        </w:rPr>
        <w:t>оком сердца. В диагностике помо</w:t>
      </w:r>
      <w:r w:rsidRPr="0065405A">
        <w:rPr>
          <w:sz w:val="28"/>
          <w:szCs w:val="28"/>
        </w:rPr>
        <w:t>гает спинномозговая пункция, рентгенологическое исследование.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Неотложная помощь. Лечение необходимо</w:t>
      </w:r>
      <w:r w:rsidR="00BA37B1" w:rsidRPr="0065405A">
        <w:rPr>
          <w:sz w:val="28"/>
          <w:szCs w:val="28"/>
        </w:rPr>
        <w:t xml:space="preserve"> начинать с устранения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обструк</w:t>
      </w:r>
      <w:r w:rsidRPr="0065405A">
        <w:rPr>
          <w:sz w:val="28"/>
          <w:szCs w:val="28"/>
        </w:rPr>
        <w:t>ции трахеобронхиального дерева, применяя эле</w:t>
      </w:r>
      <w:r w:rsidR="00BA37B1" w:rsidRPr="0065405A">
        <w:rPr>
          <w:sz w:val="28"/>
          <w:szCs w:val="28"/>
        </w:rPr>
        <w:t>ктроотсос, прямую ларинго</w:t>
      </w:r>
      <w:r w:rsidRPr="0065405A">
        <w:rPr>
          <w:sz w:val="28"/>
          <w:szCs w:val="28"/>
        </w:rPr>
        <w:t xml:space="preserve"> -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и бронхоскопию. Показано проведение окси</w:t>
      </w:r>
      <w:r w:rsidR="00BA37B1" w:rsidRPr="0065405A">
        <w:rPr>
          <w:sz w:val="28"/>
          <w:szCs w:val="28"/>
        </w:rPr>
        <w:t>генотерапии. Рекомендуется конт</w:t>
      </w:r>
      <w:r w:rsidRPr="0065405A">
        <w:rPr>
          <w:sz w:val="28"/>
          <w:szCs w:val="28"/>
        </w:rPr>
        <w:t>ролируемое дыхание под постоянным положительным давлением, что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особенно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необходимо детям с гиалиновыми мембранами и ателектазами.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Гидрокарбонат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натрия (4% раствор) вводят из расчета 4 мл/кг.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Внутривенно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вводят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10%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раствор глюкозы,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кокарбоксилазу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-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5-7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мг/кг.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Назначают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однократные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инъекции 1% раствора викасола по 0,2-0,3</w:t>
      </w:r>
      <w:r w:rsidR="00BA37B1" w:rsidRPr="0065405A">
        <w:rPr>
          <w:sz w:val="28"/>
          <w:szCs w:val="28"/>
        </w:rPr>
        <w:t xml:space="preserve"> мл в течение 3 дней (при подоз</w:t>
      </w:r>
      <w:r w:rsidRPr="0065405A">
        <w:rPr>
          <w:sz w:val="28"/>
          <w:szCs w:val="28"/>
        </w:rPr>
        <w:t>рении на внутричерепное кровоизлияние), 0,06%</w:t>
      </w:r>
      <w:r w:rsidR="00BA37B1" w:rsidRPr="0065405A">
        <w:rPr>
          <w:sz w:val="28"/>
          <w:szCs w:val="28"/>
        </w:rPr>
        <w:t xml:space="preserve"> раствор коргликона в коли</w:t>
      </w:r>
      <w:r w:rsidRPr="0065405A">
        <w:rPr>
          <w:sz w:val="28"/>
          <w:szCs w:val="28"/>
        </w:rPr>
        <w:t>честве 0,05-0,1 мл, преднизолон по 1 - 2</w:t>
      </w:r>
      <w:r w:rsidR="00BA37B1" w:rsidRPr="0065405A">
        <w:rPr>
          <w:sz w:val="28"/>
          <w:szCs w:val="28"/>
        </w:rPr>
        <w:t xml:space="preserve"> мг/кг. Нередко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используют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ис</w:t>
      </w:r>
      <w:r w:rsidRPr="0065405A">
        <w:rPr>
          <w:sz w:val="28"/>
          <w:szCs w:val="28"/>
        </w:rPr>
        <w:t>кусственную вентиляцию легких, кислородно-гелиевые смеси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(70%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гелия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и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30% кислорода).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Госпитализация во всех случаях экстренная в отделение новорожденных.</w:t>
      </w:r>
    </w:p>
    <w:p w:rsidR="0065405A" w:rsidRPr="00E807A7" w:rsidRDefault="0065405A" w:rsidP="0065405A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468FC" w:rsidRPr="0065405A" w:rsidRDefault="00A468FC" w:rsidP="0065405A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65405A">
        <w:rPr>
          <w:b/>
          <w:sz w:val="28"/>
          <w:szCs w:val="28"/>
        </w:rPr>
        <w:t>5. КОКЛЮШ</w:t>
      </w:r>
    </w:p>
    <w:p w:rsidR="0065405A" w:rsidRPr="00E807A7" w:rsidRDefault="0065405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9272A" w:rsidRPr="0065405A" w:rsidRDefault="00A468FC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У</w:t>
      </w:r>
      <w:r w:rsidR="0079272A" w:rsidRPr="0065405A">
        <w:rPr>
          <w:sz w:val="28"/>
          <w:szCs w:val="28"/>
        </w:rPr>
        <w:t xml:space="preserve"> детей раннего возраста может протекать в виде следующих друг</w:t>
      </w:r>
      <w:r w:rsidR="00BA37B1" w:rsidRPr="0065405A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за другом кашлевых толчков, сопровождающихся цианозом и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задержками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или</w:t>
      </w:r>
      <w:r w:rsidR="00BA37B1" w:rsidRPr="0065405A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остановками дыхания различной длительности. Развившаяся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асфиксия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может</w:t>
      </w:r>
      <w:r w:rsidR="00BA37B1" w:rsidRPr="0065405A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привести к судорогам и энцеалопатии. В распознавании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заболевания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важен</w:t>
      </w:r>
      <w:r w:rsidR="00BA37B1" w:rsidRPr="0065405A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эпидемиологический анамнез.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Неотложная помощь. Показано внутривен</w:t>
      </w:r>
      <w:r w:rsidR="00BA37B1" w:rsidRPr="0065405A">
        <w:rPr>
          <w:sz w:val="28"/>
          <w:szCs w:val="28"/>
        </w:rPr>
        <w:t>но введение 10-40 мл 20% раство</w:t>
      </w:r>
      <w:r w:rsidRPr="0065405A">
        <w:rPr>
          <w:sz w:val="28"/>
          <w:szCs w:val="28"/>
        </w:rPr>
        <w:t>ра глюкозы с 1-4 мл 10% раствора глюконата кальция.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Назначают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аминазин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по 1-1,5 мг/(кг. сут) не более 4 мг/кг в</w:t>
      </w:r>
      <w:r w:rsidR="00BA37B1" w:rsidRPr="0065405A">
        <w:rPr>
          <w:sz w:val="28"/>
          <w:szCs w:val="28"/>
        </w:rPr>
        <w:t>нутримышечное при сердечной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не</w:t>
      </w:r>
      <w:r w:rsidRPr="0065405A">
        <w:rPr>
          <w:sz w:val="28"/>
          <w:szCs w:val="28"/>
        </w:rPr>
        <w:t>достаточности - 0,05% раствор строфантина по 0,05-0,1 мл внутривенно; по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показаниям - антибиотики, отсасывание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слизи,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ингаляции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применением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протеолитических ферментов (</w:t>
      </w:r>
      <w:r w:rsidR="00BA37B1" w:rsidRPr="0065405A">
        <w:rPr>
          <w:sz w:val="28"/>
          <w:szCs w:val="28"/>
        </w:rPr>
        <w:t>х</w:t>
      </w:r>
      <w:r w:rsidRPr="0065405A">
        <w:rPr>
          <w:sz w:val="28"/>
          <w:szCs w:val="28"/>
        </w:rPr>
        <w:t>имопсин, химотрипсин).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Госпитализация в инфекционное отделение.</w:t>
      </w:r>
    </w:p>
    <w:p w:rsidR="0065405A" w:rsidRPr="00E807A7" w:rsidRDefault="0065405A" w:rsidP="0065405A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468FC" w:rsidRPr="0065405A" w:rsidRDefault="00A468FC" w:rsidP="0065405A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65405A">
        <w:rPr>
          <w:b/>
          <w:sz w:val="28"/>
          <w:szCs w:val="28"/>
        </w:rPr>
        <w:t>6. ОСТРАЯ СЕРДЕЧНАЯ НЕДОСТАТОЧНОСТЬ</w:t>
      </w:r>
    </w:p>
    <w:p w:rsidR="0065405A" w:rsidRPr="00E807A7" w:rsidRDefault="0065405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9272A" w:rsidRPr="0065405A" w:rsidRDefault="00A468FC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М</w:t>
      </w:r>
      <w:r w:rsidR="0079272A" w:rsidRPr="0065405A">
        <w:rPr>
          <w:sz w:val="28"/>
          <w:szCs w:val="28"/>
        </w:rPr>
        <w:t>ожет развиться внезапно, в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течение</w:t>
      </w:r>
      <w:r w:rsidR="00BA37B1" w:rsidRPr="0065405A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нескольких минут, часов или суток. Внеза</w:t>
      </w:r>
      <w:r w:rsidR="00BA37B1" w:rsidRPr="0065405A">
        <w:rPr>
          <w:sz w:val="28"/>
          <w:szCs w:val="28"/>
        </w:rPr>
        <w:t>пное развитие сердечной недоста</w:t>
      </w:r>
      <w:r w:rsidR="0079272A" w:rsidRPr="0065405A">
        <w:rPr>
          <w:sz w:val="28"/>
          <w:szCs w:val="28"/>
        </w:rPr>
        <w:t>точности характерно при миокардитах, аритмиях, операциях на сердце,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при</w:t>
      </w:r>
      <w:r w:rsidR="00BA37B1" w:rsidRPr="0065405A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 xml:space="preserve">быстро возникающих перегрузках давления </w:t>
      </w:r>
      <w:r w:rsidR="00BA37B1" w:rsidRPr="0065405A">
        <w:rPr>
          <w:sz w:val="28"/>
          <w:szCs w:val="28"/>
        </w:rPr>
        <w:t>или объемов, при острой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перест</w:t>
      </w:r>
      <w:r w:rsidR="0079272A" w:rsidRPr="0065405A">
        <w:rPr>
          <w:sz w:val="28"/>
          <w:szCs w:val="28"/>
        </w:rPr>
        <w:t>ройке гемодинамики при врожденных пороках сердца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у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новорожденных,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при</w:t>
      </w:r>
      <w:r w:rsidR="00BA37B1" w:rsidRPr="0065405A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острой клапанной недостаточности и др. Более медленное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развитие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острой</w:t>
      </w:r>
      <w:r w:rsidR="00BA37B1" w:rsidRPr="0065405A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сердечной недостаточности встречается при истощении ком</w:t>
      </w:r>
      <w:r w:rsidR="00BA37B1" w:rsidRPr="0065405A">
        <w:rPr>
          <w:sz w:val="28"/>
          <w:szCs w:val="28"/>
        </w:rPr>
        <w:t>пенсаторных меха</w:t>
      </w:r>
      <w:r w:rsidR="0079272A" w:rsidRPr="0065405A">
        <w:rPr>
          <w:sz w:val="28"/>
          <w:szCs w:val="28"/>
        </w:rPr>
        <w:t>низмов у детей при хронических миокардитах, врожденных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и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приобретенных</w:t>
      </w:r>
      <w:r w:rsidR="00BA37B1" w:rsidRPr="0065405A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пороках, пневмонии, бронхиальной астме и</w:t>
      </w:r>
      <w:r w:rsidR="00BA37B1" w:rsidRPr="0065405A">
        <w:rPr>
          <w:sz w:val="28"/>
          <w:szCs w:val="28"/>
        </w:rPr>
        <w:t xml:space="preserve"> др. В различные возрастные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пе</w:t>
      </w:r>
      <w:r w:rsidR="0079272A" w:rsidRPr="0065405A">
        <w:rPr>
          <w:sz w:val="28"/>
          <w:szCs w:val="28"/>
        </w:rPr>
        <w:t>риоды преобладают те или иные этиологиче</w:t>
      </w:r>
      <w:r w:rsidR="00BA37B1" w:rsidRPr="0065405A">
        <w:rPr>
          <w:sz w:val="28"/>
          <w:szCs w:val="28"/>
        </w:rPr>
        <w:t>ские факторы. Так, у новорожден</w:t>
      </w:r>
      <w:r w:rsidR="0079272A" w:rsidRPr="0065405A">
        <w:rPr>
          <w:sz w:val="28"/>
          <w:szCs w:val="28"/>
        </w:rPr>
        <w:t>ных причиной острой сердечной недостаточности являются врожденные пороки</w:t>
      </w:r>
      <w:r w:rsidR="00BA37B1" w:rsidRPr="0065405A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сердца (синдром гипоплазии левого и прав</w:t>
      </w:r>
      <w:r w:rsidR="00BA37B1" w:rsidRPr="0065405A">
        <w:rPr>
          <w:sz w:val="28"/>
          <w:szCs w:val="28"/>
        </w:rPr>
        <w:t>ого сердца, транспозиция магист</w:t>
      </w:r>
      <w:r w:rsidR="0079272A" w:rsidRPr="0065405A">
        <w:rPr>
          <w:sz w:val="28"/>
          <w:szCs w:val="28"/>
        </w:rPr>
        <w:t>ральрых сосудов, коарктация аорты), фиброэластоз эндомиокарда,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а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также</w:t>
      </w:r>
      <w:r w:rsidR="00BA37B1" w:rsidRPr="0065405A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пневмонии, пневмопатии, острые нарушения мозгового крово</w:t>
      </w:r>
      <w:r w:rsidR="00BA37B1" w:rsidRPr="0065405A">
        <w:rPr>
          <w:sz w:val="28"/>
          <w:szCs w:val="28"/>
        </w:rPr>
        <w:t>обращения,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сеп</w:t>
      </w:r>
      <w:r w:rsidR="0079272A" w:rsidRPr="0065405A">
        <w:rPr>
          <w:sz w:val="28"/>
          <w:szCs w:val="28"/>
        </w:rPr>
        <w:t>сис. У детей первых лет жизни в качестве</w:t>
      </w:r>
      <w:r w:rsidR="00BA37B1" w:rsidRPr="0065405A">
        <w:rPr>
          <w:sz w:val="28"/>
          <w:szCs w:val="28"/>
        </w:rPr>
        <w:t xml:space="preserve"> причины острой сердечной недос</w:t>
      </w:r>
      <w:r w:rsidR="0079272A" w:rsidRPr="0065405A">
        <w:rPr>
          <w:sz w:val="28"/>
          <w:szCs w:val="28"/>
        </w:rPr>
        <w:t>таточности преобладают врожденные пороки сердца (дефект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межжелудочковой</w:t>
      </w:r>
      <w:r w:rsidR="00BA37B1" w:rsidRPr="0065405A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перегородки, атриовентрикулярная коммуни</w:t>
      </w:r>
      <w:r w:rsidR="00BA37B1" w:rsidRPr="0065405A">
        <w:rPr>
          <w:sz w:val="28"/>
          <w:szCs w:val="28"/>
        </w:rPr>
        <w:t>кация, тетрада Фалло), миокарди</w:t>
      </w:r>
      <w:r w:rsidR="0079272A" w:rsidRPr="0065405A">
        <w:rPr>
          <w:sz w:val="28"/>
          <w:szCs w:val="28"/>
        </w:rPr>
        <w:t xml:space="preserve">ты, нарушения ритма, токсикозы. В более </w:t>
      </w:r>
      <w:r w:rsidR="00BA37B1" w:rsidRPr="0065405A">
        <w:rPr>
          <w:sz w:val="28"/>
          <w:szCs w:val="28"/>
        </w:rPr>
        <w:t>старшем возрасте она чаще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обус</w:t>
      </w:r>
      <w:r w:rsidR="0079272A" w:rsidRPr="0065405A">
        <w:rPr>
          <w:sz w:val="28"/>
          <w:szCs w:val="28"/>
        </w:rPr>
        <w:t>ловлена ревматизмом, неревматическими миокардитами, аритмиями,</w:t>
      </w:r>
      <w:r w:rsidR="00E807A7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легочной</w:t>
      </w:r>
      <w:r w:rsidR="00BA37B1" w:rsidRPr="0065405A">
        <w:rPr>
          <w:sz w:val="28"/>
          <w:szCs w:val="28"/>
        </w:rPr>
        <w:t xml:space="preserve"> </w:t>
      </w:r>
      <w:r w:rsidR="0079272A" w:rsidRPr="0065405A">
        <w:rPr>
          <w:sz w:val="28"/>
          <w:szCs w:val="28"/>
        </w:rPr>
        <w:t>патологией и др.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Острая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левожелудочковая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недостаточн</w:t>
      </w:r>
      <w:r w:rsidR="00BA37B1" w:rsidRPr="0065405A">
        <w:rPr>
          <w:sz w:val="28"/>
          <w:szCs w:val="28"/>
        </w:rPr>
        <w:t>ость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развивается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при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воспали</w:t>
      </w:r>
      <w:r w:rsidRPr="0065405A">
        <w:rPr>
          <w:sz w:val="28"/>
          <w:szCs w:val="28"/>
        </w:rPr>
        <w:t>тельных заболеваниях мышцы сердца, бактериальном эндокардите, коарктации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и стенозе аорты, аритмиях, опухолях.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Наиболее ранним клиническим признаком является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тахикардия,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которая отличается прогредиентным течением, несоответствием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температуре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тела и психоэмоциональному состоянию. Почти одновременно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тахикардией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развивается одышка по типу тахипноэ, уменьшающаяся при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кислородотерапии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и при возвышенном положении верхней част</w:t>
      </w:r>
      <w:r w:rsidR="00BA37B1" w:rsidRPr="0065405A">
        <w:rPr>
          <w:sz w:val="28"/>
          <w:szCs w:val="28"/>
        </w:rPr>
        <w:t>и тела. Характер одышки инспира</w:t>
      </w:r>
      <w:r w:rsidRPr="0065405A">
        <w:rPr>
          <w:sz w:val="28"/>
          <w:szCs w:val="28"/>
        </w:rPr>
        <w:t xml:space="preserve">торный, </w:t>
      </w:r>
      <w:r w:rsidR="00BA37B1" w:rsidRPr="0065405A">
        <w:rPr>
          <w:sz w:val="28"/>
          <w:szCs w:val="28"/>
        </w:rPr>
        <w:t>однако,</w:t>
      </w:r>
      <w:r w:rsidRPr="0065405A">
        <w:rPr>
          <w:sz w:val="28"/>
          <w:szCs w:val="28"/>
        </w:rPr>
        <w:t xml:space="preserve"> на фоне нарушения бронхиальной проходимости рефлекторного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генеза присоединяется экспиратоный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компонент.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Приступообразная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одышка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является признаком сердечной астмы или отека легкого, при этом она может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сопровождаться кашлем, усиливающимся при</w:t>
      </w:r>
      <w:r w:rsidR="00BA37B1" w:rsidRPr="0065405A">
        <w:rPr>
          <w:sz w:val="28"/>
          <w:szCs w:val="28"/>
        </w:rPr>
        <w:t xml:space="preserve"> перемене положения тела, разно</w:t>
      </w:r>
      <w:r w:rsidRPr="0065405A">
        <w:rPr>
          <w:sz w:val="28"/>
          <w:szCs w:val="28"/>
        </w:rPr>
        <w:t>калиберными влажными и сухими хрипами, пенистым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отделяемым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из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трахеи,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рвотой. Больные бледны, кожа покрывается</w:t>
      </w:r>
      <w:r w:rsidR="00BA37B1" w:rsidRPr="0065405A">
        <w:rPr>
          <w:sz w:val="28"/>
          <w:szCs w:val="28"/>
        </w:rPr>
        <w:t xml:space="preserve"> холодным потом, отмечается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ак</w:t>
      </w:r>
      <w:r w:rsidRPr="0065405A">
        <w:rPr>
          <w:sz w:val="28"/>
          <w:szCs w:val="28"/>
        </w:rPr>
        <w:t>роцианоз, цианоз слизистых оболочек. Раз</w:t>
      </w:r>
      <w:r w:rsidR="00BA37B1" w:rsidRPr="0065405A">
        <w:rPr>
          <w:sz w:val="28"/>
          <w:szCs w:val="28"/>
        </w:rPr>
        <w:t>меры сердца определяются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харак</w:t>
      </w:r>
      <w:r w:rsidRPr="0065405A">
        <w:rPr>
          <w:sz w:val="28"/>
          <w:szCs w:val="28"/>
        </w:rPr>
        <w:t>тером основного заболевания. Аускультати</w:t>
      </w:r>
      <w:r w:rsidR="00BA37B1" w:rsidRPr="0065405A">
        <w:rPr>
          <w:sz w:val="28"/>
          <w:szCs w:val="28"/>
        </w:rPr>
        <w:t>вными признаками являются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приг</w:t>
      </w:r>
      <w:r w:rsidRPr="0065405A">
        <w:rPr>
          <w:sz w:val="28"/>
          <w:szCs w:val="28"/>
        </w:rPr>
        <w:t>лушенные или глухие тоны сердца, ритм га</w:t>
      </w:r>
      <w:r w:rsidR="00BA37B1" w:rsidRPr="0065405A">
        <w:rPr>
          <w:sz w:val="28"/>
          <w:szCs w:val="28"/>
        </w:rPr>
        <w:t>лопа, появление шумов или ослаб</w:t>
      </w:r>
      <w:r w:rsidRPr="0065405A">
        <w:rPr>
          <w:sz w:val="28"/>
          <w:szCs w:val="28"/>
        </w:rPr>
        <w:t xml:space="preserve">ление </w:t>
      </w:r>
      <w:r w:rsidR="00BA37B1" w:rsidRPr="0065405A">
        <w:rPr>
          <w:sz w:val="28"/>
          <w:szCs w:val="28"/>
        </w:rPr>
        <w:t>интенсивности,</w:t>
      </w:r>
      <w:r w:rsidRPr="0065405A">
        <w:rPr>
          <w:sz w:val="28"/>
          <w:szCs w:val="28"/>
        </w:rPr>
        <w:t xml:space="preserve"> ранее имевшее место, аритмии.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Наблюдающиеся обмороки могут быть проявлением острой левожелудочковой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недостаточности, могут быть обусловлены внезапно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возникающей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гипоксией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мозга из-за низкого сердечного выброса и</w:t>
      </w:r>
      <w:r w:rsidR="00BA37B1" w:rsidRPr="0065405A">
        <w:rPr>
          <w:sz w:val="28"/>
          <w:szCs w:val="28"/>
        </w:rPr>
        <w:t>ли асистолии (при атриовентрику</w:t>
      </w:r>
      <w:r w:rsidRPr="0065405A">
        <w:rPr>
          <w:sz w:val="28"/>
          <w:szCs w:val="28"/>
        </w:rPr>
        <w:t>лярных блокадах, синдроме слабости синусового узла, синдроме удлиненного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интервала Q-T, идиопатическом гипертрофическом субаортальном стенозе). К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другим признакам острой левожелудочковой</w:t>
      </w:r>
      <w:r w:rsidR="00BA37B1" w:rsidRPr="0065405A">
        <w:rPr>
          <w:sz w:val="28"/>
          <w:szCs w:val="28"/>
        </w:rPr>
        <w:t xml:space="preserve"> недостаточности относятся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бес</w:t>
      </w:r>
      <w:r w:rsidRPr="0065405A">
        <w:rPr>
          <w:sz w:val="28"/>
          <w:szCs w:val="28"/>
        </w:rPr>
        <w:t>покойство, возбуждение, тошнота, рвота,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судорожный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синдром,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в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терми</w:t>
      </w:r>
      <w:r w:rsidRPr="0065405A">
        <w:rPr>
          <w:sz w:val="28"/>
          <w:szCs w:val="28"/>
        </w:rPr>
        <w:t>нальном периоде появляются брадикардия, брандипноэ, мышечная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гипотония,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арефллексия.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 xml:space="preserve">Острая правожелудочковая недостаточность. Причины </w:t>
      </w:r>
      <w:r w:rsidR="00BA37B1" w:rsidRPr="0065405A">
        <w:rPr>
          <w:sz w:val="28"/>
          <w:szCs w:val="28"/>
        </w:rPr>
        <w:t>ее могут быть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кар</w:t>
      </w:r>
      <w:r w:rsidRPr="0065405A">
        <w:rPr>
          <w:sz w:val="28"/>
          <w:szCs w:val="28"/>
        </w:rPr>
        <w:t>динальными (стеноз легочной артерии, бол</w:t>
      </w:r>
      <w:r w:rsidR="00BA37B1" w:rsidRPr="0065405A">
        <w:rPr>
          <w:sz w:val="28"/>
          <w:szCs w:val="28"/>
        </w:rPr>
        <w:t>езнь Эбштейна,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дефект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межпред</w:t>
      </w:r>
      <w:r w:rsidRPr="0065405A">
        <w:rPr>
          <w:sz w:val="28"/>
          <w:szCs w:val="28"/>
        </w:rPr>
        <w:t>сердной перегородки, тромбоэмболия легоч</w:t>
      </w:r>
      <w:r w:rsidR="00BA37B1" w:rsidRPr="0065405A">
        <w:rPr>
          <w:sz w:val="28"/>
          <w:szCs w:val="28"/>
        </w:rPr>
        <w:t>ной артерии, экссудативный пери</w:t>
      </w:r>
      <w:r w:rsidRPr="0065405A">
        <w:rPr>
          <w:sz w:val="28"/>
          <w:szCs w:val="28"/>
        </w:rPr>
        <w:t>кардит) и экстракардиальными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(пневмонии</w:t>
      </w:r>
      <w:r w:rsidR="00BA37B1" w:rsidRPr="0065405A">
        <w:rPr>
          <w:sz w:val="28"/>
          <w:szCs w:val="28"/>
        </w:rPr>
        <w:t>,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лобарная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эмфизема,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диафраг</w:t>
      </w:r>
      <w:r w:rsidRPr="0065405A">
        <w:rPr>
          <w:sz w:val="28"/>
          <w:szCs w:val="28"/>
        </w:rPr>
        <w:t>мальная грыжа, бронхиальная астма и др.)</w:t>
      </w:r>
      <w:r w:rsidR="00BA37B1" w:rsidRPr="0065405A">
        <w:rPr>
          <w:sz w:val="28"/>
          <w:szCs w:val="28"/>
        </w:rPr>
        <w:t>. Клиническими симптомами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явля</w:t>
      </w:r>
      <w:r w:rsidRPr="0065405A">
        <w:rPr>
          <w:sz w:val="28"/>
          <w:szCs w:val="28"/>
        </w:rPr>
        <w:t>ются умеренно выраженная тахикардия, одышка по типу диспноэ,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увеличение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печени, реже селезенки. Набухание шейных</w:t>
      </w:r>
      <w:r w:rsidR="00BA37B1" w:rsidRPr="0065405A">
        <w:rPr>
          <w:sz w:val="28"/>
          <w:szCs w:val="28"/>
        </w:rPr>
        <w:t xml:space="preserve"> вен, как правило, сопутствующи</w:t>
      </w:r>
      <w:r w:rsidRPr="0065405A">
        <w:rPr>
          <w:sz w:val="28"/>
          <w:szCs w:val="28"/>
        </w:rPr>
        <w:t>ми гепатомегалии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у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детей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старшего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возраста,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может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отсутствовать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у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больных первых лет жизни. Отеки редко наблюдаются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у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детей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при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острой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правожелудочковой недостаточности. Особе</w:t>
      </w:r>
      <w:r w:rsidR="00BA37B1" w:rsidRPr="0065405A">
        <w:rPr>
          <w:sz w:val="28"/>
          <w:szCs w:val="28"/>
        </w:rPr>
        <w:t>нно это важно помнить в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отноше</w:t>
      </w:r>
      <w:r w:rsidRPr="0065405A">
        <w:rPr>
          <w:sz w:val="28"/>
          <w:szCs w:val="28"/>
        </w:rPr>
        <w:t>ниях новорожденных, у которых нередко вс</w:t>
      </w:r>
      <w:r w:rsidR="00BA37B1" w:rsidRPr="0065405A">
        <w:rPr>
          <w:sz w:val="28"/>
          <w:szCs w:val="28"/>
        </w:rPr>
        <w:t>тречаются отеки, не имеющие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от</w:t>
      </w:r>
      <w:r w:rsidRPr="0065405A">
        <w:rPr>
          <w:sz w:val="28"/>
          <w:szCs w:val="28"/>
        </w:rPr>
        <w:t>ношения к сердечной недостаточности.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Диагностическое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значение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отечный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синдром приобретает только в сочетании с</w:t>
      </w:r>
      <w:r w:rsidR="00BA37B1" w:rsidRPr="0065405A">
        <w:rPr>
          <w:sz w:val="28"/>
          <w:szCs w:val="28"/>
        </w:rPr>
        <w:t xml:space="preserve"> гематомегалией, одышкой и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дру</w:t>
      </w:r>
      <w:r w:rsidRPr="0065405A">
        <w:rPr>
          <w:sz w:val="28"/>
          <w:szCs w:val="28"/>
        </w:rPr>
        <w:t>гими симптомами декомпенсации. Изолирова</w:t>
      </w:r>
      <w:r w:rsidR="00BA37B1" w:rsidRPr="0065405A">
        <w:rPr>
          <w:sz w:val="28"/>
          <w:szCs w:val="28"/>
        </w:rPr>
        <w:t>нные периферические отеки никог</w:t>
      </w:r>
      <w:r w:rsidRPr="0065405A">
        <w:rPr>
          <w:sz w:val="28"/>
          <w:szCs w:val="28"/>
        </w:rPr>
        <w:t>да не встречаются при острой сердечной недостаточности у детей.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Важное диагностическое значение имеют</w:t>
      </w:r>
      <w:r w:rsidR="00BA37B1" w:rsidRPr="0065405A">
        <w:rPr>
          <w:sz w:val="28"/>
          <w:szCs w:val="28"/>
        </w:rPr>
        <w:t xml:space="preserve"> электрокардиография, рентгеног</w:t>
      </w:r>
      <w:r w:rsidRPr="0065405A">
        <w:rPr>
          <w:sz w:val="28"/>
          <w:szCs w:val="28"/>
        </w:rPr>
        <w:t>рафия грудной клетки и эхокардиография.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Неотложная помощь. Необходимо придать возвышенное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положение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верхней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части тела, наладить кислородотерапию с концентрацией его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во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вдыхаемом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воздухе не менее 30-40%, а при отеке лег</w:t>
      </w:r>
      <w:r w:rsidR="00BA37B1" w:rsidRPr="0065405A">
        <w:rPr>
          <w:sz w:val="28"/>
          <w:szCs w:val="28"/>
        </w:rPr>
        <w:t>кого - с применением пеногасите</w:t>
      </w:r>
      <w:r w:rsidRPr="0065405A">
        <w:rPr>
          <w:sz w:val="28"/>
          <w:szCs w:val="28"/>
        </w:rPr>
        <w:t>лей и назотрахеальное отсасывание. Питание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до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выхода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из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критического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состояния должно быть парентеральным.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Из сердечных гликозидов применяют строфантин и коргликон.</w:t>
      </w:r>
      <w:r w:rsidR="00BA37B1" w:rsidRPr="0065405A">
        <w:rPr>
          <w:sz w:val="28"/>
          <w:szCs w:val="28"/>
        </w:rPr>
        <w:t xml:space="preserve"> Дозы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стро</w:t>
      </w:r>
      <w:r w:rsidRPr="0065405A">
        <w:rPr>
          <w:sz w:val="28"/>
          <w:szCs w:val="28"/>
        </w:rPr>
        <w:t>фантина (разовые): 0,05% раствор внутривенно детям в возрасте 16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мес</w:t>
      </w:r>
      <w:r w:rsidR="00BA37B1" w:rsidRPr="0065405A">
        <w:rPr>
          <w:sz w:val="28"/>
          <w:szCs w:val="28"/>
        </w:rPr>
        <w:t>яцев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-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0,05-0,01 мл, 1-3 лет - 0,1-0,2 мл, 4-7 лет - 0,2-0,3 мл, старше 7 лет -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0,3-0,4 мл; введение препарата можно повторить 3-4 раза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сутки.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Дозы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коргликона (разовые): 0,06% раствор внутривенно детям в возрасте 1-6 мес</w:t>
      </w:r>
      <w:r w:rsidR="00BA37B1" w:rsidRPr="0065405A">
        <w:rPr>
          <w:sz w:val="28"/>
          <w:szCs w:val="28"/>
        </w:rPr>
        <w:t xml:space="preserve">яцев </w:t>
      </w:r>
      <w:r w:rsidRPr="0065405A">
        <w:rPr>
          <w:sz w:val="28"/>
          <w:szCs w:val="28"/>
        </w:rPr>
        <w:t>- 0,1 мл, 1-3 лет - 0,2-0,3 мл, 4-7 л</w:t>
      </w:r>
      <w:r w:rsidR="00BA37B1" w:rsidRPr="0065405A">
        <w:rPr>
          <w:sz w:val="28"/>
          <w:szCs w:val="28"/>
        </w:rPr>
        <w:t>е</w:t>
      </w:r>
      <w:r w:rsidRPr="0065405A">
        <w:rPr>
          <w:sz w:val="28"/>
          <w:szCs w:val="28"/>
        </w:rPr>
        <w:t>т - 0,20,4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мл,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старше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7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лет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-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0,5-0,8 мл, препарат вводят не более 2 р</w:t>
      </w:r>
      <w:r w:rsidR="00BA37B1" w:rsidRPr="0065405A">
        <w:rPr>
          <w:sz w:val="28"/>
          <w:szCs w:val="28"/>
        </w:rPr>
        <w:t>аз в сутки на 20% растворе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глю</w:t>
      </w:r>
      <w:r w:rsidRPr="0065405A">
        <w:rPr>
          <w:sz w:val="28"/>
          <w:szCs w:val="28"/>
        </w:rPr>
        <w:t>козы. Можно применять и внутривенное введение дигоксина в дозе насыщения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0,03-0,05 мг/кг равномерно 2 дня по три приема (чем выше масса тела, тем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 xml:space="preserve">меньше доза насыщения на </w:t>
      </w:r>
      <w:smartTag w:uri="urn:schemas-microsoft-com:office:smarttags" w:element="metricconverter">
        <w:smartTagPr>
          <w:attr w:name="ProductID" w:val="1 кг"/>
        </w:smartTagPr>
        <w:r w:rsidRPr="0065405A">
          <w:rPr>
            <w:sz w:val="28"/>
            <w:szCs w:val="28"/>
          </w:rPr>
          <w:t>1 кг</w:t>
        </w:r>
      </w:smartTag>
      <w:r w:rsidRPr="0065405A">
        <w:rPr>
          <w:sz w:val="28"/>
          <w:szCs w:val="28"/>
        </w:rPr>
        <w:t xml:space="preserve"> массы). Че</w:t>
      </w:r>
      <w:r w:rsidR="00BA37B1" w:rsidRPr="0065405A">
        <w:rPr>
          <w:sz w:val="28"/>
          <w:szCs w:val="28"/>
        </w:rPr>
        <w:t>рез 2 дня переходит на поддержи</w:t>
      </w:r>
      <w:r w:rsidRPr="0065405A">
        <w:rPr>
          <w:sz w:val="28"/>
          <w:szCs w:val="28"/>
        </w:rPr>
        <w:t>вающую дозу сердечных гликозидов, которая равна 1/1-1/6 дозы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насыщения,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ее дают в два приема в сутки. Противопоказаниями к назначению гликозидов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являются брадикардия, атриовентрикулярны</w:t>
      </w:r>
      <w:r w:rsidR="00BA37B1" w:rsidRPr="0065405A">
        <w:rPr>
          <w:sz w:val="28"/>
          <w:szCs w:val="28"/>
        </w:rPr>
        <w:t>е блокады, желудочковая тахикар</w:t>
      </w:r>
      <w:r w:rsidRPr="0065405A">
        <w:rPr>
          <w:sz w:val="28"/>
          <w:szCs w:val="28"/>
        </w:rPr>
        <w:t>дия; осторожно их следует применять при септическом эндокардите, анурии,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экссудативном перикардите. Одновременно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назначают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лазиксили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фуросемид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внутривенно в дозе 2-4 мг/(кг. сут) и эуфиллин (2,4% раствор по 0,3-5 мл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внутривенно); следует помнить о возможно</w:t>
      </w:r>
      <w:r w:rsidR="00BA37B1" w:rsidRPr="0065405A">
        <w:rPr>
          <w:sz w:val="28"/>
          <w:szCs w:val="28"/>
        </w:rPr>
        <w:t>сти нарастания тахикардии и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ги</w:t>
      </w:r>
      <w:r w:rsidRPr="0065405A">
        <w:rPr>
          <w:sz w:val="28"/>
          <w:szCs w:val="28"/>
        </w:rPr>
        <w:t>потонии.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При отеке легкого и сердечной астме эффективно внутривенное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введение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смеси стандартных растворов аминазина, пипольфена, промедола (по 0,1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мл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на 1 год жизни) вместе с реополиглюкином. Необходимо снять психомоторное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возбуждение, беспокойство, что достигается введением седуксена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(0,1-0,2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мл на 1 год жизни), наркотических анальгетиков (фентанил по 0,001 мг/кг,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промедол 1% раствор по 0,1 мл на 1 год ж</w:t>
      </w:r>
      <w:r w:rsidR="00BA37B1" w:rsidRPr="0065405A">
        <w:rPr>
          <w:sz w:val="28"/>
          <w:szCs w:val="28"/>
        </w:rPr>
        <w:t>изни) и нейролептиков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(дропери</w:t>
      </w:r>
      <w:r w:rsidRPr="0065405A">
        <w:rPr>
          <w:sz w:val="28"/>
          <w:szCs w:val="28"/>
        </w:rPr>
        <w:t>дол - 0,3 мл на 1 год жизни 0,25% раствора или 0,25-0,5 мг/кг).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Для снижения проницаемости альвеолярно-капилярных мембран и борьбы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гипотонией вводят внутривенно глюкокортикоиды - преднизолон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до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3-5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мг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(кг. сут), первоначально вводимая доза м</w:t>
      </w:r>
      <w:r w:rsidR="00BA37B1" w:rsidRPr="0065405A">
        <w:rPr>
          <w:sz w:val="28"/>
          <w:szCs w:val="28"/>
        </w:rPr>
        <w:t>ожет составить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половину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суточ</w:t>
      </w:r>
      <w:r w:rsidRPr="0065405A">
        <w:rPr>
          <w:sz w:val="28"/>
          <w:szCs w:val="28"/>
        </w:rPr>
        <w:t>ной. Для устранения сопутствующей сосудистой недостаточности, ухудшающей</w:t>
      </w:r>
      <w:r w:rsidR="00BA37B1" w:rsidRPr="0065405A">
        <w:rPr>
          <w:sz w:val="28"/>
          <w:szCs w:val="28"/>
        </w:rPr>
        <w:t xml:space="preserve"> работу</w:t>
      </w:r>
      <w:r w:rsidRPr="0065405A">
        <w:rPr>
          <w:sz w:val="28"/>
          <w:szCs w:val="28"/>
        </w:rPr>
        <w:t xml:space="preserve"> сердца и способствующей усугублению метаболического ацидо</w:t>
      </w:r>
      <w:r w:rsidR="00BA37B1" w:rsidRPr="0065405A">
        <w:rPr>
          <w:sz w:val="28"/>
          <w:szCs w:val="28"/>
        </w:rPr>
        <w:t>за,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по</w:t>
      </w:r>
      <w:r w:rsidRPr="0065405A">
        <w:rPr>
          <w:sz w:val="28"/>
          <w:szCs w:val="28"/>
        </w:rPr>
        <w:t>казано осторожное введение жидкости под контролем диуреза: в первый день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не более 40-50 мл/кг, в дальнейшем до 70</w:t>
      </w:r>
      <w:r w:rsidR="00BA37B1" w:rsidRPr="0065405A">
        <w:rPr>
          <w:sz w:val="28"/>
          <w:szCs w:val="28"/>
        </w:rPr>
        <w:t xml:space="preserve"> мл/кг, при отеке легких, олигурии и отечном синдроме – 20 -</w:t>
      </w:r>
      <w:r w:rsidRPr="0065405A">
        <w:rPr>
          <w:sz w:val="28"/>
          <w:szCs w:val="28"/>
        </w:rPr>
        <w:t xml:space="preserve"> 30 мл/кг. </w:t>
      </w:r>
      <w:r w:rsidR="00BA37B1" w:rsidRPr="0065405A">
        <w:rPr>
          <w:sz w:val="28"/>
          <w:szCs w:val="28"/>
        </w:rPr>
        <w:t>Рекомендуется чередовать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введе</w:t>
      </w:r>
      <w:r w:rsidRPr="0065405A">
        <w:rPr>
          <w:sz w:val="28"/>
          <w:szCs w:val="28"/>
        </w:rPr>
        <w:t>ние поляризующей смеси (10% раствор глюкозы - 10-15 мл/кг, инсулин - 2-4</w:t>
      </w:r>
      <w:r w:rsidR="00BA37B1" w:rsidRPr="0065405A">
        <w:rPr>
          <w:sz w:val="28"/>
          <w:szCs w:val="28"/>
        </w:rPr>
        <w:t xml:space="preserve"> Е</w:t>
      </w:r>
      <w:r w:rsidRPr="0065405A">
        <w:rPr>
          <w:sz w:val="28"/>
          <w:szCs w:val="28"/>
        </w:rPr>
        <w:t>Д, панангин - 1 мл на 1 год жизни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или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раствор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хлорида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калия,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0,25%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раствор новокаина - 2-5 мл) 2 раза в сутки с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раствором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реополиглюкина,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гемодеза, плазмы, при стойком ацидозе показано введение 4% раство</w:t>
      </w:r>
      <w:r w:rsidR="00BA37B1" w:rsidRPr="0065405A">
        <w:rPr>
          <w:sz w:val="28"/>
          <w:szCs w:val="28"/>
        </w:rPr>
        <w:t>ра гид</w:t>
      </w:r>
      <w:r w:rsidRPr="0065405A">
        <w:rPr>
          <w:sz w:val="28"/>
          <w:szCs w:val="28"/>
        </w:rPr>
        <w:t>рокарбоната натрия.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В зависимости от состояния периферического кровообращения и уровня АД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вводят следующие препараты: при повышении АД - папаверин, пентамин -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5%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раствор детям до 6 мес</w:t>
      </w:r>
      <w:r w:rsidR="00BA37B1" w:rsidRPr="0065405A">
        <w:rPr>
          <w:sz w:val="28"/>
          <w:szCs w:val="28"/>
        </w:rPr>
        <w:t>яцев - 2 мг, до 1 года - 2 мг</w:t>
      </w:r>
      <w:r w:rsidRPr="0065405A">
        <w:rPr>
          <w:sz w:val="28"/>
          <w:szCs w:val="28"/>
        </w:rPr>
        <w:t xml:space="preserve"> 1-4 лет - 1,5-2 мг, 5-6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 xml:space="preserve">лет - I-1,5 мг, 7-9 лет - I мг, 10-14 лет - 0,50,75 мг на </w:t>
      </w:r>
      <w:smartTag w:uri="urn:schemas-microsoft-com:office:smarttags" w:element="metricconverter">
        <w:smartTagPr>
          <w:attr w:name="ProductID" w:val="1 кг"/>
        </w:smartTagPr>
        <w:r w:rsidRPr="0065405A">
          <w:rPr>
            <w:sz w:val="28"/>
            <w:szCs w:val="28"/>
          </w:rPr>
          <w:t>1 кг</w:t>
        </w:r>
      </w:smartTag>
      <w:r w:rsidR="00BA37B1" w:rsidRPr="0065405A">
        <w:rPr>
          <w:sz w:val="28"/>
          <w:szCs w:val="28"/>
        </w:rPr>
        <w:t xml:space="preserve"> массы те</w:t>
      </w:r>
      <w:r w:rsidRPr="0065405A">
        <w:rPr>
          <w:sz w:val="28"/>
          <w:szCs w:val="28"/>
        </w:rPr>
        <w:t xml:space="preserve">ла (разовая доза), дроцеридол, при низком АД - допамин в дозе </w:t>
      </w:r>
      <w:r w:rsidR="00BA37B1" w:rsidRPr="0065405A">
        <w:rPr>
          <w:sz w:val="28"/>
          <w:szCs w:val="28"/>
        </w:rPr>
        <w:t>м</w:t>
      </w:r>
      <w:r w:rsidRPr="0065405A">
        <w:rPr>
          <w:sz w:val="28"/>
          <w:szCs w:val="28"/>
        </w:rPr>
        <w:t>т 0,3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до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2,5 мкг, в среднем 9,3 мгк/(кг. мин) в т</w:t>
      </w:r>
      <w:r w:rsidR="00BA37B1" w:rsidRPr="0065405A">
        <w:rPr>
          <w:sz w:val="28"/>
          <w:szCs w:val="28"/>
        </w:rPr>
        <w:t>ечение 4-48 ч, 1% раствор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меза</w:t>
      </w:r>
      <w:r w:rsidRPr="0065405A">
        <w:rPr>
          <w:sz w:val="28"/>
          <w:szCs w:val="28"/>
        </w:rPr>
        <w:t>тона внутривенно медленно - 0,1-1 мл в 2030 мл 10-20% раствора глюкозы.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 xml:space="preserve">При одышечно-цианотических приступах </w:t>
      </w:r>
      <w:r w:rsidR="00BA37B1" w:rsidRPr="0065405A">
        <w:rPr>
          <w:sz w:val="28"/>
          <w:szCs w:val="28"/>
        </w:rPr>
        <w:t>у детей с синими врожденными по</w:t>
      </w:r>
      <w:r w:rsidRPr="0065405A">
        <w:rPr>
          <w:sz w:val="28"/>
          <w:szCs w:val="28"/>
        </w:rPr>
        <w:t>роками сердца показано введение подкожно кордиамина, промедола; внутрь -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о</w:t>
      </w:r>
      <w:r w:rsidR="00BA37B1" w:rsidRPr="0065405A">
        <w:rPr>
          <w:sz w:val="28"/>
          <w:szCs w:val="28"/>
        </w:rPr>
        <w:t>б</w:t>
      </w:r>
      <w:r w:rsidRPr="0065405A">
        <w:rPr>
          <w:sz w:val="28"/>
          <w:szCs w:val="28"/>
        </w:rPr>
        <w:t>зидан или индервал в дозе 1 мг/(кг. су</w:t>
      </w:r>
      <w:r w:rsidR="00BA37B1" w:rsidRPr="0065405A">
        <w:rPr>
          <w:sz w:val="28"/>
          <w:szCs w:val="28"/>
        </w:rPr>
        <w:t>т); внутривенно вводят 4%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раст</w:t>
      </w:r>
      <w:r w:rsidRPr="0065405A">
        <w:rPr>
          <w:sz w:val="28"/>
          <w:szCs w:val="28"/>
        </w:rPr>
        <w:t>вор гидрокарбоната натрия, 5% раствор гл</w:t>
      </w:r>
      <w:r w:rsidR="00BA37B1" w:rsidRPr="0065405A">
        <w:rPr>
          <w:sz w:val="28"/>
          <w:szCs w:val="28"/>
        </w:rPr>
        <w:t>юкозы, седативные препараты (се</w:t>
      </w:r>
      <w:r w:rsidRPr="0065405A">
        <w:rPr>
          <w:sz w:val="28"/>
          <w:szCs w:val="28"/>
        </w:rPr>
        <w:t>дуксен). Следует наладить постоянное вдыхание кислорода.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При асистолии производят дыхание рот в рот, непрямой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массаж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сердца,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внутривенно или лучше внутрисердечно вводят 1% раствор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кальция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хлорида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(0,3-0,5 мл на 1 год жизни), 10% раствор адреналина гидрохлорида 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0,1%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раствор атропина сульфата в 10 мл 10% глюкозы по 0,05 мл на 1 год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жизни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ребенка.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Госпитализация во всех случаях сердечной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недостаточности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срочная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терапевтический (кардиологический) стационар.</w:t>
      </w:r>
    </w:p>
    <w:p w:rsidR="0065405A" w:rsidRPr="00E807A7" w:rsidRDefault="0065405A" w:rsidP="0065405A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9272A" w:rsidRPr="0065405A" w:rsidRDefault="00A468FC" w:rsidP="0065405A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65405A">
        <w:rPr>
          <w:b/>
          <w:sz w:val="28"/>
          <w:szCs w:val="28"/>
        </w:rPr>
        <w:t xml:space="preserve">7. СИНДРОМ </w:t>
      </w:r>
      <w:r w:rsidR="0079272A" w:rsidRPr="0065405A">
        <w:rPr>
          <w:b/>
          <w:sz w:val="28"/>
          <w:szCs w:val="28"/>
        </w:rPr>
        <w:t>УКАЧИВАНИЯ</w:t>
      </w:r>
    </w:p>
    <w:p w:rsidR="0065405A" w:rsidRPr="00E807A7" w:rsidRDefault="0065405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Под синдромом укачивания понимают патологическое состояние организма,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известное еще под названием "болезнь дви</w:t>
      </w:r>
      <w:r w:rsidR="00BA37B1" w:rsidRPr="0065405A">
        <w:rPr>
          <w:sz w:val="28"/>
          <w:szCs w:val="28"/>
        </w:rPr>
        <w:t>жения" или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"морская",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"воздуш</w:t>
      </w:r>
      <w:r w:rsidRPr="0065405A">
        <w:rPr>
          <w:sz w:val="28"/>
          <w:szCs w:val="28"/>
        </w:rPr>
        <w:t>ная", "лифтная", "автомобильная болезнь". Оно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развивается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ответ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на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 xml:space="preserve">действие меняющихся гравитационных сил. </w:t>
      </w:r>
      <w:r w:rsidR="00BA37B1" w:rsidRPr="0065405A">
        <w:rPr>
          <w:sz w:val="28"/>
          <w:szCs w:val="28"/>
        </w:rPr>
        <w:t>Возникает при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пользовании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вод</w:t>
      </w:r>
      <w:r w:rsidRPr="0065405A">
        <w:rPr>
          <w:sz w:val="28"/>
          <w:szCs w:val="28"/>
        </w:rPr>
        <w:t>ным, воздушным или сухопутным транспорто</w:t>
      </w:r>
      <w:r w:rsidR="00BA37B1" w:rsidRPr="0065405A">
        <w:rPr>
          <w:sz w:val="28"/>
          <w:szCs w:val="28"/>
        </w:rPr>
        <w:t>м, иногда даже при ходьбе по пе</w:t>
      </w:r>
      <w:r w:rsidRPr="0065405A">
        <w:rPr>
          <w:sz w:val="28"/>
          <w:szCs w:val="28"/>
        </w:rPr>
        <w:t>ресечении местности. Укачивание проявляе</w:t>
      </w:r>
      <w:r w:rsidR="00BA37B1" w:rsidRPr="0065405A">
        <w:rPr>
          <w:sz w:val="28"/>
          <w:szCs w:val="28"/>
        </w:rPr>
        <w:t>тся симптомокомплексом вестибу</w:t>
      </w:r>
      <w:r w:rsidRPr="0065405A">
        <w:rPr>
          <w:sz w:val="28"/>
          <w:szCs w:val="28"/>
        </w:rPr>
        <w:t>ловегетативных, вестибулосенсорных реакц</w:t>
      </w:r>
      <w:r w:rsidR="00BA37B1" w:rsidRPr="0065405A">
        <w:rPr>
          <w:sz w:val="28"/>
          <w:szCs w:val="28"/>
        </w:rPr>
        <w:t>ий, нарушением некоторых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психи</w:t>
      </w:r>
      <w:r w:rsidRPr="0065405A">
        <w:rPr>
          <w:sz w:val="28"/>
          <w:szCs w:val="28"/>
        </w:rPr>
        <w:t>ческих функций, снижением работоспособно</w:t>
      </w:r>
      <w:r w:rsidR="00BA37B1" w:rsidRPr="0065405A">
        <w:rPr>
          <w:sz w:val="28"/>
          <w:szCs w:val="28"/>
        </w:rPr>
        <w:t>сти.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Укачиванию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могут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подвер</w:t>
      </w:r>
      <w:r w:rsidRPr="0065405A">
        <w:rPr>
          <w:sz w:val="28"/>
          <w:szCs w:val="28"/>
        </w:rPr>
        <w:t>гаться как пассажиры, так и члены экипажа морского 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воздушного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судна,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космического корабля.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Причины укачивания заключаются в повышенной возбудимости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отолитового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аппарата или его низкой устойчивости к д</w:t>
      </w:r>
      <w:r w:rsidR="00BA37B1" w:rsidRPr="0065405A">
        <w:rPr>
          <w:sz w:val="28"/>
          <w:szCs w:val="28"/>
        </w:rPr>
        <w:t>ействию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адекватных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раздражите</w:t>
      </w:r>
      <w:r w:rsidRPr="0065405A">
        <w:rPr>
          <w:sz w:val="28"/>
          <w:szCs w:val="28"/>
        </w:rPr>
        <w:t>лей, особенно при их кумуляции и в услов</w:t>
      </w:r>
      <w:r w:rsidR="00BA37B1" w:rsidRPr="0065405A">
        <w:rPr>
          <w:sz w:val="28"/>
          <w:szCs w:val="28"/>
        </w:rPr>
        <w:t>иях значительного превышения по</w:t>
      </w:r>
      <w:r w:rsidRPr="0065405A">
        <w:rPr>
          <w:sz w:val="28"/>
          <w:szCs w:val="28"/>
        </w:rPr>
        <w:t>рогов нормальной чувствительности рецептора. Определенное место в генезе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укачивания занимает и смещение подвижных</w:t>
      </w:r>
      <w:r w:rsidR="00BA37B1" w:rsidRPr="0065405A">
        <w:rPr>
          <w:sz w:val="28"/>
          <w:szCs w:val="28"/>
        </w:rPr>
        <w:t xml:space="preserve"> органов (печень, желудок, серд</w:t>
      </w:r>
      <w:r w:rsidRPr="0065405A">
        <w:rPr>
          <w:sz w:val="28"/>
          <w:szCs w:val="28"/>
        </w:rPr>
        <w:t>це) под воздействием вертикального прогрессивного ускорения,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приводящее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к раздражению соответствующих чувствител</w:t>
      </w:r>
      <w:r w:rsidR="00BA37B1" w:rsidRPr="0065405A">
        <w:rPr>
          <w:sz w:val="28"/>
          <w:szCs w:val="28"/>
        </w:rPr>
        <w:t>ьных нервов, что является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нача</w:t>
      </w:r>
      <w:r w:rsidRPr="0065405A">
        <w:rPr>
          <w:sz w:val="28"/>
          <w:szCs w:val="28"/>
        </w:rPr>
        <w:t>лом вегетативных рефлексов. Немаловажная роль в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развитии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укачивания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и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его выраженности принадлежит функциональ</w:t>
      </w:r>
      <w:r w:rsidR="00BA37B1" w:rsidRPr="0065405A">
        <w:rPr>
          <w:sz w:val="28"/>
          <w:szCs w:val="28"/>
        </w:rPr>
        <w:t>ному состоянию ЦНС, степени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со</w:t>
      </w:r>
      <w:r w:rsidRPr="0065405A">
        <w:rPr>
          <w:sz w:val="28"/>
          <w:szCs w:val="28"/>
        </w:rPr>
        <w:t>вершенства адаптационных мех</w:t>
      </w:r>
      <w:r w:rsidR="00BA37B1" w:rsidRPr="0065405A">
        <w:rPr>
          <w:sz w:val="28"/>
          <w:szCs w:val="28"/>
        </w:rPr>
        <w:t>анизмов. В условиях невесомости и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космичес</w:t>
      </w:r>
      <w:r w:rsidRPr="0065405A">
        <w:rPr>
          <w:sz w:val="28"/>
          <w:szCs w:val="28"/>
        </w:rPr>
        <w:t>ких полетов, помимо перечисленных причин</w:t>
      </w:r>
      <w:r w:rsidR="00BA37B1" w:rsidRPr="0065405A">
        <w:rPr>
          <w:sz w:val="28"/>
          <w:szCs w:val="28"/>
        </w:rPr>
        <w:t>, в возникновении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симптомокомп</w:t>
      </w:r>
      <w:r w:rsidRPr="0065405A">
        <w:rPr>
          <w:sz w:val="28"/>
          <w:szCs w:val="28"/>
        </w:rPr>
        <w:t>лекса укачивания играют роль нарушения н</w:t>
      </w:r>
      <w:r w:rsidR="00BA37B1" w:rsidRPr="0065405A">
        <w:rPr>
          <w:sz w:val="28"/>
          <w:szCs w:val="28"/>
        </w:rPr>
        <w:t>ормальных взаимосвязей между ре</w:t>
      </w:r>
      <w:r w:rsidRPr="0065405A">
        <w:rPr>
          <w:sz w:val="28"/>
          <w:szCs w:val="28"/>
        </w:rPr>
        <w:t>цепторами полукружных каналов 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преддверия,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обусловленные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отсутствием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гравитационных сил.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Симптомы: тошнота, апатия, головокруж</w:t>
      </w:r>
      <w:r w:rsidR="00BA37B1" w:rsidRPr="0065405A">
        <w:rPr>
          <w:sz w:val="28"/>
          <w:szCs w:val="28"/>
        </w:rPr>
        <w:t>ение, понижение или потеря аппе</w:t>
      </w:r>
      <w:r w:rsidRPr="0065405A">
        <w:rPr>
          <w:sz w:val="28"/>
          <w:szCs w:val="28"/>
        </w:rPr>
        <w:t>тита, головная боль, слюнотечение, рвота</w:t>
      </w:r>
      <w:r w:rsidR="00BA37B1" w:rsidRPr="0065405A">
        <w:rPr>
          <w:sz w:val="28"/>
          <w:szCs w:val="28"/>
        </w:rPr>
        <w:t>, сонливость, холодный пот, ред</w:t>
      </w:r>
      <w:r w:rsidRPr="0065405A">
        <w:rPr>
          <w:sz w:val="28"/>
          <w:szCs w:val="28"/>
        </w:rPr>
        <w:t>кий пульс, тремор пальцев рук, бледность</w:t>
      </w:r>
      <w:r w:rsidR="00BA37B1" w:rsidRPr="0065405A">
        <w:rPr>
          <w:sz w:val="28"/>
          <w:szCs w:val="28"/>
        </w:rPr>
        <w:t xml:space="preserve"> кожи, гипотония, мышечная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сла</w:t>
      </w:r>
      <w:r w:rsidRPr="0065405A">
        <w:rPr>
          <w:sz w:val="28"/>
          <w:szCs w:val="28"/>
        </w:rPr>
        <w:t>бость. Ухудшение памяти, затруднение вни</w:t>
      </w:r>
      <w:r w:rsidR="00BA37B1" w:rsidRPr="0065405A">
        <w:rPr>
          <w:sz w:val="28"/>
          <w:szCs w:val="28"/>
        </w:rPr>
        <w:t>мания и мышления, тревожное сос</w:t>
      </w:r>
      <w:r w:rsidRPr="0065405A">
        <w:rPr>
          <w:sz w:val="28"/>
          <w:szCs w:val="28"/>
        </w:rPr>
        <w:t>тояние резко нарушает работоспособность. Симптомы укачивани</w:t>
      </w:r>
      <w:r w:rsidR="00BA37B1" w:rsidRPr="0065405A">
        <w:rPr>
          <w:sz w:val="28"/>
          <w:szCs w:val="28"/>
        </w:rPr>
        <w:t>я обнаружива</w:t>
      </w:r>
      <w:r w:rsidRPr="0065405A">
        <w:rPr>
          <w:sz w:val="28"/>
          <w:szCs w:val="28"/>
        </w:rPr>
        <w:t>ются обычно через 20-40 мин</w:t>
      </w:r>
      <w:r w:rsidR="00BA37B1" w:rsidRPr="0065405A">
        <w:rPr>
          <w:sz w:val="28"/>
          <w:szCs w:val="28"/>
        </w:rPr>
        <w:t>ут</w:t>
      </w:r>
      <w:r w:rsidRPr="0065405A">
        <w:rPr>
          <w:sz w:val="28"/>
          <w:szCs w:val="28"/>
        </w:rPr>
        <w:t xml:space="preserve"> после начала</w:t>
      </w:r>
      <w:r w:rsidR="00BA37B1" w:rsidRPr="0065405A">
        <w:rPr>
          <w:sz w:val="28"/>
          <w:szCs w:val="28"/>
        </w:rPr>
        <w:t xml:space="preserve"> качки, причем первыми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проявля</w:t>
      </w:r>
      <w:r w:rsidRPr="0065405A">
        <w:rPr>
          <w:sz w:val="28"/>
          <w:szCs w:val="28"/>
        </w:rPr>
        <w:t>ются чувство тошноты, неприятные ощущени</w:t>
      </w:r>
      <w:r w:rsidR="00BA37B1" w:rsidRPr="0065405A">
        <w:rPr>
          <w:sz w:val="28"/>
          <w:szCs w:val="28"/>
        </w:rPr>
        <w:t>я во рту и эпигастральной облас</w:t>
      </w:r>
      <w:r w:rsidRPr="0065405A">
        <w:rPr>
          <w:sz w:val="28"/>
          <w:szCs w:val="28"/>
        </w:rPr>
        <w:t>ти, несистематизированное головокружение</w:t>
      </w:r>
      <w:r w:rsidR="00BA37B1" w:rsidRPr="0065405A">
        <w:rPr>
          <w:sz w:val="28"/>
          <w:szCs w:val="28"/>
        </w:rPr>
        <w:t>; эти симптомы нарастают, возни</w:t>
      </w:r>
      <w:r w:rsidRPr="0065405A">
        <w:rPr>
          <w:sz w:val="28"/>
          <w:szCs w:val="28"/>
        </w:rPr>
        <w:t>кает рвота, не приносящая облегчения; к желудочно-кишечным расстройствам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присоединяются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сердечнососудистые,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хар</w:t>
      </w:r>
      <w:r w:rsidR="00BA37B1" w:rsidRPr="0065405A">
        <w:rPr>
          <w:sz w:val="28"/>
          <w:szCs w:val="28"/>
        </w:rPr>
        <w:t>актеризующиеся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угнетением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дея</w:t>
      </w:r>
      <w:r w:rsidRPr="0065405A">
        <w:rPr>
          <w:sz w:val="28"/>
          <w:szCs w:val="28"/>
        </w:rPr>
        <w:t>тельности сердечно-сосудистой системы, н</w:t>
      </w:r>
      <w:r w:rsidR="00BA37B1" w:rsidRPr="0065405A">
        <w:rPr>
          <w:sz w:val="28"/>
          <w:szCs w:val="28"/>
        </w:rPr>
        <w:t>арушением электролитного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балан</w:t>
      </w:r>
      <w:r w:rsidRPr="0065405A">
        <w:rPr>
          <w:sz w:val="28"/>
          <w:szCs w:val="28"/>
        </w:rPr>
        <w:t>са, кислотно-щелочного равновесия в тканях, а позднее - нару</w:t>
      </w:r>
      <w:r w:rsidR="00BA37B1" w:rsidRPr="0065405A">
        <w:rPr>
          <w:sz w:val="28"/>
          <w:szCs w:val="28"/>
        </w:rPr>
        <w:t>шением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выс</w:t>
      </w:r>
      <w:r w:rsidRPr="0065405A">
        <w:rPr>
          <w:sz w:val="28"/>
          <w:szCs w:val="28"/>
        </w:rPr>
        <w:t xml:space="preserve">ших психических функций (подавленность, </w:t>
      </w:r>
      <w:r w:rsidR="00BA37B1" w:rsidRPr="0065405A">
        <w:rPr>
          <w:sz w:val="28"/>
          <w:szCs w:val="28"/>
        </w:rPr>
        <w:t>безразличие, неопрятность, тре</w:t>
      </w:r>
      <w:r w:rsidRPr="0065405A">
        <w:rPr>
          <w:sz w:val="28"/>
          <w:szCs w:val="28"/>
        </w:rPr>
        <w:t>вога, иногда раздражительность и агрессивность, дезориентация по времени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и месте). Сон расстраивается, работоспособность полностью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утрачивается.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Может развиться коллаптоидное состояние.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Неотложная помощь. Могут использовать</w:t>
      </w:r>
      <w:r w:rsidR="00BA37B1" w:rsidRPr="0065405A">
        <w:rPr>
          <w:sz w:val="28"/>
          <w:szCs w:val="28"/>
        </w:rPr>
        <w:t>ся аэрон, плавефин по 12 таблет</w:t>
      </w:r>
      <w:r w:rsidRPr="0065405A">
        <w:rPr>
          <w:sz w:val="28"/>
          <w:szCs w:val="28"/>
        </w:rPr>
        <w:t>ки на прием 1-2 раза в сутки, комбинация лекарственных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средств: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кофеин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 xml:space="preserve">0,1+беллоид (или </w:t>
      </w:r>
      <w:r w:rsidR="00BA37B1" w:rsidRPr="0065405A">
        <w:rPr>
          <w:sz w:val="28"/>
          <w:szCs w:val="28"/>
        </w:rPr>
        <w:t>б</w:t>
      </w:r>
      <w:r w:rsidRPr="0065405A">
        <w:rPr>
          <w:sz w:val="28"/>
          <w:szCs w:val="28"/>
        </w:rPr>
        <w:t xml:space="preserve">елласпон) 1 драже+анальгин </w:t>
      </w:r>
      <w:smartTag w:uri="urn:schemas-microsoft-com:office:smarttags" w:element="metricconverter">
        <w:smartTagPr>
          <w:attr w:name="ProductID" w:val="0,5 г"/>
        </w:smartTagPr>
        <w:r w:rsidRPr="0065405A">
          <w:rPr>
            <w:sz w:val="28"/>
            <w:szCs w:val="28"/>
          </w:rPr>
          <w:t>0,5 г</w:t>
        </w:r>
      </w:smartTag>
      <w:r w:rsidR="00BA37B1" w:rsidRPr="0065405A">
        <w:rPr>
          <w:sz w:val="28"/>
          <w:szCs w:val="28"/>
        </w:rPr>
        <w:t>; смесь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может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прини</w:t>
      </w:r>
      <w:r w:rsidRPr="0065405A">
        <w:rPr>
          <w:sz w:val="28"/>
          <w:szCs w:val="28"/>
        </w:rPr>
        <w:t>маться 3-4 раза в сутки во время длительного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шторма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или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перелета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для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профилактики укачивания и его лечения. С</w:t>
      </w:r>
      <w:r w:rsidR="00BA37B1" w:rsidRPr="0065405A">
        <w:rPr>
          <w:sz w:val="28"/>
          <w:szCs w:val="28"/>
        </w:rPr>
        <w:t xml:space="preserve"> этой же целью широко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использу</w:t>
      </w:r>
      <w:r w:rsidRPr="0065405A">
        <w:rPr>
          <w:sz w:val="28"/>
          <w:szCs w:val="28"/>
        </w:rPr>
        <w:t>ется в последние годы натрия гидрокарбон</w:t>
      </w:r>
      <w:r w:rsidR="00BA37B1" w:rsidRPr="0065405A">
        <w:rPr>
          <w:sz w:val="28"/>
          <w:szCs w:val="28"/>
        </w:rPr>
        <w:t>ат в виде ректальных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свечей</w:t>
      </w:r>
      <w:r w:rsidR="00E807A7">
        <w:rPr>
          <w:sz w:val="28"/>
          <w:szCs w:val="28"/>
        </w:rPr>
        <w:t xml:space="preserve"> </w:t>
      </w:r>
      <w:r w:rsidR="00BA37B1" w:rsidRPr="0065405A">
        <w:rPr>
          <w:sz w:val="28"/>
          <w:szCs w:val="28"/>
        </w:rPr>
        <w:t>(</w:t>
      </w:r>
      <w:r w:rsidRPr="0065405A">
        <w:rPr>
          <w:sz w:val="28"/>
          <w:szCs w:val="28"/>
        </w:rPr>
        <w:t>0,3-0,5-</w:t>
      </w:r>
      <w:smartTag w:uri="urn:schemas-microsoft-com:office:smarttags" w:element="metricconverter">
        <w:smartTagPr>
          <w:attr w:name="ProductID" w:val="0,7 г"/>
        </w:smartTagPr>
        <w:r w:rsidRPr="0065405A">
          <w:rPr>
            <w:sz w:val="28"/>
            <w:szCs w:val="28"/>
          </w:rPr>
          <w:t>0,7 г</w:t>
        </w:r>
      </w:smartTag>
      <w:r w:rsidRPr="0065405A">
        <w:rPr>
          <w:sz w:val="28"/>
          <w:szCs w:val="28"/>
        </w:rPr>
        <w:t xml:space="preserve"> вещества на одну свечу), применяемых по 1 - 2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сутки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течение необходимого времени (до 30 дней</w:t>
      </w:r>
      <w:r w:rsidR="00BA37B1" w:rsidRPr="0065405A">
        <w:rPr>
          <w:sz w:val="28"/>
          <w:szCs w:val="28"/>
        </w:rPr>
        <w:t>) или в виде внутривенных влива</w:t>
      </w:r>
      <w:r w:rsidRPr="0065405A">
        <w:rPr>
          <w:sz w:val="28"/>
          <w:szCs w:val="28"/>
        </w:rPr>
        <w:t>ний 150 мл 4% раствора, капельно один ра</w:t>
      </w:r>
      <w:r w:rsidR="00BA37B1" w:rsidRPr="0065405A">
        <w:rPr>
          <w:sz w:val="28"/>
          <w:szCs w:val="28"/>
        </w:rPr>
        <w:t>з в 3 дня. Можно применять, кро</w:t>
      </w:r>
      <w:r w:rsidRPr="0065405A">
        <w:rPr>
          <w:sz w:val="28"/>
          <w:szCs w:val="28"/>
        </w:rPr>
        <w:t>ме того, 10% раствор калия хлорида (30 мл) внутрь или 4%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раствор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калия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хлорида (50 мл) внутривенно в 500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мл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изотонического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раствора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хлорида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натрия или глюкозы.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>При тяжелой форме укачивания наряду с внутривенным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введением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натрия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гидрокарбоната применяют кофеин (10-20% раствор - 1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мл),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кордиамин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(2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мл), коразол (10% раствор - 2 мл) компле</w:t>
      </w:r>
      <w:r w:rsidR="00BA37B1" w:rsidRPr="0065405A">
        <w:rPr>
          <w:sz w:val="28"/>
          <w:szCs w:val="28"/>
        </w:rPr>
        <w:t>кс витаминов (пиродоксин, тиами</w:t>
      </w:r>
      <w:r w:rsidRPr="0065405A">
        <w:rPr>
          <w:sz w:val="28"/>
          <w:szCs w:val="28"/>
        </w:rPr>
        <w:t>на бромид), которые вводят подкожно; внутривенно можно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вводить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солевые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растворы, противошоковые жидкости 10 раствор глюкозы (по 300-500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мл)</w:t>
      </w:r>
      <w:r w:rsidR="00E807A7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с</w:t>
      </w:r>
      <w:r w:rsidR="00BA37B1" w:rsidRPr="0065405A">
        <w:rPr>
          <w:sz w:val="28"/>
          <w:szCs w:val="28"/>
        </w:rPr>
        <w:t xml:space="preserve"> </w:t>
      </w:r>
      <w:r w:rsidRPr="0065405A">
        <w:rPr>
          <w:sz w:val="28"/>
          <w:szCs w:val="28"/>
        </w:rPr>
        <w:t>добавлением в них 10-20 мл панангина.</w:t>
      </w:r>
    </w:p>
    <w:p w:rsidR="0079272A" w:rsidRPr="0065405A" w:rsidRDefault="0079272A" w:rsidP="0065405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5405A">
        <w:rPr>
          <w:sz w:val="28"/>
          <w:szCs w:val="28"/>
        </w:rPr>
        <w:t xml:space="preserve">Госпитализации, как </w:t>
      </w:r>
      <w:r w:rsidR="00FF2092" w:rsidRPr="0065405A">
        <w:rPr>
          <w:sz w:val="28"/>
          <w:szCs w:val="28"/>
        </w:rPr>
        <w:t>правило,</w:t>
      </w:r>
      <w:r w:rsidRPr="0065405A">
        <w:rPr>
          <w:sz w:val="28"/>
          <w:szCs w:val="28"/>
        </w:rPr>
        <w:t xml:space="preserve"> не требуется.</w:t>
      </w:r>
    </w:p>
    <w:p w:rsidR="00FF2092" w:rsidRDefault="0065405A" w:rsidP="00A20FE1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="00FF2092" w:rsidRPr="0065405A">
        <w:rPr>
          <w:b/>
          <w:sz w:val="28"/>
          <w:szCs w:val="28"/>
        </w:rPr>
        <w:t>ЛИТЕРАТУРА</w:t>
      </w:r>
    </w:p>
    <w:p w:rsidR="0065405A" w:rsidRPr="0065405A" w:rsidRDefault="0065405A" w:rsidP="0065405A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F2092" w:rsidRPr="0065405A" w:rsidRDefault="00FF2092" w:rsidP="0065405A">
      <w:pPr>
        <w:widowControl w:val="0"/>
        <w:numPr>
          <w:ilvl w:val="0"/>
          <w:numId w:val="2"/>
        </w:numPr>
        <w:tabs>
          <w:tab w:val="clear" w:pos="1065"/>
          <w:tab w:val="num" w:pos="360"/>
          <w:tab w:val="left" w:pos="108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65405A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65405A">
        <w:rPr>
          <w:iCs/>
          <w:color w:val="000000"/>
          <w:spacing w:val="-6"/>
          <w:sz w:val="28"/>
          <w:szCs w:val="28"/>
        </w:rPr>
        <w:t>Перевод с английского д-ра мед. наук В.И.Кандрора,</w:t>
      </w:r>
      <w:r w:rsidRPr="0065405A">
        <w:rPr>
          <w:sz w:val="28"/>
          <w:szCs w:val="28"/>
        </w:rPr>
        <w:t xml:space="preserve"> </w:t>
      </w:r>
      <w:r w:rsidRPr="0065405A">
        <w:rPr>
          <w:iCs/>
          <w:color w:val="000000"/>
          <w:spacing w:val="-6"/>
          <w:sz w:val="28"/>
          <w:szCs w:val="28"/>
        </w:rPr>
        <w:t>д. м. н. М.В.Неверовой, д-ра мед. наук А.В.Сучкова,</w:t>
      </w:r>
      <w:r w:rsidRPr="0065405A">
        <w:rPr>
          <w:sz w:val="28"/>
          <w:szCs w:val="28"/>
        </w:rPr>
        <w:t xml:space="preserve"> </w:t>
      </w:r>
      <w:r w:rsidRPr="0065405A">
        <w:rPr>
          <w:iCs/>
          <w:color w:val="000000"/>
          <w:spacing w:val="-5"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:rsidR="00FF2092" w:rsidRPr="0065405A" w:rsidRDefault="00FF2092" w:rsidP="0065405A">
      <w:pPr>
        <w:numPr>
          <w:ilvl w:val="0"/>
          <w:numId w:val="2"/>
        </w:numPr>
        <w:tabs>
          <w:tab w:val="clear" w:pos="1065"/>
          <w:tab w:val="num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65405A">
        <w:rPr>
          <w:sz w:val="28"/>
          <w:szCs w:val="28"/>
        </w:rPr>
        <w:t>Елисеев О.М.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FF2092" w:rsidRPr="0065405A" w:rsidSect="0065405A">
      <w:foot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D8C" w:rsidRDefault="009E2D8C">
      <w:r>
        <w:separator/>
      </w:r>
    </w:p>
  </w:endnote>
  <w:endnote w:type="continuationSeparator" w:id="0">
    <w:p w:rsidR="009E2D8C" w:rsidRDefault="009E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90A" w:rsidRDefault="0000390A" w:rsidP="00AF523D">
    <w:pPr>
      <w:pStyle w:val="a3"/>
      <w:framePr w:wrap="around" w:vAnchor="text" w:hAnchor="margin" w:xAlign="right" w:y="1"/>
      <w:rPr>
        <w:rStyle w:val="a5"/>
      </w:rPr>
    </w:pPr>
  </w:p>
  <w:p w:rsidR="0000390A" w:rsidRDefault="0000390A" w:rsidP="00AF52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D8C" w:rsidRDefault="009E2D8C">
      <w:r>
        <w:separator/>
      </w:r>
    </w:p>
  </w:footnote>
  <w:footnote w:type="continuationSeparator" w:id="0">
    <w:p w:rsidR="009E2D8C" w:rsidRDefault="009E2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72A"/>
    <w:rsid w:val="0000390A"/>
    <w:rsid w:val="00004B29"/>
    <w:rsid w:val="0000592E"/>
    <w:rsid w:val="000101D7"/>
    <w:rsid w:val="00061C3A"/>
    <w:rsid w:val="0016703B"/>
    <w:rsid w:val="002B1C22"/>
    <w:rsid w:val="00307984"/>
    <w:rsid w:val="0037591D"/>
    <w:rsid w:val="003D26E5"/>
    <w:rsid w:val="004A71F2"/>
    <w:rsid w:val="005A1D30"/>
    <w:rsid w:val="005C71DB"/>
    <w:rsid w:val="005E1B6A"/>
    <w:rsid w:val="00650AB8"/>
    <w:rsid w:val="0065405A"/>
    <w:rsid w:val="006C5A85"/>
    <w:rsid w:val="006E3D25"/>
    <w:rsid w:val="00733C3C"/>
    <w:rsid w:val="00741E70"/>
    <w:rsid w:val="007520A6"/>
    <w:rsid w:val="0076781C"/>
    <w:rsid w:val="0079272A"/>
    <w:rsid w:val="008143B0"/>
    <w:rsid w:val="0087627B"/>
    <w:rsid w:val="00895EA3"/>
    <w:rsid w:val="008D5C8D"/>
    <w:rsid w:val="008F221C"/>
    <w:rsid w:val="00964D6A"/>
    <w:rsid w:val="009D224A"/>
    <w:rsid w:val="009E2D8C"/>
    <w:rsid w:val="00A20FE1"/>
    <w:rsid w:val="00A468FC"/>
    <w:rsid w:val="00AF523D"/>
    <w:rsid w:val="00B36788"/>
    <w:rsid w:val="00B436E1"/>
    <w:rsid w:val="00BA37B1"/>
    <w:rsid w:val="00BA6D50"/>
    <w:rsid w:val="00BC0721"/>
    <w:rsid w:val="00BC768F"/>
    <w:rsid w:val="00C47377"/>
    <w:rsid w:val="00C83FA1"/>
    <w:rsid w:val="00DB1AA8"/>
    <w:rsid w:val="00E27714"/>
    <w:rsid w:val="00E807A7"/>
    <w:rsid w:val="00EE28A2"/>
    <w:rsid w:val="00F244EA"/>
    <w:rsid w:val="00FD53DD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EEFFB6-F86D-4C42-828F-5DB82CD4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7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221C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AF52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F523D"/>
    <w:rPr>
      <w:rFonts w:cs="Times New Roman"/>
    </w:rPr>
  </w:style>
  <w:style w:type="paragraph" w:styleId="a6">
    <w:name w:val="Normal (Web)"/>
    <w:basedOn w:val="a"/>
    <w:uiPriority w:val="99"/>
    <w:rsid w:val="008F221C"/>
  </w:style>
  <w:style w:type="paragraph" w:styleId="a7">
    <w:name w:val="header"/>
    <w:basedOn w:val="a"/>
    <w:link w:val="a8"/>
    <w:uiPriority w:val="99"/>
    <w:rsid w:val="006540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93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3067</Words>
  <Characters>17484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ПОВРЕЖДЕНИЕ НИЖНИХ КОНЕЧНОСТЕЙ</vt:lpstr>
    </vt:vector>
  </TitlesOfParts>
  <Company>hosp5</Company>
  <LinksUpToDate>false</LinksUpToDate>
  <CharactersWithSpaces>20510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ПОВРЕЖДЕНИЕ НИЖНИХ КОНЕЧНОСТЕЙ</dc:title>
  <dc:subject/>
  <dc:creator>111</dc:creator>
  <cp:keywords/>
  <dc:description/>
  <cp:lastModifiedBy>admin</cp:lastModifiedBy>
  <cp:revision>2</cp:revision>
  <dcterms:created xsi:type="dcterms:W3CDTF">2014-02-24T23:36:00Z</dcterms:created>
  <dcterms:modified xsi:type="dcterms:W3CDTF">2014-02-24T23:36:00Z</dcterms:modified>
</cp:coreProperties>
</file>